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2F25" w14:textId="77777777" w:rsidR="001C29D7" w:rsidRDefault="00D627A7" w:rsidP="00467F61">
      <w:pPr>
        <w:pStyle w:val="screen"/>
      </w:pPr>
      <w:r>
        <w:fldChar w:fldCharType="begin"/>
      </w:r>
      <w:r>
        <w:instrText xml:space="preserve"> INCLUDEPICTURE "http://vaww.vhaco.va.gov/vhacio/images/OILogos/VistA.jpg" \* MERGEFORMATINET </w:instrText>
      </w:r>
      <w:r>
        <w:fldChar w:fldCharType="separate"/>
      </w:r>
      <w:r w:rsidR="00106841">
        <w:fldChar w:fldCharType="begin"/>
      </w:r>
      <w:r w:rsidR="00106841">
        <w:instrText xml:space="preserve"> INCLUDEPICTURE  "http://vaww.vhaco.va.gov/vhacio/images/OILogos/VistA.jpg" \* MERGEFORMATINET </w:instrText>
      </w:r>
      <w:r w:rsidR="00106841">
        <w:fldChar w:fldCharType="separate"/>
      </w:r>
      <w:r w:rsidR="007B071C">
        <w:fldChar w:fldCharType="begin"/>
      </w:r>
      <w:r w:rsidR="007B071C">
        <w:instrText xml:space="preserve"> INCLUDEPICTURE  "http://vaww.vhaco.va.gov/vhacio/images/OILogos/VistA.jpg" \* MERGEFORMATINET </w:instrText>
      </w:r>
      <w:r w:rsidR="007B071C">
        <w:fldChar w:fldCharType="separate"/>
      </w:r>
      <w:r>
        <w:fldChar w:fldCharType="begin"/>
      </w:r>
      <w:r>
        <w:instrText xml:space="preserve"> INCLUDEPICTURE  "http://vaww.vhaco.va.gov/vhacio/images/OILogos/VistA.jpg" \* MERGEFORMATINET </w:instrText>
      </w:r>
      <w:r>
        <w:fldChar w:fldCharType="separate"/>
      </w:r>
      <w:r w:rsidR="0095070C">
        <w:fldChar w:fldCharType="begin"/>
      </w:r>
      <w:r w:rsidR="0095070C">
        <w:instrText xml:space="preserve"> INCLUDEPICTURE  "http://vaww.vhaco.va.gov/vhacio/images/OILogos/VistA.jpg" \* MERGEFORMATINET </w:instrText>
      </w:r>
      <w:r w:rsidR="0095070C">
        <w:fldChar w:fldCharType="separate"/>
      </w:r>
      <w:r w:rsidR="00F96476">
        <w:fldChar w:fldCharType="begin"/>
      </w:r>
      <w:r w:rsidR="00F96476">
        <w:instrText xml:space="preserve"> </w:instrText>
      </w:r>
      <w:r w:rsidR="00F96476">
        <w:instrText>INCLUDEPICTURE  "http://vaww.vhaco.va.gov/vhacio/images/OILogos/VistA.jpg" \* MERGEFORMATINET</w:instrText>
      </w:r>
      <w:r w:rsidR="00F96476">
        <w:instrText xml:space="preserve"> </w:instrText>
      </w:r>
      <w:r w:rsidR="00F96476">
        <w:fldChar w:fldCharType="separate"/>
      </w:r>
      <w:r w:rsidR="00F96476">
        <w:pict w14:anchorId="5238A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VistA Logo" style="width:252.75pt;height:156pt">
            <v:imagedata r:id="rId12" r:href="rId13"/>
          </v:shape>
        </w:pict>
      </w:r>
      <w:r w:rsidR="00F96476">
        <w:fldChar w:fldCharType="end"/>
      </w:r>
      <w:r w:rsidR="0095070C">
        <w:fldChar w:fldCharType="end"/>
      </w:r>
      <w:r>
        <w:fldChar w:fldCharType="end"/>
      </w:r>
      <w:r w:rsidR="007B071C">
        <w:fldChar w:fldCharType="end"/>
      </w:r>
      <w:r w:rsidR="00106841">
        <w:fldChar w:fldCharType="end"/>
      </w:r>
      <w:r>
        <w:fldChar w:fldCharType="end"/>
      </w:r>
    </w:p>
    <w:p w14:paraId="22637297" w14:textId="77777777" w:rsidR="001C29D7" w:rsidRPr="000E1D61" w:rsidRDefault="001C29D7" w:rsidP="000E1D61"/>
    <w:p w14:paraId="5C2FBDA8" w14:textId="77777777" w:rsidR="001C29D7" w:rsidRPr="000E1D61" w:rsidRDefault="001C29D7" w:rsidP="000E1D61"/>
    <w:p w14:paraId="2E8BB5B7" w14:textId="77777777" w:rsidR="00486D13" w:rsidRPr="000E1D61" w:rsidRDefault="00486D13" w:rsidP="000E1D61"/>
    <w:p w14:paraId="40C70599" w14:textId="77777777" w:rsidR="00486D13" w:rsidRPr="000E1D61" w:rsidRDefault="00486D13" w:rsidP="000E1D61"/>
    <w:p w14:paraId="2E2E8970" w14:textId="77777777" w:rsidR="00486D13" w:rsidRPr="000E1D61" w:rsidRDefault="00486D13" w:rsidP="000E1D61"/>
    <w:p w14:paraId="4A5B52C5" w14:textId="77777777" w:rsidR="001C29D7" w:rsidRPr="000E1D61" w:rsidRDefault="001C29D7" w:rsidP="000E1D61"/>
    <w:p w14:paraId="2C833B8A" w14:textId="77777777" w:rsidR="00486D13" w:rsidRDefault="000E1D61" w:rsidP="006218CC">
      <w:pPr>
        <w:pStyle w:val="Title"/>
        <w:rPr>
          <w:szCs w:val="36"/>
        </w:rPr>
      </w:pPr>
      <w:r w:rsidRPr="000E1D61">
        <w:t xml:space="preserve">Lab-VA HDR and COTS </w:t>
      </w:r>
      <w:r w:rsidR="00F44AA9">
        <w:t>Interface</w:t>
      </w:r>
      <w:r w:rsidRPr="000E1D61">
        <w:br/>
      </w:r>
      <w:r w:rsidR="00AD6FB8">
        <w:t>User</w:t>
      </w:r>
      <w:r w:rsidR="00B82DA2">
        <w:t xml:space="preserve"> </w:t>
      </w:r>
      <w:r w:rsidRPr="000E1D61">
        <w:t xml:space="preserve">Guide </w:t>
      </w:r>
      <w:r w:rsidRPr="000E1D61">
        <w:br/>
        <w:t>for Patch LA*5.2*68</w:t>
      </w:r>
    </w:p>
    <w:p w14:paraId="418FED28" w14:textId="77777777" w:rsidR="00486D13" w:rsidRPr="000E1D61" w:rsidRDefault="00486D13" w:rsidP="000E1D61"/>
    <w:p w14:paraId="4989F112" w14:textId="77777777" w:rsidR="00486D13" w:rsidRDefault="00486D13" w:rsidP="000E1D61"/>
    <w:p w14:paraId="4BF21BB3" w14:textId="77777777" w:rsidR="000E1D61" w:rsidRDefault="000E1D61" w:rsidP="000E1D61"/>
    <w:p w14:paraId="221D8BE7" w14:textId="77777777" w:rsidR="000E1D61" w:rsidRDefault="000E1D61" w:rsidP="000E1D61"/>
    <w:p w14:paraId="628CE9A5" w14:textId="77777777" w:rsidR="000E1D61" w:rsidRDefault="000E1D61" w:rsidP="000E1D61"/>
    <w:p w14:paraId="52EC38C8" w14:textId="77777777" w:rsidR="001C29D7" w:rsidRPr="000E1D61" w:rsidRDefault="00AD6FB8" w:rsidP="006218CC">
      <w:pPr>
        <w:pStyle w:val="Title"/>
      </w:pPr>
      <w:r>
        <w:t>July</w:t>
      </w:r>
      <w:r w:rsidR="009428E5">
        <w:t xml:space="preserve"> 2010</w:t>
      </w:r>
    </w:p>
    <w:p w14:paraId="4B4B2254" w14:textId="77777777" w:rsidR="001C29D7" w:rsidRDefault="001C29D7" w:rsidP="000E1D61"/>
    <w:p w14:paraId="1C70C9E8" w14:textId="77777777" w:rsidR="000E1D61" w:rsidRPr="000E1D61" w:rsidRDefault="000E1D61" w:rsidP="000E1D61"/>
    <w:p w14:paraId="2DFE9782" w14:textId="77777777" w:rsidR="00486D13" w:rsidRPr="000E1D61" w:rsidRDefault="00486D13" w:rsidP="000E1D61"/>
    <w:p w14:paraId="1B0721FB" w14:textId="77777777" w:rsidR="001C29D7" w:rsidRPr="000E1D61" w:rsidRDefault="001C29D7" w:rsidP="000E1D61"/>
    <w:p w14:paraId="7BAF6628" w14:textId="77777777" w:rsidR="00F51994" w:rsidRPr="000E1D61" w:rsidRDefault="00F51994" w:rsidP="000E1D61"/>
    <w:p w14:paraId="12EF13C8" w14:textId="77777777" w:rsidR="001C29D7" w:rsidRPr="000E1D61" w:rsidRDefault="001C29D7" w:rsidP="000E1D61"/>
    <w:p w14:paraId="78D68DE2" w14:textId="77777777" w:rsidR="00AE3DA7" w:rsidRDefault="00AE3DA7" w:rsidP="009C5C19">
      <w:pPr>
        <w:pStyle w:val="Subtitle"/>
      </w:pPr>
    </w:p>
    <w:p w14:paraId="5A0E1A13" w14:textId="77777777" w:rsidR="00AE3DA7" w:rsidRDefault="00AE3DA7" w:rsidP="009C5C19">
      <w:pPr>
        <w:pStyle w:val="Subtitle"/>
      </w:pPr>
    </w:p>
    <w:p w14:paraId="6A0B3838" w14:textId="77777777" w:rsidR="002D663C" w:rsidRDefault="001C29D7" w:rsidP="009C5C19">
      <w:pPr>
        <w:pStyle w:val="Subtitle"/>
      </w:pPr>
      <w:r>
        <w:t>Departmen</w:t>
      </w:r>
      <w:r w:rsidRPr="00486D13">
        <w:t xml:space="preserve">t </w:t>
      </w:r>
      <w:r>
        <w:t>of Veterans Affairs</w:t>
      </w:r>
      <w:r w:rsidR="009C3CE1">
        <w:br/>
      </w:r>
      <w:r w:rsidR="009C3CE1" w:rsidRPr="009C3CE1">
        <w:t>VistA Health Systems Design &amp; Development</w:t>
      </w:r>
    </w:p>
    <w:p w14:paraId="4B78BD12" w14:textId="77777777" w:rsidR="00AE3DA7" w:rsidRPr="009C3CE1" w:rsidRDefault="00AE3DA7" w:rsidP="009C5C19">
      <w:pPr>
        <w:pStyle w:val="Subtitle"/>
      </w:pPr>
    </w:p>
    <w:p w14:paraId="71FA37A0" w14:textId="77777777" w:rsidR="00AE3DA7" w:rsidRDefault="00AE3DA7" w:rsidP="009C5C19">
      <w:pPr>
        <w:pStyle w:val="Subtitle"/>
        <w:sectPr w:rsidR="00AE3DA7" w:rsidSect="000C3130">
          <w:footerReference w:type="even" r:id="rId14"/>
          <w:footerReference w:type="default" r:id="rId15"/>
          <w:footerReference w:type="first" r:id="rId16"/>
          <w:pgSz w:w="12240" w:h="15840" w:code="1"/>
          <w:pgMar w:top="1440" w:right="1440" w:bottom="1440" w:left="1440" w:header="720" w:footer="720" w:gutter="0"/>
          <w:pgNumType w:fmt="lowerRoman" w:start="1"/>
          <w:cols w:space="720"/>
          <w:titlePg/>
          <w:docGrid w:linePitch="360"/>
        </w:sectPr>
      </w:pPr>
    </w:p>
    <w:p w14:paraId="2734D808" w14:textId="77777777" w:rsidR="001C29D7" w:rsidRPr="00E42D01" w:rsidRDefault="001C29D7" w:rsidP="00E42D01"/>
    <w:p w14:paraId="31507BC1" w14:textId="77777777" w:rsidR="001C29D7" w:rsidRPr="00E42D01" w:rsidRDefault="00E42D01" w:rsidP="00E42D01">
      <w:r>
        <w:br w:type="page"/>
      </w:r>
    </w:p>
    <w:p w14:paraId="77A87493" w14:textId="77777777" w:rsidR="001C29D7" w:rsidRDefault="001C29D7" w:rsidP="00467F61">
      <w:pPr>
        <w:pStyle w:val="Hdg"/>
      </w:pPr>
      <w:r>
        <w:lastRenderedPageBreak/>
        <w:t>Revision History</w:t>
      </w:r>
    </w:p>
    <w:tbl>
      <w:tblPr>
        <w:tblStyle w:val="PlainTable2"/>
        <w:tblW w:w="9360" w:type="dxa"/>
        <w:tblLayout w:type="fixed"/>
        <w:tblLook w:val="0020" w:firstRow="1" w:lastRow="0" w:firstColumn="0" w:lastColumn="0" w:noHBand="0" w:noVBand="0"/>
      </w:tblPr>
      <w:tblGrid>
        <w:gridCol w:w="1998"/>
        <w:gridCol w:w="4860"/>
        <w:gridCol w:w="2502"/>
      </w:tblGrid>
      <w:tr w:rsidR="008113A5" w14:paraId="5D8C2AF2" w14:textId="77777777" w:rsidTr="005A29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148D26F6" w14:textId="77777777" w:rsidR="008113A5" w:rsidRPr="00B3546B" w:rsidRDefault="008113A5" w:rsidP="00D90932">
            <w:pPr>
              <w:pStyle w:val="tablehdg"/>
              <w:ind w:right="220"/>
            </w:pPr>
            <w:r w:rsidRPr="00B3546B">
              <w:t>Date</w:t>
            </w:r>
          </w:p>
        </w:tc>
        <w:tc>
          <w:tcPr>
            <w:cnfStyle w:val="000001000000" w:firstRow="0" w:lastRow="0" w:firstColumn="0" w:lastColumn="0" w:oddVBand="0" w:evenVBand="1" w:oddHBand="0" w:evenHBand="0" w:firstRowFirstColumn="0" w:firstRowLastColumn="0" w:lastRowFirstColumn="0" w:lastRowLastColumn="0"/>
            <w:tcW w:w="4860" w:type="dxa"/>
          </w:tcPr>
          <w:p w14:paraId="061C7314" w14:textId="77777777" w:rsidR="008113A5" w:rsidRPr="00B3546B" w:rsidRDefault="008113A5" w:rsidP="00D90932">
            <w:pPr>
              <w:pStyle w:val="tablehdg"/>
              <w:ind w:right="220"/>
            </w:pPr>
            <w:r w:rsidRPr="00B3546B">
              <w:t>Description</w:t>
            </w:r>
          </w:p>
        </w:tc>
        <w:tc>
          <w:tcPr>
            <w:cnfStyle w:val="000010000000" w:firstRow="0" w:lastRow="0" w:firstColumn="0" w:lastColumn="0" w:oddVBand="1" w:evenVBand="0" w:oddHBand="0" w:evenHBand="0" w:firstRowFirstColumn="0" w:firstRowLastColumn="0" w:lastRowFirstColumn="0" w:lastRowLastColumn="0"/>
            <w:tcW w:w="2502" w:type="dxa"/>
          </w:tcPr>
          <w:p w14:paraId="0C77733A" w14:textId="77777777" w:rsidR="008113A5" w:rsidRPr="00B3546B" w:rsidRDefault="008113A5" w:rsidP="00D90932">
            <w:pPr>
              <w:pStyle w:val="tablehdg"/>
              <w:ind w:right="220"/>
            </w:pPr>
            <w:r w:rsidRPr="00B3546B">
              <w:t>Author</w:t>
            </w:r>
          </w:p>
        </w:tc>
      </w:tr>
      <w:tr w:rsidR="008113A5" w14:paraId="4A10FE5D" w14:textId="77777777" w:rsidTr="005A29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65586C90" w14:textId="77777777" w:rsidR="008113A5" w:rsidRDefault="00B108EC" w:rsidP="00467F61">
            <w:r>
              <w:t>May</w:t>
            </w:r>
            <w:r w:rsidR="006A73F4">
              <w:t xml:space="preserve"> 2009</w:t>
            </w:r>
          </w:p>
        </w:tc>
        <w:tc>
          <w:tcPr>
            <w:cnfStyle w:val="000001000000" w:firstRow="0" w:lastRow="0" w:firstColumn="0" w:lastColumn="0" w:oddVBand="0" w:evenVBand="1" w:oddHBand="0" w:evenHBand="0" w:firstRowFirstColumn="0" w:firstRowLastColumn="0" w:lastRowFirstColumn="0" w:lastRowLastColumn="0"/>
            <w:tcW w:w="4860" w:type="dxa"/>
          </w:tcPr>
          <w:p w14:paraId="0C49CAAD" w14:textId="77777777" w:rsidR="008113A5" w:rsidRDefault="0062442F" w:rsidP="008E621E">
            <w:r>
              <w:t>D</w:t>
            </w:r>
            <w:r w:rsidR="009B360A">
              <w:t>raft f</w:t>
            </w:r>
            <w:r w:rsidR="00F52E52">
              <w:t xml:space="preserve">or </w:t>
            </w:r>
            <w:r w:rsidR="008113A5">
              <w:t xml:space="preserve">Patch </w:t>
            </w:r>
            <w:r w:rsidR="008E621E">
              <w:t>LA</w:t>
            </w:r>
            <w:r w:rsidR="008113A5">
              <w:t>*</w:t>
            </w:r>
            <w:r w:rsidR="008E621E">
              <w:t>5.2</w:t>
            </w:r>
            <w:r w:rsidR="008113A5">
              <w:t>*</w:t>
            </w:r>
            <w:r w:rsidR="008E621E">
              <w:t>68</w:t>
            </w:r>
          </w:p>
          <w:p w14:paraId="05F0F3B7" w14:textId="77777777" w:rsidR="00F52E52" w:rsidRDefault="007917F9" w:rsidP="007917F9">
            <w:r>
              <w:t>Incorporated the</w:t>
            </w:r>
            <w:r w:rsidR="00BB6660" w:rsidRPr="00BB6660">
              <w:t xml:space="preserve"> Installation, User, Technical, and Implementation/Security Guides </w:t>
            </w:r>
            <w:r>
              <w:t>into</w:t>
            </w:r>
            <w:r w:rsidR="00BB6660" w:rsidRPr="00BB6660">
              <w:t xml:space="preserve"> one</w:t>
            </w:r>
            <w:r>
              <w:t xml:space="preserve"> document</w:t>
            </w:r>
          </w:p>
        </w:tc>
        <w:tc>
          <w:tcPr>
            <w:cnfStyle w:val="000010000000" w:firstRow="0" w:lastRow="0" w:firstColumn="0" w:lastColumn="0" w:oddVBand="1" w:evenVBand="0" w:oddHBand="0" w:evenHBand="0" w:firstRowFirstColumn="0" w:firstRowLastColumn="0" w:lastRowFirstColumn="0" w:lastRowLastColumn="0"/>
            <w:tcW w:w="2502" w:type="dxa"/>
          </w:tcPr>
          <w:p w14:paraId="07C2750C" w14:textId="77777777" w:rsidR="008113A5" w:rsidRDefault="00106841" w:rsidP="009B360A">
            <w:r w:rsidRPr="00106841">
              <w:rPr>
                <w:highlight w:val="yellow"/>
              </w:rPr>
              <w:t>REDACTED</w:t>
            </w:r>
          </w:p>
        </w:tc>
      </w:tr>
      <w:tr w:rsidR="00106841" w14:paraId="2A90543C" w14:textId="77777777" w:rsidTr="005A29CE">
        <w:tc>
          <w:tcPr>
            <w:cnfStyle w:val="000010000000" w:firstRow="0" w:lastRow="0" w:firstColumn="0" w:lastColumn="0" w:oddVBand="1" w:evenVBand="0" w:oddHBand="0" w:evenHBand="0" w:firstRowFirstColumn="0" w:firstRowLastColumn="0" w:lastRowFirstColumn="0" w:lastRowLastColumn="0"/>
            <w:tcW w:w="1998" w:type="dxa"/>
          </w:tcPr>
          <w:p w14:paraId="08FB07AF" w14:textId="77777777" w:rsidR="00106841" w:rsidRDefault="00106841" w:rsidP="00106841">
            <w:r>
              <w:t>December 2009</w:t>
            </w:r>
          </w:p>
        </w:tc>
        <w:tc>
          <w:tcPr>
            <w:cnfStyle w:val="000001000000" w:firstRow="0" w:lastRow="0" w:firstColumn="0" w:lastColumn="0" w:oddVBand="0" w:evenVBand="1" w:oddHBand="0" w:evenHBand="0" w:firstRowFirstColumn="0" w:firstRowLastColumn="0" w:lastRowFirstColumn="0" w:lastRowLastColumn="0"/>
            <w:tcW w:w="4860" w:type="dxa"/>
          </w:tcPr>
          <w:p w14:paraId="21628C82" w14:textId="77777777" w:rsidR="00106841" w:rsidRDefault="00106841" w:rsidP="00106841">
            <w:r>
              <w:t>Changed dates to December 2009</w:t>
            </w:r>
          </w:p>
        </w:tc>
        <w:tc>
          <w:tcPr>
            <w:cnfStyle w:val="000010000000" w:firstRow="0" w:lastRow="0" w:firstColumn="0" w:lastColumn="0" w:oddVBand="1" w:evenVBand="0" w:oddHBand="0" w:evenHBand="0" w:firstRowFirstColumn="0" w:firstRowLastColumn="0" w:lastRowFirstColumn="0" w:lastRowLastColumn="0"/>
            <w:tcW w:w="2502" w:type="dxa"/>
          </w:tcPr>
          <w:p w14:paraId="5CB51916" w14:textId="77777777" w:rsidR="00106841" w:rsidRDefault="00106841" w:rsidP="00106841">
            <w:r w:rsidRPr="00106841">
              <w:rPr>
                <w:highlight w:val="yellow"/>
              </w:rPr>
              <w:t>REDACTED</w:t>
            </w:r>
          </w:p>
        </w:tc>
      </w:tr>
      <w:tr w:rsidR="00106841" w14:paraId="6BDD3BAE" w14:textId="77777777" w:rsidTr="005A29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7DFC4335" w14:textId="77777777" w:rsidR="00106841" w:rsidRDefault="00106841" w:rsidP="00106841">
            <w:r>
              <w:t>January 2010</w:t>
            </w:r>
          </w:p>
        </w:tc>
        <w:tc>
          <w:tcPr>
            <w:cnfStyle w:val="000001000000" w:firstRow="0" w:lastRow="0" w:firstColumn="0" w:lastColumn="0" w:oddVBand="0" w:evenVBand="1" w:oddHBand="0" w:evenHBand="0" w:firstRowFirstColumn="0" w:firstRowLastColumn="0" w:lastRowFirstColumn="0" w:lastRowLastColumn="0"/>
            <w:tcW w:w="4860" w:type="dxa"/>
          </w:tcPr>
          <w:p w14:paraId="51AB380C" w14:textId="77777777" w:rsidR="00106841" w:rsidRDefault="00106841" w:rsidP="00106841">
            <w:r>
              <w:t>Changed dates to Month 2010</w:t>
            </w:r>
          </w:p>
        </w:tc>
        <w:tc>
          <w:tcPr>
            <w:cnfStyle w:val="000010000000" w:firstRow="0" w:lastRow="0" w:firstColumn="0" w:lastColumn="0" w:oddVBand="1" w:evenVBand="0" w:oddHBand="0" w:evenHBand="0" w:firstRowFirstColumn="0" w:firstRowLastColumn="0" w:lastRowFirstColumn="0" w:lastRowLastColumn="0"/>
            <w:tcW w:w="2502" w:type="dxa"/>
          </w:tcPr>
          <w:p w14:paraId="3091FE80" w14:textId="77777777" w:rsidR="00106841" w:rsidRDefault="00106841" w:rsidP="00106841">
            <w:r w:rsidRPr="00106841">
              <w:rPr>
                <w:highlight w:val="yellow"/>
              </w:rPr>
              <w:t>REDACTED</w:t>
            </w:r>
          </w:p>
        </w:tc>
      </w:tr>
      <w:tr w:rsidR="00106841" w14:paraId="54BB33BC" w14:textId="77777777" w:rsidTr="005A29CE">
        <w:tc>
          <w:tcPr>
            <w:cnfStyle w:val="000010000000" w:firstRow="0" w:lastRow="0" w:firstColumn="0" w:lastColumn="0" w:oddVBand="1" w:evenVBand="0" w:oddHBand="0" w:evenHBand="0" w:firstRowFirstColumn="0" w:firstRowLastColumn="0" w:lastRowFirstColumn="0" w:lastRowLastColumn="0"/>
            <w:tcW w:w="1998" w:type="dxa"/>
          </w:tcPr>
          <w:p w14:paraId="2147717B" w14:textId="77777777" w:rsidR="00106841" w:rsidRDefault="00106841" w:rsidP="00106841">
            <w:r>
              <w:t>March 2010</w:t>
            </w:r>
          </w:p>
        </w:tc>
        <w:tc>
          <w:tcPr>
            <w:cnfStyle w:val="000001000000" w:firstRow="0" w:lastRow="0" w:firstColumn="0" w:lastColumn="0" w:oddVBand="0" w:evenVBand="1" w:oddHBand="0" w:evenHBand="0" w:firstRowFirstColumn="0" w:firstRowLastColumn="0" w:lastRowFirstColumn="0" w:lastRowLastColumn="0"/>
            <w:tcW w:w="4860" w:type="dxa"/>
          </w:tcPr>
          <w:p w14:paraId="4CD94B7B" w14:textId="77777777" w:rsidR="00106841" w:rsidRDefault="00106841" w:rsidP="00106841">
            <w:r>
              <w:t>Changed dates to May 2010</w:t>
            </w:r>
          </w:p>
        </w:tc>
        <w:tc>
          <w:tcPr>
            <w:cnfStyle w:val="000010000000" w:firstRow="0" w:lastRow="0" w:firstColumn="0" w:lastColumn="0" w:oddVBand="1" w:evenVBand="0" w:oddHBand="0" w:evenHBand="0" w:firstRowFirstColumn="0" w:firstRowLastColumn="0" w:lastRowFirstColumn="0" w:lastRowLastColumn="0"/>
            <w:tcW w:w="2502" w:type="dxa"/>
          </w:tcPr>
          <w:p w14:paraId="473198AE" w14:textId="77777777" w:rsidR="00106841" w:rsidRDefault="00106841" w:rsidP="00106841">
            <w:r w:rsidRPr="00106841">
              <w:rPr>
                <w:highlight w:val="yellow"/>
              </w:rPr>
              <w:t>REDACTED</w:t>
            </w:r>
          </w:p>
        </w:tc>
      </w:tr>
      <w:tr w:rsidR="00106841" w14:paraId="0C4AADA3" w14:textId="77777777" w:rsidTr="005A29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2CBC9C0C" w14:textId="77777777" w:rsidR="00106841" w:rsidRDefault="00106841" w:rsidP="00106841">
            <w:r>
              <w:t>April 2010</w:t>
            </w:r>
          </w:p>
        </w:tc>
        <w:tc>
          <w:tcPr>
            <w:cnfStyle w:val="000001000000" w:firstRow="0" w:lastRow="0" w:firstColumn="0" w:lastColumn="0" w:oddVBand="0" w:evenVBand="1" w:oddHBand="0" w:evenHBand="0" w:firstRowFirstColumn="0" w:firstRowLastColumn="0" w:lastRowFirstColumn="0" w:lastRowLastColumn="0"/>
            <w:tcW w:w="4860" w:type="dxa"/>
          </w:tcPr>
          <w:p w14:paraId="5ABB4FA6" w14:textId="77777777" w:rsidR="00106841" w:rsidRDefault="00106841" w:rsidP="00106841">
            <w:r>
              <w:t>Added updates provided by HDR</w:t>
            </w:r>
          </w:p>
        </w:tc>
        <w:tc>
          <w:tcPr>
            <w:cnfStyle w:val="000010000000" w:firstRow="0" w:lastRow="0" w:firstColumn="0" w:lastColumn="0" w:oddVBand="1" w:evenVBand="0" w:oddHBand="0" w:evenHBand="0" w:firstRowFirstColumn="0" w:firstRowLastColumn="0" w:lastRowFirstColumn="0" w:lastRowLastColumn="0"/>
            <w:tcW w:w="2502" w:type="dxa"/>
          </w:tcPr>
          <w:p w14:paraId="5EEB8498" w14:textId="77777777" w:rsidR="00106841" w:rsidRDefault="00106841" w:rsidP="00106841">
            <w:r w:rsidRPr="00106841">
              <w:rPr>
                <w:highlight w:val="yellow"/>
              </w:rPr>
              <w:t>REDACTED</w:t>
            </w:r>
          </w:p>
        </w:tc>
      </w:tr>
      <w:tr w:rsidR="00106841" w14:paraId="7AA39769" w14:textId="77777777" w:rsidTr="005A29CE">
        <w:tc>
          <w:tcPr>
            <w:cnfStyle w:val="000010000000" w:firstRow="0" w:lastRow="0" w:firstColumn="0" w:lastColumn="0" w:oddVBand="1" w:evenVBand="0" w:oddHBand="0" w:evenHBand="0" w:firstRowFirstColumn="0" w:firstRowLastColumn="0" w:lastRowFirstColumn="0" w:lastRowLastColumn="0"/>
            <w:tcW w:w="1998" w:type="dxa"/>
          </w:tcPr>
          <w:p w14:paraId="27F407B4" w14:textId="77777777" w:rsidR="00106841" w:rsidRDefault="00106841" w:rsidP="00106841">
            <w:r>
              <w:t>June 2010</w:t>
            </w:r>
          </w:p>
        </w:tc>
        <w:tc>
          <w:tcPr>
            <w:cnfStyle w:val="000001000000" w:firstRow="0" w:lastRow="0" w:firstColumn="0" w:lastColumn="0" w:oddVBand="0" w:evenVBand="1" w:oddHBand="0" w:evenHBand="0" w:firstRowFirstColumn="0" w:firstRowLastColumn="0" w:lastRowFirstColumn="0" w:lastRowLastColumn="0"/>
            <w:tcW w:w="4860" w:type="dxa"/>
          </w:tcPr>
          <w:p w14:paraId="57D854CA" w14:textId="77777777" w:rsidR="00106841" w:rsidRDefault="00106841" w:rsidP="00106841">
            <w:pPr>
              <w:numPr>
                <w:ilvl w:val="0"/>
                <w:numId w:val="23"/>
              </w:numPr>
            </w:pPr>
            <w:r>
              <w:t xml:space="preserve">Added updates recommended by </w:t>
            </w:r>
            <w:r w:rsidRPr="00106841">
              <w:rPr>
                <w:highlight w:val="yellow"/>
              </w:rPr>
              <w:t>REDACTED</w:t>
            </w:r>
          </w:p>
          <w:p w14:paraId="21399F67" w14:textId="77777777" w:rsidR="00106841" w:rsidRDefault="00106841" w:rsidP="00106841">
            <w:pPr>
              <w:numPr>
                <w:ilvl w:val="0"/>
                <w:numId w:val="23"/>
              </w:numPr>
            </w:pPr>
            <w:r>
              <w:t xml:space="preserve">Added updates provided by </w:t>
            </w:r>
            <w:r w:rsidRPr="00106841">
              <w:rPr>
                <w:highlight w:val="yellow"/>
              </w:rPr>
              <w:t>REDACTED</w:t>
            </w:r>
          </w:p>
          <w:p w14:paraId="3AA4F9FA" w14:textId="77777777" w:rsidR="00106841" w:rsidRDefault="00106841" w:rsidP="00106841">
            <w:pPr>
              <w:numPr>
                <w:ilvl w:val="0"/>
                <w:numId w:val="23"/>
              </w:numPr>
            </w:pPr>
            <w:r>
              <w:t>Changed dates from May 2010 to July 2010 for July release date</w:t>
            </w:r>
          </w:p>
          <w:p w14:paraId="6616B134" w14:textId="77777777" w:rsidR="00106841" w:rsidRDefault="00106841" w:rsidP="00106841">
            <w:pPr>
              <w:numPr>
                <w:ilvl w:val="0"/>
                <w:numId w:val="23"/>
              </w:numPr>
            </w:pPr>
            <w:r>
              <w:t>Added updates from HDR</w:t>
            </w:r>
          </w:p>
        </w:tc>
        <w:tc>
          <w:tcPr>
            <w:cnfStyle w:val="000010000000" w:firstRow="0" w:lastRow="0" w:firstColumn="0" w:lastColumn="0" w:oddVBand="1" w:evenVBand="0" w:oddHBand="0" w:evenHBand="0" w:firstRowFirstColumn="0" w:firstRowLastColumn="0" w:lastRowFirstColumn="0" w:lastRowLastColumn="0"/>
            <w:tcW w:w="2502" w:type="dxa"/>
          </w:tcPr>
          <w:p w14:paraId="0F98F960" w14:textId="77777777" w:rsidR="00106841" w:rsidRDefault="00106841" w:rsidP="00106841">
            <w:r w:rsidRPr="00106841">
              <w:rPr>
                <w:highlight w:val="yellow"/>
              </w:rPr>
              <w:t>REDACTED</w:t>
            </w:r>
          </w:p>
        </w:tc>
      </w:tr>
      <w:tr w:rsidR="00106841" w14:paraId="2E9B056C" w14:textId="77777777" w:rsidTr="005A29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70F4988B" w14:textId="77777777" w:rsidR="00106841" w:rsidRDefault="00106841" w:rsidP="00106841">
            <w:r>
              <w:t>July 2010</w:t>
            </w:r>
          </w:p>
        </w:tc>
        <w:tc>
          <w:tcPr>
            <w:cnfStyle w:val="000001000000" w:firstRow="0" w:lastRow="0" w:firstColumn="0" w:lastColumn="0" w:oddVBand="0" w:evenVBand="1" w:oddHBand="0" w:evenHBand="0" w:firstRowFirstColumn="0" w:firstRowLastColumn="0" w:lastRowFirstColumn="0" w:lastRowLastColumn="0"/>
            <w:tcW w:w="4860" w:type="dxa"/>
          </w:tcPr>
          <w:p w14:paraId="728D0102" w14:textId="77777777" w:rsidR="00106841" w:rsidRDefault="00106841" w:rsidP="00106841">
            <w:r>
              <w:t>Corrected the Blood Bank Statement</w:t>
            </w:r>
          </w:p>
        </w:tc>
        <w:tc>
          <w:tcPr>
            <w:cnfStyle w:val="000010000000" w:firstRow="0" w:lastRow="0" w:firstColumn="0" w:lastColumn="0" w:oddVBand="1" w:evenVBand="0" w:oddHBand="0" w:evenHBand="0" w:firstRowFirstColumn="0" w:firstRowLastColumn="0" w:lastRowFirstColumn="0" w:lastRowLastColumn="0"/>
            <w:tcW w:w="2502" w:type="dxa"/>
          </w:tcPr>
          <w:p w14:paraId="266C94F3" w14:textId="77777777" w:rsidR="00106841" w:rsidRDefault="00106841" w:rsidP="00106841">
            <w:r w:rsidRPr="00106841">
              <w:rPr>
                <w:highlight w:val="yellow"/>
              </w:rPr>
              <w:t>REDACTED</w:t>
            </w:r>
          </w:p>
        </w:tc>
      </w:tr>
    </w:tbl>
    <w:p w14:paraId="0C2BBD3B" w14:textId="77777777" w:rsidR="001C29D7" w:rsidRDefault="001C29D7" w:rsidP="00467F61"/>
    <w:p w14:paraId="05072E5E" w14:textId="77777777" w:rsidR="005B6F84" w:rsidRDefault="005B6F84" w:rsidP="00467F61"/>
    <w:p w14:paraId="7F8A8CE2" w14:textId="77777777" w:rsidR="000A4CDE" w:rsidRDefault="000A4CDE" w:rsidP="00467F61"/>
    <w:p w14:paraId="014BB7E9" w14:textId="77777777" w:rsidR="000A4CDE" w:rsidRDefault="000A4CDE" w:rsidP="00467F61"/>
    <w:p w14:paraId="50DB1838" w14:textId="77777777" w:rsidR="000A4CDE" w:rsidRDefault="000A4CDE" w:rsidP="00467F61"/>
    <w:p w14:paraId="003D0D7E" w14:textId="77777777" w:rsidR="000A4CDE" w:rsidRPr="005B6F84" w:rsidRDefault="000A4CDE" w:rsidP="00467F61"/>
    <w:p w14:paraId="413B3DFD" w14:textId="77777777" w:rsidR="005B6F84" w:rsidRPr="005B6F84" w:rsidRDefault="005B6F84" w:rsidP="00467F61"/>
    <w:p w14:paraId="18C5FAFD" w14:textId="77777777" w:rsidR="005B6F84" w:rsidRPr="005B6F84" w:rsidRDefault="005B6F84" w:rsidP="00467F61"/>
    <w:p w14:paraId="7E3A893C" w14:textId="77777777" w:rsidR="005B6F84" w:rsidRPr="005B6F84" w:rsidRDefault="005B6F84" w:rsidP="00467F61"/>
    <w:p w14:paraId="26AFAE05" w14:textId="77777777" w:rsidR="005B6F84" w:rsidRPr="00E42D01" w:rsidRDefault="005B6F84" w:rsidP="00E42D01"/>
    <w:p w14:paraId="3CB3CCF5" w14:textId="77777777" w:rsidR="009A09C3" w:rsidRDefault="001C29D7" w:rsidP="00695C6E">
      <w:pPr>
        <w:pStyle w:val="blank"/>
      </w:pPr>
      <w:r>
        <w:br w:type="page"/>
      </w:r>
      <w:r w:rsidR="009A09C3">
        <w:lastRenderedPageBreak/>
        <w:t>This page intentionally left blank</w:t>
      </w:r>
    </w:p>
    <w:p w14:paraId="58CAB65C" w14:textId="77777777" w:rsidR="009A09C3" w:rsidRPr="009A09C3" w:rsidRDefault="009A09C3" w:rsidP="009A09C3"/>
    <w:p w14:paraId="73C2BBB7" w14:textId="77777777" w:rsidR="009A09C3" w:rsidRPr="009A09C3" w:rsidRDefault="009A09C3" w:rsidP="009A09C3"/>
    <w:p w14:paraId="10A84296" w14:textId="77777777" w:rsidR="009A09C3" w:rsidRPr="009A09C3" w:rsidRDefault="009A09C3" w:rsidP="009A09C3"/>
    <w:p w14:paraId="220F2593" w14:textId="77777777" w:rsidR="009A09C3" w:rsidRPr="009A09C3" w:rsidRDefault="009A09C3" w:rsidP="009A09C3"/>
    <w:p w14:paraId="3A212AE8" w14:textId="77777777" w:rsidR="009A09C3" w:rsidRPr="009A09C3" w:rsidRDefault="009A09C3" w:rsidP="009A09C3"/>
    <w:p w14:paraId="2577CA18" w14:textId="77777777" w:rsidR="009A09C3" w:rsidRPr="009A09C3" w:rsidRDefault="009A09C3" w:rsidP="009A09C3"/>
    <w:p w14:paraId="7F90BCF4" w14:textId="77777777" w:rsidR="009A09C3" w:rsidRPr="009A09C3" w:rsidRDefault="009A09C3" w:rsidP="009A09C3"/>
    <w:p w14:paraId="6EADCC5B" w14:textId="77777777" w:rsidR="001C29D7" w:rsidRDefault="001C29D7" w:rsidP="009A09C3">
      <w:pPr>
        <w:pStyle w:val="Hdg"/>
      </w:pPr>
      <w:r w:rsidRPr="009A09C3">
        <w:br w:type="page"/>
      </w:r>
      <w:r>
        <w:lastRenderedPageBreak/>
        <w:t>Table of Contents</w:t>
      </w:r>
    </w:p>
    <w:p w14:paraId="1C85B8AB" w14:textId="38AE3F09" w:rsidR="005D2C06" w:rsidRDefault="00C61D10">
      <w:pPr>
        <w:pStyle w:val="TOC1"/>
        <w:rPr>
          <w:rFonts w:ascii="Calibri" w:hAnsi="Calibri"/>
          <w:b w:val="0"/>
          <w:noProof/>
          <w:szCs w:val="22"/>
        </w:rPr>
      </w:pPr>
      <w:r>
        <w:fldChar w:fldCharType="begin"/>
      </w:r>
      <w:r>
        <w:instrText xml:space="preserve"> TOC \o "3-4" \h \z \t "Heading 1,1,Heading 2,2" </w:instrText>
      </w:r>
      <w:r>
        <w:fldChar w:fldCharType="separate"/>
      </w:r>
      <w:hyperlink w:anchor="_Toc266275346" w:history="1">
        <w:r w:rsidR="005D2C06" w:rsidRPr="00EC3CCE">
          <w:rPr>
            <w:rStyle w:val="Hyperlink"/>
            <w:noProof/>
          </w:rPr>
          <w:t>Introduction</w:t>
        </w:r>
        <w:r w:rsidR="005D2C06">
          <w:rPr>
            <w:noProof/>
            <w:webHidden/>
          </w:rPr>
          <w:tab/>
        </w:r>
        <w:r w:rsidR="005D2C06">
          <w:rPr>
            <w:noProof/>
            <w:webHidden/>
          </w:rPr>
          <w:fldChar w:fldCharType="begin"/>
        </w:r>
        <w:r w:rsidR="005D2C06">
          <w:rPr>
            <w:noProof/>
            <w:webHidden/>
          </w:rPr>
          <w:instrText xml:space="preserve"> PAGEREF _Toc266275346 \h </w:instrText>
        </w:r>
        <w:r w:rsidR="005D2C06">
          <w:rPr>
            <w:noProof/>
            <w:webHidden/>
          </w:rPr>
        </w:r>
        <w:r w:rsidR="005D2C06">
          <w:rPr>
            <w:noProof/>
            <w:webHidden/>
          </w:rPr>
          <w:fldChar w:fldCharType="separate"/>
        </w:r>
        <w:r w:rsidR="00782DBB">
          <w:rPr>
            <w:noProof/>
            <w:webHidden/>
          </w:rPr>
          <w:t>1</w:t>
        </w:r>
        <w:r w:rsidR="005D2C06">
          <w:rPr>
            <w:noProof/>
            <w:webHidden/>
          </w:rPr>
          <w:fldChar w:fldCharType="end"/>
        </w:r>
      </w:hyperlink>
    </w:p>
    <w:p w14:paraId="510A4A77" w14:textId="2D0F8F4D" w:rsidR="005D2C06" w:rsidRDefault="00F96476">
      <w:pPr>
        <w:pStyle w:val="TOC2"/>
        <w:tabs>
          <w:tab w:val="right" w:leader="dot" w:pos="9350"/>
        </w:tabs>
        <w:rPr>
          <w:rFonts w:ascii="Calibri" w:hAnsi="Calibri"/>
          <w:noProof/>
          <w:szCs w:val="22"/>
        </w:rPr>
      </w:pPr>
      <w:hyperlink w:anchor="_Toc266275347" w:history="1">
        <w:r w:rsidR="005D2C06" w:rsidRPr="00EC3CCE">
          <w:rPr>
            <w:rStyle w:val="Hyperlink"/>
            <w:noProof/>
          </w:rPr>
          <w:t>Health Data Repository</w:t>
        </w:r>
        <w:r w:rsidR="005D2C06">
          <w:rPr>
            <w:noProof/>
            <w:webHidden/>
          </w:rPr>
          <w:tab/>
        </w:r>
        <w:r w:rsidR="005D2C06">
          <w:rPr>
            <w:noProof/>
            <w:webHidden/>
          </w:rPr>
          <w:fldChar w:fldCharType="begin"/>
        </w:r>
        <w:r w:rsidR="005D2C06">
          <w:rPr>
            <w:noProof/>
            <w:webHidden/>
          </w:rPr>
          <w:instrText xml:space="preserve"> PAGEREF _Toc266275347 \h </w:instrText>
        </w:r>
        <w:r w:rsidR="005D2C06">
          <w:rPr>
            <w:noProof/>
            <w:webHidden/>
          </w:rPr>
        </w:r>
        <w:r w:rsidR="005D2C06">
          <w:rPr>
            <w:noProof/>
            <w:webHidden/>
          </w:rPr>
          <w:fldChar w:fldCharType="separate"/>
        </w:r>
        <w:r w:rsidR="00782DBB">
          <w:rPr>
            <w:noProof/>
            <w:webHidden/>
          </w:rPr>
          <w:t>1</w:t>
        </w:r>
        <w:r w:rsidR="005D2C06">
          <w:rPr>
            <w:noProof/>
            <w:webHidden/>
          </w:rPr>
          <w:fldChar w:fldCharType="end"/>
        </w:r>
      </w:hyperlink>
    </w:p>
    <w:p w14:paraId="12D7A8FA" w14:textId="1C6DEA50" w:rsidR="005D2C06" w:rsidRDefault="00F96476">
      <w:pPr>
        <w:pStyle w:val="TOC2"/>
        <w:tabs>
          <w:tab w:val="right" w:leader="dot" w:pos="9350"/>
        </w:tabs>
        <w:rPr>
          <w:rFonts w:ascii="Calibri" w:hAnsi="Calibri"/>
          <w:noProof/>
          <w:szCs w:val="22"/>
        </w:rPr>
      </w:pPr>
      <w:hyperlink w:anchor="_Toc266275348" w:history="1">
        <w:r w:rsidR="005D2C06" w:rsidRPr="00EC3CCE">
          <w:rPr>
            <w:rStyle w:val="Hyperlink"/>
            <w:noProof/>
          </w:rPr>
          <w:t>Blood Bank Clearance</w:t>
        </w:r>
        <w:r w:rsidR="005D2C06">
          <w:rPr>
            <w:noProof/>
            <w:webHidden/>
          </w:rPr>
          <w:tab/>
        </w:r>
        <w:r w:rsidR="005D2C06">
          <w:rPr>
            <w:noProof/>
            <w:webHidden/>
          </w:rPr>
          <w:fldChar w:fldCharType="begin"/>
        </w:r>
        <w:r w:rsidR="005D2C06">
          <w:rPr>
            <w:noProof/>
            <w:webHidden/>
          </w:rPr>
          <w:instrText xml:space="preserve"> PAGEREF _Toc266275348 \h </w:instrText>
        </w:r>
        <w:r w:rsidR="005D2C06">
          <w:rPr>
            <w:noProof/>
            <w:webHidden/>
          </w:rPr>
        </w:r>
        <w:r w:rsidR="005D2C06">
          <w:rPr>
            <w:noProof/>
            <w:webHidden/>
          </w:rPr>
          <w:fldChar w:fldCharType="separate"/>
        </w:r>
        <w:r w:rsidR="00782DBB">
          <w:rPr>
            <w:noProof/>
            <w:webHidden/>
          </w:rPr>
          <w:t>2</w:t>
        </w:r>
        <w:r w:rsidR="005D2C06">
          <w:rPr>
            <w:noProof/>
            <w:webHidden/>
          </w:rPr>
          <w:fldChar w:fldCharType="end"/>
        </w:r>
      </w:hyperlink>
    </w:p>
    <w:p w14:paraId="767A27F4" w14:textId="2BCC63DB" w:rsidR="005D2C06" w:rsidRDefault="00F96476">
      <w:pPr>
        <w:pStyle w:val="TOC2"/>
        <w:tabs>
          <w:tab w:val="right" w:leader="dot" w:pos="9350"/>
        </w:tabs>
        <w:rPr>
          <w:rFonts w:ascii="Calibri" w:hAnsi="Calibri"/>
          <w:noProof/>
          <w:szCs w:val="22"/>
        </w:rPr>
      </w:pPr>
      <w:hyperlink w:anchor="_Toc266275349" w:history="1">
        <w:r w:rsidR="005D2C06" w:rsidRPr="00EC3CCE">
          <w:rPr>
            <w:rStyle w:val="Hyperlink"/>
            <w:noProof/>
          </w:rPr>
          <w:t>About This Guide</w:t>
        </w:r>
        <w:r w:rsidR="005D2C06">
          <w:rPr>
            <w:noProof/>
            <w:webHidden/>
          </w:rPr>
          <w:tab/>
        </w:r>
        <w:r w:rsidR="005D2C06">
          <w:rPr>
            <w:noProof/>
            <w:webHidden/>
          </w:rPr>
          <w:fldChar w:fldCharType="begin"/>
        </w:r>
        <w:r w:rsidR="005D2C06">
          <w:rPr>
            <w:noProof/>
            <w:webHidden/>
          </w:rPr>
          <w:instrText xml:space="preserve"> PAGEREF _Toc266275349 \h </w:instrText>
        </w:r>
        <w:r w:rsidR="005D2C06">
          <w:rPr>
            <w:noProof/>
            <w:webHidden/>
          </w:rPr>
        </w:r>
        <w:r w:rsidR="005D2C06">
          <w:rPr>
            <w:noProof/>
            <w:webHidden/>
          </w:rPr>
          <w:fldChar w:fldCharType="separate"/>
        </w:r>
        <w:r w:rsidR="00782DBB">
          <w:rPr>
            <w:noProof/>
            <w:webHidden/>
          </w:rPr>
          <w:t>2</w:t>
        </w:r>
        <w:r w:rsidR="005D2C06">
          <w:rPr>
            <w:noProof/>
            <w:webHidden/>
          </w:rPr>
          <w:fldChar w:fldCharType="end"/>
        </w:r>
      </w:hyperlink>
    </w:p>
    <w:p w14:paraId="475BB121" w14:textId="67EAF19F" w:rsidR="005D2C06" w:rsidRDefault="00F96476">
      <w:pPr>
        <w:pStyle w:val="TOC1"/>
        <w:rPr>
          <w:rFonts w:ascii="Calibri" w:hAnsi="Calibri"/>
          <w:b w:val="0"/>
          <w:noProof/>
          <w:szCs w:val="22"/>
        </w:rPr>
      </w:pPr>
      <w:hyperlink w:anchor="_Toc266275350" w:history="1">
        <w:r w:rsidR="005D2C06" w:rsidRPr="00EC3CCE">
          <w:rPr>
            <w:rStyle w:val="Hyperlink"/>
            <w:noProof/>
          </w:rPr>
          <w:t>Installation Procedure</w:t>
        </w:r>
        <w:r w:rsidR="005D2C06">
          <w:rPr>
            <w:noProof/>
            <w:webHidden/>
          </w:rPr>
          <w:tab/>
        </w:r>
        <w:r w:rsidR="005D2C06">
          <w:rPr>
            <w:noProof/>
            <w:webHidden/>
          </w:rPr>
          <w:fldChar w:fldCharType="begin"/>
        </w:r>
        <w:r w:rsidR="005D2C06">
          <w:rPr>
            <w:noProof/>
            <w:webHidden/>
          </w:rPr>
          <w:instrText xml:space="preserve"> PAGEREF _Toc266275350 \h </w:instrText>
        </w:r>
        <w:r w:rsidR="005D2C06">
          <w:rPr>
            <w:noProof/>
            <w:webHidden/>
          </w:rPr>
        </w:r>
        <w:r w:rsidR="005D2C06">
          <w:rPr>
            <w:noProof/>
            <w:webHidden/>
          </w:rPr>
          <w:fldChar w:fldCharType="separate"/>
        </w:r>
        <w:r w:rsidR="00782DBB">
          <w:rPr>
            <w:noProof/>
            <w:webHidden/>
          </w:rPr>
          <w:t>3</w:t>
        </w:r>
        <w:r w:rsidR="005D2C06">
          <w:rPr>
            <w:noProof/>
            <w:webHidden/>
          </w:rPr>
          <w:fldChar w:fldCharType="end"/>
        </w:r>
      </w:hyperlink>
    </w:p>
    <w:p w14:paraId="23A711A3" w14:textId="45E49C75" w:rsidR="005D2C06" w:rsidRDefault="00F96476">
      <w:pPr>
        <w:pStyle w:val="TOC1"/>
        <w:rPr>
          <w:rFonts w:ascii="Calibri" w:hAnsi="Calibri"/>
          <w:b w:val="0"/>
          <w:noProof/>
          <w:szCs w:val="22"/>
        </w:rPr>
      </w:pPr>
      <w:hyperlink w:anchor="_Toc266275351" w:history="1">
        <w:r w:rsidR="005D2C06" w:rsidRPr="00EC3CCE">
          <w:rPr>
            <w:rStyle w:val="Hyperlink"/>
            <w:noProof/>
          </w:rPr>
          <w:t>Post-installation Considerations</w:t>
        </w:r>
        <w:r w:rsidR="005D2C06">
          <w:rPr>
            <w:noProof/>
            <w:webHidden/>
          </w:rPr>
          <w:tab/>
        </w:r>
        <w:r w:rsidR="005D2C06">
          <w:rPr>
            <w:noProof/>
            <w:webHidden/>
          </w:rPr>
          <w:fldChar w:fldCharType="begin"/>
        </w:r>
        <w:r w:rsidR="005D2C06">
          <w:rPr>
            <w:noProof/>
            <w:webHidden/>
          </w:rPr>
          <w:instrText xml:space="preserve"> PAGEREF _Toc266275351 \h </w:instrText>
        </w:r>
        <w:r w:rsidR="005D2C06">
          <w:rPr>
            <w:noProof/>
            <w:webHidden/>
          </w:rPr>
        </w:r>
        <w:r w:rsidR="005D2C06">
          <w:rPr>
            <w:noProof/>
            <w:webHidden/>
          </w:rPr>
          <w:fldChar w:fldCharType="separate"/>
        </w:r>
        <w:r w:rsidR="00782DBB">
          <w:rPr>
            <w:noProof/>
            <w:webHidden/>
          </w:rPr>
          <w:t>5</w:t>
        </w:r>
        <w:r w:rsidR="005D2C06">
          <w:rPr>
            <w:noProof/>
            <w:webHidden/>
          </w:rPr>
          <w:fldChar w:fldCharType="end"/>
        </w:r>
      </w:hyperlink>
    </w:p>
    <w:p w14:paraId="5B5C5B1A" w14:textId="05D27B31" w:rsidR="005D2C06" w:rsidRDefault="00F96476">
      <w:pPr>
        <w:pStyle w:val="TOC2"/>
        <w:tabs>
          <w:tab w:val="right" w:leader="dot" w:pos="9350"/>
        </w:tabs>
        <w:rPr>
          <w:rFonts w:ascii="Calibri" w:hAnsi="Calibri"/>
          <w:noProof/>
          <w:szCs w:val="22"/>
        </w:rPr>
      </w:pPr>
      <w:hyperlink w:anchor="_Toc266275352" w:history="1">
        <w:r w:rsidR="005D2C06" w:rsidRPr="00EC3CCE">
          <w:rPr>
            <w:rStyle w:val="Hyperlink"/>
            <w:noProof/>
          </w:rPr>
          <w:t>HL7 Event Protocol</w:t>
        </w:r>
        <w:r w:rsidR="005D2C06">
          <w:rPr>
            <w:noProof/>
            <w:webHidden/>
          </w:rPr>
          <w:tab/>
        </w:r>
        <w:r w:rsidR="005D2C06">
          <w:rPr>
            <w:noProof/>
            <w:webHidden/>
          </w:rPr>
          <w:fldChar w:fldCharType="begin"/>
        </w:r>
        <w:r w:rsidR="005D2C06">
          <w:rPr>
            <w:noProof/>
            <w:webHidden/>
          </w:rPr>
          <w:instrText xml:space="preserve"> PAGEREF _Toc266275352 \h </w:instrText>
        </w:r>
        <w:r w:rsidR="005D2C06">
          <w:rPr>
            <w:noProof/>
            <w:webHidden/>
          </w:rPr>
        </w:r>
        <w:r w:rsidR="005D2C06">
          <w:rPr>
            <w:noProof/>
            <w:webHidden/>
          </w:rPr>
          <w:fldChar w:fldCharType="separate"/>
        </w:r>
        <w:r w:rsidR="00782DBB">
          <w:rPr>
            <w:noProof/>
            <w:webHidden/>
          </w:rPr>
          <w:t>5</w:t>
        </w:r>
        <w:r w:rsidR="005D2C06">
          <w:rPr>
            <w:noProof/>
            <w:webHidden/>
          </w:rPr>
          <w:fldChar w:fldCharType="end"/>
        </w:r>
      </w:hyperlink>
    </w:p>
    <w:p w14:paraId="011FD9D4" w14:textId="2923EFAC" w:rsidR="005D2C06" w:rsidRDefault="00F96476">
      <w:pPr>
        <w:pStyle w:val="TOC2"/>
        <w:tabs>
          <w:tab w:val="right" w:leader="dot" w:pos="9350"/>
        </w:tabs>
        <w:rPr>
          <w:rFonts w:ascii="Calibri" w:hAnsi="Calibri"/>
          <w:noProof/>
          <w:szCs w:val="22"/>
        </w:rPr>
      </w:pPr>
      <w:hyperlink w:anchor="_Toc266275353" w:history="1">
        <w:r w:rsidR="005D2C06" w:rsidRPr="00EC3CCE">
          <w:rPr>
            <w:rStyle w:val="Hyperlink"/>
            <w:noProof/>
          </w:rPr>
          <w:t>Activate Message Generation and Transmission</w:t>
        </w:r>
        <w:r w:rsidR="005D2C06">
          <w:rPr>
            <w:noProof/>
            <w:webHidden/>
          </w:rPr>
          <w:tab/>
        </w:r>
        <w:r w:rsidR="005D2C06">
          <w:rPr>
            <w:noProof/>
            <w:webHidden/>
          </w:rPr>
          <w:fldChar w:fldCharType="begin"/>
        </w:r>
        <w:r w:rsidR="005D2C06">
          <w:rPr>
            <w:noProof/>
            <w:webHidden/>
          </w:rPr>
          <w:instrText xml:space="preserve"> PAGEREF _Toc266275353 \h </w:instrText>
        </w:r>
        <w:r w:rsidR="005D2C06">
          <w:rPr>
            <w:noProof/>
            <w:webHidden/>
          </w:rPr>
        </w:r>
        <w:r w:rsidR="005D2C06">
          <w:rPr>
            <w:noProof/>
            <w:webHidden/>
          </w:rPr>
          <w:fldChar w:fldCharType="separate"/>
        </w:r>
        <w:r w:rsidR="00782DBB">
          <w:rPr>
            <w:noProof/>
            <w:webHidden/>
          </w:rPr>
          <w:t>5</w:t>
        </w:r>
        <w:r w:rsidR="005D2C06">
          <w:rPr>
            <w:noProof/>
            <w:webHidden/>
          </w:rPr>
          <w:fldChar w:fldCharType="end"/>
        </w:r>
      </w:hyperlink>
    </w:p>
    <w:p w14:paraId="3DF44447" w14:textId="5518BC09" w:rsidR="005D2C06" w:rsidRDefault="00F96476">
      <w:pPr>
        <w:pStyle w:val="TOC2"/>
        <w:tabs>
          <w:tab w:val="right" w:leader="dot" w:pos="9350"/>
        </w:tabs>
        <w:rPr>
          <w:rFonts w:ascii="Calibri" w:hAnsi="Calibri"/>
          <w:noProof/>
          <w:szCs w:val="22"/>
        </w:rPr>
      </w:pPr>
      <w:hyperlink w:anchor="_Toc266275354" w:history="1">
        <w:r w:rsidR="005D2C06" w:rsidRPr="00EC3CCE">
          <w:rPr>
            <w:rStyle w:val="Hyperlink"/>
            <w:noProof/>
          </w:rPr>
          <w:t>Inactivate Message Generation and Transmission</w:t>
        </w:r>
        <w:r w:rsidR="005D2C06">
          <w:rPr>
            <w:noProof/>
            <w:webHidden/>
          </w:rPr>
          <w:tab/>
        </w:r>
        <w:r w:rsidR="005D2C06">
          <w:rPr>
            <w:noProof/>
            <w:webHidden/>
          </w:rPr>
          <w:fldChar w:fldCharType="begin"/>
        </w:r>
        <w:r w:rsidR="005D2C06">
          <w:rPr>
            <w:noProof/>
            <w:webHidden/>
          </w:rPr>
          <w:instrText xml:space="preserve"> PAGEREF _Toc266275354 \h </w:instrText>
        </w:r>
        <w:r w:rsidR="005D2C06">
          <w:rPr>
            <w:noProof/>
            <w:webHidden/>
          </w:rPr>
        </w:r>
        <w:r w:rsidR="005D2C06">
          <w:rPr>
            <w:noProof/>
            <w:webHidden/>
          </w:rPr>
          <w:fldChar w:fldCharType="separate"/>
        </w:r>
        <w:r w:rsidR="00782DBB">
          <w:rPr>
            <w:noProof/>
            <w:webHidden/>
          </w:rPr>
          <w:t>6</w:t>
        </w:r>
        <w:r w:rsidR="005D2C06">
          <w:rPr>
            <w:noProof/>
            <w:webHidden/>
          </w:rPr>
          <w:fldChar w:fldCharType="end"/>
        </w:r>
      </w:hyperlink>
    </w:p>
    <w:p w14:paraId="5EEC1C5A" w14:textId="650B43EC" w:rsidR="005D2C06" w:rsidRDefault="00F96476">
      <w:pPr>
        <w:pStyle w:val="TOC1"/>
        <w:rPr>
          <w:rFonts w:ascii="Calibri" w:hAnsi="Calibri"/>
          <w:b w:val="0"/>
          <w:noProof/>
          <w:szCs w:val="22"/>
        </w:rPr>
      </w:pPr>
      <w:hyperlink w:anchor="_Toc266275355" w:history="1">
        <w:r w:rsidR="005D2C06" w:rsidRPr="00EC3CCE">
          <w:rPr>
            <w:rStyle w:val="Hyperlink"/>
            <w:noProof/>
          </w:rPr>
          <w:t>Technical Information</w:t>
        </w:r>
        <w:r w:rsidR="005D2C06">
          <w:rPr>
            <w:noProof/>
            <w:webHidden/>
          </w:rPr>
          <w:tab/>
        </w:r>
        <w:r w:rsidR="005D2C06">
          <w:rPr>
            <w:noProof/>
            <w:webHidden/>
          </w:rPr>
          <w:fldChar w:fldCharType="begin"/>
        </w:r>
        <w:r w:rsidR="005D2C06">
          <w:rPr>
            <w:noProof/>
            <w:webHidden/>
          </w:rPr>
          <w:instrText xml:space="preserve"> PAGEREF _Toc266275355 \h </w:instrText>
        </w:r>
        <w:r w:rsidR="005D2C06">
          <w:rPr>
            <w:noProof/>
            <w:webHidden/>
          </w:rPr>
        </w:r>
        <w:r w:rsidR="005D2C06">
          <w:rPr>
            <w:noProof/>
            <w:webHidden/>
          </w:rPr>
          <w:fldChar w:fldCharType="separate"/>
        </w:r>
        <w:r w:rsidR="00782DBB">
          <w:rPr>
            <w:noProof/>
            <w:webHidden/>
          </w:rPr>
          <w:t>9</w:t>
        </w:r>
        <w:r w:rsidR="005D2C06">
          <w:rPr>
            <w:noProof/>
            <w:webHidden/>
          </w:rPr>
          <w:fldChar w:fldCharType="end"/>
        </w:r>
      </w:hyperlink>
    </w:p>
    <w:p w14:paraId="230895B8" w14:textId="4CC82DE5" w:rsidR="005D2C06" w:rsidRDefault="00F96476">
      <w:pPr>
        <w:pStyle w:val="TOC2"/>
        <w:tabs>
          <w:tab w:val="right" w:leader="dot" w:pos="9350"/>
        </w:tabs>
        <w:rPr>
          <w:rFonts w:ascii="Calibri" w:hAnsi="Calibri"/>
          <w:noProof/>
          <w:szCs w:val="22"/>
        </w:rPr>
      </w:pPr>
      <w:hyperlink w:anchor="_Toc266275356" w:history="1">
        <w:r w:rsidR="005D2C06" w:rsidRPr="00EC3CCE">
          <w:rPr>
            <w:rStyle w:val="Hyperlink"/>
            <w:noProof/>
          </w:rPr>
          <w:t>Routines</w:t>
        </w:r>
        <w:r w:rsidR="005D2C06">
          <w:rPr>
            <w:noProof/>
            <w:webHidden/>
          </w:rPr>
          <w:tab/>
        </w:r>
        <w:r w:rsidR="005D2C06">
          <w:rPr>
            <w:noProof/>
            <w:webHidden/>
          </w:rPr>
          <w:fldChar w:fldCharType="begin"/>
        </w:r>
        <w:r w:rsidR="005D2C06">
          <w:rPr>
            <w:noProof/>
            <w:webHidden/>
          </w:rPr>
          <w:instrText xml:space="preserve"> PAGEREF _Toc266275356 \h </w:instrText>
        </w:r>
        <w:r w:rsidR="005D2C06">
          <w:rPr>
            <w:noProof/>
            <w:webHidden/>
          </w:rPr>
        </w:r>
        <w:r w:rsidR="005D2C06">
          <w:rPr>
            <w:noProof/>
            <w:webHidden/>
          </w:rPr>
          <w:fldChar w:fldCharType="separate"/>
        </w:r>
        <w:r w:rsidR="00782DBB">
          <w:rPr>
            <w:noProof/>
            <w:webHidden/>
          </w:rPr>
          <w:t>9</w:t>
        </w:r>
        <w:r w:rsidR="005D2C06">
          <w:rPr>
            <w:noProof/>
            <w:webHidden/>
          </w:rPr>
          <w:fldChar w:fldCharType="end"/>
        </w:r>
      </w:hyperlink>
    </w:p>
    <w:p w14:paraId="1B647256" w14:textId="201C8269" w:rsidR="005D2C06" w:rsidRDefault="00F96476">
      <w:pPr>
        <w:pStyle w:val="TOC2"/>
        <w:tabs>
          <w:tab w:val="right" w:leader="dot" w:pos="9350"/>
        </w:tabs>
        <w:rPr>
          <w:rFonts w:ascii="Calibri" w:hAnsi="Calibri"/>
          <w:noProof/>
          <w:szCs w:val="22"/>
        </w:rPr>
      </w:pPr>
      <w:hyperlink w:anchor="_Toc266275357" w:history="1">
        <w:r w:rsidR="005D2C06" w:rsidRPr="00EC3CCE">
          <w:rPr>
            <w:rStyle w:val="Hyperlink"/>
            <w:noProof/>
          </w:rPr>
          <w:t>Exported Options</w:t>
        </w:r>
        <w:r w:rsidR="005D2C06">
          <w:rPr>
            <w:noProof/>
            <w:webHidden/>
          </w:rPr>
          <w:tab/>
        </w:r>
        <w:r w:rsidR="005D2C06">
          <w:rPr>
            <w:noProof/>
            <w:webHidden/>
          </w:rPr>
          <w:fldChar w:fldCharType="begin"/>
        </w:r>
        <w:r w:rsidR="005D2C06">
          <w:rPr>
            <w:noProof/>
            <w:webHidden/>
          </w:rPr>
          <w:instrText xml:space="preserve"> PAGEREF _Toc266275357 \h </w:instrText>
        </w:r>
        <w:r w:rsidR="005D2C06">
          <w:rPr>
            <w:noProof/>
            <w:webHidden/>
          </w:rPr>
        </w:r>
        <w:r w:rsidR="005D2C06">
          <w:rPr>
            <w:noProof/>
            <w:webHidden/>
          </w:rPr>
          <w:fldChar w:fldCharType="separate"/>
        </w:r>
        <w:r w:rsidR="00782DBB">
          <w:rPr>
            <w:noProof/>
            <w:webHidden/>
          </w:rPr>
          <w:t>10</w:t>
        </w:r>
        <w:r w:rsidR="005D2C06">
          <w:rPr>
            <w:noProof/>
            <w:webHidden/>
          </w:rPr>
          <w:fldChar w:fldCharType="end"/>
        </w:r>
      </w:hyperlink>
    </w:p>
    <w:p w14:paraId="77831372" w14:textId="6E2F4058" w:rsidR="005D2C06" w:rsidRDefault="00F96476">
      <w:pPr>
        <w:pStyle w:val="TOC2"/>
        <w:tabs>
          <w:tab w:val="right" w:leader="dot" w:pos="9350"/>
        </w:tabs>
        <w:rPr>
          <w:rFonts w:ascii="Calibri" w:hAnsi="Calibri"/>
          <w:noProof/>
          <w:szCs w:val="22"/>
        </w:rPr>
      </w:pPr>
      <w:hyperlink w:anchor="_Toc266275358" w:history="1">
        <w:r w:rsidR="005D2C06" w:rsidRPr="00EC3CCE">
          <w:rPr>
            <w:rStyle w:val="Hyperlink"/>
            <w:noProof/>
          </w:rPr>
          <w:t>Purging Capabilities</w:t>
        </w:r>
        <w:r w:rsidR="005D2C06">
          <w:rPr>
            <w:noProof/>
            <w:webHidden/>
          </w:rPr>
          <w:tab/>
        </w:r>
        <w:r w:rsidR="005D2C06">
          <w:rPr>
            <w:noProof/>
            <w:webHidden/>
          </w:rPr>
          <w:fldChar w:fldCharType="begin"/>
        </w:r>
        <w:r w:rsidR="005D2C06">
          <w:rPr>
            <w:noProof/>
            <w:webHidden/>
          </w:rPr>
          <w:instrText xml:space="preserve"> PAGEREF _Toc266275358 \h </w:instrText>
        </w:r>
        <w:r w:rsidR="005D2C06">
          <w:rPr>
            <w:noProof/>
            <w:webHidden/>
          </w:rPr>
        </w:r>
        <w:r w:rsidR="005D2C06">
          <w:rPr>
            <w:noProof/>
            <w:webHidden/>
          </w:rPr>
          <w:fldChar w:fldCharType="separate"/>
        </w:r>
        <w:r w:rsidR="00782DBB">
          <w:rPr>
            <w:noProof/>
            <w:webHidden/>
          </w:rPr>
          <w:t>10</w:t>
        </w:r>
        <w:r w:rsidR="005D2C06">
          <w:rPr>
            <w:noProof/>
            <w:webHidden/>
          </w:rPr>
          <w:fldChar w:fldCharType="end"/>
        </w:r>
      </w:hyperlink>
    </w:p>
    <w:p w14:paraId="7A8E042E" w14:textId="79D13F22" w:rsidR="005D2C06" w:rsidRDefault="00F96476">
      <w:pPr>
        <w:pStyle w:val="TOC2"/>
        <w:tabs>
          <w:tab w:val="right" w:leader="dot" w:pos="9350"/>
        </w:tabs>
        <w:rPr>
          <w:rFonts w:ascii="Calibri" w:hAnsi="Calibri"/>
          <w:noProof/>
          <w:szCs w:val="22"/>
        </w:rPr>
      </w:pPr>
      <w:hyperlink w:anchor="_Toc266275359" w:history="1">
        <w:r w:rsidR="005D2C06" w:rsidRPr="00EC3CCE">
          <w:rPr>
            <w:rStyle w:val="Hyperlink"/>
            <w:noProof/>
          </w:rPr>
          <w:t>Callable Entry Points</w:t>
        </w:r>
        <w:r w:rsidR="005D2C06">
          <w:rPr>
            <w:noProof/>
            <w:webHidden/>
          </w:rPr>
          <w:tab/>
        </w:r>
        <w:r w:rsidR="005D2C06">
          <w:rPr>
            <w:noProof/>
            <w:webHidden/>
          </w:rPr>
          <w:fldChar w:fldCharType="begin"/>
        </w:r>
        <w:r w:rsidR="005D2C06">
          <w:rPr>
            <w:noProof/>
            <w:webHidden/>
          </w:rPr>
          <w:instrText xml:space="preserve"> PAGEREF _Toc266275359 \h </w:instrText>
        </w:r>
        <w:r w:rsidR="005D2C06">
          <w:rPr>
            <w:noProof/>
            <w:webHidden/>
          </w:rPr>
        </w:r>
        <w:r w:rsidR="005D2C06">
          <w:rPr>
            <w:noProof/>
            <w:webHidden/>
          </w:rPr>
          <w:fldChar w:fldCharType="separate"/>
        </w:r>
        <w:r w:rsidR="00782DBB">
          <w:rPr>
            <w:noProof/>
            <w:webHidden/>
          </w:rPr>
          <w:t>11</w:t>
        </w:r>
        <w:r w:rsidR="005D2C06">
          <w:rPr>
            <w:noProof/>
            <w:webHidden/>
          </w:rPr>
          <w:fldChar w:fldCharType="end"/>
        </w:r>
      </w:hyperlink>
    </w:p>
    <w:p w14:paraId="35435E02" w14:textId="3FED40F6" w:rsidR="005D2C06" w:rsidRDefault="00F96476">
      <w:pPr>
        <w:pStyle w:val="TOC3"/>
        <w:tabs>
          <w:tab w:val="right" w:leader="dot" w:pos="9350"/>
        </w:tabs>
        <w:rPr>
          <w:rFonts w:ascii="Calibri" w:hAnsi="Calibri"/>
          <w:noProof/>
          <w:szCs w:val="22"/>
        </w:rPr>
      </w:pPr>
      <w:hyperlink w:anchor="_Toc266275360" w:history="1">
        <w:r w:rsidR="005D2C06" w:rsidRPr="00EC3CCE">
          <w:rPr>
            <w:rStyle w:val="Hyperlink"/>
            <w:noProof/>
          </w:rPr>
          <w:t>ICR #3556</w:t>
        </w:r>
        <w:r w:rsidR="005D2C06">
          <w:rPr>
            <w:noProof/>
            <w:webHidden/>
          </w:rPr>
          <w:tab/>
        </w:r>
        <w:r w:rsidR="005D2C06">
          <w:rPr>
            <w:noProof/>
            <w:webHidden/>
          </w:rPr>
          <w:fldChar w:fldCharType="begin"/>
        </w:r>
        <w:r w:rsidR="005D2C06">
          <w:rPr>
            <w:noProof/>
            <w:webHidden/>
          </w:rPr>
          <w:instrText xml:space="preserve"> PAGEREF _Toc266275360 \h </w:instrText>
        </w:r>
        <w:r w:rsidR="005D2C06">
          <w:rPr>
            <w:noProof/>
            <w:webHidden/>
          </w:rPr>
        </w:r>
        <w:r w:rsidR="005D2C06">
          <w:rPr>
            <w:noProof/>
            <w:webHidden/>
          </w:rPr>
          <w:fldChar w:fldCharType="separate"/>
        </w:r>
        <w:r w:rsidR="00782DBB">
          <w:rPr>
            <w:noProof/>
            <w:webHidden/>
          </w:rPr>
          <w:t>11</w:t>
        </w:r>
        <w:r w:rsidR="005D2C06">
          <w:rPr>
            <w:noProof/>
            <w:webHidden/>
          </w:rPr>
          <w:fldChar w:fldCharType="end"/>
        </w:r>
      </w:hyperlink>
    </w:p>
    <w:p w14:paraId="747A51F5" w14:textId="74011E83" w:rsidR="005D2C06" w:rsidRDefault="00F96476">
      <w:pPr>
        <w:pStyle w:val="TOC2"/>
        <w:tabs>
          <w:tab w:val="right" w:leader="dot" w:pos="9350"/>
        </w:tabs>
        <w:rPr>
          <w:rFonts w:ascii="Calibri" w:hAnsi="Calibri"/>
          <w:noProof/>
          <w:szCs w:val="22"/>
        </w:rPr>
      </w:pPr>
      <w:hyperlink w:anchor="_Toc266275361" w:history="1">
        <w:r w:rsidR="005D2C06" w:rsidRPr="00EC3CCE">
          <w:rPr>
            <w:rStyle w:val="Hyperlink"/>
            <w:noProof/>
          </w:rPr>
          <w:t>External Relationships</w:t>
        </w:r>
        <w:r w:rsidR="005D2C06">
          <w:rPr>
            <w:noProof/>
            <w:webHidden/>
          </w:rPr>
          <w:tab/>
        </w:r>
        <w:r w:rsidR="005D2C06">
          <w:rPr>
            <w:noProof/>
            <w:webHidden/>
          </w:rPr>
          <w:fldChar w:fldCharType="begin"/>
        </w:r>
        <w:r w:rsidR="005D2C06">
          <w:rPr>
            <w:noProof/>
            <w:webHidden/>
          </w:rPr>
          <w:instrText xml:space="preserve"> PAGEREF _Toc266275361 \h </w:instrText>
        </w:r>
        <w:r w:rsidR="005D2C06">
          <w:rPr>
            <w:noProof/>
            <w:webHidden/>
          </w:rPr>
        </w:r>
        <w:r w:rsidR="005D2C06">
          <w:rPr>
            <w:noProof/>
            <w:webHidden/>
          </w:rPr>
          <w:fldChar w:fldCharType="separate"/>
        </w:r>
        <w:r w:rsidR="00782DBB">
          <w:rPr>
            <w:noProof/>
            <w:webHidden/>
          </w:rPr>
          <w:t>14</w:t>
        </w:r>
        <w:r w:rsidR="005D2C06">
          <w:rPr>
            <w:noProof/>
            <w:webHidden/>
          </w:rPr>
          <w:fldChar w:fldCharType="end"/>
        </w:r>
      </w:hyperlink>
    </w:p>
    <w:p w14:paraId="13A71F0A" w14:textId="1848849E" w:rsidR="005D2C06" w:rsidRDefault="00F96476">
      <w:pPr>
        <w:pStyle w:val="TOC3"/>
        <w:tabs>
          <w:tab w:val="right" w:leader="dot" w:pos="9350"/>
        </w:tabs>
        <w:rPr>
          <w:rFonts w:ascii="Calibri" w:hAnsi="Calibri"/>
          <w:noProof/>
          <w:szCs w:val="22"/>
        </w:rPr>
      </w:pPr>
      <w:hyperlink w:anchor="_Toc266275362" w:history="1">
        <w:r w:rsidR="005D2C06" w:rsidRPr="00EC3CCE">
          <w:rPr>
            <w:rStyle w:val="Hyperlink"/>
            <w:noProof/>
          </w:rPr>
          <w:t>Integration Agreement</w:t>
        </w:r>
        <w:r w:rsidR="005D2C06">
          <w:rPr>
            <w:noProof/>
            <w:webHidden/>
          </w:rPr>
          <w:tab/>
        </w:r>
        <w:r w:rsidR="005D2C06">
          <w:rPr>
            <w:noProof/>
            <w:webHidden/>
          </w:rPr>
          <w:fldChar w:fldCharType="begin"/>
        </w:r>
        <w:r w:rsidR="005D2C06">
          <w:rPr>
            <w:noProof/>
            <w:webHidden/>
          </w:rPr>
          <w:instrText xml:space="preserve"> PAGEREF _Toc266275362 \h </w:instrText>
        </w:r>
        <w:r w:rsidR="005D2C06">
          <w:rPr>
            <w:noProof/>
            <w:webHidden/>
          </w:rPr>
        </w:r>
        <w:r w:rsidR="005D2C06">
          <w:rPr>
            <w:noProof/>
            <w:webHidden/>
          </w:rPr>
          <w:fldChar w:fldCharType="separate"/>
        </w:r>
        <w:r w:rsidR="00782DBB">
          <w:rPr>
            <w:noProof/>
            <w:webHidden/>
          </w:rPr>
          <w:t>14</w:t>
        </w:r>
        <w:r w:rsidR="005D2C06">
          <w:rPr>
            <w:noProof/>
            <w:webHidden/>
          </w:rPr>
          <w:fldChar w:fldCharType="end"/>
        </w:r>
      </w:hyperlink>
    </w:p>
    <w:p w14:paraId="0D5E8001" w14:textId="73BB4A89" w:rsidR="005D2C06" w:rsidRDefault="00F96476">
      <w:pPr>
        <w:pStyle w:val="TOC1"/>
        <w:rPr>
          <w:rFonts w:ascii="Calibri" w:hAnsi="Calibri"/>
          <w:b w:val="0"/>
          <w:noProof/>
          <w:szCs w:val="22"/>
        </w:rPr>
      </w:pPr>
      <w:hyperlink w:anchor="_Toc266275363" w:history="1">
        <w:r w:rsidR="005D2C06" w:rsidRPr="00EC3CCE">
          <w:rPr>
            <w:rStyle w:val="Hyperlink"/>
            <w:noProof/>
          </w:rPr>
          <w:t>Security Information</w:t>
        </w:r>
        <w:r w:rsidR="005D2C06">
          <w:rPr>
            <w:noProof/>
            <w:webHidden/>
          </w:rPr>
          <w:tab/>
        </w:r>
        <w:r w:rsidR="005D2C06">
          <w:rPr>
            <w:noProof/>
            <w:webHidden/>
          </w:rPr>
          <w:fldChar w:fldCharType="begin"/>
        </w:r>
        <w:r w:rsidR="005D2C06">
          <w:rPr>
            <w:noProof/>
            <w:webHidden/>
          </w:rPr>
          <w:instrText xml:space="preserve"> PAGEREF _Toc266275363 \h </w:instrText>
        </w:r>
        <w:r w:rsidR="005D2C06">
          <w:rPr>
            <w:noProof/>
            <w:webHidden/>
          </w:rPr>
        </w:r>
        <w:r w:rsidR="005D2C06">
          <w:rPr>
            <w:noProof/>
            <w:webHidden/>
          </w:rPr>
          <w:fldChar w:fldCharType="separate"/>
        </w:r>
        <w:r w:rsidR="00782DBB">
          <w:rPr>
            <w:noProof/>
            <w:webHidden/>
          </w:rPr>
          <w:t>15</w:t>
        </w:r>
        <w:r w:rsidR="005D2C06">
          <w:rPr>
            <w:noProof/>
            <w:webHidden/>
          </w:rPr>
          <w:fldChar w:fldCharType="end"/>
        </w:r>
      </w:hyperlink>
    </w:p>
    <w:p w14:paraId="7D6150C5" w14:textId="49756EA6" w:rsidR="005D2C06" w:rsidRDefault="00F96476">
      <w:pPr>
        <w:pStyle w:val="TOC2"/>
        <w:tabs>
          <w:tab w:val="right" w:leader="dot" w:pos="9350"/>
        </w:tabs>
        <w:rPr>
          <w:rFonts w:ascii="Calibri" w:hAnsi="Calibri"/>
          <w:noProof/>
          <w:szCs w:val="22"/>
        </w:rPr>
      </w:pPr>
      <w:hyperlink w:anchor="_Toc266275364" w:history="1">
        <w:r w:rsidR="005D2C06" w:rsidRPr="00EC3CCE">
          <w:rPr>
            <w:rStyle w:val="Hyperlink"/>
            <w:noProof/>
          </w:rPr>
          <w:t>Laboratory Keys</w:t>
        </w:r>
        <w:r w:rsidR="005D2C06">
          <w:rPr>
            <w:noProof/>
            <w:webHidden/>
          </w:rPr>
          <w:tab/>
        </w:r>
        <w:r w:rsidR="005D2C06">
          <w:rPr>
            <w:noProof/>
            <w:webHidden/>
          </w:rPr>
          <w:fldChar w:fldCharType="begin"/>
        </w:r>
        <w:r w:rsidR="005D2C06">
          <w:rPr>
            <w:noProof/>
            <w:webHidden/>
          </w:rPr>
          <w:instrText xml:space="preserve"> PAGEREF _Toc266275364 \h </w:instrText>
        </w:r>
        <w:r w:rsidR="005D2C06">
          <w:rPr>
            <w:noProof/>
            <w:webHidden/>
          </w:rPr>
        </w:r>
        <w:r w:rsidR="005D2C06">
          <w:rPr>
            <w:noProof/>
            <w:webHidden/>
          </w:rPr>
          <w:fldChar w:fldCharType="separate"/>
        </w:r>
        <w:r w:rsidR="00782DBB">
          <w:rPr>
            <w:noProof/>
            <w:webHidden/>
          </w:rPr>
          <w:t>15</w:t>
        </w:r>
        <w:r w:rsidR="005D2C06">
          <w:rPr>
            <w:noProof/>
            <w:webHidden/>
          </w:rPr>
          <w:fldChar w:fldCharType="end"/>
        </w:r>
      </w:hyperlink>
    </w:p>
    <w:p w14:paraId="19648E6E" w14:textId="0589AD90" w:rsidR="005D2C06" w:rsidRDefault="00F96476">
      <w:pPr>
        <w:pStyle w:val="TOC2"/>
        <w:tabs>
          <w:tab w:val="right" w:leader="dot" w:pos="9350"/>
        </w:tabs>
        <w:rPr>
          <w:rFonts w:ascii="Calibri" w:hAnsi="Calibri"/>
          <w:noProof/>
          <w:szCs w:val="22"/>
        </w:rPr>
      </w:pPr>
      <w:hyperlink w:anchor="_Toc266275365" w:history="1">
        <w:r w:rsidR="005D2C06" w:rsidRPr="00EC3CCE">
          <w:rPr>
            <w:rStyle w:val="Hyperlink"/>
            <w:noProof/>
          </w:rPr>
          <w:t>Archiving Capabilities</w:t>
        </w:r>
        <w:r w:rsidR="005D2C06">
          <w:rPr>
            <w:noProof/>
            <w:webHidden/>
          </w:rPr>
          <w:tab/>
        </w:r>
        <w:r w:rsidR="005D2C06">
          <w:rPr>
            <w:noProof/>
            <w:webHidden/>
          </w:rPr>
          <w:fldChar w:fldCharType="begin"/>
        </w:r>
        <w:r w:rsidR="005D2C06">
          <w:rPr>
            <w:noProof/>
            <w:webHidden/>
          </w:rPr>
          <w:instrText xml:space="preserve"> PAGEREF _Toc266275365 \h </w:instrText>
        </w:r>
        <w:r w:rsidR="005D2C06">
          <w:rPr>
            <w:noProof/>
            <w:webHidden/>
          </w:rPr>
        </w:r>
        <w:r w:rsidR="005D2C06">
          <w:rPr>
            <w:noProof/>
            <w:webHidden/>
          </w:rPr>
          <w:fldChar w:fldCharType="separate"/>
        </w:r>
        <w:r w:rsidR="00782DBB">
          <w:rPr>
            <w:noProof/>
            <w:webHidden/>
          </w:rPr>
          <w:t>15</w:t>
        </w:r>
        <w:r w:rsidR="005D2C06">
          <w:rPr>
            <w:noProof/>
            <w:webHidden/>
          </w:rPr>
          <w:fldChar w:fldCharType="end"/>
        </w:r>
      </w:hyperlink>
    </w:p>
    <w:p w14:paraId="41B8C4FD" w14:textId="1CB305CD" w:rsidR="005D2C06" w:rsidRDefault="00F96476">
      <w:pPr>
        <w:pStyle w:val="TOC1"/>
        <w:rPr>
          <w:rFonts w:ascii="Calibri" w:hAnsi="Calibri"/>
          <w:b w:val="0"/>
          <w:noProof/>
          <w:szCs w:val="22"/>
        </w:rPr>
      </w:pPr>
      <w:hyperlink w:anchor="_Toc266275366" w:history="1">
        <w:r w:rsidR="005D2C06" w:rsidRPr="00EC3CCE">
          <w:rPr>
            <w:rStyle w:val="Hyperlink"/>
            <w:noProof/>
          </w:rPr>
          <w:t>Acronyms</w:t>
        </w:r>
        <w:r w:rsidR="005D2C06">
          <w:rPr>
            <w:noProof/>
            <w:webHidden/>
          </w:rPr>
          <w:tab/>
        </w:r>
        <w:r w:rsidR="005D2C06">
          <w:rPr>
            <w:noProof/>
            <w:webHidden/>
          </w:rPr>
          <w:fldChar w:fldCharType="begin"/>
        </w:r>
        <w:r w:rsidR="005D2C06">
          <w:rPr>
            <w:noProof/>
            <w:webHidden/>
          </w:rPr>
          <w:instrText xml:space="preserve"> PAGEREF _Toc266275366 \h </w:instrText>
        </w:r>
        <w:r w:rsidR="005D2C06">
          <w:rPr>
            <w:noProof/>
            <w:webHidden/>
          </w:rPr>
        </w:r>
        <w:r w:rsidR="005D2C06">
          <w:rPr>
            <w:noProof/>
            <w:webHidden/>
          </w:rPr>
          <w:fldChar w:fldCharType="separate"/>
        </w:r>
        <w:r w:rsidR="00782DBB">
          <w:rPr>
            <w:noProof/>
            <w:webHidden/>
          </w:rPr>
          <w:t>17</w:t>
        </w:r>
        <w:r w:rsidR="005D2C06">
          <w:rPr>
            <w:noProof/>
            <w:webHidden/>
          </w:rPr>
          <w:fldChar w:fldCharType="end"/>
        </w:r>
      </w:hyperlink>
    </w:p>
    <w:p w14:paraId="6869EC22" w14:textId="77777777" w:rsidR="001C29D7" w:rsidRPr="00CA00ED" w:rsidRDefault="00C61D10" w:rsidP="00CA00ED">
      <w:r>
        <w:fldChar w:fldCharType="end"/>
      </w:r>
      <w:r w:rsidR="00077EE5">
        <w:tab/>
      </w:r>
    </w:p>
    <w:p w14:paraId="4294C678" w14:textId="77777777" w:rsidR="00E665F2" w:rsidRPr="006C7B63" w:rsidRDefault="00E665F2" w:rsidP="006C7B63">
      <w:bookmarkStart w:id="0" w:name="_Toc165772314"/>
      <w:bookmarkStart w:id="1" w:name="_Toc180996922"/>
    </w:p>
    <w:p w14:paraId="608EB592" w14:textId="77777777" w:rsidR="00E665F2" w:rsidRPr="006C7B63" w:rsidRDefault="00E665F2" w:rsidP="006C7B63"/>
    <w:p w14:paraId="5DD882EB" w14:textId="77777777" w:rsidR="00E665F2" w:rsidRDefault="00DA58A3" w:rsidP="006C7B63">
      <w:r>
        <w:br w:type="page"/>
      </w:r>
    </w:p>
    <w:p w14:paraId="56236C41" w14:textId="77777777" w:rsidR="00281025" w:rsidRDefault="00444B42" w:rsidP="00695C6E">
      <w:pPr>
        <w:pStyle w:val="blank"/>
      </w:pPr>
      <w:r>
        <w:lastRenderedPageBreak/>
        <w:t>This page intentionally left blank</w:t>
      </w:r>
    </w:p>
    <w:p w14:paraId="27FCCF42" w14:textId="77777777" w:rsidR="00281025" w:rsidRDefault="00281025" w:rsidP="00DA58A3"/>
    <w:p w14:paraId="28A7E20E" w14:textId="77777777" w:rsidR="00281025" w:rsidRDefault="00281025" w:rsidP="00DA58A3"/>
    <w:p w14:paraId="4B980D13" w14:textId="77777777" w:rsidR="00281025" w:rsidRDefault="00281025" w:rsidP="00DA58A3"/>
    <w:p w14:paraId="233A7183" w14:textId="77777777" w:rsidR="00281025" w:rsidRDefault="00281025" w:rsidP="00DA58A3"/>
    <w:p w14:paraId="14217FBD" w14:textId="77777777" w:rsidR="00281025" w:rsidRDefault="00281025" w:rsidP="00DA58A3"/>
    <w:p w14:paraId="642E44A2" w14:textId="77777777" w:rsidR="00281025" w:rsidRDefault="00281025" w:rsidP="00DA58A3"/>
    <w:p w14:paraId="5E0BE5EC" w14:textId="77777777" w:rsidR="00281025" w:rsidRDefault="00281025" w:rsidP="00DA58A3"/>
    <w:p w14:paraId="09807E3B" w14:textId="77777777" w:rsidR="00281025" w:rsidRDefault="00281025" w:rsidP="00DA58A3"/>
    <w:p w14:paraId="21775BB4" w14:textId="77777777" w:rsidR="00281025" w:rsidRDefault="00281025" w:rsidP="00DA58A3"/>
    <w:p w14:paraId="7B05B9B1" w14:textId="77777777" w:rsidR="00E42D01" w:rsidRDefault="00E42D01" w:rsidP="007E685D">
      <w:pPr>
        <w:pStyle w:val="Heading1"/>
        <w:sectPr w:rsidR="00E42D01" w:rsidSect="00AE3DA7">
          <w:headerReference w:type="first" r:id="rId17"/>
          <w:footerReference w:type="first" r:id="rId18"/>
          <w:pgSz w:w="12240" w:h="15840" w:code="1"/>
          <w:pgMar w:top="1440" w:right="1440" w:bottom="1440" w:left="1440" w:header="720" w:footer="720" w:gutter="0"/>
          <w:pgNumType w:fmt="lowerRoman"/>
          <w:cols w:space="720"/>
          <w:titlePg/>
          <w:docGrid w:linePitch="360"/>
        </w:sectPr>
      </w:pPr>
      <w:bookmarkStart w:id="2" w:name="_Toc200443530"/>
      <w:bookmarkStart w:id="3" w:name="_Toc211242862"/>
      <w:bookmarkStart w:id="4" w:name="_Toc200443531"/>
    </w:p>
    <w:p w14:paraId="25B1A913" w14:textId="77777777" w:rsidR="00263879" w:rsidRDefault="00591E62" w:rsidP="007E685D">
      <w:pPr>
        <w:pStyle w:val="Heading1"/>
      </w:pPr>
      <w:bookmarkStart w:id="5" w:name="_Toc266275346"/>
      <w:r>
        <w:lastRenderedPageBreak/>
        <w:t>Introduction</w:t>
      </w:r>
      <w:bookmarkEnd w:id="2"/>
      <w:bookmarkEnd w:id="3"/>
      <w:bookmarkEnd w:id="5"/>
    </w:p>
    <w:p w14:paraId="2BAFF56D" w14:textId="77777777" w:rsidR="006902CA" w:rsidRDefault="006902CA" w:rsidP="006902CA">
      <w:r>
        <w:t xml:space="preserve">Patch LA*5.2*68 supports the </w:t>
      </w:r>
      <w:r w:rsidR="00916D4A">
        <w:t>Veterans Affairs (</w:t>
      </w:r>
      <w:r>
        <w:t>VA</w:t>
      </w:r>
      <w:r w:rsidR="00916D4A">
        <w:t xml:space="preserve">) </w:t>
      </w:r>
      <w:r>
        <w:t xml:space="preserve">Health Data Repository (HDR) effort, by allowing </w:t>
      </w:r>
      <w:r w:rsidR="00916D4A">
        <w:t>c</w:t>
      </w:r>
      <w:r>
        <w:t xml:space="preserve">hanges to the </w:t>
      </w:r>
      <w:r w:rsidR="00916D4A">
        <w:t>VistA Laboratory L</w:t>
      </w:r>
      <w:r>
        <w:t xml:space="preserve">AB DATA file (#63) to be transmitted to the HDR and Commercial Off the Shelf (COTS) subscribers using a VistA Laboratory HL7 result (ORU) message. </w:t>
      </w:r>
      <w:r w:rsidR="00916D4A">
        <w:t>T</w:t>
      </w:r>
      <w:r>
        <w:t>he HL7 ORU message</w:t>
      </w:r>
      <w:r w:rsidR="00916D4A">
        <w:t xml:space="preserve">s </w:t>
      </w:r>
      <w:r>
        <w:t>containing</w:t>
      </w:r>
      <w:r w:rsidR="00916D4A">
        <w:t xml:space="preserve"> verified p</w:t>
      </w:r>
      <w:r>
        <w:t xml:space="preserve">atient laboratory results </w:t>
      </w:r>
      <w:r w:rsidR="00916D4A">
        <w:t>are</w:t>
      </w:r>
      <w:r>
        <w:t xml:space="preserve"> transmitted to the subscribers of the HL7 event protocol </w:t>
      </w:r>
      <w:r w:rsidRPr="00534027">
        <w:rPr>
          <w:b/>
        </w:rPr>
        <w:t>L</w:t>
      </w:r>
      <w:r>
        <w:rPr>
          <w:b/>
        </w:rPr>
        <w:t>A</w:t>
      </w:r>
      <w:r w:rsidRPr="00534027">
        <w:rPr>
          <w:b/>
        </w:rPr>
        <w:t>7 Lab Results Available (E</w:t>
      </w:r>
      <w:r w:rsidR="004855A5" w:rsidRPr="00534027">
        <w:rPr>
          <w:b/>
        </w:rPr>
        <w:t>VN</w:t>
      </w:r>
      <w:r w:rsidRPr="00534027">
        <w:rPr>
          <w:b/>
        </w:rPr>
        <w:t>)</w:t>
      </w:r>
      <w:r>
        <w:t xml:space="preserve">, as </w:t>
      </w:r>
      <w:r w:rsidR="00916D4A">
        <w:t>verified</w:t>
      </w:r>
      <w:r>
        <w:t xml:space="preserve"> results are made available within the Laboratory package. This event supports subscripts: CH, MI, SP, CY, and EM.</w:t>
      </w:r>
    </w:p>
    <w:p w14:paraId="186720EE" w14:textId="77777777" w:rsidR="007A3D09" w:rsidRDefault="007A3D09" w:rsidP="006902CA"/>
    <w:tbl>
      <w:tblPr>
        <w:tblStyle w:val="GridTable1Light"/>
        <w:tblW w:w="9360" w:type="dxa"/>
        <w:tblLayout w:type="fixed"/>
        <w:tblLook w:val="0620" w:firstRow="1" w:lastRow="0" w:firstColumn="0" w:lastColumn="0" w:noHBand="1" w:noVBand="1"/>
      </w:tblPr>
      <w:tblGrid>
        <w:gridCol w:w="3348"/>
        <w:gridCol w:w="6012"/>
      </w:tblGrid>
      <w:tr w:rsidR="007A3D09" w:rsidRPr="00204F88" w14:paraId="6FA3D3D0" w14:textId="77777777" w:rsidTr="005A29CE">
        <w:trPr>
          <w:cnfStyle w:val="100000000000" w:firstRow="1" w:lastRow="0" w:firstColumn="0" w:lastColumn="0" w:oddVBand="0" w:evenVBand="0" w:oddHBand="0" w:evenHBand="0" w:firstRowFirstColumn="0" w:firstRowLastColumn="0" w:lastRowFirstColumn="0" w:lastRowLastColumn="0"/>
        </w:trPr>
        <w:tc>
          <w:tcPr>
            <w:tcW w:w="3600" w:type="dxa"/>
          </w:tcPr>
          <w:p w14:paraId="47670521" w14:textId="77777777" w:rsidR="007A3D09" w:rsidRPr="00204F88" w:rsidRDefault="007A3D09" w:rsidP="00D90932">
            <w:pPr>
              <w:pStyle w:val="tablehdg"/>
              <w:ind w:right="220"/>
            </w:pPr>
            <w:r w:rsidRPr="00204F88">
              <w:t>VistA Laboratory Subscript</w:t>
            </w:r>
          </w:p>
        </w:tc>
        <w:tc>
          <w:tcPr>
            <w:tcW w:w="6480" w:type="dxa"/>
          </w:tcPr>
          <w:p w14:paraId="563CA571" w14:textId="77777777" w:rsidR="007A3D09" w:rsidRPr="00204F88" w:rsidRDefault="007A3D09" w:rsidP="00D90932">
            <w:pPr>
              <w:pStyle w:val="tablehdg"/>
              <w:ind w:right="220"/>
            </w:pPr>
            <w:r w:rsidRPr="00204F88">
              <w:t>Traditional Functional Sections</w:t>
            </w:r>
          </w:p>
        </w:tc>
      </w:tr>
      <w:tr w:rsidR="007A3D09" w:rsidRPr="00204F88" w14:paraId="49AA6349" w14:textId="77777777" w:rsidTr="005A29CE">
        <w:tc>
          <w:tcPr>
            <w:tcW w:w="3600" w:type="dxa"/>
          </w:tcPr>
          <w:p w14:paraId="7B01C4C0" w14:textId="77777777" w:rsidR="007A3D09" w:rsidRPr="00204F88" w:rsidRDefault="007A3D09" w:rsidP="00D90932">
            <w:pPr>
              <w:pStyle w:val="TableText"/>
            </w:pPr>
            <w:r w:rsidRPr="00204F88">
              <w:t>CH</w:t>
            </w:r>
          </w:p>
        </w:tc>
        <w:tc>
          <w:tcPr>
            <w:tcW w:w="6480" w:type="dxa"/>
          </w:tcPr>
          <w:p w14:paraId="0DE5F310" w14:textId="77777777" w:rsidR="007A3D09" w:rsidRPr="00204F88" w:rsidRDefault="007A3D09" w:rsidP="00D90932">
            <w:pPr>
              <w:pStyle w:val="TableText"/>
            </w:pPr>
            <w:r w:rsidRPr="00204F88">
              <w:t xml:space="preserve">Chemistry, Hematology, Coagulation, Serology, Urinalysis, </w:t>
            </w:r>
            <w:r>
              <w:t>etc.</w:t>
            </w:r>
          </w:p>
        </w:tc>
      </w:tr>
      <w:tr w:rsidR="007A3D09" w:rsidRPr="00204F88" w14:paraId="3AA57528" w14:textId="77777777" w:rsidTr="005A29CE">
        <w:tc>
          <w:tcPr>
            <w:tcW w:w="3600" w:type="dxa"/>
          </w:tcPr>
          <w:p w14:paraId="28AFC362" w14:textId="77777777" w:rsidR="007A3D09" w:rsidRPr="00204F88" w:rsidRDefault="007A3D09" w:rsidP="00D90932">
            <w:pPr>
              <w:pStyle w:val="TableText"/>
            </w:pPr>
            <w:r w:rsidRPr="00204F88">
              <w:t>MI</w:t>
            </w:r>
          </w:p>
        </w:tc>
        <w:tc>
          <w:tcPr>
            <w:tcW w:w="6480" w:type="dxa"/>
          </w:tcPr>
          <w:p w14:paraId="79E75499" w14:textId="77777777" w:rsidR="007A3D09" w:rsidRPr="00204F88" w:rsidRDefault="007A3D09" w:rsidP="00D90932">
            <w:pPr>
              <w:pStyle w:val="TableText"/>
            </w:pPr>
            <w:r w:rsidRPr="00204F88">
              <w:t>Microbiology, Virology, Mycology, Parasitology</w:t>
            </w:r>
          </w:p>
        </w:tc>
      </w:tr>
      <w:tr w:rsidR="007A3D09" w:rsidRPr="00204F88" w14:paraId="056295CE" w14:textId="77777777" w:rsidTr="005A29CE">
        <w:tc>
          <w:tcPr>
            <w:tcW w:w="3600" w:type="dxa"/>
          </w:tcPr>
          <w:p w14:paraId="788C57DE" w14:textId="77777777" w:rsidR="007A3D09" w:rsidRPr="00204F88" w:rsidRDefault="007A3D09" w:rsidP="00D90932">
            <w:pPr>
              <w:pStyle w:val="TableText"/>
            </w:pPr>
            <w:r w:rsidRPr="00204F88">
              <w:t>SP</w:t>
            </w:r>
          </w:p>
        </w:tc>
        <w:tc>
          <w:tcPr>
            <w:tcW w:w="6480" w:type="dxa"/>
          </w:tcPr>
          <w:p w14:paraId="3B13E5C5" w14:textId="77777777" w:rsidR="007A3D09" w:rsidRPr="00204F88" w:rsidRDefault="007A3D09" w:rsidP="00D90932">
            <w:pPr>
              <w:pStyle w:val="TableText"/>
            </w:pPr>
            <w:r>
              <w:t>Surgical Pathology</w:t>
            </w:r>
          </w:p>
        </w:tc>
      </w:tr>
      <w:tr w:rsidR="007A3D09" w:rsidRPr="00204F88" w14:paraId="4519DC3B" w14:textId="77777777" w:rsidTr="005A29CE">
        <w:tc>
          <w:tcPr>
            <w:tcW w:w="3600" w:type="dxa"/>
          </w:tcPr>
          <w:p w14:paraId="3219AE25" w14:textId="77777777" w:rsidR="007A3D09" w:rsidRPr="00204F88" w:rsidRDefault="007A3D09" w:rsidP="00D90932">
            <w:pPr>
              <w:pStyle w:val="TableText"/>
            </w:pPr>
            <w:r w:rsidRPr="00204F88">
              <w:t>CY</w:t>
            </w:r>
          </w:p>
        </w:tc>
        <w:tc>
          <w:tcPr>
            <w:tcW w:w="6480" w:type="dxa"/>
          </w:tcPr>
          <w:p w14:paraId="1E3A7EA9" w14:textId="77777777" w:rsidR="007A3D09" w:rsidRPr="00204F88" w:rsidRDefault="007A3D09" w:rsidP="00D90932">
            <w:pPr>
              <w:pStyle w:val="TableText"/>
            </w:pPr>
            <w:r>
              <w:t xml:space="preserve">Cytopathology </w:t>
            </w:r>
          </w:p>
        </w:tc>
      </w:tr>
      <w:tr w:rsidR="007A3D09" w:rsidRPr="00204F88" w14:paraId="4BA5AD86" w14:textId="77777777" w:rsidTr="005A29CE">
        <w:tc>
          <w:tcPr>
            <w:tcW w:w="3600" w:type="dxa"/>
          </w:tcPr>
          <w:p w14:paraId="0C229E2D" w14:textId="77777777" w:rsidR="007A3D09" w:rsidRPr="00204F88" w:rsidRDefault="007A3D09" w:rsidP="00D90932">
            <w:pPr>
              <w:pStyle w:val="TableText"/>
            </w:pPr>
            <w:r w:rsidRPr="00204F88">
              <w:t>EM</w:t>
            </w:r>
          </w:p>
        </w:tc>
        <w:tc>
          <w:tcPr>
            <w:tcW w:w="6480" w:type="dxa"/>
          </w:tcPr>
          <w:p w14:paraId="271AD68D" w14:textId="77777777" w:rsidR="007A3D09" w:rsidRPr="00204F88" w:rsidRDefault="007A3D09" w:rsidP="00D90932">
            <w:pPr>
              <w:pStyle w:val="TableText"/>
            </w:pPr>
            <w:r>
              <w:t>Electron Microscopy</w:t>
            </w:r>
          </w:p>
        </w:tc>
      </w:tr>
    </w:tbl>
    <w:p w14:paraId="2DFEC067" w14:textId="77777777" w:rsidR="00263879" w:rsidRDefault="00AE3DA7" w:rsidP="00CA4B15">
      <w:pPr>
        <w:pStyle w:val="Heading2"/>
      </w:pPr>
      <w:bookmarkStart w:id="6" w:name="_Toc266275347"/>
      <w:r>
        <w:t>Health Data Repository</w:t>
      </w:r>
      <w:bookmarkEnd w:id="6"/>
    </w:p>
    <w:p w14:paraId="037C0C00" w14:textId="77777777" w:rsidR="005A29CE" w:rsidRPr="005E257F" w:rsidRDefault="005A29CE" w:rsidP="005A29CE">
      <w:pPr>
        <w:pStyle w:val="TableText"/>
      </w:pPr>
      <w:r w:rsidRPr="005E257F">
        <w:t>Patch LA*5.2*68 allows the HL7 ORU message containing patient laboratory results to be transmitted to the subscriber, LA7 LAB RESULTS TO HDR (SUB). This subscriber protocol is used to transmit laboratory results to the VA HDR.</w:t>
      </w:r>
    </w:p>
    <w:p w14:paraId="48E503F0" w14:textId="77777777" w:rsidR="005A29CE" w:rsidRPr="005E257F" w:rsidRDefault="005A29CE" w:rsidP="005A29CE">
      <w:pPr>
        <w:pStyle w:val="ListBullet"/>
      </w:pPr>
      <w:r w:rsidRPr="005E257F">
        <w:t xml:space="preserve">After </w:t>
      </w:r>
      <w:r>
        <w:t xml:space="preserve">you </w:t>
      </w:r>
      <w:r w:rsidRPr="005E257F">
        <w:t>activat</w:t>
      </w:r>
      <w:r>
        <w:t>e sending</w:t>
      </w:r>
      <w:r w:rsidRPr="005E257F">
        <w:t xml:space="preserve"> messages to the HDR</w:t>
      </w:r>
      <w:r>
        <w:t xml:space="preserve">, </w:t>
      </w:r>
      <w:r w:rsidRPr="005E257F">
        <w:t xml:space="preserve">extracting existing laboratory data (HDR historical) will </w:t>
      </w:r>
      <w:r>
        <w:t xml:space="preserve">follow, </w:t>
      </w:r>
      <w:r w:rsidRPr="005E257F">
        <w:t>so that there wi</w:t>
      </w:r>
      <w:r>
        <w:t xml:space="preserve">ll be an overlap with </w:t>
      </w:r>
      <w:r w:rsidRPr="005E257F">
        <w:t xml:space="preserve">no </w:t>
      </w:r>
      <w:r>
        <w:t>gaps of laboratory data within the HDR</w:t>
      </w:r>
      <w:r w:rsidRPr="005E257F">
        <w:t>.</w:t>
      </w:r>
    </w:p>
    <w:p w14:paraId="14D4E0E9" w14:textId="77777777" w:rsidR="005A29CE" w:rsidRDefault="005A29CE" w:rsidP="005A29CE">
      <w:pPr>
        <w:pStyle w:val="ListBullet"/>
      </w:pPr>
      <w:r>
        <w:t xml:space="preserve">Once you </w:t>
      </w:r>
      <w:r w:rsidRPr="005E257F">
        <w:t>activat</w:t>
      </w:r>
      <w:r>
        <w:t xml:space="preserve">e sending </w:t>
      </w:r>
      <w:r w:rsidRPr="005E257F">
        <w:t>messages to the HDR</w:t>
      </w:r>
      <w:r>
        <w:t>,</w:t>
      </w:r>
      <w:r w:rsidRPr="005E257F">
        <w:t xml:space="preserve"> do not inactivate</w:t>
      </w:r>
      <w:r>
        <w:t>,</w:t>
      </w:r>
      <w:r w:rsidRPr="005E257F">
        <w:t xml:space="preserve"> as this can cause </w:t>
      </w:r>
      <w:r>
        <w:t>gaps of laboratory data within the HDR.</w:t>
      </w:r>
    </w:p>
    <w:p w14:paraId="4F802E46" w14:textId="45C51280" w:rsidR="005A29CE" w:rsidRPr="005A29CE" w:rsidRDefault="005A29CE" w:rsidP="005A29CE">
      <w:pPr>
        <w:pStyle w:val="ListBullet"/>
      </w:pPr>
      <w:r>
        <w:t>I</w:t>
      </w:r>
      <w:r w:rsidRPr="005E257F">
        <w:t xml:space="preserve">f you </w:t>
      </w:r>
      <w:r>
        <w:t>must</w:t>
      </w:r>
      <w:r w:rsidRPr="005E257F">
        <w:t xml:space="preserve"> inactivate sending </w:t>
      </w:r>
      <w:r>
        <w:t xml:space="preserve">messages </w:t>
      </w:r>
      <w:r w:rsidRPr="005E257F">
        <w:t>to the HDR</w:t>
      </w:r>
      <w:r>
        <w:t xml:space="preserve">, </w:t>
      </w:r>
      <w:r w:rsidRPr="005E257F">
        <w:t>contact the HDR program office</w:t>
      </w:r>
      <w:r>
        <w:t>,</w:t>
      </w:r>
      <w:r w:rsidRPr="005E257F">
        <w:t xml:space="preserve"> so that </w:t>
      </w:r>
      <w:r>
        <w:t xml:space="preserve">the laboratory data </w:t>
      </w:r>
      <w:r w:rsidRPr="005E257F">
        <w:t>can be tracked and recovered.</w:t>
      </w:r>
    </w:p>
    <w:p w14:paraId="23364590" w14:textId="77777777" w:rsidR="00C21297" w:rsidRDefault="00C21297" w:rsidP="00CA4B15">
      <w:pPr>
        <w:pStyle w:val="Heading2"/>
      </w:pPr>
    </w:p>
    <w:p w14:paraId="74176A9E" w14:textId="77777777" w:rsidR="00E45987" w:rsidRDefault="00C21297" w:rsidP="00C21297">
      <w:pPr>
        <w:pStyle w:val="Heading2"/>
      </w:pPr>
      <w:r>
        <w:br w:type="page"/>
      </w:r>
      <w:bookmarkStart w:id="7" w:name="_Toc266275348"/>
      <w:r w:rsidR="00E45987" w:rsidRPr="006A3D79">
        <w:lastRenderedPageBreak/>
        <w:t>Blood Bank Clearance</w:t>
      </w:r>
      <w:bookmarkEnd w:id="7"/>
    </w:p>
    <w:p w14:paraId="6D16880C" w14:textId="77777777" w:rsidR="009B625E" w:rsidRPr="002D2376" w:rsidRDefault="009B625E" w:rsidP="009B625E">
      <w:pPr>
        <w:rPr>
          <w:rFonts w:ascii="Courier New" w:hAnsi="Courier New" w:cs="Courier New"/>
        </w:rPr>
      </w:pPr>
      <w:r w:rsidRPr="002D2376">
        <w:rPr>
          <w:rFonts w:ascii="Courier New" w:hAnsi="Courier New" w:cs="Courier New"/>
        </w:rPr>
        <w:t xml:space="preserve">VISTA Laboratory Package patch LA*5.2*68 contains changes to software controlled by VHA DIRECTIVE 99-053, titled VISTA BLOOD BANK SOFTWARE. Changes include: </w:t>
      </w:r>
    </w:p>
    <w:p w14:paraId="146E134C" w14:textId="77777777" w:rsidR="009B625E" w:rsidRPr="002D2376" w:rsidRDefault="009B625E" w:rsidP="009B625E">
      <w:pPr>
        <w:rPr>
          <w:rFonts w:ascii="Courier New" w:hAnsi="Courier New" w:cs="Courier New"/>
        </w:rPr>
      </w:pPr>
      <w:r w:rsidRPr="002D2376">
        <w:rPr>
          <w:rFonts w:ascii="Courier New" w:hAnsi="Courier New" w:cs="Courier New"/>
        </w:rPr>
        <w:t xml:space="preserve">    New style indexes have been created for the following sub-</w:t>
      </w:r>
      <w:proofErr w:type="gramStart"/>
      <w:r w:rsidRPr="002D2376">
        <w:rPr>
          <w:rFonts w:ascii="Courier New" w:hAnsi="Courier New" w:cs="Courier New"/>
        </w:rPr>
        <w:t>files</w:t>
      </w:r>
      <w:proofErr w:type="gramEnd"/>
    </w:p>
    <w:p w14:paraId="5DE7037A" w14:textId="77777777" w:rsidR="009B625E" w:rsidRPr="002D2376" w:rsidRDefault="009B625E" w:rsidP="009B625E">
      <w:pPr>
        <w:rPr>
          <w:rFonts w:ascii="Courier New" w:hAnsi="Courier New" w:cs="Courier New"/>
        </w:rPr>
      </w:pPr>
      <w:r w:rsidRPr="002D2376">
        <w:rPr>
          <w:rFonts w:ascii="Courier New" w:hAnsi="Courier New" w:cs="Courier New"/>
        </w:rPr>
        <w:t xml:space="preserve">    of the LAB DATA file (#63):</w:t>
      </w:r>
    </w:p>
    <w:p w14:paraId="027D5A5B" w14:textId="77777777" w:rsidR="009B625E" w:rsidRPr="002D2376" w:rsidRDefault="009B625E" w:rsidP="009B625E">
      <w:pPr>
        <w:rPr>
          <w:rFonts w:ascii="Courier New" w:hAnsi="Courier New" w:cs="Courier New"/>
        </w:rPr>
      </w:pPr>
      <w:r w:rsidRPr="002D2376">
        <w:rPr>
          <w:rFonts w:ascii="Courier New" w:hAnsi="Courier New" w:cs="Courier New"/>
        </w:rPr>
        <w:t xml:space="preserve">        ELECTRON MICROSCOPY (#63.02)</w:t>
      </w:r>
    </w:p>
    <w:p w14:paraId="1E001247" w14:textId="77777777" w:rsidR="009B625E" w:rsidRPr="002D2376" w:rsidRDefault="009B625E" w:rsidP="009B625E">
      <w:pPr>
        <w:rPr>
          <w:rFonts w:ascii="Courier New" w:hAnsi="Courier New" w:cs="Courier New"/>
        </w:rPr>
      </w:pPr>
      <w:r w:rsidRPr="002D2376">
        <w:rPr>
          <w:rFonts w:ascii="Courier New" w:hAnsi="Courier New" w:cs="Courier New"/>
        </w:rPr>
        <w:t xml:space="preserve">        SURGICAL PATHOLOGY (#63.08)</w:t>
      </w:r>
    </w:p>
    <w:p w14:paraId="03C9F0A3" w14:textId="77777777" w:rsidR="009B625E" w:rsidRPr="002D2376" w:rsidRDefault="009B625E" w:rsidP="009B625E">
      <w:pPr>
        <w:rPr>
          <w:rFonts w:ascii="Courier New" w:hAnsi="Courier New" w:cs="Courier New"/>
        </w:rPr>
      </w:pPr>
      <w:r w:rsidRPr="002D2376">
        <w:rPr>
          <w:rFonts w:ascii="Courier New" w:hAnsi="Courier New" w:cs="Courier New"/>
        </w:rPr>
        <w:t xml:space="preserve">        CYTOPATHOLOGY (#63.09)</w:t>
      </w:r>
    </w:p>
    <w:p w14:paraId="7521423A" w14:textId="77777777" w:rsidR="009B625E" w:rsidRPr="002D2376" w:rsidRDefault="009B625E" w:rsidP="009B625E">
      <w:pPr>
        <w:rPr>
          <w:rFonts w:ascii="Courier New" w:hAnsi="Courier New" w:cs="Courier New"/>
        </w:rPr>
      </w:pPr>
      <w:r w:rsidRPr="002D2376">
        <w:rPr>
          <w:rFonts w:ascii="Courier New" w:hAnsi="Courier New" w:cs="Courier New"/>
        </w:rPr>
        <w:t xml:space="preserve"> </w:t>
      </w:r>
    </w:p>
    <w:p w14:paraId="17F6A0EF" w14:textId="77777777" w:rsidR="009B625E" w:rsidRPr="002D2376" w:rsidRDefault="009B625E" w:rsidP="009B625E">
      <w:pPr>
        <w:rPr>
          <w:rFonts w:ascii="Courier New" w:hAnsi="Courier New" w:cs="Courier New"/>
        </w:rPr>
      </w:pPr>
      <w:proofErr w:type="gramStart"/>
      <w:r w:rsidRPr="002D2376">
        <w:rPr>
          <w:rFonts w:ascii="Courier New" w:hAnsi="Courier New" w:cs="Courier New"/>
        </w:rPr>
        <w:t>All of</w:t>
      </w:r>
      <w:proofErr w:type="gramEnd"/>
      <w:r w:rsidRPr="002D2376">
        <w:rPr>
          <w:rFonts w:ascii="Courier New" w:hAnsi="Courier New" w:cs="Courier New"/>
        </w:rPr>
        <w:t xml:space="preserve"> the above changes have been reviewed by the VISTA Blood Bank Developer and found to have no impact on the VISTA BLOOD BANK SOFTWARE control functions.</w:t>
      </w:r>
    </w:p>
    <w:p w14:paraId="6B88C005" w14:textId="77777777" w:rsidR="009B625E" w:rsidRPr="002D2376" w:rsidRDefault="009B625E" w:rsidP="009B625E">
      <w:pPr>
        <w:rPr>
          <w:rFonts w:ascii="Courier New" w:hAnsi="Courier New" w:cs="Courier New"/>
        </w:rPr>
      </w:pPr>
      <w:r w:rsidRPr="002D2376">
        <w:rPr>
          <w:rFonts w:ascii="Courier New" w:hAnsi="Courier New" w:cs="Courier New"/>
        </w:rPr>
        <w:t xml:space="preserve"> </w:t>
      </w:r>
    </w:p>
    <w:p w14:paraId="783B7FCA" w14:textId="77777777" w:rsidR="009B625E" w:rsidRPr="002D2376" w:rsidRDefault="009B625E" w:rsidP="009B625E">
      <w:pPr>
        <w:rPr>
          <w:rFonts w:ascii="Courier New" w:hAnsi="Courier New" w:cs="Courier New"/>
        </w:rPr>
      </w:pPr>
      <w:r w:rsidRPr="002D2376">
        <w:rPr>
          <w:rFonts w:ascii="Courier New" w:hAnsi="Courier New" w:cs="Courier New"/>
        </w:rPr>
        <w:t>RISK ANALYSIS: Changes made by patch LA*5.2*68 have no effect on Blood Bank software functionality, therefore RISK is none.</w:t>
      </w:r>
    </w:p>
    <w:p w14:paraId="1DA271E1" w14:textId="77777777" w:rsidR="009B625E" w:rsidRPr="002D2376" w:rsidRDefault="009B625E" w:rsidP="009B625E">
      <w:pPr>
        <w:rPr>
          <w:rFonts w:ascii="Courier New" w:hAnsi="Courier New" w:cs="Courier New"/>
        </w:rPr>
      </w:pPr>
      <w:r w:rsidRPr="002D2376">
        <w:rPr>
          <w:rFonts w:ascii="Courier New" w:hAnsi="Courier New" w:cs="Courier New"/>
        </w:rPr>
        <w:t xml:space="preserve"> </w:t>
      </w:r>
    </w:p>
    <w:p w14:paraId="7BF78433" w14:textId="77777777" w:rsidR="009B625E" w:rsidRPr="002D2376" w:rsidRDefault="009B625E" w:rsidP="009B625E">
      <w:pPr>
        <w:rPr>
          <w:rFonts w:ascii="Courier New" w:hAnsi="Courier New" w:cs="Courier New"/>
        </w:rPr>
      </w:pPr>
      <w:r w:rsidRPr="002D2376">
        <w:rPr>
          <w:rFonts w:ascii="Courier New" w:hAnsi="Courier New" w:cs="Courier New"/>
        </w:rPr>
        <w:t>EFFECT ON BLOOD BANK FUNCTIONAL REQUIREMENTS:</w:t>
      </w:r>
      <w:r w:rsidRPr="002D2376">
        <w:rPr>
          <w:rFonts w:ascii="Courier New" w:hAnsi="Courier New" w:cs="Courier New"/>
          <w:b/>
        </w:rPr>
        <w:t xml:space="preserve"> P</w:t>
      </w:r>
      <w:r w:rsidRPr="002D2376">
        <w:rPr>
          <w:rFonts w:ascii="Courier New" w:hAnsi="Courier New" w:cs="Courier New"/>
        </w:rPr>
        <w:t>atch LA*5.2*68 does not alter or modify any software design safeguards or safety critical elements functions.</w:t>
      </w:r>
    </w:p>
    <w:p w14:paraId="619792F5" w14:textId="77777777" w:rsidR="009B625E" w:rsidRPr="002D2376" w:rsidRDefault="009B625E" w:rsidP="009B625E">
      <w:pPr>
        <w:rPr>
          <w:rFonts w:ascii="Courier New" w:hAnsi="Courier New" w:cs="Courier New"/>
        </w:rPr>
      </w:pPr>
      <w:r w:rsidRPr="002D2376">
        <w:rPr>
          <w:rFonts w:ascii="Courier New" w:hAnsi="Courier New" w:cs="Courier New"/>
        </w:rPr>
        <w:t xml:space="preserve"> </w:t>
      </w:r>
    </w:p>
    <w:p w14:paraId="7A3C0EF3" w14:textId="0EEDB9B7" w:rsidR="009B625E" w:rsidRPr="002D2376" w:rsidRDefault="009B625E" w:rsidP="009B625E">
      <w:pPr>
        <w:rPr>
          <w:rFonts w:ascii="Courier New" w:hAnsi="Courier New" w:cs="Courier New"/>
        </w:rPr>
      </w:pPr>
      <w:r w:rsidRPr="002D2376">
        <w:rPr>
          <w:rFonts w:ascii="Courier New" w:hAnsi="Courier New" w:cs="Courier New"/>
        </w:rPr>
        <w:t>POTENTIAL IMPACT ON SITES:</w:t>
      </w:r>
      <w:r w:rsidRPr="002D2376">
        <w:rPr>
          <w:rFonts w:ascii="Courier New" w:hAnsi="Courier New" w:cs="Courier New"/>
          <w:b/>
        </w:rPr>
        <w:t xml:space="preserve"> </w:t>
      </w:r>
      <w:r w:rsidRPr="002D2376">
        <w:rPr>
          <w:rFonts w:ascii="Courier New" w:hAnsi="Courier New" w:cs="Courier New"/>
        </w:rPr>
        <w:t>This patch contains changes to 0 routines and 1 file identified in Veterans Health Administration (VHA) Directive 99-053, group B listing. The changes have no effect on Blood Bank functionality or medical device control functions. There is no adverse potential to sites.</w:t>
      </w:r>
    </w:p>
    <w:p w14:paraId="072B3017" w14:textId="77777777" w:rsidR="0088094E" w:rsidRDefault="0088094E" w:rsidP="00CA4B15">
      <w:pPr>
        <w:pStyle w:val="Heading2"/>
      </w:pPr>
      <w:bookmarkStart w:id="8" w:name="_Toc266275349"/>
      <w:r>
        <w:t>About This Guide</w:t>
      </w:r>
      <w:bookmarkEnd w:id="8"/>
    </w:p>
    <w:p w14:paraId="1EE08D4B" w14:textId="77777777" w:rsidR="00AE3DA7" w:rsidRDefault="0088094E" w:rsidP="0088094E">
      <w:r w:rsidRPr="0088094E">
        <w:t>This user guide provides instructions for installing the Veterans Health Information Systems and Technology Architecture (VistA) Patch LA*5.2*68 for the Laboratory package, as well as pertinent technical, implementa</w:t>
      </w:r>
      <w:r w:rsidR="00AE3DA7">
        <w:t>tion, and security information.</w:t>
      </w:r>
    </w:p>
    <w:p w14:paraId="27992CCC" w14:textId="77777777" w:rsidR="00AE3DA7" w:rsidRDefault="00AE3DA7" w:rsidP="0088094E"/>
    <w:p w14:paraId="3A584A94" w14:textId="77777777" w:rsidR="00AE3DA7" w:rsidRDefault="00AE3DA7" w:rsidP="0088094E"/>
    <w:p w14:paraId="6831D9A5" w14:textId="77777777" w:rsidR="00AE3DA7" w:rsidRDefault="00AE3DA7" w:rsidP="005220FC">
      <w:pPr>
        <w:ind w:firstLine="720"/>
      </w:pPr>
    </w:p>
    <w:p w14:paraId="5B776C87" w14:textId="77777777" w:rsidR="00AE3DA7" w:rsidRDefault="00AE3DA7" w:rsidP="0088094E"/>
    <w:p w14:paraId="0F8B4BDD" w14:textId="77777777" w:rsidR="0088094E" w:rsidRPr="0088094E" w:rsidRDefault="0088094E" w:rsidP="0088094E"/>
    <w:p w14:paraId="6DEA2870" w14:textId="77777777" w:rsidR="007E685D" w:rsidRPr="00321D0A" w:rsidRDefault="00E42D01" w:rsidP="001069E4">
      <w:pPr>
        <w:pStyle w:val="Heading1"/>
      </w:pPr>
      <w:bookmarkStart w:id="9" w:name="_Toc220902348"/>
      <w:r>
        <w:br w:type="page"/>
      </w:r>
      <w:bookmarkStart w:id="10" w:name="_Toc266275350"/>
      <w:r w:rsidR="007E685D">
        <w:lastRenderedPageBreak/>
        <w:t>Installation Procedure</w:t>
      </w:r>
      <w:bookmarkEnd w:id="9"/>
      <w:bookmarkEnd w:id="10"/>
    </w:p>
    <w:p w14:paraId="4B1E31A5" w14:textId="77777777" w:rsidR="00FA5F28" w:rsidRDefault="00C50481" w:rsidP="007E685D">
      <w:r w:rsidRPr="00263879">
        <w:t>The patch is of category: Routine, Enhancement</w:t>
      </w:r>
      <w:r>
        <w:t>,</w:t>
      </w:r>
      <w:r w:rsidRPr="00263879">
        <w:t xml:space="preserve"> and Data Dictionary.</w:t>
      </w:r>
      <w:r w:rsidR="00FA5F28">
        <w:t xml:space="preserve"> </w:t>
      </w:r>
    </w:p>
    <w:p w14:paraId="60636294" w14:textId="77777777" w:rsidR="00E32F54" w:rsidRDefault="00E32F54" w:rsidP="00FA5F28">
      <w:pPr>
        <w:pStyle w:val="ListBullet"/>
      </w:pPr>
      <w:r>
        <w:t>Patch installation can be queued</w:t>
      </w:r>
    </w:p>
    <w:p w14:paraId="5FC9A739" w14:textId="77777777" w:rsidR="00FA5F28" w:rsidRDefault="00FA5F28" w:rsidP="00FA5F28">
      <w:pPr>
        <w:pStyle w:val="ListBullet"/>
      </w:pPr>
      <w:r>
        <w:t>I</w:t>
      </w:r>
      <w:r w:rsidR="007E685D">
        <w:t xml:space="preserve">nstall time for this patch is less than </w:t>
      </w:r>
      <w:r w:rsidR="007D3ED7">
        <w:t>five</w:t>
      </w:r>
      <w:r w:rsidR="007E685D">
        <w:t xml:space="preserve"> minutes </w:t>
      </w:r>
    </w:p>
    <w:p w14:paraId="56211F48" w14:textId="77777777" w:rsidR="00FA5F28" w:rsidRDefault="00FA5F28" w:rsidP="00FA5F28">
      <w:pPr>
        <w:pStyle w:val="ListBullet"/>
      </w:pPr>
      <w:r>
        <w:t>I</w:t>
      </w:r>
      <w:r w:rsidR="007E685D">
        <w:t xml:space="preserve">nstall </w:t>
      </w:r>
      <w:r>
        <w:t xml:space="preserve">this patch </w:t>
      </w:r>
      <w:r w:rsidR="007E685D">
        <w:t>dur</w:t>
      </w:r>
      <w:r>
        <w:t>ing non-peak requirement hours</w:t>
      </w:r>
    </w:p>
    <w:p w14:paraId="4FB9E45F" w14:textId="77777777" w:rsidR="007E685D" w:rsidRDefault="007E685D" w:rsidP="00FA5F28">
      <w:pPr>
        <w:pStyle w:val="ListBullet"/>
      </w:pPr>
      <w:r>
        <w:t xml:space="preserve">Coordinate patch installation with the Laboratory </w:t>
      </w:r>
      <w:r w:rsidR="00FA5F28">
        <w:t>Information Manager (LIM/ADPAC)</w:t>
      </w:r>
    </w:p>
    <w:p w14:paraId="297AFAD6" w14:textId="77777777" w:rsidR="00FA5F28" w:rsidRDefault="00FA5F28" w:rsidP="00FA5F28">
      <w:pPr>
        <w:pStyle w:val="ListBullet"/>
      </w:pPr>
      <w:r>
        <w:t>You can install this patch when Laboratory users are on the system</w:t>
      </w:r>
    </w:p>
    <w:p w14:paraId="6DF5B3EA" w14:textId="77777777" w:rsidR="00E32F54" w:rsidRPr="00E32F54" w:rsidRDefault="00E32F54" w:rsidP="00E32F54">
      <w:pPr>
        <w:pStyle w:val="ListBullet"/>
      </w:pPr>
      <w:r w:rsidRPr="00E32F54">
        <w:t>Patch pre-install routine:</w:t>
      </w:r>
    </w:p>
    <w:p w14:paraId="0603FF7D" w14:textId="77777777" w:rsidR="00E32F54" w:rsidRPr="00E32F54" w:rsidRDefault="00E32F54" w:rsidP="00E32F54">
      <w:pPr>
        <w:pStyle w:val="ListNumber2"/>
      </w:pPr>
      <w:r w:rsidRPr="00E32F54">
        <w:t>Notifies mail group LMI that installation has started</w:t>
      </w:r>
    </w:p>
    <w:p w14:paraId="626D0C0A" w14:textId="77777777" w:rsidR="00E32F54" w:rsidRPr="00E32F54" w:rsidRDefault="00E32F54" w:rsidP="00E32F54">
      <w:pPr>
        <w:pStyle w:val="ListNumber2"/>
      </w:pPr>
      <w:r w:rsidRPr="00E32F54">
        <w:t>If previous versions of</w:t>
      </w:r>
      <w:r>
        <w:t xml:space="preserve"> the</w:t>
      </w:r>
      <w:r w:rsidRPr="00E32F54">
        <w:t xml:space="preserve"> patch</w:t>
      </w:r>
      <w:r>
        <w:t xml:space="preserve"> are</w:t>
      </w:r>
      <w:r w:rsidRPr="00E32F54">
        <w:t xml:space="preserve"> installed</w:t>
      </w:r>
      <w:r>
        <w:t xml:space="preserve">, </w:t>
      </w:r>
      <w:r w:rsidRPr="00E32F54">
        <w:t xml:space="preserve">it saves </w:t>
      </w:r>
      <w:r>
        <w:t xml:space="preserve">the </w:t>
      </w:r>
      <w:r w:rsidRPr="00E32F54">
        <w:t xml:space="preserve">current status of </w:t>
      </w:r>
      <w:r w:rsidR="00305BA0">
        <w:t xml:space="preserve">the </w:t>
      </w:r>
      <w:r w:rsidRPr="00E32F54">
        <w:t>HDR interface</w:t>
      </w:r>
    </w:p>
    <w:p w14:paraId="0C73CD3A" w14:textId="77777777" w:rsidR="00E32F54" w:rsidRPr="00E32F54" w:rsidRDefault="00E32F54" w:rsidP="00E32F54">
      <w:pPr>
        <w:pStyle w:val="ListBullet"/>
      </w:pPr>
      <w:r w:rsidRPr="00E32F54">
        <w:t>Patch post-install routine:</w:t>
      </w:r>
    </w:p>
    <w:p w14:paraId="5194EBA2" w14:textId="77777777" w:rsidR="00E32F54" w:rsidRPr="00E32F54" w:rsidRDefault="00E32F54" w:rsidP="005F17C9">
      <w:pPr>
        <w:pStyle w:val="ListNumber2"/>
        <w:numPr>
          <w:ilvl w:val="0"/>
          <w:numId w:val="24"/>
        </w:numPr>
      </w:pPr>
      <w:r w:rsidRPr="00E32F54">
        <w:t xml:space="preserve">Notifies mail group LMI that installation has </w:t>
      </w:r>
      <w:r>
        <w:t>finish</w:t>
      </w:r>
      <w:r w:rsidRPr="00E32F54">
        <w:t>ed</w:t>
      </w:r>
    </w:p>
    <w:p w14:paraId="59207D37" w14:textId="77777777" w:rsidR="00E32F54" w:rsidRPr="00E32F54" w:rsidRDefault="00E32F54" w:rsidP="005F17C9">
      <w:pPr>
        <w:pStyle w:val="ListNumber2"/>
        <w:numPr>
          <w:ilvl w:val="0"/>
          <w:numId w:val="24"/>
        </w:numPr>
      </w:pPr>
      <w:r w:rsidRPr="00E32F54">
        <w:t>If previous version</w:t>
      </w:r>
      <w:r>
        <w:t>s</w:t>
      </w:r>
      <w:r w:rsidRPr="00E32F54">
        <w:t xml:space="preserve"> of </w:t>
      </w:r>
      <w:r>
        <w:t xml:space="preserve">the </w:t>
      </w:r>
      <w:r w:rsidRPr="00E32F54">
        <w:t xml:space="preserve">patch </w:t>
      </w:r>
      <w:r>
        <w:t xml:space="preserve">are </w:t>
      </w:r>
      <w:r w:rsidRPr="00E32F54">
        <w:t>installed</w:t>
      </w:r>
      <w:r>
        <w:t xml:space="preserve">, </w:t>
      </w:r>
      <w:r w:rsidRPr="00E32F54">
        <w:t xml:space="preserve">it restores </w:t>
      </w:r>
      <w:r w:rsidR="00305BA0">
        <w:t xml:space="preserve">the </w:t>
      </w:r>
      <w:r w:rsidRPr="00E32F54">
        <w:t xml:space="preserve">status of </w:t>
      </w:r>
      <w:r w:rsidR="00305BA0">
        <w:t xml:space="preserve">the </w:t>
      </w:r>
      <w:r w:rsidRPr="00E32F54">
        <w:t>HDR interfac</w:t>
      </w:r>
      <w:r w:rsidR="00305BA0">
        <w:t>e to pre-installation condition</w:t>
      </w:r>
    </w:p>
    <w:p w14:paraId="4E709F3D" w14:textId="77777777" w:rsidR="00E32F54" w:rsidRDefault="00E32F54" w:rsidP="005F17C9">
      <w:pPr>
        <w:pStyle w:val="ListNumber2"/>
        <w:numPr>
          <w:ilvl w:val="0"/>
          <w:numId w:val="24"/>
        </w:numPr>
      </w:pPr>
      <w:r w:rsidRPr="00E32F54">
        <w:t>Clear</w:t>
      </w:r>
      <w:r w:rsidR="00305BA0">
        <w:t>s</w:t>
      </w:r>
      <w:r w:rsidRPr="00E32F54">
        <w:t xml:space="preserve"> facility name from </w:t>
      </w:r>
      <w:r w:rsidR="00305BA0">
        <w:t xml:space="preserve">the </w:t>
      </w:r>
      <w:r w:rsidRPr="00E32F54">
        <w:t xml:space="preserve">LA7LAB entry in </w:t>
      </w:r>
      <w:r w:rsidR="00305BA0">
        <w:t xml:space="preserve">the </w:t>
      </w:r>
      <w:r w:rsidRPr="00E32F54">
        <w:t>HL7 APPLICATION PARAMETER FILE (#771)</w:t>
      </w:r>
      <w:r w:rsidR="00305BA0">
        <w:t>,</w:t>
      </w:r>
      <w:r w:rsidRPr="00E32F54">
        <w:t xml:space="preserve"> if present</w:t>
      </w:r>
    </w:p>
    <w:p w14:paraId="5199D574" w14:textId="77777777" w:rsidR="007E685D" w:rsidRDefault="007E685D" w:rsidP="007E685D">
      <w:pPr>
        <w:pStyle w:val="note"/>
      </w:pPr>
      <w:r w:rsidRPr="00205DA6">
        <w:rPr>
          <w:b/>
        </w:rPr>
        <w:t>Note:</w:t>
      </w:r>
      <w:r>
        <w:t xml:space="preserve"> Kernel patches must be current on the target system to avoid problems loading and/or installing this patch. </w:t>
      </w:r>
    </w:p>
    <w:p w14:paraId="159EAB5E" w14:textId="77777777" w:rsidR="00940A11" w:rsidRDefault="00940A11" w:rsidP="007E685D">
      <w:pPr>
        <w:pStyle w:val="note"/>
      </w:pPr>
      <w:r>
        <w:rPr>
          <w:b/>
        </w:rPr>
        <w:t>Note:</w:t>
      </w:r>
      <w:r>
        <w:t xml:space="preserve"> Before installing Patch LA*5.2*68, you must install the following associated patches.</w:t>
      </w:r>
    </w:p>
    <w:p w14:paraId="46618D4D" w14:textId="58894AA7" w:rsidR="00CE71A7" w:rsidRDefault="00CE71A7" w:rsidP="0095070C">
      <w:pPr>
        <w:pStyle w:val="ListBullet"/>
        <w:numPr>
          <w:ilvl w:val="0"/>
          <w:numId w:val="0"/>
        </w:numPr>
        <w:tabs>
          <w:tab w:val="num" w:pos="2257"/>
        </w:tabs>
        <w:sectPr w:rsidR="00CE71A7" w:rsidSect="00E02039">
          <w:headerReference w:type="first" r:id="rId19"/>
          <w:footerReference w:type="first" r:id="rId20"/>
          <w:pgSz w:w="12240" w:h="15840" w:code="1"/>
          <w:pgMar w:top="1440" w:right="1440" w:bottom="1440" w:left="1440" w:header="720" w:footer="720" w:gutter="0"/>
          <w:pgNumType w:start="1"/>
          <w:cols w:space="720"/>
          <w:titlePg/>
          <w:docGrid w:linePitch="360"/>
        </w:sectPr>
      </w:pPr>
    </w:p>
    <w:p w14:paraId="1367D5F4" w14:textId="77777777" w:rsidR="0095070C" w:rsidRPr="0095070C" w:rsidRDefault="002D2376" w:rsidP="0095070C">
      <w:pPr>
        <w:pStyle w:val="ListBullet"/>
      </w:pPr>
      <w:r>
        <w:t>(v)LA*5.2*27</w:t>
      </w:r>
      <w:r w:rsidRPr="00F302A6">
        <w:rPr>
          <w:szCs w:val="22"/>
        </w:rPr>
        <w:t xml:space="preserve">  </w:t>
      </w:r>
    </w:p>
    <w:p w14:paraId="1F0F3C75" w14:textId="77777777" w:rsidR="0095070C" w:rsidRDefault="002D2376" w:rsidP="0095070C">
      <w:pPr>
        <w:pStyle w:val="ListBullet"/>
      </w:pPr>
      <w:r>
        <w:t>(v)LA*5.2*46</w:t>
      </w:r>
      <w:r w:rsidR="0095070C">
        <w:t xml:space="preserve">  </w:t>
      </w:r>
    </w:p>
    <w:p w14:paraId="591ACF61" w14:textId="77777777" w:rsidR="0095070C" w:rsidRDefault="00CE71A7" w:rsidP="0095070C">
      <w:pPr>
        <w:pStyle w:val="ListBullet"/>
      </w:pPr>
      <w:r>
        <w:t>(v)LA*5.2*51</w:t>
      </w:r>
      <w:r w:rsidR="0095070C">
        <w:t xml:space="preserve">  </w:t>
      </w:r>
    </w:p>
    <w:p w14:paraId="383ADBED" w14:textId="77777777" w:rsidR="0095070C" w:rsidRDefault="00CE71A7" w:rsidP="0095070C">
      <w:pPr>
        <w:pStyle w:val="ListBullet"/>
      </w:pPr>
      <w:r>
        <w:t>(v)LA*5.2*61</w:t>
      </w:r>
      <w:r w:rsidR="0095070C">
        <w:t xml:space="preserve">  </w:t>
      </w:r>
    </w:p>
    <w:p w14:paraId="299AB7AB" w14:textId="77777777" w:rsidR="0095070C" w:rsidRDefault="00CE71A7" w:rsidP="0095070C">
      <w:pPr>
        <w:pStyle w:val="ListBullet"/>
      </w:pPr>
      <w:r>
        <w:t>(v)LA*5.2*64</w:t>
      </w:r>
      <w:r w:rsidR="0095070C">
        <w:t xml:space="preserve">  </w:t>
      </w:r>
    </w:p>
    <w:p w14:paraId="1AE450F9" w14:textId="77777777" w:rsidR="0095070C" w:rsidRDefault="00CE71A7" w:rsidP="0095070C">
      <w:pPr>
        <w:pStyle w:val="ListBullet"/>
      </w:pPr>
      <w:r>
        <w:t>(v)LA*5.2*69</w:t>
      </w:r>
      <w:r w:rsidR="0095070C">
        <w:t xml:space="preserve"> </w:t>
      </w:r>
    </w:p>
    <w:p w14:paraId="46AD37A6" w14:textId="77777777" w:rsidR="0095070C" w:rsidRDefault="00CE71A7" w:rsidP="0095070C">
      <w:pPr>
        <w:pStyle w:val="ListBullet"/>
      </w:pPr>
      <w:r>
        <w:t>(v)LA*5.2*70</w:t>
      </w:r>
      <w:r w:rsidR="0095070C">
        <w:t xml:space="preserve"> </w:t>
      </w:r>
    </w:p>
    <w:p w14:paraId="6A407959" w14:textId="44031E46" w:rsidR="000B4367" w:rsidRDefault="00CE71A7" w:rsidP="0095070C">
      <w:pPr>
        <w:pStyle w:val="ListBullet"/>
      </w:pPr>
      <w:r>
        <w:t>(v)LA*5.2*71</w:t>
      </w:r>
    </w:p>
    <w:p w14:paraId="27768FB4" w14:textId="0A73B6DF" w:rsidR="000B4367" w:rsidRDefault="000B4367" w:rsidP="00CE71A7">
      <w:pPr>
        <w:pStyle w:val="TableText"/>
        <w:rPr>
          <w:szCs w:val="22"/>
        </w:rPr>
        <w:sectPr w:rsidR="000B4367" w:rsidSect="0095070C">
          <w:type w:val="continuous"/>
          <w:pgSz w:w="12240" w:h="15840" w:code="1"/>
          <w:pgMar w:top="1440" w:right="1440" w:bottom="1440" w:left="1440" w:header="720" w:footer="720" w:gutter="0"/>
          <w:pgNumType w:start="1"/>
          <w:cols w:num="2" w:space="720"/>
          <w:titlePg/>
          <w:docGrid w:linePitch="360"/>
        </w:sectPr>
      </w:pPr>
    </w:p>
    <w:p w14:paraId="550FC1C3" w14:textId="77777777" w:rsidR="00CE71A7" w:rsidRDefault="00CE71A7" w:rsidP="00CE71A7">
      <w:pPr>
        <w:sectPr w:rsidR="00CE71A7" w:rsidSect="000B4367">
          <w:type w:val="continuous"/>
          <w:pgSz w:w="12240" w:h="15840" w:code="1"/>
          <w:pgMar w:top="1440" w:right="1440" w:bottom="1440" w:left="1440" w:header="720" w:footer="720" w:gutter="0"/>
          <w:pgNumType w:start="1"/>
          <w:cols w:space="720"/>
          <w:titlePg/>
          <w:docGrid w:linePitch="360"/>
        </w:sectPr>
      </w:pPr>
    </w:p>
    <w:p w14:paraId="5F82CB53" w14:textId="77777777" w:rsidR="003A0C50" w:rsidRPr="003A0C50" w:rsidRDefault="003A0C50" w:rsidP="003A0C50"/>
    <w:p w14:paraId="37BF18BA" w14:textId="77777777" w:rsidR="007E685D" w:rsidRDefault="007E685D" w:rsidP="007E685D">
      <w:pPr>
        <w:pStyle w:val="ListNumber"/>
      </w:pPr>
      <w:r>
        <w:t xml:space="preserve">Load </w:t>
      </w:r>
      <w:r w:rsidRPr="00D46713">
        <w:rPr>
          <w:b/>
        </w:rPr>
        <w:t>TRANSPORT GLOBAL</w:t>
      </w:r>
      <w:r>
        <w:t>.</w:t>
      </w:r>
    </w:p>
    <w:p w14:paraId="39246ECA" w14:textId="77777777" w:rsidR="007E685D" w:rsidRDefault="007E685D" w:rsidP="007E685D">
      <w:pPr>
        <w:pStyle w:val="ListNumber"/>
      </w:pPr>
      <w:r>
        <w:t xml:space="preserve">Select the PackMan message containing Patch LA*5.2*68 and invoke the PackMan option:  </w:t>
      </w:r>
      <w:r w:rsidR="00444B42">
        <w:rPr>
          <w:b/>
        </w:rPr>
        <w:t xml:space="preserve">INSTALL/CHECK </w:t>
      </w:r>
      <w:r w:rsidRPr="00D46713">
        <w:rPr>
          <w:b/>
        </w:rPr>
        <w:t>MESSAGE</w:t>
      </w:r>
      <w:r>
        <w:t>.</w:t>
      </w:r>
    </w:p>
    <w:p w14:paraId="45BAFF58" w14:textId="77777777" w:rsidR="007E685D" w:rsidRDefault="00232BFD" w:rsidP="007E685D">
      <w:pPr>
        <w:pStyle w:val="ListNumber"/>
      </w:pPr>
      <w:r>
        <w:t>Access</w:t>
      </w:r>
      <w:r w:rsidR="007E685D">
        <w:t xml:space="preserve"> the Kernel Installation </w:t>
      </w:r>
      <w:r>
        <w:t>&amp; D</w:t>
      </w:r>
      <w:r w:rsidR="007E685D">
        <w:t xml:space="preserve">istribution System </w:t>
      </w:r>
      <w:r>
        <w:t>(KIDS) menu</w:t>
      </w:r>
      <w:r w:rsidR="007E685D">
        <w:t xml:space="preserve"> [XPD MAIN]:</w:t>
      </w:r>
    </w:p>
    <w:p w14:paraId="31E2A325" w14:textId="77777777" w:rsidR="007E685D" w:rsidRPr="00D46713" w:rsidRDefault="007E685D" w:rsidP="00B2427F">
      <w:pPr>
        <w:pStyle w:val="code"/>
      </w:pPr>
    </w:p>
    <w:p w14:paraId="5E99838D" w14:textId="77777777" w:rsidR="007E685D" w:rsidRPr="00D46713" w:rsidRDefault="007E685D" w:rsidP="00B2427F">
      <w:pPr>
        <w:pStyle w:val="code"/>
      </w:pPr>
      <w:r w:rsidRPr="00D46713">
        <w:t>Edits and Distribution ...</w:t>
      </w:r>
    </w:p>
    <w:p w14:paraId="4258B281" w14:textId="77777777" w:rsidR="007E685D" w:rsidRPr="00D46713" w:rsidRDefault="007E685D" w:rsidP="00B2427F">
      <w:pPr>
        <w:pStyle w:val="code"/>
      </w:pPr>
      <w:r w:rsidRPr="00D46713">
        <w:t>Utilities ...</w:t>
      </w:r>
    </w:p>
    <w:p w14:paraId="5FC4E97C" w14:textId="77777777" w:rsidR="007E685D" w:rsidRPr="00D46713" w:rsidRDefault="007E685D" w:rsidP="00B2427F">
      <w:pPr>
        <w:pStyle w:val="code"/>
      </w:pPr>
      <w:r w:rsidRPr="00D46713">
        <w:t>Installation ...</w:t>
      </w:r>
    </w:p>
    <w:p w14:paraId="203E2619" w14:textId="77777777" w:rsidR="007E685D" w:rsidRPr="00D46713" w:rsidRDefault="007E685D" w:rsidP="00B2427F">
      <w:pPr>
        <w:pStyle w:val="code"/>
      </w:pPr>
      <w:r w:rsidRPr="00D46713">
        <w:t xml:space="preserve"> </w:t>
      </w:r>
    </w:p>
    <w:p w14:paraId="0B483DB7" w14:textId="77777777" w:rsidR="007E685D" w:rsidRDefault="007E685D" w:rsidP="007E685D">
      <w:pPr>
        <w:pStyle w:val="ListNumber"/>
      </w:pPr>
      <w:r>
        <w:t xml:space="preserve">Select Kernel Installation &amp; Distribution System Option: </w:t>
      </w:r>
    </w:p>
    <w:p w14:paraId="6D744488" w14:textId="77777777" w:rsidR="007E685D" w:rsidRDefault="007E685D" w:rsidP="00B2427F">
      <w:pPr>
        <w:pStyle w:val="code"/>
      </w:pPr>
    </w:p>
    <w:p w14:paraId="2076184F" w14:textId="77777777" w:rsidR="007E685D" w:rsidRDefault="007E685D" w:rsidP="00B2427F">
      <w:pPr>
        <w:pStyle w:val="code"/>
      </w:pPr>
      <w:r>
        <w:t>Installation</w:t>
      </w:r>
    </w:p>
    <w:p w14:paraId="6D8F4EC3" w14:textId="77777777" w:rsidR="007E685D" w:rsidRDefault="007E685D" w:rsidP="00B2427F">
      <w:pPr>
        <w:pStyle w:val="code"/>
      </w:pPr>
      <w:r>
        <w:t>----</w:t>
      </w:r>
    </w:p>
    <w:p w14:paraId="2DCD744B" w14:textId="77777777" w:rsidR="007E685D" w:rsidRDefault="007E685D" w:rsidP="00B2427F">
      <w:pPr>
        <w:pStyle w:val="code"/>
      </w:pPr>
      <w:r>
        <w:t>1      Load a Distribution</w:t>
      </w:r>
    </w:p>
    <w:p w14:paraId="3DF338FD" w14:textId="77777777" w:rsidR="007E685D" w:rsidRDefault="007E685D" w:rsidP="00B2427F">
      <w:pPr>
        <w:pStyle w:val="code"/>
      </w:pPr>
      <w:r>
        <w:t>2      Verify Checksums in Transport Global</w:t>
      </w:r>
    </w:p>
    <w:p w14:paraId="36DE1049" w14:textId="77777777" w:rsidR="007E685D" w:rsidRDefault="007E685D" w:rsidP="00B2427F">
      <w:pPr>
        <w:pStyle w:val="code"/>
      </w:pPr>
      <w:r>
        <w:t>3      Print Transport Global</w:t>
      </w:r>
    </w:p>
    <w:p w14:paraId="00239A37" w14:textId="77777777" w:rsidR="007E685D" w:rsidRDefault="007E685D" w:rsidP="00B2427F">
      <w:pPr>
        <w:pStyle w:val="code"/>
      </w:pPr>
      <w:r>
        <w:t>4      Compare Transport Global to Current System</w:t>
      </w:r>
    </w:p>
    <w:p w14:paraId="70DFCD5A" w14:textId="77777777" w:rsidR="007E685D" w:rsidRDefault="007E685D" w:rsidP="00B2427F">
      <w:pPr>
        <w:pStyle w:val="code"/>
      </w:pPr>
      <w:r>
        <w:t>5      Backup a Transport Global</w:t>
      </w:r>
    </w:p>
    <w:p w14:paraId="54D5D754" w14:textId="77777777" w:rsidR="007E685D" w:rsidRDefault="007E685D" w:rsidP="00B2427F">
      <w:pPr>
        <w:pStyle w:val="code"/>
      </w:pPr>
      <w:r>
        <w:t>6      Install Package(s)</w:t>
      </w:r>
    </w:p>
    <w:p w14:paraId="2AB28D74" w14:textId="77777777" w:rsidR="007E685D" w:rsidRDefault="007E685D" w:rsidP="00B2427F">
      <w:pPr>
        <w:pStyle w:val="code"/>
      </w:pPr>
      <w:r>
        <w:t xml:space="preserve">       Restart Install of Package(s)</w:t>
      </w:r>
    </w:p>
    <w:p w14:paraId="1EE9701D" w14:textId="77777777" w:rsidR="007E685D" w:rsidRDefault="007E685D" w:rsidP="00B2427F">
      <w:pPr>
        <w:pStyle w:val="code"/>
      </w:pPr>
      <w:r>
        <w:t xml:space="preserve">       Unload a Distribution</w:t>
      </w:r>
    </w:p>
    <w:p w14:paraId="7C7EBB42" w14:textId="77777777" w:rsidR="007E685D" w:rsidRDefault="007E685D" w:rsidP="00B2427F">
      <w:pPr>
        <w:pStyle w:val="code"/>
      </w:pPr>
      <w:r>
        <w:lastRenderedPageBreak/>
        <w:t xml:space="preserve"> </w:t>
      </w:r>
    </w:p>
    <w:p w14:paraId="24E2D20F" w14:textId="77777777" w:rsidR="007E685D" w:rsidRDefault="007E685D" w:rsidP="00B2427F">
      <w:pPr>
        <w:pStyle w:val="code"/>
      </w:pPr>
      <w:r>
        <w:t>Select Installation Option:</w:t>
      </w:r>
    </w:p>
    <w:p w14:paraId="2CA13F53" w14:textId="77777777" w:rsidR="007E685D" w:rsidRDefault="007E685D" w:rsidP="00B2427F">
      <w:pPr>
        <w:pStyle w:val="code"/>
      </w:pPr>
      <w:r>
        <w:t xml:space="preserve"> </w:t>
      </w:r>
    </w:p>
    <w:p w14:paraId="41071DA2" w14:textId="77777777" w:rsidR="007E685D" w:rsidRDefault="00232BFD" w:rsidP="007E685D">
      <w:pPr>
        <w:pStyle w:val="ListNumber"/>
      </w:pPr>
      <w:r>
        <w:t xml:space="preserve">The following options in the Installation menu are optional, but the recommendation is to run these options. </w:t>
      </w:r>
      <w:r w:rsidR="007E685D">
        <w:t>When prompted for the INSTALL NAME, enter LA*5.2*68.</w:t>
      </w:r>
    </w:p>
    <w:p w14:paraId="49089875" w14:textId="77777777" w:rsidR="007E685D" w:rsidRDefault="007E685D" w:rsidP="005F17C9">
      <w:pPr>
        <w:pStyle w:val="ListNumber2"/>
        <w:numPr>
          <w:ilvl w:val="0"/>
          <w:numId w:val="25"/>
        </w:numPr>
      </w:pPr>
      <w:r>
        <w:t>Backup a Transport Global - This option creates a backup message of any routines exported with this patch. It does not backup any other changes, such as DDs or templates.</w:t>
      </w:r>
    </w:p>
    <w:p w14:paraId="69CD9AB7" w14:textId="77777777" w:rsidR="007E685D" w:rsidRDefault="007E685D" w:rsidP="007E685D">
      <w:pPr>
        <w:pStyle w:val="ListNumber2"/>
      </w:pPr>
      <w:r>
        <w:t xml:space="preserve">Compare Transport Global to Current System - This option allows you to view all changes made when this patch is installed. It compares all components of this patch </w:t>
      </w:r>
      <w:r w:rsidR="0037101A">
        <w:t>(routines, DD</w:t>
      </w:r>
      <w:r>
        <w:t>s, templates, and so on).</w:t>
      </w:r>
    </w:p>
    <w:p w14:paraId="0FB552FF" w14:textId="77777777" w:rsidR="007E685D" w:rsidRDefault="007E685D" w:rsidP="007E685D">
      <w:pPr>
        <w:pStyle w:val="ListNumber2"/>
      </w:pPr>
      <w:r>
        <w:t>Verify Checksums in Transport Global - This option ensure</w:t>
      </w:r>
      <w:r w:rsidR="00A57693">
        <w:t>s</w:t>
      </w:r>
      <w:r>
        <w:t xml:space="preserve"> the integrity of the routines that are in the </w:t>
      </w:r>
      <w:r w:rsidR="007D3ED7">
        <w:t>T</w:t>
      </w:r>
      <w:r>
        <w:t xml:space="preserve">ransport </w:t>
      </w:r>
      <w:r w:rsidR="007D3ED7">
        <w:t>G</w:t>
      </w:r>
      <w:r>
        <w:t xml:space="preserve">lobal. </w:t>
      </w:r>
    </w:p>
    <w:p w14:paraId="3A3DC56C" w14:textId="77777777" w:rsidR="007E685D" w:rsidRDefault="007E685D" w:rsidP="00232BFD">
      <w:pPr>
        <w:pStyle w:val="ListNumber"/>
      </w:pPr>
      <w:r>
        <w:t xml:space="preserve">Select Installation Option: </w:t>
      </w:r>
      <w:r w:rsidRPr="004855A5">
        <w:rPr>
          <w:b/>
        </w:rPr>
        <w:t>Install Package(s)</w:t>
      </w:r>
      <w:r>
        <w:t>.</w:t>
      </w:r>
      <w:r w:rsidR="00DA1848">
        <w:t xml:space="preserve"> </w:t>
      </w:r>
      <w:r w:rsidR="007D3ED7">
        <w:t>(T</w:t>
      </w:r>
      <w:r>
        <w:t>he installation of th</w:t>
      </w:r>
      <w:r w:rsidR="00C3620E">
        <w:t>e</w:t>
      </w:r>
      <w:r>
        <w:t xml:space="preserve"> KIDS patch begins</w:t>
      </w:r>
      <w:r w:rsidR="007D3ED7">
        <w:t xml:space="preserve"> at this step.)</w:t>
      </w:r>
      <w:r w:rsidR="004855A5">
        <w:t xml:space="preserve"> </w:t>
      </w:r>
      <w:r>
        <w:t>When prompted for the INSTALL NAME, enter LA*5.2*68.</w:t>
      </w:r>
    </w:p>
    <w:p w14:paraId="6ECB9055" w14:textId="77777777" w:rsidR="007E685D" w:rsidRDefault="007E685D" w:rsidP="00444B42">
      <w:pPr>
        <w:pStyle w:val="note"/>
        <w:ind w:left="1260" w:hanging="540"/>
      </w:pPr>
      <w:r w:rsidRPr="0029333D">
        <w:rPr>
          <w:b/>
        </w:rPr>
        <w:t>Note:</w:t>
      </w:r>
      <w:r>
        <w:t xml:space="preserve"> </w:t>
      </w:r>
      <w:r w:rsidRPr="001F27B9">
        <w:t>Routine LA68</w:t>
      </w:r>
      <w:r>
        <w:t xml:space="preserve"> is </w:t>
      </w:r>
      <w:r w:rsidR="00C3620E">
        <w:t>au</w:t>
      </w:r>
      <w:r w:rsidR="005F1FF9">
        <w:t>tomatically d</w:t>
      </w:r>
      <w:r>
        <w:t xml:space="preserve">eleted </w:t>
      </w:r>
      <w:r w:rsidR="005F1FF9">
        <w:t xml:space="preserve">by KIDS </w:t>
      </w:r>
      <w:r>
        <w:t>after a successful patch installation.</w:t>
      </w:r>
    </w:p>
    <w:p w14:paraId="126CED64" w14:textId="77777777" w:rsidR="007E685D" w:rsidRDefault="007E685D" w:rsidP="0088094E">
      <w:pPr>
        <w:rPr>
          <w:b/>
        </w:rPr>
      </w:pPr>
      <w:r w:rsidRPr="0088094E">
        <w:rPr>
          <w:b/>
        </w:rPr>
        <w:t>Installation Example</w:t>
      </w:r>
    </w:p>
    <w:p w14:paraId="77DBC701" w14:textId="77777777" w:rsidR="0088094E" w:rsidRPr="0088094E" w:rsidRDefault="0088094E" w:rsidP="00B2427F">
      <w:pPr>
        <w:pStyle w:val="code"/>
      </w:pPr>
    </w:p>
    <w:p w14:paraId="456E5B9D" w14:textId="77777777" w:rsidR="007E685D" w:rsidRDefault="007E685D" w:rsidP="00B2427F">
      <w:pPr>
        <w:pStyle w:val="code"/>
      </w:pPr>
      <w:r>
        <w:t xml:space="preserve"> Select Installation Option: 6  Install Package(s)</w:t>
      </w:r>
    </w:p>
    <w:p w14:paraId="35BD5F64" w14:textId="77777777" w:rsidR="007E685D" w:rsidRDefault="007E685D" w:rsidP="00B2427F">
      <w:pPr>
        <w:pStyle w:val="code"/>
      </w:pPr>
      <w:r>
        <w:t xml:space="preserve"> Select INSTALL NAME: LA*5.2*68 Loaded from Distribution  2/4/05@10:21</w:t>
      </w:r>
    </w:p>
    <w:p w14:paraId="3D015280" w14:textId="77777777" w:rsidR="007E685D" w:rsidRDefault="007E685D" w:rsidP="00B2427F">
      <w:pPr>
        <w:pStyle w:val="code"/>
      </w:pPr>
      <w:r>
        <w:t xml:space="preserve">      =&gt; LA*5.2*68</w:t>
      </w:r>
    </w:p>
    <w:p w14:paraId="76C6C3CD" w14:textId="77777777" w:rsidR="007E685D" w:rsidRDefault="007E685D" w:rsidP="00B2427F">
      <w:pPr>
        <w:pStyle w:val="code"/>
      </w:pPr>
      <w:r>
        <w:t xml:space="preserve"> </w:t>
      </w:r>
    </w:p>
    <w:p w14:paraId="42527E5E" w14:textId="77777777" w:rsidR="007E685D" w:rsidRDefault="007E685D" w:rsidP="00B2427F">
      <w:pPr>
        <w:pStyle w:val="code"/>
      </w:pPr>
      <w:r>
        <w:t xml:space="preserve"> This Distribution was loaded on Feb 04, 2005@10:21 with header of</w:t>
      </w:r>
      <w:r w:rsidR="003B3E33">
        <w:t xml:space="preserve"> </w:t>
      </w:r>
      <w:r>
        <w:t>LA*5.2*68</w:t>
      </w:r>
    </w:p>
    <w:p w14:paraId="71C6AF64" w14:textId="77777777" w:rsidR="007E685D" w:rsidRDefault="007E685D" w:rsidP="00B2427F">
      <w:pPr>
        <w:pStyle w:val="code"/>
      </w:pPr>
      <w:r>
        <w:t xml:space="preserve"> It consisted of the following Install(s):</w:t>
      </w:r>
      <w:r w:rsidR="003B3E33">
        <w:t xml:space="preserve"> </w:t>
      </w:r>
      <w:r>
        <w:t>LA*5.2*68</w:t>
      </w:r>
    </w:p>
    <w:p w14:paraId="6E4387F6" w14:textId="77777777" w:rsidR="007E685D" w:rsidRDefault="007E685D" w:rsidP="00B2427F">
      <w:pPr>
        <w:pStyle w:val="code"/>
      </w:pPr>
      <w:r>
        <w:t xml:space="preserve"> Checking Install for Package LA*5.2*68</w:t>
      </w:r>
    </w:p>
    <w:p w14:paraId="2FC3D34B" w14:textId="77777777" w:rsidR="007E685D" w:rsidRDefault="007E685D" w:rsidP="00B2427F">
      <w:pPr>
        <w:pStyle w:val="code"/>
      </w:pPr>
      <w:r>
        <w:t xml:space="preserve"> Will first run the Environment Check Routine, LA68 </w:t>
      </w:r>
    </w:p>
    <w:p w14:paraId="068D9F85" w14:textId="77777777" w:rsidR="007E685D" w:rsidRDefault="007E685D" w:rsidP="00B2427F">
      <w:pPr>
        <w:pStyle w:val="code"/>
      </w:pPr>
      <w:r>
        <w:t xml:space="preserve"> </w:t>
      </w:r>
    </w:p>
    <w:p w14:paraId="022D586F" w14:textId="77777777" w:rsidR="007E685D" w:rsidRDefault="007E685D" w:rsidP="00B2427F">
      <w:pPr>
        <w:pStyle w:val="code"/>
      </w:pPr>
      <w:r>
        <w:t xml:space="preserve">                         --- Environment Check is Ok ---</w:t>
      </w:r>
    </w:p>
    <w:p w14:paraId="20A646C2" w14:textId="77777777" w:rsidR="007E685D" w:rsidRDefault="007E685D" w:rsidP="00B2427F">
      <w:pPr>
        <w:pStyle w:val="code"/>
      </w:pPr>
      <w:r>
        <w:t xml:space="preserve"> </w:t>
      </w:r>
    </w:p>
    <w:p w14:paraId="25F54F4E" w14:textId="77777777" w:rsidR="007E685D" w:rsidRDefault="007E685D" w:rsidP="00B2427F">
      <w:pPr>
        <w:pStyle w:val="code"/>
      </w:pPr>
      <w:r>
        <w:t xml:space="preserve"> Install Questions for LA*5.2*68</w:t>
      </w:r>
    </w:p>
    <w:p w14:paraId="4EF0311C" w14:textId="77777777" w:rsidR="007E685D" w:rsidRDefault="007E685D" w:rsidP="00B2427F">
      <w:pPr>
        <w:pStyle w:val="code"/>
      </w:pPr>
      <w:r>
        <w:t xml:space="preserve"> </w:t>
      </w:r>
    </w:p>
    <w:p w14:paraId="6F98EDD7" w14:textId="77777777" w:rsidR="007E685D" w:rsidRDefault="007E685D" w:rsidP="00B2427F">
      <w:pPr>
        <w:pStyle w:val="code"/>
      </w:pPr>
      <w:r>
        <w:t xml:space="preserve"> Incoming Files: </w:t>
      </w:r>
    </w:p>
    <w:p w14:paraId="58E935CF" w14:textId="77777777" w:rsidR="007E685D" w:rsidRDefault="007E685D" w:rsidP="00B2427F">
      <w:pPr>
        <w:pStyle w:val="code"/>
      </w:pPr>
      <w:r>
        <w:t xml:space="preserve">    62.48     LA7 MESSAGE PARAMETER  (including data)</w:t>
      </w:r>
    </w:p>
    <w:p w14:paraId="05C224D6" w14:textId="77777777" w:rsidR="007E685D" w:rsidRDefault="003B3E33" w:rsidP="00B2427F">
      <w:pPr>
        <w:pStyle w:val="code"/>
      </w:pPr>
      <w:r>
        <w:tab/>
      </w:r>
      <w:r w:rsidR="007E685D">
        <w:t>Note:  You already have the 'LA7 MESSAGE PARAMETER' File.</w:t>
      </w:r>
    </w:p>
    <w:p w14:paraId="040BE908" w14:textId="77777777" w:rsidR="007E685D" w:rsidRDefault="003B3E33" w:rsidP="00B2427F">
      <w:pPr>
        <w:pStyle w:val="code"/>
      </w:pPr>
      <w:r>
        <w:tab/>
      </w:r>
      <w:r w:rsidR="007E685D">
        <w:t>I will OVERWRITE your data with mine.</w:t>
      </w:r>
    </w:p>
    <w:p w14:paraId="57F78FBA" w14:textId="77777777" w:rsidR="007E685D" w:rsidRDefault="007E685D" w:rsidP="00B2427F">
      <w:pPr>
        <w:pStyle w:val="code"/>
      </w:pPr>
      <w:r>
        <w:t xml:space="preserve"> </w:t>
      </w:r>
    </w:p>
    <w:p w14:paraId="4F51B8C6" w14:textId="77777777" w:rsidR="007E685D" w:rsidRDefault="007E685D" w:rsidP="00B2427F">
      <w:pPr>
        <w:pStyle w:val="code"/>
      </w:pPr>
      <w:r>
        <w:t xml:space="preserve"> </w:t>
      </w:r>
    </w:p>
    <w:p w14:paraId="0D2A547B" w14:textId="77777777" w:rsidR="007E685D" w:rsidRDefault="007E685D" w:rsidP="00B2427F">
      <w:pPr>
        <w:pStyle w:val="code"/>
      </w:pPr>
      <w:r>
        <w:t xml:space="preserve">    63        LAB DATA  (Partial Definition)</w:t>
      </w:r>
    </w:p>
    <w:p w14:paraId="2BF7B047" w14:textId="77777777" w:rsidR="007E685D" w:rsidRDefault="003B3E33" w:rsidP="00B2427F">
      <w:pPr>
        <w:pStyle w:val="code"/>
      </w:pPr>
      <w:r>
        <w:tab/>
      </w:r>
      <w:r w:rsidR="007E685D">
        <w:t>Note:  You already have the 'LAB DATA' File.</w:t>
      </w:r>
    </w:p>
    <w:p w14:paraId="5832531B" w14:textId="77777777" w:rsidR="007E685D" w:rsidRDefault="007E685D" w:rsidP="00B2427F">
      <w:pPr>
        <w:pStyle w:val="code"/>
      </w:pPr>
      <w:r>
        <w:t xml:space="preserve"> </w:t>
      </w:r>
    </w:p>
    <w:p w14:paraId="1DAB1F4F" w14:textId="77777777" w:rsidR="007E685D" w:rsidRDefault="007E685D" w:rsidP="00B2427F">
      <w:pPr>
        <w:pStyle w:val="code"/>
      </w:pPr>
      <w:r>
        <w:t xml:space="preserve"> </w:t>
      </w:r>
    </w:p>
    <w:p w14:paraId="48DCCDC6" w14:textId="77777777" w:rsidR="007E685D" w:rsidRDefault="007E685D" w:rsidP="00B2427F">
      <w:pPr>
        <w:pStyle w:val="code"/>
      </w:pPr>
      <w:r>
        <w:t xml:space="preserve"> </w:t>
      </w:r>
      <w:r w:rsidR="003B3E33">
        <w:tab/>
      </w:r>
      <w:r w:rsidRPr="00DA026A">
        <w:t xml:space="preserve">Want KIDS to Rebuild Menu Trees Upon Completion of Install? </w:t>
      </w:r>
      <w:r w:rsidR="00DA026A">
        <w:t>NO</w:t>
      </w:r>
      <w:r w:rsidRPr="00DA026A">
        <w:t>//</w:t>
      </w:r>
    </w:p>
    <w:p w14:paraId="59CF07FC" w14:textId="77777777" w:rsidR="007E685D" w:rsidRDefault="007E685D" w:rsidP="00B2427F">
      <w:pPr>
        <w:pStyle w:val="code"/>
      </w:pPr>
      <w:r>
        <w:t xml:space="preserve"> </w:t>
      </w:r>
    </w:p>
    <w:p w14:paraId="76722D54" w14:textId="77777777" w:rsidR="007E685D" w:rsidRDefault="007E685D" w:rsidP="00B2427F">
      <w:pPr>
        <w:pStyle w:val="code"/>
      </w:pPr>
      <w:r>
        <w:t xml:space="preserve"> </w:t>
      </w:r>
    </w:p>
    <w:p w14:paraId="1541E71B" w14:textId="77777777" w:rsidR="007E685D" w:rsidRDefault="007E685D" w:rsidP="00B2427F">
      <w:pPr>
        <w:pStyle w:val="code"/>
      </w:pPr>
      <w:r>
        <w:t xml:space="preserve"> </w:t>
      </w:r>
      <w:r w:rsidR="003B3E33">
        <w:tab/>
      </w:r>
      <w:r>
        <w:t>Want KIDS to INHIBIT LOGONs during the install? NO// NO</w:t>
      </w:r>
    </w:p>
    <w:p w14:paraId="1C4BA664" w14:textId="77777777" w:rsidR="007E685D" w:rsidRDefault="003B3E33" w:rsidP="00B2427F">
      <w:pPr>
        <w:pStyle w:val="code"/>
      </w:pPr>
      <w:r>
        <w:tab/>
      </w:r>
      <w:r w:rsidR="007E685D">
        <w:t>Want to DISABLE Scheduled Options, Menu Options, and Protocols? NO// NO</w:t>
      </w:r>
    </w:p>
    <w:p w14:paraId="1D3B0AEB" w14:textId="77777777" w:rsidR="007E685D" w:rsidRDefault="007E685D" w:rsidP="00B2427F">
      <w:pPr>
        <w:pStyle w:val="code"/>
      </w:pPr>
      <w:r>
        <w:t xml:space="preserve"> </w:t>
      </w:r>
    </w:p>
    <w:p w14:paraId="7D1EA2DF" w14:textId="77777777" w:rsidR="007E685D" w:rsidRDefault="007E685D" w:rsidP="00B2427F">
      <w:pPr>
        <w:pStyle w:val="code"/>
      </w:pPr>
      <w:r>
        <w:t xml:space="preserve"> </w:t>
      </w:r>
      <w:r w:rsidR="003B3E33">
        <w:tab/>
      </w:r>
      <w:r>
        <w:t>Enter the Device you want to print the Install messages.</w:t>
      </w:r>
    </w:p>
    <w:p w14:paraId="1B5B4C7C" w14:textId="77777777" w:rsidR="007E685D" w:rsidRDefault="007E685D" w:rsidP="00B2427F">
      <w:pPr>
        <w:pStyle w:val="code"/>
      </w:pPr>
      <w:r>
        <w:t xml:space="preserve"> </w:t>
      </w:r>
      <w:r w:rsidR="003B3E33">
        <w:tab/>
      </w:r>
      <w:r>
        <w:t>You can queue the install by enter a 'Q' at the device prompt.</w:t>
      </w:r>
    </w:p>
    <w:p w14:paraId="1891F41C" w14:textId="77777777" w:rsidR="007E685D" w:rsidRDefault="003B3E33" w:rsidP="00B2427F">
      <w:pPr>
        <w:pStyle w:val="code"/>
      </w:pPr>
      <w:r>
        <w:tab/>
      </w:r>
      <w:r w:rsidR="007E685D">
        <w:t>Enter a '^' to abort the install.</w:t>
      </w:r>
    </w:p>
    <w:p w14:paraId="324E9F74" w14:textId="77777777" w:rsidR="007E685D" w:rsidRDefault="007E685D" w:rsidP="00B2427F">
      <w:pPr>
        <w:pStyle w:val="code"/>
      </w:pPr>
      <w:r>
        <w:t xml:space="preserve"> </w:t>
      </w:r>
    </w:p>
    <w:p w14:paraId="0D47F159" w14:textId="77777777" w:rsidR="007E685D" w:rsidRDefault="007E685D" w:rsidP="00B2427F">
      <w:pPr>
        <w:pStyle w:val="code"/>
      </w:pPr>
      <w:r>
        <w:t xml:space="preserve"> DEVICE: HOME//  TELNET VIRTUAL </w:t>
      </w:r>
    </w:p>
    <w:p w14:paraId="1C028C65" w14:textId="77777777" w:rsidR="007E685D" w:rsidRDefault="007E685D" w:rsidP="00B2427F">
      <w:pPr>
        <w:pStyle w:val="code"/>
      </w:pPr>
      <w:r>
        <w:t xml:space="preserve"> </w:t>
      </w:r>
    </w:p>
    <w:p w14:paraId="28D0C6D9" w14:textId="77777777" w:rsidR="007E685D" w:rsidRDefault="007E685D" w:rsidP="00B2427F">
      <w:pPr>
        <w:pStyle w:val="code"/>
      </w:pPr>
      <w:r>
        <w:t xml:space="preserve">  Install Started for LA*5.2*68 :</w:t>
      </w:r>
    </w:p>
    <w:p w14:paraId="6C694999" w14:textId="77777777" w:rsidR="007E685D" w:rsidRDefault="007E685D" w:rsidP="00B2427F">
      <w:pPr>
        <w:pStyle w:val="code"/>
      </w:pPr>
      <w:r>
        <w:lastRenderedPageBreak/>
        <w:t xml:space="preserve">                Feb 04, 2005@10:21:55</w:t>
      </w:r>
    </w:p>
    <w:p w14:paraId="1E395976" w14:textId="77777777" w:rsidR="007E685D" w:rsidRDefault="007E685D" w:rsidP="00B2427F">
      <w:pPr>
        <w:pStyle w:val="code"/>
      </w:pPr>
      <w:r>
        <w:t xml:space="preserve"> </w:t>
      </w:r>
    </w:p>
    <w:p w14:paraId="1929C67B" w14:textId="77777777" w:rsidR="007E685D" w:rsidRDefault="007E685D" w:rsidP="00B2427F">
      <w:pPr>
        <w:pStyle w:val="code"/>
      </w:pPr>
      <w:r>
        <w:t xml:space="preserve"> Build Distribution Date: Feb 04, 2005</w:t>
      </w:r>
    </w:p>
    <w:p w14:paraId="72B02284" w14:textId="77777777" w:rsidR="007E685D" w:rsidRDefault="007E685D" w:rsidP="00B2427F">
      <w:pPr>
        <w:pStyle w:val="code"/>
      </w:pPr>
      <w:r>
        <w:t xml:space="preserve"> </w:t>
      </w:r>
    </w:p>
    <w:p w14:paraId="6A2906E1" w14:textId="77777777" w:rsidR="007E685D" w:rsidRDefault="007E685D" w:rsidP="00B2427F">
      <w:pPr>
        <w:pStyle w:val="code"/>
      </w:pPr>
      <w:r>
        <w:t xml:space="preserve">  Installing Routines:.............</w:t>
      </w:r>
    </w:p>
    <w:p w14:paraId="42F9D95A" w14:textId="77777777" w:rsidR="007E685D" w:rsidRDefault="007E685D" w:rsidP="00B2427F">
      <w:pPr>
        <w:pStyle w:val="code"/>
      </w:pPr>
      <w:r>
        <w:t xml:space="preserve">                Feb 04, 2005@10:21:55</w:t>
      </w:r>
    </w:p>
    <w:p w14:paraId="061435F4" w14:textId="77777777" w:rsidR="007E685D" w:rsidRDefault="007E685D" w:rsidP="00B2427F">
      <w:pPr>
        <w:pStyle w:val="code"/>
      </w:pPr>
      <w:r>
        <w:t xml:space="preserve"> </w:t>
      </w:r>
    </w:p>
    <w:p w14:paraId="50668677" w14:textId="77777777" w:rsidR="007E685D" w:rsidRDefault="007E685D" w:rsidP="00B2427F">
      <w:pPr>
        <w:pStyle w:val="code"/>
      </w:pPr>
      <w:r>
        <w:t xml:space="preserve">  Running Pre-Install Routine: PRE^LA68.</w:t>
      </w:r>
    </w:p>
    <w:p w14:paraId="08415F3F" w14:textId="77777777" w:rsidR="007E685D" w:rsidRDefault="007E685D" w:rsidP="00B2427F">
      <w:pPr>
        <w:pStyle w:val="code"/>
      </w:pPr>
      <w:r>
        <w:t xml:space="preserve"> </w:t>
      </w:r>
    </w:p>
    <w:p w14:paraId="4EEFA976" w14:textId="77777777" w:rsidR="007E685D" w:rsidRDefault="007E685D" w:rsidP="00B2427F">
      <w:pPr>
        <w:pStyle w:val="code"/>
      </w:pPr>
      <w:r>
        <w:t xml:space="preserve">                Sending install started alert to mail group G.LMI</w:t>
      </w:r>
    </w:p>
    <w:p w14:paraId="5B44E8D6" w14:textId="77777777" w:rsidR="007E685D" w:rsidRDefault="007E685D" w:rsidP="00B2427F">
      <w:pPr>
        <w:pStyle w:val="code"/>
      </w:pPr>
      <w:r>
        <w:t xml:space="preserve"> </w:t>
      </w:r>
    </w:p>
    <w:p w14:paraId="7DA532D4" w14:textId="77777777" w:rsidR="007E685D" w:rsidRDefault="007E685D" w:rsidP="00B2427F">
      <w:pPr>
        <w:pStyle w:val="code"/>
      </w:pPr>
      <w:r>
        <w:t xml:space="preserve">                           *** Pre install started ***</w:t>
      </w:r>
    </w:p>
    <w:p w14:paraId="459BEE18" w14:textId="77777777" w:rsidR="007E685D" w:rsidRDefault="007E685D" w:rsidP="00B2427F">
      <w:pPr>
        <w:pStyle w:val="code"/>
      </w:pPr>
      <w:r>
        <w:t xml:space="preserve"> </w:t>
      </w:r>
    </w:p>
    <w:p w14:paraId="0A09EAF6" w14:textId="77777777" w:rsidR="007E685D" w:rsidRDefault="007E685D" w:rsidP="00B2427F">
      <w:pPr>
        <w:pStyle w:val="code"/>
      </w:pPr>
      <w:r>
        <w:t xml:space="preserve">                            --- No action required---</w:t>
      </w:r>
    </w:p>
    <w:p w14:paraId="3987837C" w14:textId="77777777" w:rsidR="007E685D" w:rsidRDefault="007E685D" w:rsidP="00B2427F">
      <w:pPr>
        <w:pStyle w:val="code"/>
      </w:pPr>
      <w:r>
        <w:t xml:space="preserve"> </w:t>
      </w:r>
    </w:p>
    <w:p w14:paraId="1ECBF4A8" w14:textId="77777777" w:rsidR="007E685D" w:rsidRDefault="007E685D" w:rsidP="00B2427F">
      <w:pPr>
        <w:pStyle w:val="code"/>
      </w:pPr>
      <w:r>
        <w:t xml:space="preserve">                          *** Pre install completed ***</w:t>
      </w:r>
    </w:p>
    <w:p w14:paraId="117584E3" w14:textId="77777777" w:rsidR="007E685D" w:rsidRDefault="007E685D" w:rsidP="00B2427F">
      <w:pPr>
        <w:pStyle w:val="code"/>
      </w:pPr>
      <w:r>
        <w:t xml:space="preserve"> </w:t>
      </w:r>
    </w:p>
    <w:p w14:paraId="6477A040" w14:textId="77777777" w:rsidR="007E685D" w:rsidRDefault="007E685D" w:rsidP="00B2427F">
      <w:pPr>
        <w:pStyle w:val="code"/>
      </w:pPr>
      <w:r>
        <w:t xml:space="preserve">  Installing Data Dictionaries: ...</w:t>
      </w:r>
    </w:p>
    <w:p w14:paraId="5C4BA265" w14:textId="77777777" w:rsidR="007E685D" w:rsidRDefault="007E685D" w:rsidP="00B2427F">
      <w:pPr>
        <w:pStyle w:val="code"/>
      </w:pPr>
      <w:r>
        <w:t xml:space="preserve">                Feb 04, 2005@10:21:55</w:t>
      </w:r>
    </w:p>
    <w:p w14:paraId="5CA1F327" w14:textId="77777777" w:rsidR="007E685D" w:rsidRDefault="007E685D" w:rsidP="00B2427F">
      <w:pPr>
        <w:pStyle w:val="code"/>
      </w:pPr>
      <w:r>
        <w:t xml:space="preserve"> </w:t>
      </w:r>
    </w:p>
    <w:p w14:paraId="4BF9FFAD" w14:textId="77777777" w:rsidR="007E685D" w:rsidRDefault="007E685D" w:rsidP="00B2427F">
      <w:pPr>
        <w:pStyle w:val="code"/>
      </w:pPr>
      <w:r>
        <w:t xml:space="preserve">  Installing Data:</w:t>
      </w:r>
    </w:p>
    <w:p w14:paraId="50D267E3" w14:textId="77777777" w:rsidR="007E685D" w:rsidRDefault="007E685D" w:rsidP="00B2427F">
      <w:pPr>
        <w:pStyle w:val="code"/>
      </w:pPr>
      <w:r>
        <w:t xml:space="preserve">                Feb 04, 2005@10:21:55</w:t>
      </w:r>
    </w:p>
    <w:p w14:paraId="32E859B7" w14:textId="77777777" w:rsidR="007E685D" w:rsidRDefault="007E685D" w:rsidP="00B2427F">
      <w:pPr>
        <w:pStyle w:val="code"/>
      </w:pPr>
      <w:r>
        <w:t xml:space="preserve"> </w:t>
      </w:r>
    </w:p>
    <w:p w14:paraId="16C68AB0" w14:textId="77777777" w:rsidR="007E685D" w:rsidRDefault="007E685D" w:rsidP="00B2427F">
      <w:pPr>
        <w:pStyle w:val="code"/>
      </w:pPr>
      <w:r>
        <w:t xml:space="preserve">  Installing PACKAGE COMPONENTS:</w:t>
      </w:r>
    </w:p>
    <w:p w14:paraId="59C3472C" w14:textId="77777777" w:rsidR="007E685D" w:rsidRDefault="007E685D" w:rsidP="00B2427F">
      <w:pPr>
        <w:pStyle w:val="code"/>
      </w:pPr>
      <w:r>
        <w:t xml:space="preserve"> </w:t>
      </w:r>
    </w:p>
    <w:p w14:paraId="338E3688" w14:textId="77777777" w:rsidR="007E685D" w:rsidRDefault="007E685D" w:rsidP="00B2427F">
      <w:pPr>
        <w:pStyle w:val="code"/>
      </w:pPr>
      <w:r>
        <w:t xml:space="preserve">  Installing HL7 APPLICATION PARAMETER...</w:t>
      </w:r>
    </w:p>
    <w:p w14:paraId="71CEC72F" w14:textId="77777777" w:rsidR="007E685D" w:rsidRDefault="007E685D" w:rsidP="00B2427F">
      <w:pPr>
        <w:pStyle w:val="code"/>
      </w:pPr>
      <w:r>
        <w:t xml:space="preserve"> </w:t>
      </w:r>
    </w:p>
    <w:p w14:paraId="24BC56BA" w14:textId="77777777" w:rsidR="007E685D" w:rsidRDefault="007E685D" w:rsidP="00B2427F">
      <w:pPr>
        <w:pStyle w:val="code"/>
      </w:pPr>
      <w:r>
        <w:t xml:space="preserve">  Installing PROTOCOL..</w:t>
      </w:r>
    </w:p>
    <w:p w14:paraId="6857F2C3" w14:textId="77777777" w:rsidR="007E685D" w:rsidRDefault="007E685D" w:rsidP="00B2427F">
      <w:pPr>
        <w:pStyle w:val="code"/>
      </w:pPr>
      <w:r>
        <w:t xml:space="preserve">   Located in the LA7 (LAB MESSAGING) namespace..</w:t>
      </w:r>
    </w:p>
    <w:p w14:paraId="110910D6" w14:textId="77777777" w:rsidR="007E685D" w:rsidRDefault="007E685D" w:rsidP="00B2427F">
      <w:pPr>
        <w:pStyle w:val="code"/>
      </w:pPr>
      <w:r>
        <w:t xml:space="preserve">   Located in the LA7 (LAB MESSAGING) namespace..</w:t>
      </w:r>
    </w:p>
    <w:p w14:paraId="23D7AE19" w14:textId="77777777" w:rsidR="007E685D" w:rsidRDefault="007E685D" w:rsidP="00B2427F">
      <w:pPr>
        <w:pStyle w:val="code"/>
      </w:pPr>
      <w:r>
        <w:t xml:space="preserve">   Located in the LA7 (LAB MESSAGING) namespace..</w:t>
      </w:r>
    </w:p>
    <w:p w14:paraId="243EAC15" w14:textId="77777777" w:rsidR="003B3E33" w:rsidRDefault="007E685D" w:rsidP="00B2427F">
      <w:pPr>
        <w:pStyle w:val="code"/>
      </w:pPr>
      <w:r>
        <w:t xml:space="preserve">                </w:t>
      </w:r>
    </w:p>
    <w:p w14:paraId="135C618C" w14:textId="77777777" w:rsidR="007E685D" w:rsidRDefault="003B3E33" w:rsidP="00B2427F">
      <w:pPr>
        <w:pStyle w:val="code"/>
      </w:pPr>
      <w:r>
        <w:tab/>
      </w:r>
      <w:r>
        <w:tab/>
        <w:t xml:space="preserve"> </w:t>
      </w:r>
      <w:r w:rsidR="007E685D">
        <w:t>Feb 04, 2005@10:21:55</w:t>
      </w:r>
    </w:p>
    <w:p w14:paraId="5A16E903" w14:textId="77777777" w:rsidR="007E685D" w:rsidRDefault="007E685D" w:rsidP="00B2427F">
      <w:pPr>
        <w:pStyle w:val="code"/>
      </w:pPr>
      <w:r>
        <w:t xml:space="preserve"> </w:t>
      </w:r>
    </w:p>
    <w:p w14:paraId="3BF5F7EC" w14:textId="77777777" w:rsidR="007E685D" w:rsidRDefault="007E685D" w:rsidP="00B2427F">
      <w:pPr>
        <w:pStyle w:val="code"/>
      </w:pPr>
      <w:r>
        <w:t xml:space="preserve">  Running Post-Install Routine: POST^LA68.</w:t>
      </w:r>
    </w:p>
    <w:p w14:paraId="6634FEC9" w14:textId="77777777" w:rsidR="007E685D" w:rsidRDefault="007E685D" w:rsidP="00B2427F">
      <w:pPr>
        <w:pStyle w:val="code"/>
      </w:pPr>
      <w:r>
        <w:t xml:space="preserve"> </w:t>
      </w:r>
    </w:p>
    <w:p w14:paraId="1A1F4DFF" w14:textId="77777777" w:rsidR="007E685D" w:rsidRDefault="007E685D" w:rsidP="00B2427F">
      <w:pPr>
        <w:pStyle w:val="code"/>
      </w:pPr>
      <w:r>
        <w:t xml:space="preserve">                           *** Post install started ***</w:t>
      </w:r>
    </w:p>
    <w:p w14:paraId="3DFFF578" w14:textId="77777777" w:rsidR="007E685D" w:rsidRDefault="007E685D" w:rsidP="00B2427F">
      <w:pPr>
        <w:pStyle w:val="code"/>
      </w:pPr>
      <w:r>
        <w:t xml:space="preserve"> </w:t>
      </w:r>
    </w:p>
    <w:p w14:paraId="1F78E186" w14:textId="77777777" w:rsidR="007E685D" w:rsidRDefault="007E685D" w:rsidP="00B2427F">
      <w:pPr>
        <w:pStyle w:val="code"/>
      </w:pPr>
      <w:r>
        <w:t xml:space="preserve">           *** Clearing facility name for LA7LAB entry in file #771 ***</w:t>
      </w:r>
    </w:p>
    <w:p w14:paraId="7B709EDA" w14:textId="77777777" w:rsidR="007E685D" w:rsidRDefault="007E685D" w:rsidP="00B2427F">
      <w:pPr>
        <w:pStyle w:val="code"/>
      </w:pPr>
      <w:r>
        <w:t xml:space="preserve"> </w:t>
      </w:r>
    </w:p>
    <w:p w14:paraId="2A8B14D9" w14:textId="77777777" w:rsidR="007E685D" w:rsidRDefault="007E685D" w:rsidP="00B2427F">
      <w:pPr>
        <w:pStyle w:val="code"/>
      </w:pPr>
      <w:r>
        <w:t xml:space="preserve">                     *** Clearing facility name completed ***</w:t>
      </w:r>
    </w:p>
    <w:p w14:paraId="34AB81DA" w14:textId="77777777" w:rsidR="007E685D" w:rsidRDefault="007E685D" w:rsidP="00B2427F">
      <w:pPr>
        <w:pStyle w:val="code"/>
      </w:pPr>
      <w:r>
        <w:t xml:space="preserve"> </w:t>
      </w:r>
    </w:p>
    <w:p w14:paraId="32A16ACD" w14:textId="77777777" w:rsidR="007E685D" w:rsidRDefault="007E685D" w:rsidP="00B2427F">
      <w:pPr>
        <w:pStyle w:val="code"/>
      </w:pPr>
      <w:r>
        <w:t xml:space="preserve">                          *** Post install completed ***</w:t>
      </w:r>
    </w:p>
    <w:p w14:paraId="758B15CF" w14:textId="77777777" w:rsidR="007E685D" w:rsidRDefault="007E685D" w:rsidP="00B2427F">
      <w:pPr>
        <w:pStyle w:val="code"/>
      </w:pPr>
      <w:r>
        <w:t xml:space="preserve"> </w:t>
      </w:r>
    </w:p>
    <w:p w14:paraId="73D09025" w14:textId="77777777" w:rsidR="007E685D" w:rsidRDefault="007E685D" w:rsidP="00B2427F">
      <w:pPr>
        <w:pStyle w:val="code"/>
      </w:pPr>
      <w:r>
        <w:t xml:space="preserve">               Sending install completion alert to mail group G.LMI</w:t>
      </w:r>
    </w:p>
    <w:p w14:paraId="2336D5A7" w14:textId="77777777" w:rsidR="007E685D" w:rsidRDefault="007E685D" w:rsidP="00B2427F">
      <w:pPr>
        <w:pStyle w:val="code"/>
      </w:pPr>
      <w:r>
        <w:t xml:space="preserve"> </w:t>
      </w:r>
    </w:p>
    <w:p w14:paraId="09AF250A" w14:textId="77777777" w:rsidR="007E685D" w:rsidRDefault="007E685D" w:rsidP="00B2427F">
      <w:pPr>
        <w:pStyle w:val="code"/>
      </w:pPr>
      <w:r>
        <w:t xml:space="preserve">  Updating Routine file......</w:t>
      </w:r>
    </w:p>
    <w:p w14:paraId="1F2C9B0B" w14:textId="77777777" w:rsidR="007E685D" w:rsidRDefault="007E685D" w:rsidP="00B2427F">
      <w:pPr>
        <w:pStyle w:val="code"/>
      </w:pPr>
      <w:r>
        <w:t xml:space="preserve"> </w:t>
      </w:r>
    </w:p>
    <w:p w14:paraId="0D44C77F" w14:textId="77777777" w:rsidR="007E685D" w:rsidRDefault="007E685D" w:rsidP="00B2427F">
      <w:pPr>
        <w:pStyle w:val="code"/>
      </w:pPr>
      <w:r>
        <w:t xml:space="preserve">  Updating KIDS files.......</w:t>
      </w:r>
    </w:p>
    <w:p w14:paraId="22A60617" w14:textId="77777777" w:rsidR="007E685D" w:rsidRDefault="007E685D" w:rsidP="00B2427F">
      <w:pPr>
        <w:pStyle w:val="code"/>
      </w:pPr>
      <w:r>
        <w:t xml:space="preserve"> </w:t>
      </w:r>
    </w:p>
    <w:p w14:paraId="5644679C" w14:textId="77777777" w:rsidR="007E685D" w:rsidRDefault="007E685D" w:rsidP="00B2427F">
      <w:pPr>
        <w:pStyle w:val="code"/>
      </w:pPr>
      <w:r>
        <w:t xml:space="preserve">  LA*5.2*68 Installed.</w:t>
      </w:r>
    </w:p>
    <w:p w14:paraId="1947C1E9" w14:textId="77777777" w:rsidR="007E685D" w:rsidRDefault="007E685D" w:rsidP="00B2427F">
      <w:pPr>
        <w:pStyle w:val="code"/>
      </w:pPr>
      <w:r>
        <w:t xml:space="preserve">                Feb 04, 2005@10:21:55</w:t>
      </w:r>
    </w:p>
    <w:p w14:paraId="70E6D33F" w14:textId="77777777" w:rsidR="007E685D" w:rsidRDefault="007E685D" w:rsidP="00B2427F">
      <w:pPr>
        <w:pStyle w:val="code"/>
      </w:pPr>
      <w:r>
        <w:t xml:space="preserve"> </w:t>
      </w:r>
    </w:p>
    <w:p w14:paraId="6242FC4A" w14:textId="77777777" w:rsidR="007E685D" w:rsidRPr="00D97978" w:rsidRDefault="007E685D" w:rsidP="00B2427F">
      <w:pPr>
        <w:pStyle w:val="code"/>
      </w:pPr>
      <w:r>
        <w:t xml:space="preserve">  Install Message sent #xxxx</w:t>
      </w:r>
    </w:p>
    <w:p w14:paraId="3ED58C02" w14:textId="77777777" w:rsidR="007E685D" w:rsidRPr="00743043" w:rsidRDefault="007E685D" w:rsidP="00B2427F">
      <w:pPr>
        <w:pStyle w:val="code"/>
      </w:pPr>
    </w:p>
    <w:p w14:paraId="2168FC80" w14:textId="77777777" w:rsidR="001069E4" w:rsidRDefault="001069E4" w:rsidP="001069E4">
      <w:bookmarkStart w:id="11" w:name="_Toc220902349"/>
    </w:p>
    <w:p w14:paraId="53AB70D2" w14:textId="77777777" w:rsidR="001069E4" w:rsidRDefault="001069E4" w:rsidP="001069E4"/>
    <w:p w14:paraId="73141C93" w14:textId="77777777" w:rsidR="00204F86" w:rsidRDefault="001069E4" w:rsidP="00586D38">
      <w:pPr>
        <w:pStyle w:val="blank"/>
      </w:pPr>
      <w:r w:rsidRPr="001069E4">
        <w:br w:type="page"/>
      </w:r>
      <w:r w:rsidR="00204F86">
        <w:lastRenderedPageBreak/>
        <w:t>This page intentionally left blank</w:t>
      </w:r>
    </w:p>
    <w:p w14:paraId="65993002" w14:textId="77777777" w:rsidR="00204F86" w:rsidRDefault="00204F86" w:rsidP="00586D38">
      <w:pPr>
        <w:pStyle w:val="blank"/>
      </w:pPr>
    </w:p>
    <w:p w14:paraId="40D39943" w14:textId="77777777" w:rsidR="00204F86" w:rsidRPr="00204F86" w:rsidRDefault="00204F86" w:rsidP="00204F86"/>
    <w:p w14:paraId="10AB85B2" w14:textId="77777777" w:rsidR="00204F86" w:rsidRPr="00204F86" w:rsidRDefault="00204F86" w:rsidP="00204F86"/>
    <w:p w14:paraId="1F34B5CA" w14:textId="77777777" w:rsidR="00204F86" w:rsidRPr="00204F86" w:rsidRDefault="00204F86" w:rsidP="00204F86"/>
    <w:p w14:paraId="442EBBBB" w14:textId="77777777" w:rsidR="00204F86" w:rsidRPr="00204F86" w:rsidRDefault="00204F86" w:rsidP="00204F86"/>
    <w:p w14:paraId="4FE4DB5C" w14:textId="77777777" w:rsidR="00204F86" w:rsidRPr="00204F86" w:rsidRDefault="00204F86" w:rsidP="00204F86"/>
    <w:p w14:paraId="19C03DE1" w14:textId="77777777" w:rsidR="00204F86" w:rsidRPr="00204F86" w:rsidRDefault="00204F86" w:rsidP="00204F86"/>
    <w:p w14:paraId="7F1291F6" w14:textId="77777777" w:rsidR="00204F86" w:rsidRPr="00204F86" w:rsidRDefault="00204F86" w:rsidP="00204F86"/>
    <w:p w14:paraId="06769789" w14:textId="77777777" w:rsidR="00204F86" w:rsidRPr="00204F86" w:rsidRDefault="00204F86" w:rsidP="00204F86"/>
    <w:p w14:paraId="0EA01E57" w14:textId="77777777" w:rsidR="00204F86" w:rsidRPr="00204F86" w:rsidRDefault="00204F86" w:rsidP="00204F86"/>
    <w:p w14:paraId="2FB8B298" w14:textId="77777777" w:rsidR="00204F86" w:rsidRPr="00204F86" w:rsidRDefault="00204F86" w:rsidP="00204F86"/>
    <w:p w14:paraId="5BA83387" w14:textId="77777777" w:rsidR="00204F86" w:rsidRPr="00204F86" w:rsidRDefault="00204F86" w:rsidP="00204F86"/>
    <w:p w14:paraId="5ECDB8BA" w14:textId="77777777" w:rsidR="00204F86" w:rsidRPr="00204F86" w:rsidRDefault="00204F86" w:rsidP="00204F86"/>
    <w:p w14:paraId="1534ACFC" w14:textId="77777777" w:rsidR="00204F86" w:rsidRPr="00204F86" w:rsidRDefault="00204F86" w:rsidP="00204F86"/>
    <w:p w14:paraId="20DD0B3A" w14:textId="77777777" w:rsidR="00204F86" w:rsidRPr="00204F86" w:rsidRDefault="00204F86" w:rsidP="00204F86"/>
    <w:p w14:paraId="5B047514" w14:textId="77777777" w:rsidR="00204F86" w:rsidRPr="00204F86" w:rsidRDefault="00204F86" w:rsidP="00204F86"/>
    <w:p w14:paraId="550C6545" w14:textId="77777777" w:rsidR="00204F86" w:rsidRPr="00204F86" w:rsidRDefault="00204F86" w:rsidP="00204F86"/>
    <w:p w14:paraId="5795DC36" w14:textId="77777777" w:rsidR="00204F86" w:rsidRPr="00204F86" w:rsidRDefault="00204F86" w:rsidP="00204F86"/>
    <w:p w14:paraId="2B2DDCC9" w14:textId="77777777" w:rsidR="00204F86" w:rsidRPr="00204F86" w:rsidRDefault="00204F86" w:rsidP="00204F86"/>
    <w:p w14:paraId="197BC458" w14:textId="77777777" w:rsidR="00204F86" w:rsidRPr="00204F86" w:rsidRDefault="00204F86" w:rsidP="00204F86"/>
    <w:p w14:paraId="3C2815B9" w14:textId="77777777" w:rsidR="00204F86" w:rsidRPr="00204F86" w:rsidRDefault="00204F86" w:rsidP="00204F86"/>
    <w:p w14:paraId="68D6250F" w14:textId="77777777" w:rsidR="007E685D" w:rsidRDefault="00586D38" w:rsidP="00204F86">
      <w:pPr>
        <w:pStyle w:val="Heading1"/>
      </w:pPr>
      <w:r w:rsidRPr="00204F86">
        <w:br w:type="page"/>
      </w:r>
      <w:bookmarkStart w:id="12" w:name="_Toc266275351"/>
      <w:r w:rsidR="007E685D">
        <w:lastRenderedPageBreak/>
        <w:t>Post-installation Considerations</w:t>
      </w:r>
      <w:bookmarkEnd w:id="11"/>
      <w:bookmarkEnd w:id="12"/>
    </w:p>
    <w:p w14:paraId="7A589BE5" w14:textId="77777777" w:rsidR="007E685D" w:rsidRPr="00D97978" w:rsidRDefault="007E685D" w:rsidP="007E685D">
      <w:pPr>
        <w:pStyle w:val="Heading2"/>
      </w:pPr>
      <w:bookmarkStart w:id="13" w:name="_Toc220902350"/>
      <w:bookmarkStart w:id="14" w:name="_Toc266275352"/>
      <w:r>
        <w:t>HL7 Event Protocol</w:t>
      </w:r>
      <w:bookmarkEnd w:id="13"/>
      <w:bookmarkEnd w:id="14"/>
    </w:p>
    <w:p w14:paraId="34618C2A" w14:textId="77777777" w:rsidR="004E10D8" w:rsidRDefault="007E685D" w:rsidP="007E685D">
      <w:r>
        <w:t xml:space="preserve">The HL7 event protocol </w:t>
      </w:r>
      <w:r w:rsidRPr="006F70C4">
        <w:rPr>
          <w:b/>
        </w:rPr>
        <w:t>LA7 LAB RESULTS AVAILABLE (EVN)</w:t>
      </w:r>
      <w:r>
        <w:rPr>
          <w:b/>
        </w:rPr>
        <w:t xml:space="preserve"> </w:t>
      </w:r>
      <w:r w:rsidR="0037101A">
        <w:t>supports subscripts:  CH, MI, SP, CY</w:t>
      </w:r>
      <w:r>
        <w:t xml:space="preserve">, </w:t>
      </w:r>
      <w:r w:rsidR="005F1FF9">
        <w:t xml:space="preserve">and </w:t>
      </w:r>
      <w:r w:rsidR="0037101A">
        <w:t>EM</w:t>
      </w:r>
      <w:r>
        <w:t>.</w:t>
      </w:r>
    </w:p>
    <w:p w14:paraId="1D4AF75C" w14:textId="77777777" w:rsidR="00864D86" w:rsidRDefault="00864D86" w:rsidP="00864D86">
      <w:pPr>
        <w:pStyle w:val="Heading2"/>
      </w:pPr>
      <w:bookmarkStart w:id="15" w:name="_Toc266275353"/>
      <w:r>
        <w:t xml:space="preserve">Activate </w:t>
      </w:r>
      <w:r w:rsidR="00567D1A">
        <w:t>M</w:t>
      </w:r>
      <w:r w:rsidR="00567D1A" w:rsidRPr="00E25776">
        <w:t xml:space="preserve">essage </w:t>
      </w:r>
      <w:r w:rsidR="00567D1A">
        <w:t>G</w:t>
      </w:r>
      <w:r w:rsidR="00567D1A" w:rsidRPr="00E25776">
        <w:t xml:space="preserve">eneration and </w:t>
      </w:r>
      <w:r w:rsidR="00567D1A">
        <w:t>T</w:t>
      </w:r>
      <w:r w:rsidR="00567D1A" w:rsidRPr="00E25776">
        <w:t>ransmission</w:t>
      </w:r>
      <w:bookmarkEnd w:id="15"/>
    </w:p>
    <w:p w14:paraId="60003E91" w14:textId="77777777" w:rsidR="00864D86" w:rsidRPr="0017564C" w:rsidRDefault="00C3620E" w:rsidP="00864D86">
      <w:r>
        <w:t>Use t</w:t>
      </w:r>
      <w:r w:rsidR="00864D86">
        <w:t>he following steps only when activating the transmission of laboratory data to the VA HDR and/or interfac</w:t>
      </w:r>
      <w:r>
        <w:t>ing</w:t>
      </w:r>
      <w:r w:rsidR="00864D86">
        <w:t xml:space="preserve"> to a Commercial Off the Shelf System (COTS) </w:t>
      </w:r>
      <w:r w:rsidR="00864D86" w:rsidRPr="0017564C">
        <w:t>or other VistA subscriber.</w:t>
      </w:r>
    </w:p>
    <w:p w14:paraId="046D18B8" w14:textId="77777777" w:rsidR="00864D86" w:rsidRDefault="00864D86" w:rsidP="00864D86">
      <w:r w:rsidRPr="0017564C">
        <w:t>No further action is required</w:t>
      </w:r>
      <w:r>
        <w:t>,</w:t>
      </w:r>
      <w:r w:rsidRPr="0017564C">
        <w:t xml:space="preserve"> if there is no requirement to activate this interface.</w:t>
      </w:r>
    </w:p>
    <w:p w14:paraId="685A0EBA" w14:textId="77777777" w:rsidR="00B2427F" w:rsidRDefault="00B2427F" w:rsidP="00864D86"/>
    <w:p w14:paraId="61F3E523" w14:textId="77777777" w:rsidR="00864D86" w:rsidRPr="008631EC" w:rsidRDefault="00864D86" w:rsidP="00864D86">
      <w:pPr>
        <w:pStyle w:val="ListBullet"/>
      </w:pPr>
      <w:r w:rsidRPr="008631EC">
        <w:t>To activate messaging to the VA HDR perform steps 1, 2,</w:t>
      </w:r>
      <w:r>
        <w:t xml:space="preserve"> and</w:t>
      </w:r>
      <w:r w:rsidRPr="008631EC">
        <w:t xml:space="preserve"> 3</w:t>
      </w:r>
      <w:r>
        <w:t>.</w:t>
      </w:r>
    </w:p>
    <w:p w14:paraId="64AA5B4F" w14:textId="77777777" w:rsidR="00864D86" w:rsidRDefault="00864D86" w:rsidP="00864D86">
      <w:pPr>
        <w:pStyle w:val="ListBullet"/>
      </w:pPr>
      <w:r w:rsidRPr="008631EC">
        <w:t>To activate messaging to COTS and other VistA subscribers perform steps 1 and 4</w:t>
      </w:r>
      <w:r>
        <w:t>.</w:t>
      </w:r>
    </w:p>
    <w:p w14:paraId="767DDF9B" w14:textId="77777777" w:rsidR="0068164F" w:rsidRPr="0068164F" w:rsidRDefault="0068164F" w:rsidP="0068164F"/>
    <w:p w14:paraId="55F82B74" w14:textId="77777777" w:rsidR="007E685D" w:rsidRDefault="00E066A0" w:rsidP="007E685D">
      <w:pPr>
        <w:pStyle w:val="ListNumber"/>
        <w:numPr>
          <w:ilvl w:val="0"/>
          <w:numId w:val="14"/>
        </w:numPr>
      </w:pPr>
      <w:r>
        <w:t>Generate</w:t>
      </w:r>
      <w:r w:rsidR="007E685D">
        <w:t xml:space="preserve"> and transmi</w:t>
      </w:r>
      <w:r w:rsidR="00864D86">
        <w:t>t</w:t>
      </w:r>
      <w:r w:rsidR="00F26D45">
        <w:t xml:space="preserve"> HL7 Lab ORU result messages</w:t>
      </w:r>
      <w:r w:rsidR="007E685D">
        <w:t xml:space="preserve"> </w:t>
      </w:r>
    </w:p>
    <w:p w14:paraId="2CA7DB95" w14:textId="77777777" w:rsidR="00496FF6" w:rsidRDefault="007E685D" w:rsidP="005F17C9">
      <w:pPr>
        <w:pStyle w:val="ListNumber2"/>
        <w:numPr>
          <w:ilvl w:val="0"/>
          <w:numId w:val="15"/>
        </w:numPr>
      </w:pPr>
      <w:r>
        <w:t xml:space="preserve">Enable the configuration </w:t>
      </w:r>
      <w:r w:rsidRPr="00496FF6">
        <w:rPr>
          <w:b/>
        </w:rPr>
        <w:t>LA7HDR</w:t>
      </w:r>
      <w:r>
        <w:t xml:space="preserve"> in LA7 MESSAGE PARAMETER file (#62.48)</w:t>
      </w:r>
      <w:r w:rsidR="00496FF6">
        <w:t>, and u</w:t>
      </w:r>
      <w:r>
        <w:t xml:space="preserve">se VA File Manager to set the field Status (#2) to </w:t>
      </w:r>
      <w:r w:rsidRPr="00496FF6">
        <w:rPr>
          <w:b/>
        </w:rPr>
        <w:t>Active</w:t>
      </w:r>
      <w:r>
        <w:t xml:space="preserve">. </w:t>
      </w:r>
    </w:p>
    <w:p w14:paraId="3E9F9FD2" w14:textId="77777777" w:rsidR="007E685D" w:rsidRDefault="007E685D" w:rsidP="005F17C9">
      <w:pPr>
        <w:pStyle w:val="ListNumber2"/>
        <w:numPr>
          <w:ilvl w:val="0"/>
          <w:numId w:val="15"/>
        </w:numPr>
      </w:pPr>
      <w:r>
        <w:t xml:space="preserve">When this field is set to </w:t>
      </w:r>
      <w:r w:rsidRPr="004A211B">
        <w:rPr>
          <w:b/>
        </w:rPr>
        <w:t>Inactive</w:t>
      </w:r>
      <w:r>
        <w:t>, the generation of the Lab HL7</w:t>
      </w:r>
      <w:r w:rsidR="006203F0">
        <w:t xml:space="preserve"> ORU</w:t>
      </w:r>
      <w:r>
        <w:t xml:space="preserve"> message is turned off.</w:t>
      </w:r>
    </w:p>
    <w:p w14:paraId="0CC31A14" w14:textId="77777777" w:rsidR="007E685D" w:rsidRDefault="007E685D" w:rsidP="00B2427F">
      <w:pPr>
        <w:pStyle w:val="code"/>
      </w:pPr>
      <w:r>
        <w:t xml:space="preserve"> </w:t>
      </w:r>
    </w:p>
    <w:p w14:paraId="33CC1C20" w14:textId="77777777" w:rsidR="007E685D" w:rsidRDefault="007E685D" w:rsidP="00B2427F">
      <w:pPr>
        <w:pStyle w:val="code"/>
      </w:pPr>
      <w:r>
        <w:t xml:space="preserve">    Select VA FileMan Option:  Enter or Edit File Entries</w:t>
      </w:r>
    </w:p>
    <w:p w14:paraId="385FCD92" w14:textId="77777777" w:rsidR="007E685D" w:rsidRDefault="007E685D" w:rsidP="00B2427F">
      <w:pPr>
        <w:pStyle w:val="code"/>
      </w:pPr>
      <w:r>
        <w:t xml:space="preserve"> </w:t>
      </w:r>
    </w:p>
    <w:p w14:paraId="4E5E1AA0" w14:textId="77777777" w:rsidR="007E685D" w:rsidRDefault="007E685D" w:rsidP="00B2427F">
      <w:pPr>
        <w:pStyle w:val="code"/>
      </w:pPr>
      <w:r>
        <w:t xml:space="preserve">    INPUT TO WHAT FILE: LA7 MESSAGE PARAMETER// 62.48  LA7 MESSAGE PARAMETER</w:t>
      </w:r>
    </w:p>
    <w:p w14:paraId="0B305BFF" w14:textId="77777777" w:rsidR="007E685D" w:rsidRDefault="007E685D" w:rsidP="00B2427F">
      <w:pPr>
        <w:pStyle w:val="code"/>
      </w:pPr>
      <w:r>
        <w:t xml:space="preserve">     EDIT WHICH FIELD: ALL// STATUS</w:t>
      </w:r>
    </w:p>
    <w:p w14:paraId="59460061" w14:textId="77777777" w:rsidR="007E685D" w:rsidRDefault="007E685D" w:rsidP="00B2427F">
      <w:pPr>
        <w:pStyle w:val="code"/>
      </w:pPr>
      <w:r>
        <w:t xml:space="preserve">     THEN EDIT FIELD:</w:t>
      </w:r>
    </w:p>
    <w:p w14:paraId="6D8972A9" w14:textId="77777777" w:rsidR="007E685D" w:rsidRDefault="007E685D" w:rsidP="00B2427F">
      <w:pPr>
        <w:pStyle w:val="code"/>
      </w:pPr>
      <w:r>
        <w:t xml:space="preserve"> </w:t>
      </w:r>
    </w:p>
    <w:p w14:paraId="4D00AD0A" w14:textId="77777777" w:rsidR="007E685D" w:rsidRDefault="007E685D" w:rsidP="00B2427F">
      <w:pPr>
        <w:pStyle w:val="code"/>
      </w:pPr>
      <w:r>
        <w:t xml:space="preserve">    Select LA7 MESSAGE PARAMETER CONFIGURATION: LA7HDR</w:t>
      </w:r>
    </w:p>
    <w:p w14:paraId="2DFB24FC" w14:textId="77777777" w:rsidR="007E685D" w:rsidRDefault="007E685D" w:rsidP="00B2427F">
      <w:pPr>
        <w:pStyle w:val="code"/>
      </w:pPr>
      <w:r>
        <w:t xml:space="preserve">    STATUS: INACTIVE// ACTIVE  ACTIVE</w:t>
      </w:r>
    </w:p>
    <w:p w14:paraId="16C6B4E9" w14:textId="77777777" w:rsidR="007E685D" w:rsidRDefault="007E685D" w:rsidP="00B2427F">
      <w:pPr>
        <w:pStyle w:val="code"/>
      </w:pPr>
      <w:r>
        <w:t xml:space="preserve">  </w:t>
      </w:r>
    </w:p>
    <w:p w14:paraId="60170E8F" w14:textId="77777777" w:rsidR="007E685D" w:rsidRDefault="00864D86" w:rsidP="003A0C50">
      <w:pPr>
        <w:pStyle w:val="ListNumber"/>
      </w:pPr>
      <w:r>
        <w:t xml:space="preserve">Set up the </w:t>
      </w:r>
      <w:r w:rsidRPr="008E1362">
        <w:rPr>
          <w:b/>
        </w:rPr>
        <w:t>VDEFVIE4</w:t>
      </w:r>
      <w:r>
        <w:t xml:space="preserve"> link for Laboratory data transmission</w:t>
      </w:r>
    </w:p>
    <w:p w14:paraId="6F965B76" w14:textId="77777777" w:rsidR="007E685D" w:rsidRDefault="007E685D" w:rsidP="003A0C50">
      <w:pPr>
        <w:pStyle w:val="ListNumber2"/>
        <w:numPr>
          <w:ilvl w:val="0"/>
          <w:numId w:val="22"/>
        </w:numPr>
      </w:pPr>
      <w:r>
        <w:t>Use the HL7 Main Menu</w:t>
      </w:r>
      <w:r w:rsidR="00DE4D74">
        <w:t>: Select</w:t>
      </w:r>
      <w:r>
        <w:t xml:space="preserve"> </w:t>
      </w:r>
      <w:r w:rsidRPr="00864D86">
        <w:rPr>
          <w:b/>
        </w:rPr>
        <w:t>Filer</w:t>
      </w:r>
      <w:r w:rsidR="00DE4D74">
        <w:rPr>
          <w:b/>
        </w:rPr>
        <w:t xml:space="preserve"> and Link Management Options </w:t>
      </w:r>
      <w:r>
        <w:t xml:space="preserve">option to </w:t>
      </w:r>
      <w:r w:rsidR="00292B1C">
        <w:t>edit</w:t>
      </w:r>
      <w:r>
        <w:t xml:space="preserve"> </w:t>
      </w:r>
      <w:r w:rsidR="00DE4D74">
        <w:t xml:space="preserve">logical link </w:t>
      </w:r>
      <w:r w:rsidRPr="00864D86">
        <w:rPr>
          <w:b/>
        </w:rPr>
        <w:t>VDEFVIE</w:t>
      </w:r>
      <w:r w:rsidR="00292B1C">
        <w:rPr>
          <w:b/>
        </w:rPr>
        <w:t>4</w:t>
      </w:r>
      <w:r>
        <w:t>.</w:t>
      </w:r>
    </w:p>
    <w:p w14:paraId="763FC410" w14:textId="77777777" w:rsidR="007E685D" w:rsidRDefault="007E685D" w:rsidP="003A0C50">
      <w:pPr>
        <w:pStyle w:val="ListNumber2"/>
        <w:numPr>
          <w:ilvl w:val="0"/>
          <w:numId w:val="15"/>
        </w:numPr>
      </w:pPr>
      <w:r>
        <w:t xml:space="preserve">Enable </w:t>
      </w:r>
      <w:r w:rsidRPr="00B777BA">
        <w:rPr>
          <w:b/>
        </w:rPr>
        <w:t>Auto Startup</w:t>
      </w:r>
      <w:r>
        <w:t xml:space="preserve"> and add the </w:t>
      </w:r>
      <w:r w:rsidRPr="00292B1C">
        <w:t>IP address and port number</w:t>
      </w:r>
      <w:r w:rsidR="00292B1C">
        <w:t>.</w:t>
      </w:r>
      <w:r w:rsidR="00292B1C">
        <w:br/>
        <w:t xml:space="preserve">IP address: </w:t>
      </w:r>
      <w:r w:rsidR="00292B1C" w:rsidRPr="00292B1C">
        <w:rPr>
          <w:b/>
        </w:rPr>
        <w:t>10.224.67.234</w:t>
      </w:r>
      <w:r w:rsidR="00292B1C">
        <w:br/>
        <w:t xml:space="preserve">Port number: </w:t>
      </w:r>
      <w:r w:rsidR="00292B1C" w:rsidRPr="00292B1C">
        <w:rPr>
          <w:b/>
        </w:rPr>
        <w:t>5021</w:t>
      </w:r>
    </w:p>
    <w:p w14:paraId="07517FF2" w14:textId="77777777" w:rsidR="007E685D" w:rsidRDefault="007E685D" w:rsidP="003A0C50">
      <w:pPr>
        <w:pStyle w:val="ListNumber2"/>
        <w:numPr>
          <w:ilvl w:val="0"/>
          <w:numId w:val="15"/>
        </w:numPr>
      </w:pPr>
      <w:r>
        <w:t xml:space="preserve">Use the HL7 Main Menu, </w:t>
      </w:r>
      <w:r w:rsidRPr="00B777BA">
        <w:rPr>
          <w:b/>
        </w:rPr>
        <w:t>Start/Stop Links</w:t>
      </w:r>
      <w:r>
        <w:t xml:space="preserve"> option to start the </w:t>
      </w:r>
      <w:r w:rsidRPr="005F6E34">
        <w:rPr>
          <w:b/>
        </w:rPr>
        <w:t>VDEFVIE4</w:t>
      </w:r>
      <w:r>
        <w:t xml:space="preserve"> link.</w:t>
      </w:r>
    </w:p>
    <w:p w14:paraId="5CA60A34" w14:textId="77777777" w:rsidR="007E685D" w:rsidRDefault="007E685D" w:rsidP="003A0C50">
      <w:pPr>
        <w:pStyle w:val="ListNumber2"/>
        <w:numPr>
          <w:ilvl w:val="0"/>
          <w:numId w:val="15"/>
        </w:numPr>
      </w:pPr>
      <w:r>
        <w:t xml:space="preserve">Use the HL7 Main Menu, </w:t>
      </w:r>
      <w:r w:rsidRPr="005F6E34">
        <w:rPr>
          <w:b/>
        </w:rPr>
        <w:t>Site Parameters</w:t>
      </w:r>
      <w:r w:rsidR="00DE4D74">
        <w:rPr>
          <w:b/>
        </w:rPr>
        <w:t xml:space="preserve"> Edit</w:t>
      </w:r>
      <w:r>
        <w:t xml:space="preserve"> option to select </w:t>
      </w:r>
      <w:r w:rsidRPr="00F26D45">
        <w:rPr>
          <w:b/>
        </w:rPr>
        <w:t>VDEF</w:t>
      </w:r>
      <w:r>
        <w:t xml:space="preserve"> view and add </w:t>
      </w:r>
      <w:r w:rsidRPr="00F26D45">
        <w:rPr>
          <w:b/>
        </w:rPr>
        <w:t xml:space="preserve">VDEFVIE4 </w:t>
      </w:r>
      <w:r>
        <w:t>to the view.</w:t>
      </w:r>
    </w:p>
    <w:p w14:paraId="68E25BEF" w14:textId="77777777" w:rsidR="007E685D" w:rsidRDefault="007E685D" w:rsidP="003A0C50">
      <w:pPr>
        <w:pStyle w:val="ListNumber"/>
      </w:pPr>
      <w:r>
        <w:t>Activa</w:t>
      </w:r>
      <w:r w:rsidR="00C623F7">
        <w:t xml:space="preserve">te the interface </w:t>
      </w:r>
      <w:r w:rsidR="00F26D45">
        <w:t>to the VA HDR</w:t>
      </w:r>
    </w:p>
    <w:p w14:paraId="4EEDC101" w14:textId="77777777" w:rsidR="007E685D" w:rsidRDefault="007E685D" w:rsidP="003A0C50">
      <w:pPr>
        <w:pStyle w:val="ListNumber2"/>
        <w:numPr>
          <w:ilvl w:val="0"/>
          <w:numId w:val="16"/>
        </w:numPr>
      </w:pPr>
      <w:r>
        <w:t xml:space="preserve">On the HL package, Interface Developer Options [HL MENU INTERFACE TK], use the </w:t>
      </w:r>
      <w:r w:rsidRPr="008E1362">
        <w:rPr>
          <w:b/>
        </w:rPr>
        <w:t>Protocol Edit [HL EDIT INTERFACE]</w:t>
      </w:r>
      <w:r>
        <w:t xml:space="preserve"> menu option to edit the protocol </w:t>
      </w:r>
      <w:r w:rsidRPr="008E1362">
        <w:rPr>
          <w:b/>
        </w:rPr>
        <w:t>LA7 LAB RESULTS TO HDR (SUB)</w:t>
      </w:r>
      <w:r>
        <w:t xml:space="preserve">. </w:t>
      </w:r>
    </w:p>
    <w:p w14:paraId="121233C2" w14:textId="77777777" w:rsidR="006203F0" w:rsidRDefault="006203F0" w:rsidP="003A0C50">
      <w:pPr>
        <w:pStyle w:val="ListNumber2"/>
      </w:pPr>
      <w:r>
        <w:t>On the second ScreenMan screen, remove the leading (</w:t>
      </w:r>
      <w:r w:rsidRPr="008039C4">
        <w:rPr>
          <w:b/>
        </w:rPr>
        <w:t>;</w:t>
      </w:r>
      <w:r>
        <w:t xml:space="preserve">) character from the </w:t>
      </w:r>
      <w:r w:rsidRPr="008039C4">
        <w:rPr>
          <w:b/>
        </w:rPr>
        <w:t>Routing Logic</w:t>
      </w:r>
      <w:r>
        <w:t xml:space="preserve"> field.</w:t>
      </w:r>
    </w:p>
    <w:p w14:paraId="5F585EA2" w14:textId="77777777" w:rsidR="006203F0" w:rsidRDefault="006203F0" w:rsidP="003A0C50">
      <w:pPr>
        <w:pStyle w:val="ListNumber2"/>
      </w:pPr>
      <w:r>
        <w:t xml:space="preserve">Enter the </w:t>
      </w:r>
      <w:r>
        <w:rPr>
          <w:b/>
        </w:rPr>
        <w:t>S</w:t>
      </w:r>
      <w:r w:rsidRPr="00E310FA">
        <w:rPr>
          <w:b/>
        </w:rPr>
        <w:t>ave</w:t>
      </w:r>
      <w:r>
        <w:t xml:space="preserve"> command to retain the changes to the protocol.</w:t>
      </w:r>
    </w:p>
    <w:p w14:paraId="5C335FCA" w14:textId="77777777" w:rsidR="006203F0" w:rsidRPr="0088094E" w:rsidRDefault="006203F0" w:rsidP="003A0C50"/>
    <w:p w14:paraId="39EEBAA6" w14:textId="77777777" w:rsidR="00986350" w:rsidRPr="006203F0" w:rsidRDefault="003A0C50" w:rsidP="003A0C50">
      <w:pPr>
        <w:rPr>
          <w:b/>
        </w:rPr>
      </w:pPr>
      <w:r>
        <w:rPr>
          <w:b/>
        </w:rPr>
        <w:br w:type="page"/>
      </w:r>
      <w:r w:rsidR="00F57F51" w:rsidRPr="006203F0">
        <w:rPr>
          <w:b/>
        </w:rPr>
        <w:lastRenderedPageBreak/>
        <w:t>Example: Editing the Routing Logic field</w:t>
      </w:r>
    </w:p>
    <w:p w14:paraId="167B4C39" w14:textId="77777777" w:rsidR="00986350" w:rsidRDefault="00F57F51" w:rsidP="003A0C50">
      <w:pPr>
        <w:pStyle w:val="code"/>
        <w:shd w:val="clear" w:color="auto" w:fill="auto"/>
      </w:pPr>
      <w:r w:rsidRPr="00986350">
        <w:t xml:space="preserve"> </w:t>
      </w:r>
    </w:p>
    <w:p w14:paraId="1327D8FD" w14:textId="77777777" w:rsidR="007E685D" w:rsidRDefault="00F57F51" w:rsidP="003A0C50">
      <w:pPr>
        <w:pStyle w:val="code"/>
        <w:shd w:val="clear" w:color="auto" w:fill="auto"/>
      </w:pPr>
      <w:r>
        <w:t xml:space="preserve"> </w:t>
      </w:r>
      <w:r w:rsidR="00B2427F">
        <w:tab/>
      </w:r>
      <w:r w:rsidR="00B2427F">
        <w:tab/>
      </w:r>
      <w:r w:rsidR="00B2427F">
        <w:tab/>
      </w:r>
      <w:r w:rsidR="00B2427F">
        <w:tab/>
      </w:r>
      <w:r w:rsidR="007E685D">
        <w:t>HL7 SUBSCRIBER                       PAGE 2 OF 2</w:t>
      </w:r>
    </w:p>
    <w:p w14:paraId="7ABC10D0" w14:textId="77777777" w:rsidR="007E685D" w:rsidRDefault="007E685D" w:rsidP="003A0C50">
      <w:pPr>
        <w:pStyle w:val="code"/>
        <w:shd w:val="clear" w:color="auto" w:fill="auto"/>
      </w:pPr>
      <w:r>
        <w:t xml:space="preserve">                          LA7 LAB RESULTS TO HDR (SUB)</w:t>
      </w:r>
    </w:p>
    <w:p w14:paraId="1BDDF087" w14:textId="77777777" w:rsidR="007E685D" w:rsidRDefault="007E685D" w:rsidP="003A0C50">
      <w:pPr>
        <w:pStyle w:val="code"/>
        <w:shd w:val="clear" w:color="auto" w:fill="auto"/>
      </w:pPr>
      <w:r>
        <w:t xml:space="preserve"> ---------------------------------------------------------------------------</w:t>
      </w:r>
    </w:p>
    <w:p w14:paraId="2C61335A" w14:textId="77777777" w:rsidR="007E685D" w:rsidRDefault="007E685D" w:rsidP="003A0C50">
      <w:pPr>
        <w:pStyle w:val="code"/>
        <w:shd w:val="clear" w:color="auto" w:fill="auto"/>
      </w:pPr>
      <w:r>
        <w:t xml:space="preserve"> </w:t>
      </w:r>
    </w:p>
    <w:p w14:paraId="27FBC20A" w14:textId="77777777" w:rsidR="007E685D" w:rsidRDefault="007E685D" w:rsidP="003A0C50">
      <w:pPr>
        <w:pStyle w:val="code"/>
        <w:shd w:val="clear" w:color="auto" w:fill="auto"/>
      </w:pPr>
      <w:r>
        <w:t xml:space="preserve">       RECEIVING APPLICATION: LA7HDR</w:t>
      </w:r>
    </w:p>
    <w:p w14:paraId="004FB1E8" w14:textId="77777777" w:rsidR="007E685D" w:rsidRDefault="007E685D" w:rsidP="003A0C50">
      <w:pPr>
        <w:pStyle w:val="code"/>
        <w:shd w:val="clear" w:color="auto" w:fill="auto"/>
      </w:pPr>
      <w:r>
        <w:t xml:space="preserve"> </w:t>
      </w:r>
    </w:p>
    <w:p w14:paraId="0C68D492" w14:textId="77777777" w:rsidR="007E685D" w:rsidRDefault="007E685D" w:rsidP="003A0C50">
      <w:pPr>
        <w:pStyle w:val="code"/>
        <w:shd w:val="clear" w:color="auto" w:fill="auto"/>
      </w:pPr>
      <w:r>
        <w:t xml:space="preserve">       RESPONSE MESSAGE TYPE: ACK                            EVENT TYPE: R01</w:t>
      </w:r>
    </w:p>
    <w:p w14:paraId="2CAF9CDD" w14:textId="77777777" w:rsidR="007E685D" w:rsidRDefault="007E685D" w:rsidP="003A0C50">
      <w:pPr>
        <w:pStyle w:val="code"/>
        <w:shd w:val="clear" w:color="auto" w:fill="auto"/>
      </w:pPr>
      <w:r>
        <w:t xml:space="preserve"> </w:t>
      </w:r>
    </w:p>
    <w:p w14:paraId="68219880" w14:textId="77777777" w:rsidR="007E685D" w:rsidRDefault="00F57F51" w:rsidP="003A0C50">
      <w:pPr>
        <w:pStyle w:val="code"/>
        <w:shd w:val="clear" w:color="auto" w:fill="auto"/>
      </w:pPr>
      <w:r>
        <w:t xml:space="preserve"> </w:t>
      </w:r>
      <w:r w:rsidR="007E685D">
        <w:t xml:space="preserve">SENDING FACILITY REQUIRED?: YES         </w:t>
      </w:r>
      <w:r w:rsidR="006203F0">
        <w:t xml:space="preserve"> </w:t>
      </w:r>
      <w:r w:rsidR="007E685D">
        <w:t xml:space="preserve"> RECEIVING FACILITY REQUIRED?: YES</w:t>
      </w:r>
    </w:p>
    <w:p w14:paraId="6BE4495E" w14:textId="77777777" w:rsidR="007E685D" w:rsidRDefault="007E685D" w:rsidP="003A0C50">
      <w:pPr>
        <w:pStyle w:val="code"/>
        <w:shd w:val="clear" w:color="auto" w:fill="auto"/>
      </w:pPr>
      <w:r>
        <w:t xml:space="preserve"> </w:t>
      </w:r>
    </w:p>
    <w:p w14:paraId="2FDF7BA8" w14:textId="77777777" w:rsidR="007E685D" w:rsidRDefault="007E685D" w:rsidP="003A0C50">
      <w:pPr>
        <w:pStyle w:val="code"/>
        <w:shd w:val="clear" w:color="auto" w:fill="auto"/>
      </w:pPr>
      <w:r>
        <w:t xml:space="preserve">      SECURITY REQUIRED?:</w:t>
      </w:r>
    </w:p>
    <w:p w14:paraId="2B97B413" w14:textId="77777777" w:rsidR="007E685D" w:rsidRDefault="007E685D" w:rsidP="003A0C50">
      <w:pPr>
        <w:pStyle w:val="code"/>
        <w:shd w:val="clear" w:color="auto" w:fill="auto"/>
      </w:pPr>
      <w:r>
        <w:t xml:space="preserve"> </w:t>
      </w:r>
    </w:p>
    <w:p w14:paraId="75E400C9" w14:textId="77777777" w:rsidR="007E685D" w:rsidRDefault="007E685D" w:rsidP="003A0C50">
      <w:pPr>
        <w:pStyle w:val="code"/>
        <w:shd w:val="clear" w:color="auto" w:fill="auto"/>
      </w:pPr>
      <w:r>
        <w:t xml:space="preserve">      LOGICAL LINK: VDEFVIE4</w:t>
      </w:r>
    </w:p>
    <w:p w14:paraId="46FF0E96" w14:textId="77777777" w:rsidR="007E685D" w:rsidRDefault="007E685D" w:rsidP="003A0C50">
      <w:pPr>
        <w:pStyle w:val="code"/>
        <w:shd w:val="clear" w:color="auto" w:fill="auto"/>
      </w:pPr>
      <w:r>
        <w:t xml:space="preserve"> </w:t>
      </w:r>
    </w:p>
    <w:p w14:paraId="41DF7C2A" w14:textId="77777777" w:rsidR="007E685D" w:rsidRDefault="00F57F51" w:rsidP="003A0C50">
      <w:pPr>
        <w:pStyle w:val="code"/>
        <w:shd w:val="clear" w:color="auto" w:fill="auto"/>
      </w:pPr>
      <w:r>
        <w:t xml:space="preserve"> </w:t>
      </w:r>
      <w:r w:rsidR="007E685D">
        <w:t>PROCESSING RTN:</w:t>
      </w:r>
    </w:p>
    <w:p w14:paraId="35AB31C6" w14:textId="77777777" w:rsidR="00F57F51" w:rsidRDefault="00F57F51" w:rsidP="003A0C50">
      <w:pPr>
        <w:pStyle w:val="code"/>
        <w:shd w:val="clear" w:color="auto" w:fill="auto"/>
      </w:pPr>
    </w:p>
    <w:p w14:paraId="03A13C98" w14:textId="77777777" w:rsidR="007E685D" w:rsidRDefault="00F57F51" w:rsidP="003A0C50">
      <w:pPr>
        <w:pStyle w:val="code"/>
        <w:shd w:val="clear" w:color="auto" w:fill="auto"/>
      </w:pPr>
      <w:r>
        <w:t xml:space="preserve"> </w:t>
      </w:r>
      <w:r w:rsidR="007E685D">
        <w:t xml:space="preserve">ROUTING LOGIC: ;D RTR^LA7HDR("CH;")  </w:t>
      </w:r>
      <w:r w:rsidR="006037CD">
        <w:t xml:space="preserve">          </w:t>
      </w:r>
      <w:r>
        <w:t xml:space="preserve">  </w:t>
      </w:r>
      <w:r w:rsidR="007E685D" w:rsidRPr="006037CD">
        <w:rPr>
          <w:rFonts w:ascii="Times New Roman" w:hAnsi="Times New Roman"/>
          <w:b/>
          <w:sz w:val="20"/>
          <w:szCs w:val="20"/>
        </w:rPr>
        <w:t>&lt;-- remove leading ";" character</w:t>
      </w:r>
    </w:p>
    <w:p w14:paraId="5B9E4784" w14:textId="77777777" w:rsidR="007E685D" w:rsidRDefault="007E685D" w:rsidP="003A0C50">
      <w:pPr>
        <w:pStyle w:val="code"/>
        <w:shd w:val="clear" w:color="auto" w:fill="auto"/>
      </w:pPr>
      <w:r>
        <w:t xml:space="preserve"> ____________________________________________________________________________</w:t>
      </w:r>
    </w:p>
    <w:p w14:paraId="622A8AE9" w14:textId="77777777" w:rsidR="007E685D" w:rsidRDefault="007E685D" w:rsidP="003A0C50">
      <w:pPr>
        <w:pStyle w:val="code"/>
        <w:shd w:val="clear" w:color="auto" w:fill="auto"/>
      </w:pPr>
      <w:r>
        <w:t xml:space="preserve"> </w:t>
      </w:r>
    </w:p>
    <w:p w14:paraId="1520056F" w14:textId="77777777" w:rsidR="007E685D" w:rsidRDefault="007E685D" w:rsidP="003A0C50">
      <w:pPr>
        <w:pStyle w:val="code"/>
        <w:shd w:val="clear" w:color="auto" w:fill="auto"/>
      </w:pPr>
      <w:r>
        <w:t xml:space="preserve"> COMMAND:                                     Press &lt;PF1&gt;H for help    Insert</w:t>
      </w:r>
    </w:p>
    <w:p w14:paraId="087D1F50" w14:textId="77777777" w:rsidR="007E685D" w:rsidRDefault="007E685D" w:rsidP="003A0C50">
      <w:pPr>
        <w:pStyle w:val="code"/>
        <w:shd w:val="clear" w:color="auto" w:fill="auto"/>
      </w:pPr>
      <w:r>
        <w:t xml:space="preserve"> </w:t>
      </w:r>
    </w:p>
    <w:p w14:paraId="4326E514" w14:textId="77777777" w:rsidR="007E685D" w:rsidRPr="00415A53" w:rsidRDefault="00B2427F" w:rsidP="003A0C50">
      <w:r>
        <w:t xml:space="preserve">      </w:t>
      </w:r>
      <w:r w:rsidR="007E685D" w:rsidRPr="00415A53">
        <w:t>After the change</w:t>
      </w:r>
      <w:r w:rsidR="00415A53">
        <w:t>,</w:t>
      </w:r>
      <w:r w:rsidR="007E685D" w:rsidRPr="00415A53">
        <w:t xml:space="preserve"> the field look</w:t>
      </w:r>
      <w:r w:rsidR="00415A53">
        <w:t>s</w:t>
      </w:r>
      <w:r w:rsidR="007E685D" w:rsidRPr="00415A53">
        <w:t xml:space="preserve"> like:</w:t>
      </w:r>
    </w:p>
    <w:p w14:paraId="462EFFC4" w14:textId="77777777" w:rsidR="00415A53" w:rsidRDefault="007E685D" w:rsidP="003A0C50">
      <w:pPr>
        <w:pStyle w:val="code"/>
        <w:shd w:val="clear" w:color="auto" w:fill="auto"/>
      </w:pPr>
      <w:r>
        <w:t xml:space="preserve">   </w:t>
      </w:r>
    </w:p>
    <w:p w14:paraId="1416D155" w14:textId="77777777" w:rsidR="003A0C50" w:rsidRDefault="00B2427F" w:rsidP="003A0C50">
      <w:pPr>
        <w:pStyle w:val="code"/>
        <w:shd w:val="clear" w:color="auto" w:fill="auto"/>
      </w:pPr>
      <w:r>
        <w:t xml:space="preserve">    </w:t>
      </w:r>
      <w:r w:rsidR="007E685D" w:rsidRPr="00415A53">
        <w:t>ROUTING LOGIC: D RTR^LA7HDR("CH;")</w:t>
      </w:r>
    </w:p>
    <w:p w14:paraId="4A695629" w14:textId="77777777" w:rsidR="007E685D" w:rsidRDefault="007E685D" w:rsidP="003A0C50">
      <w:pPr>
        <w:pStyle w:val="code"/>
        <w:shd w:val="clear" w:color="auto" w:fill="auto"/>
      </w:pPr>
      <w:r>
        <w:t xml:space="preserve"> </w:t>
      </w:r>
    </w:p>
    <w:p w14:paraId="461B4A25" w14:textId="77777777" w:rsidR="007E685D" w:rsidRDefault="007E685D" w:rsidP="007E685D">
      <w:pPr>
        <w:pStyle w:val="ListNumber"/>
      </w:pPr>
      <w:r>
        <w:t>Transmit Lab HL7 ORU result messages to another system, such as a Commerci</w:t>
      </w:r>
      <w:r w:rsidR="00F26D45">
        <w:t>al Off the Shelf System (COTS)</w:t>
      </w:r>
    </w:p>
    <w:p w14:paraId="1FF852D2" w14:textId="77777777" w:rsidR="007E685D" w:rsidRDefault="007E685D" w:rsidP="005F17C9">
      <w:pPr>
        <w:pStyle w:val="ListNumber2"/>
        <w:numPr>
          <w:ilvl w:val="0"/>
          <w:numId w:val="17"/>
        </w:numPr>
      </w:pPr>
      <w:r>
        <w:t xml:space="preserve">Create an HL7 subscriber protocol, as documented in the </w:t>
      </w:r>
      <w:r w:rsidRPr="008E1362">
        <w:rPr>
          <w:i/>
        </w:rPr>
        <w:t xml:space="preserve">HL7 Site Manager &amp; Developer Manual </w:t>
      </w:r>
      <w:r>
        <w:t xml:space="preserve">version 1.6*56. </w:t>
      </w:r>
    </w:p>
    <w:p w14:paraId="148E12EA" w14:textId="77777777" w:rsidR="007E685D" w:rsidRDefault="007E685D" w:rsidP="005F17C9">
      <w:pPr>
        <w:pStyle w:val="ListNumber2"/>
        <w:numPr>
          <w:ilvl w:val="0"/>
          <w:numId w:val="15"/>
        </w:numPr>
      </w:pPr>
      <w:r>
        <w:t>Attach the HL7 subscriber protocol as a subscriber to HL7 event protocol</w:t>
      </w:r>
      <w:r w:rsidR="00D56AE6">
        <w:t>,</w:t>
      </w:r>
      <w:r>
        <w:t xml:space="preserve"> </w:t>
      </w:r>
      <w:r w:rsidRPr="005742CB">
        <w:rPr>
          <w:b/>
        </w:rPr>
        <w:t>LA7 LAB RESULTS AVAILABLE (EVN)</w:t>
      </w:r>
      <w:r>
        <w:t xml:space="preserve">. </w:t>
      </w:r>
    </w:p>
    <w:p w14:paraId="29785F92" w14:textId="77777777" w:rsidR="007E685D" w:rsidRDefault="007E685D" w:rsidP="00B2427F">
      <w:pPr>
        <w:pStyle w:val="ListNumber"/>
      </w:pPr>
      <w:r>
        <w:t xml:space="preserve">On the HL package, Interface Developer Options [HL MENU INTERFACE TK] menu option, use the </w:t>
      </w:r>
      <w:r w:rsidRPr="005742CB">
        <w:rPr>
          <w:b/>
        </w:rPr>
        <w:t>Protocol Edit [HL EDIT INTERFACE]</w:t>
      </w:r>
      <w:r>
        <w:t xml:space="preserve"> option to add the HL7 subscriber. </w:t>
      </w:r>
    </w:p>
    <w:p w14:paraId="09F71F3C" w14:textId="77777777" w:rsidR="007E685D" w:rsidRDefault="00864D86" w:rsidP="007E685D">
      <w:pPr>
        <w:pStyle w:val="Heading2"/>
      </w:pPr>
      <w:bookmarkStart w:id="16" w:name="_Toc220902352"/>
      <w:bookmarkStart w:id="17" w:name="_Toc266275354"/>
      <w:r>
        <w:t>Inactivate</w:t>
      </w:r>
      <w:r w:rsidR="007E685D" w:rsidRPr="00E25776">
        <w:t xml:space="preserve"> </w:t>
      </w:r>
      <w:r w:rsidR="007E685D">
        <w:t>M</w:t>
      </w:r>
      <w:r w:rsidR="007E685D" w:rsidRPr="00E25776">
        <w:t xml:space="preserve">essage </w:t>
      </w:r>
      <w:r w:rsidR="007E685D">
        <w:t>G</w:t>
      </w:r>
      <w:r w:rsidR="007E685D" w:rsidRPr="00E25776">
        <w:t xml:space="preserve">eneration and </w:t>
      </w:r>
      <w:r w:rsidR="007E685D">
        <w:t>T</w:t>
      </w:r>
      <w:r w:rsidR="007E685D" w:rsidRPr="00E25776">
        <w:t>ransmission</w:t>
      </w:r>
      <w:bookmarkEnd w:id="16"/>
      <w:bookmarkEnd w:id="17"/>
    </w:p>
    <w:p w14:paraId="55FA2989" w14:textId="407D18A0" w:rsidR="00CE71A7" w:rsidRPr="00CE71A7" w:rsidRDefault="00CE71A7" w:rsidP="00CE71A7">
      <w:pPr>
        <w:ind w:left="900" w:hanging="900"/>
      </w:pPr>
      <w:r>
        <w:rPr>
          <w:noProof/>
        </w:rPr>
        <w:drawing>
          <wp:inline distT="0" distB="0" distL="0" distR="0" wp14:anchorId="37B20E4C" wp14:editId="44DB3D1F">
            <wp:extent cx="542925" cy="542925"/>
            <wp:effectExtent l="0" t="0" r="0" b="0"/>
            <wp:docPr id="2" name="Picture 2" descr="Yellow warning triang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warning triangle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CE71A7">
        <w:rPr>
          <w:b/>
        </w:rPr>
        <w:t xml:space="preserve"> </w:t>
      </w:r>
      <w:r w:rsidRPr="00586D38">
        <w:rPr>
          <w:b/>
        </w:rPr>
        <w:t>Notify the HDR Project Office</w:t>
      </w:r>
      <w:r>
        <w:rPr>
          <w:b/>
        </w:rPr>
        <w:t xml:space="preserve"> </w:t>
      </w:r>
      <w:r w:rsidRPr="00586D38">
        <w:rPr>
          <w:b/>
        </w:rPr>
        <w:t xml:space="preserve">in the event that this interface is deactivated and the interface to the HDR was previously </w:t>
      </w:r>
      <w:proofErr w:type="gramStart"/>
      <w:r w:rsidRPr="00586D38">
        <w:rPr>
          <w:b/>
        </w:rPr>
        <w:t>activated</w:t>
      </w:r>
      <w:proofErr w:type="gramEnd"/>
    </w:p>
    <w:p w14:paraId="6ABB4478" w14:textId="77777777" w:rsidR="00B2427F" w:rsidRPr="00B2427F" w:rsidRDefault="00B2427F" w:rsidP="00B2427F"/>
    <w:p w14:paraId="2D3E95B9" w14:textId="77777777" w:rsidR="00864D86" w:rsidRDefault="00864D86" w:rsidP="00613E2C">
      <w:r>
        <w:t xml:space="preserve">To control </w:t>
      </w:r>
      <w:r w:rsidR="00C3620E">
        <w:t xml:space="preserve">Lab HL7 ORU </w:t>
      </w:r>
      <w:r>
        <w:t xml:space="preserve">message generation and transmission after the interface is </w:t>
      </w:r>
      <w:r w:rsidRPr="005D71A5">
        <w:t xml:space="preserve">activated </w:t>
      </w:r>
      <w:r w:rsidR="00613E2C">
        <w:t xml:space="preserve">or </w:t>
      </w:r>
      <w:r w:rsidRPr="005D71A5">
        <w:t>to inactivate message gen</w:t>
      </w:r>
      <w:r w:rsidR="00F964B5">
        <w:t>er</w:t>
      </w:r>
      <w:r w:rsidRPr="005D71A5">
        <w:t>ation and/or transmission</w:t>
      </w:r>
      <w:r>
        <w:t>,</w:t>
      </w:r>
      <w:r w:rsidRPr="005D71A5">
        <w:t xml:space="preserve"> perform the following steps.</w:t>
      </w:r>
    </w:p>
    <w:p w14:paraId="5502A3C9" w14:textId="77777777" w:rsidR="003A0434" w:rsidRDefault="003A0434" w:rsidP="00613E2C"/>
    <w:p w14:paraId="61523E18" w14:textId="77777777" w:rsidR="00F964B5" w:rsidRDefault="00864D86" w:rsidP="00F964B5">
      <w:pPr>
        <w:pStyle w:val="ListBullet"/>
        <w:numPr>
          <w:ilvl w:val="1"/>
          <w:numId w:val="1"/>
        </w:numPr>
        <w:tabs>
          <w:tab w:val="clear" w:pos="360"/>
          <w:tab w:val="num" w:pos="450"/>
        </w:tabs>
      </w:pPr>
      <w:r w:rsidRPr="005D71A5">
        <w:t xml:space="preserve">Use step 1 to inactivate </w:t>
      </w:r>
      <w:r w:rsidRPr="00F964B5">
        <w:rPr>
          <w:b/>
        </w:rPr>
        <w:t>all</w:t>
      </w:r>
      <w:r w:rsidRPr="005D71A5">
        <w:t xml:space="preserve"> message generation to</w:t>
      </w:r>
      <w:r>
        <w:t xml:space="preserve"> </w:t>
      </w:r>
      <w:r w:rsidRPr="00F964B5">
        <w:rPr>
          <w:b/>
        </w:rPr>
        <w:t>all</w:t>
      </w:r>
      <w:r w:rsidRPr="005D71A5">
        <w:t xml:space="preserve"> su</w:t>
      </w:r>
      <w:r w:rsidR="00F964B5">
        <w:t>bs</w:t>
      </w:r>
      <w:r w:rsidRPr="005D71A5">
        <w:t>cribers.</w:t>
      </w:r>
    </w:p>
    <w:p w14:paraId="2B250406" w14:textId="77777777" w:rsidR="00F964B5" w:rsidRDefault="00864D86" w:rsidP="00F964B5">
      <w:pPr>
        <w:pStyle w:val="ListBullet"/>
        <w:numPr>
          <w:ilvl w:val="1"/>
          <w:numId w:val="1"/>
        </w:numPr>
        <w:tabs>
          <w:tab w:val="clear" w:pos="360"/>
          <w:tab w:val="num" w:pos="450"/>
        </w:tabs>
      </w:pPr>
      <w:r w:rsidRPr="005D71A5">
        <w:t xml:space="preserve">Use </w:t>
      </w:r>
      <w:r>
        <w:t>s</w:t>
      </w:r>
      <w:r w:rsidRPr="005D71A5">
        <w:t>tep 2 to in</w:t>
      </w:r>
      <w:r w:rsidR="00F964B5">
        <w:t>a</w:t>
      </w:r>
      <w:r w:rsidRPr="005D71A5">
        <w:t>ctivate message generation/trans</w:t>
      </w:r>
      <w:r w:rsidR="00F964B5">
        <w:t>m</w:t>
      </w:r>
      <w:r w:rsidRPr="005D71A5">
        <w:t xml:space="preserve">ission to a </w:t>
      </w:r>
      <w:r w:rsidR="00F964B5">
        <w:rPr>
          <w:b/>
        </w:rPr>
        <w:t>specifi</w:t>
      </w:r>
      <w:r w:rsidRPr="00F964B5">
        <w:rPr>
          <w:b/>
        </w:rPr>
        <w:t>c</w:t>
      </w:r>
      <w:r w:rsidRPr="005D71A5">
        <w:t xml:space="preserve"> subscriber.</w:t>
      </w:r>
    </w:p>
    <w:p w14:paraId="461823D6" w14:textId="77777777" w:rsidR="00F964B5" w:rsidRPr="00F964B5" w:rsidRDefault="00F964B5" w:rsidP="00F964B5"/>
    <w:p w14:paraId="2723916D" w14:textId="77777777" w:rsidR="007E685D" w:rsidRDefault="00613E2C" w:rsidP="005F17C9">
      <w:pPr>
        <w:pStyle w:val="ListNumber"/>
        <w:numPr>
          <w:ilvl w:val="0"/>
          <w:numId w:val="21"/>
        </w:numPr>
      </w:pPr>
      <w:r>
        <w:t>Inactivate Lab HL7 ORU</w:t>
      </w:r>
      <w:r w:rsidR="007E685D">
        <w:t xml:space="preserve"> message</w:t>
      </w:r>
      <w:r w:rsidR="00EA5521">
        <w:t xml:space="preserve"> generation </w:t>
      </w:r>
      <w:r w:rsidR="007E685D">
        <w:t xml:space="preserve">and transmission to </w:t>
      </w:r>
      <w:r w:rsidR="00F964B5" w:rsidRPr="00F964B5">
        <w:rPr>
          <w:b/>
        </w:rPr>
        <w:t>all</w:t>
      </w:r>
      <w:r w:rsidR="007E685D">
        <w:t xml:space="preserve"> subscribers of event protocol</w:t>
      </w:r>
      <w:r w:rsidR="00C92CE3">
        <w:t>,</w:t>
      </w:r>
      <w:r w:rsidR="007E685D">
        <w:t xml:space="preserve"> </w:t>
      </w:r>
      <w:r w:rsidR="007E685D" w:rsidRPr="008E1362">
        <w:rPr>
          <w:b/>
        </w:rPr>
        <w:t>LA7 LAB RESULTS AVAILABLE (EVN)</w:t>
      </w:r>
    </w:p>
    <w:p w14:paraId="1A8EBD6B" w14:textId="77777777" w:rsidR="00496FF6" w:rsidRDefault="007E685D" w:rsidP="007E685D">
      <w:pPr>
        <w:pStyle w:val="ListNumber2"/>
        <w:numPr>
          <w:ilvl w:val="0"/>
          <w:numId w:val="18"/>
        </w:numPr>
      </w:pPr>
      <w:r>
        <w:lastRenderedPageBreak/>
        <w:t xml:space="preserve">Disable the configuration </w:t>
      </w:r>
      <w:r w:rsidRPr="00496FF6">
        <w:rPr>
          <w:b/>
        </w:rPr>
        <w:t>LA7HDR</w:t>
      </w:r>
      <w:r>
        <w:t xml:space="preserve"> in the LA7 MESSAGE PARAMETER file (#62.48)</w:t>
      </w:r>
      <w:r w:rsidR="00496FF6">
        <w:t>, and s</w:t>
      </w:r>
      <w:r w:rsidR="00F26D45" w:rsidRPr="00F26D45">
        <w:t xml:space="preserve">et the field Status (#2) to </w:t>
      </w:r>
      <w:r w:rsidR="00F26D45" w:rsidRPr="00496FF6">
        <w:rPr>
          <w:b/>
        </w:rPr>
        <w:t>Inactive</w:t>
      </w:r>
      <w:r w:rsidR="00F26D45" w:rsidRPr="00F26D45">
        <w:t xml:space="preserve"> using </w:t>
      </w:r>
      <w:r w:rsidR="00F26D45" w:rsidRPr="00496FF6">
        <w:rPr>
          <w:b/>
        </w:rPr>
        <w:t>VA File Manager Enter</w:t>
      </w:r>
      <w:r w:rsidR="00F26D45" w:rsidRPr="00F26D45">
        <w:t xml:space="preserve"> or </w:t>
      </w:r>
      <w:r w:rsidR="00F26D45" w:rsidRPr="00496FF6">
        <w:rPr>
          <w:b/>
        </w:rPr>
        <w:t>Edit File Entries [DIEDIT]</w:t>
      </w:r>
      <w:r w:rsidR="00F26D45" w:rsidRPr="00F26D45">
        <w:t>.</w:t>
      </w:r>
    </w:p>
    <w:p w14:paraId="71057BE6" w14:textId="77777777" w:rsidR="007E685D" w:rsidRDefault="007E685D" w:rsidP="007E685D">
      <w:pPr>
        <w:pStyle w:val="ListNumber2"/>
      </w:pPr>
      <w:r>
        <w:t xml:space="preserve">When this field is set to </w:t>
      </w:r>
      <w:r w:rsidRPr="004A211B">
        <w:rPr>
          <w:b/>
        </w:rPr>
        <w:t>Inactive</w:t>
      </w:r>
      <w:r>
        <w:t xml:space="preserve">, the generation of the Lab HL7 </w:t>
      </w:r>
      <w:r w:rsidR="00613E2C">
        <w:t xml:space="preserve">ORU </w:t>
      </w:r>
      <w:r>
        <w:t xml:space="preserve">message is turned off. </w:t>
      </w:r>
    </w:p>
    <w:p w14:paraId="7A6F1213" w14:textId="77777777" w:rsidR="007E685D" w:rsidRDefault="00613E2C" w:rsidP="007E685D">
      <w:pPr>
        <w:pStyle w:val="ListNumber"/>
      </w:pPr>
      <w:r>
        <w:t xml:space="preserve">Inactivate </w:t>
      </w:r>
      <w:r w:rsidR="007E685D">
        <w:t>message transm</w:t>
      </w:r>
      <w:r w:rsidR="00F26D45">
        <w:t xml:space="preserve">ission to a </w:t>
      </w:r>
      <w:r w:rsidR="00F26D45" w:rsidRPr="00F964B5">
        <w:rPr>
          <w:b/>
        </w:rPr>
        <w:t>specific</w:t>
      </w:r>
      <w:r w:rsidR="00F26D45">
        <w:t xml:space="preserve"> subscriber</w:t>
      </w:r>
    </w:p>
    <w:p w14:paraId="121555EC" w14:textId="77777777" w:rsidR="007E685D" w:rsidRDefault="007E685D" w:rsidP="005F17C9">
      <w:pPr>
        <w:pStyle w:val="ListNumber2"/>
        <w:numPr>
          <w:ilvl w:val="0"/>
          <w:numId w:val="19"/>
        </w:numPr>
      </w:pPr>
      <w:r>
        <w:t xml:space="preserve">On the HL package, </w:t>
      </w:r>
      <w:r w:rsidRPr="003A0434">
        <w:t xml:space="preserve">Interface Developer Options [HL MENU INTERFACE TK] </w:t>
      </w:r>
      <w:r>
        <w:t xml:space="preserve">menu option, use the </w:t>
      </w:r>
      <w:r w:rsidRPr="008E1362">
        <w:rPr>
          <w:b/>
        </w:rPr>
        <w:t>Protocol Edit [HL EDIT INTERFACE]</w:t>
      </w:r>
      <w:r>
        <w:t xml:space="preserve"> option to remove the related subscriber protocol from the event protocol </w:t>
      </w:r>
      <w:r w:rsidRPr="008E1362">
        <w:rPr>
          <w:b/>
        </w:rPr>
        <w:t>LA7 LAB RESULTS AVAILABLE (EVN)</w:t>
      </w:r>
      <w:r>
        <w:t xml:space="preserve">. </w:t>
      </w:r>
    </w:p>
    <w:p w14:paraId="578DEB51" w14:textId="77777777" w:rsidR="007E685D" w:rsidRDefault="007E685D" w:rsidP="005F17C9">
      <w:pPr>
        <w:pStyle w:val="ListNumber2"/>
        <w:numPr>
          <w:ilvl w:val="0"/>
          <w:numId w:val="15"/>
        </w:numPr>
      </w:pPr>
      <w:r>
        <w:t xml:space="preserve">For the VA HDR, remove subscriber protocol </w:t>
      </w:r>
      <w:r w:rsidRPr="005C32F2">
        <w:rPr>
          <w:b/>
        </w:rPr>
        <w:t>LA7 LAB RESULTS TO HDR (SUB)</w:t>
      </w:r>
      <w:r>
        <w:t>.</w:t>
      </w:r>
    </w:p>
    <w:p w14:paraId="7A895F2F" w14:textId="77777777" w:rsidR="00204F86" w:rsidRPr="00204F86" w:rsidRDefault="009E61C8" w:rsidP="00204F86">
      <w:pPr>
        <w:pStyle w:val="blank"/>
      </w:pPr>
      <w:r w:rsidRPr="009E61C8">
        <w:br w:type="page"/>
      </w:r>
      <w:r w:rsidR="00204F86">
        <w:lastRenderedPageBreak/>
        <w:t>This page intentionally left blank</w:t>
      </w:r>
    </w:p>
    <w:p w14:paraId="03158956" w14:textId="77777777" w:rsidR="00204F86" w:rsidRPr="00204F86" w:rsidRDefault="00204F86" w:rsidP="00204F86"/>
    <w:p w14:paraId="6C425413" w14:textId="77777777" w:rsidR="00204F86" w:rsidRPr="00204F86" w:rsidRDefault="00204F86" w:rsidP="00204F86"/>
    <w:p w14:paraId="47A040B6" w14:textId="77777777" w:rsidR="00204F86" w:rsidRPr="00204F86" w:rsidRDefault="00204F86" w:rsidP="00204F86"/>
    <w:p w14:paraId="69DF4E92" w14:textId="77777777" w:rsidR="00204F86" w:rsidRPr="00204F86" w:rsidRDefault="00204F86" w:rsidP="00204F86"/>
    <w:p w14:paraId="36D629AE" w14:textId="77777777" w:rsidR="00204F86" w:rsidRPr="00204F86" w:rsidRDefault="00204F86" w:rsidP="00204F86"/>
    <w:p w14:paraId="5109CE9A" w14:textId="77777777" w:rsidR="00204F86" w:rsidRPr="00204F86" w:rsidRDefault="00204F86" w:rsidP="00204F86"/>
    <w:p w14:paraId="0047D459" w14:textId="77777777" w:rsidR="00204F86" w:rsidRPr="00204F86" w:rsidRDefault="00204F86" w:rsidP="00204F86"/>
    <w:p w14:paraId="5EAA0B1C" w14:textId="77777777" w:rsidR="00A25CAD" w:rsidRPr="001069E4" w:rsidRDefault="00204F86" w:rsidP="009E61C8">
      <w:pPr>
        <w:pStyle w:val="Heading1"/>
      </w:pPr>
      <w:r>
        <w:br w:type="page"/>
      </w:r>
      <w:bookmarkStart w:id="18" w:name="_Toc266275355"/>
      <w:r w:rsidR="00567D1A">
        <w:lastRenderedPageBreak/>
        <w:t>T</w:t>
      </w:r>
      <w:r w:rsidR="00A25CAD" w:rsidRPr="001069E4">
        <w:t>echnical Information</w:t>
      </w:r>
      <w:bookmarkEnd w:id="18"/>
    </w:p>
    <w:p w14:paraId="3C791487" w14:textId="77777777" w:rsidR="00570763" w:rsidRDefault="00570763" w:rsidP="00A25CAD">
      <w:pPr>
        <w:pStyle w:val="Heading2"/>
      </w:pPr>
      <w:bookmarkStart w:id="19" w:name="_Toc266275356"/>
      <w:r>
        <w:t>Routines</w:t>
      </w:r>
      <w:bookmarkEnd w:id="19"/>
      <w:r w:rsidR="001E1663">
        <w:t xml:space="preserve"> </w:t>
      </w:r>
    </w:p>
    <w:p w14:paraId="0C1561BA" w14:textId="77777777" w:rsidR="001418B0" w:rsidRPr="001418B0" w:rsidRDefault="001418B0" w:rsidP="001418B0">
      <w:pPr>
        <w:pStyle w:val="code"/>
      </w:pPr>
      <w:r w:rsidRPr="001418B0">
        <w:t>The checksums below are new checksums, and can be checked with CHECK1^XTSUMBLD.</w:t>
      </w:r>
    </w:p>
    <w:p w14:paraId="2B52D884" w14:textId="77777777" w:rsidR="001418B0" w:rsidRPr="001418B0" w:rsidRDefault="001418B0" w:rsidP="001418B0">
      <w:pPr>
        <w:pStyle w:val="code"/>
      </w:pPr>
      <w:r w:rsidRPr="001418B0">
        <w:t> </w:t>
      </w:r>
    </w:p>
    <w:p w14:paraId="2448FF6B" w14:textId="77777777" w:rsidR="001418B0" w:rsidRPr="001418B0" w:rsidRDefault="001418B0" w:rsidP="001418B0">
      <w:pPr>
        <w:pStyle w:val="code"/>
      </w:pPr>
      <w:r w:rsidRPr="001418B0">
        <w:t>Routine Name: LA68</w:t>
      </w:r>
    </w:p>
    <w:p w14:paraId="1F7B7FF1" w14:textId="77777777" w:rsidR="001418B0" w:rsidRPr="001418B0" w:rsidRDefault="001418B0" w:rsidP="001418B0">
      <w:pPr>
        <w:pStyle w:val="code"/>
      </w:pPr>
      <w:r w:rsidRPr="001418B0">
        <w:t>    Before:       n/a   After: B17816218  **68**</w:t>
      </w:r>
    </w:p>
    <w:p w14:paraId="5FE812BF" w14:textId="77777777" w:rsidR="001418B0" w:rsidRPr="001418B0" w:rsidRDefault="001418B0" w:rsidP="001418B0">
      <w:pPr>
        <w:pStyle w:val="code"/>
      </w:pPr>
      <w:r w:rsidRPr="001418B0">
        <w:t>Routine Name: LA7HDR</w:t>
      </w:r>
    </w:p>
    <w:p w14:paraId="65240D30" w14:textId="77777777" w:rsidR="001418B0" w:rsidRPr="001418B0" w:rsidRDefault="001418B0" w:rsidP="001418B0">
      <w:pPr>
        <w:pStyle w:val="code"/>
      </w:pPr>
      <w:r w:rsidRPr="001418B0">
        <w:t>    Before:       n/a   After: B39353571  **68**</w:t>
      </w:r>
    </w:p>
    <w:p w14:paraId="331AE88B" w14:textId="77777777" w:rsidR="001418B0" w:rsidRPr="001418B0" w:rsidRDefault="001418B0" w:rsidP="001418B0">
      <w:pPr>
        <w:pStyle w:val="code"/>
      </w:pPr>
      <w:r w:rsidRPr="001418B0">
        <w:t>Routine Name: LA7HDR1</w:t>
      </w:r>
    </w:p>
    <w:p w14:paraId="2A57EADF" w14:textId="77777777" w:rsidR="001418B0" w:rsidRPr="001418B0" w:rsidRDefault="001418B0" w:rsidP="001418B0">
      <w:pPr>
        <w:pStyle w:val="code"/>
      </w:pPr>
      <w:r w:rsidRPr="001418B0">
        <w:t>    Before:       n/a   After: B37911850  **68**</w:t>
      </w:r>
    </w:p>
    <w:p w14:paraId="09DA46B4" w14:textId="77777777" w:rsidR="001418B0" w:rsidRPr="001418B0" w:rsidRDefault="001418B0" w:rsidP="001418B0">
      <w:pPr>
        <w:pStyle w:val="code"/>
      </w:pPr>
      <w:r w:rsidRPr="001418B0">
        <w:t>Routine Name: LA7QRY</w:t>
      </w:r>
    </w:p>
    <w:p w14:paraId="15D72B21" w14:textId="77777777" w:rsidR="001418B0" w:rsidRPr="001418B0" w:rsidRDefault="001418B0" w:rsidP="001418B0">
      <w:pPr>
        <w:pStyle w:val="code"/>
      </w:pPr>
      <w:r w:rsidRPr="001418B0">
        <w:t>    Before:  B5873978   After:  B8496816  **46,69,68**</w:t>
      </w:r>
    </w:p>
    <w:p w14:paraId="7A9E4C41" w14:textId="77777777" w:rsidR="001418B0" w:rsidRPr="001418B0" w:rsidRDefault="001418B0" w:rsidP="001418B0">
      <w:pPr>
        <w:pStyle w:val="code"/>
      </w:pPr>
      <w:r w:rsidRPr="001418B0">
        <w:t>Routine Name: LA7QRY1</w:t>
      </w:r>
    </w:p>
    <w:p w14:paraId="25E04D74" w14:textId="77777777" w:rsidR="001418B0" w:rsidRPr="001418B0" w:rsidRDefault="001418B0" w:rsidP="001418B0">
      <w:pPr>
        <w:pStyle w:val="code"/>
      </w:pPr>
      <w:r w:rsidRPr="001418B0">
        <w:t>    Before: B12341981   After: B34477085  **46,61,68**</w:t>
      </w:r>
    </w:p>
    <w:p w14:paraId="29082E17" w14:textId="77777777" w:rsidR="001418B0" w:rsidRPr="001418B0" w:rsidRDefault="001418B0" w:rsidP="001418B0">
      <w:pPr>
        <w:pStyle w:val="code"/>
      </w:pPr>
      <w:r w:rsidRPr="001418B0">
        <w:t>Routine Name: LA7QRY2</w:t>
      </w:r>
    </w:p>
    <w:p w14:paraId="39DCDEC1" w14:textId="77777777" w:rsidR="001418B0" w:rsidRPr="001418B0" w:rsidRDefault="001418B0" w:rsidP="001418B0">
      <w:pPr>
        <w:pStyle w:val="code"/>
      </w:pPr>
      <w:r w:rsidRPr="001418B0">
        <w:t>    Before: B24752999   After: B38475048  **46,69,68**</w:t>
      </w:r>
    </w:p>
    <w:p w14:paraId="695A6701" w14:textId="77777777" w:rsidR="001418B0" w:rsidRPr="001418B0" w:rsidRDefault="001418B0" w:rsidP="001418B0">
      <w:pPr>
        <w:pStyle w:val="code"/>
      </w:pPr>
      <w:r w:rsidRPr="001418B0">
        <w:t>Routine Name: LA7VHLU</w:t>
      </w:r>
    </w:p>
    <w:p w14:paraId="4C2E89D9" w14:textId="77777777" w:rsidR="001418B0" w:rsidRPr="001418B0" w:rsidRDefault="001418B0" w:rsidP="001418B0">
      <w:pPr>
        <w:pStyle w:val="code"/>
      </w:pPr>
      <w:r w:rsidRPr="001418B0">
        <w:t>    Before: B42350744   After: B44857108  **46,62,64,68**</w:t>
      </w:r>
    </w:p>
    <w:p w14:paraId="306B26AB" w14:textId="77777777" w:rsidR="001418B0" w:rsidRPr="001418B0" w:rsidRDefault="001418B0" w:rsidP="001418B0">
      <w:pPr>
        <w:pStyle w:val="code"/>
      </w:pPr>
      <w:r w:rsidRPr="001418B0">
        <w:t>Routine Name: LA7VHLU2</w:t>
      </w:r>
    </w:p>
    <w:p w14:paraId="19B749FC" w14:textId="77777777" w:rsidR="001418B0" w:rsidRPr="001418B0" w:rsidRDefault="001418B0" w:rsidP="001418B0">
      <w:pPr>
        <w:pStyle w:val="code"/>
      </w:pPr>
      <w:r w:rsidRPr="001418B0">
        <w:t>    Before: B19775199   After: B28776777  **46,61,64,68**</w:t>
      </w:r>
    </w:p>
    <w:p w14:paraId="279E168D" w14:textId="77777777" w:rsidR="001418B0" w:rsidRPr="001418B0" w:rsidRDefault="001418B0" w:rsidP="001418B0">
      <w:pPr>
        <w:pStyle w:val="code"/>
      </w:pPr>
      <w:r w:rsidRPr="001418B0">
        <w:t>Routine Name: LA7VHLU3</w:t>
      </w:r>
    </w:p>
    <w:p w14:paraId="76D3D611" w14:textId="77777777" w:rsidR="001418B0" w:rsidRPr="001418B0" w:rsidRDefault="001418B0" w:rsidP="001418B0">
      <w:pPr>
        <w:pStyle w:val="code"/>
      </w:pPr>
      <w:r w:rsidRPr="001418B0">
        <w:t>    Before: B15291257   After: B55573792  **46,64,68**</w:t>
      </w:r>
    </w:p>
    <w:p w14:paraId="37C848E1" w14:textId="77777777" w:rsidR="001418B0" w:rsidRPr="001418B0" w:rsidRDefault="001418B0" w:rsidP="001418B0">
      <w:pPr>
        <w:pStyle w:val="code"/>
      </w:pPr>
      <w:r w:rsidRPr="001418B0">
        <w:t>Routine Name: LA7VHLU4</w:t>
      </w:r>
    </w:p>
    <w:p w14:paraId="19A0BF93" w14:textId="77777777" w:rsidR="001418B0" w:rsidRPr="001418B0" w:rsidRDefault="001418B0" w:rsidP="001418B0">
      <w:pPr>
        <w:pStyle w:val="code"/>
      </w:pPr>
      <w:r w:rsidRPr="001418B0">
        <w:t>    Before: B25336667   After: B25782007  **46,64,68**</w:t>
      </w:r>
    </w:p>
    <w:p w14:paraId="46E22A17" w14:textId="77777777" w:rsidR="001418B0" w:rsidRPr="001418B0" w:rsidRDefault="001418B0" w:rsidP="001418B0">
      <w:pPr>
        <w:pStyle w:val="code"/>
      </w:pPr>
      <w:r w:rsidRPr="001418B0">
        <w:t>Routine Name: LA7VHLU5</w:t>
      </w:r>
    </w:p>
    <w:p w14:paraId="6D759D54" w14:textId="77777777" w:rsidR="001418B0" w:rsidRPr="001418B0" w:rsidRDefault="001418B0" w:rsidP="001418B0">
      <w:pPr>
        <w:pStyle w:val="code"/>
      </w:pPr>
      <w:r w:rsidRPr="001418B0">
        <w:t>    Before: B40473983   After: B49053645  **46,64,68**</w:t>
      </w:r>
    </w:p>
    <w:p w14:paraId="54218BB6" w14:textId="77777777" w:rsidR="001418B0" w:rsidRPr="001418B0" w:rsidRDefault="001418B0" w:rsidP="001418B0">
      <w:pPr>
        <w:pStyle w:val="code"/>
      </w:pPr>
      <w:r w:rsidRPr="001418B0">
        <w:t>Routine Name: LA7VHLU9</w:t>
      </w:r>
    </w:p>
    <w:p w14:paraId="25F9AA0C" w14:textId="77777777" w:rsidR="001418B0" w:rsidRPr="001418B0" w:rsidRDefault="001418B0" w:rsidP="001418B0">
      <w:pPr>
        <w:pStyle w:val="code"/>
      </w:pPr>
      <w:r w:rsidRPr="001418B0">
        <w:t>    Before:       n/a   After: B16600197  **68**</w:t>
      </w:r>
    </w:p>
    <w:p w14:paraId="75FD5B88" w14:textId="77777777" w:rsidR="001418B0" w:rsidRPr="001418B0" w:rsidRDefault="001418B0" w:rsidP="001418B0">
      <w:pPr>
        <w:pStyle w:val="code"/>
      </w:pPr>
      <w:r w:rsidRPr="001418B0">
        <w:t>Routine Name: LA7VIN5</w:t>
      </w:r>
    </w:p>
    <w:p w14:paraId="13AD740F" w14:textId="77777777" w:rsidR="001418B0" w:rsidRPr="001418B0" w:rsidRDefault="001418B0" w:rsidP="001418B0">
      <w:pPr>
        <w:pStyle w:val="code"/>
      </w:pPr>
      <w:r w:rsidRPr="001418B0">
        <w:t>    Before: B52231590   After: B62438539  **46,64,68**</w:t>
      </w:r>
    </w:p>
    <w:p w14:paraId="004A1C79" w14:textId="77777777" w:rsidR="001418B0" w:rsidRPr="001418B0" w:rsidRDefault="001418B0" w:rsidP="001418B0">
      <w:pPr>
        <w:pStyle w:val="code"/>
      </w:pPr>
      <w:r w:rsidRPr="001418B0">
        <w:t>Routine Name: LA7VMSG1</w:t>
      </w:r>
    </w:p>
    <w:p w14:paraId="36330A33" w14:textId="77777777" w:rsidR="001418B0" w:rsidRPr="001418B0" w:rsidRDefault="001418B0" w:rsidP="001418B0">
      <w:pPr>
        <w:pStyle w:val="code"/>
      </w:pPr>
      <w:r w:rsidRPr="001418B0">
        <w:t>    Before: B51506932   After: B52098570  **56,46,61,64,68**</w:t>
      </w:r>
    </w:p>
    <w:p w14:paraId="5F1B21DD" w14:textId="77777777" w:rsidR="001418B0" w:rsidRPr="001418B0" w:rsidRDefault="001418B0" w:rsidP="001418B0">
      <w:pPr>
        <w:pStyle w:val="code"/>
      </w:pPr>
      <w:r w:rsidRPr="001418B0">
        <w:t>Routine Name: LA7VOBR</w:t>
      </w:r>
    </w:p>
    <w:p w14:paraId="2EEF139F" w14:textId="77777777" w:rsidR="001418B0" w:rsidRPr="001418B0" w:rsidRDefault="001418B0" w:rsidP="001418B0">
      <w:pPr>
        <w:pStyle w:val="code"/>
      </w:pPr>
      <w:r w:rsidRPr="001418B0">
        <w:t>    Before: B23749256   After: B25844567  **46,64,68**</w:t>
      </w:r>
    </w:p>
    <w:p w14:paraId="24D089AA" w14:textId="77777777" w:rsidR="001418B0" w:rsidRPr="001418B0" w:rsidRDefault="001418B0" w:rsidP="001418B0">
      <w:pPr>
        <w:pStyle w:val="code"/>
      </w:pPr>
      <w:r w:rsidRPr="001418B0">
        <w:t>Routine Name: LA7VOBRA</w:t>
      </w:r>
    </w:p>
    <w:p w14:paraId="6F3DFC7F" w14:textId="77777777" w:rsidR="001418B0" w:rsidRPr="001418B0" w:rsidRDefault="001418B0" w:rsidP="001418B0">
      <w:pPr>
        <w:pStyle w:val="code"/>
      </w:pPr>
      <w:r w:rsidRPr="001418B0">
        <w:t>    Before: B37451712   After: B39455733  **46,64,68**</w:t>
      </w:r>
    </w:p>
    <w:p w14:paraId="380C87C0" w14:textId="77777777" w:rsidR="001418B0" w:rsidRPr="001418B0" w:rsidRDefault="001418B0" w:rsidP="001418B0">
      <w:pPr>
        <w:pStyle w:val="code"/>
      </w:pPr>
      <w:r w:rsidRPr="001418B0">
        <w:t>Routine Name: LA7VOBRB</w:t>
      </w:r>
    </w:p>
    <w:p w14:paraId="53C0B514" w14:textId="77777777" w:rsidR="001418B0" w:rsidRPr="001418B0" w:rsidRDefault="001418B0" w:rsidP="001418B0">
      <w:pPr>
        <w:pStyle w:val="code"/>
      </w:pPr>
      <w:r w:rsidRPr="001418B0">
        <w:t>    Before:       n/a   After: B12807459  **68**</w:t>
      </w:r>
    </w:p>
    <w:p w14:paraId="22EFA26C" w14:textId="77777777" w:rsidR="001418B0" w:rsidRPr="001418B0" w:rsidRDefault="001418B0" w:rsidP="001418B0">
      <w:pPr>
        <w:pStyle w:val="code"/>
      </w:pPr>
      <w:r w:rsidRPr="001418B0">
        <w:t>Routine Name: LA7VOBX</w:t>
      </w:r>
    </w:p>
    <w:p w14:paraId="5E36E120" w14:textId="77777777" w:rsidR="001418B0" w:rsidRPr="001418B0" w:rsidRDefault="001418B0" w:rsidP="001418B0">
      <w:pPr>
        <w:pStyle w:val="code"/>
      </w:pPr>
      <w:r w:rsidRPr="001418B0">
        <w:t>    Before: B25091305   After: B30185961  **46,64,68**</w:t>
      </w:r>
    </w:p>
    <w:p w14:paraId="7A6764EF" w14:textId="77777777" w:rsidR="001418B0" w:rsidRPr="001418B0" w:rsidRDefault="001418B0" w:rsidP="001418B0">
      <w:pPr>
        <w:pStyle w:val="code"/>
      </w:pPr>
      <w:r w:rsidRPr="001418B0">
        <w:t>Routine Name: LA7VOBX1</w:t>
      </w:r>
    </w:p>
    <w:p w14:paraId="6B981CA2" w14:textId="77777777" w:rsidR="001418B0" w:rsidRPr="001418B0" w:rsidRDefault="001418B0" w:rsidP="001418B0">
      <w:pPr>
        <w:pStyle w:val="code"/>
      </w:pPr>
      <w:r w:rsidRPr="001418B0">
        <w:t>    Before: B15262892   After: B28786998  **46,61,63,64,71,68**</w:t>
      </w:r>
    </w:p>
    <w:p w14:paraId="458F5DC6" w14:textId="77777777" w:rsidR="001418B0" w:rsidRPr="001418B0" w:rsidRDefault="001418B0" w:rsidP="001418B0">
      <w:pPr>
        <w:pStyle w:val="code"/>
      </w:pPr>
      <w:r w:rsidRPr="001418B0">
        <w:t>Routine Name: LA7VOBX2</w:t>
      </w:r>
    </w:p>
    <w:p w14:paraId="280D5690" w14:textId="77777777" w:rsidR="001418B0" w:rsidRPr="001418B0" w:rsidRDefault="001418B0" w:rsidP="001418B0">
      <w:pPr>
        <w:pStyle w:val="code"/>
      </w:pPr>
      <w:r w:rsidRPr="001418B0">
        <w:t>    Before: B15453740   After: B21393582  **46,64,68**</w:t>
      </w:r>
    </w:p>
    <w:p w14:paraId="22BE9FCA" w14:textId="77777777" w:rsidR="001418B0" w:rsidRPr="001418B0" w:rsidRDefault="001418B0" w:rsidP="001418B0">
      <w:pPr>
        <w:pStyle w:val="code"/>
      </w:pPr>
      <w:r w:rsidRPr="001418B0">
        <w:t>Routine Name: LA7VOBX3</w:t>
      </w:r>
    </w:p>
    <w:p w14:paraId="0604DB2F" w14:textId="77777777" w:rsidR="001418B0" w:rsidRPr="001418B0" w:rsidRDefault="001418B0" w:rsidP="001418B0">
      <w:pPr>
        <w:pStyle w:val="code"/>
      </w:pPr>
      <w:r w:rsidRPr="001418B0">
        <w:t>    Before: B33632644   After: B83540167  **46,64,68**</w:t>
      </w:r>
    </w:p>
    <w:p w14:paraId="0359428A" w14:textId="77777777" w:rsidR="001418B0" w:rsidRPr="001418B0" w:rsidRDefault="001418B0" w:rsidP="001418B0">
      <w:pPr>
        <w:pStyle w:val="code"/>
      </w:pPr>
      <w:r w:rsidRPr="001418B0">
        <w:t>Routine Name: LA7VOBXA</w:t>
      </w:r>
    </w:p>
    <w:p w14:paraId="125A5EE9" w14:textId="77777777" w:rsidR="001418B0" w:rsidRPr="001418B0" w:rsidRDefault="001418B0" w:rsidP="001418B0">
      <w:pPr>
        <w:pStyle w:val="code"/>
      </w:pPr>
      <w:r w:rsidRPr="001418B0">
        <w:t>    Before: B31676928   After: B53603815  **46,70,64,68**</w:t>
      </w:r>
    </w:p>
    <w:p w14:paraId="2FF7BBA8" w14:textId="77777777" w:rsidR="001418B0" w:rsidRPr="001418B0" w:rsidRDefault="001418B0" w:rsidP="001418B0">
      <w:pPr>
        <w:pStyle w:val="code"/>
      </w:pPr>
      <w:r w:rsidRPr="001418B0">
        <w:t>Routine Name: LA7VORC</w:t>
      </w:r>
    </w:p>
    <w:p w14:paraId="4DE6D98C" w14:textId="77777777" w:rsidR="001418B0" w:rsidRPr="001418B0" w:rsidRDefault="001418B0" w:rsidP="001418B0">
      <w:pPr>
        <w:pStyle w:val="code"/>
      </w:pPr>
      <w:r w:rsidRPr="001418B0">
        <w:t>    Before:  B8007778   After: B18625097  **46,64,68**</w:t>
      </w:r>
    </w:p>
    <w:p w14:paraId="2C34AE92" w14:textId="77777777" w:rsidR="001418B0" w:rsidRPr="001418B0" w:rsidRDefault="001418B0" w:rsidP="001418B0">
      <w:pPr>
        <w:pStyle w:val="code"/>
      </w:pPr>
      <w:r w:rsidRPr="001418B0">
        <w:t>Routine Name: LA7VORM1</w:t>
      </w:r>
    </w:p>
    <w:p w14:paraId="7C19E14A" w14:textId="77777777" w:rsidR="001418B0" w:rsidRPr="001418B0" w:rsidRDefault="001418B0" w:rsidP="001418B0">
      <w:pPr>
        <w:pStyle w:val="code"/>
      </w:pPr>
      <w:r w:rsidRPr="001418B0">
        <w:t>    Before: B52156055   After: B57485485  **27,51,46,61,64,68**</w:t>
      </w:r>
    </w:p>
    <w:p w14:paraId="07E4D450" w14:textId="77777777" w:rsidR="001418B0" w:rsidRPr="001418B0" w:rsidRDefault="001418B0" w:rsidP="001418B0">
      <w:pPr>
        <w:pStyle w:val="code"/>
      </w:pPr>
      <w:r w:rsidRPr="001418B0">
        <w:t>Routine Name: LA7VORU</w:t>
      </w:r>
    </w:p>
    <w:p w14:paraId="70B1C16C" w14:textId="77777777" w:rsidR="001418B0" w:rsidRPr="001418B0" w:rsidRDefault="001418B0" w:rsidP="001418B0">
      <w:pPr>
        <w:pStyle w:val="code"/>
      </w:pPr>
      <w:r w:rsidRPr="001418B0">
        <w:t>    Before: B58855542   After: B24122155  **27,46,61,64,71,68**</w:t>
      </w:r>
    </w:p>
    <w:p w14:paraId="6E564D8F" w14:textId="77777777" w:rsidR="001418B0" w:rsidRPr="001418B0" w:rsidRDefault="001418B0" w:rsidP="001418B0">
      <w:pPr>
        <w:pStyle w:val="code"/>
      </w:pPr>
      <w:r w:rsidRPr="001418B0">
        <w:lastRenderedPageBreak/>
        <w:t>Routine Name: LA7VORU1</w:t>
      </w:r>
    </w:p>
    <w:p w14:paraId="7FEA5491" w14:textId="77777777" w:rsidR="001418B0" w:rsidRPr="001418B0" w:rsidRDefault="001418B0" w:rsidP="001418B0">
      <w:pPr>
        <w:pStyle w:val="code"/>
      </w:pPr>
      <w:r w:rsidRPr="001418B0">
        <w:t>    Before: B35283793   After: B61414246  **46,64,68**</w:t>
      </w:r>
    </w:p>
    <w:p w14:paraId="5BBB34FC" w14:textId="77777777" w:rsidR="001418B0" w:rsidRPr="001418B0" w:rsidRDefault="001418B0" w:rsidP="001418B0">
      <w:pPr>
        <w:pStyle w:val="code"/>
      </w:pPr>
      <w:r w:rsidRPr="001418B0">
        <w:t>Routine Name: LA7VORU2</w:t>
      </w:r>
    </w:p>
    <w:p w14:paraId="37ECA08F" w14:textId="77777777" w:rsidR="001418B0" w:rsidRPr="001418B0" w:rsidRDefault="001418B0" w:rsidP="001418B0">
      <w:pPr>
        <w:pStyle w:val="code"/>
      </w:pPr>
      <w:r w:rsidRPr="001418B0">
        <w:t>    Before:  B6677596   After:  B5334202  **46,64,68**</w:t>
      </w:r>
    </w:p>
    <w:p w14:paraId="0BD84ED7" w14:textId="77777777" w:rsidR="001418B0" w:rsidRPr="001418B0" w:rsidRDefault="001418B0" w:rsidP="001418B0">
      <w:pPr>
        <w:pStyle w:val="code"/>
      </w:pPr>
      <w:r w:rsidRPr="001418B0">
        <w:t>Routine Name: LA7VORUA</w:t>
      </w:r>
    </w:p>
    <w:p w14:paraId="04554D20" w14:textId="77777777" w:rsidR="001418B0" w:rsidRPr="001418B0" w:rsidRDefault="001418B0" w:rsidP="001418B0">
      <w:pPr>
        <w:pStyle w:val="code"/>
      </w:pPr>
      <w:r w:rsidRPr="001418B0">
        <w:t>    Before:  B8112587   After: B11624236  **61,64,68**</w:t>
      </w:r>
    </w:p>
    <w:p w14:paraId="577C6EE2" w14:textId="77777777" w:rsidR="001418B0" w:rsidRPr="001418B0" w:rsidRDefault="001418B0" w:rsidP="001418B0">
      <w:pPr>
        <w:pStyle w:val="code"/>
      </w:pPr>
      <w:r w:rsidRPr="001418B0">
        <w:t>Routine Name: LA7VORUB</w:t>
      </w:r>
    </w:p>
    <w:p w14:paraId="5BB6BF06" w14:textId="77777777" w:rsidR="001418B0" w:rsidRPr="001418B0" w:rsidRDefault="001418B0" w:rsidP="001418B0">
      <w:pPr>
        <w:pStyle w:val="code"/>
      </w:pPr>
      <w:r w:rsidRPr="001418B0">
        <w:t>    Before:       n/a   After: B37430566  **68**</w:t>
      </w:r>
    </w:p>
    <w:p w14:paraId="0CCB2ABD" w14:textId="77777777" w:rsidR="001418B0" w:rsidRPr="001418B0" w:rsidRDefault="001418B0" w:rsidP="001418B0">
      <w:pPr>
        <w:pStyle w:val="code"/>
      </w:pPr>
      <w:r w:rsidRPr="001418B0">
        <w:t> </w:t>
      </w:r>
    </w:p>
    <w:p w14:paraId="69335B2A" w14:textId="77777777" w:rsidR="00101089" w:rsidRDefault="001418B0" w:rsidP="001418B0">
      <w:pPr>
        <w:pStyle w:val="code"/>
      </w:pPr>
      <w:r w:rsidRPr="001418B0">
        <w:t>Routine list of preceding patches: 69, 71</w:t>
      </w:r>
    </w:p>
    <w:p w14:paraId="723D5789" w14:textId="77777777" w:rsidR="00570763" w:rsidRDefault="00570763" w:rsidP="00A25CAD">
      <w:pPr>
        <w:pStyle w:val="Heading2"/>
      </w:pPr>
      <w:bookmarkStart w:id="20" w:name="_Toc266275357"/>
      <w:r>
        <w:t>Exported Options</w:t>
      </w:r>
      <w:bookmarkEnd w:id="20"/>
    </w:p>
    <w:p w14:paraId="36541795" w14:textId="77777777" w:rsidR="009E1BDA" w:rsidRDefault="009E1BDA" w:rsidP="009E1BDA">
      <w:r>
        <w:t>The LA7 HDR Recover is a new option added to the OPTION file (#19).</w:t>
      </w:r>
    </w:p>
    <w:p w14:paraId="53198FDC" w14:textId="77777777" w:rsidR="009E1BDA" w:rsidRDefault="009E1BDA" w:rsidP="00B2427F">
      <w:pPr>
        <w:pStyle w:val="code"/>
      </w:pPr>
      <w:r>
        <w:t xml:space="preserve"> </w:t>
      </w:r>
    </w:p>
    <w:p w14:paraId="16B0D7DF" w14:textId="77777777" w:rsidR="002A6AAA" w:rsidRDefault="009E1BDA" w:rsidP="00B2427F">
      <w:pPr>
        <w:pStyle w:val="code"/>
      </w:pPr>
      <w:r>
        <w:t xml:space="preserve"> </w:t>
      </w:r>
      <w:r w:rsidR="002A6AAA">
        <w:t>NAME: LA7 HDR RECOVER                   MENU TEXT: Recover/Transmit Lab</w:t>
      </w:r>
    </w:p>
    <w:p w14:paraId="19563D89" w14:textId="77777777" w:rsidR="002A6AAA" w:rsidRDefault="002A6AAA" w:rsidP="00B2427F">
      <w:pPr>
        <w:pStyle w:val="code"/>
      </w:pPr>
      <w:r>
        <w:t xml:space="preserve"> HDR Result Messages</w:t>
      </w:r>
    </w:p>
    <w:p w14:paraId="1C837B1A" w14:textId="77777777" w:rsidR="002A6AAA" w:rsidRDefault="002A6AAA" w:rsidP="00B2427F">
      <w:pPr>
        <w:pStyle w:val="code"/>
      </w:pPr>
      <w:r>
        <w:t xml:space="preserve">   TYPE: run routine                     CREATOR: LDSICREATOR,ONE</w:t>
      </w:r>
      <w:r>
        <w:br/>
        <w:t>PACKAGE: AUTOMATED LAB INSTRUMENTS</w:t>
      </w:r>
    </w:p>
    <w:p w14:paraId="7B164F1C" w14:textId="77777777" w:rsidR="002A6AAA" w:rsidRDefault="002A6AAA" w:rsidP="00B2427F">
      <w:pPr>
        <w:pStyle w:val="code"/>
      </w:pPr>
      <w:r>
        <w:t xml:space="preserve">  DESCRIPTION:   Option to recover from failed Lab HDR ORU Result message generation and/or transmission failure. This option allows the user to select those VistA Laboratory accessions that need to be transmitted to the VA HDR and other subscribers of the VistA Laboratory Result Available HL7 message capability via the protocol Lab Results Available Event [LA7 LAB RESULTS AVAILABLE (EVN)].</w:t>
      </w:r>
    </w:p>
    <w:p w14:paraId="21E5EDFE" w14:textId="77777777" w:rsidR="002A6AAA" w:rsidRDefault="002A6AAA" w:rsidP="00B2427F">
      <w:pPr>
        <w:pStyle w:val="code"/>
      </w:pPr>
      <w:r>
        <w:t xml:space="preserve"> </w:t>
      </w:r>
    </w:p>
    <w:p w14:paraId="0CE7F6D4" w14:textId="77777777" w:rsidR="002A6AAA" w:rsidRPr="00904683" w:rsidRDefault="002A6AAA" w:rsidP="00B2427F">
      <w:pPr>
        <w:pStyle w:val="code"/>
      </w:pPr>
      <w:r>
        <w:t>If the original message generation/transmission failed due to system or communication problems then using this option will allow the generation of new HL7 messages with the results associated with the selected accessions. Accessions can be selected using the human-readable accession designation (area abbreviation modified date accession number - "CH 1225 100") or the accession's associated 10 character unique identifier (UID)</w:t>
      </w:r>
    </w:p>
    <w:p w14:paraId="39F4D66B" w14:textId="77777777" w:rsidR="002A6AAA" w:rsidRDefault="002A6AAA" w:rsidP="00B2427F">
      <w:pPr>
        <w:pStyle w:val="code"/>
      </w:pPr>
      <w:r>
        <w:t xml:space="preserve">  </w:t>
      </w:r>
    </w:p>
    <w:p w14:paraId="00D29194" w14:textId="77777777" w:rsidR="002A6AAA" w:rsidRDefault="002A6AAA" w:rsidP="00B2427F">
      <w:pPr>
        <w:pStyle w:val="code"/>
      </w:pPr>
      <w:r>
        <w:t>ROUTINE: RECOVER^LA7HDR</w:t>
      </w:r>
    </w:p>
    <w:p w14:paraId="292791EA" w14:textId="77777777" w:rsidR="002A6AAA" w:rsidRDefault="002A6AAA" w:rsidP="00B2427F">
      <w:pPr>
        <w:pStyle w:val="code"/>
      </w:pPr>
      <w:r>
        <w:t xml:space="preserve">  UPPERCASE MENU TEXT: RECOVER/TRANSMIT LAB HDR RESUL</w:t>
      </w:r>
    </w:p>
    <w:p w14:paraId="6E158BDB" w14:textId="77777777" w:rsidR="002A6AAA" w:rsidRDefault="002A6AAA" w:rsidP="00B2427F">
      <w:pPr>
        <w:pStyle w:val="code"/>
      </w:pPr>
      <w:r>
        <w:t xml:space="preserve"> </w:t>
      </w:r>
    </w:p>
    <w:p w14:paraId="4BA351B2" w14:textId="77777777" w:rsidR="002A6AAA" w:rsidRDefault="002A6AAA" w:rsidP="00B2427F">
      <w:pPr>
        <w:pStyle w:val="code"/>
      </w:pPr>
      <w:r w:rsidRPr="00904683">
        <w:t>This option is assigned to the Lab liaison menu option [LRLIAISON]</w:t>
      </w:r>
      <w:r>
        <w:t xml:space="preserve"> and </w:t>
      </w:r>
      <w:r w:rsidRPr="00904683">
        <w:t>can be assigned as needed to support/monitor message transmission to the VA HDR and other subscribers.</w:t>
      </w:r>
    </w:p>
    <w:p w14:paraId="538208EF" w14:textId="77777777" w:rsidR="00570763" w:rsidRDefault="00547891" w:rsidP="002A6AAA">
      <w:pPr>
        <w:pStyle w:val="Heading2"/>
      </w:pPr>
      <w:bookmarkStart w:id="21" w:name="_Toc266275358"/>
      <w:r>
        <w:t>Purging Capabilities</w:t>
      </w:r>
      <w:bookmarkEnd w:id="21"/>
    </w:p>
    <w:p w14:paraId="3E9D888C" w14:textId="77777777" w:rsidR="009E1BDA" w:rsidRPr="009E1BDA" w:rsidRDefault="009E1BDA" w:rsidP="009E1BDA">
      <w:r w:rsidRPr="009E1BDA">
        <w:t>Purging of LA7 MESSAGE QUEUE file (#62.49) is handled along with other Lab HL7 in</w:t>
      </w:r>
      <w:r w:rsidR="00445FDE">
        <w:t>terfaces via the scheduled task</w:t>
      </w:r>
      <w:r w:rsidR="00547891">
        <w:t>.</w:t>
      </w:r>
    </w:p>
    <w:p w14:paraId="3C8C46E4" w14:textId="77777777" w:rsidR="00445FDE" w:rsidRDefault="00445FDE" w:rsidP="00B2427F">
      <w:pPr>
        <w:pStyle w:val="code"/>
      </w:pPr>
    </w:p>
    <w:p w14:paraId="6C885F1C" w14:textId="77777777" w:rsidR="009E1BDA" w:rsidRPr="009E1BDA" w:rsidRDefault="009E1BDA" w:rsidP="00B2427F">
      <w:pPr>
        <w:pStyle w:val="code"/>
      </w:pPr>
      <w:r w:rsidRPr="009E1BDA">
        <w:t>NAME: LA7TASK NIGHTY                    MENU TEXT: Lab Messaging Nightly Cleanup</w:t>
      </w:r>
    </w:p>
    <w:p w14:paraId="46B59D8C" w14:textId="77777777" w:rsidR="009E1BDA" w:rsidRPr="009E1BDA" w:rsidRDefault="009E1BDA" w:rsidP="00B2427F">
      <w:pPr>
        <w:pStyle w:val="code"/>
      </w:pPr>
      <w:r w:rsidRPr="009E1BDA">
        <w:t xml:space="preserve">  TYPE: run routine                     CREATOR: </w:t>
      </w:r>
      <w:r w:rsidR="002A6AAA">
        <w:t>LDSICREATOR,ONE</w:t>
      </w:r>
      <w:r w:rsidRPr="009E1BDA">
        <w:t xml:space="preserve">                     PACKAGE: AUTOMATED LAB INSTRUMENTS</w:t>
      </w:r>
    </w:p>
    <w:p w14:paraId="4069DEBF" w14:textId="77777777" w:rsidR="009E1BDA" w:rsidRPr="009E1BDA" w:rsidRDefault="009E1BDA" w:rsidP="00B2427F">
      <w:pPr>
        <w:pStyle w:val="code"/>
      </w:pPr>
      <w:r w:rsidRPr="009E1BDA">
        <w:t>DESCRIPTION:   This is a tasked option to check integrity of LA7 MESSAGE QUEUE file (#62.49) and purge messages that are eligible</w:t>
      </w:r>
      <w:r w:rsidR="00445FDE">
        <w:t xml:space="preserve"> </w:t>
      </w:r>
      <w:r w:rsidRPr="009E1BDA">
        <w:t>for purging. It also purges the following files related to LEDI - SHIPPING MANIFEST (#62.8), LAB SHIPPING EVENT (#62.85) and LAB</w:t>
      </w:r>
      <w:r w:rsidR="000449DA">
        <w:t xml:space="preserve"> </w:t>
      </w:r>
      <w:r w:rsidRPr="009E1BDA">
        <w:t>PENDING ORDERS ENTRY (#69.6)</w:t>
      </w:r>
    </w:p>
    <w:p w14:paraId="38932BE4" w14:textId="77777777" w:rsidR="009E1BDA" w:rsidRPr="009E1BDA" w:rsidRDefault="009E1BDA" w:rsidP="00B2427F">
      <w:pPr>
        <w:pStyle w:val="code"/>
      </w:pPr>
      <w:r w:rsidRPr="009E1BDA">
        <w:t xml:space="preserve"> </w:t>
      </w:r>
    </w:p>
    <w:p w14:paraId="01078FE4" w14:textId="77777777" w:rsidR="009E1BDA" w:rsidRDefault="009E1BDA" w:rsidP="00B2427F">
      <w:pPr>
        <w:pStyle w:val="code"/>
      </w:pPr>
      <w:r w:rsidRPr="009E1BDA">
        <w:t>This option should be tasked daily, preferably during period when activity in the Lab Messaging (i.e. Universal Interface, LEDI)</w:t>
      </w:r>
      <w:r w:rsidR="00444B42">
        <w:t xml:space="preserve"> </w:t>
      </w:r>
      <w:r w:rsidRPr="009E1BDA">
        <w:t>package is at a minimum.</w:t>
      </w:r>
    </w:p>
    <w:p w14:paraId="1A27CAF0" w14:textId="77777777" w:rsidR="009E1BDA" w:rsidRPr="009E1BDA" w:rsidRDefault="009E1BDA" w:rsidP="00B2427F">
      <w:pPr>
        <w:pStyle w:val="code"/>
      </w:pPr>
    </w:p>
    <w:p w14:paraId="03A11A01" w14:textId="77777777" w:rsidR="009E1BDA" w:rsidRPr="009E1BDA" w:rsidRDefault="009E1BDA" w:rsidP="00B2427F">
      <w:pPr>
        <w:pStyle w:val="code"/>
      </w:pPr>
      <w:r w:rsidRPr="009E1BDA">
        <w:t>Prior to the purge of LA7 MESSAGE QUEUE file (#62.49), an integrity check is performed. The integrity check can be run with a</w:t>
      </w:r>
      <w:r w:rsidR="00F41E70">
        <w:t xml:space="preserve"> </w:t>
      </w:r>
      <w:r w:rsidRPr="009E1BDA">
        <w:t>couple of switches.</w:t>
      </w:r>
    </w:p>
    <w:p w14:paraId="566F5BE9" w14:textId="77777777" w:rsidR="009E1BDA" w:rsidRPr="009E1BDA" w:rsidRDefault="009E1BDA" w:rsidP="00B2427F">
      <w:pPr>
        <w:pStyle w:val="code"/>
      </w:pPr>
      <w:r w:rsidRPr="009E1BDA">
        <w:t xml:space="preserve"> </w:t>
      </w:r>
    </w:p>
    <w:p w14:paraId="0925DD0A" w14:textId="77777777" w:rsidR="009E1BDA" w:rsidRPr="009E1BDA" w:rsidRDefault="009E1BDA" w:rsidP="00B2427F">
      <w:pPr>
        <w:pStyle w:val="code"/>
      </w:pPr>
      <w:r w:rsidRPr="009E1BDA">
        <w:t xml:space="preserve">    LA7FIX = 0 - do not fix errors</w:t>
      </w:r>
    </w:p>
    <w:p w14:paraId="0C9D8D45" w14:textId="77777777" w:rsidR="009E1BDA" w:rsidRPr="009E1BDA" w:rsidRDefault="009E1BDA" w:rsidP="00B2427F">
      <w:pPr>
        <w:pStyle w:val="code"/>
      </w:pPr>
      <w:r w:rsidRPr="009E1BDA">
        <w:lastRenderedPageBreak/>
        <w:t xml:space="preserve">             1 - do fix errors</w:t>
      </w:r>
    </w:p>
    <w:p w14:paraId="1341523B" w14:textId="77777777" w:rsidR="009E1BDA" w:rsidRPr="009E1BDA" w:rsidRDefault="009E1BDA" w:rsidP="00B2427F">
      <w:pPr>
        <w:pStyle w:val="code"/>
      </w:pPr>
      <w:r w:rsidRPr="009E1BDA">
        <w:t xml:space="preserve"> </w:t>
      </w:r>
    </w:p>
    <w:p w14:paraId="4BFC63D2" w14:textId="77777777" w:rsidR="009E1BDA" w:rsidRPr="009E1BDA" w:rsidRDefault="009E1BDA" w:rsidP="00B2427F">
      <w:pPr>
        <w:pStyle w:val="code"/>
      </w:pPr>
      <w:r w:rsidRPr="009E1BDA">
        <w:t xml:space="preserve">    LA7LOG = 0 - do not log errors in XTMP global.</w:t>
      </w:r>
    </w:p>
    <w:p w14:paraId="2C8E4695" w14:textId="77777777" w:rsidR="009E1BDA" w:rsidRPr="009E1BDA" w:rsidRDefault="009E1BDA" w:rsidP="00B2427F">
      <w:pPr>
        <w:pStyle w:val="code"/>
      </w:pPr>
      <w:r w:rsidRPr="009E1BDA">
        <w:t xml:space="preserve">             1 - do log errors in XTMP global</w:t>
      </w:r>
    </w:p>
    <w:p w14:paraId="69368D0E" w14:textId="77777777" w:rsidR="009E1BDA" w:rsidRPr="009E1BDA" w:rsidRDefault="009E1BDA" w:rsidP="00B2427F">
      <w:pPr>
        <w:pStyle w:val="code"/>
      </w:pPr>
      <w:r w:rsidRPr="009E1BDA">
        <w:t xml:space="preserve"> </w:t>
      </w:r>
    </w:p>
    <w:p w14:paraId="6CCE4480" w14:textId="77777777" w:rsidR="009E1BDA" w:rsidRPr="009E1BDA" w:rsidRDefault="009E1BDA" w:rsidP="00B2427F">
      <w:pPr>
        <w:pStyle w:val="code"/>
      </w:pPr>
      <w:r w:rsidRPr="009E1BDA">
        <w:t xml:space="preserve">    LA7ION = name of device to print error report if set to</w:t>
      </w:r>
    </w:p>
    <w:p w14:paraId="4026CA5A" w14:textId="77777777" w:rsidR="009E1BDA" w:rsidRPr="009E1BDA" w:rsidRDefault="009E1BDA" w:rsidP="00B2427F">
      <w:pPr>
        <w:pStyle w:val="code"/>
      </w:pPr>
      <w:r w:rsidRPr="009E1BDA">
        <w:t xml:space="preserve">             log errors (LA7LOG=1).</w:t>
      </w:r>
    </w:p>
    <w:p w14:paraId="2B2DAF3F" w14:textId="77777777" w:rsidR="009E1BDA" w:rsidRPr="009E1BDA" w:rsidRDefault="009E1BDA" w:rsidP="00B2427F">
      <w:pPr>
        <w:pStyle w:val="code"/>
      </w:pPr>
      <w:r w:rsidRPr="009E1BDA">
        <w:t xml:space="preserve"> </w:t>
      </w:r>
    </w:p>
    <w:p w14:paraId="12A8C17B" w14:textId="77777777" w:rsidR="009E1BDA" w:rsidRPr="009E1BDA" w:rsidRDefault="009E1BDA" w:rsidP="00B2427F">
      <w:pPr>
        <w:pStyle w:val="code"/>
      </w:pPr>
      <w:r w:rsidRPr="009E1BDA">
        <w:t>These parameters can be setup by TaskMan if the site defines them when scheduling the task.</w:t>
      </w:r>
    </w:p>
    <w:p w14:paraId="6F134AFF" w14:textId="77777777" w:rsidR="009E1BDA" w:rsidRPr="009E1BDA" w:rsidRDefault="009E1BDA" w:rsidP="00B2427F">
      <w:pPr>
        <w:pStyle w:val="code"/>
      </w:pPr>
      <w:r w:rsidRPr="009E1BDA">
        <w:t xml:space="preserve"> </w:t>
      </w:r>
    </w:p>
    <w:p w14:paraId="52310522" w14:textId="77777777" w:rsidR="009E1BDA" w:rsidRPr="009E1BDA" w:rsidRDefault="009E1BDA" w:rsidP="00B2427F">
      <w:pPr>
        <w:pStyle w:val="code"/>
      </w:pPr>
      <w:r w:rsidRPr="009E1BDA">
        <w:t>An example is given below:</w:t>
      </w:r>
    </w:p>
    <w:p w14:paraId="3D9EC3CA" w14:textId="77777777" w:rsidR="009E1BDA" w:rsidRPr="009E1BDA" w:rsidRDefault="009E1BDA" w:rsidP="00B2427F">
      <w:pPr>
        <w:pStyle w:val="code"/>
      </w:pPr>
      <w:r w:rsidRPr="009E1BDA">
        <w:t xml:space="preserve"> </w:t>
      </w:r>
    </w:p>
    <w:p w14:paraId="0EC9FF71" w14:textId="77777777" w:rsidR="009E1BDA" w:rsidRPr="009E1BDA" w:rsidRDefault="009E1BDA" w:rsidP="00B2427F">
      <w:pPr>
        <w:pStyle w:val="code"/>
      </w:pPr>
      <w:r w:rsidRPr="009E1BDA">
        <w:t xml:space="preserve">                         Edit Option Schedule</w:t>
      </w:r>
    </w:p>
    <w:p w14:paraId="76594A78" w14:textId="77777777" w:rsidR="009E1BDA" w:rsidRPr="009E1BDA" w:rsidRDefault="009E1BDA" w:rsidP="00B2427F">
      <w:pPr>
        <w:pStyle w:val="code"/>
      </w:pPr>
      <w:r w:rsidRPr="009E1BDA">
        <w:t xml:space="preserve">     Option Name: LA7TASK NIGHTY</w:t>
      </w:r>
    </w:p>
    <w:p w14:paraId="5A8AD52E" w14:textId="77777777" w:rsidR="009E1BDA" w:rsidRPr="009E1BDA" w:rsidRDefault="009E1BDA" w:rsidP="00B2427F">
      <w:pPr>
        <w:pStyle w:val="code"/>
      </w:pPr>
      <w:r w:rsidRPr="009E1BDA">
        <w:t xml:space="preserve">     _____________________________________________________________________</w:t>
      </w:r>
    </w:p>
    <w:p w14:paraId="1B211BA8" w14:textId="77777777" w:rsidR="009E1BDA" w:rsidRPr="009E1BDA" w:rsidRDefault="009E1BDA" w:rsidP="00B2427F">
      <w:pPr>
        <w:pStyle w:val="code"/>
      </w:pPr>
      <w:r w:rsidRPr="009E1BDA">
        <w:t xml:space="preserve">   </w:t>
      </w:r>
    </w:p>
    <w:p w14:paraId="602EBC9E" w14:textId="77777777" w:rsidR="009E1BDA" w:rsidRPr="009E1BDA" w:rsidRDefault="009E1BDA" w:rsidP="00B2427F">
      <w:pPr>
        <w:pStyle w:val="code"/>
      </w:pPr>
      <w:r w:rsidRPr="009E1BDA">
        <w:t xml:space="preserve">     VARIABLE NAME: LA7FIX                   VALUE: 0</w:t>
      </w:r>
    </w:p>
    <w:p w14:paraId="7C06E943" w14:textId="77777777" w:rsidR="009E1BDA" w:rsidRPr="009E1BDA" w:rsidRDefault="009E1BDA" w:rsidP="00B2427F">
      <w:pPr>
        <w:pStyle w:val="code"/>
      </w:pPr>
      <w:r w:rsidRPr="009E1BDA">
        <w:t xml:space="preserve">     VARIABLE NAME: LA7ION                   VALUE: "IRM DEVELOP LASER1"</w:t>
      </w:r>
    </w:p>
    <w:p w14:paraId="302FB6D0" w14:textId="77777777" w:rsidR="009E1BDA" w:rsidRPr="009E1BDA" w:rsidRDefault="009E1BDA" w:rsidP="00B2427F">
      <w:pPr>
        <w:pStyle w:val="code"/>
      </w:pPr>
      <w:r w:rsidRPr="009E1BDA">
        <w:t xml:space="preserve">     VARIABLE NAME: LA7LOG                   VALUE: 1</w:t>
      </w:r>
    </w:p>
    <w:p w14:paraId="31850CA0" w14:textId="77777777" w:rsidR="009E1BDA" w:rsidRPr="009E1BDA" w:rsidRDefault="009E1BDA" w:rsidP="00B2427F">
      <w:pPr>
        <w:pStyle w:val="code"/>
      </w:pPr>
      <w:r w:rsidRPr="009E1BDA">
        <w:t xml:space="preserve">  </w:t>
      </w:r>
    </w:p>
    <w:p w14:paraId="58421F67" w14:textId="77777777" w:rsidR="009E1BDA" w:rsidRPr="009E1BDA" w:rsidRDefault="009E1BDA" w:rsidP="00B2427F">
      <w:pPr>
        <w:pStyle w:val="code"/>
      </w:pPr>
      <w:r w:rsidRPr="009E1BDA">
        <w:t>If errors are found, an alert is sent to members of the mail group "LAB MESSAGING" notifying them that errors were detected. If</w:t>
      </w:r>
    </w:p>
    <w:p w14:paraId="7BBBA4FB" w14:textId="77777777" w:rsidR="009E1BDA" w:rsidRPr="009E1BDA" w:rsidRDefault="009E1BDA" w:rsidP="00B2427F">
      <w:pPr>
        <w:pStyle w:val="code"/>
      </w:pPr>
      <w:r w:rsidRPr="009E1BDA">
        <w:t>logging of errors occurred then alert recipients will be able to print/view error log from the alert system. Alternatively the</w:t>
      </w:r>
    </w:p>
    <w:p w14:paraId="68B526F8" w14:textId="77777777" w:rsidR="009E1BDA" w:rsidRPr="009E1BDA" w:rsidRDefault="009E1BDA" w:rsidP="00B2427F">
      <w:pPr>
        <w:pStyle w:val="code"/>
      </w:pPr>
      <w:r w:rsidRPr="009E1BDA">
        <w:t>error report can be printed using option Print Lab Messaging Integrity Check [LA7 PRINT INTEGRITY CHECK].</w:t>
      </w:r>
    </w:p>
    <w:p w14:paraId="08A4E69E" w14:textId="77777777" w:rsidR="009E1BDA" w:rsidRPr="009E1BDA" w:rsidRDefault="009E1BDA" w:rsidP="00B2427F">
      <w:pPr>
        <w:pStyle w:val="code"/>
      </w:pPr>
      <w:r w:rsidRPr="009E1BDA">
        <w:t xml:space="preserve"> </w:t>
      </w:r>
    </w:p>
    <w:p w14:paraId="392FEBCE" w14:textId="77777777" w:rsidR="009E1BDA" w:rsidRPr="009E1BDA" w:rsidRDefault="009E1BDA" w:rsidP="00B2427F">
      <w:pPr>
        <w:pStyle w:val="code"/>
      </w:pPr>
      <w:r w:rsidRPr="009E1BDA">
        <w:t>The integrity report can be run alone using option Lab Messaging File Integrity Checker [LA7 CHECK FILES].</w:t>
      </w:r>
    </w:p>
    <w:p w14:paraId="7E75FE59" w14:textId="77777777" w:rsidR="009E1BDA" w:rsidRPr="009E1BDA" w:rsidRDefault="009E1BDA" w:rsidP="00B2427F">
      <w:pPr>
        <w:pStyle w:val="code"/>
      </w:pPr>
      <w:r w:rsidRPr="009E1BDA">
        <w:t>INDEPENDENTLY INVOCABLE: YES          ROUTINE: EN^LA7PURG                     SCHEDULING RECOMMENDED: YES</w:t>
      </w:r>
    </w:p>
    <w:p w14:paraId="0FAB853C" w14:textId="77777777" w:rsidR="00570763" w:rsidRPr="009E1BDA" w:rsidRDefault="009E1BDA" w:rsidP="00B2427F">
      <w:pPr>
        <w:pStyle w:val="code"/>
      </w:pPr>
      <w:r w:rsidRPr="009E1BDA">
        <w:t>UPPERCASE MENU TEXT: LAB MESSAGING NIGHTLY CLEANUP</w:t>
      </w:r>
    </w:p>
    <w:p w14:paraId="42230DA9" w14:textId="77777777" w:rsidR="00570763" w:rsidRDefault="00570763" w:rsidP="00A25CAD">
      <w:pPr>
        <w:pStyle w:val="Heading2"/>
      </w:pPr>
      <w:bookmarkStart w:id="22" w:name="_Toc266275359"/>
      <w:r>
        <w:t>Callable Entry Points</w:t>
      </w:r>
      <w:bookmarkEnd w:id="22"/>
    </w:p>
    <w:p w14:paraId="55CFF571" w14:textId="77777777" w:rsidR="00005B20" w:rsidRDefault="00005B20" w:rsidP="0025070D">
      <w:pPr>
        <w:pStyle w:val="Heading3"/>
      </w:pPr>
      <w:bookmarkStart w:id="23" w:name="_Toc266275360"/>
      <w:r w:rsidRPr="00D95EF9">
        <w:t>ICR #3556</w:t>
      </w:r>
      <w:bookmarkEnd w:id="23"/>
      <w:r w:rsidRPr="00D95EF9">
        <w:t xml:space="preserve"> </w:t>
      </w:r>
    </w:p>
    <w:p w14:paraId="2607E338" w14:textId="77777777" w:rsidR="00AB777B" w:rsidRPr="00483F23" w:rsidRDefault="00AB777B" w:rsidP="00B2427F">
      <w:pPr>
        <w:pStyle w:val="code"/>
      </w:pPr>
      <w:r w:rsidRPr="00483F23">
        <w:t>INTEGRATION REFERENCE INQUIRY #3556            MAR 31,</w:t>
      </w:r>
      <w:r w:rsidR="00483F23">
        <w:t xml:space="preserve"> </w:t>
      </w:r>
      <w:r w:rsidRPr="00483F23">
        <w:t>2009  12:04    PAGE 1</w:t>
      </w:r>
    </w:p>
    <w:p w14:paraId="17A495CA" w14:textId="77777777" w:rsidR="00AB777B" w:rsidRPr="00483F23" w:rsidRDefault="00AB777B" w:rsidP="00B2427F">
      <w:pPr>
        <w:pStyle w:val="code"/>
      </w:pPr>
      <w:r w:rsidRPr="00483F23">
        <w:t>--------------------------------------------------------------------------------</w:t>
      </w:r>
    </w:p>
    <w:p w14:paraId="201333F0" w14:textId="77777777" w:rsidR="00AB777B" w:rsidRPr="00483F23" w:rsidRDefault="00AB777B" w:rsidP="00B2427F">
      <w:pPr>
        <w:pStyle w:val="code"/>
      </w:pPr>
      <w:r w:rsidRPr="00483F23">
        <w:t>  </w:t>
      </w:r>
    </w:p>
    <w:p w14:paraId="1BBC3197" w14:textId="77777777" w:rsidR="00AB777B" w:rsidRPr="00483F23" w:rsidRDefault="00AB777B" w:rsidP="00B2427F">
      <w:pPr>
        <w:pStyle w:val="code"/>
      </w:pPr>
      <w:r w:rsidRPr="00483F23">
        <w:t>      3556     NAME: GET LAB RESULTS</w:t>
      </w:r>
    </w:p>
    <w:p w14:paraId="1DC73890" w14:textId="77777777" w:rsidR="00AB777B" w:rsidRPr="00483F23" w:rsidRDefault="00AB777B" w:rsidP="00B2427F">
      <w:pPr>
        <w:pStyle w:val="code"/>
      </w:pPr>
      <w:r w:rsidRPr="00483F23">
        <w:t>  CUSTODIAL PACKAGE: AUTOMATED LAB INSTRUMENTS           Dallas</w:t>
      </w:r>
    </w:p>
    <w:p w14:paraId="7ED1A375" w14:textId="77777777" w:rsidR="00AB777B" w:rsidRPr="00483F23" w:rsidRDefault="00AB777B" w:rsidP="00B2427F">
      <w:pPr>
        <w:pStyle w:val="code"/>
      </w:pPr>
      <w:r w:rsidRPr="00483F23">
        <w:t>SUBSCRIBING PACKAGE: CLINICAL CASE REGISTRIES            Hines</w:t>
      </w:r>
    </w:p>
    <w:p w14:paraId="4B78B3B8" w14:textId="77777777" w:rsidR="00AB777B" w:rsidRPr="00483F23" w:rsidRDefault="00AB777B" w:rsidP="00B2427F">
      <w:pPr>
        <w:pStyle w:val="code"/>
      </w:pPr>
      <w:r w:rsidRPr="00483F23">
        <w:t>                     Clinical Registries system requires access to the API</w:t>
      </w:r>
    </w:p>
    <w:p w14:paraId="70936931" w14:textId="77777777" w:rsidR="00AB777B" w:rsidRPr="00483F23" w:rsidRDefault="00AB777B" w:rsidP="00B2427F">
      <w:pPr>
        <w:pStyle w:val="code"/>
      </w:pPr>
      <w:r w:rsidRPr="00483F23">
        <w:t>                     GCPR^LA7QRY to analyze lab tests and results.  This</w:t>
      </w:r>
    </w:p>
    <w:p w14:paraId="6237645A" w14:textId="77777777" w:rsidR="00AB777B" w:rsidRPr="00483F23" w:rsidRDefault="00AB777B" w:rsidP="00B2427F">
      <w:pPr>
        <w:pStyle w:val="code"/>
      </w:pPr>
      <w:r w:rsidRPr="00483F23">
        <w:t>                     API is required during the registry update process</w:t>
      </w:r>
    </w:p>
    <w:p w14:paraId="0211ABBD" w14:textId="77777777" w:rsidR="00AB777B" w:rsidRPr="00483F23" w:rsidRDefault="00AB777B" w:rsidP="00B2427F">
      <w:pPr>
        <w:pStyle w:val="code"/>
      </w:pPr>
      <w:r w:rsidRPr="00483F23">
        <w:t>                     and the data extract process.</w:t>
      </w:r>
    </w:p>
    <w:p w14:paraId="7AF6195E" w14:textId="77777777" w:rsidR="00AB777B" w:rsidRPr="00483F23" w:rsidRDefault="00AB777B" w:rsidP="00B2427F">
      <w:pPr>
        <w:pStyle w:val="code"/>
      </w:pPr>
      <w:r w:rsidRPr="00483F23">
        <w:t>                     HEALTH DATA SYSTEMS</w:t>
      </w:r>
    </w:p>
    <w:p w14:paraId="4E3835B1" w14:textId="77777777" w:rsidR="00AB777B" w:rsidRPr="00483F23" w:rsidRDefault="00AB777B" w:rsidP="00B2427F">
      <w:pPr>
        <w:pStyle w:val="code"/>
      </w:pPr>
      <w:r w:rsidRPr="00483F23">
        <w:t>                     CLINICAL PROCEDURES</w:t>
      </w:r>
    </w:p>
    <w:p w14:paraId="5D70B286" w14:textId="77777777" w:rsidR="00AB777B" w:rsidRPr="00483F23" w:rsidRDefault="00AB777B" w:rsidP="00B2427F">
      <w:pPr>
        <w:pStyle w:val="code"/>
      </w:pPr>
      <w:r w:rsidRPr="00483F23">
        <w:t>              USAGE: Controlled Subscri  ENTERED: APR 11,2002</w:t>
      </w:r>
    </w:p>
    <w:p w14:paraId="477D95BF" w14:textId="77777777" w:rsidR="00AB777B" w:rsidRPr="00483F23" w:rsidRDefault="00AB777B" w:rsidP="00B2427F">
      <w:pPr>
        <w:pStyle w:val="code"/>
      </w:pPr>
      <w:r w:rsidRPr="00483F23">
        <w:t>             STATUS: Active              EXPIRES:</w:t>
      </w:r>
    </w:p>
    <w:p w14:paraId="37E69CC6" w14:textId="77777777" w:rsidR="00AB777B" w:rsidRPr="00483F23" w:rsidRDefault="00AB777B" w:rsidP="00B2427F">
      <w:pPr>
        <w:pStyle w:val="code"/>
      </w:pPr>
      <w:r w:rsidRPr="00483F23">
        <w:t>           DURATION: Till Otherwise Agr  VERSION:</w:t>
      </w:r>
    </w:p>
    <w:p w14:paraId="25193059" w14:textId="77777777" w:rsidR="00AB777B" w:rsidRPr="00483F23" w:rsidRDefault="00AB777B" w:rsidP="00B2427F">
      <w:pPr>
        <w:pStyle w:val="code"/>
      </w:pPr>
      <w:r w:rsidRPr="00483F23">
        <w:t>        DESCRIPTION:                     TYPE: Routine</w:t>
      </w:r>
    </w:p>
    <w:p w14:paraId="526086B2" w14:textId="77777777" w:rsidR="00AB777B" w:rsidRPr="00483F23" w:rsidRDefault="00AB777B" w:rsidP="00B2427F">
      <w:pPr>
        <w:pStyle w:val="code"/>
      </w:pPr>
      <w:r w:rsidRPr="00483F23">
        <w:t xml:space="preserve">   </w:t>
      </w:r>
      <w:r w:rsidR="009816BE">
        <w:tab/>
      </w:r>
      <w:r w:rsidR="009816BE">
        <w:tab/>
      </w:r>
      <w:r w:rsidRPr="00483F23">
        <w:t>Clinical Registries system requires access to the API GCPR^LA7QRY to</w:t>
      </w:r>
    </w:p>
    <w:p w14:paraId="5C1C35A0" w14:textId="77777777" w:rsidR="00AB777B" w:rsidRPr="00483F23" w:rsidRDefault="00AB777B" w:rsidP="00B2427F">
      <w:pPr>
        <w:pStyle w:val="code"/>
      </w:pPr>
      <w:r w:rsidRPr="00483F23">
        <w:t>  </w:t>
      </w:r>
      <w:r w:rsidR="009816BE">
        <w:tab/>
      </w:r>
      <w:r w:rsidR="009816BE">
        <w:tab/>
      </w:r>
      <w:r w:rsidRPr="00483F23">
        <w:t>analyze lab tests and results.  This API is required during the registry</w:t>
      </w:r>
    </w:p>
    <w:p w14:paraId="41422898" w14:textId="77777777" w:rsidR="00AB777B" w:rsidRPr="00483F23" w:rsidRDefault="00AB777B" w:rsidP="00B2427F">
      <w:pPr>
        <w:pStyle w:val="code"/>
      </w:pPr>
      <w:r w:rsidRPr="00483F23">
        <w:t>  </w:t>
      </w:r>
      <w:r w:rsidR="009816BE">
        <w:tab/>
      </w:r>
      <w:r w:rsidR="009816BE">
        <w:tab/>
      </w:r>
      <w:r w:rsidRPr="00483F23">
        <w:t>update process and the data extract process.</w:t>
      </w:r>
    </w:p>
    <w:p w14:paraId="221C3785" w14:textId="77777777" w:rsidR="00AB777B" w:rsidRPr="00483F23" w:rsidRDefault="00AB777B" w:rsidP="00B2427F">
      <w:pPr>
        <w:pStyle w:val="code"/>
      </w:pPr>
      <w:r w:rsidRPr="00483F23">
        <w:lastRenderedPageBreak/>
        <w:t> </w:t>
      </w:r>
    </w:p>
    <w:p w14:paraId="2F8ABD2A" w14:textId="77777777" w:rsidR="00AB777B" w:rsidRPr="00483F23" w:rsidRDefault="00AB777B" w:rsidP="00B2427F">
      <w:pPr>
        <w:pStyle w:val="code"/>
      </w:pPr>
      <w:r w:rsidRPr="00483F23">
        <w:t>     ROUTINE: LA7QRY</w:t>
      </w:r>
    </w:p>
    <w:p w14:paraId="7887B18C" w14:textId="77777777" w:rsidR="00AB777B" w:rsidRPr="00483F23" w:rsidRDefault="00AB777B" w:rsidP="00B2427F">
      <w:pPr>
        <w:pStyle w:val="code"/>
      </w:pPr>
      <w:r w:rsidRPr="00483F23">
        <w:t>   COMPONENT: GCPR</w:t>
      </w:r>
    </w:p>
    <w:p w14:paraId="08B33808" w14:textId="77777777" w:rsidR="00AB777B" w:rsidRPr="00483F23" w:rsidRDefault="00AB777B" w:rsidP="00B2427F">
      <w:pPr>
        <w:pStyle w:val="code"/>
      </w:pPr>
      <w:r w:rsidRPr="00483F23">
        <w:t>              This component is passed a patient identifier, start and end</w:t>
      </w:r>
    </w:p>
    <w:p w14:paraId="5E793B3C" w14:textId="77777777" w:rsidR="00AB777B" w:rsidRPr="00483F23" w:rsidRDefault="00AB777B" w:rsidP="00B2427F">
      <w:pPr>
        <w:pStyle w:val="code"/>
      </w:pPr>
      <w:r w:rsidRPr="00483F23">
        <w:t>              dates (for when specimens were taken) and NLT and/or LOINC</w:t>
      </w:r>
    </w:p>
    <w:p w14:paraId="6BE24CB4" w14:textId="77777777" w:rsidR="00AB777B" w:rsidRPr="00483F23" w:rsidRDefault="00AB777B" w:rsidP="00B2427F">
      <w:pPr>
        <w:pStyle w:val="code"/>
      </w:pPr>
      <w:r w:rsidRPr="00483F23">
        <w:t>              codes and specimen types.  The component passes back an array</w:t>
      </w:r>
    </w:p>
    <w:p w14:paraId="63A58269" w14:textId="77777777" w:rsidR="00AB777B" w:rsidRPr="00483F23" w:rsidRDefault="00AB777B" w:rsidP="00B2427F">
      <w:pPr>
        <w:pStyle w:val="code"/>
      </w:pPr>
      <w:r w:rsidRPr="00483F23">
        <w:t>              with details of any lab tests with results that occurred</w:t>
      </w:r>
    </w:p>
    <w:p w14:paraId="5F88DB12" w14:textId="77777777" w:rsidR="00AB777B" w:rsidRPr="00483F23" w:rsidRDefault="00AB777B" w:rsidP="00B2427F">
      <w:pPr>
        <w:pStyle w:val="code"/>
      </w:pPr>
      <w:r w:rsidRPr="00483F23">
        <w:t>              within the start and end dates that were for the LOINC or NLT</w:t>
      </w:r>
    </w:p>
    <w:p w14:paraId="20493515" w14:textId="77777777" w:rsidR="00AB777B" w:rsidRPr="00483F23" w:rsidRDefault="00AB777B" w:rsidP="00B2427F">
      <w:pPr>
        <w:pStyle w:val="code"/>
      </w:pPr>
      <w:r w:rsidRPr="00483F23">
        <w:t>             </w:t>
      </w:r>
      <w:r w:rsidR="009816BE">
        <w:tab/>
      </w:r>
      <w:r w:rsidRPr="00483F23">
        <w:t>codes and specimen types that were passed in.</w:t>
      </w:r>
    </w:p>
    <w:p w14:paraId="33861D8D" w14:textId="77777777" w:rsidR="00AB777B" w:rsidRPr="00483F23" w:rsidRDefault="00AB777B" w:rsidP="00B2427F">
      <w:pPr>
        <w:pStyle w:val="code"/>
      </w:pPr>
      <w:r w:rsidRPr="00483F23">
        <w:t xml:space="preserve">             </w:t>
      </w:r>
      <w:r w:rsidR="009816BE">
        <w:tab/>
      </w:r>
      <w:r w:rsidRPr="00483F23">
        <w:t>The structure of the returned values is as described in the</w:t>
      </w:r>
    </w:p>
    <w:p w14:paraId="3B288988" w14:textId="77777777" w:rsidR="00AB777B" w:rsidRPr="00483F23" w:rsidRDefault="00AB777B" w:rsidP="00B2427F">
      <w:pPr>
        <w:pStyle w:val="code"/>
      </w:pPr>
      <w:r w:rsidRPr="00483F23">
        <w:t>             VistA Laboratory VA HDR HL7 Interface Specification. This document</w:t>
      </w:r>
    </w:p>
    <w:p w14:paraId="1D31020C" w14:textId="77777777" w:rsidR="00AB777B" w:rsidRPr="00483F23" w:rsidRDefault="00AB777B" w:rsidP="00B2427F">
      <w:pPr>
        <w:pStyle w:val="code"/>
      </w:pPr>
      <w:r w:rsidRPr="00483F23">
        <w:t>             </w:t>
      </w:r>
      <w:r w:rsidR="00444B42" w:rsidRPr="00483F23">
        <w:t>Is</w:t>
      </w:r>
      <w:r w:rsidRPr="00483F23">
        <w:t xml:space="preserve">  available from the VA VistA Documentation Library</w:t>
      </w:r>
    </w:p>
    <w:p w14:paraId="7C283F74" w14:textId="77777777" w:rsidR="00AB777B" w:rsidRPr="00483F23" w:rsidRDefault="00AB777B" w:rsidP="00B2427F">
      <w:pPr>
        <w:pStyle w:val="code"/>
      </w:pPr>
      <w:r w:rsidRPr="00483F23">
        <w:t>             </w:t>
      </w:r>
      <w:hyperlink r:id="rId22" w:history="1">
        <w:r w:rsidRPr="00483F23">
          <w:rPr>
            <w:rStyle w:val="Hyperlink"/>
          </w:rPr>
          <w:t>http://www.va.gov/vdl/</w:t>
        </w:r>
      </w:hyperlink>
    </w:p>
    <w:p w14:paraId="2F172EB7" w14:textId="77777777" w:rsidR="00AB777B" w:rsidRPr="00483F23" w:rsidRDefault="00AB777B" w:rsidP="00B2427F">
      <w:pPr>
        <w:pStyle w:val="code"/>
      </w:pPr>
    </w:p>
    <w:p w14:paraId="2767F9C6" w14:textId="77777777" w:rsidR="00AB777B" w:rsidRPr="00483F23" w:rsidRDefault="00AB777B" w:rsidP="00B2427F">
      <w:pPr>
        <w:pStyle w:val="code"/>
      </w:pPr>
      <w:r w:rsidRPr="00483F23">
        <w:t>   VARIABLES:</w:t>
      </w:r>
      <w:r w:rsidR="007379D9">
        <w:tab/>
      </w:r>
      <w:r w:rsidRPr="00483F23">
        <w:t xml:space="preserve">Input   </w:t>
      </w:r>
      <w:r w:rsidR="007379D9">
        <w:tab/>
      </w:r>
      <w:r w:rsidRPr="00483F23">
        <w:t>LA7PTID</w:t>
      </w:r>
    </w:p>
    <w:p w14:paraId="5AE5EBDB" w14:textId="77777777" w:rsidR="00AB777B" w:rsidRPr="00483F23" w:rsidRDefault="00AB777B" w:rsidP="00B2427F">
      <w:pPr>
        <w:pStyle w:val="code"/>
      </w:pPr>
      <w:r w:rsidRPr="00483F23">
        <w:t xml:space="preserve">                           </w:t>
      </w:r>
    </w:p>
    <w:p w14:paraId="419622F9" w14:textId="77777777" w:rsidR="00AB777B" w:rsidRPr="00483F23" w:rsidRDefault="003D4A20" w:rsidP="00B2427F">
      <w:pPr>
        <w:pStyle w:val="code"/>
      </w:pPr>
      <w:r>
        <w:t xml:space="preserve">                 </w:t>
      </w:r>
      <w:r w:rsidR="007379D9">
        <w:tab/>
      </w:r>
      <w:r w:rsidR="007379D9">
        <w:tab/>
      </w:r>
      <w:r w:rsidR="00AB777B" w:rsidRPr="00483F23">
        <w:t>Patient identifier, either SSN or MPI/ICN or medical record</w:t>
      </w:r>
      <w:r>
        <w:t xml:space="preserve"> </w:t>
      </w:r>
      <w:r w:rsidR="007379D9">
        <w:tab/>
      </w:r>
      <w:r w:rsidR="007379D9">
        <w:tab/>
      </w:r>
      <w:r w:rsidR="007379D9">
        <w:tab/>
      </w:r>
      <w:r w:rsidR="007379D9">
        <w:tab/>
      </w:r>
      <w:r w:rsidR="00AB777B" w:rsidRPr="00483F23">
        <w:t>number.</w:t>
      </w:r>
    </w:p>
    <w:p w14:paraId="37C8924F" w14:textId="77777777" w:rsidR="00AB777B" w:rsidRPr="00483F23" w:rsidRDefault="007379D9" w:rsidP="00B2427F">
      <w:pPr>
        <w:pStyle w:val="code"/>
      </w:pPr>
      <w:r>
        <w:tab/>
      </w:r>
      <w:r>
        <w:tab/>
      </w:r>
      <w:r>
        <w:tab/>
      </w:r>
      <w:r>
        <w:tab/>
      </w:r>
      <w:r w:rsidR="00AB777B" w:rsidRPr="00483F23">
        <w:t xml:space="preserve">if MPI/ICN then should be full ICN (10 digit number </w:t>
      </w:r>
      <w:r>
        <w:tab/>
      </w:r>
      <w:r>
        <w:tab/>
      </w:r>
      <w:r>
        <w:tab/>
      </w:r>
      <w:r>
        <w:tab/>
      </w:r>
      <w:r>
        <w:tab/>
      </w:r>
      <w:r>
        <w:tab/>
      </w:r>
      <w:r w:rsidR="00AB777B" w:rsidRPr="00483F23">
        <w:t>followed by "V" and six digit checksum)</w:t>
      </w:r>
    </w:p>
    <w:p w14:paraId="24A1B119" w14:textId="77777777" w:rsidR="00AB777B" w:rsidRPr="00483F23" w:rsidRDefault="00AB777B" w:rsidP="00B2427F">
      <w:pPr>
        <w:pStyle w:val="code"/>
      </w:pPr>
      <w:r w:rsidRPr="00483F23">
        <w:t xml:space="preserve">                           Pass in the 2nd piece of this variable the type of </w:t>
      </w:r>
      <w:r w:rsidR="007379D9">
        <w:tab/>
      </w:r>
      <w:r w:rsidR="007379D9">
        <w:tab/>
      </w:r>
      <w:r w:rsidR="007379D9">
        <w:tab/>
      </w:r>
      <w:r w:rsidR="007379D9">
        <w:tab/>
      </w:r>
      <w:r w:rsidR="007379D9">
        <w:tab/>
      </w:r>
      <w:r w:rsidR="007379D9">
        <w:tab/>
      </w:r>
      <w:r w:rsidRPr="00483F23">
        <w:t>identifier:</w:t>
      </w:r>
    </w:p>
    <w:p w14:paraId="6A13E219" w14:textId="77777777" w:rsidR="00AB777B" w:rsidRPr="00483F23" w:rsidRDefault="00AB777B" w:rsidP="00B2427F">
      <w:pPr>
        <w:pStyle w:val="code"/>
      </w:pPr>
      <w:r w:rsidRPr="00483F23">
        <w:t>                           SS = Social Security number</w:t>
      </w:r>
    </w:p>
    <w:p w14:paraId="17D5C701" w14:textId="77777777" w:rsidR="00AB777B" w:rsidRPr="00483F23" w:rsidRDefault="00AB777B" w:rsidP="00B2427F">
      <w:pPr>
        <w:pStyle w:val="code"/>
      </w:pPr>
      <w:r w:rsidRPr="00483F23">
        <w:t>                           PI = VA MPI Integration Control Number</w:t>
      </w:r>
    </w:p>
    <w:p w14:paraId="7F4036BE" w14:textId="77777777" w:rsidR="00AB777B" w:rsidRPr="00483F23" w:rsidRDefault="00AB777B" w:rsidP="00B2427F">
      <w:pPr>
        <w:pStyle w:val="code"/>
      </w:pPr>
      <w:r w:rsidRPr="00483F23">
        <w:t xml:space="preserve">                           MR = medical record number of patient in file PATIENT/IHS </w:t>
      </w:r>
      <w:r w:rsidR="007379D9">
        <w:tab/>
      </w:r>
      <w:r w:rsidR="007379D9">
        <w:tab/>
      </w:r>
      <w:r w:rsidR="007379D9">
        <w:tab/>
      </w:r>
      <w:r w:rsidR="007379D9">
        <w:tab/>
      </w:r>
      <w:r w:rsidR="007379D9">
        <w:tab/>
      </w:r>
      <w:r w:rsidRPr="00483F23">
        <w:t>(#9000001)</w:t>
      </w:r>
    </w:p>
    <w:p w14:paraId="5D811EDE" w14:textId="77777777" w:rsidR="00AB777B" w:rsidRPr="00483F23" w:rsidRDefault="00AB777B" w:rsidP="00B2427F">
      <w:pPr>
        <w:pStyle w:val="code"/>
      </w:pPr>
      <w:r w:rsidRPr="00483F23">
        <w:t>                           Example: 1000720100V271387^PI</w:t>
      </w:r>
    </w:p>
    <w:p w14:paraId="3D8A10A0" w14:textId="77777777" w:rsidR="00AB777B" w:rsidRPr="00483F23" w:rsidRDefault="00AB777B" w:rsidP="00B2427F">
      <w:pPr>
        <w:pStyle w:val="code"/>
      </w:pPr>
      <w:r w:rsidRPr="00483F23">
        <w:t>                                    123456789^SS</w:t>
      </w:r>
    </w:p>
    <w:p w14:paraId="74ACAC21" w14:textId="77777777" w:rsidR="00AB777B" w:rsidRPr="00483F23" w:rsidRDefault="00AB777B" w:rsidP="00B2427F">
      <w:pPr>
        <w:pStyle w:val="code"/>
      </w:pPr>
      <w:r w:rsidRPr="00483F23">
        <w:t>                                    123456789^MR</w:t>
      </w:r>
    </w:p>
    <w:p w14:paraId="1F545E4F" w14:textId="77777777" w:rsidR="00AB777B" w:rsidRPr="00483F23" w:rsidRDefault="00AB777B" w:rsidP="00B2427F">
      <w:pPr>
        <w:pStyle w:val="code"/>
      </w:pPr>
    </w:p>
    <w:p w14:paraId="02B2BAF8" w14:textId="77777777" w:rsidR="00AB777B" w:rsidRPr="00483F23" w:rsidRDefault="007379D9" w:rsidP="00B2427F">
      <w:pPr>
        <w:pStyle w:val="code"/>
      </w:pPr>
      <w:r>
        <w:t>   VARIABLES:</w:t>
      </w:r>
      <w:r>
        <w:tab/>
      </w:r>
      <w:r w:rsidR="00AB777B" w:rsidRPr="00483F23">
        <w:t>Input</w:t>
      </w:r>
      <w:r>
        <w:tab/>
      </w:r>
      <w:r>
        <w:tab/>
      </w:r>
      <w:r w:rsidR="00AB777B" w:rsidRPr="00483F23">
        <w:t>LA7SDT</w:t>
      </w:r>
    </w:p>
    <w:p w14:paraId="1DBB6D66" w14:textId="77777777" w:rsidR="00AB777B" w:rsidRPr="00483F23" w:rsidRDefault="00AB777B" w:rsidP="00B2427F">
      <w:pPr>
        <w:pStyle w:val="code"/>
      </w:pPr>
      <w:r w:rsidRPr="00483F23">
        <w:t>                          </w:t>
      </w:r>
      <w:r w:rsidR="007379D9">
        <w:tab/>
      </w:r>
      <w:r w:rsidRPr="00483F23">
        <w:t>Start date of query (FileMan D/T, time optional).</w:t>
      </w:r>
    </w:p>
    <w:p w14:paraId="3A60A977" w14:textId="77777777" w:rsidR="00AB777B" w:rsidRPr="00483F23" w:rsidRDefault="00AB777B" w:rsidP="00B2427F">
      <w:pPr>
        <w:pStyle w:val="code"/>
      </w:pPr>
    </w:p>
    <w:p w14:paraId="295208AF" w14:textId="77777777" w:rsidR="00AB777B" w:rsidRPr="00483F23" w:rsidRDefault="00AB777B" w:rsidP="00B2427F">
      <w:pPr>
        <w:pStyle w:val="code"/>
      </w:pPr>
      <w:r w:rsidRPr="00483F23">
        <w:t xml:space="preserve">   VARIABLES:Input     </w:t>
      </w:r>
      <w:r w:rsidR="007379D9">
        <w:tab/>
      </w:r>
      <w:r w:rsidRPr="00483F23">
        <w:t>LA7EDT</w:t>
      </w:r>
    </w:p>
    <w:p w14:paraId="4B23DBDE" w14:textId="77777777" w:rsidR="00AB777B" w:rsidRPr="00483F23" w:rsidRDefault="00AB777B" w:rsidP="00B2427F">
      <w:pPr>
        <w:pStyle w:val="code"/>
      </w:pPr>
      <w:r w:rsidRPr="00483F23">
        <w:t>                           End date of query (FileMan D/T, time optional)</w:t>
      </w:r>
    </w:p>
    <w:p w14:paraId="39B6B9A0" w14:textId="77777777" w:rsidR="00AB777B" w:rsidRPr="00483F23" w:rsidRDefault="00AB777B" w:rsidP="00B2427F">
      <w:pPr>
        <w:pStyle w:val="code"/>
      </w:pPr>
      <w:r w:rsidRPr="00483F23">
        <w:t>                           (FileMan D/T^type of date ("CD" or "RAD") Both</w:t>
      </w:r>
    </w:p>
    <w:p w14:paraId="31FC1122" w14:textId="77777777" w:rsidR="00AB777B" w:rsidRPr="00483F23" w:rsidRDefault="00AB777B" w:rsidP="00B2427F">
      <w:pPr>
        <w:pStyle w:val="code"/>
      </w:pPr>
      <w:r w:rsidRPr="00483F23">
        <w:t>                           start and end date values can pass a parameter in</w:t>
      </w:r>
    </w:p>
    <w:p w14:paraId="2E2A0F4F" w14:textId="77777777" w:rsidR="00AB777B" w:rsidRPr="00483F23" w:rsidRDefault="00AB777B" w:rsidP="00B2427F">
      <w:pPr>
        <w:pStyle w:val="code"/>
      </w:pPr>
      <w:r w:rsidRPr="00483F23">
        <w:t>                           the second piece to indicate that the date values</w:t>
      </w:r>
    </w:p>
    <w:p w14:paraId="1E9A07E4" w14:textId="77777777" w:rsidR="00AB777B" w:rsidRPr="00483F23" w:rsidRDefault="00AB777B" w:rsidP="00B2427F">
      <w:pPr>
        <w:pStyle w:val="code"/>
      </w:pPr>
      <w:r w:rsidRPr="00483F23">
        <w:t>                           are for specimen collection date/time (CD) or</w:t>
      </w:r>
    </w:p>
    <w:p w14:paraId="162D8687" w14:textId="77777777" w:rsidR="00AB777B" w:rsidRPr="00483F23" w:rsidRDefault="00AB777B" w:rsidP="00B2427F">
      <w:pPr>
        <w:pStyle w:val="code"/>
      </w:pPr>
      <w:r w:rsidRPr="00483F23">
        <w:t>                           results available date (RAD).</w:t>
      </w:r>
    </w:p>
    <w:p w14:paraId="6B8EB491" w14:textId="77777777" w:rsidR="00AB777B" w:rsidRPr="00483F23" w:rsidRDefault="00AB777B" w:rsidP="00B2427F">
      <w:pPr>
        <w:pStyle w:val="code"/>
      </w:pPr>
      <w:r w:rsidRPr="00483F23">
        <w:t> </w:t>
      </w:r>
    </w:p>
    <w:p w14:paraId="5CB22279" w14:textId="77777777" w:rsidR="00AB777B" w:rsidRPr="00483F23" w:rsidRDefault="00AB777B" w:rsidP="00B2427F">
      <w:pPr>
        <w:pStyle w:val="code"/>
      </w:pPr>
      <w:r w:rsidRPr="00483F23">
        <w:t>                         </w:t>
      </w:r>
      <w:r w:rsidR="007379D9">
        <w:tab/>
      </w:r>
      <w:r w:rsidRPr="00483F23">
        <w:t>Example:</w:t>
      </w:r>
      <w:r w:rsidR="00E436EB">
        <w:t xml:space="preserve">  </w:t>
      </w:r>
      <w:r w:rsidRPr="00483F23">
        <w:t>LA7SDT="2991001.1239^CD"</w:t>
      </w:r>
    </w:p>
    <w:p w14:paraId="38E16947" w14:textId="77777777" w:rsidR="00AB777B" w:rsidRPr="00483F23" w:rsidRDefault="00AB777B" w:rsidP="00B2427F">
      <w:pPr>
        <w:pStyle w:val="code"/>
      </w:pPr>
      <w:r w:rsidRPr="00483F23">
        <w:t>                                  </w:t>
      </w:r>
      <w:r w:rsidR="00E436EB">
        <w:t xml:space="preserve">   </w:t>
      </w:r>
      <w:r w:rsidRPr="00483F23">
        <w:t>LA7EDT="2991002.0331^CD"</w:t>
      </w:r>
    </w:p>
    <w:p w14:paraId="3A90A328" w14:textId="77777777" w:rsidR="00AB777B" w:rsidRPr="00483F23" w:rsidRDefault="00AB777B" w:rsidP="00B2427F">
      <w:pPr>
        <w:pStyle w:val="code"/>
      </w:pPr>
      <w:r w:rsidRPr="00483F23">
        <w:t xml:space="preserve">                                   </w:t>
      </w:r>
      <w:r w:rsidR="00E436EB">
        <w:t xml:space="preserve">  </w:t>
      </w:r>
      <w:r w:rsidRPr="00483F23">
        <w:t>LA7SDT="3010201^RAD"</w:t>
      </w:r>
    </w:p>
    <w:p w14:paraId="59D0119E" w14:textId="77777777" w:rsidR="00AB777B" w:rsidRPr="00483F23" w:rsidRDefault="00AB777B" w:rsidP="00B2427F">
      <w:pPr>
        <w:pStyle w:val="code"/>
      </w:pPr>
      <w:r w:rsidRPr="00483F23">
        <w:t>                                  </w:t>
      </w:r>
      <w:r w:rsidR="00E436EB">
        <w:t xml:space="preserve">  </w:t>
      </w:r>
      <w:r w:rsidRPr="00483F23">
        <w:t xml:space="preserve"> LA7EDT="3010201^RAD"</w:t>
      </w:r>
    </w:p>
    <w:p w14:paraId="1E40BD4E" w14:textId="77777777" w:rsidR="00AB777B" w:rsidRPr="00483F23" w:rsidRDefault="00AB777B" w:rsidP="00B2427F">
      <w:pPr>
        <w:pStyle w:val="code"/>
      </w:pPr>
    </w:p>
    <w:p w14:paraId="34AB2A2F" w14:textId="77777777" w:rsidR="00AB777B" w:rsidRPr="00483F23" w:rsidRDefault="00AB777B" w:rsidP="00B2427F">
      <w:pPr>
        <w:pStyle w:val="code"/>
      </w:pPr>
      <w:r w:rsidRPr="00483F23">
        <w:t xml:space="preserve">   VARIABLES: Input     </w:t>
      </w:r>
      <w:r w:rsidR="00E436EB">
        <w:tab/>
      </w:r>
      <w:r w:rsidRPr="00483F23">
        <w:t>LA7SC</w:t>
      </w:r>
    </w:p>
    <w:p w14:paraId="257E268A" w14:textId="77777777" w:rsidR="00AB777B" w:rsidRPr="00483F23" w:rsidRDefault="00AB777B" w:rsidP="00B2427F">
      <w:pPr>
        <w:pStyle w:val="code"/>
      </w:pPr>
      <w:r w:rsidRPr="00483F23">
        <w:t>                           Array of search codes, either NLT or LOINC</w:t>
      </w:r>
    </w:p>
    <w:p w14:paraId="73995153" w14:textId="77777777" w:rsidR="00AB777B" w:rsidRPr="00483F23" w:rsidRDefault="00AB777B" w:rsidP="00B2427F">
      <w:pPr>
        <w:pStyle w:val="code"/>
      </w:pPr>
      <w:r w:rsidRPr="00483F23">
        <w:t>                           (code^coding system ("NLT" or "LN");</w:t>
      </w:r>
    </w:p>
    <w:p w14:paraId="5BD1CB25" w14:textId="77777777" w:rsidR="00E436EB" w:rsidRDefault="00AB777B" w:rsidP="00B2427F">
      <w:pPr>
        <w:pStyle w:val="code"/>
      </w:pPr>
      <w:r w:rsidRPr="00483F23">
        <w:t xml:space="preserve">                           </w:t>
      </w:r>
    </w:p>
    <w:p w14:paraId="1A6B3D29" w14:textId="77777777" w:rsidR="00AB777B" w:rsidRPr="00483F23" w:rsidRDefault="00E436EB" w:rsidP="00B2427F">
      <w:pPr>
        <w:pStyle w:val="code"/>
      </w:pPr>
      <w:r>
        <w:tab/>
      </w:r>
      <w:r>
        <w:tab/>
      </w:r>
      <w:r>
        <w:tab/>
      </w:r>
      <w:r>
        <w:tab/>
      </w:r>
      <w:r w:rsidR="00AB777B" w:rsidRPr="00483F23">
        <w:t>Example: </w:t>
      </w:r>
      <w:r>
        <w:t xml:space="preserve"> </w:t>
      </w:r>
      <w:r w:rsidR="00AB777B" w:rsidRPr="00483F23">
        <w:t>LA7SC(1)="89628.0000^NLT"</w:t>
      </w:r>
    </w:p>
    <w:p w14:paraId="1F1604E5" w14:textId="77777777" w:rsidR="00AB777B" w:rsidRPr="00483F23" w:rsidRDefault="00AB777B" w:rsidP="00B2427F">
      <w:pPr>
        <w:pStyle w:val="code"/>
      </w:pPr>
      <w:r w:rsidRPr="00483F23">
        <w:t xml:space="preserve">                           </w:t>
      </w:r>
      <w:r w:rsidR="00E436EB">
        <w:tab/>
        <w:t xml:space="preserve">   </w:t>
      </w:r>
      <w:r w:rsidRPr="00483F23">
        <w:t>LA7SC(2)="84330.0000^NLT"</w:t>
      </w:r>
    </w:p>
    <w:p w14:paraId="2AC6851B" w14:textId="77777777" w:rsidR="00AB777B" w:rsidRPr="00483F23" w:rsidRDefault="00AB777B" w:rsidP="00B2427F">
      <w:pPr>
        <w:pStyle w:val="code"/>
      </w:pPr>
      <w:r w:rsidRPr="00483F23">
        <w:t xml:space="preserve">                           </w:t>
      </w:r>
      <w:r w:rsidR="00E436EB">
        <w:tab/>
        <w:t xml:space="preserve">   </w:t>
      </w:r>
      <w:r w:rsidRPr="00483F23">
        <w:t>LA7SC(3)="84295.0000^NLT"</w:t>
      </w:r>
    </w:p>
    <w:p w14:paraId="1CED3454" w14:textId="77777777" w:rsidR="00AB777B" w:rsidRPr="00483F23" w:rsidRDefault="00AB777B" w:rsidP="00B2427F">
      <w:pPr>
        <w:pStyle w:val="code"/>
      </w:pPr>
      <w:r w:rsidRPr="00483F23">
        <w:t>                          </w:t>
      </w:r>
      <w:r w:rsidR="00E436EB">
        <w:tab/>
      </w:r>
      <w:r w:rsidR="00E436EB">
        <w:tab/>
        <w:t xml:space="preserve">  </w:t>
      </w:r>
      <w:r w:rsidRPr="00483F23">
        <w:t xml:space="preserve"> LA7SC(4)="14749-6^LN"</w:t>
      </w:r>
    </w:p>
    <w:p w14:paraId="52FD33FC" w14:textId="77777777" w:rsidR="00AB777B" w:rsidRPr="00483F23" w:rsidRDefault="00AB777B" w:rsidP="00B2427F">
      <w:pPr>
        <w:pStyle w:val="code"/>
      </w:pPr>
      <w:r w:rsidRPr="00483F23">
        <w:t>    </w:t>
      </w:r>
      <w:r w:rsidR="00A55B51">
        <w:t>                       </w:t>
      </w:r>
      <w:r w:rsidRPr="00483F23">
        <w:t>or</w:t>
      </w:r>
    </w:p>
    <w:p w14:paraId="56C03099" w14:textId="77777777" w:rsidR="00AB777B" w:rsidRPr="00483F23" w:rsidRDefault="00AB777B" w:rsidP="00B2427F">
      <w:pPr>
        <w:pStyle w:val="code"/>
      </w:pPr>
      <w:r w:rsidRPr="00483F23">
        <w:t> </w:t>
      </w:r>
    </w:p>
    <w:p w14:paraId="2615468F" w14:textId="77777777" w:rsidR="00AB777B" w:rsidRPr="00483F23" w:rsidRDefault="00AB777B" w:rsidP="00B2427F">
      <w:pPr>
        <w:pStyle w:val="code"/>
      </w:pPr>
      <w:r w:rsidRPr="00483F23">
        <w:t>                           The "*" (wildcard) for any code;</w:t>
      </w:r>
    </w:p>
    <w:p w14:paraId="1940A1C9" w14:textId="77777777" w:rsidR="00AB777B" w:rsidRPr="00483F23" w:rsidRDefault="00AB777B" w:rsidP="00B2427F">
      <w:pPr>
        <w:pStyle w:val="code"/>
      </w:pPr>
      <w:r w:rsidRPr="00483F23">
        <w:t>                           Example: LA7SC="*" </w:t>
      </w:r>
    </w:p>
    <w:p w14:paraId="5F8B5A95" w14:textId="77777777" w:rsidR="00AB777B" w:rsidRPr="00483F23" w:rsidRDefault="00AB777B" w:rsidP="00B2427F">
      <w:pPr>
        <w:pStyle w:val="code"/>
      </w:pPr>
      <w:r w:rsidRPr="00483F23">
        <w:lastRenderedPageBreak/>
        <w:t>                           or</w:t>
      </w:r>
    </w:p>
    <w:p w14:paraId="001EF9AC" w14:textId="77777777" w:rsidR="00AB777B" w:rsidRPr="00483F23" w:rsidRDefault="00AB777B" w:rsidP="00B2427F">
      <w:pPr>
        <w:pStyle w:val="code"/>
      </w:pPr>
      <w:r w:rsidRPr="00483F23">
        <w:t> </w:t>
      </w:r>
    </w:p>
    <w:p w14:paraId="3F5CF268" w14:textId="77777777" w:rsidR="00AB777B" w:rsidRPr="00483F23" w:rsidRDefault="00AB777B" w:rsidP="00B2427F">
      <w:pPr>
        <w:pStyle w:val="code"/>
      </w:pPr>
      <w:r w:rsidRPr="00483F23">
        <w:t>                           A list of subscripts (separated by commas) from</w:t>
      </w:r>
    </w:p>
    <w:p w14:paraId="6BCC5F17" w14:textId="77777777" w:rsidR="00AB777B" w:rsidRPr="00483F23" w:rsidRDefault="00AB777B" w:rsidP="00B2427F">
      <w:pPr>
        <w:pStyle w:val="code"/>
      </w:pPr>
      <w:r w:rsidRPr="00483F23">
        <w:t>                           where the results will be extracted ("CH", "MI" or "SP").</w:t>
      </w:r>
    </w:p>
    <w:p w14:paraId="1A68DF62" w14:textId="77777777" w:rsidR="00AB777B" w:rsidRPr="00483F23" w:rsidRDefault="00AB777B" w:rsidP="00B2427F">
      <w:pPr>
        <w:pStyle w:val="code"/>
      </w:pPr>
      <w:r w:rsidRPr="00483F23">
        <w:t>                           Example: LA7SC="CH,MI" (CH and MI results only).</w:t>
      </w:r>
    </w:p>
    <w:p w14:paraId="444E66FA" w14:textId="77777777" w:rsidR="00AB777B" w:rsidRPr="00483F23" w:rsidRDefault="00AB777B" w:rsidP="00B2427F">
      <w:pPr>
        <w:pStyle w:val="code"/>
      </w:pPr>
    </w:p>
    <w:p w14:paraId="0ED15D64" w14:textId="77777777" w:rsidR="00AB777B" w:rsidRPr="00483F23" w:rsidRDefault="00AB777B" w:rsidP="00B2427F">
      <w:pPr>
        <w:pStyle w:val="code"/>
      </w:pPr>
      <w:r w:rsidRPr="00483F23">
        <w:t xml:space="preserve">                           Pass in the 2nd piece of LA7SC the indicator (1) to return </w:t>
      </w:r>
      <w:r w:rsidR="001D0273">
        <w:tab/>
      </w:r>
      <w:r w:rsidR="001D0273">
        <w:tab/>
      </w:r>
      <w:r w:rsidR="001D0273">
        <w:tab/>
      </w:r>
      <w:r w:rsidR="001D0273">
        <w:tab/>
      </w:r>
      <w:r w:rsidR="001D0273">
        <w:tab/>
      </w:r>
      <w:r w:rsidRPr="00483F23">
        <w:t>VUID when available.</w:t>
      </w:r>
    </w:p>
    <w:p w14:paraId="10F86D45" w14:textId="77777777" w:rsidR="00AB777B" w:rsidRPr="00483F23" w:rsidRDefault="00AB777B" w:rsidP="00B2427F">
      <w:pPr>
        <w:pStyle w:val="code"/>
      </w:pPr>
      <w:r w:rsidRPr="00483F23">
        <w:t xml:space="preserve">                           Example: </w:t>
      </w:r>
      <w:r w:rsidR="00E436EB">
        <w:t xml:space="preserve"> </w:t>
      </w:r>
      <w:r w:rsidRPr="00483F23">
        <w:t>LA7SC="*^1" or LA7SC="CH,MI^1"</w:t>
      </w:r>
    </w:p>
    <w:p w14:paraId="25849C6D" w14:textId="77777777" w:rsidR="00AB777B" w:rsidRPr="00483F23" w:rsidRDefault="00AB777B" w:rsidP="00B2427F">
      <w:pPr>
        <w:pStyle w:val="code"/>
      </w:pPr>
    </w:p>
    <w:p w14:paraId="6B71C974" w14:textId="77777777" w:rsidR="00AB777B" w:rsidRPr="001D0273" w:rsidRDefault="00AB777B" w:rsidP="001D0273">
      <w:pPr>
        <w:pStyle w:val="code"/>
      </w:pPr>
      <w:r w:rsidRPr="00483F23">
        <w:t xml:space="preserve">   </w:t>
      </w:r>
      <w:r w:rsidRPr="001D0273">
        <w:t xml:space="preserve">VARIABLES: Input     </w:t>
      </w:r>
      <w:r w:rsidR="00E436EB">
        <w:tab/>
      </w:r>
      <w:r w:rsidRPr="001D0273">
        <w:t>LA7SPEC</w:t>
      </w:r>
    </w:p>
    <w:p w14:paraId="074A4867" w14:textId="77777777" w:rsidR="00AB777B" w:rsidRPr="001D0273" w:rsidRDefault="00AB777B" w:rsidP="001D0273">
      <w:pPr>
        <w:pStyle w:val="code"/>
      </w:pPr>
      <w:r w:rsidRPr="001D0273">
        <w:t>                           Array of specimen types using HL7 source table</w:t>
      </w:r>
    </w:p>
    <w:p w14:paraId="47C84234" w14:textId="77777777" w:rsidR="00AB777B" w:rsidRPr="001D0273" w:rsidRDefault="00AB777B" w:rsidP="001D0273">
      <w:pPr>
        <w:pStyle w:val="code"/>
      </w:pPr>
      <w:r w:rsidRPr="001D0273">
        <w:t>                           0070 or "*" (wildcard) for any code. Currently</w:t>
      </w:r>
    </w:p>
    <w:p w14:paraId="68A093DD" w14:textId="77777777" w:rsidR="00AB777B" w:rsidRPr="001D0273" w:rsidRDefault="00AB777B" w:rsidP="001D0273">
      <w:pPr>
        <w:pStyle w:val="code"/>
      </w:pPr>
      <w:r w:rsidRPr="001D0273">
        <w:t>                           specimen type only supported for CH and MI</w:t>
      </w:r>
    </w:p>
    <w:p w14:paraId="7355705B" w14:textId="77777777" w:rsidR="00AB777B" w:rsidRPr="001D0273" w:rsidRDefault="00AB777B" w:rsidP="001D0273">
      <w:pPr>
        <w:pStyle w:val="code"/>
      </w:pPr>
      <w:r w:rsidRPr="001D0273">
        <w:t>                           subscripted tests.</w:t>
      </w:r>
    </w:p>
    <w:p w14:paraId="2FC4428E" w14:textId="77777777" w:rsidR="00AB777B" w:rsidRPr="001D0273" w:rsidRDefault="00AB777B" w:rsidP="001D0273">
      <w:pPr>
        <w:pStyle w:val="code"/>
      </w:pPr>
      <w:r w:rsidRPr="001D0273">
        <w:t> </w:t>
      </w:r>
    </w:p>
    <w:p w14:paraId="1739FFDB" w14:textId="77777777" w:rsidR="00AB777B" w:rsidRPr="001D0273" w:rsidRDefault="00AB777B" w:rsidP="001D0273">
      <w:pPr>
        <w:pStyle w:val="code"/>
      </w:pPr>
      <w:r w:rsidRPr="001D0273">
        <w:t>                         </w:t>
      </w:r>
      <w:r w:rsidR="00E436EB">
        <w:tab/>
      </w:r>
      <w:r w:rsidRPr="001D0273">
        <w:t>Example: LA7SPEC="*"</w:t>
      </w:r>
    </w:p>
    <w:p w14:paraId="271925DD" w14:textId="77777777" w:rsidR="00AB777B" w:rsidRPr="001D0273" w:rsidRDefault="00AB777B" w:rsidP="001D0273">
      <w:pPr>
        <w:pStyle w:val="code"/>
      </w:pPr>
      <w:r w:rsidRPr="001D0273">
        <w:t>                          </w:t>
      </w:r>
      <w:r w:rsidR="00E436EB">
        <w:tab/>
      </w:r>
      <w:r w:rsidRPr="001D0273">
        <w:t>or</w:t>
      </w:r>
    </w:p>
    <w:p w14:paraId="0ACE56B2" w14:textId="77777777" w:rsidR="00AB777B" w:rsidRPr="001D0273" w:rsidRDefault="00AB777B" w:rsidP="001D0273">
      <w:pPr>
        <w:pStyle w:val="code"/>
      </w:pPr>
      <w:r w:rsidRPr="001D0273">
        <w:t>                                   </w:t>
      </w:r>
      <w:r w:rsidR="00E436EB">
        <w:t xml:space="preserve"> </w:t>
      </w:r>
      <w:r w:rsidRPr="001D0273">
        <w:t>LA7SPEC(1)="UR"</w:t>
      </w:r>
    </w:p>
    <w:p w14:paraId="28E0A21D" w14:textId="77777777" w:rsidR="00AB777B" w:rsidRPr="001D0273" w:rsidRDefault="00AB777B" w:rsidP="001D0273">
      <w:pPr>
        <w:pStyle w:val="code"/>
      </w:pPr>
      <w:r w:rsidRPr="001D0273">
        <w:t>                                   </w:t>
      </w:r>
      <w:r w:rsidR="00E436EB">
        <w:t xml:space="preserve"> </w:t>
      </w:r>
      <w:r w:rsidRPr="001D0273">
        <w:t>LA7SPEC(2)="SER"</w:t>
      </w:r>
    </w:p>
    <w:p w14:paraId="4CB7F5E5" w14:textId="77777777" w:rsidR="00AB777B" w:rsidRPr="001D0273" w:rsidRDefault="00AB777B" w:rsidP="001D0273">
      <w:pPr>
        <w:pStyle w:val="code"/>
      </w:pPr>
      <w:r w:rsidRPr="001D0273">
        <w:t>                                   </w:t>
      </w:r>
      <w:r w:rsidR="00E436EB">
        <w:t xml:space="preserve"> </w:t>
      </w:r>
      <w:r w:rsidRPr="001D0273">
        <w:t>LA7SPEC(3)="PLAS"</w:t>
      </w:r>
    </w:p>
    <w:p w14:paraId="48613758" w14:textId="77777777" w:rsidR="00AB777B" w:rsidRPr="001D0273" w:rsidRDefault="00AB777B" w:rsidP="001D0273">
      <w:pPr>
        <w:pStyle w:val="code"/>
      </w:pPr>
    </w:p>
    <w:p w14:paraId="54950D0D" w14:textId="77777777" w:rsidR="00AB777B" w:rsidRPr="001D0273" w:rsidRDefault="00AB777B" w:rsidP="001D0273">
      <w:pPr>
        <w:pStyle w:val="code"/>
      </w:pPr>
      <w:r w:rsidRPr="001D0273">
        <w:t xml:space="preserve">   VARIABLES: Both      </w:t>
      </w:r>
      <w:r w:rsidR="00E436EB">
        <w:tab/>
      </w:r>
      <w:r w:rsidRPr="001D0273">
        <w:t>LA7QERR</w:t>
      </w:r>
    </w:p>
    <w:p w14:paraId="75227CA4" w14:textId="77777777" w:rsidR="00AB777B" w:rsidRPr="001D0273" w:rsidRDefault="00AB777B" w:rsidP="001D0273">
      <w:pPr>
        <w:pStyle w:val="code"/>
      </w:pPr>
      <w:r w:rsidRPr="001D0273">
        <w:t>                           Array (by reference) containing any errors.</w:t>
      </w:r>
    </w:p>
    <w:p w14:paraId="4714A660" w14:textId="77777777" w:rsidR="00AB777B" w:rsidRPr="001D0273" w:rsidRDefault="00AB777B" w:rsidP="001D0273">
      <w:pPr>
        <w:pStyle w:val="code"/>
      </w:pPr>
      <w:r w:rsidRPr="001D0273">
        <w:t>                           LA7QERR(error number) = text of error message</w:t>
      </w:r>
    </w:p>
    <w:p w14:paraId="7E3F8205" w14:textId="77777777" w:rsidR="00AB777B" w:rsidRPr="001D0273" w:rsidRDefault="00AB777B" w:rsidP="001D0273">
      <w:pPr>
        <w:pStyle w:val="code"/>
      </w:pPr>
    </w:p>
    <w:p w14:paraId="656BEF27" w14:textId="77777777" w:rsidR="00AB777B" w:rsidRPr="001D0273" w:rsidRDefault="00AB777B" w:rsidP="001D0273">
      <w:pPr>
        <w:pStyle w:val="code"/>
      </w:pPr>
      <w:r w:rsidRPr="001D0273">
        <w:t>                           The following error codes and text are returned:</w:t>
      </w:r>
    </w:p>
    <w:p w14:paraId="78C29663" w14:textId="77777777" w:rsidR="00AB777B" w:rsidRPr="001D0273" w:rsidRDefault="00AB777B" w:rsidP="001D0273">
      <w:pPr>
        <w:pStyle w:val="code"/>
      </w:pPr>
      <w:r w:rsidRPr="001D0273">
        <w:t>                           1  Invalid patient identifier passed</w:t>
      </w:r>
    </w:p>
    <w:p w14:paraId="5C105165" w14:textId="77777777" w:rsidR="00AB777B" w:rsidRPr="001D0273" w:rsidRDefault="00AB777B" w:rsidP="001D0273">
      <w:pPr>
        <w:pStyle w:val="code"/>
      </w:pPr>
      <w:r w:rsidRPr="001D0273">
        <w:t>                           2  No patient found with requested identifier</w:t>
      </w:r>
    </w:p>
    <w:p w14:paraId="790F6C3A" w14:textId="77777777" w:rsidR="00AB777B" w:rsidRPr="001D0273" w:rsidRDefault="00AB777B" w:rsidP="001D0273">
      <w:pPr>
        <w:pStyle w:val="code"/>
      </w:pPr>
      <w:r w:rsidRPr="001D0273">
        <w:t>                           3  No laboratory record for requested patient</w:t>
      </w:r>
    </w:p>
    <w:p w14:paraId="5FB7D36C" w14:textId="77777777" w:rsidR="00AB777B" w:rsidRPr="001D0273" w:rsidRDefault="00E436EB" w:rsidP="001D0273">
      <w:pPr>
        <w:pStyle w:val="code"/>
      </w:pPr>
      <w:r>
        <w:tab/>
      </w:r>
      <w:r>
        <w:tab/>
      </w:r>
      <w:r>
        <w:tab/>
      </w:r>
      <w:r>
        <w:tab/>
      </w:r>
      <w:r w:rsidR="00AB777B" w:rsidRPr="001D0273">
        <w:t>4  Database error - missing laboratory record for requested</w:t>
      </w:r>
      <w:r w:rsidR="006E5FF7" w:rsidRPr="001D0273">
        <w:t xml:space="preserve"> </w:t>
      </w:r>
      <w:r>
        <w:tab/>
      </w:r>
      <w:r>
        <w:tab/>
      </w:r>
      <w:r>
        <w:tab/>
      </w:r>
      <w:r>
        <w:tab/>
        <w:t xml:space="preserve">   </w:t>
      </w:r>
      <w:r w:rsidR="00AB777B" w:rsidRPr="001D0273">
        <w:t>patient</w:t>
      </w:r>
    </w:p>
    <w:p w14:paraId="2A36B4DF" w14:textId="77777777" w:rsidR="00AB777B" w:rsidRPr="001D0273" w:rsidRDefault="00E436EB" w:rsidP="001D0273">
      <w:pPr>
        <w:pStyle w:val="code"/>
      </w:pPr>
      <w:r>
        <w:tab/>
      </w:r>
      <w:r>
        <w:tab/>
      </w:r>
      <w:r>
        <w:tab/>
      </w:r>
      <w:r>
        <w:tab/>
      </w:r>
      <w:r w:rsidR="00AB777B" w:rsidRPr="001D0273">
        <w:t>5  If ICN passed and MPI returns error then the error</w:t>
      </w:r>
      <w:r w:rsidR="006E5FF7" w:rsidRPr="001D0273">
        <w:br/>
      </w:r>
      <w:r>
        <w:tab/>
      </w:r>
      <w:r>
        <w:tab/>
      </w:r>
      <w:r>
        <w:tab/>
      </w:r>
      <w:r>
        <w:tab/>
        <w:t xml:space="preserve">   </w:t>
      </w:r>
      <w:r w:rsidR="00AB777B" w:rsidRPr="001D0273">
        <w:t>message for a given ICN</w:t>
      </w:r>
    </w:p>
    <w:p w14:paraId="0FC5924D" w14:textId="77777777" w:rsidR="00AB777B" w:rsidRPr="001D0273" w:rsidRDefault="00E436EB" w:rsidP="001D0273">
      <w:pPr>
        <w:pStyle w:val="code"/>
      </w:pPr>
      <w:r>
        <w:tab/>
      </w:r>
      <w:r>
        <w:tab/>
      </w:r>
      <w:r>
        <w:tab/>
      </w:r>
      <w:r>
        <w:tab/>
      </w:r>
      <w:r w:rsidR="00AB777B" w:rsidRPr="001D0273">
        <w:t>6  Unknown search code "_&lt;code&gt;_" passed</w:t>
      </w:r>
      <w:r w:rsidR="006E5FF7" w:rsidRPr="001D0273">
        <w:t xml:space="preserve">, where &lt;code&gt; is a </w:t>
      </w:r>
      <w:r>
        <w:tab/>
      </w:r>
      <w:r>
        <w:tab/>
      </w:r>
      <w:r>
        <w:tab/>
      </w:r>
      <w:r>
        <w:tab/>
        <w:t xml:space="preserve">   </w:t>
      </w:r>
      <w:r w:rsidR="006E5FF7" w:rsidRPr="001D0273">
        <w:t>LOINC  or NLT code passed in input parameter LA7SC.</w:t>
      </w:r>
    </w:p>
    <w:p w14:paraId="298A4BCC" w14:textId="77777777" w:rsidR="00AB777B" w:rsidRPr="001D0273" w:rsidRDefault="00E436EB" w:rsidP="001D0273">
      <w:pPr>
        <w:pStyle w:val="code"/>
      </w:pPr>
      <w:r>
        <w:tab/>
      </w:r>
      <w:r>
        <w:tab/>
      </w:r>
      <w:r>
        <w:tab/>
      </w:r>
      <w:r>
        <w:tab/>
      </w:r>
      <w:r w:rsidR="00AB777B" w:rsidRPr="001D0273">
        <w:t>7  Invalid list of subscripts: '_&lt;subscript&gt;</w:t>
      </w:r>
      <w:r w:rsidR="006E5FF7" w:rsidRPr="001D0273">
        <w:t xml:space="preserve">, where </w:t>
      </w:r>
      <w:r>
        <w:tab/>
      </w:r>
      <w:r>
        <w:tab/>
      </w:r>
      <w:r>
        <w:tab/>
      </w:r>
      <w:r>
        <w:tab/>
      </w:r>
      <w:r>
        <w:tab/>
      </w:r>
      <w:r>
        <w:tab/>
        <w:t xml:space="preserve">   </w:t>
      </w:r>
      <w:r w:rsidR="006E5FF7" w:rsidRPr="001D0273">
        <w:t xml:space="preserve">&lt;subscript&gt; is the value passed in input parameter </w:t>
      </w:r>
      <w:r>
        <w:tab/>
      </w:r>
      <w:r>
        <w:tab/>
      </w:r>
      <w:r>
        <w:tab/>
      </w:r>
      <w:r>
        <w:tab/>
      </w:r>
      <w:r>
        <w:tab/>
        <w:t xml:space="preserve">   </w:t>
      </w:r>
      <w:r w:rsidR="006E5FF7" w:rsidRPr="001D0273">
        <w:t>LA7SC.</w:t>
      </w:r>
    </w:p>
    <w:p w14:paraId="398A90F3" w14:textId="77777777" w:rsidR="00AB777B" w:rsidRPr="001D0273" w:rsidRDefault="00AB777B" w:rsidP="001D0273">
      <w:pPr>
        <w:pStyle w:val="code"/>
      </w:pPr>
      <w:r w:rsidRPr="001D0273">
        <w:t>                           99 No results found for requested parameters</w:t>
      </w:r>
    </w:p>
    <w:p w14:paraId="13E78AD4" w14:textId="77777777" w:rsidR="00AB777B" w:rsidRPr="001D0273" w:rsidRDefault="00AB777B" w:rsidP="001D0273">
      <w:pPr>
        <w:pStyle w:val="code"/>
      </w:pPr>
    </w:p>
    <w:p w14:paraId="34C5A49C" w14:textId="77777777" w:rsidR="00AB777B" w:rsidRPr="001D0273" w:rsidRDefault="00AB777B" w:rsidP="001D0273">
      <w:pPr>
        <w:pStyle w:val="code"/>
      </w:pPr>
      <w:r w:rsidRPr="001D0273">
        <w:t xml:space="preserve">   VARIABLES: Both      </w:t>
      </w:r>
      <w:r w:rsidR="00E436EB">
        <w:tab/>
      </w:r>
      <w:r w:rsidRPr="001D0273">
        <w:t>LA7DEST</w:t>
      </w:r>
    </w:p>
    <w:p w14:paraId="1D48B3FD" w14:textId="77777777" w:rsidR="00AB777B" w:rsidRPr="001D0273" w:rsidRDefault="00AB777B" w:rsidP="001D0273">
      <w:pPr>
        <w:pStyle w:val="code"/>
      </w:pPr>
      <w:r w:rsidRPr="001D0273">
        <w:t>                           Closed root global reference to return search</w:t>
      </w:r>
    </w:p>
    <w:p w14:paraId="092DB70C" w14:textId="77777777" w:rsidR="00AB777B" w:rsidRPr="001D0273" w:rsidRDefault="00AB777B" w:rsidP="001D0273">
      <w:pPr>
        <w:pStyle w:val="code"/>
      </w:pPr>
      <w:r w:rsidRPr="001D0273">
        <w:t>                           results (optional).  If this parameter is omitted</w:t>
      </w:r>
    </w:p>
    <w:p w14:paraId="39D3FB6F" w14:textId="77777777" w:rsidR="00AB777B" w:rsidRPr="001D0273" w:rsidRDefault="00AB777B" w:rsidP="001D0273">
      <w:pPr>
        <w:pStyle w:val="code"/>
      </w:pPr>
      <w:r w:rsidRPr="001D0273">
        <w:t>                           or equals an empty string, then node</w:t>
      </w:r>
    </w:p>
    <w:p w14:paraId="1461B462" w14:textId="77777777" w:rsidR="00AB777B" w:rsidRPr="001D0273" w:rsidRDefault="00AB777B" w:rsidP="001D0273">
      <w:pPr>
        <w:pStyle w:val="code"/>
      </w:pPr>
      <w:r w:rsidRPr="001D0273">
        <w:t>                           ^TMP("HLS",$J) is used.</w:t>
      </w:r>
    </w:p>
    <w:p w14:paraId="0351CC07" w14:textId="77777777" w:rsidR="00AB777B" w:rsidRPr="001D0273" w:rsidRDefault="00AB777B" w:rsidP="001D0273">
      <w:pPr>
        <w:pStyle w:val="code"/>
      </w:pPr>
      <w:r w:rsidRPr="001D0273">
        <w:t> </w:t>
      </w:r>
    </w:p>
    <w:p w14:paraId="740CD366" w14:textId="77777777" w:rsidR="00AB777B" w:rsidRPr="001D0273" w:rsidRDefault="00AB777B" w:rsidP="001D0273">
      <w:pPr>
        <w:pStyle w:val="code"/>
      </w:pPr>
      <w:r w:rsidRPr="001D0273">
        <w:t>                           Example: LA7DEST=$NA(^TMP("ZZTMP",$J)).</w:t>
      </w:r>
    </w:p>
    <w:p w14:paraId="2B16EC5D" w14:textId="77777777" w:rsidR="00AB777B" w:rsidRPr="001D0273" w:rsidRDefault="00AB777B" w:rsidP="001D0273">
      <w:pPr>
        <w:pStyle w:val="code"/>
      </w:pPr>
      <w:r w:rsidRPr="001D0273">
        <w:t> </w:t>
      </w:r>
    </w:p>
    <w:p w14:paraId="29768361" w14:textId="77777777" w:rsidR="00AB777B" w:rsidRPr="001D0273" w:rsidRDefault="00AB777B" w:rsidP="001D0273">
      <w:pPr>
        <w:pStyle w:val="code"/>
      </w:pPr>
      <w:r w:rsidRPr="001D0273">
        <w:t>                           The information returned in this global reference</w:t>
      </w:r>
    </w:p>
    <w:p w14:paraId="429AE0AD" w14:textId="77777777" w:rsidR="00AB777B" w:rsidRPr="001D0273" w:rsidRDefault="00AB777B" w:rsidP="001D0273">
      <w:pPr>
        <w:pStyle w:val="code"/>
      </w:pPr>
      <w:r w:rsidRPr="001D0273">
        <w:t>                           uses the structure of an HL7 message to format the</w:t>
      </w:r>
    </w:p>
    <w:p w14:paraId="4AAA2EC7" w14:textId="77777777" w:rsidR="00AB777B" w:rsidRPr="001D0273" w:rsidRDefault="00AB777B" w:rsidP="001D0273">
      <w:pPr>
        <w:pStyle w:val="code"/>
      </w:pPr>
      <w:r w:rsidRPr="001D0273">
        <w:t>                           results of the query.</w:t>
      </w:r>
    </w:p>
    <w:p w14:paraId="7DD171A4" w14:textId="77777777" w:rsidR="00AB777B" w:rsidRPr="001D0273" w:rsidRDefault="00AB777B" w:rsidP="001D0273">
      <w:pPr>
        <w:pStyle w:val="code"/>
      </w:pPr>
    </w:p>
    <w:p w14:paraId="67018940" w14:textId="77777777" w:rsidR="00AB777B" w:rsidRPr="001D0273" w:rsidRDefault="00AB777B" w:rsidP="001D0273">
      <w:pPr>
        <w:pStyle w:val="code"/>
      </w:pPr>
      <w:r w:rsidRPr="001D0273">
        <w:t xml:space="preserve">   VARIABLES: Input     </w:t>
      </w:r>
      <w:r w:rsidR="00E436EB">
        <w:tab/>
      </w:r>
      <w:r w:rsidRPr="001D0273">
        <w:t>LA7HL7</w:t>
      </w:r>
    </w:p>
    <w:p w14:paraId="40FB5303" w14:textId="77777777" w:rsidR="00AB777B" w:rsidRPr="001D0273" w:rsidRDefault="00AB777B" w:rsidP="001D0273">
      <w:pPr>
        <w:pStyle w:val="code"/>
      </w:pPr>
      <w:r w:rsidRPr="001D0273">
        <w:t>                           HL7 field separator and encoding characters (4) to</w:t>
      </w:r>
    </w:p>
    <w:p w14:paraId="04AC701D" w14:textId="77777777" w:rsidR="00AB777B" w:rsidRPr="001D0273" w:rsidRDefault="00AB777B" w:rsidP="001D0273">
      <w:pPr>
        <w:pStyle w:val="code"/>
      </w:pPr>
      <w:r w:rsidRPr="001D0273">
        <w:t>                           use to encode results (optional). If undefined or</w:t>
      </w:r>
    </w:p>
    <w:p w14:paraId="6655A9BA" w14:textId="77777777" w:rsidR="00AB777B" w:rsidRPr="001D0273" w:rsidRDefault="00AB777B" w:rsidP="001D0273">
      <w:pPr>
        <w:pStyle w:val="code"/>
      </w:pPr>
      <w:r w:rsidRPr="001D0273">
        <w:t>                           incomplete (length&lt;5) then field separator "|"|</w:t>
      </w:r>
    </w:p>
    <w:p w14:paraId="7F5D3050" w14:textId="77777777" w:rsidR="00AB777B" w:rsidRPr="001D0273" w:rsidRDefault="00AB777B" w:rsidP="001D0273">
      <w:pPr>
        <w:pStyle w:val="code"/>
      </w:pPr>
      <w:r w:rsidRPr="001D0273">
        <w:t>                           and encoding characters "^\~&amp;" are used. See HL7</w:t>
      </w:r>
    </w:p>
    <w:p w14:paraId="351374E9" w14:textId="77777777" w:rsidR="00AB777B" w:rsidRPr="001D0273" w:rsidRDefault="00AB777B" w:rsidP="001D0273">
      <w:pPr>
        <w:pStyle w:val="code"/>
      </w:pPr>
      <w:r w:rsidRPr="001D0273">
        <w:lastRenderedPageBreak/>
        <w:t>                           standard for further information of use and</w:t>
      </w:r>
    </w:p>
    <w:p w14:paraId="4678CE42" w14:textId="77777777" w:rsidR="00AB777B" w:rsidRPr="001D0273" w:rsidRDefault="00AB777B" w:rsidP="001D0273">
      <w:pPr>
        <w:pStyle w:val="code"/>
      </w:pPr>
      <w:r w:rsidRPr="001D0273">
        <w:t>                           purpose of field separator and encoding</w:t>
      </w:r>
    </w:p>
    <w:p w14:paraId="238D9BFC" w14:textId="77777777" w:rsidR="00AB777B" w:rsidRPr="001D0273" w:rsidRDefault="00AB777B" w:rsidP="001D0273">
      <w:pPr>
        <w:pStyle w:val="code"/>
      </w:pPr>
      <w:r w:rsidRPr="001D0273">
        <w:t>                           characters.</w:t>
      </w:r>
    </w:p>
    <w:p w14:paraId="0AA5DC81" w14:textId="77777777" w:rsidR="00AB777B" w:rsidRPr="001D0273" w:rsidRDefault="00AB777B" w:rsidP="001D0273">
      <w:pPr>
        <w:pStyle w:val="code"/>
      </w:pPr>
    </w:p>
    <w:p w14:paraId="1808FF0E" w14:textId="77777777" w:rsidR="00AB777B" w:rsidRPr="001D0273" w:rsidRDefault="00AB777B" w:rsidP="001D0273">
      <w:pPr>
        <w:pStyle w:val="code"/>
      </w:pPr>
      <w:r w:rsidRPr="001D0273">
        <w:t xml:space="preserve">                </w:t>
      </w:r>
      <w:r w:rsidR="00E436EB">
        <w:tab/>
      </w:r>
      <w:r w:rsidR="00E436EB">
        <w:tab/>
      </w:r>
      <w:r w:rsidRPr="001D0273">
        <w:t xml:space="preserve">Example call: </w:t>
      </w:r>
    </w:p>
    <w:p w14:paraId="2C2D8CC9" w14:textId="77777777" w:rsidR="00AB777B" w:rsidRPr="001D0273" w:rsidRDefault="00E436EB" w:rsidP="001D0273">
      <w:pPr>
        <w:pStyle w:val="code"/>
      </w:pPr>
      <w:r>
        <w:t>                        </w:t>
      </w:r>
      <w:r w:rsidR="00AB777B" w:rsidRPr="001D0273">
        <w:t xml:space="preserve">  </w:t>
      </w:r>
      <w:r>
        <w:t xml:space="preserve"> </w:t>
      </w:r>
      <w:r w:rsidR="00AB777B" w:rsidRPr="001D0273">
        <w:t>S LA7PTID="0000000000v000000^PI"</w:t>
      </w:r>
    </w:p>
    <w:p w14:paraId="6A7EC68C" w14:textId="77777777" w:rsidR="00AB777B" w:rsidRPr="001D0273" w:rsidRDefault="00AB777B" w:rsidP="001D0273">
      <w:pPr>
        <w:pStyle w:val="code"/>
      </w:pPr>
      <w:r w:rsidRPr="001D0273">
        <w:t>                          </w:t>
      </w:r>
      <w:r w:rsidR="00E436EB">
        <w:t xml:space="preserve"> </w:t>
      </w:r>
      <w:r w:rsidRPr="001D0273">
        <w:t>S LA7SDT="3000101"</w:t>
      </w:r>
    </w:p>
    <w:p w14:paraId="1C93C64C" w14:textId="77777777" w:rsidR="00AB777B" w:rsidRPr="001D0273" w:rsidRDefault="00AB777B" w:rsidP="001D0273">
      <w:pPr>
        <w:pStyle w:val="code"/>
      </w:pPr>
      <w:r w:rsidRPr="001D0273">
        <w:t>                          </w:t>
      </w:r>
      <w:r w:rsidR="00E436EB">
        <w:t xml:space="preserve"> </w:t>
      </w:r>
      <w:r w:rsidRPr="001D0273">
        <w:t>S LA7EDT=$$NOW^XLFDT</w:t>
      </w:r>
    </w:p>
    <w:p w14:paraId="6C2B187D" w14:textId="77777777" w:rsidR="00AB777B" w:rsidRPr="001D0273" w:rsidRDefault="00AB777B" w:rsidP="001D0273">
      <w:pPr>
        <w:pStyle w:val="code"/>
      </w:pPr>
      <w:r w:rsidRPr="001D0273">
        <w:t>                          </w:t>
      </w:r>
      <w:r w:rsidR="00E436EB">
        <w:t xml:space="preserve"> </w:t>
      </w:r>
      <w:r w:rsidRPr="001D0273">
        <w:t>S LA7SC="*"</w:t>
      </w:r>
    </w:p>
    <w:p w14:paraId="4C576D2B" w14:textId="77777777" w:rsidR="00AB777B" w:rsidRPr="001D0273" w:rsidRDefault="00AB777B" w:rsidP="001D0273">
      <w:pPr>
        <w:pStyle w:val="code"/>
      </w:pPr>
      <w:r w:rsidRPr="001D0273">
        <w:t>                          </w:t>
      </w:r>
      <w:r w:rsidR="00E436EB">
        <w:t xml:space="preserve"> </w:t>
      </w:r>
      <w:r w:rsidRPr="001D0273">
        <w:t>S LA7SPEC="*"</w:t>
      </w:r>
    </w:p>
    <w:p w14:paraId="5103EAE7" w14:textId="77777777" w:rsidR="00AB777B" w:rsidRPr="001D0273" w:rsidRDefault="00AB777B" w:rsidP="001D0273">
      <w:pPr>
        <w:pStyle w:val="code"/>
      </w:pPr>
      <w:r w:rsidRPr="001D0273">
        <w:t>                        </w:t>
      </w:r>
      <w:r w:rsidR="00E436EB">
        <w:t xml:space="preserve">  </w:t>
      </w:r>
      <w:r w:rsidRPr="001D0273">
        <w:t>S LA7DEST=$NA(^TMP("ZZTMP",$J))</w:t>
      </w:r>
    </w:p>
    <w:p w14:paraId="1E57896B" w14:textId="77777777" w:rsidR="00AB777B" w:rsidRPr="001D0273" w:rsidRDefault="00AB777B" w:rsidP="001D0273">
      <w:pPr>
        <w:pStyle w:val="code"/>
      </w:pPr>
      <w:r w:rsidRPr="001D0273">
        <w:t>                        </w:t>
      </w:r>
      <w:r w:rsidR="00E436EB">
        <w:t xml:space="preserve">  </w:t>
      </w:r>
      <w:r w:rsidRPr="001D0273">
        <w:t>S</w:t>
      </w:r>
      <w:r w:rsidR="00A55B51">
        <w:t xml:space="preserve"> </w:t>
      </w:r>
      <w:r w:rsidRPr="001D0273">
        <w:t>X=$$GCPR^LA7QRY(LA7PTID,LA7SDT,LA7EDT,.LA7SC,.</w:t>
      </w:r>
      <w:r w:rsidR="00A55B51">
        <w:br/>
      </w:r>
      <w:r w:rsidR="00A55B51">
        <w:tab/>
      </w:r>
      <w:r w:rsidR="00A55B51">
        <w:tab/>
      </w:r>
      <w:r w:rsidR="00A55B51">
        <w:tab/>
      </w:r>
      <w:r w:rsidR="00A55B51">
        <w:tab/>
        <w:t xml:space="preserve"> </w:t>
      </w:r>
      <w:r w:rsidRPr="001D0273">
        <w:t>LA7SPEC,.LA7ERR,LA7DEST,"|^~\&amp;")</w:t>
      </w:r>
    </w:p>
    <w:p w14:paraId="1F3F9E1F" w14:textId="77777777" w:rsidR="00AB777B" w:rsidRPr="001D0273" w:rsidRDefault="00AB777B" w:rsidP="001D0273">
      <w:pPr>
        <w:pStyle w:val="code"/>
      </w:pPr>
    </w:p>
    <w:p w14:paraId="66A1D357" w14:textId="77777777" w:rsidR="00AB777B" w:rsidRPr="001D0273" w:rsidRDefault="00AB777B" w:rsidP="001D0273">
      <w:pPr>
        <w:pStyle w:val="code"/>
      </w:pPr>
      <w:r w:rsidRPr="001D0273">
        <w:t>           KEYWORDS: Clinical Registries</w:t>
      </w:r>
    </w:p>
    <w:p w14:paraId="6935A6C4" w14:textId="77777777" w:rsidR="00AB777B" w:rsidRDefault="00AB777B" w:rsidP="001D0273">
      <w:pPr>
        <w:pStyle w:val="code"/>
      </w:pPr>
      <w:r w:rsidRPr="001D0273">
        <w:t>                     Hepatitis C</w:t>
      </w:r>
    </w:p>
    <w:p w14:paraId="4A4B9833" w14:textId="77777777" w:rsidR="00A55B51" w:rsidRPr="001D0273" w:rsidRDefault="00A55B51" w:rsidP="001D0273">
      <w:pPr>
        <w:pStyle w:val="code"/>
      </w:pPr>
    </w:p>
    <w:p w14:paraId="511AC50D" w14:textId="77777777" w:rsidR="00005B20" w:rsidRPr="00AB777B" w:rsidRDefault="00AB777B" w:rsidP="001D0273">
      <w:pPr>
        <w:pStyle w:val="code"/>
      </w:pPr>
      <w:r w:rsidRPr="001D0273">
        <w:t>                              ********************</w:t>
      </w:r>
    </w:p>
    <w:p w14:paraId="0B066C7A" w14:textId="77777777" w:rsidR="00570763" w:rsidRDefault="00570763" w:rsidP="00A25CAD">
      <w:pPr>
        <w:pStyle w:val="Heading2"/>
      </w:pPr>
      <w:bookmarkStart w:id="24" w:name="_Toc266275361"/>
      <w:r>
        <w:t>External Relationships</w:t>
      </w:r>
      <w:bookmarkEnd w:id="24"/>
    </w:p>
    <w:p w14:paraId="107C3540" w14:textId="77777777" w:rsidR="00A25CAD" w:rsidRPr="00005B20" w:rsidRDefault="00005B20" w:rsidP="00A25CAD">
      <w:r>
        <w:t>V</w:t>
      </w:r>
      <w:r w:rsidR="00A25CAD" w:rsidRPr="00005B20">
        <w:t>ersion</w:t>
      </w:r>
      <w:r>
        <w:t>s</w:t>
      </w:r>
      <w:r w:rsidR="00A25CAD" w:rsidRPr="00005B20">
        <w:t xml:space="preserve"> of VA FileMan, Kernel, and other software (VistA or other) required to run this software. </w:t>
      </w:r>
    </w:p>
    <w:p w14:paraId="0813A32F" w14:textId="77777777" w:rsidR="00005B20" w:rsidRPr="00005B20" w:rsidRDefault="00005B20" w:rsidP="00005B20">
      <w:pPr>
        <w:pStyle w:val="ListBullet"/>
      </w:pPr>
      <w:r w:rsidRPr="00005B20">
        <w:t>VA FileMan v22</w:t>
      </w:r>
    </w:p>
    <w:p w14:paraId="7467E7C3" w14:textId="77777777" w:rsidR="00005B20" w:rsidRPr="00005B20" w:rsidRDefault="00005B20" w:rsidP="00005B20">
      <w:pPr>
        <w:pStyle w:val="ListBullet"/>
      </w:pPr>
      <w:r w:rsidRPr="00005B20">
        <w:t>VA MailMan v8.0</w:t>
      </w:r>
    </w:p>
    <w:p w14:paraId="51330BB1" w14:textId="77777777" w:rsidR="00005B20" w:rsidRPr="00005B20" w:rsidRDefault="00005B20" w:rsidP="00005B20">
      <w:pPr>
        <w:pStyle w:val="ListBullet"/>
      </w:pPr>
      <w:r w:rsidRPr="00005B20">
        <w:t>Health Level Seven v1.6</w:t>
      </w:r>
    </w:p>
    <w:p w14:paraId="2E5455DA" w14:textId="77777777" w:rsidR="00A25CAD" w:rsidRPr="00005B20" w:rsidRDefault="00005B20" w:rsidP="00005B20">
      <w:pPr>
        <w:pStyle w:val="ListBullet"/>
      </w:pPr>
      <w:r w:rsidRPr="00005B20">
        <w:t>Kernel v 8.0</w:t>
      </w:r>
      <w:r w:rsidR="00A25CAD" w:rsidRPr="00005B20">
        <w:t xml:space="preserve"> </w:t>
      </w:r>
    </w:p>
    <w:p w14:paraId="746E49C9" w14:textId="77777777" w:rsidR="008F64C7" w:rsidRDefault="00A25CAD" w:rsidP="0025070D">
      <w:pPr>
        <w:pStyle w:val="Heading3"/>
      </w:pPr>
      <w:bookmarkStart w:id="25" w:name="_Toc266275362"/>
      <w:r w:rsidRPr="00005B20">
        <w:t>Integration Ag</w:t>
      </w:r>
      <w:r w:rsidR="00005B20">
        <w:t>reement</w:t>
      </w:r>
      <w:bookmarkEnd w:id="25"/>
      <w:r w:rsidR="00005B20">
        <w:t xml:space="preserve"> </w:t>
      </w:r>
    </w:p>
    <w:p w14:paraId="461189B2" w14:textId="77777777" w:rsidR="00005B20" w:rsidRDefault="008F64C7" w:rsidP="00561C4D">
      <w:r>
        <w:t xml:space="preserve">Integration Agreement </w:t>
      </w:r>
      <w:r w:rsidR="00005B20">
        <w:t xml:space="preserve">(IA): </w:t>
      </w:r>
      <w:r w:rsidR="00005B20" w:rsidRPr="00005B20">
        <w:t>ICR #3556     NAME: GET LAB RESULTS</w:t>
      </w:r>
    </w:p>
    <w:p w14:paraId="29DC5E3D" w14:textId="77777777" w:rsidR="0039556C" w:rsidRPr="0088734A" w:rsidRDefault="0039556C" w:rsidP="0088734A"/>
    <w:p w14:paraId="06180535" w14:textId="77777777" w:rsidR="0039556C" w:rsidRPr="0088734A" w:rsidRDefault="0039556C" w:rsidP="0088734A"/>
    <w:p w14:paraId="628C7AD3" w14:textId="77777777" w:rsidR="00295EE9" w:rsidRPr="00842A63" w:rsidRDefault="00AE6ACD" w:rsidP="009E61C8">
      <w:pPr>
        <w:pStyle w:val="Heading1"/>
      </w:pPr>
      <w:r>
        <w:br w:type="page"/>
      </w:r>
      <w:bookmarkStart w:id="26" w:name="_Toc5600322"/>
      <w:bookmarkStart w:id="27" w:name="_Toc17866501"/>
      <w:bookmarkStart w:id="28" w:name="_Toc210107873"/>
      <w:bookmarkStart w:id="29" w:name="_Toc266275363"/>
      <w:bookmarkStart w:id="30" w:name="_Toc5600313"/>
      <w:r w:rsidR="00295EE9" w:rsidRPr="00842A63">
        <w:lastRenderedPageBreak/>
        <w:t>Security</w:t>
      </w:r>
      <w:bookmarkEnd w:id="26"/>
      <w:bookmarkEnd w:id="27"/>
      <w:bookmarkEnd w:id="28"/>
      <w:r w:rsidR="00972FF5">
        <w:t xml:space="preserve"> Information</w:t>
      </w:r>
      <w:bookmarkEnd w:id="29"/>
    </w:p>
    <w:p w14:paraId="4250CFD0" w14:textId="77777777" w:rsidR="00842A63" w:rsidRDefault="00842A63" w:rsidP="00842A63">
      <w:r>
        <w:t>The Laboratory System interacts with many VistA packages. Because of this interaction, as well as the patient data maintained in the Laboratory files, security is a real and necessary.</w:t>
      </w:r>
    </w:p>
    <w:p w14:paraId="31412C44" w14:textId="77777777" w:rsidR="00842A63" w:rsidRDefault="00842A63" w:rsidP="00842A63"/>
    <w:p w14:paraId="2C4BEE0B" w14:textId="77777777" w:rsidR="00093F8A" w:rsidRDefault="00842A63" w:rsidP="00842A63">
      <w:r>
        <w:t xml:space="preserve">Laboratory security is maintained using Laboratory security keys, Laboratory file security, and appropriate </w:t>
      </w:r>
      <w:r w:rsidR="003D5887">
        <w:t xml:space="preserve">Laboratory </w:t>
      </w:r>
      <w:r>
        <w:t>menu assignments.</w:t>
      </w:r>
    </w:p>
    <w:p w14:paraId="77F7DE74" w14:textId="77777777" w:rsidR="003D5887" w:rsidRDefault="003D5887" w:rsidP="003D5887">
      <w:pPr>
        <w:pStyle w:val="Heading2"/>
      </w:pPr>
      <w:bookmarkStart w:id="31" w:name="_Toc266275364"/>
      <w:r>
        <w:t>Laboratory Keys</w:t>
      </w:r>
      <w:bookmarkEnd w:id="31"/>
    </w:p>
    <w:p w14:paraId="7B1E0CC3" w14:textId="77777777" w:rsidR="003D5887" w:rsidRPr="00093F8A" w:rsidRDefault="003D5887" w:rsidP="00842A63">
      <w:r>
        <w:t xml:space="preserve">Each user must be assigned appropriate </w:t>
      </w:r>
      <w:r w:rsidRPr="003D5887">
        <w:rPr>
          <w:b/>
        </w:rPr>
        <w:t>keys</w:t>
      </w:r>
      <w:r>
        <w:t xml:space="preserve"> in order to access the Laboratory system. SECURITY KEY file (#19.1) contains the key names, a short description, and a list of the holders. </w:t>
      </w:r>
      <w:r w:rsidR="002E54E3">
        <w:t>U</w:t>
      </w:r>
      <w:r>
        <w:t>nder ea</w:t>
      </w:r>
      <w:r w:rsidR="002E54E3">
        <w:t>ch of the appropriate key names, you need to enter the names of the users.</w:t>
      </w:r>
    </w:p>
    <w:p w14:paraId="4ADC8229" w14:textId="77777777" w:rsidR="00295EE9" w:rsidRDefault="00295EE9" w:rsidP="00BF2A93">
      <w:pPr>
        <w:pStyle w:val="Heading2"/>
      </w:pPr>
      <w:bookmarkStart w:id="32" w:name="_Toc78075527"/>
      <w:bookmarkStart w:id="33" w:name="_Toc78099711"/>
      <w:bookmarkStart w:id="34" w:name="_Toc210107879"/>
      <w:bookmarkStart w:id="35" w:name="_Toc266275365"/>
      <w:bookmarkEnd w:id="30"/>
      <w:r w:rsidRPr="00295EE9">
        <w:t>Archiving Capabilities</w:t>
      </w:r>
      <w:bookmarkEnd w:id="32"/>
      <w:bookmarkEnd w:id="33"/>
      <w:bookmarkEnd w:id="34"/>
      <w:bookmarkEnd w:id="35"/>
    </w:p>
    <w:p w14:paraId="087A3956" w14:textId="77777777" w:rsidR="00295EE9" w:rsidRPr="00295EE9" w:rsidRDefault="00295EE9" w:rsidP="00295EE9">
      <w:r w:rsidRPr="00295EE9">
        <w:t xml:space="preserve">Currently there are no archiving capabilities required for this </w:t>
      </w:r>
      <w:r w:rsidR="00174FF4">
        <w:t>patch</w:t>
      </w:r>
      <w:r w:rsidRPr="00295EE9">
        <w:t xml:space="preserve"> release.  </w:t>
      </w:r>
      <w:bookmarkStart w:id="36" w:name="_Toc78075534"/>
      <w:bookmarkStart w:id="37" w:name="_Toc78099718"/>
    </w:p>
    <w:bookmarkEnd w:id="36"/>
    <w:bookmarkEnd w:id="37"/>
    <w:p w14:paraId="53F654EF" w14:textId="77777777" w:rsidR="00570763" w:rsidRDefault="00570763" w:rsidP="00570763"/>
    <w:p w14:paraId="2C25339C" w14:textId="77777777" w:rsidR="00570763" w:rsidRPr="00570763" w:rsidRDefault="00570763" w:rsidP="00570763"/>
    <w:p w14:paraId="2A39B8E5" w14:textId="77777777" w:rsidR="00102457" w:rsidRPr="00102457" w:rsidRDefault="00102457" w:rsidP="00102457">
      <w:pPr>
        <w:rPr>
          <w:color w:val="943634"/>
        </w:rPr>
      </w:pPr>
    </w:p>
    <w:p w14:paraId="0376FF23" w14:textId="77777777" w:rsidR="00944C7D" w:rsidRDefault="00570763" w:rsidP="008D4638">
      <w:pPr>
        <w:pStyle w:val="blank"/>
      </w:pPr>
      <w:r>
        <w:br w:type="page"/>
      </w:r>
      <w:bookmarkEnd w:id="0"/>
      <w:bookmarkEnd w:id="1"/>
      <w:bookmarkEnd w:id="4"/>
      <w:r w:rsidR="00944C7D">
        <w:lastRenderedPageBreak/>
        <w:t>This page intentionally left blank</w:t>
      </w:r>
    </w:p>
    <w:p w14:paraId="0726A24F" w14:textId="77777777" w:rsidR="00944C7D" w:rsidRPr="0088734A" w:rsidRDefault="00944C7D" w:rsidP="0088734A"/>
    <w:p w14:paraId="702D53D7" w14:textId="77777777" w:rsidR="00944C7D" w:rsidRPr="0088734A" w:rsidRDefault="00944C7D" w:rsidP="0088734A"/>
    <w:p w14:paraId="15F64037" w14:textId="77777777" w:rsidR="00944C7D" w:rsidRPr="0088734A" w:rsidRDefault="00944C7D" w:rsidP="0088734A"/>
    <w:p w14:paraId="230A410B" w14:textId="77777777" w:rsidR="001C29D7" w:rsidRDefault="003B07BF" w:rsidP="00F8620D">
      <w:pPr>
        <w:pStyle w:val="Heading1"/>
      </w:pPr>
      <w:r w:rsidRPr="00CB62E3">
        <w:br w:type="page"/>
      </w:r>
      <w:bookmarkStart w:id="38" w:name="_Toc211242891"/>
      <w:bookmarkStart w:id="39" w:name="_Toc266275366"/>
      <w:r w:rsidR="00F8620D">
        <w:lastRenderedPageBreak/>
        <w:t>Acronyms</w:t>
      </w:r>
      <w:bookmarkEnd w:id="38"/>
      <w:bookmarkEnd w:id="39"/>
    </w:p>
    <w:tbl>
      <w:tblPr>
        <w:tblStyle w:val="PlainTable1"/>
        <w:tblW w:w="9360" w:type="dxa"/>
        <w:tblLook w:val="0620" w:firstRow="1" w:lastRow="0" w:firstColumn="0" w:lastColumn="0" w:noHBand="1" w:noVBand="1"/>
      </w:tblPr>
      <w:tblGrid>
        <w:gridCol w:w="2160"/>
        <w:gridCol w:w="7200"/>
      </w:tblGrid>
      <w:tr w:rsidR="00CF72FC" w14:paraId="6973C50F" w14:textId="77777777" w:rsidTr="00CE71A7">
        <w:trPr>
          <w:cnfStyle w:val="100000000000" w:firstRow="1" w:lastRow="0" w:firstColumn="0" w:lastColumn="0" w:oddVBand="0" w:evenVBand="0" w:oddHBand="0" w:evenHBand="0" w:firstRowFirstColumn="0" w:firstRowLastColumn="0" w:lastRowFirstColumn="0" w:lastRowLastColumn="0"/>
        </w:trPr>
        <w:tc>
          <w:tcPr>
            <w:tcW w:w="2160" w:type="dxa"/>
          </w:tcPr>
          <w:p w14:paraId="5B6E0C46" w14:textId="77777777" w:rsidR="00CF72FC" w:rsidRPr="00B3546B" w:rsidRDefault="00CF72FC">
            <w:pPr>
              <w:pStyle w:val="TableText"/>
              <w:rPr>
                <w:b w:val="0"/>
              </w:rPr>
            </w:pPr>
            <w:r w:rsidRPr="00B3546B">
              <w:t>Acronym</w:t>
            </w:r>
          </w:p>
        </w:tc>
        <w:tc>
          <w:tcPr>
            <w:tcW w:w="7200" w:type="dxa"/>
          </w:tcPr>
          <w:p w14:paraId="27D9CBFF" w14:textId="77777777" w:rsidR="00CF72FC" w:rsidRPr="00B3546B" w:rsidRDefault="00CF72FC">
            <w:pPr>
              <w:pStyle w:val="TableText"/>
              <w:rPr>
                <w:b w:val="0"/>
              </w:rPr>
            </w:pPr>
            <w:r w:rsidRPr="00B3546B">
              <w:t>Description</w:t>
            </w:r>
          </w:p>
        </w:tc>
      </w:tr>
      <w:tr w:rsidR="00DB488D" w14:paraId="4EA60CCC" w14:textId="77777777" w:rsidTr="00CE71A7">
        <w:tc>
          <w:tcPr>
            <w:tcW w:w="2160" w:type="dxa"/>
          </w:tcPr>
          <w:p w14:paraId="195BBEF9" w14:textId="77777777" w:rsidR="00DB488D" w:rsidRDefault="00DB488D" w:rsidP="00DB488D">
            <w:pPr>
              <w:pStyle w:val="TableText"/>
            </w:pPr>
            <w:r>
              <w:t>ADPAC</w:t>
            </w:r>
          </w:p>
        </w:tc>
        <w:tc>
          <w:tcPr>
            <w:tcW w:w="7200" w:type="dxa"/>
          </w:tcPr>
          <w:p w14:paraId="6FBA06DC" w14:textId="77777777" w:rsidR="00DB488D" w:rsidRDefault="00C36ABC">
            <w:pPr>
              <w:pStyle w:val="TableText"/>
            </w:pPr>
            <w:r>
              <w:t>ADP Application Coordinator</w:t>
            </w:r>
          </w:p>
        </w:tc>
      </w:tr>
      <w:tr w:rsidR="00547891" w14:paraId="2D197F95" w14:textId="77777777" w:rsidTr="00CE71A7">
        <w:tc>
          <w:tcPr>
            <w:tcW w:w="2160" w:type="dxa"/>
          </w:tcPr>
          <w:p w14:paraId="5345D715" w14:textId="77777777" w:rsidR="00547891" w:rsidRDefault="00547891">
            <w:pPr>
              <w:pStyle w:val="TableText"/>
            </w:pPr>
            <w:r>
              <w:t>API</w:t>
            </w:r>
          </w:p>
        </w:tc>
        <w:tc>
          <w:tcPr>
            <w:tcW w:w="7200" w:type="dxa"/>
          </w:tcPr>
          <w:p w14:paraId="39592CD3" w14:textId="77777777" w:rsidR="00547891" w:rsidRDefault="00547891">
            <w:pPr>
              <w:pStyle w:val="TableText"/>
            </w:pPr>
            <w:r>
              <w:t>Application Programming Interface</w:t>
            </w:r>
          </w:p>
        </w:tc>
      </w:tr>
      <w:tr w:rsidR="000867E8" w14:paraId="6EA75011" w14:textId="77777777" w:rsidTr="00CE71A7">
        <w:tc>
          <w:tcPr>
            <w:tcW w:w="2160" w:type="dxa"/>
          </w:tcPr>
          <w:p w14:paraId="4640444E" w14:textId="77777777" w:rsidR="000867E8" w:rsidRDefault="00376E84">
            <w:pPr>
              <w:pStyle w:val="TableText"/>
            </w:pPr>
            <w:r>
              <w:t>CH</w:t>
            </w:r>
          </w:p>
        </w:tc>
        <w:tc>
          <w:tcPr>
            <w:tcW w:w="7200" w:type="dxa"/>
          </w:tcPr>
          <w:p w14:paraId="2A8941A0" w14:textId="77777777" w:rsidR="000867E8" w:rsidRDefault="00376E84">
            <w:pPr>
              <w:pStyle w:val="TableText"/>
            </w:pPr>
            <w:r>
              <w:t>Chemistry</w:t>
            </w:r>
          </w:p>
        </w:tc>
      </w:tr>
      <w:tr w:rsidR="001C29D7" w14:paraId="576DBF48" w14:textId="77777777" w:rsidTr="00CE71A7">
        <w:tc>
          <w:tcPr>
            <w:tcW w:w="2160" w:type="dxa"/>
          </w:tcPr>
          <w:p w14:paraId="23B79E2E" w14:textId="77777777" w:rsidR="001C29D7" w:rsidRDefault="00376E84">
            <w:pPr>
              <w:pStyle w:val="TableText"/>
            </w:pPr>
            <w:r>
              <w:t>COTS</w:t>
            </w:r>
          </w:p>
        </w:tc>
        <w:tc>
          <w:tcPr>
            <w:tcW w:w="7200" w:type="dxa"/>
          </w:tcPr>
          <w:p w14:paraId="563C03E1" w14:textId="77777777" w:rsidR="001C29D7" w:rsidRDefault="00376E84">
            <w:pPr>
              <w:pStyle w:val="TableText"/>
            </w:pPr>
            <w:r>
              <w:t>Commercial Off The Shelf System</w:t>
            </w:r>
          </w:p>
        </w:tc>
      </w:tr>
      <w:tr w:rsidR="001C29D7" w14:paraId="005413EF" w14:textId="77777777" w:rsidTr="00CE71A7">
        <w:tc>
          <w:tcPr>
            <w:tcW w:w="2160" w:type="dxa"/>
          </w:tcPr>
          <w:p w14:paraId="28500041" w14:textId="77777777" w:rsidR="001C29D7" w:rsidRDefault="00376E84" w:rsidP="00376E84">
            <w:pPr>
              <w:pStyle w:val="TableText"/>
            </w:pPr>
            <w:r>
              <w:t>CY</w:t>
            </w:r>
          </w:p>
        </w:tc>
        <w:tc>
          <w:tcPr>
            <w:tcW w:w="7200" w:type="dxa"/>
          </w:tcPr>
          <w:p w14:paraId="202681F3" w14:textId="77777777" w:rsidR="001C29D7" w:rsidRDefault="00376E84">
            <w:pPr>
              <w:pStyle w:val="TableText"/>
            </w:pPr>
            <w:r>
              <w:t>Cytopathology</w:t>
            </w:r>
          </w:p>
        </w:tc>
      </w:tr>
      <w:tr w:rsidR="008C0AF6" w14:paraId="00F43BE4" w14:textId="77777777" w:rsidTr="00CE71A7">
        <w:tc>
          <w:tcPr>
            <w:tcW w:w="2160" w:type="dxa"/>
          </w:tcPr>
          <w:p w14:paraId="348D6455" w14:textId="77777777" w:rsidR="008C0AF6" w:rsidRDefault="008C0AF6" w:rsidP="00376E84">
            <w:pPr>
              <w:pStyle w:val="TableText"/>
            </w:pPr>
            <w:r>
              <w:t>DD</w:t>
            </w:r>
          </w:p>
        </w:tc>
        <w:tc>
          <w:tcPr>
            <w:tcW w:w="7200" w:type="dxa"/>
          </w:tcPr>
          <w:p w14:paraId="2F4EE6AD" w14:textId="77777777" w:rsidR="008C0AF6" w:rsidRDefault="008C0AF6">
            <w:pPr>
              <w:pStyle w:val="TableText"/>
            </w:pPr>
            <w:r>
              <w:t>Data Dictionary</w:t>
            </w:r>
          </w:p>
        </w:tc>
      </w:tr>
      <w:tr w:rsidR="001C29D7" w14:paraId="0680BB6D" w14:textId="77777777" w:rsidTr="00CE71A7">
        <w:tc>
          <w:tcPr>
            <w:tcW w:w="2160" w:type="dxa"/>
          </w:tcPr>
          <w:p w14:paraId="34AA406B" w14:textId="77777777" w:rsidR="001C29D7" w:rsidRDefault="00376E84">
            <w:pPr>
              <w:pStyle w:val="TableText"/>
            </w:pPr>
            <w:r>
              <w:t>EM</w:t>
            </w:r>
          </w:p>
        </w:tc>
        <w:tc>
          <w:tcPr>
            <w:tcW w:w="7200" w:type="dxa"/>
          </w:tcPr>
          <w:p w14:paraId="02761142" w14:textId="77777777" w:rsidR="001C29D7" w:rsidRDefault="00F11649">
            <w:pPr>
              <w:pStyle w:val="TableText"/>
            </w:pPr>
            <w:r>
              <w:t>Electron Microscopy</w:t>
            </w:r>
          </w:p>
        </w:tc>
      </w:tr>
      <w:tr w:rsidR="003B3E33" w14:paraId="21CE0DC2" w14:textId="77777777" w:rsidTr="00CE71A7">
        <w:tc>
          <w:tcPr>
            <w:tcW w:w="2160" w:type="dxa"/>
          </w:tcPr>
          <w:p w14:paraId="13A30767" w14:textId="77777777" w:rsidR="003B3E33" w:rsidRDefault="003B3E33">
            <w:pPr>
              <w:pStyle w:val="TableText"/>
            </w:pPr>
            <w:r>
              <w:t>EVN</w:t>
            </w:r>
          </w:p>
        </w:tc>
        <w:tc>
          <w:tcPr>
            <w:tcW w:w="7200" w:type="dxa"/>
          </w:tcPr>
          <w:p w14:paraId="705FAF1E" w14:textId="77777777" w:rsidR="003B3E33" w:rsidRDefault="003B3E33">
            <w:pPr>
              <w:pStyle w:val="TableText"/>
            </w:pPr>
            <w:r>
              <w:t>Event</w:t>
            </w:r>
          </w:p>
        </w:tc>
      </w:tr>
      <w:tr w:rsidR="00F11649" w14:paraId="4FC2243D" w14:textId="77777777" w:rsidTr="00CE71A7">
        <w:tc>
          <w:tcPr>
            <w:tcW w:w="2160" w:type="dxa"/>
          </w:tcPr>
          <w:p w14:paraId="78F288B1" w14:textId="77777777" w:rsidR="00F11649" w:rsidRDefault="00F11649">
            <w:pPr>
              <w:pStyle w:val="TableText"/>
            </w:pPr>
            <w:r>
              <w:t>HDR</w:t>
            </w:r>
          </w:p>
        </w:tc>
        <w:tc>
          <w:tcPr>
            <w:tcW w:w="7200" w:type="dxa"/>
          </w:tcPr>
          <w:p w14:paraId="0B72D781" w14:textId="77777777" w:rsidR="00F11649" w:rsidRDefault="00F11649">
            <w:pPr>
              <w:pStyle w:val="TableText"/>
            </w:pPr>
            <w:r>
              <w:t>Health Data Repository</w:t>
            </w:r>
          </w:p>
        </w:tc>
      </w:tr>
      <w:tr w:rsidR="001C29D7" w14:paraId="6CDCA6BB" w14:textId="77777777" w:rsidTr="00CE71A7">
        <w:tc>
          <w:tcPr>
            <w:tcW w:w="2160" w:type="dxa"/>
          </w:tcPr>
          <w:p w14:paraId="65F510B9" w14:textId="77777777" w:rsidR="001C29D7" w:rsidRDefault="00376E84">
            <w:pPr>
              <w:pStyle w:val="TableText"/>
            </w:pPr>
            <w:r>
              <w:t>HIPPA</w:t>
            </w:r>
          </w:p>
        </w:tc>
        <w:tc>
          <w:tcPr>
            <w:tcW w:w="7200" w:type="dxa"/>
          </w:tcPr>
          <w:p w14:paraId="058F7DE0" w14:textId="77777777" w:rsidR="001C29D7" w:rsidRDefault="00F11649">
            <w:pPr>
              <w:pStyle w:val="TableText"/>
            </w:pPr>
            <w:r>
              <w:t>Health Insurance Portability and Accountability Act of 1996 (PL 104-191)</w:t>
            </w:r>
          </w:p>
        </w:tc>
      </w:tr>
      <w:tr w:rsidR="00F11649" w14:paraId="27AE0D78" w14:textId="77777777" w:rsidTr="00CE71A7">
        <w:tc>
          <w:tcPr>
            <w:tcW w:w="2160" w:type="dxa"/>
          </w:tcPr>
          <w:p w14:paraId="67F54227" w14:textId="77777777" w:rsidR="00F11649" w:rsidRDefault="00F11649">
            <w:pPr>
              <w:pStyle w:val="TableText"/>
            </w:pPr>
            <w:r>
              <w:t>HL7</w:t>
            </w:r>
          </w:p>
        </w:tc>
        <w:tc>
          <w:tcPr>
            <w:tcW w:w="7200" w:type="dxa"/>
          </w:tcPr>
          <w:p w14:paraId="46F7B380" w14:textId="77777777" w:rsidR="00F11649" w:rsidRDefault="00F11649">
            <w:pPr>
              <w:pStyle w:val="TableText"/>
            </w:pPr>
            <w:r>
              <w:t>Health Level Seven Standard</w:t>
            </w:r>
          </w:p>
        </w:tc>
      </w:tr>
      <w:tr w:rsidR="00DB488D" w14:paraId="7ED0AB3A" w14:textId="77777777" w:rsidTr="00CE71A7">
        <w:tc>
          <w:tcPr>
            <w:tcW w:w="2160" w:type="dxa"/>
          </w:tcPr>
          <w:p w14:paraId="5B477182" w14:textId="77777777" w:rsidR="00DB488D" w:rsidRDefault="00DB488D">
            <w:pPr>
              <w:pStyle w:val="TableText"/>
            </w:pPr>
            <w:r>
              <w:t>IA</w:t>
            </w:r>
          </w:p>
        </w:tc>
        <w:tc>
          <w:tcPr>
            <w:tcW w:w="7200" w:type="dxa"/>
          </w:tcPr>
          <w:p w14:paraId="5EDA7BEA" w14:textId="77777777" w:rsidR="00DB488D" w:rsidRDefault="00DB488D" w:rsidP="009F4CFB">
            <w:pPr>
              <w:pStyle w:val="TableText"/>
            </w:pPr>
            <w:r>
              <w:t>Integration Agreement</w:t>
            </w:r>
          </w:p>
        </w:tc>
      </w:tr>
      <w:tr w:rsidR="00936CD3" w14:paraId="3F7B339F" w14:textId="77777777" w:rsidTr="00CE71A7">
        <w:tc>
          <w:tcPr>
            <w:tcW w:w="2160" w:type="dxa"/>
          </w:tcPr>
          <w:p w14:paraId="2645CD81" w14:textId="77777777" w:rsidR="00936CD3" w:rsidRDefault="00936CD3">
            <w:pPr>
              <w:pStyle w:val="TableText"/>
            </w:pPr>
            <w:r>
              <w:t>ICD</w:t>
            </w:r>
          </w:p>
        </w:tc>
        <w:tc>
          <w:tcPr>
            <w:tcW w:w="7200" w:type="dxa"/>
          </w:tcPr>
          <w:p w14:paraId="5EE98409" w14:textId="77777777" w:rsidR="00936CD3" w:rsidRDefault="00936CD3" w:rsidP="00936CD3">
            <w:pPr>
              <w:pStyle w:val="TableText"/>
            </w:pPr>
            <w:r>
              <w:t>Interface Control Document</w:t>
            </w:r>
          </w:p>
        </w:tc>
      </w:tr>
      <w:tr w:rsidR="001C29D7" w14:paraId="7CFF3101" w14:textId="77777777" w:rsidTr="00CE71A7">
        <w:tc>
          <w:tcPr>
            <w:tcW w:w="2160" w:type="dxa"/>
          </w:tcPr>
          <w:p w14:paraId="7478393E" w14:textId="77777777" w:rsidR="001C29D7" w:rsidRDefault="00376E84">
            <w:pPr>
              <w:pStyle w:val="TableText"/>
            </w:pPr>
            <w:r>
              <w:t>ICR</w:t>
            </w:r>
          </w:p>
        </w:tc>
        <w:tc>
          <w:tcPr>
            <w:tcW w:w="7200" w:type="dxa"/>
          </w:tcPr>
          <w:p w14:paraId="43390199" w14:textId="77777777" w:rsidR="001C29D7" w:rsidRDefault="00936CD3" w:rsidP="009F4CFB">
            <w:pPr>
              <w:pStyle w:val="TableText"/>
            </w:pPr>
            <w:r>
              <w:t>Integration Control Reference</w:t>
            </w:r>
          </w:p>
        </w:tc>
      </w:tr>
      <w:tr w:rsidR="001C29D7" w14:paraId="5ABBB384" w14:textId="77777777" w:rsidTr="00CE71A7">
        <w:tc>
          <w:tcPr>
            <w:tcW w:w="2160" w:type="dxa"/>
          </w:tcPr>
          <w:p w14:paraId="6507FF2D" w14:textId="77777777" w:rsidR="001C29D7" w:rsidRDefault="00376E84">
            <w:pPr>
              <w:pStyle w:val="TableText"/>
            </w:pPr>
            <w:r>
              <w:t>IMS</w:t>
            </w:r>
          </w:p>
        </w:tc>
        <w:tc>
          <w:tcPr>
            <w:tcW w:w="7200" w:type="dxa"/>
          </w:tcPr>
          <w:p w14:paraId="7ED55F73" w14:textId="77777777" w:rsidR="001C29D7" w:rsidRDefault="00F11649">
            <w:pPr>
              <w:pStyle w:val="TableText"/>
            </w:pPr>
            <w:r>
              <w:t>Interim Messaging Solution</w:t>
            </w:r>
          </w:p>
        </w:tc>
      </w:tr>
      <w:tr w:rsidR="00DB488D" w14:paraId="59DDF369" w14:textId="77777777" w:rsidTr="00CE71A7">
        <w:tc>
          <w:tcPr>
            <w:tcW w:w="2160" w:type="dxa"/>
          </w:tcPr>
          <w:p w14:paraId="6DE2A8CA" w14:textId="77777777" w:rsidR="00DB488D" w:rsidRDefault="00DB488D" w:rsidP="001E7F5A">
            <w:pPr>
              <w:pStyle w:val="TableText"/>
            </w:pPr>
            <w:r>
              <w:t>LA</w:t>
            </w:r>
          </w:p>
        </w:tc>
        <w:tc>
          <w:tcPr>
            <w:tcW w:w="7200" w:type="dxa"/>
          </w:tcPr>
          <w:p w14:paraId="2B72456B" w14:textId="77777777" w:rsidR="00DB488D" w:rsidRDefault="00DB488D" w:rsidP="001E7F5A">
            <w:pPr>
              <w:pStyle w:val="TableText"/>
            </w:pPr>
            <w:r>
              <w:t>Laboratory</w:t>
            </w:r>
          </w:p>
        </w:tc>
      </w:tr>
      <w:tr w:rsidR="00F11649" w14:paraId="57B9ED58" w14:textId="77777777" w:rsidTr="00CE71A7">
        <w:tc>
          <w:tcPr>
            <w:tcW w:w="2160" w:type="dxa"/>
          </w:tcPr>
          <w:p w14:paraId="32CFDF4F" w14:textId="77777777" w:rsidR="00F11649" w:rsidRDefault="00DB488D" w:rsidP="001E7F5A">
            <w:pPr>
              <w:pStyle w:val="TableText"/>
            </w:pPr>
            <w:r>
              <w:t>LIM</w:t>
            </w:r>
          </w:p>
        </w:tc>
        <w:tc>
          <w:tcPr>
            <w:tcW w:w="7200" w:type="dxa"/>
          </w:tcPr>
          <w:p w14:paraId="6BB69D35" w14:textId="77777777" w:rsidR="00F11649" w:rsidRDefault="00DB488D" w:rsidP="001E7F5A">
            <w:pPr>
              <w:pStyle w:val="TableText"/>
            </w:pPr>
            <w:r>
              <w:t>Laboratory Information Manager</w:t>
            </w:r>
          </w:p>
        </w:tc>
      </w:tr>
      <w:tr w:rsidR="00F11649" w14:paraId="01BEB468" w14:textId="77777777" w:rsidTr="00CE71A7">
        <w:tc>
          <w:tcPr>
            <w:tcW w:w="2160" w:type="dxa"/>
          </w:tcPr>
          <w:p w14:paraId="12D322D0" w14:textId="77777777" w:rsidR="00F11649" w:rsidRDefault="00F11649" w:rsidP="001E7F5A">
            <w:pPr>
              <w:pStyle w:val="TableText"/>
            </w:pPr>
            <w:r>
              <w:t>MI</w:t>
            </w:r>
          </w:p>
        </w:tc>
        <w:tc>
          <w:tcPr>
            <w:tcW w:w="7200" w:type="dxa"/>
          </w:tcPr>
          <w:p w14:paraId="48EB30DF" w14:textId="77777777" w:rsidR="00F11649" w:rsidRDefault="00F11649" w:rsidP="001E7F5A">
            <w:pPr>
              <w:pStyle w:val="TableText"/>
            </w:pPr>
            <w:r>
              <w:t>Microbiology</w:t>
            </w:r>
          </w:p>
        </w:tc>
      </w:tr>
      <w:tr w:rsidR="00DB488D" w14:paraId="101549A3" w14:textId="77777777" w:rsidTr="00CE71A7">
        <w:tc>
          <w:tcPr>
            <w:tcW w:w="2160" w:type="dxa"/>
          </w:tcPr>
          <w:p w14:paraId="0C1BA1A6" w14:textId="77777777" w:rsidR="00DB488D" w:rsidRDefault="00DB488D" w:rsidP="00547891">
            <w:pPr>
              <w:pStyle w:val="TableText"/>
            </w:pPr>
            <w:r>
              <w:t>M</w:t>
            </w:r>
            <w:r w:rsidR="00547891">
              <w:t>L</w:t>
            </w:r>
            <w:r>
              <w:t>LP</w:t>
            </w:r>
          </w:p>
        </w:tc>
        <w:tc>
          <w:tcPr>
            <w:tcW w:w="7200" w:type="dxa"/>
          </w:tcPr>
          <w:p w14:paraId="1B1502B3" w14:textId="77777777" w:rsidR="00DB488D" w:rsidRDefault="00DB488D" w:rsidP="001E7F5A">
            <w:pPr>
              <w:pStyle w:val="TableText"/>
            </w:pPr>
            <w:r>
              <w:t>Minimum Lower Level Protocol</w:t>
            </w:r>
          </w:p>
        </w:tc>
      </w:tr>
      <w:tr w:rsidR="001C29D7" w14:paraId="470CC211" w14:textId="77777777" w:rsidTr="00CE71A7">
        <w:tc>
          <w:tcPr>
            <w:tcW w:w="2160" w:type="dxa"/>
          </w:tcPr>
          <w:p w14:paraId="1BB6BAC9" w14:textId="77777777" w:rsidR="001C29D7" w:rsidRDefault="00376E84">
            <w:pPr>
              <w:pStyle w:val="TableText"/>
            </w:pPr>
            <w:r>
              <w:t>OI</w:t>
            </w:r>
          </w:p>
        </w:tc>
        <w:tc>
          <w:tcPr>
            <w:tcW w:w="7200" w:type="dxa"/>
          </w:tcPr>
          <w:p w14:paraId="4C287491" w14:textId="77777777" w:rsidR="001C29D7" w:rsidRDefault="00F11649">
            <w:pPr>
              <w:pStyle w:val="TableText"/>
            </w:pPr>
            <w:r>
              <w:t>Office of Information</w:t>
            </w:r>
          </w:p>
        </w:tc>
      </w:tr>
      <w:tr w:rsidR="000867E8" w14:paraId="0A051CFB" w14:textId="77777777" w:rsidTr="00CE71A7">
        <w:tc>
          <w:tcPr>
            <w:tcW w:w="2160" w:type="dxa"/>
          </w:tcPr>
          <w:p w14:paraId="4F7DF12C" w14:textId="77777777" w:rsidR="000867E8" w:rsidRDefault="00376E84" w:rsidP="00376E84">
            <w:pPr>
              <w:pStyle w:val="TableText"/>
            </w:pPr>
            <w:r>
              <w:t>ORM</w:t>
            </w:r>
          </w:p>
        </w:tc>
        <w:tc>
          <w:tcPr>
            <w:tcW w:w="7200" w:type="dxa"/>
          </w:tcPr>
          <w:p w14:paraId="2D9A0D83" w14:textId="77777777" w:rsidR="000867E8" w:rsidRDefault="00F11649" w:rsidP="00F11649">
            <w:pPr>
              <w:pStyle w:val="TableText"/>
            </w:pPr>
            <w:r>
              <w:t>HL7 Order Message</w:t>
            </w:r>
          </w:p>
        </w:tc>
      </w:tr>
      <w:tr w:rsidR="001C29D7" w14:paraId="6F992248" w14:textId="77777777" w:rsidTr="00CE71A7">
        <w:tc>
          <w:tcPr>
            <w:tcW w:w="2160" w:type="dxa"/>
          </w:tcPr>
          <w:p w14:paraId="01357A1E" w14:textId="77777777" w:rsidR="001C29D7" w:rsidRDefault="00376E84">
            <w:pPr>
              <w:pStyle w:val="TableText"/>
            </w:pPr>
            <w:r>
              <w:t>ORU</w:t>
            </w:r>
          </w:p>
        </w:tc>
        <w:tc>
          <w:tcPr>
            <w:tcW w:w="7200" w:type="dxa"/>
          </w:tcPr>
          <w:p w14:paraId="7B9A7576" w14:textId="77777777" w:rsidR="001C29D7" w:rsidRDefault="00F11649">
            <w:pPr>
              <w:pStyle w:val="TableText"/>
            </w:pPr>
            <w:r>
              <w:t>HL7 Observation Unsolicited Message</w:t>
            </w:r>
          </w:p>
        </w:tc>
      </w:tr>
      <w:tr w:rsidR="001C29D7" w14:paraId="0E5A9392" w14:textId="77777777" w:rsidTr="00CE71A7">
        <w:tc>
          <w:tcPr>
            <w:tcW w:w="2160" w:type="dxa"/>
          </w:tcPr>
          <w:p w14:paraId="60C5179E" w14:textId="77777777" w:rsidR="001C29D7" w:rsidRDefault="00376E84">
            <w:pPr>
              <w:pStyle w:val="TableText"/>
            </w:pPr>
            <w:r>
              <w:t>SP</w:t>
            </w:r>
          </w:p>
        </w:tc>
        <w:tc>
          <w:tcPr>
            <w:tcW w:w="7200" w:type="dxa"/>
          </w:tcPr>
          <w:p w14:paraId="04280528" w14:textId="77777777" w:rsidR="001C29D7" w:rsidRDefault="00F11649">
            <w:pPr>
              <w:pStyle w:val="TableText"/>
            </w:pPr>
            <w:r>
              <w:t>Surgical Pathology</w:t>
            </w:r>
          </w:p>
        </w:tc>
      </w:tr>
      <w:tr w:rsidR="00DB488D" w14:paraId="3FD29773" w14:textId="77777777" w:rsidTr="00CE71A7">
        <w:tc>
          <w:tcPr>
            <w:tcW w:w="2160" w:type="dxa"/>
          </w:tcPr>
          <w:p w14:paraId="43DBF8D1" w14:textId="77777777" w:rsidR="00DB488D" w:rsidRDefault="00DB488D">
            <w:pPr>
              <w:pStyle w:val="TableText"/>
            </w:pPr>
            <w:r>
              <w:t>TCP/IP</w:t>
            </w:r>
          </w:p>
        </w:tc>
        <w:tc>
          <w:tcPr>
            <w:tcW w:w="7200" w:type="dxa"/>
          </w:tcPr>
          <w:p w14:paraId="68E54D47" w14:textId="77777777" w:rsidR="00DB488D" w:rsidRDefault="00DB488D">
            <w:pPr>
              <w:pStyle w:val="TableText"/>
            </w:pPr>
            <w:r>
              <w:t>Transmission Control Protocol/Internet Protocol</w:t>
            </w:r>
          </w:p>
        </w:tc>
      </w:tr>
      <w:tr w:rsidR="00F11649" w14:paraId="060F5594" w14:textId="77777777" w:rsidTr="00CE71A7">
        <w:tc>
          <w:tcPr>
            <w:tcW w:w="2160" w:type="dxa"/>
          </w:tcPr>
          <w:p w14:paraId="0D08FDE2" w14:textId="77777777" w:rsidR="00F11649" w:rsidRDefault="00F11649">
            <w:pPr>
              <w:pStyle w:val="TableText"/>
            </w:pPr>
            <w:r>
              <w:t>VA</w:t>
            </w:r>
          </w:p>
        </w:tc>
        <w:tc>
          <w:tcPr>
            <w:tcW w:w="7200" w:type="dxa"/>
          </w:tcPr>
          <w:p w14:paraId="2D00782E" w14:textId="77777777" w:rsidR="00F11649" w:rsidRDefault="00F11649">
            <w:pPr>
              <w:pStyle w:val="TableText"/>
            </w:pPr>
            <w:r>
              <w:t>Veterans Affairs</w:t>
            </w:r>
          </w:p>
        </w:tc>
      </w:tr>
      <w:tr w:rsidR="001C29D7" w14:paraId="376F01B8" w14:textId="77777777" w:rsidTr="00CE71A7">
        <w:tc>
          <w:tcPr>
            <w:tcW w:w="2160" w:type="dxa"/>
          </w:tcPr>
          <w:p w14:paraId="1552D294" w14:textId="77777777" w:rsidR="001C29D7" w:rsidRDefault="00376E84">
            <w:pPr>
              <w:pStyle w:val="TableText"/>
            </w:pPr>
            <w:r>
              <w:t>VDEF</w:t>
            </w:r>
          </w:p>
        </w:tc>
        <w:tc>
          <w:tcPr>
            <w:tcW w:w="7200" w:type="dxa"/>
          </w:tcPr>
          <w:p w14:paraId="25653A01" w14:textId="77777777" w:rsidR="001C29D7" w:rsidRDefault="00F11649">
            <w:pPr>
              <w:pStyle w:val="TableText"/>
            </w:pPr>
            <w:r>
              <w:t>VistA Data Extraction Framework</w:t>
            </w:r>
          </w:p>
        </w:tc>
      </w:tr>
      <w:tr w:rsidR="001C29D7" w14:paraId="4CD84A02" w14:textId="77777777" w:rsidTr="00CE71A7">
        <w:tc>
          <w:tcPr>
            <w:tcW w:w="2160" w:type="dxa"/>
          </w:tcPr>
          <w:p w14:paraId="38A1C304" w14:textId="77777777" w:rsidR="001C29D7" w:rsidRDefault="00376E84">
            <w:pPr>
              <w:pStyle w:val="TableText"/>
            </w:pPr>
            <w:r>
              <w:t>VIE</w:t>
            </w:r>
          </w:p>
        </w:tc>
        <w:tc>
          <w:tcPr>
            <w:tcW w:w="7200" w:type="dxa"/>
          </w:tcPr>
          <w:p w14:paraId="30C33BC2" w14:textId="77777777" w:rsidR="001C29D7" w:rsidRDefault="00C61909">
            <w:pPr>
              <w:pStyle w:val="TableText"/>
            </w:pPr>
            <w:r>
              <w:t>Vitri</w:t>
            </w:r>
            <w:r w:rsidR="00F11649">
              <w:t>a Interface Engine</w:t>
            </w:r>
          </w:p>
        </w:tc>
      </w:tr>
      <w:tr w:rsidR="001C29D7" w14:paraId="73A4ED57" w14:textId="77777777" w:rsidTr="00CE71A7">
        <w:tc>
          <w:tcPr>
            <w:tcW w:w="2160" w:type="dxa"/>
          </w:tcPr>
          <w:p w14:paraId="209C01F9" w14:textId="77777777" w:rsidR="001C29D7" w:rsidRDefault="00DB488D">
            <w:pPr>
              <w:pStyle w:val="TableText"/>
            </w:pPr>
            <w:r>
              <w:t>VistA</w:t>
            </w:r>
          </w:p>
        </w:tc>
        <w:tc>
          <w:tcPr>
            <w:tcW w:w="7200" w:type="dxa"/>
          </w:tcPr>
          <w:p w14:paraId="1C047FBB" w14:textId="77777777" w:rsidR="001C29D7" w:rsidRDefault="00DB488D">
            <w:pPr>
              <w:pStyle w:val="TableText"/>
            </w:pPr>
            <w:r>
              <w:t>Veterans Health Information System and Technology Architecture</w:t>
            </w:r>
          </w:p>
        </w:tc>
      </w:tr>
    </w:tbl>
    <w:p w14:paraId="19321C97" w14:textId="77777777" w:rsidR="00F8620D" w:rsidRPr="00FE349D" w:rsidRDefault="00F8620D" w:rsidP="00FE349D">
      <w:bookmarkStart w:id="40" w:name="_Toc168890287"/>
    </w:p>
    <w:p w14:paraId="327F9B9B" w14:textId="77777777" w:rsidR="00FD5773" w:rsidRPr="0088734A" w:rsidRDefault="00FD5773" w:rsidP="0088734A"/>
    <w:bookmarkEnd w:id="40"/>
    <w:p w14:paraId="64815F79" w14:textId="77777777" w:rsidR="00912291" w:rsidRDefault="00912291" w:rsidP="00EB7664">
      <w:pPr>
        <w:pStyle w:val="Heading8"/>
      </w:pPr>
    </w:p>
    <w:sectPr w:rsidR="00912291" w:rsidSect="000B4367">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FD4F" w14:textId="77777777" w:rsidR="000D1B31" w:rsidRDefault="000D1B31" w:rsidP="00467F61">
      <w:r>
        <w:separator/>
      </w:r>
    </w:p>
    <w:p w14:paraId="3F5C92A5" w14:textId="77777777" w:rsidR="000D1B31" w:rsidRDefault="000D1B31"/>
    <w:p w14:paraId="5D72A0B3" w14:textId="77777777" w:rsidR="000D1B31" w:rsidRDefault="000D1B31" w:rsidP="007138D8"/>
    <w:p w14:paraId="118BEE4A" w14:textId="77777777" w:rsidR="000D1B31" w:rsidRDefault="000D1B31" w:rsidP="007138D8"/>
  </w:endnote>
  <w:endnote w:type="continuationSeparator" w:id="0">
    <w:p w14:paraId="2126C86B" w14:textId="77777777" w:rsidR="000D1B31" w:rsidRDefault="000D1B31" w:rsidP="00467F61">
      <w:r>
        <w:continuationSeparator/>
      </w:r>
    </w:p>
    <w:p w14:paraId="67E3665E" w14:textId="77777777" w:rsidR="000D1B31" w:rsidRDefault="000D1B31"/>
    <w:p w14:paraId="19DB1884" w14:textId="77777777" w:rsidR="000D1B31" w:rsidRDefault="000D1B31" w:rsidP="007138D8"/>
    <w:p w14:paraId="054836CE" w14:textId="77777777" w:rsidR="000D1B31" w:rsidRDefault="000D1B31" w:rsidP="0071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D38A" w14:textId="77777777" w:rsidR="00AE3DA7" w:rsidRPr="000C3130" w:rsidRDefault="00AE3DA7" w:rsidP="00AE3DA7">
    <w:pPr>
      <w:pStyle w:val="Footer"/>
      <w:rPr>
        <w:rStyle w:val="PageNumber"/>
        <w:rFonts w:cs="Arial"/>
        <w:szCs w:val="20"/>
      </w:rPr>
    </w:pPr>
    <w:r w:rsidRPr="000C3130">
      <w:rPr>
        <w:rStyle w:val="PageNumber"/>
        <w:rFonts w:cs="Arial"/>
      </w:rPr>
      <w:fldChar w:fldCharType="begin"/>
    </w:r>
    <w:r w:rsidRPr="000C3130">
      <w:rPr>
        <w:rStyle w:val="PageNumber"/>
        <w:rFonts w:cs="Arial"/>
      </w:rPr>
      <w:instrText xml:space="preserve"> PAGE </w:instrText>
    </w:r>
    <w:r w:rsidRPr="000C3130">
      <w:rPr>
        <w:rStyle w:val="PageNumber"/>
        <w:rFonts w:cs="Arial"/>
      </w:rPr>
      <w:fldChar w:fldCharType="separate"/>
    </w:r>
    <w:r w:rsidR="001540A6">
      <w:rPr>
        <w:rStyle w:val="PageNumber"/>
        <w:rFonts w:cs="Arial"/>
        <w:noProof/>
      </w:rPr>
      <w:t>18</w:t>
    </w:r>
    <w:r w:rsidRPr="000C3130">
      <w:rPr>
        <w:rStyle w:val="PageNumber"/>
        <w:rFonts w:cs="Arial"/>
      </w:rPr>
      <w:fldChar w:fldCharType="end"/>
    </w:r>
    <w:r w:rsidRPr="000C3130">
      <w:tab/>
    </w:r>
    <w:r>
      <w:rPr>
        <w:rStyle w:val="PageNumber"/>
        <w:rFonts w:cs="Arial"/>
        <w:szCs w:val="20"/>
      </w:rPr>
      <w:t>Laboratory VA HDR HL7 Interface</w:t>
    </w:r>
    <w:r w:rsidRPr="000C3130">
      <w:rPr>
        <w:rStyle w:val="PageNumber"/>
        <w:rFonts w:cs="Arial"/>
        <w:szCs w:val="20"/>
      </w:rPr>
      <w:tab/>
    </w:r>
    <w:r>
      <w:rPr>
        <w:rStyle w:val="PageNumber"/>
        <w:rFonts w:cs="Arial"/>
        <w:szCs w:val="20"/>
      </w:rPr>
      <w:t>July 2010</w:t>
    </w:r>
  </w:p>
  <w:p w14:paraId="089133B2" w14:textId="77777777" w:rsidR="00444B42" w:rsidRPr="00AE3DA7" w:rsidRDefault="00AE3DA7" w:rsidP="00AE3DA7">
    <w:pPr>
      <w:pStyle w:val="Footer"/>
      <w:jc w:val="center"/>
    </w:pPr>
    <w:r>
      <w:rPr>
        <w:rStyle w:val="PageNumber"/>
        <w:rFonts w:cs="Arial"/>
        <w:szCs w:val="20"/>
      </w:rPr>
      <w:t>User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527D" w14:textId="77777777" w:rsidR="00444B42" w:rsidRPr="000C3130" w:rsidRDefault="00E42D01" w:rsidP="00467F61">
    <w:pPr>
      <w:pStyle w:val="Footer"/>
      <w:rPr>
        <w:rStyle w:val="PageNumber"/>
        <w:rFonts w:cs="Arial"/>
        <w:szCs w:val="20"/>
      </w:rPr>
    </w:pPr>
    <w:r>
      <w:t>July 2010</w:t>
    </w:r>
    <w:r w:rsidR="00444B42" w:rsidRPr="000C3130">
      <w:tab/>
    </w:r>
    <w:r w:rsidR="00444B42">
      <w:rPr>
        <w:rStyle w:val="PageNumber"/>
        <w:rFonts w:cs="Arial"/>
        <w:szCs w:val="20"/>
      </w:rPr>
      <w:t>Laboratory VA HDR HL7 Interface</w:t>
    </w:r>
    <w:r w:rsidR="00444B42" w:rsidRPr="000C3130">
      <w:rPr>
        <w:rStyle w:val="PageNumber"/>
        <w:rFonts w:cs="Arial"/>
        <w:szCs w:val="20"/>
      </w:rPr>
      <w:tab/>
    </w:r>
    <w:r w:rsidR="00444B42" w:rsidRPr="000C3130">
      <w:rPr>
        <w:rStyle w:val="PageNumber"/>
        <w:rFonts w:cs="Arial"/>
      </w:rPr>
      <w:fldChar w:fldCharType="begin"/>
    </w:r>
    <w:r w:rsidR="00444B42" w:rsidRPr="000C3130">
      <w:rPr>
        <w:rStyle w:val="PageNumber"/>
        <w:rFonts w:cs="Arial"/>
      </w:rPr>
      <w:instrText xml:space="preserve"> PAGE </w:instrText>
    </w:r>
    <w:r w:rsidR="00444B42" w:rsidRPr="000C3130">
      <w:rPr>
        <w:rStyle w:val="PageNumber"/>
        <w:rFonts w:cs="Arial"/>
      </w:rPr>
      <w:fldChar w:fldCharType="separate"/>
    </w:r>
    <w:r w:rsidR="001540A6">
      <w:rPr>
        <w:rStyle w:val="PageNumber"/>
        <w:rFonts w:cs="Arial"/>
        <w:noProof/>
      </w:rPr>
      <w:t>19</w:t>
    </w:r>
    <w:r w:rsidR="00444B42" w:rsidRPr="000C3130">
      <w:rPr>
        <w:rStyle w:val="PageNumber"/>
        <w:rFonts w:cs="Arial"/>
      </w:rPr>
      <w:fldChar w:fldCharType="end"/>
    </w:r>
  </w:p>
  <w:p w14:paraId="20B86B3D" w14:textId="77777777" w:rsidR="00444B42" w:rsidRPr="000C3130" w:rsidRDefault="00444B42" w:rsidP="00D87A4A">
    <w:pPr>
      <w:pStyle w:val="Footer"/>
      <w:jc w:val="center"/>
    </w:pPr>
    <w:r>
      <w:rPr>
        <w:rStyle w:val="PageNumber"/>
        <w:rFonts w:cs="Arial"/>
        <w:szCs w:val="20"/>
      </w:rPr>
      <w:t>User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4A1" w14:textId="77777777" w:rsidR="002C3D2E" w:rsidRDefault="002C3D2E" w:rsidP="002C3D2E">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6E36" w14:textId="77777777" w:rsidR="00D5731C" w:rsidRPr="00E42D01" w:rsidRDefault="00D5731C" w:rsidP="00E42D0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BD12" w14:textId="77777777" w:rsidR="00E42D01" w:rsidRDefault="00E42D01">
    <w:pPr>
      <w:pStyle w:val="Footer"/>
    </w:pPr>
    <w:r>
      <w:t>July 2010</w:t>
    </w:r>
    <w:r>
      <w:tab/>
      <w:t>Lab-VA HDR and COTS Interface User Guide</w:t>
    </w:r>
    <w:r>
      <w:tab/>
    </w:r>
    <w:r>
      <w:fldChar w:fldCharType="begin"/>
    </w:r>
    <w:r>
      <w:instrText xml:space="preserve"> PAGE   \* MERGEFORMAT </w:instrText>
    </w:r>
    <w:r>
      <w:fldChar w:fldCharType="separate"/>
    </w:r>
    <w:r w:rsidR="001540A6">
      <w:rPr>
        <w:noProof/>
      </w:rPr>
      <w:t>1</w:t>
    </w:r>
    <w:r>
      <w:fldChar w:fldCharType="end"/>
    </w:r>
    <w:r>
      <w:br/>
    </w:r>
    <w:r>
      <w:tab/>
      <w:t>for Patch LA*5.2*68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6707" w14:textId="77777777" w:rsidR="000D1B31" w:rsidRDefault="000D1B31" w:rsidP="00467F61">
      <w:r>
        <w:separator/>
      </w:r>
    </w:p>
    <w:p w14:paraId="3E34629E" w14:textId="77777777" w:rsidR="000D1B31" w:rsidRDefault="000D1B31"/>
    <w:p w14:paraId="7AB81086" w14:textId="77777777" w:rsidR="000D1B31" w:rsidRDefault="000D1B31" w:rsidP="007138D8"/>
    <w:p w14:paraId="025EEFAD" w14:textId="77777777" w:rsidR="000D1B31" w:rsidRDefault="000D1B31" w:rsidP="007138D8"/>
  </w:footnote>
  <w:footnote w:type="continuationSeparator" w:id="0">
    <w:p w14:paraId="778D8C72" w14:textId="77777777" w:rsidR="000D1B31" w:rsidRDefault="000D1B31" w:rsidP="00467F61">
      <w:r>
        <w:continuationSeparator/>
      </w:r>
    </w:p>
    <w:p w14:paraId="0C51E21C" w14:textId="77777777" w:rsidR="000D1B31" w:rsidRDefault="000D1B31"/>
    <w:p w14:paraId="3C5C06D7" w14:textId="77777777" w:rsidR="000D1B31" w:rsidRDefault="000D1B31" w:rsidP="007138D8"/>
    <w:p w14:paraId="317F4890" w14:textId="77777777" w:rsidR="000D1B31" w:rsidRDefault="000D1B31" w:rsidP="00713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CFD" w14:textId="77777777" w:rsidR="00D5731C" w:rsidRDefault="00D5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4B54" w14:textId="77777777" w:rsidR="00E42D01" w:rsidRDefault="00E42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5CEEC8"/>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90FECB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128CB4"/>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CA1AF9CE"/>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75CC7F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A34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9B4AE60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92EFAC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abstractNum>
  <w:abstractNum w:abstractNumId="8" w15:restartNumberingAfterBreak="0">
    <w:nsid w:val="FFFFFF89"/>
    <w:multiLevelType w:val="singleLevel"/>
    <w:tmpl w:val="42C02A5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903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9085319"/>
    <w:multiLevelType w:val="hybridMultilevel"/>
    <w:tmpl w:val="5C4AE292"/>
    <w:lvl w:ilvl="0" w:tplc="E4563312">
      <w:start w:val="1"/>
      <w:numFmt w:val="bullet"/>
      <w:pStyle w:val="ListBullet3"/>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239B7"/>
    <w:multiLevelType w:val="hybridMultilevel"/>
    <w:tmpl w:val="C4C8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FB3D3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A4B67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35081979">
    <w:abstractNumId w:val="8"/>
  </w:num>
  <w:num w:numId="2" w16cid:durableId="2063484462">
    <w:abstractNumId w:val="6"/>
  </w:num>
  <w:num w:numId="3" w16cid:durableId="1038704266">
    <w:abstractNumId w:val="5"/>
  </w:num>
  <w:num w:numId="4" w16cid:durableId="1033458824">
    <w:abstractNumId w:val="4"/>
  </w:num>
  <w:num w:numId="5" w16cid:durableId="1752461996">
    <w:abstractNumId w:val="3"/>
  </w:num>
  <w:num w:numId="6" w16cid:durableId="1856722238">
    <w:abstractNumId w:val="2"/>
  </w:num>
  <w:num w:numId="7" w16cid:durableId="2045903411">
    <w:abstractNumId w:val="1"/>
  </w:num>
  <w:num w:numId="8" w16cid:durableId="1607736997">
    <w:abstractNumId w:val="0"/>
  </w:num>
  <w:num w:numId="9" w16cid:durableId="791636466">
    <w:abstractNumId w:val="10"/>
  </w:num>
  <w:num w:numId="10" w16cid:durableId="1372919525">
    <w:abstractNumId w:val="9"/>
  </w:num>
  <w:num w:numId="11" w16cid:durableId="1991131888">
    <w:abstractNumId w:val="13"/>
  </w:num>
  <w:num w:numId="12" w16cid:durableId="1842815575">
    <w:abstractNumId w:val="12"/>
  </w:num>
  <w:num w:numId="13" w16cid:durableId="1783718504">
    <w:abstractNumId w:val="7"/>
  </w:num>
  <w:num w:numId="14" w16cid:durableId="1061441944">
    <w:abstractNumId w:val="7"/>
    <w:lvlOverride w:ilvl="0">
      <w:startOverride w:val="1"/>
    </w:lvlOverride>
  </w:num>
  <w:num w:numId="15" w16cid:durableId="999119130">
    <w:abstractNumId w:val="3"/>
    <w:lvlOverride w:ilvl="0">
      <w:startOverride w:val="1"/>
    </w:lvlOverride>
  </w:num>
  <w:num w:numId="16" w16cid:durableId="600603264">
    <w:abstractNumId w:val="3"/>
    <w:lvlOverride w:ilvl="0">
      <w:startOverride w:val="1"/>
    </w:lvlOverride>
  </w:num>
  <w:num w:numId="17" w16cid:durableId="1879388914">
    <w:abstractNumId w:val="3"/>
    <w:lvlOverride w:ilvl="0">
      <w:startOverride w:val="1"/>
    </w:lvlOverride>
  </w:num>
  <w:num w:numId="18" w16cid:durableId="112021377">
    <w:abstractNumId w:val="3"/>
    <w:lvlOverride w:ilvl="0">
      <w:startOverride w:val="1"/>
    </w:lvlOverride>
  </w:num>
  <w:num w:numId="19" w16cid:durableId="1567689122">
    <w:abstractNumId w:val="3"/>
    <w:lvlOverride w:ilvl="0">
      <w:startOverride w:val="1"/>
    </w:lvlOverride>
  </w:num>
  <w:num w:numId="20" w16cid:durableId="717316446">
    <w:abstractNumId w:val="3"/>
    <w:lvlOverride w:ilvl="0">
      <w:startOverride w:val="1"/>
    </w:lvlOverride>
  </w:num>
  <w:num w:numId="21" w16cid:durableId="1854416399">
    <w:abstractNumId w:val="7"/>
    <w:lvlOverride w:ilvl="0">
      <w:startOverride w:val="1"/>
    </w:lvlOverride>
  </w:num>
  <w:num w:numId="22" w16cid:durableId="143935973">
    <w:abstractNumId w:val="3"/>
    <w:lvlOverride w:ilvl="0">
      <w:startOverride w:val="1"/>
    </w:lvlOverride>
  </w:num>
  <w:num w:numId="23" w16cid:durableId="371274857">
    <w:abstractNumId w:val="11"/>
  </w:num>
  <w:num w:numId="24" w16cid:durableId="1691108496">
    <w:abstractNumId w:val="3"/>
    <w:lvlOverride w:ilvl="0">
      <w:startOverride w:val="1"/>
    </w:lvlOverride>
  </w:num>
  <w:num w:numId="25" w16cid:durableId="1033924333">
    <w:abstractNumId w:val="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BF"/>
    <w:rsid w:val="00002B7B"/>
    <w:rsid w:val="0000580A"/>
    <w:rsid w:val="00005A31"/>
    <w:rsid w:val="00005B20"/>
    <w:rsid w:val="00005E6B"/>
    <w:rsid w:val="00006412"/>
    <w:rsid w:val="00007D4A"/>
    <w:rsid w:val="00010281"/>
    <w:rsid w:val="00011698"/>
    <w:rsid w:val="000123FC"/>
    <w:rsid w:val="0001399F"/>
    <w:rsid w:val="000150A3"/>
    <w:rsid w:val="00015BEC"/>
    <w:rsid w:val="0001673D"/>
    <w:rsid w:val="000170A7"/>
    <w:rsid w:val="000210F6"/>
    <w:rsid w:val="00023D77"/>
    <w:rsid w:val="00026D72"/>
    <w:rsid w:val="00030CDA"/>
    <w:rsid w:val="000319A4"/>
    <w:rsid w:val="00032DA9"/>
    <w:rsid w:val="00034A10"/>
    <w:rsid w:val="000357F4"/>
    <w:rsid w:val="000364FB"/>
    <w:rsid w:val="00037544"/>
    <w:rsid w:val="0004388F"/>
    <w:rsid w:val="000449DA"/>
    <w:rsid w:val="00044C3D"/>
    <w:rsid w:val="00044D76"/>
    <w:rsid w:val="0004694A"/>
    <w:rsid w:val="00047421"/>
    <w:rsid w:val="000476AF"/>
    <w:rsid w:val="000477C5"/>
    <w:rsid w:val="000515E5"/>
    <w:rsid w:val="00051931"/>
    <w:rsid w:val="000523CC"/>
    <w:rsid w:val="00052DD7"/>
    <w:rsid w:val="00052E4D"/>
    <w:rsid w:val="000536DF"/>
    <w:rsid w:val="00053A30"/>
    <w:rsid w:val="00055B17"/>
    <w:rsid w:val="000569EF"/>
    <w:rsid w:val="00056CAA"/>
    <w:rsid w:val="00061BDD"/>
    <w:rsid w:val="00062146"/>
    <w:rsid w:val="00063DDB"/>
    <w:rsid w:val="00064B47"/>
    <w:rsid w:val="00066A2A"/>
    <w:rsid w:val="0007080A"/>
    <w:rsid w:val="00070CA7"/>
    <w:rsid w:val="00073925"/>
    <w:rsid w:val="000752D9"/>
    <w:rsid w:val="0007553E"/>
    <w:rsid w:val="00075AB6"/>
    <w:rsid w:val="00075E67"/>
    <w:rsid w:val="00076DF2"/>
    <w:rsid w:val="00077034"/>
    <w:rsid w:val="00077EE5"/>
    <w:rsid w:val="00080414"/>
    <w:rsid w:val="0008087D"/>
    <w:rsid w:val="00080AD4"/>
    <w:rsid w:val="0008385B"/>
    <w:rsid w:val="00084024"/>
    <w:rsid w:val="00085652"/>
    <w:rsid w:val="000867E8"/>
    <w:rsid w:val="0008680A"/>
    <w:rsid w:val="00091EC7"/>
    <w:rsid w:val="0009285F"/>
    <w:rsid w:val="00093F8A"/>
    <w:rsid w:val="00095527"/>
    <w:rsid w:val="00097DB8"/>
    <w:rsid w:val="000A1129"/>
    <w:rsid w:val="000A1AA8"/>
    <w:rsid w:val="000A1E11"/>
    <w:rsid w:val="000A4086"/>
    <w:rsid w:val="000A423B"/>
    <w:rsid w:val="000A461B"/>
    <w:rsid w:val="000A4C01"/>
    <w:rsid w:val="000A4CDE"/>
    <w:rsid w:val="000A52B3"/>
    <w:rsid w:val="000A7642"/>
    <w:rsid w:val="000A76F0"/>
    <w:rsid w:val="000A797F"/>
    <w:rsid w:val="000B0A92"/>
    <w:rsid w:val="000B3F3E"/>
    <w:rsid w:val="000B4367"/>
    <w:rsid w:val="000B4C9C"/>
    <w:rsid w:val="000B4FC6"/>
    <w:rsid w:val="000B53B6"/>
    <w:rsid w:val="000B686C"/>
    <w:rsid w:val="000C2352"/>
    <w:rsid w:val="000C2BE0"/>
    <w:rsid w:val="000C3130"/>
    <w:rsid w:val="000C3E11"/>
    <w:rsid w:val="000C3F87"/>
    <w:rsid w:val="000C3FBE"/>
    <w:rsid w:val="000C726B"/>
    <w:rsid w:val="000C7364"/>
    <w:rsid w:val="000C7765"/>
    <w:rsid w:val="000D1528"/>
    <w:rsid w:val="000D1B31"/>
    <w:rsid w:val="000D5070"/>
    <w:rsid w:val="000D5767"/>
    <w:rsid w:val="000D74BD"/>
    <w:rsid w:val="000D7FAD"/>
    <w:rsid w:val="000E1043"/>
    <w:rsid w:val="000E1303"/>
    <w:rsid w:val="000E1373"/>
    <w:rsid w:val="000E1D61"/>
    <w:rsid w:val="000E30A1"/>
    <w:rsid w:val="000E30FF"/>
    <w:rsid w:val="000E319F"/>
    <w:rsid w:val="000E3F29"/>
    <w:rsid w:val="000E5697"/>
    <w:rsid w:val="000E5D06"/>
    <w:rsid w:val="000E7D3B"/>
    <w:rsid w:val="000F0064"/>
    <w:rsid w:val="000F1457"/>
    <w:rsid w:val="000F21F1"/>
    <w:rsid w:val="000F234A"/>
    <w:rsid w:val="000F2831"/>
    <w:rsid w:val="000F28BD"/>
    <w:rsid w:val="000F2956"/>
    <w:rsid w:val="000F4D3E"/>
    <w:rsid w:val="000F5233"/>
    <w:rsid w:val="000F626D"/>
    <w:rsid w:val="000F7364"/>
    <w:rsid w:val="000F7932"/>
    <w:rsid w:val="00101089"/>
    <w:rsid w:val="001023CB"/>
    <w:rsid w:val="00102457"/>
    <w:rsid w:val="00103059"/>
    <w:rsid w:val="0010420B"/>
    <w:rsid w:val="00104410"/>
    <w:rsid w:val="0010495B"/>
    <w:rsid w:val="00105B04"/>
    <w:rsid w:val="00106333"/>
    <w:rsid w:val="0010672D"/>
    <w:rsid w:val="00106841"/>
    <w:rsid w:val="001069E4"/>
    <w:rsid w:val="00106D73"/>
    <w:rsid w:val="00111DFD"/>
    <w:rsid w:val="001135E7"/>
    <w:rsid w:val="00113A1A"/>
    <w:rsid w:val="00114F56"/>
    <w:rsid w:val="00116844"/>
    <w:rsid w:val="00120A26"/>
    <w:rsid w:val="0012159B"/>
    <w:rsid w:val="00122D3A"/>
    <w:rsid w:val="00123311"/>
    <w:rsid w:val="00124433"/>
    <w:rsid w:val="001262DB"/>
    <w:rsid w:val="00126733"/>
    <w:rsid w:val="00126BEC"/>
    <w:rsid w:val="00126ED6"/>
    <w:rsid w:val="001278A6"/>
    <w:rsid w:val="001314E5"/>
    <w:rsid w:val="00131946"/>
    <w:rsid w:val="00132286"/>
    <w:rsid w:val="00132545"/>
    <w:rsid w:val="00133B0D"/>
    <w:rsid w:val="001353E7"/>
    <w:rsid w:val="00135DE3"/>
    <w:rsid w:val="0013656F"/>
    <w:rsid w:val="00136D43"/>
    <w:rsid w:val="00137476"/>
    <w:rsid w:val="001418B0"/>
    <w:rsid w:val="001433A1"/>
    <w:rsid w:val="00144769"/>
    <w:rsid w:val="0014492D"/>
    <w:rsid w:val="001457E0"/>
    <w:rsid w:val="00145EB2"/>
    <w:rsid w:val="00147307"/>
    <w:rsid w:val="00147671"/>
    <w:rsid w:val="00150206"/>
    <w:rsid w:val="0015244E"/>
    <w:rsid w:val="00152C52"/>
    <w:rsid w:val="001540A6"/>
    <w:rsid w:val="00154F4E"/>
    <w:rsid w:val="00154FC2"/>
    <w:rsid w:val="001559A0"/>
    <w:rsid w:val="00157EF7"/>
    <w:rsid w:val="00161924"/>
    <w:rsid w:val="001627E5"/>
    <w:rsid w:val="00162914"/>
    <w:rsid w:val="001638C4"/>
    <w:rsid w:val="0016744D"/>
    <w:rsid w:val="001674DA"/>
    <w:rsid w:val="00167983"/>
    <w:rsid w:val="00170317"/>
    <w:rsid w:val="00171F2D"/>
    <w:rsid w:val="00173948"/>
    <w:rsid w:val="00174113"/>
    <w:rsid w:val="001741C5"/>
    <w:rsid w:val="00174FF4"/>
    <w:rsid w:val="0017550D"/>
    <w:rsid w:val="001756F1"/>
    <w:rsid w:val="0017649E"/>
    <w:rsid w:val="0017675B"/>
    <w:rsid w:val="001772E4"/>
    <w:rsid w:val="00177500"/>
    <w:rsid w:val="00180B1C"/>
    <w:rsid w:val="00180E88"/>
    <w:rsid w:val="00181C73"/>
    <w:rsid w:val="00182D58"/>
    <w:rsid w:val="00184A3E"/>
    <w:rsid w:val="00184ADF"/>
    <w:rsid w:val="00186EE0"/>
    <w:rsid w:val="0019073F"/>
    <w:rsid w:val="00190BBB"/>
    <w:rsid w:val="001913D8"/>
    <w:rsid w:val="00191431"/>
    <w:rsid w:val="0019225D"/>
    <w:rsid w:val="00194983"/>
    <w:rsid w:val="00195425"/>
    <w:rsid w:val="00196168"/>
    <w:rsid w:val="00197261"/>
    <w:rsid w:val="001974BE"/>
    <w:rsid w:val="001A16BD"/>
    <w:rsid w:val="001A1976"/>
    <w:rsid w:val="001A3638"/>
    <w:rsid w:val="001A733A"/>
    <w:rsid w:val="001A7356"/>
    <w:rsid w:val="001A74B9"/>
    <w:rsid w:val="001A7D2A"/>
    <w:rsid w:val="001B060E"/>
    <w:rsid w:val="001B0802"/>
    <w:rsid w:val="001B33C6"/>
    <w:rsid w:val="001B3878"/>
    <w:rsid w:val="001B3FAE"/>
    <w:rsid w:val="001B68B8"/>
    <w:rsid w:val="001B7B7D"/>
    <w:rsid w:val="001C1E42"/>
    <w:rsid w:val="001C29D7"/>
    <w:rsid w:val="001C2AD9"/>
    <w:rsid w:val="001C36FA"/>
    <w:rsid w:val="001C460B"/>
    <w:rsid w:val="001D0273"/>
    <w:rsid w:val="001D08E0"/>
    <w:rsid w:val="001D2D4E"/>
    <w:rsid w:val="001D3BFF"/>
    <w:rsid w:val="001D45D2"/>
    <w:rsid w:val="001D69F4"/>
    <w:rsid w:val="001D7545"/>
    <w:rsid w:val="001E06CC"/>
    <w:rsid w:val="001E1663"/>
    <w:rsid w:val="001E1FC7"/>
    <w:rsid w:val="001E2051"/>
    <w:rsid w:val="001E216D"/>
    <w:rsid w:val="001E3680"/>
    <w:rsid w:val="001E3738"/>
    <w:rsid w:val="001E5FF9"/>
    <w:rsid w:val="001E7F5A"/>
    <w:rsid w:val="001F11E4"/>
    <w:rsid w:val="001F16EF"/>
    <w:rsid w:val="001F27B9"/>
    <w:rsid w:val="001F3B24"/>
    <w:rsid w:val="001F433D"/>
    <w:rsid w:val="001F690F"/>
    <w:rsid w:val="001F6D19"/>
    <w:rsid w:val="00202C7D"/>
    <w:rsid w:val="0020314A"/>
    <w:rsid w:val="00204F86"/>
    <w:rsid w:val="00205630"/>
    <w:rsid w:val="00205E0D"/>
    <w:rsid w:val="00205E7B"/>
    <w:rsid w:val="00210A5C"/>
    <w:rsid w:val="002110D8"/>
    <w:rsid w:val="00213B25"/>
    <w:rsid w:val="00214E4A"/>
    <w:rsid w:val="00214E83"/>
    <w:rsid w:val="0021548E"/>
    <w:rsid w:val="00217BBB"/>
    <w:rsid w:val="002203EF"/>
    <w:rsid w:val="00222717"/>
    <w:rsid w:val="0022310F"/>
    <w:rsid w:val="0022720E"/>
    <w:rsid w:val="00231267"/>
    <w:rsid w:val="002315BB"/>
    <w:rsid w:val="002322F3"/>
    <w:rsid w:val="00232BFD"/>
    <w:rsid w:val="00232D04"/>
    <w:rsid w:val="002369AF"/>
    <w:rsid w:val="002376DB"/>
    <w:rsid w:val="00240936"/>
    <w:rsid w:val="00242849"/>
    <w:rsid w:val="00242F41"/>
    <w:rsid w:val="0024320C"/>
    <w:rsid w:val="00244A2A"/>
    <w:rsid w:val="002469E0"/>
    <w:rsid w:val="00246E99"/>
    <w:rsid w:val="0025070D"/>
    <w:rsid w:val="00250CF5"/>
    <w:rsid w:val="00251433"/>
    <w:rsid w:val="0025268D"/>
    <w:rsid w:val="00255F5F"/>
    <w:rsid w:val="00256947"/>
    <w:rsid w:val="00256F4F"/>
    <w:rsid w:val="00257375"/>
    <w:rsid w:val="00261BEF"/>
    <w:rsid w:val="002627A7"/>
    <w:rsid w:val="00262877"/>
    <w:rsid w:val="00263583"/>
    <w:rsid w:val="00263879"/>
    <w:rsid w:val="00265ADD"/>
    <w:rsid w:val="002661A0"/>
    <w:rsid w:val="00266FE6"/>
    <w:rsid w:val="002676B9"/>
    <w:rsid w:val="00271CC7"/>
    <w:rsid w:val="00272316"/>
    <w:rsid w:val="00272584"/>
    <w:rsid w:val="00273304"/>
    <w:rsid w:val="00273B5F"/>
    <w:rsid w:val="00275270"/>
    <w:rsid w:val="00275DB7"/>
    <w:rsid w:val="002809DE"/>
    <w:rsid w:val="00280DAF"/>
    <w:rsid w:val="00281025"/>
    <w:rsid w:val="002820C5"/>
    <w:rsid w:val="00282464"/>
    <w:rsid w:val="002824DB"/>
    <w:rsid w:val="002827E7"/>
    <w:rsid w:val="002833BC"/>
    <w:rsid w:val="00283D98"/>
    <w:rsid w:val="00285078"/>
    <w:rsid w:val="00287068"/>
    <w:rsid w:val="0029193B"/>
    <w:rsid w:val="00292B1C"/>
    <w:rsid w:val="00292DDD"/>
    <w:rsid w:val="0029311C"/>
    <w:rsid w:val="002937CC"/>
    <w:rsid w:val="0029427B"/>
    <w:rsid w:val="002946AB"/>
    <w:rsid w:val="00294822"/>
    <w:rsid w:val="00294CFA"/>
    <w:rsid w:val="00295EE9"/>
    <w:rsid w:val="002961AC"/>
    <w:rsid w:val="00297693"/>
    <w:rsid w:val="002979B1"/>
    <w:rsid w:val="00297A52"/>
    <w:rsid w:val="002A02FD"/>
    <w:rsid w:val="002A10E1"/>
    <w:rsid w:val="002A1CE8"/>
    <w:rsid w:val="002A2D29"/>
    <w:rsid w:val="002A3684"/>
    <w:rsid w:val="002A3CD8"/>
    <w:rsid w:val="002A42D2"/>
    <w:rsid w:val="002A52F0"/>
    <w:rsid w:val="002A6AAA"/>
    <w:rsid w:val="002B0CA1"/>
    <w:rsid w:val="002B3CE8"/>
    <w:rsid w:val="002B4AF3"/>
    <w:rsid w:val="002B5076"/>
    <w:rsid w:val="002B78E7"/>
    <w:rsid w:val="002C0343"/>
    <w:rsid w:val="002C1425"/>
    <w:rsid w:val="002C288F"/>
    <w:rsid w:val="002C36E5"/>
    <w:rsid w:val="002C3D2E"/>
    <w:rsid w:val="002C6176"/>
    <w:rsid w:val="002D0889"/>
    <w:rsid w:val="002D2376"/>
    <w:rsid w:val="002D27B8"/>
    <w:rsid w:val="002D2B91"/>
    <w:rsid w:val="002D3163"/>
    <w:rsid w:val="002D35D4"/>
    <w:rsid w:val="002D589F"/>
    <w:rsid w:val="002D5D0B"/>
    <w:rsid w:val="002D6448"/>
    <w:rsid w:val="002D663C"/>
    <w:rsid w:val="002D710B"/>
    <w:rsid w:val="002D78DF"/>
    <w:rsid w:val="002D78E2"/>
    <w:rsid w:val="002E0E9F"/>
    <w:rsid w:val="002E10E4"/>
    <w:rsid w:val="002E1782"/>
    <w:rsid w:val="002E26B8"/>
    <w:rsid w:val="002E2F62"/>
    <w:rsid w:val="002E4250"/>
    <w:rsid w:val="002E436B"/>
    <w:rsid w:val="002E49B7"/>
    <w:rsid w:val="002E5183"/>
    <w:rsid w:val="002E54E3"/>
    <w:rsid w:val="002E7604"/>
    <w:rsid w:val="002F1880"/>
    <w:rsid w:val="002F1B89"/>
    <w:rsid w:val="002F2DD8"/>
    <w:rsid w:val="002F4276"/>
    <w:rsid w:val="002F50AD"/>
    <w:rsid w:val="0030166B"/>
    <w:rsid w:val="00303259"/>
    <w:rsid w:val="00305652"/>
    <w:rsid w:val="003057B1"/>
    <w:rsid w:val="00305BA0"/>
    <w:rsid w:val="003063FC"/>
    <w:rsid w:val="003072EC"/>
    <w:rsid w:val="00311CA1"/>
    <w:rsid w:val="00312D71"/>
    <w:rsid w:val="0031550C"/>
    <w:rsid w:val="0031563D"/>
    <w:rsid w:val="003158C2"/>
    <w:rsid w:val="00315999"/>
    <w:rsid w:val="003167A7"/>
    <w:rsid w:val="00317705"/>
    <w:rsid w:val="003218EE"/>
    <w:rsid w:val="00321D0A"/>
    <w:rsid w:val="003221DE"/>
    <w:rsid w:val="00322683"/>
    <w:rsid w:val="003233F3"/>
    <w:rsid w:val="00324837"/>
    <w:rsid w:val="00330605"/>
    <w:rsid w:val="00331BB2"/>
    <w:rsid w:val="00331DC9"/>
    <w:rsid w:val="00332DA4"/>
    <w:rsid w:val="00332DB7"/>
    <w:rsid w:val="00333569"/>
    <w:rsid w:val="00333CAB"/>
    <w:rsid w:val="0033755A"/>
    <w:rsid w:val="0034021E"/>
    <w:rsid w:val="003429ED"/>
    <w:rsid w:val="0034543F"/>
    <w:rsid w:val="00346397"/>
    <w:rsid w:val="00346E52"/>
    <w:rsid w:val="00347E49"/>
    <w:rsid w:val="00350483"/>
    <w:rsid w:val="00350D24"/>
    <w:rsid w:val="00351873"/>
    <w:rsid w:val="00352560"/>
    <w:rsid w:val="00352911"/>
    <w:rsid w:val="00352BAB"/>
    <w:rsid w:val="00352C14"/>
    <w:rsid w:val="00352E52"/>
    <w:rsid w:val="003532B6"/>
    <w:rsid w:val="00353617"/>
    <w:rsid w:val="003545DD"/>
    <w:rsid w:val="00357561"/>
    <w:rsid w:val="0035762B"/>
    <w:rsid w:val="003576F0"/>
    <w:rsid w:val="00357B95"/>
    <w:rsid w:val="00360B58"/>
    <w:rsid w:val="00360B6B"/>
    <w:rsid w:val="00360C1B"/>
    <w:rsid w:val="00361D97"/>
    <w:rsid w:val="0036237A"/>
    <w:rsid w:val="003637F0"/>
    <w:rsid w:val="0037078E"/>
    <w:rsid w:val="0037101A"/>
    <w:rsid w:val="00371457"/>
    <w:rsid w:val="003720EE"/>
    <w:rsid w:val="003758E0"/>
    <w:rsid w:val="00375F41"/>
    <w:rsid w:val="00375FB5"/>
    <w:rsid w:val="00376E84"/>
    <w:rsid w:val="00377BE6"/>
    <w:rsid w:val="00377DFE"/>
    <w:rsid w:val="00381424"/>
    <w:rsid w:val="00382F48"/>
    <w:rsid w:val="003844D5"/>
    <w:rsid w:val="003853F1"/>
    <w:rsid w:val="003875DD"/>
    <w:rsid w:val="00387A8D"/>
    <w:rsid w:val="003913DB"/>
    <w:rsid w:val="0039201F"/>
    <w:rsid w:val="00392A2A"/>
    <w:rsid w:val="003936CF"/>
    <w:rsid w:val="00393888"/>
    <w:rsid w:val="00393E1A"/>
    <w:rsid w:val="00393E32"/>
    <w:rsid w:val="00393EA8"/>
    <w:rsid w:val="0039556C"/>
    <w:rsid w:val="003959C0"/>
    <w:rsid w:val="00395D94"/>
    <w:rsid w:val="00395DE4"/>
    <w:rsid w:val="0039667B"/>
    <w:rsid w:val="003968F5"/>
    <w:rsid w:val="003A0434"/>
    <w:rsid w:val="003A0C03"/>
    <w:rsid w:val="003A0C50"/>
    <w:rsid w:val="003A1AAE"/>
    <w:rsid w:val="003A208A"/>
    <w:rsid w:val="003A2940"/>
    <w:rsid w:val="003A2ED8"/>
    <w:rsid w:val="003A45E9"/>
    <w:rsid w:val="003A4B01"/>
    <w:rsid w:val="003A7554"/>
    <w:rsid w:val="003B07BF"/>
    <w:rsid w:val="003B0C8B"/>
    <w:rsid w:val="003B1F84"/>
    <w:rsid w:val="003B2024"/>
    <w:rsid w:val="003B3E33"/>
    <w:rsid w:val="003B4E76"/>
    <w:rsid w:val="003B63FA"/>
    <w:rsid w:val="003B645B"/>
    <w:rsid w:val="003B7E53"/>
    <w:rsid w:val="003C01C2"/>
    <w:rsid w:val="003C0D9D"/>
    <w:rsid w:val="003C1AC0"/>
    <w:rsid w:val="003D193C"/>
    <w:rsid w:val="003D1C8B"/>
    <w:rsid w:val="003D223E"/>
    <w:rsid w:val="003D23BA"/>
    <w:rsid w:val="003D3A28"/>
    <w:rsid w:val="003D3D12"/>
    <w:rsid w:val="003D4A20"/>
    <w:rsid w:val="003D51BF"/>
    <w:rsid w:val="003D5887"/>
    <w:rsid w:val="003D5E08"/>
    <w:rsid w:val="003E35FE"/>
    <w:rsid w:val="003E47DD"/>
    <w:rsid w:val="003E59F2"/>
    <w:rsid w:val="003E7E2C"/>
    <w:rsid w:val="003F7352"/>
    <w:rsid w:val="003F76E4"/>
    <w:rsid w:val="0040245F"/>
    <w:rsid w:val="00403541"/>
    <w:rsid w:val="00403DED"/>
    <w:rsid w:val="0040566D"/>
    <w:rsid w:val="00405AD3"/>
    <w:rsid w:val="004064C8"/>
    <w:rsid w:val="004071E1"/>
    <w:rsid w:val="00411467"/>
    <w:rsid w:val="00414959"/>
    <w:rsid w:val="00414E0B"/>
    <w:rsid w:val="00415A53"/>
    <w:rsid w:val="004173EF"/>
    <w:rsid w:val="004212CF"/>
    <w:rsid w:val="00421946"/>
    <w:rsid w:val="00421A17"/>
    <w:rsid w:val="00423C01"/>
    <w:rsid w:val="00424B1D"/>
    <w:rsid w:val="004262FA"/>
    <w:rsid w:val="00431268"/>
    <w:rsid w:val="004318F6"/>
    <w:rsid w:val="00433CE9"/>
    <w:rsid w:val="004352E1"/>
    <w:rsid w:val="00435E97"/>
    <w:rsid w:val="0043769E"/>
    <w:rsid w:val="00437892"/>
    <w:rsid w:val="004401C6"/>
    <w:rsid w:val="004407F0"/>
    <w:rsid w:val="00441EB4"/>
    <w:rsid w:val="004423D5"/>
    <w:rsid w:val="004446D2"/>
    <w:rsid w:val="004446D8"/>
    <w:rsid w:val="00444B42"/>
    <w:rsid w:val="00445FDE"/>
    <w:rsid w:val="0044777C"/>
    <w:rsid w:val="00452750"/>
    <w:rsid w:val="00453443"/>
    <w:rsid w:val="0045369A"/>
    <w:rsid w:val="00454852"/>
    <w:rsid w:val="0045637F"/>
    <w:rsid w:val="004564A4"/>
    <w:rsid w:val="00457ADF"/>
    <w:rsid w:val="004600FE"/>
    <w:rsid w:val="00461A1B"/>
    <w:rsid w:val="00461D06"/>
    <w:rsid w:val="00463DEC"/>
    <w:rsid w:val="004642AF"/>
    <w:rsid w:val="00464AC3"/>
    <w:rsid w:val="00465A13"/>
    <w:rsid w:val="00467F61"/>
    <w:rsid w:val="00470A58"/>
    <w:rsid w:val="00474AF1"/>
    <w:rsid w:val="00474B5A"/>
    <w:rsid w:val="00474CBC"/>
    <w:rsid w:val="00476276"/>
    <w:rsid w:val="0047729F"/>
    <w:rsid w:val="004773D4"/>
    <w:rsid w:val="004777BD"/>
    <w:rsid w:val="00480C3F"/>
    <w:rsid w:val="00480F09"/>
    <w:rsid w:val="0048200C"/>
    <w:rsid w:val="00483F23"/>
    <w:rsid w:val="0048492E"/>
    <w:rsid w:val="004855A5"/>
    <w:rsid w:val="00486AC2"/>
    <w:rsid w:val="00486C00"/>
    <w:rsid w:val="00486D13"/>
    <w:rsid w:val="004875E9"/>
    <w:rsid w:val="004908CB"/>
    <w:rsid w:val="00490B17"/>
    <w:rsid w:val="0049102E"/>
    <w:rsid w:val="00491411"/>
    <w:rsid w:val="00491928"/>
    <w:rsid w:val="004932B1"/>
    <w:rsid w:val="00493D7C"/>
    <w:rsid w:val="004949FA"/>
    <w:rsid w:val="0049559E"/>
    <w:rsid w:val="0049632B"/>
    <w:rsid w:val="00496FF6"/>
    <w:rsid w:val="004A03AD"/>
    <w:rsid w:val="004A11A6"/>
    <w:rsid w:val="004A1C84"/>
    <w:rsid w:val="004A285F"/>
    <w:rsid w:val="004A34BE"/>
    <w:rsid w:val="004A5AFE"/>
    <w:rsid w:val="004A6DFA"/>
    <w:rsid w:val="004B0196"/>
    <w:rsid w:val="004B0EC3"/>
    <w:rsid w:val="004B251D"/>
    <w:rsid w:val="004B472C"/>
    <w:rsid w:val="004B5E64"/>
    <w:rsid w:val="004B72A4"/>
    <w:rsid w:val="004C0121"/>
    <w:rsid w:val="004C04AD"/>
    <w:rsid w:val="004C04B0"/>
    <w:rsid w:val="004C05B7"/>
    <w:rsid w:val="004C2988"/>
    <w:rsid w:val="004C2D6D"/>
    <w:rsid w:val="004C63BD"/>
    <w:rsid w:val="004C7BA6"/>
    <w:rsid w:val="004C7CAF"/>
    <w:rsid w:val="004D168E"/>
    <w:rsid w:val="004D2ACF"/>
    <w:rsid w:val="004D3660"/>
    <w:rsid w:val="004D4FAE"/>
    <w:rsid w:val="004D5C7B"/>
    <w:rsid w:val="004D5E9F"/>
    <w:rsid w:val="004D67CA"/>
    <w:rsid w:val="004D70E8"/>
    <w:rsid w:val="004E0ACF"/>
    <w:rsid w:val="004E10D8"/>
    <w:rsid w:val="004E276D"/>
    <w:rsid w:val="004E487F"/>
    <w:rsid w:val="004E4F21"/>
    <w:rsid w:val="004E55E0"/>
    <w:rsid w:val="004F1034"/>
    <w:rsid w:val="004F41F4"/>
    <w:rsid w:val="004F4F42"/>
    <w:rsid w:val="004F6BC5"/>
    <w:rsid w:val="00502746"/>
    <w:rsid w:val="00502E42"/>
    <w:rsid w:val="0050398F"/>
    <w:rsid w:val="0050628D"/>
    <w:rsid w:val="005120CE"/>
    <w:rsid w:val="00513A71"/>
    <w:rsid w:val="0051493B"/>
    <w:rsid w:val="00514D7A"/>
    <w:rsid w:val="00515302"/>
    <w:rsid w:val="00515C23"/>
    <w:rsid w:val="0051606F"/>
    <w:rsid w:val="00516E9C"/>
    <w:rsid w:val="00517DDD"/>
    <w:rsid w:val="00517E9F"/>
    <w:rsid w:val="00520C0D"/>
    <w:rsid w:val="0052187E"/>
    <w:rsid w:val="005220FC"/>
    <w:rsid w:val="0052374A"/>
    <w:rsid w:val="005244B5"/>
    <w:rsid w:val="0053031F"/>
    <w:rsid w:val="00530EEB"/>
    <w:rsid w:val="00532023"/>
    <w:rsid w:val="00533AB9"/>
    <w:rsid w:val="005344B0"/>
    <w:rsid w:val="005357EC"/>
    <w:rsid w:val="00535D70"/>
    <w:rsid w:val="005379E3"/>
    <w:rsid w:val="00537E90"/>
    <w:rsid w:val="00543E41"/>
    <w:rsid w:val="005441F1"/>
    <w:rsid w:val="00544FE7"/>
    <w:rsid w:val="00545E7E"/>
    <w:rsid w:val="00546884"/>
    <w:rsid w:val="00547891"/>
    <w:rsid w:val="00547EF6"/>
    <w:rsid w:val="0055133F"/>
    <w:rsid w:val="00552A94"/>
    <w:rsid w:val="00554E3D"/>
    <w:rsid w:val="00556813"/>
    <w:rsid w:val="00557D85"/>
    <w:rsid w:val="0056147C"/>
    <w:rsid w:val="00561C4D"/>
    <w:rsid w:val="00561CF9"/>
    <w:rsid w:val="00562484"/>
    <w:rsid w:val="005653BA"/>
    <w:rsid w:val="0056627A"/>
    <w:rsid w:val="0056640E"/>
    <w:rsid w:val="00566EBB"/>
    <w:rsid w:val="00566FCD"/>
    <w:rsid w:val="00567402"/>
    <w:rsid w:val="00567D1A"/>
    <w:rsid w:val="00570763"/>
    <w:rsid w:val="00570992"/>
    <w:rsid w:val="005712FD"/>
    <w:rsid w:val="005727B8"/>
    <w:rsid w:val="00572801"/>
    <w:rsid w:val="00575304"/>
    <w:rsid w:val="0057566D"/>
    <w:rsid w:val="00575687"/>
    <w:rsid w:val="00575FAD"/>
    <w:rsid w:val="00576873"/>
    <w:rsid w:val="0057745B"/>
    <w:rsid w:val="00582E6A"/>
    <w:rsid w:val="0058379D"/>
    <w:rsid w:val="00584B6B"/>
    <w:rsid w:val="0058512B"/>
    <w:rsid w:val="00586705"/>
    <w:rsid w:val="00586D38"/>
    <w:rsid w:val="00586E4D"/>
    <w:rsid w:val="00590186"/>
    <w:rsid w:val="005911B4"/>
    <w:rsid w:val="00591E62"/>
    <w:rsid w:val="00592573"/>
    <w:rsid w:val="005925B3"/>
    <w:rsid w:val="00594EBD"/>
    <w:rsid w:val="0059539B"/>
    <w:rsid w:val="00597393"/>
    <w:rsid w:val="005A11BE"/>
    <w:rsid w:val="005A1FF5"/>
    <w:rsid w:val="005A252A"/>
    <w:rsid w:val="005A29CE"/>
    <w:rsid w:val="005B26B7"/>
    <w:rsid w:val="005B38E8"/>
    <w:rsid w:val="005B3D12"/>
    <w:rsid w:val="005B68A8"/>
    <w:rsid w:val="005B6F84"/>
    <w:rsid w:val="005B75F8"/>
    <w:rsid w:val="005B7FB8"/>
    <w:rsid w:val="005C1D68"/>
    <w:rsid w:val="005C4150"/>
    <w:rsid w:val="005D21BE"/>
    <w:rsid w:val="005D2564"/>
    <w:rsid w:val="005D26C3"/>
    <w:rsid w:val="005D2C06"/>
    <w:rsid w:val="005D3FDE"/>
    <w:rsid w:val="005D4F52"/>
    <w:rsid w:val="005D4F76"/>
    <w:rsid w:val="005D6948"/>
    <w:rsid w:val="005D7006"/>
    <w:rsid w:val="005D7591"/>
    <w:rsid w:val="005D7DA5"/>
    <w:rsid w:val="005E12CC"/>
    <w:rsid w:val="005E185F"/>
    <w:rsid w:val="005E19D0"/>
    <w:rsid w:val="005E1D6C"/>
    <w:rsid w:val="005E22CC"/>
    <w:rsid w:val="005E2609"/>
    <w:rsid w:val="005E32E8"/>
    <w:rsid w:val="005E38D1"/>
    <w:rsid w:val="005E45D5"/>
    <w:rsid w:val="005E5C4F"/>
    <w:rsid w:val="005E7687"/>
    <w:rsid w:val="005F0EFB"/>
    <w:rsid w:val="005F17C9"/>
    <w:rsid w:val="005F18B4"/>
    <w:rsid w:val="005F1FF9"/>
    <w:rsid w:val="005F2780"/>
    <w:rsid w:val="005F3314"/>
    <w:rsid w:val="005F4971"/>
    <w:rsid w:val="005F4EB7"/>
    <w:rsid w:val="005F50D8"/>
    <w:rsid w:val="005F5E8F"/>
    <w:rsid w:val="005F621B"/>
    <w:rsid w:val="005F6E66"/>
    <w:rsid w:val="00600765"/>
    <w:rsid w:val="006016AC"/>
    <w:rsid w:val="006037CD"/>
    <w:rsid w:val="00606025"/>
    <w:rsid w:val="006065A7"/>
    <w:rsid w:val="006069BC"/>
    <w:rsid w:val="00606D09"/>
    <w:rsid w:val="00606FC6"/>
    <w:rsid w:val="006100AC"/>
    <w:rsid w:val="00610308"/>
    <w:rsid w:val="0061165D"/>
    <w:rsid w:val="00613AA0"/>
    <w:rsid w:val="00613D8D"/>
    <w:rsid w:val="00613E2C"/>
    <w:rsid w:val="0061463D"/>
    <w:rsid w:val="006146DF"/>
    <w:rsid w:val="00616543"/>
    <w:rsid w:val="00617E96"/>
    <w:rsid w:val="006203F0"/>
    <w:rsid w:val="00620B6D"/>
    <w:rsid w:val="00620FA5"/>
    <w:rsid w:val="006218CC"/>
    <w:rsid w:val="00621F25"/>
    <w:rsid w:val="0062442F"/>
    <w:rsid w:val="00627107"/>
    <w:rsid w:val="00631723"/>
    <w:rsid w:val="00632445"/>
    <w:rsid w:val="006338D3"/>
    <w:rsid w:val="00634410"/>
    <w:rsid w:val="0063715D"/>
    <w:rsid w:val="006375B9"/>
    <w:rsid w:val="00640435"/>
    <w:rsid w:val="0064058F"/>
    <w:rsid w:val="006417B2"/>
    <w:rsid w:val="00641A51"/>
    <w:rsid w:val="00642006"/>
    <w:rsid w:val="00642DB0"/>
    <w:rsid w:val="0064441A"/>
    <w:rsid w:val="00644961"/>
    <w:rsid w:val="00645FE9"/>
    <w:rsid w:val="00646C2F"/>
    <w:rsid w:val="00647230"/>
    <w:rsid w:val="0064740D"/>
    <w:rsid w:val="00647791"/>
    <w:rsid w:val="006510B9"/>
    <w:rsid w:val="00651110"/>
    <w:rsid w:val="0065181E"/>
    <w:rsid w:val="00652B81"/>
    <w:rsid w:val="00652EF1"/>
    <w:rsid w:val="00655DCC"/>
    <w:rsid w:val="0065798E"/>
    <w:rsid w:val="0066170F"/>
    <w:rsid w:val="00662B4D"/>
    <w:rsid w:val="006630E6"/>
    <w:rsid w:val="006658A8"/>
    <w:rsid w:val="006662A3"/>
    <w:rsid w:val="0066650D"/>
    <w:rsid w:val="00666632"/>
    <w:rsid w:val="00667022"/>
    <w:rsid w:val="0067047C"/>
    <w:rsid w:val="00670EEF"/>
    <w:rsid w:val="00671871"/>
    <w:rsid w:val="00672BEF"/>
    <w:rsid w:val="00675649"/>
    <w:rsid w:val="0067662A"/>
    <w:rsid w:val="00677324"/>
    <w:rsid w:val="0068072F"/>
    <w:rsid w:val="00680B11"/>
    <w:rsid w:val="0068164F"/>
    <w:rsid w:val="00681B6A"/>
    <w:rsid w:val="006839E3"/>
    <w:rsid w:val="00684A9D"/>
    <w:rsid w:val="00684ADA"/>
    <w:rsid w:val="00686456"/>
    <w:rsid w:val="006902CA"/>
    <w:rsid w:val="00692242"/>
    <w:rsid w:val="006940C1"/>
    <w:rsid w:val="00695C6E"/>
    <w:rsid w:val="00696D3D"/>
    <w:rsid w:val="00696F4E"/>
    <w:rsid w:val="006975FF"/>
    <w:rsid w:val="006A0317"/>
    <w:rsid w:val="006A03B4"/>
    <w:rsid w:val="006A0A0E"/>
    <w:rsid w:val="006A1C9B"/>
    <w:rsid w:val="006A2648"/>
    <w:rsid w:val="006A3618"/>
    <w:rsid w:val="006A385C"/>
    <w:rsid w:val="006A4C12"/>
    <w:rsid w:val="006A5C35"/>
    <w:rsid w:val="006A674F"/>
    <w:rsid w:val="006A73F4"/>
    <w:rsid w:val="006B0090"/>
    <w:rsid w:val="006B02C0"/>
    <w:rsid w:val="006B1301"/>
    <w:rsid w:val="006B1D10"/>
    <w:rsid w:val="006B3E85"/>
    <w:rsid w:val="006B4909"/>
    <w:rsid w:val="006B4B74"/>
    <w:rsid w:val="006B7FB8"/>
    <w:rsid w:val="006C1E5A"/>
    <w:rsid w:val="006C23B7"/>
    <w:rsid w:val="006C337E"/>
    <w:rsid w:val="006C3F73"/>
    <w:rsid w:val="006C6200"/>
    <w:rsid w:val="006C69AA"/>
    <w:rsid w:val="006C6BEF"/>
    <w:rsid w:val="006C7B63"/>
    <w:rsid w:val="006C7FE9"/>
    <w:rsid w:val="006D1A4B"/>
    <w:rsid w:val="006D2A57"/>
    <w:rsid w:val="006D2C43"/>
    <w:rsid w:val="006D509F"/>
    <w:rsid w:val="006D5719"/>
    <w:rsid w:val="006E1654"/>
    <w:rsid w:val="006E1F08"/>
    <w:rsid w:val="006E48BD"/>
    <w:rsid w:val="006E4FF6"/>
    <w:rsid w:val="006E5FF7"/>
    <w:rsid w:val="006E62CE"/>
    <w:rsid w:val="006F08F3"/>
    <w:rsid w:val="006F0D52"/>
    <w:rsid w:val="006F1A2D"/>
    <w:rsid w:val="006F2D13"/>
    <w:rsid w:val="006F40D1"/>
    <w:rsid w:val="006F5402"/>
    <w:rsid w:val="00700C51"/>
    <w:rsid w:val="00702056"/>
    <w:rsid w:val="00706514"/>
    <w:rsid w:val="0070701B"/>
    <w:rsid w:val="007103D6"/>
    <w:rsid w:val="00711922"/>
    <w:rsid w:val="00711B96"/>
    <w:rsid w:val="007127FE"/>
    <w:rsid w:val="00712F9D"/>
    <w:rsid w:val="007138D8"/>
    <w:rsid w:val="00714E50"/>
    <w:rsid w:val="00715FAD"/>
    <w:rsid w:val="0072005F"/>
    <w:rsid w:val="007209C6"/>
    <w:rsid w:val="007225AB"/>
    <w:rsid w:val="00727607"/>
    <w:rsid w:val="00727C81"/>
    <w:rsid w:val="007310EB"/>
    <w:rsid w:val="00732449"/>
    <w:rsid w:val="00732D6B"/>
    <w:rsid w:val="00733F04"/>
    <w:rsid w:val="00736F8F"/>
    <w:rsid w:val="007379D9"/>
    <w:rsid w:val="00743043"/>
    <w:rsid w:val="007444CB"/>
    <w:rsid w:val="00745A9D"/>
    <w:rsid w:val="007471CE"/>
    <w:rsid w:val="007472FD"/>
    <w:rsid w:val="00750941"/>
    <w:rsid w:val="00751BCE"/>
    <w:rsid w:val="00751E46"/>
    <w:rsid w:val="0075344F"/>
    <w:rsid w:val="007553D9"/>
    <w:rsid w:val="0075544A"/>
    <w:rsid w:val="00755757"/>
    <w:rsid w:val="00760FDB"/>
    <w:rsid w:val="00763180"/>
    <w:rsid w:val="00763A35"/>
    <w:rsid w:val="007665DB"/>
    <w:rsid w:val="00766A51"/>
    <w:rsid w:val="007672B4"/>
    <w:rsid w:val="00767FDB"/>
    <w:rsid w:val="00770624"/>
    <w:rsid w:val="00771B72"/>
    <w:rsid w:val="00771ECE"/>
    <w:rsid w:val="00771FFC"/>
    <w:rsid w:val="0077201F"/>
    <w:rsid w:val="007723A7"/>
    <w:rsid w:val="00773230"/>
    <w:rsid w:val="00773FD1"/>
    <w:rsid w:val="00774689"/>
    <w:rsid w:val="007754F3"/>
    <w:rsid w:val="0077741B"/>
    <w:rsid w:val="00777A56"/>
    <w:rsid w:val="00780F05"/>
    <w:rsid w:val="007811C4"/>
    <w:rsid w:val="007827F5"/>
    <w:rsid w:val="0078284D"/>
    <w:rsid w:val="00782B55"/>
    <w:rsid w:val="00782DBB"/>
    <w:rsid w:val="00783CB1"/>
    <w:rsid w:val="00783ED7"/>
    <w:rsid w:val="00784A82"/>
    <w:rsid w:val="00785B90"/>
    <w:rsid w:val="00785F0F"/>
    <w:rsid w:val="007860E1"/>
    <w:rsid w:val="007873D3"/>
    <w:rsid w:val="007879E0"/>
    <w:rsid w:val="00787B16"/>
    <w:rsid w:val="0079024C"/>
    <w:rsid w:val="0079042B"/>
    <w:rsid w:val="007917F9"/>
    <w:rsid w:val="00791CE5"/>
    <w:rsid w:val="00792A44"/>
    <w:rsid w:val="00793430"/>
    <w:rsid w:val="007939FE"/>
    <w:rsid w:val="00793AED"/>
    <w:rsid w:val="00794F30"/>
    <w:rsid w:val="00796EB1"/>
    <w:rsid w:val="007A07D5"/>
    <w:rsid w:val="007A3D09"/>
    <w:rsid w:val="007A5698"/>
    <w:rsid w:val="007A5BEA"/>
    <w:rsid w:val="007A7D15"/>
    <w:rsid w:val="007B019B"/>
    <w:rsid w:val="007B071C"/>
    <w:rsid w:val="007B1247"/>
    <w:rsid w:val="007B1637"/>
    <w:rsid w:val="007B40EE"/>
    <w:rsid w:val="007B43A9"/>
    <w:rsid w:val="007B4E5B"/>
    <w:rsid w:val="007B5403"/>
    <w:rsid w:val="007B5827"/>
    <w:rsid w:val="007C1B97"/>
    <w:rsid w:val="007C215F"/>
    <w:rsid w:val="007C488D"/>
    <w:rsid w:val="007C5AC3"/>
    <w:rsid w:val="007C7F4D"/>
    <w:rsid w:val="007D2CFA"/>
    <w:rsid w:val="007D3D5D"/>
    <w:rsid w:val="007D3ED7"/>
    <w:rsid w:val="007D42F0"/>
    <w:rsid w:val="007D5E70"/>
    <w:rsid w:val="007E0168"/>
    <w:rsid w:val="007E15CB"/>
    <w:rsid w:val="007E353F"/>
    <w:rsid w:val="007E4797"/>
    <w:rsid w:val="007E54B0"/>
    <w:rsid w:val="007E5765"/>
    <w:rsid w:val="007E5DA7"/>
    <w:rsid w:val="007E685D"/>
    <w:rsid w:val="007E6DF2"/>
    <w:rsid w:val="007F0F99"/>
    <w:rsid w:val="007F21AB"/>
    <w:rsid w:val="007F2C5D"/>
    <w:rsid w:val="007F308E"/>
    <w:rsid w:val="007F3F21"/>
    <w:rsid w:val="007F5EB8"/>
    <w:rsid w:val="007F7277"/>
    <w:rsid w:val="007F7B3A"/>
    <w:rsid w:val="00803376"/>
    <w:rsid w:val="008039C4"/>
    <w:rsid w:val="0081006F"/>
    <w:rsid w:val="008113A5"/>
    <w:rsid w:val="00811DA3"/>
    <w:rsid w:val="00811E05"/>
    <w:rsid w:val="00813F3D"/>
    <w:rsid w:val="0081508D"/>
    <w:rsid w:val="0081549C"/>
    <w:rsid w:val="00815D9B"/>
    <w:rsid w:val="00816159"/>
    <w:rsid w:val="00816901"/>
    <w:rsid w:val="00820E52"/>
    <w:rsid w:val="0082290B"/>
    <w:rsid w:val="00822E4F"/>
    <w:rsid w:val="00823891"/>
    <w:rsid w:val="00824EB0"/>
    <w:rsid w:val="00825AA8"/>
    <w:rsid w:val="00830725"/>
    <w:rsid w:val="00833F0B"/>
    <w:rsid w:val="00835833"/>
    <w:rsid w:val="00836979"/>
    <w:rsid w:val="00836FDE"/>
    <w:rsid w:val="008375D2"/>
    <w:rsid w:val="00840567"/>
    <w:rsid w:val="00840C68"/>
    <w:rsid w:val="00842A63"/>
    <w:rsid w:val="00842D70"/>
    <w:rsid w:val="00843376"/>
    <w:rsid w:val="008439BB"/>
    <w:rsid w:val="00844DF2"/>
    <w:rsid w:val="00846D68"/>
    <w:rsid w:val="008470DC"/>
    <w:rsid w:val="008471A7"/>
    <w:rsid w:val="00847C03"/>
    <w:rsid w:val="00850284"/>
    <w:rsid w:val="00852326"/>
    <w:rsid w:val="0085264B"/>
    <w:rsid w:val="008540A4"/>
    <w:rsid w:val="00854F64"/>
    <w:rsid w:val="00856989"/>
    <w:rsid w:val="00857D7A"/>
    <w:rsid w:val="00864AF1"/>
    <w:rsid w:val="00864D86"/>
    <w:rsid w:val="00865AD8"/>
    <w:rsid w:val="00867063"/>
    <w:rsid w:val="00867316"/>
    <w:rsid w:val="00870817"/>
    <w:rsid w:val="008708EA"/>
    <w:rsid w:val="00870900"/>
    <w:rsid w:val="00870DDA"/>
    <w:rsid w:val="00871DDF"/>
    <w:rsid w:val="00872D0C"/>
    <w:rsid w:val="00872F24"/>
    <w:rsid w:val="00874258"/>
    <w:rsid w:val="00876455"/>
    <w:rsid w:val="0087652F"/>
    <w:rsid w:val="0088094E"/>
    <w:rsid w:val="008824DE"/>
    <w:rsid w:val="00882A8D"/>
    <w:rsid w:val="008833DE"/>
    <w:rsid w:val="008839D7"/>
    <w:rsid w:val="008842E7"/>
    <w:rsid w:val="00884EF9"/>
    <w:rsid w:val="008853EC"/>
    <w:rsid w:val="008862EA"/>
    <w:rsid w:val="008863E0"/>
    <w:rsid w:val="0088675A"/>
    <w:rsid w:val="00886E93"/>
    <w:rsid w:val="0088734A"/>
    <w:rsid w:val="008905CC"/>
    <w:rsid w:val="00890C02"/>
    <w:rsid w:val="008911B0"/>
    <w:rsid w:val="00891BE8"/>
    <w:rsid w:val="008950D9"/>
    <w:rsid w:val="00895848"/>
    <w:rsid w:val="00897901"/>
    <w:rsid w:val="008A0D08"/>
    <w:rsid w:val="008A0E8C"/>
    <w:rsid w:val="008A0FDE"/>
    <w:rsid w:val="008A126F"/>
    <w:rsid w:val="008A3C97"/>
    <w:rsid w:val="008A4286"/>
    <w:rsid w:val="008A52F6"/>
    <w:rsid w:val="008A72AD"/>
    <w:rsid w:val="008B6205"/>
    <w:rsid w:val="008C0AF6"/>
    <w:rsid w:val="008C1F29"/>
    <w:rsid w:val="008C2099"/>
    <w:rsid w:val="008C27D4"/>
    <w:rsid w:val="008C3C95"/>
    <w:rsid w:val="008C41DC"/>
    <w:rsid w:val="008C43A6"/>
    <w:rsid w:val="008C56F1"/>
    <w:rsid w:val="008C5A95"/>
    <w:rsid w:val="008C5EAB"/>
    <w:rsid w:val="008C725F"/>
    <w:rsid w:val="008C7B14"/>
    <w:rsid w:val="008D1791"/>
    <w:rsid w:val="008D437A"/>
    <w:rsid w:val="008D4638"/>
    <w:rsid w:val="008D481C"/>
    <w:rsid w:val="008D5175"/>
    <w:rsid w:val="008D58C8"/>
    <w:rsid w:val="008D6864"/>
    <w:rsid w:val="008D727E"/>
    <w:rsid w:val="008E1362"/>
    <w:rsid w:val="008E161C"/>
    <w:rsid w:val="008E2571"/>
    <w:rsid w:val="008E34BF"/>
    <w:rsid w:val="008E3DE6"/>
    <w:rsid w:val="008E621E"/>
    <w:rsid w:val="008E6FD5"/>
    <w:rsid w:val="008E7509"/>
    <w:rsid w:val="008F0CEA"/>
    <w:rsid w:val="008F1CB7"/>
    <w:rsid w:val="008F42A2"/>
    <w:rsid w:val="008F5437"/>
    <w:rsid w:val="008F64C7"/>
    <w:rsid w:val="008F7019"/>
    <w:rsid w:val="00901D64"/>
    <w:rsid w:val="009049AD"/>
    <w:rsid w:val="00905A04"/>
    <w:rsid w:val="00905E94"/>
    <w:rsid w:val="00906D69"/>
    <w:rsid w:val="00906EA9"/>
    <w:rsid w:val="00907156"/>
    <w:rsid w:val="00907BE9"/>
    <w:rsid w:val="0091093D"/>
    <w:rsid w:val="00910D3A"/>
    <w:rsid w:val="00912149"/>
    <w:rsid w:val="009121FA"/>
    <w:rsid w:val="00912291"/>
    <w:rsid w:val="00915856"/>
    <w:rsid w:val="00916D4A"/>
    <w:rsid w:val="009173EC"/>
    <w:rsid w:val="009204BF"/>
    <w:rsid w:val="009211E1"/>
    <w:rsid w:val="00922A89"/>
    <w:rsid w:val="0092398A"/>
    <w:rsid w:val="00924064"/>
    <w:rsid w:val="009244F8"/>
    <w:rsid w:val="0092551F"/>
    <w:rsid w:val="009256C8"/>
    <w:rsid w:val="00927551"/>
    <w:rsid w:val="00930859"/>
    <w:rsid w:val="00930A26"/>
    <w:rsid w:val="009310AB"/>
    <w:rsid w:val="00931CE8"/>
    <w:rsid w:val="00932BAE"/>
    <w:rsid w:val="00933705"/>
    <w:rsid w:val="009351AD"/>
    <w:rsid w:val="00936CD3"/>
    <w:rsid w:val="00940A11"/>
    <w:rsid w:val="00940A37"/>
    <w:rsid w:val="00941CBB"/>
    <w:rsid w:val="00941DE2"/>
    <w:rsid w:val="00941FAD"/>
    <w:rsid w:val="009428E5"/>
    <w:rsid w:val="00943AB2"/>
    <w:rsid w:val="00944C7D"/>
    <w:rsid w:val="00944CAD"/>
    <w:rsid w:val="0094790E"/>
    <w:rsid w:val="0095070C"/>
    <w:rsid w:val="0095208D"/>
    <w:rsid w:val="009529EA"/>
    <w:rsid w:val="00952FCF"/>
    <w:rsid w:val="009531B8"/>
    <w:rsid w:val="00953C0A"/>
    <w:rsid w:val="009545D2"/>
    <w:rsid w:val="00955BC2"/>
    <w:rsid w:val="0095606E"/>
    <w:rsid w:val="009571BC"/>
    <w:rsid w:val="009576D0"/>
    <w:rsid w:val="0096125B"/>
    <w:rsid w:val="00961F49"/>
    <w:rsid w:val="00962E1F"/>
    <w:rsid w:val="00965185"/>
    <w:rsid w:val="009678B5"/>
    <w:rsid w:val="00970A5A"/>
    <w:rsid w:val="009720F2"/>
    <w:rsid w:val="00972FF5"/>
    <w:rsid w:val="00973583"/>
    <w:rsid w:val="00973917"/>
    <w:rsid w:val="00974110"/>
    <w:rsid w:val="00975EA1"/>
    <w:rsid w:val="00976145"/>
    <w:rsid w:val="00977363"/>
    <w:rsid w:val="009815A4"/>
    <w:rsid w:val="009816BE"/>
    <w:rsid w:val="00982428"/>
    <w:rsid w:val="00984894"/>
    <w:rsid w:val="009857F6"/>
    <w:rsid w:val="00985E41"/>
    <w:rsid w:val="009860BF"/>
    <w:rsid w:val="00986350"/>
    <w:rsid w:val="00987090"/>
    <w:rsid w:val="009917D3"/>
    <w:rsid w:val="009918E8"/>
    <w:rsid w:val="00994958"/>
    <w:rsid w:val="00996210"/>
    <w:rsid w:val="009A09C3"/>
    <w:rsid w:val="009A1A4A"/>
    <w:rsid w:val="009A4837"/>
    <w:rsid w:val="009A6F04"/>
    <w:rsid w:val="009A70AA"/>
    <w:rsid w:val="009B04CF"/>
    <w:rsid w:val="009B248A"/>
    <w:rsid w:val="009B33C5"/>
    <w:rsid w:val="009B35B2"/>
    <w:rsid w:val="009B360A"/>
    <w:rsid w:val="009B38B1"/>
    <w:rsid w:val="009B480A"/>
    <w:rsid w:val="009B503E"/>
    <w:rsid w:val="009B5F10"/>
    <w:rsid w:val="009B625E"/>
    <w:rsid w:val="009B75B9"/>
    <w:rsid w:val="009B79BA"/>
    <w:rsid w:val="009C1454"/>
    <w:rsid w:val="009C1BAE"/>
    <w:rsid w:val="009C23FB"/>
    <w:rsid w:val="009C2E1F"/>
    <w:rsid w:val="009C2F3F"/>
    <w:rsid w:val="009C3CE1"/>
    <w:rsid w:val="009C53D2"/>
    <w:rsid w:val="009C54ED"/>
    <w:rsid w:val="009C5C19"/>
    <w:rsid w:val="009C625F"/>
    <w:rsid w:val="009C6412"/>
    <w:rsid w:val="009C6892"/>
    <w:rsid w:val="009C6A7F"/>
    <w:rsid w:val="009C6BED"/>
    <w:rsid w:val="009D1B35"/>
    <w:rsid w:val="009D1F66"/>
    <w:rsid w:val="009D349E"/>
    <w:rsid w:val="009D370F"/>
    <w:rsid w:val="009D3D29"/>
    <w:rsid w:val="009D550E"/>
    <w:rsid w:val="009D603D"/>
    <w:rsid w:val="009D71F9"/>
    <w:rsid w:val="009D78B4"/>
    <w:rsid w:val="009E0EB8"/>
    <w:rsid w:val="009E17DA"/>
    <w:rsid w:val="009E1BDA"/>
    <w:rsid w:val="009E31C9"/>
    <w:rsid w:val="009E4563"/>
    <w:rsid w:val="009E4B80"/>
    <w:rsid w:val="009E4F1E"/>
    <w:rsid w:val="009E53DD"/>
    <w:rsid w:val="009E6019"/>
    <w:rsid w:val="009E61C8"/>
    <w:rsid w:val="009E637F"/>
    <w:rsid w:val="009E78F9"/>
    <w:rsid w:val="009F075E"/>
    <w:rsid w:val="009F20CF"/>
    <w:rsid w:val="009F3859"/>
    <w:rsid w:val="009F4CFB"/>
    <w:rsid w:val="009F5BB5"/>
    <w:rsid w:val="009F6919"/>
    <w:rsid w:val="009F6FA7"/>
    <w:rsid w:val="009F72A0"/>
    <w:rsid w:val="009F7861"/>
    <w:rsid w:val="00A00D85"/>
    <w:rsid w:val="00A01546"/>
    <w:rsid w:val="00A06AE5"/>
    <w:rsid w:val="00A10958"/>
    <w:rsid w:val="00A10EAB"/>
    <w:rsid w:val="00A114E8"/>
    <w:rsid w:val="00A12269"/>
    <w:rsid w:val="00A124CC"/>
    <w:rsid w:val="00A13341"/>
    <w:rsid w:val="00A13869"/>
    <w:rsid w:val="00A13D4F"/>
    <w:rsid w:val="00A146F0"/>
    <w:rsid w:val="00A14857"/>
    <w:rsid w:val="00A153A8"/>
    <w:rsid w:val="00A16EB0"/>
    <w:rsid w:val="00A16F14"/>
    <w:rsid w:val="00A215F8"/>
    <w:rsid w:val="00A22FE9"/>
    <w:rsid w:val="00A2418E"/>
    <w:rsid w:val="00A25CAD"/>
    <w:rsid w:val="00A269AA"/>
    <w:rsid w:val="00A27A32"/>
    <w:rsid w:val="00A27FFD"/>
    <w:rsid w:val="00A309CA"/>
    <w:rsid w:val="00A3250B"/>
    <w:rsid w:val="00A33088"/>
    <w:rsid w:val="00A33B0E"/>
    <w:rsid w:val="00A36FCB"/>
    <w:rsid w:val="00A37034"/>
    <w:rsid w:val="00A401FD"/>
    <w:rsid w:val="00A4057B"/>
    <w:rsid w:val="00A413E4"/>
    <w:rsid w:val="00A413FD"/>
    <w:rsid w:val="00A4196B"/>
    <w:rsid w:val="00A41B81"/>
    <w:rsid w:val="00A42184"/>
    <w:rsid w:val="00A42C65"/>
    <w:rsid w:val="00A453A3"/>
    <w:rsid w:val="00A46814"/>
    <w:rsid w:val="00A50146"/>
    <w:rsid w:val="00A50E65"/>
    <w:rsid w:val="00A50ED1"/>
    <w:rsid w:val="00A52D75"/>
    <w:rsid w:val="00A54247"/>
    <w:rsid w:val="00A55B51"/>
    <w:rsid w:val="00A55CFF"/>
    <w:rsid w:val="00A57284"/>
    <w:rsid w:val="00A57693"/>
    <w:rsid w:val="00A57E2C"/>
    <w:rsid w:val="00A60843"/>
    <w:rsid w:val="00A62978"/>
    <w:rsid w:val="00A630E2"/>
    <w:rsid w:val="00A632FE"/>
    <w:rsid w:val="00A6589A"/>
    <w:rsid w:val="00A6727C"/>
    <w:rsid w:val="00A67481"/>
    <w:rsid w:val="00A7067D"/>
    <w:rsid w:val="00A746F9"/>
    <w:rsid w:val="00A81417"/>
    <w:rsid w:val="00A84B9D"/>
    <w:rsid w:val="00A8618F"/>
    <w:rsid w:val="00A86438"/>
    <w:rsid w:val="00A86674"/>
    <w:rsid w:val="00A86ABF"/>
    <w:rsid w:val="00A90101"/>
    <w:rsid w:val="00A90EAB"/>
    <w:rsid w:val="00A91100"/>
    <w:rsid w:val="00A92CBA"/>
    <w:rsid w:val="00A92FC7"/>
    <w:rsid w:val="00A946A6"/>
    <w:rsid w:val="00A94CEE"/>
    <w:rsid w:val="00A94FA3"/>
    <w:rsid w:val="00A9666A"/>
    <w:rsid w:val="00A9671C"/>
    <w:rsid w:val="00AA0D80"/>
    <w:rsid w:val="00AA1509"/>
    <w:rsid w:val="00AA1876"/>
    <w:rsid w:val="00AA39BB"/>
    <w:rsid w:val="00AA4558"/>
    <w:rsid w:val="00AA4FEC"/>
    <w:rsid w:val="00AA518E"/>
    <w:rsid w:val="00AA57A8"/>
    <w:rsid w:val="00AA5F02"/>
    <w:rsid w:val="00AA5F03"/>
    <w:rsid w:val="00AA6215"/>
    <w:rsid w:val="00AA7EEE"/>
    <w:rsid w:val="00AB073E"/>
    <w:rsid w:val="00AB257B"/>
    <w:rsid w:val="00AB5BF0"/>
    <w:rsid w:val="00AB777B"/>
    <w:rsid w:val="00AB7B87"/>
    <w:rsid w:val="00AC1709"/>
    <w:rsid w:val="00AC17B7"/>
    <w:rsid w:val="00AC3084"/>
    <w:rsid w:val="00AC36F6"/>
    <w:rsid w:val="00AC4688"/>
    <w:rsid w:val="00AC4A84"/>
    <w:rsid w:val="00AC5652"/>
    <w:rsid w:val="00AC57A3"/>
    <w:rsid w:val="00AD1AE5"/>
    <w:rsid w:val="00AD6FB8"/>
    <w:rsid w:val="00AD7027"/>
    <w:rsid w:val="00AD71E0"/>
    <w:rsid w:val="00AE078E"/>
    <w:rsid w:val="00AE2918"/>
    <w:rsid w:val="00AE39AE"/>
    <w:rsid w:val="00AE3A8D"/>
    <w:rsid w:val="00AE3DA7"/>
    <w:rsid w:val="00AE6ACD"/>
    <w:rsid w:val="00AE7310"/>
    <w:rsid w:val="00AF3ED7"/>
    <w:rsid w:val="00AF5726"/>
    <w:rsid w:val="00AF5E63"/>
    <w:rsid w:val="00AF7CCA"/>
    <w:rsid w:val="00B01235"/>
    <w:rsid w:val="00B0143D"/>
    <w:rsid w:val="00B015E0"/>
    <w:rsid w:val="00B01B0E"/>
    <w:rsid w:val="00B02669"/>
    <w:rsid w:val="00B037AF"/>
    <w:rsid w:val="00B108EC"/>
    <w:rsid w:val="00B1252D"/>
    <w:rsid w:val="00B12E11"/>
    <w:rsid w:val="00B136D7"/>
    <w:rsid w:val="00B14DA9"/>
    <w:rsid w:val="00B16803"/>
    <w:rsid w:val="00B16D91"/>
    <w:rsid w:val="00B20D55"/>
    <w:rsid w:val="00B21390"/>
    <w:rsid w:val="00B21BBE"/>
    <w:rsid w:val="00B21E4F"/>
    <w:rsid w:val="00B22BF7"/>
    <w:rsid w:val="00B22F8E"/>
    <w:rsid w:val="00B23152"/>
    <w:rsid w:val="00B24163"/>
    <w:rsid w:val="00B2427F"/>
    <w:rsid w:val="00B24A5A"/>
    <w:rsid w:val="00B2529E"/>
    <w:rsid w:val="00B261FF"/>
    <w:rsid w:val="00B26A11"/>
    <w:rsid w:val="00B26DDB"/>
    <w:rsid w:val="00B30951"/>
    <w:rsid w:val="00B30B8E"/>
    <w:rsid w:val="00B322D7"/>
    <w:rsid w:val="00B325B4"/>
    <w:rsid w:val="00B3546B"/>
    <w:rsid w:val="00B36350"/>
    <w:rsid w:val="00B36353"/>
    <w:rsid w:val="00B365BD"/>
    <w:rsid w:val="00B3678D"/>
    <w:rsid w:val="00B36F92"/>
    <w:rsid w:val="00B37758"/>
    <w:rsid w:val="00B40915"/>
    <w:rsid w:val="00B43F3F"/>
    <w:rsid w:val="00B52670"/>
    <w:rsid w:val="00B5374C"/>
    <w:rsid w:val="00B53E26"/>
    <w:rsid w:val="00B54A10"/>
    <w:rsid w:val="00B5515B"/>
    <w:rsid w:val="00B578A0"/>
    <w:rsid w:val="00B578EE"/>
    <w:rsid w:val="00B606B6"/>
    <w:rsid w:val="00B619BC"/>
    <w:rsid w:val="00B62262"/>
    <w:rsid w:val="00B66336"/>
    <w:rsid w:val="00B707BF"/>
    <w:rsid w:val="00B71B94"/>
    <w:rsid w:val="00B76ADA"/>
    <w:rsid w:val="00B76FE0"/>
    <w:rsid w:val="00B808C5"/>
    <w:rsid w:val="00B817BF"/>
    <w:rsid w:val="00B82264"/>
    <w:rsid w:val="00B82988"/>
    <w:rsid w:val="00B82DA2"/>
    <w:rsid w:val="00B840BB"/>
    <w:rsid w:val="00B84420"/>
    <w:rsid w:val="00B85FB3"/>
    <w:rsid w:val="00B872A9"/>
    <w:rsid w:val="00B8783D"/>
    <w:rsid w:val="00B87BED"/>
    <w:rsid w:val="00B87D2C"/>
    <w:rsid w:val="00B904B9"/>
    <w:rsid w:val="00B9133C"/>
    <w:rsid w:val="00B97885"/>
    <w:rsid w:val="00BA0579"/>
    <w:rsid w:val="00BA0C30"/>
    <w:rsid w:val="00BA205D"/>
    <w:rsid w:val="00BA27CB"/>
    <w:rsid w:val="00BA2E7E"/>
    <w:rsid w:val="00BA423A"/>
    <w:rsid w:val="00BA555E"/>
    <w:rsid w:val="00BA660E"/>
    <w:rsid w:val="00BA6A33"/>
    <w:rsid w:val="00BA7C10"/>
    <w:rsid w:val="00BA7FE4"/>
    <w:rsid w:val="00BB0BE1"/>
    <w:rsid w:val="00BB0EAC"/>
    <w:rsid w:val="00BB111C"/>
    <w:rsid w:val="00BB135A"/>
    <w:rsid w:val="00BB361A"/>
    <w:rsid w:val="00BB5392"/>
    <w:rsid w:val="00BB56CC"/>
    <w:rsid w:val="00BB5E38"/>
    <w:rsid w:val="00BB6660"/>
    <w:rsid w:val="00BB6E6B"/>
    <w:rsid w:val="00BC162B"/>
    <w:rsid w:val="00BC27E5"/>
    <w:rsid w:val="00BC2EB5"/>
    <w:rsid w:val="00BC3136"/>
    <w:rsid w:val="00BC4088"/>
    <w:rsid w:val="00BC48AA"/>
    <w:rsid w:val="00BC5B17"/>
    <w:rsid w:val="00BC636A"/>
    <w:rsid w:val="00BD45F4"/>
    <w:rsid w:val="00BD6E01"/>
    <w:rsid w:val="00BE0367"/>
    <w:rsid w:val="00BE1EC9"/>
    <w:rsid w:val="00BE4FF2"/>
    <w:rsid w:val="00BE594F"/>
    <w:rsid w:val="00BE59CE"/>
    <w:rsid w:val="00BE5B33"/>
    <w:rsid w:val="00BE6443"/>
    <w:rsid w:val="00BF1C85"/>
    <w:rsid w:val="00BF2A93"/>
    <w:rsid w:val="00BF32C3"/>
    <w:rsid w:val="00BF34EF"/>
    <w:rsid w:val="00BF6DDF"/>
    <w:rsid w:val="00BF6F8E"/>
    <w:rsid w:val="00BF78E4"/>
    <w:rsid w:val="00C005C2"/>
    <w:rsid w:val="00C0151F"/>
    <w:rsid w:val="00C01674"/>
    <w:rsid w:val="00C01F48"/>
    <w:rsid w:val="00C03DF9"/>
    <w:rsid w:val="00C05648"/>
    <w:rsid w:val="00C06CA1"/>
    <w:rsid w:val="00C07CCA"/>
    <w:rsid w:val="00C10761"/>
    <w:rsid w:val="00C1083A"/>
    <w:rsid w:val="00C10A7D"/>
    <w:rsid w:val="00C10DB0"/>
    <w:rsid w:val="00C11406"/>
    <w:rsid w:val="00C11EF5"/>
    <w:rsid w:val="00C121E0"/>
    <w:rsid w:val="00C13E42"/>
    <w:rsid w:val="00C15B3E"/>
    <w:rsid w:val="00C21297"/>
    <w:rsid w:val="00C24947"/>
    <w:rsid w:val="00C24DD3"/>
    <w:rsid w:val="00C25116"/>
    <w:rsid w:val="00C26A38"/>
    <w:rsid w:val="00C26CF5"/>
    <w:rsid w:val="00C27875"/>
    <w:rsid w:val="00C31861"/>
    <w:rsid w:val="00C31F52"/>
    <w:rsid w:val="00C33F2A"/>
    <w:rsid w:val="00C342F5"/>
    <w:rsid w:val="00C359DC"/>
    <w:rsid w:val="00C3620E"/>
    <w:rsid w:val="00C36925"/>
    <w:rsid w:val="00C36ABC"/>
    <w:rsid w:val="00C37C4F"/>
    <w:rsid w:val="00C40078"/>
    <w:rsid w:val="00C4140F"/>
    <w:rsid w:val="00C42C45"/>
    <w:rsid w:val="00C43594"/>
    <w:rsid w:val="00C459E0"/>
    <w:rsid w:val="00C461E7"/>
    <w:rsid w:val="00C469D4"/>
    <w:rsid w:val="00C47031"/>
    <w:rsid w:val="00C474F2"/>
    <w:rsid w:val="00C501CD"/>
    <w:rsid w:val="00C50481"/>
    <w:rsid w:val="00C5111D"/>
    <w:rsid w:val="00C521A3"/>
    <w:rsid w:val="00C52B69"/>
    <w:rsid w:val="00C53797"/>
    <w:rsid w:val="00C54BCE"/>
    <w:rsid w:val="00C558CC"/>
    <w:rsid w:val="00C56414"/>
    <w:rsid w:val="00C5705C"/>
    <w:rsid w:val="00C60A25"/>
    <w:rsid w:val="00C61909"/>
    <w:rsid w:val="00C61D10"/>
    <w:rsid w:val="00C623F7"/>
    <w:rsid w:val="00C633F1"/>
    <w:rsid w:val="00C66E1B"/>
    <w:rsid w:val="00C679C8"/>
    <w:rsid w:val="00C70B94"/>
    <w:rsid w:val="00C714F4"/>
    <w:rsid w:val="00C71EE8"/>
    <w:rsid w:val="00C72EE5"/>
    <w:rsid w:val="00C74E04"/>
    <w:rsid w:val="00C761D0"/>
    <w:rsid w:val="00C76F4F"/>
    <w:rsid w:val="00C77A46"/>
    <w:rsid w:val="00C77D58"/>
    <w:rsid w:val="00C81383"/>
    <w:rsid w:val="00C818AE"/>
    <w:rsid w:val="00C82943"/>
    <w:rsid w:val="00C8408E"/>
    <w:rsid w:val="00C8421B"/>
    <w:rsid w:val="00C846B7"/>
    <w:rsid w:val="00C854D9"/>
    <w:rsid w:val="00C906B0"/>
    <w:rsid w:val="00C92794"/>
    <w:rsid w:val="00C92CE3"/>
    <w:rsid w:val="00C934A1"/>
    <w:rsid w:val="00C9353E"/>
    <w:rsid w:val="00C935F9"/>
    <w:rsid w:val="00C93EAC"/>
    <w:rsid w:val="00C943A8"/>
    <w:rsid w:val="00C96314"/>
    <w:rsid w:val="00C963AF"/>
    <w:rsid w:val="00C96937"/>
    <w:rsid w:val="00C96F68"/>
    <w:rsid w:val="00C97B8F"/>
    <w:rsid w:val="00C97E7D"/>
    <w:rsid w:val="00CA00ED"/>
    <w:rsid w:val="00CA0644"/>
    <w:rsid w:val="00CA18BD"/>
    <w:rsid w:val="00CA24EC"/>
    <w:rsid w:val="00CA3498"/>
    <w:rsid w:val="00CA4325"/>
    <w:rsid w:val="00CA44F2"/>
    <w:rsid w:val="00CA4B15"/>
    <w:rsid w:val="00CA4B28"/>
    <w:rsid w:val="00CA69CE"/>
    <w:rsid w:val="00CA7172"/>
    <w:rsid w:val="00CA7D70"/>
    <w:rsid w:val="00CB0E6F"/>
    <w:rsid w:val="00CB0EB6"/>
    <w:rsid w:val="00CB59D6"/>
    <w:rsid w:val="00CB5EE2"/>
    <w:rsid w:val="00CB62E3"/>
    <w:rsid w:val="00CC06C3"/>
    <w:rsid w:val="00CC075E"/>
    <w:rsid w:val="00CC1E76"/>
    <w:rsid w:val="00CC22F1"/>
    <w:rsid w:val="00CC27E0"/>
    <w:rsid w:val="00CC3DFC"/>
    <w:rsid w:val="00CC3E92"/>
    <w:rsid w:val="00CC4CAC"/>
    <w:rsid w:val="00CC65F2"/>
    <w:rsid w:val="00CC6D2E"/>
    <w:rsid w:val="00CD1151"/>
    <w:rsid w:val="00CD1FE8"/>
    <w:rsid w:val="00CD3520"/>
    <w:rsid w:val="00CD39DF"/>
    <w:rsid w:val="00CD4ED1"/>
    <w:rsid w:val="00CD59DE"/>
    <w:rsid w:val="00CD7496"/>
    <w:rsid w:val="00CE08FE"/>
    <w:rsid w:val="00CE4BAA"/>
    <w:rsid w:val="00CE54D9"/>
    <w:rsid w:val="00CE56FA"/>
    <w:rsid w:val="00CE57A4"/>
    <w:rsid w:val="00CE6928"/>
    <w:rsid w:val="00CE71A7"/>
    <w:rsid w:val="00CE78BA"/>
    <w:rsid w:val="00CF4CA0"/>
    <w:rsid w:val="00CF4CB4"/>
    <w:rsid w:val="00CF7286"/>
    <w:rsid w:val="00CF72FC"/>
    <w:rsid w:val="00CF7327"/>
    <w:rsid w:val="00CF7D81"/>
    <w:rsid w:val="00D028FA"/>
    <w:rsid w:val="00D02B14"/>
    <w:rsid w:val="00D050A9"/>
    <w:rsid w:val="00D07D11"/>
    <w:rsid w:val="00D10380"/>
    <w:rsid w:val="00D1388E"/>
    <w:rsid w:val="00D1595F"/>
    <w:rsid w:val="00D20BD5"/>
    <w:rsid w:val="00D20EDD"/>
    <w:rsid w:val="00D21E08"/>
    <w:rsid w:val="00D22BC7"/>
    <w:rsid w:val="00D23B38"/>
    <w:rsid w:val="00D25BC1"/>
    <w:rsid w:val="00D26400"/>
    <w:rsid w:val="00D27BCC"/>
    <w:rsid w:val="00D31258"/>
    <w:rsid w:val="00D32534"/>
    <w:rsid w:val="00D33452"/>
    <w:rsid w:val="00D34349"/>
    <w:rsid w:val="00D354DE"/>
    <w:rsid w:val="00D3622B"/>
    <w:rsid w:val="00D36B7E"/>
    <w:rsid w:val="00D3764C"/>
    <w:rsid w:val="00D378EB"/>
    <w:rsid w:val="00D4096D"/>
    <w:rsid w:val="00D42C66"/>
    <w:rsid w:val="00D43D01"/>
    <w:rsid w:val="00D44BA5"/>
    <w:rsid w:val="00D450A6"/>
    <w:rsid w:val="00D45938"/>
    <w:rsid w:val="00D50CB6"/>
    <w:rsid w:val="00D51CCF"/>
    <w:rsid w:val="00D5353D"/>
    <w:rsid w:val="00D54339"/>
    <w:rsid w:val="00D56473"/>
    <w:rsid w:val="00D56A6E"/>
    <w:rsid w:val="00D56AE6"/>
    <w:rsid w:val="00D5731C"/>
    <w:rsid w:val="00D6131A"/>
    <w:rsid w:val="00D62118"/>
    <w:rsid w:val="00D627A7"/>
    <w:rsid w:val="00D667F5"/>
    <w:rsid w:val="00D66D4A"/>
    <w:rsid w:val="00D66D6A"/>
    <w:rsid w:val="00D71CA9"/>
    <w:rsid w:val="00D72A71"/>
    <w:rsid w:val="00D72D86"/>
    <w:rsid w:val="00D73059"/>
    <w:rsid w:val="00D74D23"/>
    <w:rsid w:val="00D75FD4"/>
    <w:rsid w:val="00D7683F"/>
    <w:rsid w:val="00D76BB8"/>
    <w:rsid w:val="00D779A0"/>
    <w:rsid w:val="00D77A0E"/>
    <w:rsid w:val="00D81F42"/>
    <w:rsid w:val="00D82214"/>
    <w:rsid w:val="00D8314B"/>
    <w:rsid w:val="00D848FC"/>
    <w:rsid w:val="00D87A4A"/>
    <w:rsid w:val="00D90932"/>
    <w:rsid w:val="00D91611"/>
    <w:rsid w:val="00D922AE"/>
    <w:rsid w:val="00D92F99"/>
    <w:rsid w:val="00D93145"/>
    <w:rsid w:val="00D9392B"/>
    <w:rsid w:val="00D941C8"/>
    <w:rsid w:val="00D94E3A"/>
    <w:rsid w:val="00D94F91"/>
    <w:rsid w:val="00D95EF9"/>
    <w:rsid w:val="00D97978"/>
    <w:rsid w:val="00D97D42"/>
    <w:rsid w:val="00DA005D"/>
    <w:rsid w:val="00DA026A"/>
    <w:rsid w:val="00DA1159"/>
    <w:rsid w:val="00DA130E"/>
    <w:rsid w:val="00DA1848"/>
    <w:rsid w:val="00DA32F4"/>
    <w:rsid w:val="00DA330C"/>
    <w:rsid w:val="00DA477B"/>
    <w:rsid w:val="00DA58A3"/>
    <w:rsid w:val="00DA59F4"/>
    <w:rsid w:val="00DA5D0A"/>
    <w:rsid w:val="00DA6DF7"/>
    <w:rsid w:val="00DB05E7"/>
    <w:rsid w:val="00DB071D"/>
    <w:rsid w:val="00DB130B"/>
    <w:rsid w:val="00DB4050"/>
    <w:rsid w:val="00DB488D"/>
    <w:rsid w:val="00DB65DC"/>
    <w:rsid w:val="00DB7EDF"/>
    <w:rsid w:val="00DC0073"/>
    <w:rsid w:val="00DC2D82"/>
    <w:rsid w:val="00DC41F6"/>
    <w:rsid w:val="00DC7845"/>
    <w:rsid w:val="00DD46FD"/>
    <w:rsid w:val="00DD5C3C"/>
    <w:rsid w:val="00DD689D"/>
    <w:rsid w:val="00DD6B28"/>
    <w:rsid w:val="00DD6BBC"/>
    <w:rsid w:val="00DD76F9"/>
    <w:rsid w:val="00DE0722"/>
    <w:rsid w:val="00DE1F11"/>
    <w:rsid w:val="00DE2CF2"/>
    <w:rsid w:val="00DE4D74"/>
    <w:rsid w:val="00DE4DAA"/>
    <w:rsid w:val="00DE6676"/>
    <w:rsid w:val="00DF012B"/>
    <w:rsid w:val="00DF114B"/>
    <w:rsid w:val="00DF491B"/>
    <w:rsid w:val="00DF5A64"/>
    <w:rsid w:val="00DF6649"/>
    <w:rsid w:val="00DF6691"/>
    <w:rsid w:val="00DF67C7"/>
    <w:rsid w:val="00E01CBF"/>
    <w:rsid w:val="00E02039"/>
    <w:rsid w:val="00E03051"/>
    <w:rsid w:val="00E05179"/>
    <w:rsid w:val="00E05BF1"/>
    <w:rsid w:val="00E066A0"/>
    <w:rsid w:val="00E07E19"/>
    <w:rsid w:val="00E108E3"/>
    <w:rsid w:val="00E10BFD"/>
    <w:rsid w:val="00E116C2"/>
    <w:rsid w:val="00E11DE4"/>
    <w:rsid w:val="00E12E78"/>
    <w:rsid w:val="00E13206"/>
    <w:rsid w:val="00E136FF"/>
    <w:rsid w:val="00E13783"/>
    <w:rsid w:val="00E14D1F"/>
    <w:rsid w:val="00E1616F"/>
    <w:rsid w:val="00E16AC8"/>
    <w:rsid w:val="00E209C6"/>
    <w:rsid w:val="00E21487"/>
    <w:rsid w:val="00E228A4"/>
    <w:rsid w:val="00E22DBB"/>
    <w:rsid w:val="00E231BE"/>
    <w:rsid w:val="00E24B68"/>
    <w:rsid w:val="00E25870"/>
    <w:rsid w:val="00E272BD"/>
    <w:rsid w:val="00E31CE0"/>
    <w:rsid w:val="00E32F54"/>
    <w:rsid w:val="00E34A8E"/>
    <w:rsid w:val="00E35F3E"/>
    <w:rsid w:val="00E37A1B"/>
    <w:rsid w:val="00E4079F"/>
    <w:rsid w:val="00E42023"/>
    <w:rsid w:val="00E423E4"/>
    <w:rsid w:val="00E42D01"/>
    <w:rsid w:val="00E436EB"/>
    <w:rsid w:val="00E43883"/>
    <w:rsid w:val="00E43A0B"/>
    <w:rsid w:val="00E44401"/>
    <w:rsid w:val="00E45122"/>
    <w:rsid w:val="00E45987"/>
    <w:rsid w:val="00E47A0F"/>
    <w:rsid w:val="00E47D29"/>
    <w:rsid w:val="00E505EF"/>
    <w:rsid w:val="00E509A7"/>
    <w:rsid w:val="00E511E1"/>
    <w:rsid w:val="00E532FE"/>
    <w:rsid w:val="00E54A9E"/>
    <w:rsid w:val="00E563EB"/>
    <w:rsid w:val="00E57222"/>
    <w:rsid w:val="00E572EB"/>
    <w:rsid w:val="00E61FCE"/>
    <w:rsid w:val="00E66138"/>
    <w:rsid w:val="00E66209"/>
    <w:rsid w:val="00E665F2"/>
    <w:rsid w:val="00E67377"/>
    <w:rsid w:val="00E676A0"/>
    <w:rsid w:val="00E71379"/>
    <w:rsid w:val="00E7190C"/>
    <w:rsid w:val="00E729C2"/>
    <w:rsid w:val="00E730D1"/>
    <w:rsid w:val="00E74DE3"/>
    <w:rsid w:val="00E76483"/>
    <w:rsid w:val="00E765CA"/>
    <w:rsid w:val="00E76672"/>
    <w:rsid w:val="00E76910"/>
    <w:rsid w:val="00E806C1"/>
    <w:rsid w:val="00E80D62"/>
    <w:rsid w:val="00E83AC8"/>
    <w:rsid w:val="00E84EE7"/>
    <w:rsid w:val="00E86F6B"/>
    <w:rsid w:val="00E87854"/>
    <w:rsid w:val="00E901E8"/>
    <w:rsid w:val="00E93289"/>
    <w:rsid w:val="00E932D1"/>
    <w:rsid w:val="00E935BA"/>
    <w:rsid w:val="00E94252"/>
    <w:rsid w:val="00E94E98"/>
    <w:rsid w:val="00E96970"/>
    <w:rsid w:val="00E97D29"/>
    <w:rsid w:val="00EA0066"/>
    <w:rsid w:val="00EA0858"/>
    <w:rsid w:val="00EA0E3D"/>
    <w:rsid w:val="00EA15A4"/>
    <w:rsid w:val="00EA5521"/>
    <w:rsid w:val="00EA5AC7"/>
    <w:rsid w:val="00EA648C"/>
    <w:rsid w:val="00EA7B86"/>
    <w:rsid w:val="00EB018F"/>
    <w:rsid w:val="00EB0349"/>
    <w:rsid w:val="00EB047D"/>
    <w:rsid w:val="00EB3FC4"/>
    <w:rsid w:val="00EB4C86"/>
    <w:rsid w:val="00EB63BA"/>
    <w:rsid w:val="00EB71A7"/>
    <w:rsid w:val="00EB7664"/>
    <w:rsid w:val="00EB7867"/>
    <w:rsid w:val="00EC11C7"/>
    <w:rsid w:val="00EC1DC0"/>
    <w:rsid w:val="00EC2072"/>
    <w:rsid w:val="00EC4BAC"/>
    <w:rsid w:val="00EC7832"/>
    <w:rsid w:val="00EC7DCA"/>
    <w:rsid w:val="00EC7F8F"/>
    <w:rsid w:val="00ED2008"/>
    <w:rsid w:val="00ED2448"/>
    <w:rsid w:val="00ED2631"/>
    <w:rsid w:val="00ED2856"/>
    <w:rsid w:val="00ED2E0E"/>
    <w:rsid w:val="00ED375E"/>
    <w:rsid w:val="00ED4F44"/>
    <w:rsid w:val="00ED5B47"/>
    <w:rsid w:val="00EE1248"/>
    <w:rsid w:val="00EE278C"/>
    <w:rsid w:val="00EE4A26"/>
    <w:rsid w:val="00EE5A37"/>
    <w:rsid w:val="00EF1B11"/>
    <w:rsid w:val="00EF2CCA"/>
    <w:rsid w:val="00EF36DB"/>
    <w:rsid w:val="00EF40C2"/>
    <w:rsid w:val="00EF5B32"/>
    <w:rsid w:val="00EF6067"/>
    <w:rsid w:val="00F00322"/>
    <w:rsid w:val="00F00957"/>
    <w:rsid w:val="00F0141E"/>
    <w:rsid w:val="00F024B9"/>
    <w:rsid w:val="00F0412E"/>
    <w:rsid w:val="00F0544E"/>
    <w:rsid w:val="00F05BD8"/>
    <w:rsid w:val="00F07586"/>
    <w:rsid w:val="00F10FA1"/>
    <w:rsid w:val="00F11649"/>
    <w:rsid w:val="00F117E4"/>
    <w:rsid w:val="00F1363A"/>
    <w:rsid w:val="00F138D1"/>
    <w:rsid w:val="00F15987"/>
    <w:rsid w:val="00F15ED8"/>
    <w:rsid w:val="00F21632"/>
    <w:rsid w:val="00F2435D"/>
    <w:rsid w:val="00F24CB4"/>
    <w:rsid w:val="00F256F7"/>
    <w:rsid w:val="00F26D45"/>
    <w:rsid w:val="00F31231"/>
    <w:rsid w:val="00F31EF9"/>
    <w:rsid w:val="00F33C7F"/>
    <w:rsid w:val="00F36A03"/>
    <w:rsid w:val="00F36B33"/>
    <w:rsid w:val="00F41835"/>
    <w:rsid w:val="00F41E70"/>
    <w:rsid w:val="00F427A5"/>
    <w:rsid w:val="00F42860"/>
    <w:rsid w:val="00F42A86"/>
    <w:rsid w:val="00F4448E"/>
    <w:rsid w:val="00F44AA9"/>
    <w:rsid w:val="00F46792"/>
    <w:rsid w:val="00F514E3"/>
    <w:rsid w:val="00F51994"/>
    <w:rsid w:val="00F51F87"/>
    <w:rsid w:val="00F52E52"/>
    <w:rsid w:val="00F52FD0"/>
    <w:rsid w:val="00F532A6"/>
    <w:rsid w:val="00F53E04"/>
    <w:rsid w:val="00F54207"/>
    <w:rsid w:val="00F55604"/>
    <w:rsid w:val="00F55963"/>
    <w:rsid w:val="00F563D0"/>
    <w:rsid w:val="00F576E5"/>
    <w:rsid w:val="00F57BEF"/>
    <w:rsid w:val="00F57F51"/>
    <w:rsid w:val="00F6014F"/>
    <w:rsid w:val="00F60D6A"/>
    <w:rsid w:val="00F60FD5"/>
    <w:rsid w:val="00F61DF6"/>
    <w:rsid w:val="00F62B91"/>
    <w:rsid w:val="00F63BCE"/>
    <w:rsid w:val="00F647C4"/>
    <w:rsid w:val="00F66E80"/>
    <w:rsid w:val="00F7029B"/>
    <w:rsid w:val="00F7059E"/>
    <w:rsid w:val="00F710CF"/>
    <w:rsid w:val="00F71404"/>
    <w:rsid w:val="00F723B2"/>
    <w:rsid w:val="00F72688"/>
    <w:rsid w:val="00F727FF"/>
    <w:rsid w:val="00F72861"/>
    <w:rsid w:val="00F73E0D"/>
    <w:rsid w:val="00F74CFE"/>
    <w:rsid w:val="00F74FB1"/>
    <w:rsid w:val="00F75160"/>
    <w:rsid w:val="00F8122B"/>
    <w:rsid w:val="00F8213B"/>
    <w:rsid w:val="00F83246"/>
    <w:rsid w:val="00F85BF3"/>
    <w:rsid w:val="00F8620D"/>
    <w:rsid w:val="00F86A83"/>
    <w:rsid w:val="00F86EC1"/>
    <w:rsid w:val="00F871F5"/>
    <w:rsid w:val="00F908AA"/>
    <w:rsid w:val="00F917E9"/>
    <w:rsid w:val="00F91E9C"/>
    <w:rsid w:val="00F926D3"/>
    <w:rsid w:val="00F964B5"/>
    <w:rsid w:val="00F96F39"/>
    <w:rsid w:val="00F97245"/>
    <w:rsid w:val="00FA26CC"/>
    <w:rsid w:val="00FA2AEE"/>
    <w:rsid w:val="00FA2D8D"/>
    <w:rsid w:val="00FA3FF4"/>
    <w:rsid w:val="00FA4400"/>
    <w:rsid w:val="00FA48A9"/>
    <w:rsid w:val="00FA4948"/>
    <w:rsid w:val="00FA5E89"/>
    <w:rsid w:val="00FA5F28"/>
    <w:rsid w:val="00FB082D"/>
    <w:rsid w:val="00FB1763"/>
    <w:rsid w:val="00FB181D"/>
    <w:rsid w:val="00FB34FC"/>
    <w:rsid w:val="00FB35D3"/>
    <w:rsid w:val="00FB506B"/>
    <w:rsid w:val="00FB66F1"/>
    <w:rsid w:val="00FB7ECD"/>
    <w:rsid w:val="00FC014A"/>
    <w:rsid w:val="00FC1647"/>
    <w:rsid w:val="00FC2FC5"/>
    <w:rsid w:val="00FC3446"/>
    <w:rsid w:val="00FC3DEF"/>
    <w:rsid w:val="00FC5511"/>
    <w:rsid w:val="00FC59DA"/>
    <w:rsid w:val="00FC6311"/>
    <w:rsid w:val="00FC644D"/>
    <w:rsid w:val="00FD3172"/>
    <w:rsid w:val="00FD5773"/>
    <w:rsid w:val="00FD663D"/>
    <w:rsid w:val="00FD68FE"/>
    <w:rsid w:val="00FD6CB8"/>
    <w:rsid w:val="00FD717F"/>
    <w:rsid w:val="00FD797A"/>
    <w:rsid w:val="00FD7BAC"/>
    <w:rsid w:val="00FE146C"/>
    <w:rsid w:val="00FE1B2E"/>
    <w:rsid w:val="00FE1F97"/>
    <w:rsid w:val="00FE349D"/>
    <w:rsid w:val="00FE5692"/>
    <w:rsid w:val="00FE604D"/>
    <w:rsid w:val="00FE6570"/>
    <w:rsid w:val="00FF074E"/>
    <w:rsid w:val="00FF1A43"/>
    <w:rsid w:val="00FF2290"/>
    <w:rsid w:val="00FF333B"/>
    <w:rsid w:val="00FF4B1F"/>
    <w:rsid w:val="00FF526F"/>
    <w:rsid w:val="00FF583A"/>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72000AF"/>
  <w15:chartTrackingRefBased/>
  <w15:docId w15:val="{2812C14A-3EB1-4C76-AF26-E6737BE9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932"/>
    <w:pPr>
      <w:spacing w:before="20" w:after="20"/>
    </w:pPr>
    <w:rPr>
      <w:sz w:val="22"/>
      <w:szCs w:val="24"/>
    </w:rPr>
  </w:style>
  <w:style w:type="paragraph" w:styleId="Heading1">
    <w:name w:val="heading 1"/>
    <w:basedOn w:val="Normal"/>
    <w:next w:val="Normal"/>
    <w:link w:val="Heading1Char"/>
    <w:qFormat/>
    <w:rsid w:val="009E17DA"/>
    <w:pPr>
      <w:keepNext/>
      <w:spacing w:before="240" w:after="240"/>
      <w:outlineLvl w:val="0"/>
    </w:pPr>
    <w:rPr>
      <w:rFonts w:ascii="Arial" w:hAnsi="Arial" w:cs="Arial"/>
      <w:b/>
      <w:bCs/>
      <w:kern w:val="32"/>
      <w:sz w:val="36"/>
      <w:szCs w:val="32"/>
    </w:rPr>
  </w:style>
  <w:style w:type="paragraph" w:styleId="Heading2">
    <w:name w:val="heading 2"/>
    <w:basedOn w:val="Normal"/>
    <w:next w:val="Normal"/>
    <w:qFormat/>
    <w:rsid w:val="00A9671C"/>
    <w:pPr>
      <w:keepNext/>
      <w:spacing w:before="240" w:after="240"/>
      <w:outlineLvl w:val="1"/>
    </w:pPr>
    <w:rPr>
      <w:rFonts w:ascii="Arial" w:hAnsi="Arial" w:cs="Arial"/>
      <w:b/>
      <w:bCs/>
      <w:iCs/>
      <w:sz w:val="32"/>
      <w:szCs w:val="28"/>
    </w:rPr>
  </w:style>
  <w:style w:type="paragraph" w:styleId="Heading3">
    <w:name w:val="heading 3"/>
    <w:basedOn w:val="Normal"/>
    <w:next w:val="Normal"/>
    <w:link w:val="Heading3Char"/>
    <w:qFormat/>
    <w:rsid w:val="00D25BC1"/>
    <w:pPr>
      <w:keepNext/>
      <w:spacing w:before="240" w:after="240"/>
      <w:outlineLvl w:val="2"/>
    </w:pPr>
    <w:rPr>
      <w:rFonts w:ascii="Arial" w:hAnsi="Arial" w:cs="Arial"/>
      <w:b/>
      <w:bCs/>
      <w:sz w:val="28"/>
      <w:szCs w:val="26"/>
    </w:rPr>
  </w:style>
  <w:style w:type="paragraph" w:styleId="Heading4">
    <w:name w:val="heading 4"/>
    <w:basedOn w:val="Normal"/>
    <w:next w:val="Normal"/>
    <w:link w:val="Heading4Char"/>
    <w:qFormat/>
    <w:rsid w:val="00A9671C"/>
    <w:pPr>
      <w:keepNext/>
      <w:spacing w:before="240" w:after="240"/>
      <w:outlineLvl w:val="3"/>
    </w:pPr>
    <w:rPr>
      <w:rFonts w:ascii="Arial" w:hAnsi="Arial"/>
      <w:b/>
      <w:bCs/>
      <w:sz w:val="24"/>
      <w:szCs w:val="28"/>
    </w:rPr>
  </w:style>
  <w:style w:type="paragraph" w:styleId="Heading5">
    <w:name w:val="heading 5"/>
    <w:basedOn w:val="Normal"/>
    <w:next w:val="Normal"/>
    <w:link w:val="Heading5Char"/>
    <w:qFormat/>
    <w:rsid w:val="002C6176"/>
    <w:pPr>
      <w:spacing w:before="240" w:after="240"/>
      <w:outlineLvl w:val="4"/>
    </w:pPr>
    <w:rPr>
      <w:rFonts w:ascii="Arial" w:hAnsi="Arial"/>
      <w:b/>
      <w:bCs/>
      <w:iCs/>
      <w:szCs w:val="26"/>
    </w:rPr>
  </w:style>
  <w:style w:type="paragraph" w:styleId="Heading6">
    <w:name w:val="heading 6"/>
    <w:basedOn w:val="Normal"/>
    <w:next w:val="Normal"/>
    <w:autoRedefine/>
    <w:qFormat/>
    <w:rsid w:val="00AA39BB"/>
    <w:pPr>
      <w:spacing w:before="240" w:after="240"/>
      <w:outlineLvl w:val="5"/>
    </w:pPr>
    <w:rPr>
      <w:rFonts w:ascii="Arial" w:hAnsi="Arial"/>
      <w:b/>
      <w:bCs/>
      <w:sz w:val="20"/>
      <w:szCs w:val="22"/>
    </w:rPr>
  </w:style>
  <w:style w:type="paragraph" w:styleId="Heading7">
    <w:name w:val="heading 7"/>
    <w:basedOn w:val="Normal"/>
    <w:next w:val="Normal"/>
    <w:link w:val="Heading7Char"/>
    <w:qFormat/>
    <w:rsid w:val="00646C2F"/>
    <w:pPr>
      <w:spacing w:before="240" w:after="240"/>
      <w:outlineLvl w:val="6"/>
    </w:pPr>
    <w:rPr>
      <w:rFonts w:ascii="Arial" w:hAnsi="Arial"/>
      <w:b/>
      <w:sz w:val="24"/>
    </w:rPr>
  </w:style>
  <w:style w:type="paragraph" w:styleId="Heading8">
    <w:name w:val="heading 8"/>
    <w:basedOn w:val="Normal"/>
    <w:next w:val="Normal"/>
    <w:qFormat/>
    <w:rsid w:val="003057B1"/>
    <w:pPr>
      <w:spacing w:before="720" w:after="240"/>
      <w:jc w:val="center"/>
      <w:outlineLvl w:val="7"/>
    </w:pPr>
    <w:rPr>
      <w:i/>
      <w:iCs/>
    </w:rPr>
  </w:style>
  <w:style w:type="paragraph" w:styleId="Heading9">
    <w:name w:val="heading 9"/>
    <w:basedOn w:val="Normal"/>
    <w:next w:val="Normal"/>
    <w:qFormat/>
    <w:rsid w:val="002D2B91"/>
    <w:pPr>
      <w:spacing w:before="240" w:after="240"/>
      <w:outlineLvl w:val="8"/>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218CC"/>
    <w:pPr>
      <w:tabs>
        <w:tab w:val="right" w:leader="dot" w:pos="9350"/>
      </w:tabs>
    </w:pPr>
    <w:rPr>
      <w:b/>
    </w:rPr>
  </w:style>
  <w:style w:type="paragraph" w:styleId="TOC2">
    <w:name w:val="toc 2"/>
    <w:basedOn w:val="Normal"/>
    <w:next w:val="Normal"/>
    <w:autoRedefine/>
    <w:uiPriority w:val="39"/>
    <w:rsid w:val="002369AF"/>
    <w:pPr>
      <w:ind w:left="240"/>
    </w:pPr>
  </w:style>
  <w:style w:type="paragraph" w:styleId="TOC3">
    <w:name w:val="toc 3"/>
    <w:basedOn w:val="Normal"/>
    <w:next w:val="Normal"/>
    <w:autoRedefine/>
    <w:uiPriority w:val="39"/>
    <w:rsid w:val="002369AF"/>
    <w:pPr>
      <w:ind w:left="480"/>
    </w:pPr>
  </w:style>
  <w:style w:type="character" w:styleId="Hyperlink">
    <w:name w:val="Hyperlink"/>
    <w:uiPriority w:val="99"/>
    <w:rPr>
      <w:color w:val="0000FF"/>
      <w:u w:val="single"/>
    </w:rPr>
  </w:style>
  <w:style w:type="paragraph" w:styleId="Header">
    <w:name w:val="header"/>
    <w:basedOn w:val="Normal"/>
    <w:link w:val="HeaderChar"/>
    <w:uiPriority w:val="99"/>
    <w:rsid w:val="0088675A"/>
    <w:pPr>
      <w:tabs>
        <w:tab w:val="center" w:pos="4320"/>
        <w:tab w:val="right" w:pos="8640"/>
      </w:tabs>
    </w:pPr>
  </w:style>
  <w:style w:type="paragraph" w:styleId="Footer">
    <w:name w:val="footer"/>
    <w:basedOn w:val="Normal"/>
    <w:link w:val="FooterChar"/>
    <w:uiPriority w:val="99"/>
    <w:rsid w:val="00695C6E"/>
    <w:pPr>
      <w:pBdr>
        <w:top w:val="single" w:sz="2" w:space="1" w:color="auto"/>
      </w:pBdr>
      <w:tabs>
        <w:tab w:val="left" w:pos="0"/>
        <w:tab w:val="center" w:pos="4680"/>
        <w:tab w:val="right" w:pos="9360"/>
      </w:tabs>
      <w:spacing w:before="60"/>
    </w:pPr>
    <w:rPr>
      <w:rFonts w:ascii="Arial" w:hAnsi="Arial"/>
      <w:sz w:val="20"/>
    </w:rPr>
  </w:style>
  <w:style w:type="character" w:styleId="PageNumber">
    <w:name w:val="page number"/>
    <w:basedOn w:val="DefaultParagraphFont"/>
    <w:semiHidden/>
  </w:style>
  <w:style w:type="paragraph" w:customStyle="1" w:styleId="StylefieldBold">
    <w:name w:val="Style field + Bold"/>
    <w:basedOn w:val="field"/>
    <w:link w:val="StylefieldBoldChar"/>
    <w:semiHidden/>
    <w:rPr>
      <w:b/>
      <w:bCs/>
    </w:rPr>
  </w:style>
  <w:style w:type="paragraph" w:styleId="Title">
    <w:name w:val="Title"/>
    <w:basedOn w:val="Normal"/>
    <w:qFormat/>
    <w:rsid w:val="006218CC"/>
    <w:pPr>
      <w:spacing w:before="240" w:after="240"/>
      <w:jc w:val="center"/>
    </w:pPr>
    <w:rPr>
      <w:rFonts w:ascii="Arial" w:hAnsi="Arial" w:cs="Arial"/>
      <w:b/>
      <w:bCs/>
      <w:kern w:val="28"/>
      <w:sz w:val="36"/>
      <w:szCs w:val="32"/>
    </w:rPr>
  </w:style>
  <w:style w:type="paragraph" w:styleId="Subtitle">
    <w:name w:val="Subtitle"/>
    <w:basedOn w:val="Normal"/>
    <w:qFormat/>
    <w:rsid w:val="009C5C19"/>
    <w:pPr>
      <w:spacing w:after="60"/>
      <w:jc w:val="center"/>
    </w:pPr>
    <w:rPr>
      <w:rFonts w:ascii="Arial" w:hAnsi="Arial" w:cs="Arial"/>
      <w:sz w:val="24"/>
    </w:rPr>
  </w:style>
  <w:style w:type="paragraph" w:customStyle="1" w:styleId="Hdg">
    <w:name w:val="Hdg"/>
    <w:basedOn w:val="Normal"/>
    <w:pPr>
      <w:spacing w:before="240" w:after="240"/>
    </w:pPr>
    <w:rPr>
      <w:rFonts w:ascii="Arial" w:hAnsi="Arial"/>
      <w:b/>
      <w:sz w:val="36"/>
    </w:rPr>
  </w:style>
  <w:style w:type="paragraph" w:styleId="ListNumber">
    <w:name w:val="List Number"/>
    <w:basedOn w:val="Normal"/>
    <w:link w:val="ListNumberChar"/>
    <w:rsid w:val="00005A31"/>
    <w:pPr>
      <w:numPr>
        <w:numId w:val="13"/>
      </w:numPr>
    </w:pPr>
  </w:style>
  <w:style w:type="paragraph" w:customStyle="1" w:styleId="note">
    <w:name w:val="note"/>
    <w:basedOn w:val="Normal"/>
    <w:rsid w:val="00AA39BB"/>
    <w:pPr>
      <w:spacing w:before="120" w:after="120"/>
      <w:ind w:left="1368" w:right="720" w:hanging="648"/>
    </w:pPr>
  </w:style>
  <w:style w:type="paragraph" w:styleId="ListNumber2">
    <w:name w:val="List Number 2"/>
    <w:basedOn w:val="Normal"/>
    <w:pPr>
      <w:numPr>
        <w:numId w:val="5"/>
      </w:numPr>
    </w:pPr>
  </w:style>
  <w:style w:type="paragraph" w:styleId="ListNumber3">
    <w:name w:val="List Number 3"/>
    <w:basedOn w:val="Normal"/>
    <w:pPr>
      <w:numPr>
        <w:numId w:val="6"/>
      </w:numPr>
    </w:pPr>
  </w:style>
  <w:style w:type="paragraph" w:styleId="ListNumber5">
    <w:name w:val="List Number 5"/>
    <w:basedOn w:val="Normal"/>
    <w:pPr>
      <w:numPr>
        <w:numId w:val="8"/>
      </w:numPr>
    </w:pPr>
  </w:style>
  <w:style w:type="paragraph" w:styleId="ListNumber4">
    <w:name w:val="List Number 4"/>
    <w:basedOn w:val="Normal"/>
    <w:pPr>
      <w:numPr>
        <w:numId w:val="7"/>
      </w:numPr>
    </w:pPr>
  </w:style>
  <w:style w:type="paragraph" w:customStyle="1" w:styleId="field">
    <w:name w:val="field"/>
    <w:basedOn w:val="Normal"/>
    <w:link w:val="fieldChar"/>
    <w:rsid w:val="00E07E19"/>
    <w:pPr>
      <w:spacing w:before="120"/>
      <w:ind w:left="648" w:hanging="648"/>
    </w:pPr>
  </w:style>
  <w:style w:type="character" w:styleId="FollowedHyperlink">
    <w:name w:val="FollowedHyperlink"/>
    <w:rPr>
      <w:color w:val="800080"/>
      <w:u w:val="single"/>
    </w:rPr>
  </w:style>
  <w:style w:type="paragraph" w:styleId="TOC4">
    <w:name w:val="toc 4"/>
    <w:basedOn w:val="Normal"/>
    <w:next w:val="Normal"/>
    <w:autoRedefine/>
    <w:uiPriority w:val="39"/>
    <w:pPr>
      <w:ind w:left="720"/>
    </w:pPr>
  </w:style>
  <w:style w:type="paragraph" w:styleId="ListBullet">
    <w:name w:val="List Bullet"/>
    <w:basedOn w:val="Normal"/>
    <w:uiPriority w:val="99"/>
    <w:pPr>
      <w:numPr>
        <w:numId w:val="1"/>
      </w:numPr>
    </w:pPr>
  </w:style>
  <w:style w:type="paragraph" w:styleId="ListBullet5">
    <w:name w:val="List Bullet 5"/>
    <w:basedOn w:val="Normal"/>
    <w:rsid w:val="00005A31"/>
    <w:pPr>
      <w:numPr>
        <w:numId w:val="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Heading3Char">
    <w:name w:val="Heading 3 Char"/>
    <w:link w:val="Heading3"/>
    <w:rsid w:val="00D25BC1"/>
    <w:rPr>
      <w:rFonts w:ascii="Arial" w:hAnsi="Arial" w:cs="Arial"/>
      <w:b/>
      <w:bCs/>
      <w:sz w:val="28"/>
      <w:szCs w:val="26"/>
      <w:lang w:val="en-US" w:eastAsia="en-US" w:bidi="ar-SA"/>
    </w:rPr>
  </w:style>
  <w:style w:type="paragraph" w:customStyle="1" w:styleId="screen">
    <w:name w:val="screen"/>
    <w:basedOn w:val="Normal"/>
    <w:rsid w:val="00B365BD"/>
    <w:pPr>
      <w:spacing w:before="240" w:after="240"/>
      <w:jc w:val="center"/>
    </w:pPr>
  </w:style>
  <w:style w:type="character" w:customStyle="1" w:styleId="fieldChar">
    <w:name w:val="field Char"/>
    <w:link w:val="field"/>
    <w:rsid w:val="00E07E19"/>
    <w:rPr>
      <w:sz w:val="24"/>
      <w:szCs w:val="24"/>
      <w:lang w:val="en-US" w:eastAsia="en-US" w:bidi="ar-SA"/>
    </w:rPr>
  </w:style>
  <w:style w:type="character" w:customStyle="1" w:styleId="StylefieldBoldChar">
    <w:name w:val="Style field + Bold Char"/>
    <w:link w:val="StylefieldBold"/>
    <w:rPr>
      <w:bCs/>
      <w:sz w:val="24"/>
      <w:szCs w:val="24"/>
      <w:lang w:val="en-US" w:eastAsia="en-US" w:bidi="ar-SA"/>
    </w:rPr>
  </w:style>
  <w:style w:type="character" w:customStyle="1" w:styleId="Heading1Char">
    <w:name w:val="Heading 1 Char"/>
    <w:link w:val="Heading1"/>
    <w:rsid w:val="009E17DA"/>
    <w:rPr>
      <w:rFonts w:ascii="Arial" w:hAnsi="Arial" w:cs="Arial"/>
      <w:b/>
      <w:bCs/>
      <w:kern w:val="32"/>
      <w:sz w:val="36"/>
      <w:szCs w:val="32"/>
      <w:lang w:val="en-US" w:eastAsia="en-US" w:bidi="ar-SA"/>
    </w:rPr>
  </w:style>
  <w:style w:type="paragraph" w:customStyle="1" w:styleId="Paragraph2">
    <w:name w:val="Paragraph2"/>
    <w:basedOn w:val="Normal"/>
    <w:semiHidden/>
    <w:pPr>
      <w:spacing w:before="80" w:after="0"/>
      <w:jc w:val="both"/>
    </w:pPr>
    <w:rPr>
      <w:sz w:val="20"/>
      <w:szCs w:val="20"/>
    </w:rPr>
  </w:style>
  <w:style w:type="paragraph" w:customStyle="1" w:styleId="Paragraph3">
    <w:name w:val="Paragraph3"/>
    <w:basedOn w:val="Normal"/>
    <w:semiHidden/>
    <w:pPr>
      <w:spacing w:before="80" w:after="0"/>
      <w:jc w:val="both"/>
    </w:pPr>
    <w:rPr>
      <w:sz w:val="20"/>
      <w:szCs w:val="20"/>
    </w:rPr>
  </w:style>
  <w:style w:type="paragraph" w:customStyle="1" w:styleId="Note0">
    <w:name w:val="Note"/>
    <w:basedOn w:val="Normal"/>
    <w:next w:val="Normal"/>
    <w:semiHidden/>
    <w:pPr>
      <w:pBdr>
        <w:top w:val="single" w:sz="6" w:space="2" w:color="auto" w:shadow="1"/>
        <w:left w:val="single" w:sz="6" w:space="2" w:color="auto" w:shadow="1"/>
        <w:bottom w:val="single" w:sz="6" w:space="2" w:color="auto" w:shadow="1"/>
        <w:right w:val="single" w:sz="6" w:space="2" w:color="auto" w:shadow="1"/>
      </w:pBdr>
      <w:spacing w:before="80" w:after="80"/>
      <w:ind w:left="1224" w:hanging="864"/>
      <w:jc w:val="both"/>
    </w:pPr>
    <w:rPr>
      <w:sz w:val="20"/>
      <w:szCs w:val="20"/>
    </w:rPr>
  </w:style>
  <w:style w:type="paragraph" w:customStyle="1" w:styleId="TableText">
    <w:name w:val="Table Text"/>
    <w:rsid w:val="00D90932"/>
    <w:pPr>
      <w:spacing w:before="20" w:after="20"/>
    </w:pPr>
    <w:rPr>
      <w:sz w:val="22"/>
    </w:rPr>
  </w:style>
  <w:style w:type="table" w:styleId="TableGrid">
    <w:name w:val="Table Grid"/>
    <w:basedOn w:val="TableNormal"/>
    <w:semiHidden/>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semiHidden/>
    <w:pPr>
      <w:spacing w:before="0" w:after="120"/>
    </w:pPr>
    <w:rPr>
      <w:sz w:val="16"/>
      <w:szCs w:val="16"/>
    </w:rPr>
  </w:style>
  <w:style w:type="paragraph" w:customStyle="1" w:styleId="TableHeading">
    <w:name w:val="Table Heading"/>
    <w:basedOn w:val="TableText"/>
    <w:semiHidden/>
    <w:pPr>
      <w:keepNext/>
    </w:pPr>
    <w:rPr>
      <w:rFonts w:ascii="Arial" w:hAnsi="Arial"/>
      <w:b/>
    </w:rPr>
  </w:style>
  <w:style w:type="paragraph" w:styleId="FootnoteText">
    <w:name w:val="footnote text"/>
    <w:basedOn w:val="Normal"/>
    <w:rsid w:val="0047729F"/>
    <w:pPr>
      <w:spacing w:before="60" w:after="60"/>
    </w:pPr>
    <w:rPr>
      <w:szCs w:val="20"/>
    </w:rPr>
  </w:style>
  <w:style w:type="character" w:styleId="FootnoteReference">
    <w:name w:val="footnote reference"/>
    <w:rPr>
      <w:vertAlign w:val="superscript"/>
    </w:rPr>
  </w:style>
  <w:style w:type="paragraph" w:customStyle="1" w:styleId="Style1">
    <w:name w:val="Style1"/>
    <w:basedOn w:val="Normal"/>
    <w:next w:val="Heading3"/>
    <w:semiHidden/>
    <w:pPr>
      <w:spacing w:before="0" w:after="0"/>
    </w:pPr>
    <w:rPr>
      <w:rFonts w:ascii="Arial" w:hAnsi="Arial"/>
      <w:b/>
      <w:bCs/>
      <w:szCs w:val="20"/>
    </w:rPr>
  </w:style>
  <w:style w:type="paragraph" w:styleId="TOC9">
    <w:name w:val="toc 9"/>
    <w:basedOn w:val="Normal"/>
    <w:next w:val="Normal"/>
    <w:semiHidden/>
    <w:pPr>
      <w:tabs>
        <w:tab w:val="right" w:leader="dot" w:pos="8640"/>
      </w:tabs>
      <w:spacing w:before="0" w:after="0"/>
      <w:ind w:left="1400"/>
    </w:pPr>
    <w:rPr>
      <w:sz w:val="18"/>
      <w:szCs w:val="20"/>
    </w:rPr>
  </w:style>
  <w:style w:type="paragraph" w:styleId="BodyText">
    <w:name w:val="Body Text"/>
    <w:basedOn w:val="Normal"/>
    <w:semiHidden/>
    <w:pPr>
      <w:spacing w:after="120"/>
    </w:pPr>
  </w:style>
  <w:style w:type="paragraph" w:styleId="ListBullet3">
    <w:name w:val="List Bullet 3"/>
    <w:basedOn w:val="Normal"/>
    <w:link w:val="ListBullet3Char"/>
    <w:pPr>
      <w:numPr>
        <w:numId w:val="9"/>
      </w:numPr>
      <w:spacing w:before="0" w:after="0"/>
    </w:pPr>
  </w:style>
  <w:style w:type="paragraph" w:customStyle="1" w:styleId="TableText0">
    <w:name w:val="TableText"/>
    <w:basedOn w:val="Normal"/>
    <w:semiHidden/>
    <w:pPr>
      <w:autoSpaceDE w:val="0"/>
      <w:autoSpaceDN w:val="0"/>
      <w:adjustRightInd w:val="0"/>
      <w:spacing w:before="60" w:after="60"/>
      <w:ind w:rightChars="100" w:right="48"/>
    </w:pPr>
    <w:rPr>
      <w:rFonts w:ascii="Arial" w:hAnsi="Arial" w:cs="Arial"/>
      <w:sz w:val="18"/>
      <w:szCs w:val="20"/>
    </w:rPr>
  </w:style>
  <w:style w:type="paragraph" w:customStyle="1" w:styleId="TableHead">
    <w:name w:val="TableHead"/>
    <w:semiHidden/>
    <w:pPr>
      <w:spacing w:before="60" w:after="60"/>
      <w:jc w:val="center"/>
    </w:pPr>
    <w:rPr>
      <w:rFonts w:ascii="Arial" w:hAnsi="Arial" w:cs="Arial"/>
      <w:b/>
      <w:sz w:val="18"/>
      <w:szCs w:val="22"/>
    </w:rPr>
  </w:style>
  <w:style w:type="paragraph" w:customStyle="1" w:styleId="StyleTableTextBold3">
    <w:name w:val="Style Table Text + Bold3"/>
    <w:basedOn w:val="Normal"/>
    <w:autoRedefine/>
    <w:semiHidden/>
    <w:pPr>
      <w:spacing w:before="40" w:after="40"/>
    </w:pPr>
    <w:rPr>
      <w:b/>
      <w:bCs/>
      <w:sz w:val="20"/>
      <w:szCs w:val="20"/>
    </w:rPr>
  </w:style>
  <w:style w:type="paragraph" w:styleId="ListBullet2">
    <w:name w:val="List Bullet 2"/>
    <w:basedOn w:val="Normal"/>
    <w:link w:val="ListBullet2Char"/>
    <w:pPr>
      <w:numPr>
        <w:numId w:val="2"/>
      </w:numPr>
    </w:pPr>
  </w:style>
  <w:style w:type="numbering" w:styleId="111111">
    <w:name w:val="Outline List 2"/>
    <w:basedOn w:val="NoList"/>
    <w:semiHidden/>
    <w:pPr>
      <w:numPr>
        <w:numId w:val="10"/>
      </w:numPr>
    </w:pPr>
  </w:style>
  <w:style w:type="numbering" w:styleId="1ai">
    <w:name w:val="Outline List 1"/>
    <w:basedOn w:val="NoList"/>
    <w:semiHidden/>
    <w:pPr>
      <w:numPr>
        <w:numId w:val="11"/>
      </w:numPr>
    </w:pPr>
  </w:style>
  <w:style w:type="numbering" w:styleId="ArticleSection">
    <w:name w:val="Outline List 3"/>
    <w:basedOn w:val="NoList"/>
    <w:semiHidden/>
    <w:pPr>
      <w:numPr>
        <w:numId w:val="12"/>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code">
    <w:name w:val="code"/>
    <w:link w:val="codeChar"/>
    <w:rsid w:val="009571BC"/>
    <w:pPr>
      <w:shd w:val="clear" w:color="auto" w:fill="FFFFFF"/>
      <w:spacing w:before="20" w:after="20"/>
    </w:pPr>
    <w:rPr>
      <w:rFonts w:ascii="Courier New" w:hAnsi="Courier New"/>
      <w:sz w:val="18"/>
      <w:szCs w:val="24"/>
    </w:rPr>
  </w:style>
  <w:style w:type="table" w:styleId="TableList2">
    <w:name w:val="Table List 2"/>
    <w:basedOn w:val="TableNormal"/>
    <w:semiHidden/>
    <w:rsid w:val="0088675A"/>
    <w:pPr>
      <w:spacing w:before="20" w:after="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semiHidden/>
    <w:rsid w:val="003913DB"/>
    <w:pPr>
      <w:ind w:left="220" w:hanging="220"/>
    </w:pPr>
  </w:style>
  <w:style w:type="paragraph" w:styleId="Index4">
    <w:name w:val="index 4"/>
    <w:basedOn w:val="Normal"/>
    <w:next w:val="Normal"/>
    <w:autoRedefine/>
    <w:semiHidden/>
    <w:pPr>
      <w:spacing w:before="0" w:after="0"/>
      <w:ind w:left="960" w:hanging="240"/>
    </w:pPr>
    <w:rPr>
      <w:sz w:val="20"/>
      <w:szCs w:val="20"/>
    </w:rPr>
  </w:style>
  <w:style w:type="paragraph" w:styleId="Index5">
    <w:name w:val="index 5"/>
    <w:basedOn w:val="Normal"/>
    <w:next w:val="Normal"/>
    <w:autoRedefine/>
    <w:semiHidden/>
    <w:pPr>
      <w:spacing w:before="0" w:after="0"/>
      <w:ind w:left="1200" w:hanging="240"/>
    </w:pPr>
    <w:rPr>
      <w:sz w:val="20"/>
      <w:szCs w:val="20"/>
    </w:rPr>
  </w:style>
  <w:style w:type="paragraph" w:styleId="Index6">
    <w:name w:val="index 6"/>
    <w:basedOn w:val="Normal"/>
    <w:next w:val="Normal"/>
    <w:autoRedefine/>
    <w:semiHidden/>
    <w:pPr>
      <w:spacing w:before="0" w:after="0"/>
      <w:ind w:left="1440" w:hanging="240"/>
    </w:pPr>
    <w:rPr>
      <w:sz w:val="20"/>
      <w:szCs w:val="20"/>
    </w:rPr>
  </w:style>
  <w:style w:type="paragraph" w:styleId="Index7">
    <w:name w:val="index 7"/>
    <w:basedOn w:val="Normal"/>
    <w:next w:val="Normal"/>
    <w:autoRedefine/>
    <w:semiHidden/>
    <w:pPr>
      <w:spacing w:before="0" w:after="0"/>
      <w:ind w:left="1680" w:hanging="240"/>
    </w:pPr>
    <w:rPr>
      <w:sz w:val="20"/>
      <w:szCs w:val="20"/>
    </w:rPr>
  </w:style>
  <w:style w:type="paragraph" w:styleId="Index8">
    <w:name w:val="index 8"/>
    <w:basedOn w:val="Normal"/>
    <w:next w:val="Normal"/>
    <w:autoRedefine/>
    <w:semiHidden/>
    <w:pPr>
      <w:spacing w:before="0" w:after="0"/>
      <w:ind w:left="1920" w:hanging="240"/>
    </w:pPr>
    <w:rPr>
      <w:sz w:val="20"/>
      <w:szCs w:val="20"/>
    </w:rPr>
  </w:style>
  <w:style w:type="paragraph" w:styleId="Index9">
    <w:name w:val="index 9"/>
    <w:basedOn w:val="Normal"/>
    <w:next w:val="Normal"/>
    <w:autoRedefine/>
    <w:semiHidden/>
    <w:pPr>
      <w:spacing w:before="0" w:after="0"/>
      <w:ind w:left="2160" w:hanging="240"/>
    </w:pPr>
    <w:rPr>
      <w:sz w:val="20"/>
      <w:szCs w:val="20"/>
    </w:rPr>
  </w:style>
  <w:style w:type="paragraph" w:styleId="IndexHeading">
    <w:name w:val="index heading"/>
    <w:basedOn w:val="Normal"/>
    <w:next w:val="Normal"/>
    <w:rsid w:val="00A81417"/>
    <w:pPr>
      <w:spacing w:before="240" w:after="240"/>
    </w:pPr>
    <w:rPr>
      <w:rFonts w:ascii="Arial" w:hAnsi="Arial"/>
      <w:b/>
      <w:bCs/>
      <w:iCs/>
      <w:sz w:val="36"/>
      <w:szCs w:val="20"/>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table" w:styleId="Table3Deffects1">
    <w:name w:val="Table 3D effects 1"/>
    <w:basedOn w:val="TableNormal"/>
    <w:semiHidden/>
    <w:pPr>
      <w:spacing w:before="20" w:after="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 w:after="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 w:after="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 w:after="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before="20" w:after="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before="20" w:after="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before="20" w:after="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before="20" w:after="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before="20" w:after="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before="20" w:after="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before="20" w:after="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before="20" w:after="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before="20" w:after="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before="20" w:after="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before="20" w:after="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before="20" w:after="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before="20" w:after="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before="20" w:after="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before="20" w:after="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before="20" w:after="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before="20" w:after="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before="20" w:after="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character" w:customStyle="1" w:styleId="ListNumberChar">
    <w:name w:val="List Number Char"/>
    <w:link w:val="ListNumber"/>
    <w:rsid w:val="00005A31"/>
    <w:rPr>
      <w:sz w:val="22"/>
      <w:szCs w:val="24"/>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character" w:customStyle="1" w:styleId="Heading7Char">
    <w:name w:val="Heading 7 Char"/>
    <w:link w:val="Heading7"/>
    <w:rsid w:val="00930859"/>
    <w:rPr>
      <w:rFonts w:ascii="Arial" w:hAnsi="Arial"/>
      <w:b/>
      <w:sz w:val="24"/>
      <w:szCs w:val="24"/>
      <w:lang w:val="en-US" w:eastAsia="en-US" w:bidi="ar-SA"/>
    </w:rPr>
  </w:style>
  <w:style w:type="character" w:customStyle="1" w:styleId="Heading4Char">
    <w:name w:val="Heading 4 Char"/>
    <w:link w:val="Heading4"/>
    <w:rsid w:val="00A9671C"/>
    <w:rPr>
      <w:rFonts w:ascii="Arial" w:hAnsi="Arial"/>
      <w:b/>
      <w:bCs/>
      <w:sz w:val="24"/>
      <w:szCs w:val="28"/>
      <w:lang w:val="en-US" w:eastAsia="en-US" w:bidi="ar-SA"/>
    </w:rPr>
  </w:style>
  <w:style w:type="table" w:styleId="TableList3">
    <w:name w:val="Table List 3"/>
    <w:basedOn w:val="TableNormal"/>
    <w:semiHidden/>
    <w:pPr>
      <w:spacing w:before="20" w:after="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before="20" w:after="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before="20" w:after="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before="20" w:after="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before="20" w:after="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before="20" w:after="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before="20" w:after="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before="20" w:after="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before="20" w:after="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before="20" w:after="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before="20" w:after="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before="20" w:after="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before="20" w:after="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before="20" w:after="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Bullet3Char">
    <w:name w:val="List Bullet 3 Char"/>
    <w:link w:val="ListBullet3"/>
    <w:rPr>
      <w:sz w:val="22"/>
      <w:szCs w:val="24"/>
    </w:rPr>
  </w:style>
  <w:style w:type="character" w:customStyle="1" w:styleId="ListBullet2Char">
    <w:name w:val="List Bullet 2 Char"/>
    <w:link w:val="ListBullet2"/>
    <w:rPr>
      <w:sz w:val="22"/>
      <w:szCs w:val="24"/>
    </w:rPr>
  </w:style>
  <w:style w:type="paragraph" w:styleId="ListBullet4">
    <w:name w:val="List Bullet 4"/>
    <w:basedOn w:val="Normal"/>
    <w:pPr>
      <w:numPr>
        <w:numId w:val="3"/>
      </w:numPr>
    </w:pPr>
  </w:style>
  <w:style w:type="paragraph" w:styleId="NormalWeb">
    <w:name w:val="Normal (Web)"/>
    <w:basedOn w:val="Normal"/>
    <w:semiHidden/>
  </w:style>
  <w:style w:type="character" w:customStyle="1" w:styleId="Heading5Char">
    <w:name w:val="Heading 5 Char"/>
    <w:link w:val="Heading5"/>
    <w:rsid w:val="002C6176"/>
    <w:rPr>
      <w:rFonts w:ascii="Arial" w:hAnsi="Arial"/>
      <w:b/>
      <w:bCs/>
      <w:iCs/>
      <w:sz w:val="22"/>
      <w:szCs w:val="26"/>
      <w:lang w:val="en-US" w:eastAsia="en-US" w:bidi="ar-SA"/>
    </w:rPr>
  </w:style>
  <w:style w:type="paragraph" w:styleId="Index2">
    <w:name w:val="index 2"/>
    <w:basedOn w:val="Normal"/>
    <w:next w:val="Normal"/>
    <w:autoRedefine/>
    <w:semiHidden/>
    <w:rsid w:val="003913DB"/>
    <w:pPr>
      <w:ind w:left="440" w:hanging="220"/>
    </w:pPr>
  </w:style>
  <w:style w:type="character" w:customStyle="1" w:styleId="HeaderChar">
    <w:name w:val="Header Char"/>
    <w:link w:val="Header"/>
    <w:uiPriority w:val="99"/>
    <w:rsid w:val="00AE39AE"/>
    <w:rPr>
      <w:sz w:val="22"/>
      <w:szCs w:val="24"/>
    </w:rPr>
  </w:style>
  <w:style w:type="character" w:customStyle="1" w:styleId="FooterChar">
    <w:name w:val="Footer Char"/>
    <w:link w:val="Footer"/>
    <w:uiPriority w:val="99"/>
    <w:rsid w:val="00695C6E"/>
    <w:rPr>
      <w:rFonts w:ascii="Arial" w:hAnsi="Arial"/>
      <w:szCs w:val="24"/>
    </w:rPr>
  </w:style>
  <w:style w:type="character" w:customStyle="1" w:styleId="codeChar">
    <w:name w:val="code Char"/>
    <w:link w:val="code"/>
    <w:rsid w:val="009571BC"/>
    <w:rPr>
      <w:rFonts w:ascii="Courier New" w:hAnsi="Courier New"/>
      <w:sz w:val="18"/>
      <w:szCs w:val="24"/>
      <w:shd w:val="clear" w:color="auto" w:fill="FFFFFF"/>
      <w:lang w:val="en-US" w:eastAsia="en-US" w:bidi="ar-SA"/>
    </w:rPr>
  </w:style>
  <w:style w:type="paragraph" w:styleId="BalloonText">
    <w:name w:val="Balloon Text"/>
    <w:basedOn w:val="Normal"/>
    <w:link w:val="BalloonTextChar"/>
    <w:rsid w:val="00532023"/>
    <w:pPr>
      <w:spacing w:before="0" w:after="0"/>
    </w:pPr>
    <w:rPr>
      <w:rFonts w:ascii="Tahoma" w:hAnsi="Tahoma" w:cs="Tahoma"/>
      <w:sz w:val="16"/>
      <w:szCs w:val="16"/>
    </w:rPr>
  </w:style>
  <w:style w:type="character" w:customStyle="1" w:styleId="BalloonTextChar">
    <w:name w:val="Balloon Text Char"/>
    <w:link w:val="BalloonText"/>
    <w:rsid w:val="00532023"/>
    <w:rPr>
      <w:rFonts w:ascii="Tahoma" w:hAnsi="Tahoma" w:cs="Tahoma"/>
      <w:sz w:val="16"/>
      <w:szCs w:val="16"/>
    </w:rPr>
  </w:style>
  <w:style w:type="paragraph" w:customStyle="1" w:styleId="Centered">
    <w:name w:val="Centered"/>
    <w:aliases w:val="Italic"/>
    <w:basedOn w:val="Normal"/>
    <w:semiHidden/>
    <w:rsid w:val="00864D86"/>
    <w:pPr>
      <w:spacing w:before="240" w:after="0"/>
      <w:jc w:val="center"/>
    </w:pPr>
    <w:rPr>
      <w:rFonts w:cs="Arial"/>
      <w:i/>
      <w:szCs w:val="20"/>
    </w:rPr>
  </w:style>
  <w:style w:type="paragraph" w:customStyle="1" w:styleId="blank">
    <w:name w:val="blank"/>
    <w:basedOn w:val="Normal"/>
    <w:autoRedefine/>
    <w:qFormat/>
    <w:rsid w:val="00695C6E"/>
    <w:pPr>
      <w:jc w:val="center"/>
    </w:pPr>
    <w:rPr>
      <w:i/>
    </w:rPr>
  </w:style>
  <w:style w:type="paragraph" w:customStyle="1" w:styleId="UserTableBody">
    <w:name w:val="User Table Body"/>
    <w:basedOn w:val="Normal"/>
    <w:rsid w:val="007A3D09"/>
    <w:rPr>
      <w:sz w:val="20"/>
      <w:szCs w:val="20"/>
    </w:rPr>
  </w:style>
  <w:style w:type="paragraph" w:customStyle="1" w:styleId="UserTableHeader">
    <w:name w:val="User Table Header"/>
    <w:basedOn w:val="Normal"/>
    <w:next w:val="UserTableBody"/>
    <w:rsid w:val="007A3D09"/>
    <w:rPr>
      <w:rFonts w:ascii="Times New Roman Bold" w:hAnsi="Times New Roman Bold"/>
      <w:sz w:val="20"/>
      <w:szCs w:val="20"/>
    </w:rPr>
  </w:style>
  <w:style w:type="character" w:customStyle="1" w:styleId="ReferenceUserTable">
    <w:name w:val="Reference User Table"/>
    <w:semiHidden/>
    <w:rsid w:val="007A3D09"/>
    <w:rPr>
      <w:i/>
    </w:rPr>
  </w:style>
  <w:style w:type="paragraph" w:customStyle="1" w:styleId="tablehdg">
    <w:name w:val="table hdg"/>
    <w:basedOn w:val="TableText0"/>
    <w:next w:val="Normal"/>
    <w:qFormat/>
    <w:rsid w:val="00D90932"/>
    <w:pPr>
      <w:spacing w:before="40" w:after="40"/>
    </w:pPr>
    <w:rPr>
      <w:rFonts w:ascii="Times New Roman" w:hAnsi="Times New Roman"/>
      <w:b/>
      <w:sz w:val="22"/>
    </w:rPr>
  </w:style>
  <w:style w:type="table" w:styleId="TableGridLight">
    <w:name w:val="Grid Table Light"/>
    <w:basedOn w:val="TableNormal"/>
    <w:uiPriority w:val="40"/>
    <w:rsid w:val="005A29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A29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A29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A29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6380">
      <w:bodyDiv w:val="1"/>
      <w:marLeft w:val="0"/>
      <w:marRight w:val="0"/>
      <w:marTop w:val="0"/>
      <w:marBottom w:val="0"/>
      <w:divBdr>
        <w:top w:val="none" w:sz="0" w:space="0" w:color="auto"/>
        <w:left w:val="none" w:sz="0" w:space="0" w:color="auto"/>
        <w:bottom w:val="none" w:sz="0" w:space="0" w:color="auto"/>
        <w:right w:val="none" w:sz="0" w:space="0" w:color="auto"/>
      </w:divBdr>
    </w:div>
    <w:div w:id="318190199">
      <w:bodyDiv w:val="1"/>
      <w:marLeft w:val="0"/>
      <w:marRight w:val="0"/>
      <w:marTop w:val="0"/>
      <w:marBottom w:val="0"/>
      <w:divBdr>
        <w:top w:val="none" w:sz="0" w:space="0" w:color="auto"/>
        <w:left w:val="none" w:sz="0" w:space="0" w:color="auto"/>
        <w:bottom w:val="none" w:sz="0" w:space="0" w:color="auto"/>
        <w:right w:val="none" w:sz="0" w:space="0" w:color="auto"/>
      </w:divBdr>
    </w:div>
    <w:div w:id="581909104">
      <w:bodyDiv w:val="1"/>
      <w:marLeft w:val="0"/>
      <w:marRight w:val="0"/>
      <w:marTop w:val="0"/>
      <w:marBottom w:val="0"/>
      <w:divBdr>
        <w:top w:val="none" w:sz="0" w:space="0" w:color="auto"/>
        <w:left w:val="none" w:sz="0" w:space="0" w:color="auto"/>
        <w:bottom w:val="none" w:sz="0" w:space="0" w:color="auto"/>
        <w:right w:val="none" w:sz="0" w:space="0" w:color="auto"/>
      </w:divBdr>
    </w:div>
    <w:div w:id="719131282">
      <w:bodyDiv w:val="1"/>
      <w:marLeft w:val="0"/>
      <w:marRight w:val="0"/>
      <w:marTop w:val="0"/>
      <w:marBottom w:val="0"/>
      <w:divBdr>
        <w:top w:val="none" w:sz="0" w:space="0" w:color="auto"/>
        <w:left w:val="none" w:sz="0" w:space="0" w:color="auto"/>
        <w:bottom w:val="none" w:sz="0" w:space="0" w:color="auto"/>
        <w:right w:val="none" w:sz="0" w:space="0" w:color="auto"/>
      </w:divBdr>
    </w:div>
    <w:div w:id="737167628">
      <w:bodyDiv w:val="1"/>
      <w:marLeft w:val="0"/>
      <w:marRight w:val="0"/>
      <w:marTop w:val="0"/>
      <w:marBottom w:val="0"/>
      <w:divBdr>
        <w:top w:val="none" w:sz="0" w:space="0" w:color="auto"/>
        <w:left w:val="none" w:sz="0" w:space="0" w:color="auto"/>
        <w:bottom w:val="none" w:sz="0" w:space="0" w:color="auto"/>
        <w:right w:val="none" w:sz="0" w:space="0" w:color="auto"/>
      </w:divBdr>
    </w:div>
    <w:div w:id="853880709">
      <w:bodyDiv w:val="1"/>
      <w:marLeft w:val="0"/>
      <w:marRight w:val="0"/>
      <w:marTop w:val="0"/>
      <w:marBottom w:val="0"/>
      <w:divBdr>
        <w:top w:val="none" w:sz="0" w:space="0" w:color="auto"/>
        <w:left w:val="none" w:sz="0" w:space="0" w:color="auto"/>
        <w:bottom w:val="none" w:sz="0" w:space="0" w:color="auto"/>
        <w:right w:val="none" w:sz="0" w:space="0" w:color="auto"/>
      </w:divBdr>
    </w:div>
    <w:div w:id="897593459">
      <w:bodyDiv w:val="1"/>
      <w:marLeft w:val="0"/>
      <w:marRight w:val="0"/>
      <w:marTop w:val="0"/>
      <w:marBottom w:val="0"/>
      <w:divBdr>
        <w:top w:val="none" w:sz="0" w:space="0" w:color="auto"/>
        <w:left w:val="none" w:sz="0" w:space="0" w:color="auto"/>
        <w:bottom w:val="none" w:sz="0" w:space="0" w:color="auto"/>
        <w:right w:val="none" w:sz="0" w:space="0" w:color="auto"/>
      </w:divBdr>
    </w:div>
    <w:div w:id="1027176481">
      <w:bodyDiv w:val="1"/>
      <w:marLeft w:val="0"/>
      <w:marRight w:val="0"/>
      <w:marTop w:val="0"/>
      <w:marBottom w:val="0"/>
      <w:divBdr>
        <w:top w:val="none" w:sz="0" w:space="0" w:color="auto"/>
        <w:left w:val="none" w:sz="0" w:space="0" w:color="auto"/>
        <w:bottom w:val="none" w:sz="0" w:space="0" w:color="auto"/>
        <w:right w:val="none" w:sz="0" w:space="0" w:color="auto"/>
      </w:divBdr>
    </w:div>
    <w:div w:id="1076247417">
      <w:bodyDiv w:val="1"/>
      <w:marLeft w:val="0"/>
      <w:marRight w:val="0"/>
      <w:marTop w:val="0"/>
      <w:marBottom w:val="0"/>
      <w:divBdr>
        <w:top w:val="none" w:sz="0" w:space="0" w:color="auto"/>
        <w:left w:val="none" w:sz="0" w:space="0" w:color="auto"/>
        <w:bottom w:val="none" w:sz="0" w:space="0" w:color="auto"/>
        <w:right w:val="none" w:sz="0" w:space="0" w:color="auto"/>
      </w:divBdr>
    </w:div>
    <w:div w:id="1212231672">
      <w:bodyDiv w:val="1"/>
      <w:marLeft w:val="0"/>
      <w:marRight w:val="0"/>
      <w:marTop w:val="0"/>
      <w:marBottom w:val="0"/>
      <w:divBdr>
        <w:top w:val="none" w:sz="0" w:space="0" w:color="auto"/>
        <w:left w:val="none" w:sz="0" w:space="0" w:color="auto"/>
        <w:bottom w:val="none" w:sz="0" w:space="0" w:color="auto"/>
        <w:right w:val="none" w:sz="0" w:space="0" w:color="auto"/>
      </w:divBdr>
    </w:div>
    <w:div w:id="1286934370">
      <w:bodyDiv w:val="1"/>
      <w:marLeft w:val="0"/>
      <w:marRight w:val="0"/>
      <w:marTop w:val="0"/>
      <w:marBottom w:val="0"/>
      <w:divBdr>
        <w:top w:val="none" w:sz="0" w:space="0" w:color="auto"/>
        <w:left w:val="none" w:sz="0" w:space="0" w:color="auto"/>
        <w:bottom w:val="none" w:sz="0" w:space="0" w:color="auto"/>
        <w:right w:val="none" w:sz="0" w:space="0" w:color="auto"/>
      </w:divBdr>
    </w:div>
    <w:div w:id="1327901572">
      <w:bodyDiv w:val="1"/>
      <w:marLeft w:val="0"/>
      <w:marRight w:val="0"/>
      <w:marTop w:val="0"/>
      <w:marBottom w:val="0"/>
      <w:divBdr>
        <w:top w:val="none" w:sz="0" w:space="0" w:color="auto"/>
        <w:left w:val="none" w:sz="0" w:space="0" w:color="auto"/>
        <w:bottom w:val="none" w:sz="0" w:space="0" w:color="auto"/>
        <w:right w:val="none" w:sz="0" w:space="0" w:color="auto"/>
      </w:divBdr>
    </w:div>
    <w:div w:id="1333294358">
      <w:bodyDiv w:val="1"/>
      <w:marLeft w:val="0"/>
      <w:marRight w:val="0"/>
      <w:marTop w:val="0"/>
      <w:marBottom w:val="0"/>
      <w:divBdr>
        <w:top w:val="none" w:sz="0" w:space="0" w:color="auto"/>
        <w:left w:val="none" w:sz="0" w:space="0" w:color="auto"/>
        <w:bottom w:val="none" w:sz="0" w:space="0" w:color="auto"/>
        <w:right w:val="none" w:sz="0" w:space="0" w:color="auto"/>
      </w:divBdr>
    </w:div>
    <w:div w:id="1367293568">
      <w:bodyDiv w:val="1"/>
      <w:marLeft w:val="0"/>
      <w:marRight w:val="0"/>
      <w:marTop w:val="0"/>
      <w:marBottom w:val="0"/>
      <w:divBdr>
        <w:top w:val="none" w:sz="0" w:space="0" w:color="auto"/>
        <w:left w:val="none" w:sz="0" w:space="0" w:color="auto"/>
        <w:bottom w:val="none" w:sz="0" w:space="0" w:color="auto"/>
        <w:right w:val="none" w:sz="0" w:space="0" w:color="auto"/>
      </w:divBdr>
    </w:div>
    <w:div w:id="1383095286">
      <w:bodyDiv w:val="1"/>
      <w:marLeft w:val="0"/>
      <w:marRight w:val="0"/>
      <w:marTop w:val="0"/>
      <w:marBottom w:val="0"/>
      <w:divBdr>
        <w:top w:val="none" w:sz="0" w:space="0" w:color="auto"/>
        <w:left w:val="none" w:sz="0" w:space="0" w:color="auto"/>
        <w:bottom w:val="none" w:sz="0" w:space="0" w:color="auto"/>
        <w:right w:val="none" w:sz="0" w:space="0" w:color="auto"/>
      </w:divBdr>
    </w:div>
    <w:div w:id="1400051708">
      <w:bodyDiv w:val="1"/>
      <w:marLeft w:val="0"/>
      <w:marRight w:val="0"/>
      <w:marTop w:val="0"/>
      <w:marBottom w:val="0"/>
      <w:divBdr>
        <w:top w:val="none" w:sz="0" w:space="0" w:color="auto"/>
        <w:left w:val="none" w:sz="0" w:space="0" w:color="auto"/>
        <w:bottom w:val="none" w:sz="0" w:space="0" w:color="auto"/>
        <w:right w:val="none" w:sz="0" w:space="0" w:color="auto"/>
      </w:divBdr>
    </w:div>
    <w:div w:id="1482042287">
      <w:bodyDiv w:val="1"/>
      <w:marLeft w:val="0"/>
      <w:marRight w:val="0"/>
      <w:marTop w:val="0"/>
      <w:marBottom w:val="0"/>
      <w:divBdr>
        <w:top w:val="none" w:sz="0" w:space="0" w:color="auto"/>
        <w:left w:val="none" w:sz="0" w:space="0" w:color="auto"/>
        <w:bottom w:val="none" w:sz="0" w:space="0" w:color="auto"/>
        <w:right w:val="none" w:sz="0" w:space="0" w:color="auto"/>
      </w:divBdr>
    </w:div>
    <w:div w:id="1554658518">
      <w:bodyDiv w:val="1"/>
      <w:marLeft w:val="0"/>
      <w:marRight w:val="0"/>
      <w:marTop w:val="0"/>
      <w:marBottom w:val="0"/>
      <w:divBdr>
        <w:top w:val="none" w:sz="0" w:space="0" w:color="auto"/>
        <w:left w:val="none" w:sz="0" w:space="0" w:color="auto"/>
        <w:bottom w:val="none" w:sz="0" w:space="0" w:color="auto"/>
        <w:right w:val="none" w:sz="0" w:space="0" w:color="auto"/>
      </w:divBdr>
    </w:div>
    <w:div w:id="1630934687">
      <w:bodyDiv w:val="1"/>
      <w:marLeft w:val="0"/>
      <w:marRight w:val="0"/>
      <w:marTop w:val="0"/>
      <w:marBottom w:val="0"/>
      <w:divBdr>
        <w:top w:val="none" w:sz="0" w:space="0" w:color="auto"/>
        <w:left w:val="none" w:sz="0" w:space="0" w:color="auto"/>
        <w:bottom w:val="none" w:sz="0" w:space="0" w:color="auto"/>
        <w:right w:val="none" w:sz="0" w:space="0" w:color="auto"/>
      </w:divBdr>
    </w:div>
    <w:div w:id="1938362781">
      <w:bodyDiv w:val="1"/>
      <w:marLeft w:val="0"/>
      <w:marRight w:val="0"/>
      <w:marTop w:val="0"/>
      <w:marBottom w:val="0"/>
      <w:divBdr>
        <w:top w:val="none" w:sz="0" w:space="0" w:color="auto"/>
        <w:left w:val="none" w:sz="0" w:space="0" w:color="auto"/>
        <w:bottom w:val="none" w:sz="0" w:space="0" w:color="auto"/>
        <w:right w:val="none" w:sz="0" w:space="0" w:color="auto"/>
      </w:divBdr>
    </w:div>
    <w:div w:id="1951009299">
      <w:bodyDiv w:val="1"/>
      <w:marLeft w:val="0"/>
      <w:marRight w:val="0"/>
      <w:marTop w:val="0"/>
      <w:marBottom w:val="0"/>
      <w:divBdr>
        <w:top w:val="none" w:sz="0" w:space="0" w:color="auto"/>
        <w:left w:val="none" w:sz="0" w:space="0" w:color="auto"/>
        <w:bottom w:val="none" w:sz="0" w:space="0" w:color="auto"/>
        <w:right w:val="none" w:sz="0" w:space="0" w:color="auto"/>
      </w:divBdr>
    </w:div>
    <w:div w:id="20469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vaww.vhaco.va.gov/vhacio/images/OILogos/VistA.jp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BA544EA969AE49BABFDC891CB4B9D1" ma:contentTypeVersion="0" ma:contentTypeDescription="Create a new document." ma:contentTypeScope="" ma:versionID="3c1c84dcc6b70f948d92931b324894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FF54F-326F-49EF-BBE6-5C6436DF4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6AD80-9C05-4132-9FC1-5DEE8F8CF76E}">
  <ds:schemaRefs>
    <ds:schemaRef ds:uri="http://schemas.openxmlformats.org/officeDocument/2006/bibliography"/>
  </ds:schemaRefs>
</ds:datastoreItem>
</file>

<file path=customXml/itemProps3.xml><?xml version="1.0" encoding="utf-8"?>
<ds:datastoreItem xmlns:ds="http://schemas.openxmlformats.org/officeDocument/2006/customXml" ds:itemID="{60BAE73E-1A5F-4177-B7E4-FFBBE9C7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5D2C1D-6326-41EF-B97E-84632DD1F77C}">
  <ds:schemaRefs>
    <ds:schemaRef ds:uri="http://schemas.microsoft.com/office/2006/metadata/longProperties"/>
  </ds:schemaRefs>
</ds:datastoreItem>
</file>

<file path=customXml/itemProps5.xml><?xml version="1.0" encoding="utf-8"?>
<ds:datastoreItem xmlns:ds="http://schemas.openxmlformats.org/officeDocument/2006/customXml" ds:itemID="{0EB07D73-A968-42A5-9050-58A2A0E24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3764</Words>
  <Characters>22005</Characters>
  <Application>Microsoft Office Word</Application>
  <DocSecurity>0</DocSecurity>
  <Lines>870</Lines>
  <Paragraphs>544</Paragraphs>
  <ScaleCrop>false</ScaleCrop>
  <HeadingPairs>
    <vt:vector size="2" baseType="variant">
      <vt:variant>
        <vt:lpstr>Title</vt:lpstr>
      </vt:variant>
      <vt:variant>
        <vt:i4>1</vt:i4>
      </vt:variant>
    </vt:vector>
  </HeadingPairs>
  <TitlesOfParts>
    <vt:vector size="1" baseType="lpstr">
      <vt:lpstr>Laboratory VA HDR HL7 Interface Install/Imp Guide</vt:lpstr>
    </vt:vector>
  </TitlesOfParts>
  <Company/>
  <LinksUpToDate>false</LinksUpToDate>
  <CharactersWithSpaces>29336</CharactersWithSpaces>
  <SharedDoc>false</SharedDoc>
  <HLinks>
    <vt:vector size="138" baseType="variant">
      <vt:variant>
        <vt:i4>7864378</vt:i4>
      </vt:variant>
      <vt:variant>
        <vt:i4>132</vt:i4>
      </vt:variant>
      <vt:variant>
        <vt:i4>0</vt:i4>
      </vt:variant>
      <vt:variant>
        <vt:i4>5</vt:i4>
      </vt:variant>
      <vt:variant>
        <vt:lpwstr>http://www.va.gov/vdl/</vt:lpwstr>
      </vt:variant>
      <vt:variant>
        <vt:lpwstr/>
      </vt:variant>
      <vt:variant>
        <vt:i4>1048624</vt:i4>
      </vt:variant>
      <vt:variant>
        <vt:i4>125</vt:i4>
      </vt:variant>
      <vt:variant>
        <vt:i4>0</vt:i4>
      </vt:variant>
      <vt:variant>
        <vt:i4>5</vt:i4>
      </vt:variant>
      <vt:variant>
        <vt:lpwstr/>
      </vt:variant>
      <vt:variant>
        <vt:lpwstr>_Toc266275366</vt:lpwstr>
      </vt:variant>
      <vt:variant>
        <vt:i4>1048624</vt:i4>
      </vt:variant>
      <vt:variant>
        <vt:i4>119</vt:i4>
      </vt:variant>
      <vt:variant>
        <vt:i4>0</vt:i4>
      </vt:variant>
      <vt:variant>
        <vt:i4>5</vt:i4>
      </vt:variant>
      <vt:variant>
        <vt:lpwstr/>
      </vt:variant>
      <vt:variant>
        <vt:lpwstr>_Toc266275365</vt:lpwstr>
      </vt:variant>
      <vt:variant>
        <vt:i4>1048624</vt:i4>
      </vt:variant>
      <vt:variant>
        <vt:i4>113</vt:i4>
      </vt:variant>
      <vt:variant>
        <vt:i4>0</vt:i4>
      </vt:variant>
      <vt:variant>
        <vt:i4>5</vt:i4>
      </vt:variant>
      <vt:variant>
        <vt:lpwstr/>
      </vt:variant>
      <vt:variant>
        <vt:lpwstr>_Toc266275364</vt:lpwstr>
      </vt:variant>
      <vt:variant>
        <vt:i4>1048624</vt:i4>
      </vt:variant>
      <vt:variant>
        <vt:i4>107</vt:i4>
      </vt:variant>
      <vt:variant>
        <vt:i4>0</vt:i4>
      </vt:variant>
      <vt:variant>
        <vt:i4>5</vt:i4>
      </vt:variant>
      <vt:variant>
        <vt:lpwstr/>
      </vt:variant>
      <vt:variant>
        <vt:lpwstr>_Toc266275363</vt:lpwstr>
      </vt:variant>
      <vt:variant>
        <vt:i4>1048624</vt:i4>
      </vt:variant>
      <vt:variant>
        <vt:i4>101</vt:i4>
      </vt:variant>
      <vt:variant>
        <vt:i4>0</vt:i4>
      </vt:variant>
      <vt:variant>
        <vt:i4>5</vt:i4>
      </vt:variant>
      <vt:variant>
        <vt:lpwstr/>
      </vt:variant>
      <vt:variant>
        <vt:lpwstr>_Toc266275362</vt:lpwstr>
      </vt:variant>
      <vt:variant>
        <vt:i4>1048624</vt:i4>
      </vt:variant>
      <vt:variant>
        <vt:i4>95</vt:i4>
      </vt:variant>
      <vt:variant>
        <vt:i4>0</vt:i4>
      </vt:variant>
      <vt:variant>
        <vt:i4>5</vt:i4>
      </vt:variant>
      <vt:variant>
        <vt:lpwstr/>
      </vt:variant>
      <vt:variant>
        <vt:lpwstr>_Toc266275361</vt:lpwstr>
      </vt:variant>
      <vt:variant>
        <vt:i4>1048624</vt:i4>
      </vt:variant>
      <vt:variant>
        <vt:i4>89</vt:i4>
      </vt:variant>
      <vt:variant>
        <vt:i4>0</vt:i4>
      </vt:variant>
      <vt:variant>
        <vt:i4>5</vt:i4>
      </vt:variant>
      <vt:variant>
        <vt:lpwstr/>
      </vt:variant>
      <vt:variant>
        <vt:lpwstr>_Toc266275360</vt:lpwstr>
      </vt:variant>
      <vt:variant>
        <vt:i4>1245232</vt:i4>
      </vt:variant>
      <vt:variant>
        <vt:i4>83</vt:i4>
      </vt:variant>
      <vt:variant>
        <vt:i4>0</vt:i4>
      </vt:variant>
      <vt:variant>
        <vt:i4>5</vt:i4>
      </vt:variant>
      <vt:variant>
        <vt:lpwstr/>
      </vt:variant>
      <vt:variant>
        <vt:lpwstr>_Toc266275359</vt:lpwstr>
      </vt:variant>
      <vt:variant>
        <vt:i4>1245232</vt:i4>
      </vt:variant>
      <vt:variant>
        <vt:i4>77</vt:i4>
      </vt:variant>
      <vt:variant>
        <vt:i4>0</vt:i4>
      </vt:variant>
      <vt:variant>
        <vt:i4>5</vt:i4>
      </vt:variant>
      <vt:variant>
        <vt:lpwstr/>
      </vt:variant>
      <vt:variant>
        <vt:lpwstr>_Toc266275358</vt:lpwstr>
      </vt:variant>
      <vt:variant>
        <vt:i4>1245232</vt:i4>
      </vt:variant>
      <vt:variant>
        <vt:i4>71</vt:i4>
      </vt:variant>
      <vt:variant>
        <vt:i4>0</vt:i4>
      </vt:variant>
      <vt:variant>
        <vt:i4>5</vt:i4>
      </vt:variant>
      <vt:variant>
        <vt:lpwstr/>
      </vt:variant>
      <vt:variant>
        <vt:lpwstr>_Toc266275357</vt:lpwstr>
      </vt:variant>
      <vt:variant>
        <vt:i4>1245232</vt:i4>
      </vt:variant>
      <vt:variant>
        <vt:i4>65</vt:i4>
      </vt:variant>
      <vt:variant>
        <vt:i4>0</vt:i4>
      </vt:variant>
      <vt:variant>
        <vt:i4>5</vt:i4>
      </vt:variant>
      <vt:variant>
        <vt:lpwstr/>
      </vt:variant>
      <vt:variant>
        <vt:lpwstr>_Toc266275356</vt:lpwstr>
      </vt:variant>
      <vt:variant>
        <vt:i4>1245232</vt:i4>
      </vt:variant>
      <vt:variant>
        <vt:i4>59</vt:i4>
      </vt:variant>
      <vt:variant>
        <vt:i4>0</vt:i4>
      </vt:variant>
      <vt:variant>
        <vt:i4>5</vt:i4>
      </vt:variant>
      <vt:variant>
        <vt:lpwstr/>
      </vt:variant>
      <vt:variant>
        <vt:lpwstr>_Toc266275355</vt:lpwstr>
      </vt:variant>
      <vt:variant>
        <vt:i4>1245232</vt:i4>
      </vt:variant>
      <vt:variant>
        <vt:i4>53</vt:i4>
      </vt:variant>
      <vt:variant>
        <vt:i4>0</vt:i4>
      </vt:variant>
      <vt:variant>
        <vt:i4>5</vt:i4>
      </vt:variant>
      <vt:variant>
        <vt:lpwstr/>
      </vt:variant>
      <vt:variant>
        <vt:lpwstr>_Toc266275354</vt:lpwstr>
      </vt:variant>
      <vt:variant>
        <vt:i4>1245232</vt:i4>
      </vt:variant>
      <vt:variant>
        <vt:i4>47</vt:i4>
      </vt:variant>
      <vt:variant>
        <vt:i4>0</vt:i4>
      </vt:variant>
      <vt:variant>
        <vt:i4>5</vt:i4>
      </vt:variant>
      <vt:variant>
        <vt:lpwstr/>
      </vt:variant>
      <vt:variant>
        <vt:lpwstr>_Toc266275353</vt:lpwstr>
      </vt:variant>
      <vt:variant>
        <vt:i4>1245232</vt:i4>
      </vt:variant>
      <vt:variant>
        <vt:i4>41</vt:i4>
      </vt:variant>
      <vt:variant>
        <vt:i4>0</vt:i4>
      </vt:variant>
      <vt:variant>
        <vt:i4>5</vt:i4>
      </vt:variant>
      <vt:variant>
        <vt:lpwstr/>
      </vt:variant>
      <vt:variant>
        <vt:lpwstr>_Toc266275352</vt:lpwstr>
      </vt:variant>
      <vt:variant>
        <vt:i4>1245232</vt:i4>
      </vt:variant>
      <vt:variant>
        <vt:i4>35</vt:i4>
      </vt:variant>
      <vt:variant>
        <vt:i4>0</vt:i4>
      </vt:variant>
      <vt:variant>
        <vt:i4>5</vt:i4>
      </vt:variant>
      <vt:variant>
        <vt:lpwstr/>
      </vt:variant>
      <vt:variant>
        <vt:lpwstr>_Toc266275351</vt:lpwstr>
      </vt:variant>
      <vt:variant>
        <vt:i4>1245232</vt:i4>
      </vt:variant>
      <vt:variant>
        <vt:i4>29</vt:i4>
      </vt:variant>
      <vt:variant>
        <vt:i4>0</vt:i4>
      </vt:variant>
      <vt:variant>
        <vt:i4>5</vt:i4>
      </vt:variant>
      <vt:variant>
        <vt:lpwstr/>
      </vt:variant>
      <vt:variant>
        <vt:lpwstr>_Toc266275350</vt:lpwstr>
      </vt:variant>
      <vt:variant>
        <vt:i4>1179696</vt:i4>
      </vt:variant>
      <vt:variant>
        <vt:i4>23</vt:i4>
      </vt:variant>
      <vt:variant>
        <vt:i4>0</vt:i4>
      </vt:variant>
      <vt:variant>
        <vt:i4>5</vt:i4>
      </vt:variant>
      <vt:variant>
        <vt:lpwstr/>
      </vt:variant>
      <vt:variant>
        <vt:lpwstr>_Toc266275349</vt:lpwstr>
      </vt:variant>
      <vt:variant>
        <vt:i4>1179696</vt:i4>
      </vt:variant>
      <vt:variant>
        <vt:i4>17</vt:i4>
      </vt:variant>
      <vt:variant>
        <vt:i4>0</vt:i4>
      </vt:variant>
      <vt:variant>
        <vt:i4>5</vt:i4>
      </vt:variant>
      <vt:variant>
        <vt:lpwstr/>
      </vt:variant>
      <vt:variant>
        <vt:lpwstr>_Toc266275348</vt:lpwstr>
      </vt:variant>
      <vt:variant>
        <vt:i4>1179696</vt:i4>
      </vt:variant>
      <vt:variant>
        <vt:i4>11</vt:i4>
      </vt:variant>
      <vt:variant>
        <vt:i4>0</vt:i4>
      </vt:variant>
      <vt:variant>
        <vt:i4>5</vt:i4>
      </vt:variant>
      <vt:variant>
        <vt:lpwstr/>
      </vt:variant>
      <vt:variant>
        <vt:lpwstr>_Toc266275347</vt:lpwstr>
      </vt:variant>
      <vt:variant>
        <vt:i4>1179696</vt:i4>
      </vt:variant>
      <vt:variant>
        <vt:i4>5</vt:i4>
      </vt:variant>
      <vt:variant>
        <vt:i4>0</vt:i4>
      </vt:variant>
      <vt:variant>
        <vt:i4>5</vt:i4>
      </vt:variant>
      <vt:variant>
        <vt:lpwstr/>
      </vt:variant>
      <vt:variant>
        <vt:lpwstr>_Toc266275346</vt:lpwstr>
      </vt:variant>
      <vt:variant>
        <vt:i4>458844</vt:i4>
      </vt:variant>
      <vt:variant>
        <vt:i4>2144</vt:i4>
      </vt:variant>
      <vt:variant>
        <vt:i4>1025</vt:i4>
      </vt:variant>
      <vt:variant>
        <vt:i4>1</vt:i4>
      </vt:variant>
      <vt:variant>
        <vt:lpwstr>http://vaww.vhaco.va.gov/vhacio/images/OILogos/VistA.jpg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VA HDR HL7 Interface Install/Imp Guide</dc:title>
  <dc:subject>User Guide</dc:subject>
  <dc:creator>Department of Veterans Affairs</dc:creator>
  <cp:keywords>Patch LA*5.2*68</cp:keywords>
  <dc:description/>
  <cp:lastModifiedBy>Department of Veterans Affairs</cp:lastModifiedBy>
  <cp:revision>15</cp:revision>
  <cp:lastPrinted>2024-02-27T22:00:00Z</cp:lastPrinted>
  <dcterms:created xsi:type="dcterms:W3CDTF">2021-09-09T16:41:00Z</dcterms:created>
  <dcterms:modified xsi:type="dcterms:W3CDTF">2024-02-27T22:17:00Z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lpwstr/>
  </property>
  <property fmtid="{D5CDD505-2E9C-101B-9397-08002B2CF9AE}" pid="3" name="_NewReviewCycle">
    <vt:lpwstr/>
  </property>
  <property fmtid="{D5CDD505-2E9C-101B-9397-08002B2CF9AE}" pid="4" name="_EmailSubject">
    <vt:lpwstr>Clinical Flowsheets training docs</vt:lpwstr>
  </property>
  <property fmtid="{D5CDD505-2E9C-101B-9397-08002B2CF9AE}" pid="5" name="_AuthorEmail">
    <vt:lpwstr>Paul.Jurevicius@va.gov</vt:lpwstr>
  </property>
  <property fmtid="{D5CDD505-2E9C-101B-9397-08002B2CF9AE}" pid="6" name="_AuthorEmailDisplayName">
    <vt:lpwstr>Jurevicius, Paul (EDS)</vt:lpwstr>
  </property>
  <property fmtid="{D5CDD505-2E9C-101B-9397-08002B2CF9AE}" pid="7" name="_PreviousAdHocReviewCycleID">
    <vt:lpwstr/>
  </property>
  <property fmtid="{D5CDD505-2E9C-101B-9397-08002B2CF9AE}" pid="8" name="_ReviewingToolsShownOnce">
    <vt:lpwstr/>
  </property>
  <property fmtid="{D5CDD505-2E9C-101B-9397-08002B2CF9AE}" pid="9" name="ContentType">
    <vt:lpwstr>Document</vt:lpwstr>
  </property>
  <property fmtid="{D5CDD505-2E9C-101B-9397-08002B2CF9AE}" pid="10" name="Subject">
    <vt:lpwstr>User Guide</vt:lpwstr>
  </property>
  <property fmtid="{D5CDD505-2E9C-101B-9397-08002B2CF9AE}" pid="11" name="Keywords">
    <vt:lpwstr>Patch LA*5.2*68</vt:lpwstr>
  </property>
  <property fmtid="{D5CDD505-2E9C-101B-9397-08002B2CF9AE}" pid="12" name="_Author">
    <vt:lpwstr>C Beynon</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