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E9AC" w14:textId="77777777" w:rsidR="00E84581" w:rsidRDefault="00E84581" w:rsidP="00E84581">
      <w:pPr>
        <w:pStyle w:val="BodyTex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E84581">
      <w:pPr>
        <w:pStyle w:val="BodyTex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7780DD2C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YS*5.01*17</w:t>
      </w:r>
      <w:r w:rsidR="00BB77E5">
        <w:t>9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0D20BE16" w:rsidR="00E84581" w:rsidRDefault="00D667C1" w:rsidP="00E84581">
      <w:pPr>
        <w:pStyle w:val="Title2"/>
      </w:pPr>
      <w:r>
        <w:t>June</w:t>
      </w:r>
      <w:r w:rsidR="00E84581" w:rsidRPr="007B645C">
        <w:t xml:space="preserve"> </w:t>
      </w:r>
      <w:r w:rsidR="00E84581">
        <w:t>2021</w:t>
      </w:r>
    </w:p>
    <w:p w14:paraId="2F6F741E" w14:textId="77777777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39276325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C73AA4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3E6F19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DA614E">
        <w:trPr>
          <w:trHeight w:val="371"/>
        </w:trPr>
        <w:tc>
          <w:tcPr>
            <w:tcW w:w="1697" w:type="dxa"/>
          </w:tcPr>
          <w:p w14:paraId="0A8A9663" w14:textId="751BA2B6" w:rsidR="00E84581" w:rsidRPr="00914C96" w:rsidRDefault="00934EB1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</w:t>
            </w:r>
            <w:r w:rsidR="00E34B7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/2021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Liberty IT Solutions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2ADDF20F" w:rsidR="00E84581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sdt>
      <w:sdtPr>
        <w:rPr>
          <w:rFonts w:ascii="Times New Roman" w:hAnsi="Times New Roman"/>
          <w:b w:val="0"/>
          <w:sz w:val="24"/>
          <w:szCs w:val="24"/>
        </w:rPr>
        <w:id w:val="-7984006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813105E" w14:textId="522FB74B" w:rsidR="0034676C" w:rsidRPr="00FA154A" w:rsidRDefault="0034676C" w:rsidP="0034676C">
          <w:pPr>
            <w:pStyle w:val="TOC1"/>
            <w:rPr>
              <w:rStyle w:val="Hyperlink"/>
              <w:bCs/>
              <w:noProof/>
              <w:color w:val="000000" w:themeColor="text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357440" w:history="1">
            <w:r w:rsidRPr="00FA154A">
              <w:rPr>
                <w:rStyle w:val="Hyperlink"/>
                <w:bCs/>
                <w:noProof/>
                <w:color w:val="000000" w:themeColor="text1"/>
              </w:rPr>
              <w:t>1.</w:t>
            </w:r>
            <w:r w:rsidRPr="00FA154A">
              <w:rPr>
                <w:rStyle w:val="Hyperlink"/>
                <w:bCs/>
                <w:noProof/>
                <w:color w:val="000000" w:themeColor="text1"/>
              </w:rPr>
              <w:tab/>
              <w:t>Introduction</w:t>
            </w:r>
            <w:r w:rsidRPr="00FA154A">
              <w:rPr>
                <w:rStyle w:val="Hyperlink"/>
                <w:bCs/>
                <w:noProof/>
                <w:webHidden/>
                <w:color w:val="000000" w:themeColor="text1"/>
              </w:rPr>
              <w:tab/>
            </w:r>
            <w:r w:rsidRPr="00FA154A">
              <w:rPr>
                <w:rStyle w:val="Hyperlink"/>
                <w:bCs/>
                <w:noProof/>
                <w:webHidden/>
                <w:color w:val="000000" w:themeColor="text1"/>
              </w:rPr>
              <w:fldChar w:fldCharType="begin"/>
            </w:r>
            <w:r w:rsidRPr="00FA154A">
              <w:rPr>
                <w:rStyle w:val="Hyperlink"/>
                <w:bCs/>
                <w:noProof/>
                <w:webHidden/>
                <w:color w:val="000000" w:themeColor="text1"/>
              </w:rPr>
              <w:instrText xml:space="preserve"> PAGEREF _Toc75357440 \h </w:instrText>
            </w:r>
            <w:r w:rsidRPr="00FA154A">
              <w:rPr>
                <w:rStyle w:val="Hyperlink"/>
                <w:bCs/>
                <w:noProof/>
                <w:webHidden/>
                <w:color w:val="000000" w:themeColor="text1"/>
              </w:rPr>
            </w:r>
            <w:r w:rsidRPr="00FA154A">
              <w:rPr>
                <w:rStyle w:val="Hyperlink"/>
                <w:bCs/>
                <w:noProof/>
                <w:webHidden/>
                <w:color w:val="000000" w:themeColor="text1"/>
              </w:rPr>
              <w:fldChar w:fldCharType="separate"/>
            </w:r>
            <w:r w:rsidR="00B12B03">
              <w:rPr>
                <w:rStyle w:val="Hyperlink"/>
                <w:bCs/>
                <w:noProof/>
                <w:webHidden/>
                <w:color w:val="000000" w:themeColor="text1"/>
              </w:rPr>
              <w:t>1</w:t>
            </w:r>
            <w:r w:rsidRPr="00FA154A">
              <w:rPr>
                <w:rStyle w:val="Hyperlink"/>
                <w:bCs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E67A6CF" w14:textId="7F857968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41" w:history="1">
            <w:r w:rsidR="0034676C" w:rsidRPr="008E2E71">
              <w:rPr>
                <w:rStyle w:val="Hyperlink"/>
                <w:noProof/>
              </w:rPr>
              <w:t>1.1.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Purpose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_Toc75357441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1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49774A09" w14:textId="4F222BEF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42" w:history="1">
            <w:r w:rsidR="0034676C" w:rsidRPr="008E2E71">
              <w:rPr>
                <w:rStyle w:val="Hyperlink"/>
                <w:noProof/>
              </w:rPr>
              <w:t>1.2.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Dependencies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_Toc75357442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1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00601842" w14:textId="0933D056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43" w:history="1">
            <w:r w:rsidR="0034676C" w:rsidRPr="008E2E71">
              <w:rPr>
                <w:rStyle w:val="Hyperlink"/>
                <w:noProof/>
              </w:rPr>
              <w:t>1.3.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Constraints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_Toc75357443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1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018F5F6B" w14:textId="2D33ED22" w:rsidR="0034676C" w:rsidRDefault="00BF51E7" w:rsidP="0034676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44" w:history="1">
            <w:r w:rsidR="0034676C" w:rsidRPr="008E2E71">
              <w:rPr>
                <w:rStyle w:val="Hyperlink"/>
                <w:noProof/>
              </w:rPr>
              <w:t>2.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Roles</w:t>
            </w:r>
            <w:r w:rsidR="0034676C" w:rsidRPr="008E2E71">
              <w:rPr>
                <w:rStyle w:val="Hyperlink"/>
                <w:noProof/>
                <w:spacing w:val="-6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and</w:t>
            </w:r>
            <w:r w:rsidR="0034676C" w:rsidRPr="008E2E71">
              <w:rPr>
                <w:rStyle w:val="Hyperlink"/>
                <w:noProof/>
                <w:spacing w:val="-3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Responsibilities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_Toc75357444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2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744C2B44" w14:textId="468D9F48" w:rsidR="0034676C" w:rsidRDefault="00BF51E7" w:rsidP="0034676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45" w:history="1">
            <w:r w:rsidR="0034676C" w:rsidRPr="008E2E71">
              <w:rPr>
                <w:rStyle w:val="Hyperlink"/>
                <w:noProof/>
              </w:rPr>
              <w:t>3.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Deployment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_Toc75357445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2924BC0A" w14:textId="3663E4BD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46" w:history="1">
            <w:r w:rsidR="0034676C" w:rsidRPr="008E2E71">
              <w:rPr>
                <w:rStyle w:val="Hyperlink"/>
                <w:noProof/>
              </w:rPr>
              <w:t>3.1.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Timeline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_Toc75357446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014E8CE6" w14:textId="23B8D585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47" w:history="1">
            <w:r w:rsidR="0034676C" w:rsidRPr="008E2E71">
              <w:rPr>
                <w:rStyle w:val="Hyperlink"/>
                <w:noProof/>
              </w:rPr>
              <w:t>3.2.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Site</w:t>
            </w:r>
            <w:r w:rsidR="0034676C" w:rsidRPr="008E2E71">
              <w:rPr>
                <w:rStyle w:val="Hyperlink"/>
                <w:noProof/>
                <w:spacing w:val="-10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Readiness</w:t>
            </w:r>
            <w:r w:rsidR="0034676C" w:rsidRPr="008E2E71">
              <w:rPr>
                <w:rStyle w:val="Hyperlink"/>
                <w:noProof/>
                <w:spacing w:val="-1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Assessment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_Toc75357447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3D800F0C" w14:textId="45B89503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48" w:history="1">
            <w:r w:rsidR="0034676C" w:rsidRPr="008E2E71">
              <w:rPr>
                <w:rStyle w:val="Hyperlink"/>
                <w:rFonts w:eastAsia="Arial"/>
                <w:bCs/>
                <w:noProof/>
              </w:rPr>
              <w:t>3.3.1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Deployment</w:t>
            </w:r>
            <w:r w:rsidR="0034676C" w:rsidRPr="008E2E71">
              <w:rPr>
                <w:rStyle w:val="Hyperlink"/>
                <w:noProof/>
                <w:spacing w:val="-12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Topology</w:t>
            </w:r>
            <w:r w:rsidR="0034676C" w:rsidRPr="008E2E71">
              <w:rPr>
                <w:rStyle w:val="Hyperlink"/>
                <w:noProof/>
                <w:spacing w:val="-7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(Targeted</w:t>
            </w:r>
            <w:r w:rsidR="0034676C" w:rsidRPr="008E2E71">
              <w:rPr>
                <w:rStyle w:val="Hyperlink"/>
                <w:noProof/>
                <w:spacing w:val="-7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Architecture)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_Toc75357448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74CE21BD" w14:textId="68722C5C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49" w:history="1">
            <w:r w:rsidR="0034676C" w:rsidRPr="008E2E71">
              <w:rPr>
                <w:rStyle w:val="Hyperlink"/>
                <w:rFonts w:eastAsia="Arial"/>
                <w:bCs/>
                <w:noProof/>
              </w:rPr>
              <w:t>3.3.2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Site</w:t>
            </w:r>
            <w:r w:rsidR="0034676C" w:rsidRPr="008E2E71">
              <w:rPr>
                <w:rStyle w:val="Hyperlink"/>
                <w:noProof/>
                <w:spacing w:val="-7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Information</w:t>
            </w:r>
            <w:r w:rsidR="0034676C" w:rsidRPr="008E2E71">
              <w:rPr>
                <w:rStyle w:val="Hyperlink"/>
                <w:noProof/>
                <w:spacing w:val="-5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(Locations,</w:t>
            </w:r>
            <w:r w:rsidR="0034676C" w:rsidRPr="008E2E71">
              <w:rPr>
                <w:rStyle w:val="Hyperlink"/>
                <w:noProof/>
                <w:spacing w:val="-5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Deployment</w:t>
            </w:r>
            <w:r w:rsidR="0034676C" w:rsidRPr="008E2E71">
              <w:rPr>
                <w:rStyle w:val="Hyperlink"/>
                <w:noProof/>
                <w:spacing w:val="-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Recipients)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_Toc75357449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22F147EC" w14:textId="32DE82A6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50" w:history="1">
            <w:r w:rsidR="0034676C" w:rsidRPr="008E2E71">
              <w:rPr>
                <w:rStyle w:val="Hyperlink"/>
                <w:rFonts w:eastAsia="Arial"/>
                <w:bCs/>
                <w:noProof/>
              </w:rPr>
              <w:t>3.3.3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Site</w:t>
            </w:r>
            <w:r w:rsidR="0034676C" w:rsidRPr="008E2E71">
              <w:rPr>
                <w:rStyle w:val="Hyperlink"/>
                <w:noProof/>
                <w:spacing w:val="-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Preparation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_Toc75357450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1D60F0BE" w14:textId="29050919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51" w:history="1">
            <w:r w:rsidR="0034676C" w:rsidRPr="008E2E71">
              <w:rPr>
                <w:rStyle w:val="Hyperlink"/>
                <w:noProof/>
              </w:rPr>
              <w:t>3.3.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Resources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_Toc75357451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2B0071DB" w14:textId="4F784CFC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52" w:history="1">
            <w:r w:rsidR="0034676C" w:rsidRPr="008E2E71">
              <w:rPr>
                <w:rStyle w:val="Hyperlink"/>
                <w:rFonts w:eastAsia="Arial"/>
                <w:bCs/>
                <w:noProof/>
              </w:rPr>
              <w:t>3.3.4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Facility</w:t>
            </w:r>
            <w:r w:rsidR="0034676C" w:rsidRPr="008E2E71">
              <w:rPr>
                <w:rStyle w:val="Hyperlink"/>
                <w:noProof/>
                <w:spacing w:val="-7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Specifics</w:t>
            </w:r>
            <w:r w:rsidR="0034676C" w:rsidRPr="008E2E71">
              <w:rPr>
                <w:rStyle w:val="Hyperlink"/>
                <w:noProof/>
                <w:spacing w:val="-4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(optional)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_Toc75357452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4B1CA750" w14:textId="6639F29E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53" w:history="1">
            <w:r w:rsidR="0034676C" w:rsidRPr="008E2E71">
              <w:rPr>
                <w:rStyle w:val="Hyperlink"/>
                <w:rFonts w:eastAsia="Arial"/>
                <w:bCs/>
                <w:noProof/>
              </w:rPr>
              <w:t>3.3.5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Hardware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_Toc75357453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254B9037" w14:textId="419D69CE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54" w:history="1">
            <w:r w:rsidR="0034676C" w:rsidRPr="008E2E71">
              <w:rPr>
                <w:rStyle w:val="Hyperlink"/>
                <w:rFonts w:eastAsia="Arial"/>
                <w:bCs/>
                <w:noProof/>
              </w:rPr>
              <w:t>3.3.6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Software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_Toc75357454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5EE853E3" w14:textId="23446EB3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55" w:history="1">
            <w:r w:rsidR="0034676C" w:rsidRPr="008E2E71">
              <w:rPr>
                <w:rStyle w:val="Hyperlink"/>
                <w:rFonts w:eastAsia="Arial"/>
                <w:bCs/>
                <w:noProof/>
              </w:rPr>
              <w:t>3.3.7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Communications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_Toc75357455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3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11E7175D" w14:textId="0777521F" w:rsidR="0034676C" w:rsidRDefault="00BF51E7" w:rsidP="0034676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56" w:history="1">
            <w:r w:rsidR="0034676C" w:rsidRPr="008E2E71">
              <w:rPr>
                <w:rStyle w:val="Hyperlink"/>
                <w:noProof/>
              </w:rPr>
              <w:t>4.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Installation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_Toc75357456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697813D7" w14:textId="75CF59FA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57" w:history="1">
            <w:r w:rsidR="0034676C" w:rsidRPr="008E2E71">
              <w:rPr>
                <w:rStyle w:val="Hyperlink"/>
                <w:noProof/>
              </w:rPr>
              <w:t>4.1.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Pre-installation</w:t>
            </w:r>
            <w:r w:rsidR="0034676C" w:rsidRPr="008E2E71">
              <w:rPr>
                <w:rStyle w:val="Hyperlink"/>
                <w:noProof/>
                <w:spacing w:val="-6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and</w:t>
            </w:r>
            <w:r w:rsidR="0034676C" w:rsidRPr="008E2E71">
              <w:rPr>
                <w:rStyle w:val="Hyperlink"/>
                <w:noProof/>
                <w:spacing w:val="-9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System</w:t>
            </w:r>
            <w:r w:rsidR="0034676C" w:rsidRPr="008E2E71">
              <w:rPr>
                <w:rStyle w:val="Hyperlink"/>
                <w:noProof/>
                <w:spacing w:val="-7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Requirements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_Toc75357457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3E9DFCC4" w14:textId="6DA252DF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58" w:history="1">
            <w:r w:rsidR="0034676C" w:rsidRPr="008E2E71">
              <w:rPr>
                <w:rStyle w:val="Hyperlink"/>
                <w:noProof/>
              </w:rPr>
              <w:t>4.2.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Platform</w:t>
            </w:r>
            <w:r w:rsidR="0034676C" w:rsidRPr="008E2E71">
              <w:rPr>
                <w:rStyle w:val="Hyperlink"/>
                <w:noProof/>
                <w:spacing w:val="-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Installation</w:t>
            </w:r>
            <w:r w:rsidR="0034676C" w:rsidRPr="008E2E71">
              <w:rPr>
                <w:rStyle w:val="Hyperlink"/>
                <w:noProof/>
                <w:spacing w:val="-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and</w:t>
            </w:r>
            <w:r w:rsidR="0034676C" w:rsidRPr="008E2E71">
              <w:rPr>
                <w:rStyle w:val="Hyperlink"/>
                <w:noProof/>
                <w:spacing w:val="-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Preparation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_Toc75357458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4DF6C6FD" w14:textId="56830C6E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59" w:history="1">
            <w:r w:rsidR="0034676C" w:rsidRPr="008E2E71">
              <w:rPr>
                <w:rStyle w:val="Hyperlink"/>
                <w:noProof/>
              </w:rPr>
              <w:t>4.3.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Access Requirements and Skills Needed for the Installation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_Toc75357459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0F3CC54F" w14:textId="15E3A53B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60" w:history="1">
            <w:r w:rsidR="0034676C" w:rsidRPr="008E2E71">
              <w:rPr>
                <w:rStyle w:val="Hyperlink"/>
                <w:noProof/>
              </w:rPr>
              <w:t>4.4.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Installation</w:t>
            </w:r>
            <w:r w:rsidR="0034676C" w:rsidRPr="008E2E71">
              <w:rPr>
                <w:rStyle w:val="Hyperlink"/>
                <w:noProof/>
                <w:spacing w:val="-17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Procedure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_Toc75357460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296A22AB" w14:textId="6B1B9A93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61" w:history="1">
            <w:r w:rsidR="0034676C" w:rsidRPr="008E2E71">
              <w:rPr>
                <w:rStyle w:val="Hyperlink"/>
                <w:noProof/>
              </w:rPr>
              <w:t>4.5.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Installation</w:t>
            </w:r>
            <w:r w:rsidR="0034676C" w:rsidRPr="008E2E71">
              <w:rPr>
                <w:rStyle w:val="Hyperlink"/>
                <w:noProof/>
                <w:spacing w:val="-17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Verification</w:t>
            </w:r>
            <w:r w:rsidR="0034676C" w:rsidRPr="008E2E71">
              <w:rPr>
                <w:rStyle w:val="Hyperlink"/>
                <w:noProof/>
                <w:spacing w:val="-16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Procedure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_Toc75357461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67C0D216" w14:textId="21693B46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62" w:history="1">
            <w:r w:rsidR="0034676C" w:rsidRPr="008E2E71">
              <w:rPr>
                <w:rStyle w:val="Hyperlink"/>
                <w:noProof/>
              </w:rPr>
              <w:t>4.6.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System</w:t>
            </w:r>
            <w:r w:rsidR="0034676C" w:rsidRPr="008E2E71">
              <w:rPr>
                <w:rStyle w:val="Hyperlink"/>
                <w:noProof/>
                <w:spacing w:val="-3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Configuration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_Toc75357462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6B487945" w14:textId="453D2C80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63" w:history="1">
            <w:r w:rsidR="0034676C" w:rsidRPr="008E2E71">
              <w:rPr>
                <w:rStyle w:val="Hyperlink"/>
                <w:noProof/>
              </w:rPr>
              <w:t>4.6.1.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User Configuration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_Toc75357463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56613FC1" w14:textId="7F3D0779" w:rsidR="0034676C" w:rsidRDefault="00BF51E7" w:rsidP="0034676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5357464" w:history="1">
            <w:r w:rsidR="0034676C" w:rsidRPr="008E2E71">
              <w:rPr>
                <w:rStyle w:val="Hyperlink"/>
                <w:noProof/>
              </w:rPr>
              <w:t>4.6.2.</w:t>
            </w:r>
            <w:r w:rsidR="0034676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Add the necessary SECURITY KEYs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_Toc75357464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6BD7BA55" w14:textId="0B0D8660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65" w:history="1">
            <w:r w:rsidR="0034676C" w:rsidRPr="008E2E71">
              <w:rPr>
                <w:rStyle w:val="Hyperlink"/>
                <w:noProof/>
              </w:rPr>
              <w:t>4.7.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Configure MHA Web on the CPRS Tools Menu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_Toc75357465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4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4E144C4F" w14:textId="683F71B1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66" w:history="1">
            <w:r w:rsidR="0034676C" w:rsidRPr="008E2E71">
              <w:rPr>
                <w:rStyle w:val="Hyperlink"/>
                <w:noProof/>
              </w:rPr>
              <w:t>4.8.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Database</w:t>
            </w:r>
            <w:r w:rsidR="0034676C" w:rsidRPr="008E2E71">
              <w:rPr>
                <w:rStyle w:val="Hyperlink"/>
                <w:noProof/>
                <w:spacing w:val="-20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Tuning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_Toc75357466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5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7BC04F3B" w14:textId="5509E5E1" w:rsidR="0034676C" w:rsidRDefault="00BF51E7" w:rsidP="0034676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67" w:history="1">
            <w:r w:rsidR="0034676C" w:rsidRPr="008E2E71">
              <w:rPr>
                <w:rStyle w:val="Hyperlink"/>
                <w:noProof/>
              </w:rPr>
              <w:t>5.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Back-Out</w:t>
            </w:r>
            <w:r w:rsidR="0034676C" w:rsidRPr="008E2E71">
              <w:rPr>
                <w:rStyle w:val="Hyperlink"/>
                <w:noProof/>
                <w:spacing w:val="-9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Procedure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_Toc75357467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6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1BAC9727" w14:textId="119A14DD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68" w:history="1">
            <w:r w:rsidR="0034676C" w:rsidRPr="008E2E71">
              <w:rPr>
                <w:rStyle w:val="Hyperlink"/>
                <w:noProof/>
              </w:rPr>
              <w:t>5.1.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Back-Out</w:t>
            </w:r>
            <w:r w:rsidR="0034676C" w:rsidRPr="008E2E71">
              <w:rPr>
                <w:rStyle w:val="Hyperlink"/>
                <w:noProof/>
                <w:spacing w:val="-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Strategy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_Toc75357468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6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472F6B70" w14:textId="1BB550B6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69" w:history="1">
            <w:r w:rsidR="0034676C" w:rsidRPr="008E2E71">
              <w:rPr>
                <w:rStyle w:val="Hyperlink"/>
                <w:noProof/>
              </w:rPr>
              <w:t>5.2.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Back-Out</w:t>
            </w:r>
            <w:r w:rsidR="0034676C" w:rsidRPr="008E2E71">
              <w:rPr>
                <w:rStyle w:val="Hyperlink"/>
                <w:noProof/>
                <w:spacing w:val="-15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Considerations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_Toc75357469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6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01399157" w14:textId="498A51D9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0" w:history="1">
            <w:r w:rsidR="0034676C" w:rsidRPr="008E2E71">
              <w:rPr>
                <w:rStyle w:val="Hyperlink"/>
                <w:noProof/>
              </w:rPr>
              <w:t>5.3.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Back-Out</w:t>
            </w:r>
            <w:r w:rsidR="0034676C" w:rsidRPr="008E2E71">
              <w:rPr>
                <w:rStyle w:val="Hyperlink"/>
                <w:noProof/>
                <w:spacing w:val="-13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Criteria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_Toc75357470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6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18896E6E" w14:textId="1939A4FF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1" w:history="1">
            <w:r w:rsidR="0034676C" w:rsidRPr="008E2E71">
              <w:rPr>
                <w:rStyle w:val="Hyperlink"/>
                <w:noProof/>
              </w:rPr>
              <w:t>5.4.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Back-Out</w:t>
            </w:r>
            <w:r w:rsidR="0034676C" w:rsidRPr="008E2E71">
              <w:rPr>
                <w:rStyle w:val="Hyperlink"/>
                <w:noProof/>
                <w:spacing w:val="-11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Risks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_Toc75357471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6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6B5E31CC" w14:textId="4BF13BC6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2" w:history="1">
            <w:r w:rsidR="0034676C" w:rsidRPr="008E2E71">
              <w:rPr>
                <w:rStyle w:val="Hyperlink"/>
                <w:noProof/>
              </w:rPr>
              <w:t>5.5.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Authority</w:t>
            </w:r>
            <w:r w:rsidR="0034676C" w:rsidRPr="008E2E71">
              <w:rPr>
                <w:rStyle w:val="Hyperlink"/>
                <w:noProof/>
                <w:spacing w:val="-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for</w:t>
            </w:r>
            <w:r w:rsidR="0034676C" w:rsidRPr="008E2E71">
              <w:rPr>
                <w:rStyle w:val="Hyperlink"/>
                <w:noProof/>
                <w:spacing w:val="-4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Back-Out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_Toc75357472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6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17A96186" w14:textId="62568D21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3" w:history="1">
            <w:r w:rsidR="0034676C" w:rsidRPr="008E2E71">
              <w:rPr>
                <w:rStyle w:val="Hyperlink"/>
                <w:noProof/>
              </w:rPr>
              <w:t>5.6.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Back-Out</w:t>
            </w:r>
            <w:r w:rsidR="0034676C" w:rsidRPr="008E2E71">
              <w:rPr>
                <w:rStyle w:val="Hyperlink"/>
                <w:noProof/>
                <w:spacing w:val="-15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Procedure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_Toc75357473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6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580F1E08" w14:textId="0CC68F53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4" w:history="1">
            <w:r w:rsidR="0034676C" w:rsidRPr="008E2E71">
              <w:rPr>
                <w:rStyle w:val="Hyperlink"/>
                <w:noProof/>
              </w:rPr>
              <w:t>5.7.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Back-out</w:t>
            </w:r>
            <w:r w:rsidR="0034676C" w:rsidRPr="008E2E71">
              <w:rPr>
                <w:rStyle w:val="Hyperlink"/>
                <w:noProof/>
                <w:spacing w:val="-19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Verification</w:t>
            </w:r>
            <w:r w:rsidR="0034676C" w:rsidRPr="008E2E71">
              <w:rPr>
                <w:rStyle w:val="Hyperlink"/>
                <w:noProof/>
                <w:spacing w:val="-20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Procedure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_Toc75357474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6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56FFF644" w14:textId="034F2185" w:rsidR="0034676C" w:rsidRDefault="00BF51E7" w:rsidP="0034676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5" w:history="1">
            <w:r w:rsidR="0034676C" w:rsidRPr="008E2E71">
              <w:rPr>
                <w:rStyle w:val="Hyperlink"/>
                <w:noProof/>
              </w:rPr>
              <w:t>6.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Rollback</w:t>
            </w:r>
            <w:r w:rsidR="0034676C" w:rsidRPr="008E2E71">
              <w:rPr>
                <w:rStyle w:val="Hyperlink"/>
                <w:noProof/>
                <w:spacing w:val="-10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Procedure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_Toc75357475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7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349774FB" w14:textId="28789B61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6" w:history="1">
            <w:r w:rsidR="0034676C" w:rsidRPr="008E2E71">
              <w:rPr>
                <w:rStyle w:val="Hyperlink"/>
                <w:noProof/>
              </w:rPr>
              <w:t>6.1.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Rollback</w:t>
            </w:r>
            <w:r w:rsidR="0034676C" w:rsidRPr="008E2E71">
              <w:rPr>
                <w:rStyle w:val="Hyperlink"/>
                <w:noProof/>
                <w:spacing w:val="-16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Considerations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_Toc75357476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7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316F98B3" w14:textId="085A6865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7" w:history="1">
            <w:r w:rsidR="0034676C" w:rsidRPr="008E2E71">
              <w:rPr>
                <w:rStyle w:val="Hyperlink"/>
                <w:noProof/>
              </w:rPr>
              <w:t>6.2.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Rollback</w:t>
            </w:r>
            <w:r w:rsidR="0034676C" w:rsidRPr="008E2E71">
              <w:rPr>
                <w:rStyle w:val="Hyperlink"/>
                <w:noProof/>
                <w:spacing w:val="-14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Criteria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_Toc75357477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7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2141EADD" w14:textId="0D0C258B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8" w:history="1">
            <w:r w:rsidR="0034676C" w:rsidRPr="008E2E71">
              <w:rPr>
                <w:rStyle w:val="Hyperlink"/>
                <w:noProof/>
              </w:rPr>
              <w:t>6.3.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Rollback</w:t>
            </w:r>
            <w:r w:rsidR="0034676C" w:rsidRPr="008E2E71">
              <w:rPr>
                <w:rStyle w:val="Hyperlink"/>
                <w:noProof/>
                <w:spacing w:val="-13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Risks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_Toc75357478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7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78DBDFF9" w14:textId="59AB43C1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79" w:history="1">
            <w:r w:rsidR="0034676C" w:rsidRPr="008E2E71">
              <w:rPr>
                <w:rStyle w:val="Hyperlink"/>
                <w:noProof/>
              </w:rPr>
              <w:t>6.4.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Authority</w:t>
            </w:r>
            <w:r w:rsidR="0034676C" w:rsidRPr="008E2E71">
              <w:rPr>
                <w:rStyle w:val="Hyperlink"/>
                <w:noProof/>
                <w:spacing w:val="-8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for</w:t>
            </w:r>
            <w:r w:rsidR="0034676C" w:rsidRPr="008E2E71">
              <w:rPr>
                <w:rStyle w:val="Hyperlink"/>
                <w:noProof/>
                <w:spacing w:val="-5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Rollback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_Toc75357479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7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262C3C6F" w14:textId="7FE64F4A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80" w:history="1">
            <w:r w:rsidR="0034676C" w:rsidRPr="008E2E71">
              <w:rPr>
                <w:rStyle w:val="Hyperlink"/>
                <w:noProof/>
              </w:rPr>
              <w:t>6.5.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Rollback</w:t>
            </w:r>
            <w:r w:rsidR="0034676C" w:rsidRPr="008E2E71">
              <w:rPr>
                <w:rStyle w:val="Hyperlink"/>
                <w:noProof/>
                <w:spacing w:val="-19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Procedure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_Toc75357480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7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0A17343C" w14:textId="01444F1B" w:rsidR="0034676C" w:rsidRDefault="00BF51E7" w:rsidP="0034676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81" w:history="1">
            <w:r w:rsidR="0034676C" w:rsidRPr="008E2E71">
              <w:rPr>
                <w:rStyle w:val="Hyperlink"/>
                <w:noProof/>
              </w:rPr>
              <w:t>6.6.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Rollback</w:t>
            </w:r>
            <w:r w:rsidR="0034676C" w:rsidRPr="008E2E71">
              <w:rPr>
                <w:rStyle w:val="Hyperlink"/>
                <w:noProof/>
                <w:spacing w:val="-22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Verification</w:t>
            </w:r>
            <w:r w:rsidR="0034676C" w:rsidRPr="008E2E71">
              <w:rPr>
                <w:rStyle w:val="Hyperlink"/>
                <w:noProof/>
                <w:spacing w:val="-21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Procedure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_Toc75357481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7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373BA755" w14:textId="5F9E9121" w:rsidR="0034676C" w:rsidRDefault="00BF51E7" w:rsidP="0034676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5357482" w:history="1">
            <w:r w:rsidR="0034676C" w:rsidRPr="008E2E71">
              <w:rPr>
                <w:rStyle w:val="Hyperlink"/>
                <w:noProof/>
              </w:rPr>
              <w:t>7.</w:t>
            </w:r>
            <w:r w:rsidR="0034676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34676C" w:rsidRPr="008E2E71">
              <w:rPr>
                <w:rStyle w:val="Hyperlink"/>
                <w:noProof/>
              </w:rPr>
              <w:t>Appendix</w:t>
            </w:r>
            <w:r w:rsidR="0034676C" w:rsidRPr="008E2E71">
              <w:rPr>
                <w:rStyle w:val="Hyperlink"/>
                <w:noProof/>
                <w:spacing w:val="-1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A</w:t>
            </w:r>
            <w:r w:rsidR="0034676C" w:rsidRPr="008E2E71">
              <w:rPr>
                <w:rStyle w:val="Hyperlink"/>
                <w:noProof/>
                <w:spacing w:val="-3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–</w:t>
            </w:r>
            <w:r w:rsidR="0034676C" w:rsidRPr="008E2E71">
              <w:rPr>
                <w:rStyle w:val="Hyperlink"/>
                <w:noProof/>
                <w:spacing w:val="-2"/>
              </w:rPr>
              <w:t xml:space="preserve"> </w:t>
            </w:r>
            <w:r w:rsidR="0034676C" w:rsidRPr="008E2E71">
              <w:rPr>
                <w:rStyle w:val="Hyperlink"/>
                <w:noProof/>
              </w:rPr>
              <w:t>Acronyms</w:t>
            </w:r>
            <w:r w:rsidR="0034676C">
              <w:rPr>
                <w:noProof/>
                <w:webHidden/>
              </w:rPr>
              <w:tab/>
            </w:r>
            <w:r w:rsidR="0034676C">
              <w:rPr>
                <w:noProof/>
                <w:webHidden/>
              </w:rPr>
              <w:fldChar w:fldCharType="begin"/>
            </w:r>
            <w:r w:rsidR="0034676C">
              <w:rPr>
                <w:noProof/>
                <w:webHidden/>
              </w:rPr>
              <w:instrText xml:space="preserve"> PAGEREF _Toc75357482 \h </w:instrText>
            </w:r>
            <w:r w:rsidR="0034676C">
              <w:rPr>
                <w:noProof/>
                <w:webHidden/>
              </w:rPr>
            </w:r>
            <w:r w:rsidR="0034676C">
              <w:rPr>
                <w:noProof/>
                <w:webHidden/>
              </w:rPr>
              <w:fldChar w:fldCharType="separate"/>
            </w:r>
            <w:r w:rsidR="00B12B03">
              <w:rPr>
                <w:noProof/>
                <w:webHidden/>
              </w:rPr>
              <w:t>8</w:t>
            </w:r>
            <w:r w:rsidR="0034676C">
              <w:rPr>
                <w:noProof/>
                <w:webHidden/>
              </w:rPr>
              <w:fldChar w:fldCharType="end"/>
            </w:r>
          </w:hyperlink>
        </w:p>
        <w:p w14:paraId="068F30F0" w14:textId="77777777" w:rsidR="0034676C" w:rsidRDefault="0034676C" w:rsidP="0034676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DC96169" w14:textId="77777777" w:rsidR="0034676C" w:rsidRDefault="0034676C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p w14:paraId="699B38EF" w14:textId="37773DAA" w:rsidR="00FA154A" w:rsidRDefault="00FA154A"/>
    <w:p w14:paraId="0D10E959" w14:textId="77777777" w:rsidR="00E84581" w:rsidRDefault="00E84581" w:rsidP="00E84581"/>
    <w:p w14:paraId="16830E43" w14:textId="1DFDCD9C" w:rsidR="001E2B9E" w:rsidRPr="002D6BE3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2D6BE3">
        <w:rPr>
          <w:rFonts w:ascii="Arial" w:hAnsi="Arial" w:cs="Arial"/>
          <w:b/>
          <w:bCs/>
          <w:sz w:val="28"/>
          <w:szCs w:val="28"/>
        </w:rPr>
        <w:t>List of Tables</w:t>
      </w:r>
    </w:p>
    <w:p w14:paraId="75D71304" w14:textId="6CA6B22E" w:rsidR="001C4DCD" w:rsidRPr="00E53C5F" w:rsidRDefault="003540F6" w:rsidP="00FA154A">
      <w:pPr>
        <w:pStyle w:val="TOC3"/>
        <w:ind w:hanging="1627"/>
        <w:rPr>
          <w:rFonts w:eastAsiaTheme="minorEastAsia"/>
          <w:b/>
          <w:noProof/>
        </w:rPr>
      </w:pPr>
      <w:r w:rsidRPr="00E53C5F">
        <w:rPr>
          <w:b/>
          <w:bCs/>
        </w:rPr>
        <w:fldChar w:fldCharType="begin"/>
      </w:r>
      <w:r w:rsidRPr="00E53C5F">
        <w:instrText xml:space="preserve"> TOC \h \z \c "Table" </w:instrText>
      </w:r>
      <w:r w:rsidRPr="00E53C5F">
        <w:rPr>
          <w:b/>
          <w:bCs/>
        </w:rPr>
        <w:fldChar w:fldCharType="separate"/>
      </w:r>
      <w:hyperlink w:anchor="_Toc72322916" w:history="1">
        <w:r w:rsidR="001C4DCD" w:rsidRPr="00E53C5F">
          <w:rPr>
            <w:rStyle w:val="Hyperlink"/>
            <w:noProof/>
            <w:color w:val="auto"/>
            <w:u w:val="none"/>
          </w:rPr>
          <w:t>Table 1: Deployment, Installation, Back-out, and Rollback Roles and Responsibilities</w:t>
        </w:r>
        <w:r w:rsidR="001C4DCD" w:rsidRPr="00E53C5F">
          <w:rPr>
            <w:noProof/>
            <w:webHidden/>
          </w:rPr>
          <w:tab/>
        </w:r>
        <w:r w:rsidR="001C4DCD" w:rsidRPr="00E53C5F">
          <w:rPr>
            <w:b/>
            <w:noProof/>
            <w:webHidden/>
          </w:rPr>
          <w:fldChar w:fldCharType="begin"/>
        </w:r>
        <w:r w:rsidR="001C4DCD" w:rsidRPr="00E53C5F">
          <w:rPr>
            <w:noProof/>
            <w:webHidden/>
          </w:rPr>
          <w:instrText xml:space="preserve"> PAGEREF _Toc72322916 \h </w:instrText>
        </w:r>
        <w:r w:rsidR="001C4DCD" w:rsidRPr="00E53C5F">
          <w:rPr>
            <w:b/>
            <w:noProof/>
            <w:webHidden/>
          </w:rPr>
        </w:r>
        <w:r w:rsidR="001C4DCD" w:rsidRPr="00E53C5F">
          <w:rPr>
            <w:b/>
            <w:noProof/>
            <w:webHidden/>
          </w:rPr>
          <w:fldChar w:fldCharType="separate"/>
        </w:r>
        <w:r w:rsidR="00B12B03">
          <w:rPr>
            <w:noProof/>
            <w:webHidden/>
          </w:rPr>
          <w:t>2</w:t>
        </w:r>
        <w:r w:rsidR="001C4DCD" w:rsidRPr="00E53C5F">
          <w:rPr>
            <w:b/>
            <w:noProof/>
            <w:webHidden/>
          </w:rPr>
          <w:fldChar w:fldCharType="end"/>
        </w:r>
      </w:hyperlink>
    </w:p>
    <w:p w14:paraId="570181DA" w14:textId="1267ACAF" w:rsidR="001C4DCD" w:rsidRPr="00E53C5F" w:rsidRDefault="00BF51E7" w:rsidP="00FA154A">
      <w:pPr>
        <w:pStyle w:val="TOC3"/>
        <w:ind w:hanging="1627"/>
        <w:rPr>
          <w:rStyle w:val="Hyperlink"/>
          <w:noProof/>
          <w:color w:val="auto"/>
          <w:u w:val="none"/>
        </w:rPr>
      </w:pPr>
      <w:hyperlink w:anchor="_Toc72322917" w:history="1">
        <w:r w:rsidR="001C4DCD" w:rsidRPr="00E53C5F">
          <w:rPr>
            <w:rStyle w:val="Hyperlink"/>
            <w:noProof/>
            <w:color w:val="auto"/>
            <w:u w:val="none"/>
          </w:rPr>
          <w:t>Table 2: Acronyms</w:t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tab/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instrText xml:space="preserve"> PAGEREF _Toc72322917 \h </w:instrText>
        </w:r>
        <w:r w:rsidR="001C4DCD" w:rsidRPr="00E53C5F">
          <w:rPr>
            <w:rStyle w:val="Hyperlink"/>
            <w:noProof/>
            <w:webHidden/>
            <w:color w:val="auto"/>
            <w:u w:val="none"/>
          </w:rPr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B12B03">
          <w:rPr>
            <w:rStyle w:val="Hyperlink"/>
            <w:noProof/>
            <w:webHidden/>
            <w:color w:val="auto"/>
            <w:u w:val="none"/>
          </w:rPr>
          <w:t>8</w:t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59D0AD72" w14:textId="6A867F39" w:rsidR="003540F6" w:rsidRPr="008B741A" w:rsidRDefault="003540F6" w:rsidP="00E53C5F">
      <w:pPr>
        <w:tabs>
          <w:tab w:val="right" w:leader="dot" w:pos="9090"/>
        </w:tabs>
        <w:ind w:left="270"/>
        <w:rPr>
          <w:rStyle w:val="Hyperlink"/>
          <w:color w:val="auto"/>
          <w:sz w:val="20"/>
          <w:szCs w:val="20"/>
          <w:u w:val="none"/>
        </w:rPr>
      </w:pPr>
      <w:r w:rsidRPr="00E53C5F"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Pr="00FA154A" w:rsidRDefault="00E84581" w:rsidP="00FA154A">
      <w:pPr>
        <w:pStyle w:val="Heading1"/>
      </w:pPr>
      <w:bookmarkStart w:id="0" w:name="_bookmark0"/>
      <w:bookmarkStart w:id="1" w:name="_Toc75357440"/>
      <w:bookmarkEnd w:id="0"/>
      <w:r w:rsidRPr="00FA154A">
        <w:lastRenderedPageBreak/>
        <w:t>Introduction</w:t>
      </w:r>
      <w:bookmarkEnd w:id="1"/>
    </w:p>
    <w:p w14:paraId="6F0BB392" w14:textId="42541F51" w:rsidR="00E84581" w:rsidRDefault="00E84581" w:rsidP="002D6BE3">
      <w:pPr>
        <w:pStyle w:val="BodyText"/>
        <w:spacing w:before="121"/>
      </w:pPr>
      <w:r>
        <w:t>This document describes how to deploy and install the patch YS*5.01*17</w:t>
      </w:r>
      <w:r w:rsidR="00BB77E5">
        <w:t>9</w:t>
      </w:r>
      <w:r>
        <w:t xml:space="preserve"> of the Mental Health</w:t>
      </w:r>
      <w:r>
        <w:rPr>
          <w:spacing w:val="-57"/>
        </w:rPr>
        <w:t xml:space="preserve"> </w:t>
      </w:r>
      <w:r>
        <w:t>package,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how to</w:t>
      </w:r>
      <w:r>
        <w:rPr>
          <w:spacing w:val="-1"/>
        </w:rPr>
        <w:t xml:space="preserve"> </w:t>
      </w:r>
      <w:r w:rsidRPr="00454A73">
        <w:t>back-out</w:t>
      </w:r>
      <w:r>
        <w:t xml:space="preserve">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77777777" w:rsidR="00E84581" w:rsidRDefault="00E84581" w:rsidP="002D6BE3">
      <w:pPr>
        <w:pStyle w:val="BodyText"/>
        <w:spacing w:before="121"/>
      </w:pPr>
      <w:r>
        <w:t>This document is a companion to the project charter and management plan for this effort in this</w:t>
      </w:r>
      <w:r>
        <w:rPr>
          <w:spacing w:val="-58"/>
        </w:rPr>
        <w:t xml:space="preserve"> </w:t>
      </w:r>
      <w:r>
        <w:t>document.</w:t>
      </w:r>
    </w:p>
    <w:p w14:paraId="052DBC4F" w14:textId="77777777" w:rsidR="00E84581" w:rsidRPr="00B36A43" w:rsidRDefault="00E84581" w:rsidP="04B7F756">
      <w:pPr>
        <w:pStyle w:val="Heading2"/>
      </w:pPr>
      <w:bookmarkStart w:id="2" w:name="_Toc75357441"/>
      <w:r>
        <w:t>Purpose</w:t>
      </w:r>
      <w:bookmarkEnd w:id="2"/>
    </w:p>
    <w:p w14:paraId="469DE6E2" w14:textId="7F3C3FD3" w:rsidR="00E84581" w:rsidRDefault="00E84581" w:rsidP="002D6BE3">
      <w:pPr>
        <w:pStyle w:val="BodyText"/>
        <w:spacing w:before="121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YS*5.01*17</w:t>
      </w:r>
      <w:r w:rsidR="00BB77E5">
        <w:t>9</w:t>
      </w:r>
      <w:r>
        <w:t xml:space="preserve"> will be deployed and installed, as well as</w:t>
      </w:r>
      <w:r>
        <w:rPr>
          <w:spacing w:val="-57"/>
        </w:rPr>
        <w:t xml:space="preserve"> </w:t>
      </w:r>
      <w:r>
        <w:t>how it is to be backed out and rolled back, if necessary. The plan also identifies resources,</w:t>
      </w:r>
      <w:r>
        <w:rPr>
          <w:spacing w:val="1"/>
        </w:rPr>
        <w:t xml:space="preserve"> </w:t>
      </w:r>
      <w:r>
        <w:t>communications plan, and rollout schedule. 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4B7F756">
      <w:pPr>
        <w:pStyle w:val="Heading2"/>
      </w:pPr>
      <w:bookmarkStart w:id="3" w:name="_bookmark2"/>
      <w:bookmarkStart w:id="4" w:name="_Toc75357442"/>
      <w:bookmarkEnd w:id="3"/>
      <w:r>
        <w:t>Dependencies</w:t>
      </w:r>
      <w:bookmarkEnd w:id="4"/>
    </w:p>
    <w:p w14:paraId="0ACA2CD4" w14:textId="58E4DE50" w:rsidR="00E84581" w:rsidRDefault="00E84581" w:rsidP="002D6BE3">
      <w:pPr>
        <w:pStyle w:val="BodyText"/>
        <w:spacing w:before="121"/>
      </w:pPr>
      <w:r>
        <w:t>It is assumed that this patch is being installed into a fully patched Veterans Health Information</w:t>
      </w:r>
      <w:r>
        <w:rPr>
          <w:spacing w:val="-57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 Technology</w:t>
      </w:r>
      <w:r>
        <w:rPr>
          <w:spacing w:val="2"/>
        </w:rPr>
        <w:t xml:space="preserve"> </w:t>
      </w:r>
      <w:r>
        <w:t>Architecture (VistA)</w:t>
      </w:r>
      <w:r>
        <w:rPr>
          <w:spacing w:val="-1"/>
        </w:rPr>
        <w:t xml:space="preserve"> </w:t>
      </w:r>
      <w:r>
        <w:t>system.</w:t>
      </w:r>
      <w:r w:rsidR="00BB77E5">
        <w:t xml:space="preserve"> Patch YS*5.01*158 must be installed.</w:t>
      </w:r>
    </w:p>
    <w:p w14:paraId="09266FB3" w14:textId="77777777" w:rsidR="00E84581" w:rsidRDefault="00E84581" w:rsidP="04B7F756">
      <w:pPr>
        <w:pStyle w:val="Heading2"/>
      </w:pPr>
      <w:bookmarkStart w:id="5" w:name="_bookmark3"/>
      <w:bookmarkStart w:id="6" w:name="_Toc75357443"/>
      <w:bookmarkEnd w:id="5"/>
      <w:r>
        <w:t>Constraints</w:t>
      </w:r>
      <w:bookmarkEnd w:id="6"/>
    </w:p>
    <w:p w14:paraId="2297DFB9" w14:textId="77777777" w:rsidR="00E84581" w:rsidRDefault="00E84581" w:rsidP="002D6BE3">
      <w:pPr>
        <w:pStyle w:val="BodyText"/>
        <w:spacing w:before="121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constraints</w:t>
      </w:r>
      <w:r>
        <w:rPr>
          <w:spacing w:val="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 into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up-to-date VistA</w:t>
      </w:r>
      <w:r>
        <w:rPr>
          <w:spacing w:val="-1"/>
        </w:rPr>
        <w:t xml:space="preserve"> </w:t>
      </w:r>
      <w:r>
        <w:t>system.</w:t>
      </w:r>
    </w:p>
    <w:p w14:paraId="376E90CD" w14:textId="77777777" w:rsidR="00E84581" w:rsidRDefault="00E84581" w:rsidP="0056276B">
      <w:pPr>
        <w:pStyle w:val="Heading1"/>
      </w:pPr>
      <w:bookmarkStart w:id="7" w:name="_bookmark4"/>
      <w:bookmarkStart w:id="8" w:name="_Toc75357444"/>
      <w:bookmarkEnd w:id="7"/>
      <w:r>
        <w:lastRenderedPageBreak/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3A095A11" w:rsidR="00E84581" w:rsidRDefault="00E84581" w:rsidP="002D6BE3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YS*5.01*17</w:t>
      </w:r>
      <w:r w:rsidR="00BB77E5">
        <w:t>9</w:t>
      </w:r>
      <w:r>
        <w:t>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 w:rsidR="00BB77E5">
        <w:t>web application only patch and will only require a Post-Install step once the web application has been deployed by the Azure application team.</w:t>
      </w:r>
    </w:p>
    <w:p w14:paraId="082243F4" w14:textId="704ABAEB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2916"/>
      <w:bookmarkStart w:id="10" w:name="_Toc72323085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D94623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deployment.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56276B">
      <w:pPr>
        <w:pStyle w:val="Heading1"/>
      </w:pPr>
      <w:bookmarkStart w:id="11" w:name="_bookmark5"/>
      <w:bookmarkStart w:id="12" w:name="_Toc75357445"/>
      <w:bookmarkEnd w:id="11"/>
      <w:r>
        <w:lastRenderedPageBreak/>
        <w:t>Deployment</w:t>
      </w:r>
      <w:bookmarkEnd w:id="12"/>
    </w:p>
    <w:p w14:paraId="5A0C23B0" w14:textId="3FA55208" w:rsidR="00E84581" w:rsidRDefault="00E84581" w:rsidP="002D6BE3">
      <w:pPr>
        <w:pStyle w:val="BodyText"/>
        <w:spacing w:before="121"/>
      </w:pPr>
      <w:r>
        <w:t>The deployment is planned as a simultaneous (National Release) rollout.</w:t>
      </w:r>
      <w:r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YS*5.01*17</w:t>
      </w:r>
      <w:r w:rsidR="007312BB">
        <w:t>9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>
        <w:rPr>
          <w:spacing w:val="-57"/>
        </w:rPr>
        <w:t xml:space="preserve"> </w:t>
      </w:r>
      <w:r>
        <w:t>at all</w:t>
      </w:r>
      <w:r>
        <w:rPr>
          <w:spacing w:val="-1"/>
        </w:rPr>
        <w:t xml:space="preserve"> </w:t>
      </w:r>
      <w:r>
        <w:t>sites.</w:t>
      </w:r>
    </w:p>
    <w:p w14:paraId="1EC20383" w14:textId="77777777" w:rsidR="00E84581" w:rsidRDefault="00E84581" w:rsidP="04B7F756">
      <w:pPr>
        <w:pStyle w:val="Heading2"/>
      </w:pPr>
      <w:bookmarkStart w:id="13" w:name="_bookmark6"/>
      <w:bookmarkStart w:id="14" w:name="_Toc75357446"/>
      <w:bookmarkEnd w:id="13"/>
      <w:r>
        <w:t>Timeline</w:t>
      </w:r>
      <w:bookmarkEnd w:id="14"/>
    </w:p>
    <w:p w14:paraId="140D73A3" w14:textId="6DC0018B" w:rsidR="00E84581" w:rsidRDefault="00E84581" w:rsidP="002D6BE3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7312BB">
        <w:t>June</w:t>
      </w:r>
      <w:r>
        <w:t xml:space="preserve"> 2021.</w:t>
      </w:r>
    </w:p>
    <w:p w14:paraId="6319ECC9" w14:textId="77777777" w:rsidR="00E84581" w:rsidRDefault="00E84581" w:rsidP="04B7F756">
      <w:pPr>
        <w:pStyle w:val="Heading2"/>
      </w:pPr>
      <w:bookmarkStart w:id="15" w:name="_bookmark7"/>
      <w:bookmarkStart w:id="16" w:name="_Toc75357447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232602B7" w:rsidR="00E84581" w:rsidRDefault="00E84581" w:rsidP="002D6BE3">
      <w:pPr>
        <w:pStyle w:val="BodyText"/>
        <w:spacing w:before="121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YS*5.01*17</w:t>
      </w:r>
      <w:r w:rsidR="007312BB">
        <w:t>9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4676C" w:rsidRDefault="00E84581" w:rsidP="0034676C">
      <w:pPr>
        <w:pStyle w:val="Heading3"/>
        <w:ind w:left="1080" w:hanging="1080"/>
      </w:pPr>
      <w:bookmarkStart w:id="17" w:name="_bookmark8"/>
      <w:bookmarkStart w:id="18" w:name="_Toc75357448"/>
      <w:bookmarkEnd w:id="17"/>
      <w:r w:rsidRPr="0034676C">
        <w:t>Deployment Topology (Targeted Architecture)</w:t>
      </w:r>
      <w:bookmarkEnd w:id="18"/>
    </w:p>
    <w:p w14:paraId="25D957EC" w14:textId="13C54609" w:rsidR="00E84581" w:rsidRDefault="00E84581" w:rsidP="002D6BE3">
      <w:pPr>
        <w:pStyle w:val="BodyText"/>
        <w:spacing w:before="121"/>
      </w:pPr>
      <w:r w:rsidRPr="007C73A0">
        <w:t>YS*5.01*17</w:t>
      </w:r>
      <w:r w:rsidR="007312BB" w:rsidRPr="007C73A0">
        <w:t>9</w:t>
      </w:r>
      <w:r w:rsidRPr="007C73A0">
        <w:rPr>
          <w:spacing w:val="-1"/>
        </w:rPr>
        <w:t xml:space="preserve"> </w:t>
      </w:r>
      <w:r w:rsidRPr="007C73A0">
        <w:t>will</w:t>
      </w:r>
      <w:r w:rsidRPr="007C73A0">
        <w:rPr>
          <w:spacing w:val="-1"/>
        </w:rPr>
        <w:t xml:space="preserve"> </w:t>
      </w:r>
      <w:r w:rsidRPr="007C73A0">
        <w:t>be</w:t>
      </w:r>
      <w:r w:rsidRPr="007C73A0">
        <w:rPr>
          <w:spacing w:val="-2"/>
        </w:rPr>
        <w:t xml:space="preserve"> </w:t>
      </w:r>
      <w:r w:rsidRPr="007C73A0">
        <w:t>deployed to</w:t>
      </w:r>
      <w:r w:rsidRPr="007C73A0">
        <w:rPr>
          <w:spacing w:val="-1"/>
        </w:rPr>
        <w:t xml:space="preserve"> </w:t>
      </w:r>
      <w:r w:rsidR="007312BB" w:rsidRPr="007C73A0">
        <w:t>the Azure application server</w:t>
      </w:r>
      <w:r w:rsidRPr="007C73A0">
        <w:t>.</w:t>
      </w:r>
      <w:r w:rsidRPr="007C73A0">
        <w:rPr>
          <w:spacing w:val="-1"/>
        </w:rPr>
        <w:t xml:space="preserve"> </w:t>
      </w:r>
      <w:r w:rsidR="007312BB" w:rsidRPr="007C73A0">
        <w:t>L</w:t>
      </w:r>
      <w:r w:rsidRPr="007C73A0">
        <w:t>ocal</w:t>
      </w:r>
      <w:r w:rsidRPr="007C73A0">
        <w:rPr>
          <w:spacing w:val="-1"/>
        </w:rPr>
        <w:t xml:space="preserve"> </w:t>
      </w:r>
      <w:r w:rsidRPr="007C73A0">
        <w:t>sites</w:t>
      </w:r>
      <w:r w:rsidRPr="007C73A0">
        <w:rPr>
          <w:spacing w:val="-1"/>
        </w:rPr>
        <w:t xml:space="preserve"> </w:t>
      </w:r>
      <w:r w:rsidRPr="007C73A0">
        <w:t>as well</w:t>
      </w:r>
      <w:r w:rsidRPr="007C73A0">
        <w:rPr>
          <w:spacing w:val="-1"/>
        </w:rPr>
        <w:t xml:space="preserve"> </w:t>
      </w:r>
      <w:r w:rsidRPr="007C73A0">
        <w:t>as</w:t>
      </w:r>
      <w:r w:rsidRPr="007C73A0">
        <w:rPr>
          <w:spacing w:val="-57"/>
        </w:rPr>
        <w:t xml:space="preserve"> </w:t>
      </w:r>
      <w:r w:rsidR="007312BB" w:rsidRPr="007C73A0">
        <w:rPr>
          <w:spacing w:val="-57"/>
        </w:rPr>
        <w:t xml:space="preserve"> </w:t>
      </w:r>
      <w:r w:rsidRPr="007C73A0">
        <w:t>regional</w:t>
      </w:r>
      <w:r w:rsidRPr="007C73A0">
        <w:rPr>
          <w:spacing w:val="-1"/>
        </w:rPr>
        <w:t xml:space="preserve"> </w:t>
      </w:r>
      <w:r w:rsidRPr="007C73A0">
        <w:t>data</w:t>
      </w:r>
      <w:r w:rsidRPr="007C73A0">
        <w:rPr>
          <w:spacing w:val="1"/>
        </w:rPr>
        <w:t xml:space="preserve"> </w:t>
      </w:r>
      <w:r w:rsidRPr="007C73A0">
        <w:t>centers</w:t>
      </w:r>
      <w:r w:rsidR="007312BB" w:rsidRPr="007C73A0">
        <w:t xml:space="preserve"> will only need to execute the Post-Installation steps in order to access the web application</w:t>
      </w:r>
      <w:r w:rsidRPr="007C73A0">
        <w:t>.</w:t>
      </w:r>
    </w:p>
    <w:p w14:paraId="1E0EC22B" w14:textId="77777777" w:rsidR="00E84581" w:rsidRDefault="00E84581" w:rsidP="0034676C">
      <w:pPr>
        <w:pStyle w:val="Heading3"/>
        <w:ind w:left="1080" w:hanging="1080"/>
      </w:pPr>
      <w:bookmarkStart w:id="19" w:name="_bookmark9"/>
      <w:bookmarkStart w:id="20" w:name="_Toc75357449"/>
      <w:bookmarkEnd w:id="19"/>
      <w:r>
        <w:t>Site</w:t>
      </w:r>
      <w:r w:rsidRPr="0034676C">
        <w:t xml:space="preserve"> </w:t>
      </w:r>
      <w:r>
        <w:t>Information</w:t>
      </w:r>
      <w:r w:rsidRPr="0034676C">
        <w:t xml:space="preserve"> </w:t>
      </w:r>
      <w:r>
        <w:t>(Locations,</w:t>
      </w:r>
      <w:r w:rsidRPr="0034676C">
        <w:t xml:space="preserve"> </w:t>
      </w:r>
      <w:r>
        <w:t>Deployment</w:t>
      </w:r>
      <w:r w:rsidRPr="0034676C">
        <w:t xml:space="preserve"> </w:t>
      </w:r>
      <w:r>
        <w:t>Recipients)</w:t>
      </w:r>
      <w:bookmarkEnd w:id="20"/>
    </w:p>
    <w:p w14:paraId="373B9F66" w14:textId="02A24C02" w:rsidR="00E84581" w:rsidRPr="00E34B7F" w:rsidRDefault="00E84581" w:rsidP="002D6BE3">
      <w:pPr>
        <w:pStyle w:val="BodyText"/>
        <w:spacing w:before="121"/>
      </w:pPr>
      <w:r>
        <w:t>The verification of</w:t>
      </w:r>
      <w:r>
        <w:rPr>
          <w:spacing w:val="1"/>
        </w:rPr>
        <w:t xml:space="preserve"> </w:t>
      </w:r>
      <w:r w:rsidR="007C73A0">
        <w:rPr>
          <w:spacing w:val="1"/>
        </w:rPr>
        <w:t xml:space="preserve">this </w:t>
      </w:r>
      <w:r>
        <w:t>functionality</w:t>
      </w:r>
      <w:r w:rsidR="007C73A0">
        <w:t xml:space="preserve"> was performed in User Acceptance Testing (UAT)</w:t>
      </w:r>
      <w:r>
        <w:t>.</w:t>
      </w:r>
      <w:r>
        <w:rPr>
          <w:spacing w:val="1"/>
        </w:rPr>
        <w:t xml:space="preserve"> </w:t>
      </w:r>
      <w:r>
        <w:t xml:space="preserve">Once </w:t>
      </w:r>
      <w:r w:rsidR="007C73A0">
        <w:t xml:space="preserve">UAT </w:t>
      </w:r>
      <w:r>
        <w:t xml:space="preserve">testing </w:t>
      </w:r>
      <w:r w:rsidR="007C73A0">
        <w:t>was</w:t>
      </w:r>
      <w:r>
        <w:t xml:space="preserve"> completed</w:t>
      </w:r>
      <w:r w:rsidR="007C73A0">
        <w:t>,</w:t>
      </w:r>
      <w:r>
        <w:t xml:space="preserve"> approval </w:t>
      </w:r>
      <w:r w:rsidR="007C73A0">
        <w:t>for national release was</w:t>
      </w:r>
      <w:r>
        <w:t xml:space="preserve"> given for </w:t>
      </w:r>
      <w:r w:rsidR="00CC31AD">
        <w:t>YS*5.0*179</w:t>
      </w:r>
      <w:r w:rsidR="00290AED">
        <w:t xml:space="preserve"> </w:t>
      </w:r>
      <w:r w:rsidR="007C73A0">
        <w:t xml:space="preserve">which </w:t>
      </w:r>
      <w:r w:rsidR="00CC31AD">
        <w:t>will be deployed</w:t>
      </w:r>
      <w:r>
        <w:t xml:space="preserve"> to all VistA systems.</w:t>
      </w:r>
      <w:r w:rsidR="00313AE2">
        <w:t xml:space="preserve"> </w:t>
      </w:r>
    </w:p>
    <w:p w14:paraId="17279E96" w14:textId="77777777" w:rsidR="00E84581" w:rsidRDefault="00E84581" w:rsidP="0034676C">
      <w:pPr>
        <w:pStyle w:val="Heading3"/>
        <w:ind w:left="1080" w:hanging="1080"/>
      </w:pPr>
      <w:bookmarkStart w:id="21" w:name="_bookmark10"/>
      <w:bookmarkStart w:id="22" w:name="_Toc75357450"/>
      <w:bookmarkEnd w:id="21"/>
      <w:r>
        <w:t>Site</w:t>
      </w:r>
      <w:r w:rsidRPr="0034676C">
        <w:t xml:space="preserve"> </w:t>
      </w:r>
      <w:r>
        <w:t>Preparation</w:t>
      </w:r>
      <w:bookmarkEnd w:id="22"/>
    </w:p>
    <w:p w14:paraId="65FBA6C6" w14:textId="33B0A387" w:rsidR="00E84581" w:rsidRDefault="00E84581" w:rsidP="002D6BE3">
      <w:pPr>
        <w:pStyle w:val="BodyText"/>
        <w:spacing w:before="121"/>
      </w:pPr>
      <w:r>
        <w:t>YS*5.01*17</w:t>
      </w:r>
      <w:r w:rsidR="007312BB">
        <w:t>9</w:t>
      </w:r>
      <w:r>
        <w:t xml:space="preserve"> requires a fully patched VistA system.</w:t>
      </w:r>
      <w:r>
        <w:rPr>
          <w:spacing w:val="1"/>
        </w:rPr>
        <w:t xml:space="preserve"> </w:t>
      </w:r>
      <w:r>
        <w:t>In particular, YS*5.01*1</w:t>
      </w:r>
      <w:r w:rsidR="007312BB">
        <w:t>58</w:t>
      </w:r>
      <w:r>
        <w:t xml:space="preserve"> (</w:t>
      </w:r>
      <w:r w:rsidR="007312BB">
        <w:t>MHA Planning and Staff Entry</w:t>
      </w:r>
      <w:r>
        <w:t>)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 w:rsidR="00BC3911">
        <w:t xml:space="preserve"> </w:t>
      </w:r>
      <w:r>
        <w:rPr>
          <w:spacing w:val="-57"/>
        </w:rPr>
        <w:t xml:space="preserve"> </w:t>
      </w:r>
      <w:r>
        <w:t>YS*5.01*17</w:t>
      </w:r>
      <w:r w:rsidR="007312BB">
        <w:t>9</w:t>
      </w:r>
      <w:r>
        <w:t>.</w:t>
      </w:r>
    </w:p>
    <w:p w14:paraId="0239E24F" w14:textId="77777777" w:rsidR="00E84581" w:rsidRDefault="00E84581" w:rsidP="04B7F756">
      <w:pPr>
        <w:pStyle w:val="Heading2"/>
      </w:pPr>
      <w:bookmarkStart w:id="23" w:name="_bookmark11"/>
      <w:bookmarkStart w:id="24" w:name="_Toc75357451"/>
      <w:bookmarkEnd w:id="23"/>
      <w:r>
        <w:t>Resources</w:t>
      </w:r>
      <w:bookmarkEnd w:id="24"/>
    </w:p>
    <w:p w14:paraId="01ABA527" w14:textId="77777777" w:rsidR="00E84581" w:rsidRDefault="00E84581" w:rsidP="0034676C">
      <w:pPr>
        <w:pStyle w:val="Heading3"/>
        <w:ind w:left="1080" w:hanging="1080"/>
      </w:pPr>
      <w:bookmarkStart w:id="25" w:name="_bookmark12"/>
      <w:bookmarkStart w:id="26" w:name="_Toc75357452"/>
      <w:bookmarkEnd w:id="25"/>
      <w:r>
        <w:t>Facility</w:t>
      </w:r>
      <w:r w:rsidRPr="0034676C">
        <w:t xml:space="preserve"> </w:t>
      </w:r>
      <w:r>
        <w:t>Specifics</w:t>
      </w:r>
      <w:r w:rsidRPr="0034676C">
        <w:t xml:space="preserve"> </w:t>
      </w:r>
      <w:r>
        <w:t>(optional)</w:t>
      </w:r>
      <w:bookmarkEnd w:id="26"/>
    </w:p>
    <w:p w14:paraId="30EB8258" w14:textId="2B069ABF" w:rsidR="00E84581" w:rsidRDefault="00E84581" w:rsidP="002D6BE3">
      <w:pPr>
        <w:pStyle w:val="BodyText"/>
        <w:spacing w:before="121"/>
      </w:pPr>
      <w:r>
        <w:t xml:space="preserve">No specific facility </w:t>
      </w:r>
      <w:r w:rsidR="007C73A0">
        <w:t>resources</w:t>
      </w:r>
      <w:r>
        <w:t xml:space="preserve"> needed.</w:t>
      </w:r>
    </w:p>
    <w:p w14:paraId="55F424C8" w14:textId="77777777" w:rsidR="00E84581" w:rsidRDefault="00E84581" w:rsidP="0034676C">
      <w:pPr>
        <w:pStyle w:val="Heading3"/>
        <w:ind w:left="1080" w:hanging="1080"/>
      </w:pPr>
      <w:bookmarkStart w:id="27" w:name="_bookmark13"/>
      <w:bookmarkStart w:id="28" w:name="_Toc75357453"/>
      <w:bookmarkEnd w:id="27"/>
      <w:r>
        <w:t>Hardware</w:t>
      </w:r>
      <w:bookmarkEnd w:id="28"/>
    </w:p>
    <w:p w14:paraId="1233F569" w14:textId="0107F351" w:rsidR="00E84581" w:rsidRDefault="00E84581" w:rsidP="002D6BE3">
      <w:pPr>
        <w:pStyle w:val="BodyText"/>
        <w:spacing w:before="121"/>
      </w:pPr>
      <w:r>
        <w:t xml:space="preserve">No hardware </w:t>
      </w:r>
      <w:r w:rsidR="007C73A0">
        <w:t>resources</w:t>
      </w:r>
      <w:r>
        <w:t xml:space="preserve"> needed.</w:t>
      </w:r>
    </w:p>
    <w:p w14:paraId="6E5A6E12" w14:textId="77777777" w:rsidR="00E84581" w:rsidRDefault="00E84581" w:rsidP="0034676C">
      <w:pPr>
        <w:pStyle w:val="Heading3"/>
        <w:ind w:left="1080" w:hanging="1080"/>
      </w:pPr>
      <w:bookmarkStart w:id="29" w:name="_bookmark14"/>
      <w:bookmarkStart w:id="30" w:name="_Toc75357454"/>
      <w:bookmarkEnd w:id="29"/>
      <w:r>
        <w:t>Software</w:t>
      </w:r>
      <w:bookmarkEnd w:id="30"/>
    </w:p>
    <w:p w14:paraId="1E3D99D5" w14:textId="5567FBBE" w:rsidR="00E84581" w:rsidRDefault="00E84581" w:rsidP="002D6BE3">
      <w:pPr>
        <w:pStyle w:val="BodyText"/>
        <w:spacing w:before="121"/>
      </w:pPr>
      <w:r>
        <w:t xml:space="preserve">No software </w:t>
      </w:r>
      <w:r w:rsidR="007C73A0">
        <w:t>resources</w:t>
      </w:r>
      <w:r>
        <w:t xml:space="preserve"> needed.</w:t>
      </w:r>
    </w:p>
    <w:p w14:paraId="3C434C6F" w14:textId="77777777" w:rsidR="00E84581" w:rsidRDefault="00E84581" w:rsidP="0034676C">
      <w:pPr>
        <w:pStyle w:val="Heading3"/>
        <w:ind w:left="1080" w:hanging="1080"/>
      </w:pPr>
      <w:bookmarkStart w:id="31" w:name="_bookmark15"/>
      <w:bookmarkStart w:id="32" w:name="_Toc75357455"/>
      <w:bookmarkEnd w:id="31"/>
      <w:r>
        <w:t>Communications</w:t>
      </w:r>
      <w:bookmarkEnd w:id="32"/>
    </w:p>
    <w:p w14:paraId="7CD7FFCF" w14:textId="09F8CB4E" w:rsidR="00E84581" w:rsidRDefault="00E84581" w:rsidP="002D6BE3">
      <w:pPr>
        <w:pStyle w:val="BodyText"/>
        <w:spacing w:before="121"/>
      </w:pPr>
      <w:r>
        <w:t>When</w:t>
      </w:r>
      <w:r>
        <w:rPr>
          <w:spacing w:val="-2"/>
        </w:rPr>
        <w:t xml:space="preserve"> </w:t>
      </w:r>
      <w:r>
        <w:t>YS*5.01*17</w:t>
      </w:r>
      <w:r w:rsidR="007312BB">
        <w:t>9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57"/>
        </w:rPr>
        <w:t xml:space="preserve"> </w:t>
      </w:r>
      <w:r>
        <w:t>Patch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as an Informational patch.</w:t>
      </w:r>
    </w:p>
    <w:p w14:paraId="057D9EF7" w14:textId="77777777" w:rsidR="00E84581" w:rsidRDefault="00E84581" w:rsidP="00E84581">
      <w:pPr>
        <w:pStyle w:val="Heading1"/>
      </w:pPr>
      <w:bookmarkStart w:id="33" w:name="_bookmark16"/>
      <w:bookmarkStart w:id="34" w:name="_Toc75357456"/>
      <w:bookmarkEnd w:id="33"/>
      <w:r>
        <w:lastRenderedPageBreak/>
        <w:t>Installation</w:t>
      </w:r>
      <w:bookmarkEnd w:id="34"/>
    </w:p>
    <w:p w14:paraId="3F481976" w14:textId="77777777" w:rsidR="00E84581" w:rsidRDefault="00E84581" w:rsidP="04B7F756">
      <w:pPr>
        <w:pStyle w:val="Heading2"/>
      </w:pPr>
      <w:bookmarkStart w:id="35" w:name="_bookmark17"/>
      <w:bookmarkStart w:id="36" w:name="_Toc75357457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2D6BE3">
      <w:pPr>
        <w:pStyle w:val="BodyText"/>
        <w:spacing w:before="121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4B7F756">
      <w:pPr>
        <w:pStyle w:val="Heading2"/>
      </w:pPr>
      <w:bookmarkStart w:id="37" w:name="_bookmark18"/>
      <w:bookmarkStart w:id="38" w:name="_Toc75357458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3A4E2799" w14:textId="20B25315" w:rsidR="00E84581" w:rsidRPr="00E34B7F" w:rsidRDefault="007312BB" w:rsidP="002D6BE3">
      <w:pPr>
        <w:pStyle w:val="BodyText"/>
        <w:spacing w:before="121"/>
        <w:rPr>
          <w:szCs w:val="24"/>
        </w:rPr>
      </w:pPr>
      <w:r>
        <w:t>There is no VistA installation required.</w:t>
      </w:r>
      <w:r w:rsidR="00E84581">
        <w:rPr>
          <w:spacing w:val="-1"/>
        </w:rPr>
        <w:t xml:space="preserve"> </w:t>
      </w:r>
    </w:p>
    <w:p w14:paraId="6351F8DD" w14:textId="4D632BCF" w:rsidR="00E84581" w:rsidRDefault="00E84581" w:rsidP="04B7F756">
      <w:pPr>
        <w:pStyle w:val="Heading2"/>
      </w:pPr>
      <w:bookmarkStart w:id="39" w:name="_bookmark19"/>
      <w:bookmarkStart w:id="40" w:name="_Toc75357459"/>
      <w:bookmarkEnd w:id="39"/>
      <w:r>
        <w:t>Access Requirements and Skills Needed for t</w:t>
      </w:r>
      <w:r w:rsidR="007312BB">
        <w:t>he I</w:t>
      </w:r>
      <w:r>
        <w:t>nstallation</w:t>
      </w:r>
      <w:bookmarkEnd w:id="40"/>
    </w:p>
    <w:p w14:paraId="5AC51FC8" w14:textId="1EB9DA2E" w:rsidR="00E84581" w:rsidRDefault="007312BB" w:rsidP="002D6BE3">
      <w:pPr>
        <w:pStyle w:val="BodyText"/>
        <w:spacing w:before="121"/>
      </w:pPr>
      <w:r>
        <w:t>There is no VistA installation required</w:t>
      </w:r>
      <w:r w:rsidR="00083B6D">
        <w:t xml:space="preserve"> and no specific skills needed.</w:t>
      </w:r>
    </w:p>
    <w:p w14:paraId="57613244" w14:textId="77777777" w:rsidR="00E84581" w:rsidRDefault="00E84581" w:rsidP="04B7F756">
      <w:pPr>
        <w:pStyle w:val="Heading2"/>
      </w:pPr>
      <w:bookmarkStart w:id="41" w:name="_bookmark20"/>
      <w:bookmarkStart w:id="42" w:name="_Toc75357460"/>
      <w:bookmarkEnd w:id="41"/>
      <w:r>
        <w:t>Installation</w:t>
      </w:r>
      <w:r>
        <w:rPr>
          <w:spacing w:val="-17"/>
        </w:rPr>
        <w:t xml:space="preserve"> </w:t>
      </w:r>
      <w:r>
        <w:t>Procedure</w:t>
      </w:r>
      <w:bookmarkEnd w:id="42"/>
    </w:p>
    <w:p w14:paraId="6BE7DC63" w14:textId="634D9985" w:rsidR="00E84581" w:rsidRPr="007312BB" w:rsidRDefault="007312BB" w:rsidP="002D6BE3">
      <w:pPr>
        <w:pStyle w:val="BodyText"/>
        <w:spacing w:before="121"/>
      </w:pPr>
      <w:r w:rsidRPr="007C73A0">
        <w:t>Not Applicable.</w:t>
      </w:r>
    </w:p>
    <w:p w14:paraId="38FEB55B" w14:textId="77777777" w:rsidR="00E84581" w:rsidRDefault="00E84581" w:rsidP="04B7F756">
      <w:pPr>
        <w:pStyle w:val="Heading2"/>
      </w:pPr>
      <w:bookmarkStart w:id="43" w:name="_bookmark21"/>
      <w:bookmarkStart w:id="44" w:name="_Toc75357461"/>
      <w:bookmarkEnd w:id="43"/>
      <w:r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6"/>
        </w:rPr>
        <w:t xml:space="preserve"> </w:t>
      </w:r>
      <w:r>
        <w:t>Procedure</w:t>
      </w:r>
      <w:bookmarkEnd w:id="44"/>
    </w:p>
    <w:p w14:paraId="1975FCB6" w14:textId="0C552FDB" w:rsidR="00E84581" w:rsidRPr="00E34B7F" w:rsidRDefault="007312BB" w:rsidP="002D6BE3">
      <w:pPr>
        <w:pStyle w:val="BodyText"/>
        <w:spacing w:before="121"/>
        <w:rPr>
          <w:szCs w:val="24"/>
        </w:rPr>
      </w:pPr>
      <w:r>
        <w:t>Not Applicable.</w:t>
      </w:r>
    </w:p>
    <w:p w14:paraId="5E6C9660" w14:textId="77777777" w:rsidR="00E84581" w:rsidRDefault="00E84581" w:rsidP="04B7F756">
      <w:pPr>
        <w:pStyle w:val="Heading2"/>
      </w:pPr>
      <w:bookmarkStart w:id="45" w:name="_Toc75357462"/>
      <w:r>
        <w:t>System</w:t>
      </w:r>
      <w:r>
        <w:rPr>
          <w:spacing w:val="-3"/>
        </w:rPr>
        <w:t xml:space="preserve"> </w:t>
      </w:r>
      <w:r>
        <w:t>Configuration</w:t>
      </w:r>
      <w:bookmarkEnd w:id="45"/>
    </w:p>
    <w:p w14:paraId="06D1CCED" w14:textId="66223873" w:rsidR="00E84581" w:rsidRDefault="007312BB" w:rsidP="0034676C">
      <w:pPr>
        <w:pStyle w:val="Heading3"/>
        <w:ind w:left="1080" w:hanging="1080"/>
      </w:pPr>
      <w:bookmarkStart w:id="46" w:name="_Toc75357463"/>
      <w:r>
        <w:t>User Configuration</w:t>
      </w:r>
      <w:bookmarkEnd w:id="46"/>
    </w:p>
    <w:p w14:paraId="49DC7FAC" w14:textId="0B928937" w:rsidR="007312BB" w:rsidRDefault="007312BB" w:rsidP="002D6BE3">
      <w:pPr>
        <w:pStyle w:val="BodyText"/>
        <w:spacing w:before="121"/>
      </w:pPr>
      <w:r>
        <w:t>The users must have the following Secondary Menu assigned:</w:t>
      </w:r>
    </w:p>
    <w:p w14:paraId="0FA6ABF8" w14:textId="78D00F02" w:rsidR="007312BB" w:rsidRDefault="007312BB" w:rsidP="007312BB">
      <w:pPr>
        <w:pStyle w:val="BodyText"/>
        <w:numPr>
          <w:ilvl w:val="0"/>
          <w:numId w:val="29"/>
        </w:numPr>
      </w:pPr>
      <w:r>
        <w:t>YS BROKER1</w:t>
      </w:r>
    </w:p>
    <w:p w14:paraId="60DCC88B" w14:textId="6225BFF7" w:rsidR="007312BB" w:rsidRDefault="007312BB" w:rsidP="0034676C">
      <w:pPr>
        <w:pStyle w:val="Heading3"/>
        <w:ind w:left="1080" w:hanging="1080"/>
      </w:pPr>
      <w:bookmarkStart w:id="47" w:name="_Toc75357464"/>
      <w:r>
        <w:t>Add the necessary SECURITY KEYs</w:t>
      </w:r>
      <w:bookmarkEnd w:id="47"/>
    </w:p>
    <w:p w14:paraId="5D4245BD" w14:textId="62409908" w:rsidR="007312BB" w:rsidRDefault="007312BB" w:rsidP="007312BB">
      <w:pPr>
        <w:pStyle w:val="BodyText"/>
      </w:pPr>
      <w:r>
        <w:t>No new Security Keys required.</w:t>
      </w:r>
    </w:p>
    <w:p w14:paraId="633BBAC5" w14:textId="42075F60" w:rsidR="007312BB" w:rsidRDefault="007312BB" w:rsidP="007312BB">
      <w:pPr>
        <w:pStyle w:val="Heading2"/>
      </w:pPr>
      <w:bookmarkStart w:id="48" w:name="_Toc75357465"/>
      <w:r>
        <w:t>Configure MHA Web on the CPRS Tools Menu</w:t>
      </w:r>
      <w:bookmarkEnd w:id="48"/>
    </w:p>
    <w:p w14:paraId="4B0540B1" w14:textId="77777777" w:rsidR="00C17399" w:rsidRDefault="00C17399" w:rsidP="002D6BE3">
      <w:pPr>
        <w:pStyle w:val="BodyText"/>
        <w:spacing w:before="121"/>
      </w:pPr>
      <w:r>
        <w:t>This procedure configures VistA so that “MHA Web” appears as a choice on a user’s Tools menu on the CPRS desktop software. MHA Web must be started from the CPRS Tools Menu.</w:t>
      </w:r>
    </w:p>
    <w:p w14:paraId="5AEAB520" w14:textId="77777777" w:rsidR="00C17399" w:rsidRDefault="00C17399" w:rsidP="002D6BE3">
      <w:pPr>
        <w:pStyle w:val="BodyText"/>
        <w:spacing w:before="121" w:after="240"/>
      </w:pPr>
      <w:r>
        <w:t xml:space="preserve">Go to the GUI TOOL Menu,  Select 4 for System. At the Select Sequence prompt, enter the  sequence number to assign for MHA Web.  The Name=Command is </w:t>
      </w:r>
    </w:p>
    <w:p w14:paraId="4444F106" w14:textId="1A321BB8" w:rsidR="00C17399" w:rsidRPr="00C42CC3" w:rsidRDefault="00C17399" w:rsidP="00E34B7F">
      <w:pPr>
        <w:spacing w:after="240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MHA Web=</w:t>
      </w:r>
      <w:r w:rsidRPr="00083B6D">
        <w:rPr>
          <w:rFonts w:ascii="Lucida Console" w:hAnsi="Lucida Console"/>
          <w:sz w:val="20"/>
          <w:szCs w:val="20"/>
        </w:rPr>
        <w:t>https://&lt;server&gt;/app/home?station=&lt;station number&gt;&amp;poi=%DF</w:t>
      </w:r>
      <w:r w:rsidR="00083B6D">
        <w:rPr>
          <w:rFonts w:ascii="Lucida Console" w:hAnsi="Lucida Console"/>
          <w:sz w:val="20"/>
          <w:szCs w:val="20"/>
        </w:rPr>
        <w:t>N</w:t>
      </w:r>
    </w:p>
    <w:p w14:paraId="5B669798" w14:textId="5A1B073E" w:rsidR="0034676C" w:rsidRDefault="00BD273F" w:rsidP="002D6BE3">
      <w:pPr>
        <w:pStyle w:val="BodyText"/>
        <w:spacing w:before="121"/>
      </w:pPr>
      <w:r w:rsidRPr="000B6522">
        <w:t>You need to substitute the &lt;server&gt; with the MHA Web server name “mha.med.va.gov” and the &lt;station number&gt; with your VistA instance station number.</w:t>
      </w:r>
    </w:p>
    <w:p w14:paraId="59F1C34B" w14:textId="77777777" w:rsidR="0034676C" w:rsidRDefault="0034676C">
      <w:pPr>
        <w:spacing w:before="0" w:after="0"/>
      </w:pPr>
      <w:r>
        <w:br w:type="page"/>
      </w:r>
    </w:p>
    <w:p w14:paraId="64BA4CA3" w14:textId="77777777" w:rsidR="00BD273F" w:rsidRPr="000B6522" w:rsidRDefault="00BD273F" w:rsidP="00E34B7F">
      <w:pPr>
        <w:spacing w:after="240"/>
      </w:pPr>
    </w:p>
    <w:p w14:paraId="3ABE13EC" w14:textId="73DB8079" w:rsidR="00C17399" w:rsidRPr="000B6522" w:rsidRDefault="00C17399" w:rsidP="002D6BE3">
      <w:pPr>
        <w:pStyle w:val="BodyText"/>
        <w:spacing w:before="121"/>
      </w:pPr>
      <w:r w:rsidRPr="000B6522">
        <w:rPr>
          <w:b/>
          <w:bCs/>
        </w:rPr>
        <w:t xml:space="preserve">Example: </w:t>
      </w:r>
      <w:r w:rsidR="000B6522" w:rsidRPr="000B6522">
        <w:t xml:space="preserve">The example below shows the </w:t>
      </w:r>
      <w:proofErr w:type="spellStart"/>
      <w:r w:rsidR="000B6522">
        <w:rPr>
          <w:b/>
          <w:bCs/>
        </w:rPr>
        <w:t>s</w:t>
      </w:r>
      <w:r w:rsidRPr="000B6522">
        <w:t>et up</w:t>
      </w:r>
      <w:proofErr w:type="spellEnd"/>
      <w:r w:rsidRPr="000B6522">
        <w:t xml:space="preserve"> </w:t>
      </w:r>
      <w:r w:rsidR="000B6522">
        <w:t xml:space="preserve">of </w:t>
      </w:r>
      <w:r w:rsidRPr="000B6522">
        <w:t xml:space="preserve">MHA Web on the CPRS Tools menu from the GUI TOOLS </w:t>
      </w:r>
      <w:r w:rsidR="001E6CD0" w:rsidRPr="000B6522">
        <w:t xml:space="preserve">MENU </w:t>
      </w:r>
      <w:r w:rsidRPr="000B6522">
        <w:t>[ORW TOOL MENU ITEMS] option:</w:t>
      </w:r>
      <w:r w:rsidR="00C42CC3" w:rsidRPr="000B6522">
        <w:t xml:space="preserve"> </w:t>
      </w:r>
    </w:p>
    <w:p w14:paraId="290F0C5E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>&lt;CPM&gt; Select OE/RR MASTER MENU &lt;NGOLD&gt; Option: ^</w:t>
      </w:r>
      <w:r>
        <w:rPr>
          <w:b/>
          <w:bCs/>
        </w:rPr>
        <w:t>GUI TOOL Menu Items</w:t>
      </w:r>
    </w:p>
    <w:p w14:paraId="415A3E80" w14:textId="77777777" w:rsidR="00C17399" w:rsidRDefault="00C17399" w:rsidP="0034676C">
      <w:pPr>
        <w:pStyle w:val="Console"/>
        <w:keepLines/>
        <w:pBdr>
          <w:right w:val="single" w:sz="4" w:space="0" w:color="auto"/>
        </w:pBdr>
      </w:pPr>
    </w:p>
    <w:p w14:paraId="3E1C91DC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>CPRS GUI Tools Menu may be set for the following:</w:t>
      </w:r>
    </w:p>
    <w:p w14:paraId="69148B32" w14:textId="77777777" w:rsidR="00C17399" w:rsidRDefault="00C17399" w:rsidP="00BD273F">
      <w:pPr>
        <w:pStyle w:val="Console"/>
        <w:pBdr>
          <w:right w:val="single" w:sz="4" w:space="0" w:color="auto"/>
        </w:pBdr>
      </w:pPr>
    </w:p>
    <w:p w14:paraId="542CFB0B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     1   User          USR    [choose from NEW PERSON]</w:t>
      </w:r>
    </w:p>
    <w:p w14:paraId="5CA7B4D4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     2   Location      LOC    [choose from HOSPITAL LOCATION]</w:t>
      </w:r>
    </w:p>
    <w:p w14:paraId="28D10F12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     2.5 Service       SRV    [choose from SERVICE/SECTION]</w:t>
      </w:r>
    </w:p>
    <w:p w14:paraId="773BE826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     3   Division      DIV    [LYNCHBURG (CLL)]</w:t>
      </w:r>
    </w:p>
    <w:p w14:paraId="5045E600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     4   System        SYS    [NGOLD.DEVSLC.FO-SLC.MED.VA.GOV]</w:t>
      </w:r>
    </w:p>
    <w:p w14:paraId="249572EE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     9   Package       PKG    [ORDER ENTRY/RESULTS REPORTING]</w:t>
      </w:r>
    </w:p>
    <w:p w14:paraId="1466E1A4" w14:textId="77777777" w:rsidR="00C17399" w:rsidRDefault="00C17399" w:rsidP="00BD273F">
      <w:pPr>
        <w:pStyle w:val="Console"/>
        <w:pBdr>
          <w:right w:val="single" w:sz="4" w:space="0" w:color="auto"/>
        </w:pBdr>
      </w:pPr>
    </w:p>
    <w:p w14:paraId="49EB0780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Enter selection: </w:t>
      </w:r>
      <w:r>
        <w:rPr>
          <w:b/>
          <w:bCs/>
        </w:rPr>
        <w:t>4</w:t>
      </w:r>
      <w:r>
        <w:t xml:space="preserve">  System   NGOLD.DEVSLC.FO-SLC.MED.VA.GOV</w:t>
      </w:r>
    </w:p>
    <w:p w14:paraId="588B98CF" w14:textId="77777777" w:rsidR="00C17399" w:rsidRDefault="00C17399" w:rsidP="00BD273F">
      <w:pPr>
        <w:pStyle w:val="Console"/>
        <w:pBdr>
          <w:right w:val="single" w:sz="4" w:space="0" w:color="auto"/>
        </w:pBdr>
      </w:pPr>
    </w:p>
    <w:p w14:paraId="7E7218D5" w14:textId="77777777" w:rsidR="00C17399" w:rsidRDefault="00C17399" w:rsidP="00BD273F">
      <w:pPr>
        <w:pStyle w:val="Console"/>
        <w:pBdr>
          <w:right w:val="single" w:sz="4" w:space="0" w:color="auto"/>
        </w:pBdr>
      </w:pPr>
    </w:p>
    <w:p w14:paraId="7A2FA933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>-- Setting CPRS GUI Tools Menu  for System: NGOLD.DEVSLC.FO-SLC.MED.VA.GOV --</w:t>
      </w:r>
    </w:p>
    <w:p w14:paraId="117AF341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Select Sequence: </w:t>
      </w:r>
      <w:r>
        <w:rPr>
          <w:b/>
          <w:bCs/>
        </w:rPr>
        <w:t>5</w:t>
      </w:r>
    </w:p>
    <w:p w14:paraId="34D2C37B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Are you adding 5 as a new Sequence? Yes// </w:t>
      </w:r>
      <w:r>
        <w:rPr>
          <w:b/>
          <w:bCs/>
        </w:rPr>
        <w:t>&lt;enter&gt;</w:t>
      </w:r>
      <w:r>
        <w:t xml:space="preserve">  YES</w:t>
      </w:r>
    </w:p>
    <w:p w14:paraId="14A2085F" w14:textId="77777777" w:rsidR="00C17399" w:rsidRDefault="00C17399" w:rsidP="00BD273F">
      <w:pPr>
        <w:pStyle w:val="Console"/>
        <w:pBdr>
          <w:right w:val="single" w:sz="4" w:space="0" w:color="auto"/>
        </w:pBdr>
      </w:pPr>
    </w:p>
    <w:p w14:paraId="2727F151" w14:textId="77777777" w:rsidR="00C17399" w:rsidRDefault="00C17399" w:rsidP="00BD273F">
      <w:pPr>
        <w:pStyle w:val="Console"/>
        <w:pBdr>
          <w:right w:val="single" w:sz="4" w:space="0" w:color="auto"/>
        </w:pBdr>
      </w:pPr>
      <w:r>
        <w:t xml:space="preserve">Sequence: 5// </w:t>
      </w:r>
      <w:r>
        <w:rPr>
          <w:b/>
          <w:bCs/>
        </w:rPr>
        <w:t>&lt;enter&gt;</w:t>
      </w:r>
      <w:r>
        <w:t xml:space="preserve">   5</w:t>
      </w:r>
    </w:p>
    <w:p w14:paraId="42616ADF" w14:textId="463BBDC2" w:rsidR="00C17399" w:rsidRDefault="00C17399" w:rsidP="00BD273F">
      <w:pPr>
        <w:pStyle w:val="Console"/>
        <w:pBdr>
          <w:right w:val="single" w:sz="4" w:space="0" w:color="auto"/>
        </w:pBdr>
      </w:pPr>
      <w:r>
        <w:t>Name=</w:t>
      </w:r>
      <w:proofErr w:type="spellStart"/>
      <w:r>
        <w:t>Command:</w:t>
      </w:r>
      <w:r>
        <w:rPr>
          <w:b/>
          <w:bCs/>
        </w:rPr>
        <w:t>MHA</w:t>
      </w:r>
      <w:proofErr w:type="spellEnd"/>
      <w:r>
        <w:rPr>
          <w:b/>
          <w:bCs/>
        </w:rPr>
        <w:t xml:space="preserve"> Web=https://mha.med.va.gov/app/home?station=999&amp;poi=%DFN</w:t>
      </w:r>
    </w:p>
    <w:p w14:paraId="2FE2BF44" w14:textId="1CDF6E29" w:rsidR="007312BB" w:rsidRPr="007312BB" w:rsidRDefault="00C17399" w:rsidP="00BD273F">
      <w:pPr>
        <w:pStyle w:val="Console"/>
        <w:pBdr>
          <w:right w:val="single" w:sz="4" w:space="0" w:color="auto"/>
        </w:pBdr>
      </w:pPr>
      <w:r>
        <w:t xml:space="preserve">Select Sequence: </w:t>
      </w:r>
      <w:r>
        <w:rPr>
          <w:b/>
          <w:bCs/>
        </w:rPr>
        <w:t>&lt;enter&gt;</w:t>
      </w:r>
    </w:p>
    <w:p w14:paraId="39AF50BA" w14:textId="77777777" w:rsidR="00E84581" w:rsidRDefault="00E84581" w:rsidP="04B7F756">
      <w:pPr>
        <w:pStyle w:val="Heading2"/>
      </w:pPr>
      <w:bookmarkStart w:id="49" w:name="_bookmark23"/>
      <w:bookmarkStart w:id="50" w:name="_Toc75357466"/>
      <w:bookmarkEnd w:id="49"/>
      <w:r>
        <w:t>Database</w:t>
      </w:r>
      <w:r>
        <w:rPr>
          <w:spacing w:val="-20"/>
        </w:rPr>
        <w:t xml:space="preserve"> </w:t>
      </w:r>
      <w:r>
        <w:t>Tuning</w:t>
      </w:r>
      <w:bookmarkEnd w:id="50"/>
    </w:p>
    <w:p w14:paraId="130760E2" w14:textId="12A53638" w:rsidR="7AB76272" w:rsidRDefault="7AB76272" w:rsidP="002D6BE3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84581">
      <w:pPr>
        <w:pStyle w:val="Heading1"/>
      </w:pPr>
      <w:bookmarkStart w:id="51" w:name="_bookmark24"/>
      <w:bookmarkStart w:id="52" w:name="_Toc75357467"/>
      <w:bookmarkEnd w:id="51"/>
      <w:r>
        <w:lastRenderedPageBreak/>
        <w:t>Back-Out</w:t>
      </w:r>
      <w:r>
        <w:rPr>
          <w:spacing w:val="-9"/>
        </w:rPr>
        <w:t xml:space="preserve"> </w:t>
      </w:r>
      <w:r>
        <w:t>Procedure</w:t>
      </w:r>
      <w:bookmarkEnd w:id="52"/>
    </w:p>
    <w:p w14:paraId="38B9CDC4" w14:textId="77777777" w:rsidR="00E84581" w:rsidRDefault="00E84581" w:rsidP="04B7F756">
      <w:pPr>
        <w:pStyle w:val="Heading2"/>
      </w:pPr>
      <w:bookmarkStart w:id="53" w:name="_bookmark25"/>
      <w:bookmarkStart w:id="54" w:name="_Toc75357468"/>
      <w:bookmarkEnd w:id="53"/>
      <w:r>
        <w:t>Back-Out</w:t>
      </w:r>
      <w:r>
        <w:rPr>
          <w:spacing w:val="-8"/>
        </w:rPr>
        <w:t xml:space="preserve"> </w:t>
      </w:r>
      <w:r>
        <w:t>Strategy</w:t>
      </w:r>
      <w:bookmarkEnd w:id="54"/>
    </w:p>
    <w:p w14:paraId="4B17B6D6" w14:textId="4C6B73B1" w:rsidR="00E84581" w:rsidRDefault="00E84581" w:rsidP="002D6BE3">
      <w:pPr>
        <w:pStyle w:val="BodyText"/>
        <w:spacing w:before="121"/>
      </w:pPr>
      <w:r>
        <w:t>This patch updates the Mental Health</w:t>
      </w:r>
      <w:r w:rsidR="00C17399">
        <w:t xml:space="preserve"> Application – Web (MHA</w:t>
      </w:r>
      <w:r w:rsidR="00EB756E">
        <w:t xml:space="preserve"> </w:t>
      </w:r>
      <w:r w:rsidR="00C17399">
        <w:t>Web) application.  If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</w:t>
      </w:r>
      <w:r w:rsidR="004F2561" w:rsidRPr="00083B6D">
        <w:t>n</w:t>
      </w:r>
      <w:r w:rsidR="00C42CC3" w:rsidRPr="00083B6D">
        <w:t>.</w:t>
      </w:r>
    </w:p>
    <w:p w14:paraId="67CE1964" w14:textId="77777777" w:rsidR="00E84581" w:rsidRDefault="00E84581" w:rsidP="04B7F756">
      <w:pPr>
        <w:pStyle w:val="Heading2"/>
      </w:pPr>
      <w:bookmarkStart w:id="55" w:name="_bookmark26"/>
      <w:bookmarkStart w:id="56" w:name="_Toc75357469"/>
      <w:bookmarkEnd w:id="55"/>
      <w:r>
        <w:t>Back-Out</w:t>
      </w:r>
      <w:r>
        <w:rPr>
          <w:spacing w:val="-15"/>
        </w:rPr>
        <w:t xml:space="preserve"> </w:t>
      </w:r>
      <w:r>
        <w:t>Considerations</w:t>
      </w:r>
      <w:bookmarkEnd w:id="56"/>
    </w:p>
    <w:p w14:paraId="68B0EF83" w14:textId="333DBFC4" w:rsidR="00E84581" w:rsidRDefault="00E84581" w:rsidP="002D6BE3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 xml:space="preserve">YS*5.01*179 patch is backed out, there will be </w:t>
      </w:r>
      <w:r w:rsidR="007E1D43">
        <w:t>minimal impact to users other than MHA Web will no longer be available to non-Cerner users.</w:t>
      </w:r>
    </w:p>
    <w:p w14:paraId="66E15ACA" w14:textId="77777777" w:rsidR="00E84581" w:rsidRDefault="00E84581" w:rsidP="04B7F756">
      <w:pPr>
        <w:pStyle w:val="Heading2"/>
      </w:pPr>
      <w:bookmarkStart w:id="57" w:name="_bookmark27"/>
      <w:bookmarkStart w:id="58" w:name="_Toc75357470"/>
      <w:bookmarkEnd w:id="57"/>
      <w:r>
        <w:t>Back-Out</w:t>
      </w:r>
      <w:r>
        <w:rPr>
          <w:spacing w:val="-13"/>
        </w:rPr>
        <w:t xml:space="preserve"> </w:t>
      </w:r>
      <w:r>
        <w:t>Criteria</w:t>
      </w:r>
      <w:bookmarkEnd w:id="58"/>
    </w:p>
    <w:p w14:paraId="6E64EE4B" w14:textId="2AE13DB4" w:rsidR="00E84581" w:rsidRDefault="00E84581" w:rsidP="002D6BE3">
      <w:pPr>
        <w:pStyle w:val="BodyText"/>
        <w:spacing w:before="121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no longer</w:t>
      </w:r>
      <w:r w:rsidR="007E1D43">
        <w:t xml:space="preserve"> </w:t>
      </w:r>
      <w:r>
        <w:rPr>
          <w:spacing w:val="-57"/>
        </w:rPr>
        <w:t xml:space="preserve"> </w:t>
      </w:r>
      <w:r>
        <w:t>functions,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4B7F756">
      <w:pPr>
        <w:pStyle w:val="Heading2"/>
      </w:pPr>
      <w:bookmarkStart w:id="59" w:name="_bookmark28"/>
      <w:bookmarkStart w:id="60" w:name="_Toc75357471"/>
      <w:bookmarkEnd w:id="59"/>
      <w:r>
        <w:t>Back-Out</w:t>
      </w:r>
      <w:r>
        <w:rPr>
          <w:spacing w:val="-11"/>
        </w:rPr>
        <w:t xml:space="preserve"> </w:t>
      </w:r>
      <w:r>
        <w:t>Risks</w:t>
      </w:r>
      <w:bookmarkEnd w:id="60"/>
    </w:p>
    <w:p w14:paraId="4AB3655B" w14:textId="09AA8556" w:rsidR="00E84581" w:rsidRDefault="00E84581" w:rsidP="002D6BE3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>
        <w:t>The main risk is that the</w:t>
      </w:r>
      <w:r>
        <w:rPr>
          <w:spacing w:val="-57"/>
        </w:rPr>
        <w:t xml:space="preserve">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4B7F756">
      <w:pPr>
        <w:pStyle w:val="Heading2"/>
      </w:pPr>
      <w:bookmarkStart w:id="61" w:name="_bookmark29"/>
      <w:bookmarkStart w:id="62" w:name="_Toc75357472"/>
      <w:bookmarkEnd w:id="61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62"/>
    </w:p>
    <w:p w14:paraId="54C44C2F" w14:textId="7674E7E2" w:rsidR="00E84581" w:rsidRDefault="00E84581" w:rsidP="002D6BE3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YS*5.01*17</w:t>
      </w:r>
      <w:r w:rsidR="007E1D43">
        <w:t>9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4B7F756">
      <w:pPr>
        <w:pStyle w:val="Heading2"/>
      </w:pPr>
      <w:bookmarkStart w:id="63" w:name="_bookmark30"/>
      <w:bookmarkStart w:id="64" w:name="_Toc75357473"/>
      <w:bookmarkEnd w:id="63"/>
      <w:r>
        <w:t>Back-Out</w:t>
      </w:r>
      <w:r>
        <w:rPr>
          <w:spacing w:val="-15"/>
        </w:rPr>
        <w:t xml:space="preserve"> </w:t>
      </w:r>
      <w:r>
        <w:t>Procedure</w:t>
      </w:r>
      <w:bookmarkEnd w:id="64"/>
    </w:p>
    <w:p w14:paraId="16E4F77E" w14:textId="44E0299C" w:rsidR="007E1D43" w:rsidRDefault="007E1D43" w:rsidP="002D6BE3">
      <w:pPr>
        <w:pStyle w:val="BodyText"/>
        <w:spacing w:before="121"/>
      </w:pPr>
      <w:r>
        <w:t xml:space="preserve">In order to back out the CPRS Tools menu option, go to the GUI Tools </w:t>
      </w:r>
      <w:r w:rsidR="001E6CD0">
        <w:t xml:space="preserve">Menu </w:t>
      </w:r>
      <w:r>
        <w:t>option</w:t>
      </w:r>
    </w:p>
    <w:p w14:paraId="68F75E7C" w14:textId="77777777" w:rsidR="007E1D43" w:rsidRDefault="007E1D43" w:rsidP="00E91608">
      <w:pPr>
        <w:pStyle w:val="BodyText"/>
        <w:ind w:left="90"/>
      </w:pPr>
      <w:r>
        <w:t>Select 4 System</w:t>
      </w:r>
    </w:p>
    <w:p w14:paraId="74F0A059" w14:textId="77777777" w:rsidR="007E1D43" w:rsidRDefault="007E1D43" w:rsidP="00E91608">
      <w:pPr>
        <w:pStyle w:val="BodyText"/>
        <w:ind w:left="90"/>
      </w:pPr>
      <w:r>
        <w:t>Select the Sequence number for the MHA Web option.</w:t>
      </w:r>
    </w:p>
    <w:p w14:paraId="16D48A10" w14:textId="0408D58B" w:rsidR="00E84581" w:rsidRDefault="007E1D43" w:rsidP="00E91608">
      <w:pPr>
        <w:pStyle w:val="BodyText"/>
        <w:ind w:left="90"/>
      </w:pPr>
      <w:r>
        <w:t>Enter @ at the Sequence number prompt to delete it from the list</w:t>
      </w:r>
      <w:r w:rsidR="00E84581">
        <w:t>.</w:t>
      </w:r>
    </w:p>
    <w:p w14:paraId="72C13B23" w14:textId="77777777" w:rsidR="00E84581" w:rsidRDefault="00E84581" w:rsidP="04B7F756">
      <w:pPr>
        <w:pStyle w:val="Heading2"/>
      </w:pPr>
      <w:bookmarkStart w:id="65" w:name="_bookmark31"/>
      <w:bookmarkStart w:id="66" w:name="_Toc75357474"/>
      <w:bookmarkEnd w:id="65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6"/>
    </w:p>
    <w:p w14:paraId="161C51F7" w14:textId="12A70805" w:rsidR="00EB632A" w:rsidRPr="007E1D43" w:rsidRDefault="00E84581" w:rsidP="002D6BE3">
      <w:pPr>
        <w:pStyle w:val="BodyText"/>
        <w:spacing w:before="121"/>
      </w:pPr>
      <w:r w:rsidRPr="00860571">
        <w:t xml:space="preserve">To verify the back-out procedure, run </w:t>
      </w:r>
      <w:r w:rsidR="007E1D43">
        <w:t xml:space="preserve">CPRS, select a patient, and click on the Tools option. Verify that MHA Web no longer exists in the </w:t>
      </w:r>
      <w:r w:rsidRPr="00860571">
        <w:t>list</w:t>
      </w:r>
      <w:r w:rsidR="00F62FA8">
        <w:t>.</w:t>
      </w:r>
    </w:p>
    <w:p w14:paraId="73CF0535" w14:textId="77777777" w:rsidR="00435F28" w:rsidRDefault="00435F28" w:rsidP="353F415D">
      <w:pPr>
        <w:pStyle w:val="BodyText"/>
        <w:spacing w:before="6"/>
        <w:jc w:val="center"/>
        <w:rPr>
          <w:sz w:val="21"/>
          <w:szCs w:val="21"/>
        </w:rPr>
      </w:pPr>
    </w:p>
    <w:p w14:paraId="69FAE831" w14:textId="26E32A00" w:rsidR="0073708D" w:rsidRDefault="0073708D" w:rsidP="353F415D">
      <w:pPr>
        <w:pStyle w:val="BodyText"/>
        <w:spacing w:before="6"/>
        <w:jc w:val="center"/>
        <w:rPr>
          <w:sz w:val="21"/>
          <w:szCs w:val="21"/>
        </w:rPr>
        <w:sectPr w:rsidR="0073708D" w:rsidSect="00B12B03">
          <w:headerReference w:type="default" r:id="rId17"/>
          <w:footerReference w:type="default" r:id="rId18"/>
          <w:pgSz w:w="12240" w:h="15840"/>
          <w:pgMar w:top="1380" w:right="1080" w:bottom="1160" w:left="1340" w:header="0" w:footer="889" w:gutter="0"/>
          <w:pgNumType w:start="1"/>
          <w:cols w:space="720"/>
        </w:sectPr>
      </w:pPr>
    </w:p>
    <w:p w14:paraId="59AA93B7" w14:textId="77777777" w:rsidR="00E84581" w:rsidRDefault="00E84581" w:rsidP="00E84581">
      <w:pPr>
        <w:pStyle w:val="Heading1"/>
      </w:pPr>
      <w:bookmarkStart w:id="68" w:name="_bookmark32"/>
      <w:bookmarkStart w:id="69" w:name="_Toc75357475"/>
      <w:bookmarkEnd w:id="68"/>
      <w:r>
        <w:lastRenderedPageBreak/>
        <w:t>Rollback</w:t>
      </w:r>
      <w:r>
        <w:rPr>
          <w:spacing w:val="-10"/>
        </w:rPr>
        <w:t xml:space="preserve"> </w:t>
      </w:r>
      <w:r>
        <w:t>Procedure</w:t>
      </w:r>
      <w:bookmarkEnd w:id="69"/>
    </w:p>
    <w:p w14:paraId="7FF1AD3E" w14:textId="77777777" w:rsidR="00E84581" w:rsidRDefault="00E84581" w:rsidP="04B7F756">
      <w:pPr>
        <w:pStyle w:val="Heading2"/>
      </w:pPr>
      <w:bookmarkStart w:id="70" w:name="_bookmark33"/>
      <w:bookmarkStart w:id="71" w:name="_Toc75357476"/>
      <w:bookmarkEnd w:id="70"/>
      <w:r>
        <w:t>Rollback</w:t>
      </w:r>
      <w:r>
        <w:rPr>
          <w:spacing w:val="-16"/>
        </w:rPr>
        <w:t xml:space="preserve"> </w:t>
      </w:r>
      <w:r>
        <w:t>Considerations</w:t>
      </w:r>
      <w:bookmarkEnd w:id="71"/>
    </w:p>
    <w:p w14:paraId="75901496" w14:textId="640F3A44" w:rsidR="00E84581" w:rsidRDefault="00E84581" w:rsidP="002D6BE3">
      <w:pPr>
        <w:pStyle w:val="BodyText"/>
        <w:spacing w:before="121"/>
      </w:pPr>
      <w:r>
        <w:t>YS*5.01*17</w:t>
      </w:r>
      <w:r w:rsidR="007E1D43">
        <w:t>9</w:t>
      </w:r>
      <w:r>
        <w:t xml:space="preserve"> </w:t>
      </w:r>
      <w:r w:rsidR="007E1D43">
        <w:t>is an Azure web application update only</w:t>
      </w:r>
      <w:bookmarkStart w:id="72" w:name="_bookmark34"/>
      <w:bookmarkEnd w:id="72"/>
      <w:r>
        <w:t>.</w:t>
      </w:r>
      <w:r w:rsidR="007E1D43">
        <w:t xml:space="preserve">  </w:t>
      </w:r>
      <w:r w:rsidR="00083B6D">
        <w:t>This patch will utilize existing application data.</w:t>
      </w:r>
    </w:p>
    <w:p w14:paraId="3372C271" w14:textId="77777777" w:rsidR="00E84581" w:rsidRDefault="00E84581" w:rsidP="04B7F756">
      <w:pPr>
        <w:pStyle w:val="Heading2"/>
      </w:pPr>
      <w:bookmarkStart w:id="73" w:name="_Toc75357477"/>
      <w:r>
        <w:t>Rollback</w:t>
      </w:r>
      <w:r>
        <w:rPr>
          <w:spacing w:val="-14"/>
        </w:rPr>
        <w:t xml:space="preserve"> </w:t>
      </w:r>
      <w:r>
        <w:t>Criteria</w:t>
      </w:r>
      <w:bookmarkEnd w:id="73"/>
    </w:p>
    <w:p w14:paraId="549A3DF2" w14:textId="1EDBBE95" w:rsidR="00E84581" w:rsidRDefault="00645224" w:rsidP="002D6BE3">
      <w:pPr>
        <w:pStyle w:val="BodyText"/>
        <w:spacing w:before="121"/>
      </w:pPr>
      <w:r>
        <w:t>No rollback criteria</w:t>
      </w:r>
      <w:r w:rsidR="00E84581">
        <w:t>.</w:t>
      </w:r>
    </w:p>
    <w:p w14:paraId="3C473F09" w14:textId="77777777" w:rsidR="00E84581" w:rsidRDefault="00E84581" w:rsidP="04B7F756">
      <w:pPr>
        <w:pStyle w:val="Heading2"/>
      </w:pPr>
      <w:bookmarkStart w:id="74" w:name="_bookmark35"/>
      <w:bookmarkStart w:id="75" w:name="_Toc75357478"/>
      <w:bookmarkEnd w:id="74"/>
      <w:r>
        <w:t>Rollback</w:t>
      </w:r>
      <w:r>
        <w:rPr>
          <w:spacing w:val="-13"/>
        </w:rPr>
        <w:t xml:space="preserve"> </w:t>
      </w:r>
      <w:r>
        <w:t>Risks</w:t>
      </w:r>
      <w:bookmarkEnd w:id="75"/>
    </w:p>
    <w:p w14:paraId="144A191C" w14:textId="470B70F0" w:rsidR="00E84581" w:rsidRDefault="00645224" w:rsidP="002D6BE3">
      <w:pPr>
        <w:pStyle w:val="BodyText"/>
        <w:spacing w:before="121"/>
      </w:pPr>
      <w:r>
        <w:t>No rollback risks</w:t>
      </w:r>
      <w:r w:rsidR="00E84581">
        <w:t>.</w:t>
      </w:r>
    </w:p>
    <w:p w14:paraId="79B1FCAB" w14:textId="77777777" w:rsidR="00E84581" w:rsidRDefault="00E84581" w:rsidP="04B7F756">
      <w:pPr>
        <w:pStyle w:val="Heading2"/>
      </w:pPr>
      <w:bookmarkStart w:id="76" w:name="_bookmark36"/>
      <w:bookmarkStart w:id="77" w:name="_Toc75357479"/>
      <w:bookmarkEnd w:id="76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7"/>
    </w:p>
    <w:p w14:paraId="3C37207C" w14:textId="0F750193" w:rsidR="00E84581" w:rsidRDefault="00083B6D" w:rsidP="002D6BE3">
      <w:pPr>
        <w:pStyle w:val="BodyText"/>
        <w:spacing w:before="121"/>
      </w:pPr>
      <w:r>
        <w:t>No rollback a</w:t>
      </w:r>
      <w:r w:rsidR="00645224">
        <w:t>uthority needed</w:t>
      </w:r>
      <w:r w:rsidR="00E84581">
        <w:t>.</w:t>
      </w:r>
    </w:p>
    <w:p w14:paraId="29E61256" w14:textId="77777777" w:rsidR="00E84581" w:rsidRDefault="00E84581" w:rsidP="04B7F756">
      <w:pPr>
        <w:pStyle w:val="Heading2"/>
      </w:pPr>
      <w:bookmarkStart w:id="78" w:name="_bookmark37"/>
      <w:bookmarkStart w:id="79" w:name="_Toc75357480"/>
      <w:bookmarkEnd w:id="78"/>
      <w:r>
        <w:t>Rollback</w:t>
      </w:r>
      <w:r>
        <w:rPr>
          <w:spacing w:val="-19"/>
        </w:rPr>
        <w:t xml:space="preserve"> </w:t>
      </w:r>
      <w:r>
        <w:t>Procedure</w:t>
      </w:r>
      <w:bookmarkEnd w:id="79"/>
    </w:p>
    <w:p w14:paraId="57B8B3BE" w14:textId="0EABC7C9" w:rsidR="007E1D43" w:rsidRDefault="00083B6D" w:rsidP="002D6BE3">
      <w:pPr>
        <w:pStyle w:val="BodyText"/>
        <w:spacing w:before="121"/>
      </w:pPr>
      <w:bookmarkStart w:id="80" w:name="_bookmark38"/>
      <w:bookmarkEnd w:id="80"/>
      <w:r>
        <w:t>No rollback procedure.</w:t>
      </w:r>
    </w:p>
    <w:p w14:paraId="6F77DB12" w14:textId="77777777" w:rsidR="00E84581" w:rsidRDefault="00E84581" w:rsidP="04B7F756">
      <w:pPr>
        <w:pStyle w:val="Heading2"/>
      </w:pPr>
      <w:bookmarkStart w:id="81" w:name="_Toc75357481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81"/>
    </w:p>
    <w:p w14:paraId="03914964" w14:textId="77777777" w:rsidR="002D6BE3" w:rsidRDefault="00083B6D" w:rsidP="002D6BE3">
      <w:pPr>
        <w:pStyle w:val="BodyText"/>
        <w:spacing w:before="121"/>
      </w:pPr>
      <w:r>
        <w:t>No rollback verification.</w:t>
      </w:r>
    </w:p>
    <w:p w14:paraId="35DF819D" w14:textId="4E6B405F" w:rsidR="00842D26" w:rsidRPr="007E1D43" w:rsidRDefault="00842D26" w:rsidP="00F4752F">
      <w:pPr>
        <w:keepNext/>
        <w:spacing w:before="119"/>
        <w:ind w:left="90" w:right="763"/>
      </w:pPr>
      <w:r>
        <w:br w:type="page"/>
      </w:r>
    </w:p>
    <w:p w14:paraId="2BED5DF1" w14:textId="0AC4AEFB" w:rsidR="00E84581" w:rsidRDefault="00E84581" w:rsidP="00842D26">
      <w:pPr>
        <w:pStyle w:val="Heading1"/>
      </w:pPr>
      <w:bookmarkStart w:id="82" w:name="_bookmark39"/>
      <w:bookmarkStart w:id="83" w:name="_Toc75357482"/>
      <w:bookmarkEnd w:id="82"/>
      <w:r>
        <w:lastRenderedPageBreak/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83"/>
    </w:p>
    <w:p w14:paraId="18F72893" w14:textId="2E20B67E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84" w:name="_Toc72322917"/>
      <w:bookmarkStart w:id="85" w:name="_Toc7232308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D94623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84"/>
      <w:bookmarkEnd w:id="85"/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288"/>
      </w:tblGrid>
      <w:tr w:rsidR="00E84581" w14:paraId="1BA5AD10" w14:textId="77777777" w:rsidTr="00E84581">
        <w:trPr>
          <w:cantSplit/>
          <w:trHeight w:val="371"/>
          <w:tblHeader/>
        </w:trPr>
        <w:tc>
          <w:tcPr>
            <w:tcW w:w="2064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288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E84581">
        <w:trPr>
          <w:trHeight w:val="405"/>
        </w:trPr>
        <w:tc>
          <w:tcPr>
            <w:tcW w:w="2064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288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E84581" w14:paraId="653581C1" w14:textId="77777777" w:rsidTr="00E84581">
        <w:trPr>
          <w:trHeight w:val="376"/>
        </w:trPr>
        <w:tc>
          <w:tcPr>
            <w:tcW w:w="2064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288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E84581">
        <w:trPr>
          <w:trHeight w:val="378"/>
        </w:trPr>
        <w:tc>
          <w:tcPr>
            <w:tcW w:w="2064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288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E84581">
        <w:trPr>
          <w:trHeight w:val="376"/>
        </w:trPr>
        <w:tc>
          <w:tcPr>
            <w:tcW w:w="2064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288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E84581">
        <w:trPr>
          <w:trHeight w:val="376"/>
        </w:trPr>
        <w:tc>
          <w:tcPr>
            <w:tcW w:w="2064" w:type="dxa"/>
          </w:tcPr>
          <w:p w14:paraId="12C7948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MHA</w:t>
            </w:r>
          </w:p>
        </w:tc>
        <w:tc>
          <w:tcPr>
            <w:tcW w:w="7288" w:type="dxa"/>
          </w:tcPr>
          <w:p w14:paraId="0D9979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Mental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Assistant</w:t>
            </w:r>
          </w:p>
        </w:tc>
      </w:tr>
      <w:tr w:rsidR="00E84581" w14:paraId="54BFD25E" w14:textId="77777777" w:rsidTr="00E84581">
        <w:trPr>
          <w:trHeight w:val="376"/>
        </w:trPr>
        <w:tc>
          <w:tcPr>
            <w:tcW w:w="2064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288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E84581">
        <w:trPr>
          <w:trHeight w:val="378"/>
        </w:trPr>
        <w:tc>
          <w:tcPr>
            <w:tcW w:w="2064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288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E84581">
        <w:trPr>
          <w:trHeight w:val="371"/>
        </w:trPr>
        <w:tc>
          <w:tcPr>
            <w:tcW w:w="2064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288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E84581">
        <w:trPr>
          <w:trHeight w:val="374"/>
        </w:trPr>
        <w:tc>
          <w:tcPr>
            <w:tcW w:w="2064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288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E84581">
        <w:trPr>
          <w:trHeight w:val="371"/>
        </w:trPr>
        <w:tc>
          <w:tcPr>
            <w:tcW w:w="2064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288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E84581">
        <w:trPr>
          <w:trHeight w:val="373"/>
        </w:trPr>
        <w:tc>
          <w:tcPr>
            <w:tcW w:w="2064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288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E84581">
        <w:trPr>
          <w:trHeight w:val="371"/>
        </w:trPr>
        <w:tc>
          <w:tcPr>
            <w:tcW w:w="2064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288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E84581">
        <w:trPr>
          <w:trHeight w:val="374"/>
        </w:trPr>
        <w:tc>
          <w:tcPr>
            <w:tcW w:w="2064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288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E84581">
        <w:trPr>
          <w:trHeight w:val="371"/>
        </w:trPr>
        <w:tc>
          <w:tcPr>
            <w:tcW w:w="2064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288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922D53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012A" w14:textId="77777777" w:rsidR="00831492" w:rsidRDefault="00831492">
      <w:r>
        <w:separator/>
      </w:r>
    </w:p>
    <w:p w14:paraId="0D3F81F3" w14:textId="77777777" w:rsidR="00831492" w:rsidRDefault="00831492"/>
  </w:endnote>
  <w:endnote w:type="continuationSeparator" w:id="0">
    <w:p w14:paraId="50D853B9" w14:textId="77777777" w:rsidR="00831492" w:rsidRDefault="00831492">
      <w:r>
        <w:continuationSeparator/>
      </w:r>
    </w:p>
    <w:p w14:paraId="1610ADB0" w14:textId="77777777" w:rsidR="00831492" w:rsidRDefault="00831492"/>
  </w:endnote>
  <w:endnote w:type="continuationNotice" w:id="1">
    <w:p w14:paraId="79E33C55" w14:textId="77777777" w:rsidR="00831492" w:rsidRDefault="00831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214197693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65049124" w14:textId="05FCB335" w:rsidR="00FA154A" w:rsidRPr="00F245D6" w:rsidRDefault="00FA154A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YS*5.01*17</w:t>
        </w:r>
        <w:r>
          <w:rPr>
            <w:sz w:val="20"/>
          </w:rPr>
          <w:t>9</w:t>
        </w:r>
      </w:p>
      <w:p w14:paraId="7B410AB6" w14:textId="110F0407" w:rsidR="00FA154A" w:rsidRPr="003304EF" w:rsidRDefault="00FA154A" w:rsidP="00A3222E">
        <w:pPr>
          <w:pStyle w:val="BodyText"/>
          <w:spacing w:before="0"/>
          <w:rPr>
            <w:sz w:val="20"/>
          </w:rPr>
        </w:pPr>
        <w:r w:rsidRPr="00F245D6">
          <w:rPr>
            <w:sz w:val="20"/>
          </w:rPr>
          <w:t>Deployment, Installation, Back-Out &amp; Roll Back Guide</w:t>
        </w:r>
        <w:r w:rsidRPr="00F245D6">
          <w:rPr>
            <w:sz w:val="20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z w:val="20"/>
          </w:rPr>
          <w:t>June</w:t>
        </w:r>
        <w:r w:rsidRPr="003304EF">
          <w:rPr>
            <w:sz w:val="20"/>
          </w:rPr>
          <w:t xml:space="preserve"> 2021</w:t>
        </w:r>
      </w:p>
      <w:p w14:paraId="283EE4A4" w14:textId="51868868" w:rsidR="00FA154A" w:rsidRDefault="00FA1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6E75A" w14:textId="2240BA7C" w:rsidR="00FA154A" w:rsidRPr="003304EF" w:rsidRDefault="00FA154A" w:rsidP="00267B7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3077319F" w14:textId="54C15400" w:rsidR="00FA154A" w:rsidRPr="00F245D6" w:rsidRDefault="00FA154A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YS*5.01*17</w:t>
        </w:r>
        <w:r>
          <w:rPr>
            <w:sz w:val="20"/>
          </w:rPr>
          <w:t>9</w:t>
        </w:r>
      </w:p>
      <w:p w14:paraId="03072D38" w14:textId="62213BE3" w:rsidR="00FA154A" w:rsidRDefault="00FA154A" w:rsidP="00A3222E">
        <w:pPr>
          <w:pStyle w:val="BodyText"/>
          <w:spacing w:before="0"/>
        </w:pPr>
        <w:r w:rsidRPr="00F245D6">
          <w:rPr>
            <w:sz w:val="20"/>
          </w:rPr>
          <w:t>Deployment, Installation, Back-Out &amp; Roll Back Guide</w:t>
        </w:r>
        <w:r w:rsidRPr="00F245D6">
          <w:rPr>
            <w:sz w:val="20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z w:val="20"/>
          </w:rPr>
          <w:t>June</w:t>
        </w:r>
        <w:r w:rsidRPr="003304EF">
          <w:rPr>
            <w:sz w:val="20"/>
          </w:rPr>
          <w:t xml:space="preserve"> 2021</w:t>
        </w:r>
      </w:p>
      <w:p w14:paraId="455E6E0C" w14:textId="77777777" w:rsidR="00FA154A" w:rsidRDefault="00FA154A" w:rsidP="00A3222E">
        <w:pPr>
          <w:pStyle w:val="Footer"/>
          <w:jc w:val="center"/>
          <w:rPr>
            <w:rFonts w:cs="Times New Roman"/>
            <w:noProof/>
            <w:color w:val="auto"/>
            <w:sz w:val="22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ii</w:t>
        </w:r>
        <w:r>
          <w:rPr>
            <w:noProof/>
          </w:rPr>
          <w:fldChar w:fldCharType="end"/>
        </w:r>
      </w:p>
    </w:sdtContent>
  </w:sdt>
  <w:p w14:paraId="09E9EB10" w14:textId="05638894" w:rsidR="00FA154A" w:rsidRPr="00A3222E" w:rsidRDefault="00FA154A" w:rsidP="00A32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C908" w14:textId="77777777" w:rsidR="00FA154A" w:rsidRDefault="00FA154A">
    <w:pPr>
      <w:pStyle w:val="BodyText"/>
      <w:spacing w:line="14" w:lineRule="auto"/>
      <w:rPr>
        <w:sz w:val="20"/>
      </w:rPr>
    </w:pPr>
  </w:p>
  <w:p w14:paraId="31CADD44" w14:textId="1DC444E1" w:rsidR="00FA154A" w:rsidRPr="00681352" w:rsidRDefault="00FA154A" w:rsidP="003D7CC7">
    <w:pPr>
      <w:pStyle w:val="BodyText"/>
      <w:spacing w:after="0"/>
      <w:rPr>
        <w:sz w:val="20"/>
      </w:rPr>
    </w:pPr>
    <w:bookmarkStart w:id="67" w:name="_Hlk72248738"/>
    <w:r w:rsidRPr="00681352">
      <w:rPr>
        <w:sz w:val="20"/>
      </w:rPr>
      <w:t>Mental Health YS*5.01*17</w:t>
    </w:r>
    <w:r>
      <w:rPr>
        <w:sz w:val="20"/>
      </w:rPr>
      <w:t>9</w:t>
    </w:r>
  </w:p>
  <w:bookmarkEnd w:id="67"/>
  <w:p w14:paraId="00861D20" w14:textId="79100359" w:rsidR="00FA154A" w:rsidRDefault="00FA154A" w:rsidP="003D7CC7">
    <w:pPr>
      <w:pStyle w:val="BodyText"/>
      <w:spacing w:before="0"/>
      <w:rPr>
        <w:sz w:val="20"/>
      </w:rPr>
    </w:pPr>
    <w:r w:rsidRPr="00681352">
      <w:rPr>
        <w:sz w:val="20"/>
      </w:rPr>
      <w:t>Deployment, Installation, Back-Out &amp; Roll Back Guide</w:t>
    </w:r>
    <w:r w:rsidRPr="00681352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June</w:t>
    </w:r>
    <w:r w:rsidRPr="00681352">
      <w:rPr>
        <w:sz w:val="20"/>
      </w:rPr>
      <w:t xml:space="preserve"> 2021</w:t>
    </w:r>
  </w:p>
  <w:p w14:paraId="0FDBD228" w14:textId="1DCECD8E" w:rsidR="00FA154A" w:rsidRDefault="00FA154A" w:rsidP="00FB7613">
    <w:pPr>
      <w:pStyle w:val="Footer"/>
      <w:jc w:val="center"/>
    </w:pP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</w:rPr>
      <w:t>11</w:t>
    </w:r>
    <w:r w:rsidRPr="00721F7D">
      <w:rPr>
        <w:rStyle w:val="FooterCha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92E7" w14:textId="77777777" w:rsidR="00FA154A" w:rsidRDefault="00FA154A" w:rsidP="00721F7D">
    <w:pPr>
      <w:pStyle w:val="Footer"/>
      <w:rPr>
        <w:rStyle w:val="FooterChar"/>
      </w:rPr>
    </w:pPr>
  </w:p>
  <w:p w14:paraId="47BF1619" w14:textId="11710729" w:rsidR="00FA154A" w:rsidRDefault="00FA154A" w:rsidP="00721F7D">
    <w:pPr>
      <w:pStyle w:val="Footer"/>
      <w:rPr>
        <w:rStyle w:val="FooterChar"/>
      </w:rPr>
    </w:pPr>
    <w:r w:rsidRPr="003D7CC7">
      <w:rPr>
        <w:rStyle w:val="FooterChar"/>
      </w:rPr>
      <w:t>Mental Health YS*5.01*17</w:t>
    </w:r>
    <w:r>
      <w:rPr>
        <w:rStyle w:val="FooterChar"/>
      </w:rPr>
      <w:t>9</w:t>
    </w:r>
  </w:p>
  <w:p w14:paraId="7C2EE49F" w14:textId="70EC19C6" w:rsidR="00FA154A" w:rsidRDefault="00FA154A" w:rsidP="00AF7BC9">
    <w:pPr>
      <w:pStyle w:val="Footer"/>
      <w:spacing w:after="120"/>
      <w:rPr>
        <w:iCs/>
      </w:rPr>
    </w:pPr>
    <w:r>
      <w:rPr>
        <w:rStyle w:val="FooterChar"/>
      </w:rPr>
      <w:t>Deployment, Installation, Back-Out &amp; Rollback Guide</w:t>
    </w:r>
    <w:r w:rsidRPr="00721F7D">
      <w:rPr>
        <w:rStyle w:val="FooterChar"/>
      </w:rPr>
      <w:tab/>
    </w:r>
    <w:r w:rsidRPr="00721F7D">
      <w:rPr>
        <w:rStyle w:val="FooterChar"/>
      </w:rPr>
      <w:tab/>
    </w:r>
    <w:r>
      <w:rPr>
        <w:iCs/>
      </w:rPr>
      <w:t>June</w:t>
    </w:r>
    <w:r w:rsidRPr="00E84581">
      <w:rPr>
        <w:iCs/>
      </w:rPr>
      <w:t xml:space="preserve"> 2021</w:t>
    </w:r>
  </w:p>
  <w:p w14:paraId="3C587A2F" w14:textId="295434D1" w:rsidR="00FA154A" w:rsidRPr="00E84581" w:rsidRDefault="00FA154A" w:rsidP="00FB7613">
    <w:pPr>
      <w:pStyle w:val="Footer"/>
      <w:jc w:val="center"/>
      <w:rPr>
        <w:rStyle w:val="FooterChar"/>
        <w:iCs/>
      </w:rPr>
    </w:pP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</w:rPr>
      <w:t>11</w:t>
    </w:r>
    <w:r w:rsidRPr="00721F7D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BFF2" w14:textId="77777777" w:rsidR="00831492" w:rsidRDefault="00831492">
      <w:r>
        <w:separator/>
      </w:r>
    </w:p>
    <w:p w14:paraId="07968999" w14:textId="77777777" w:rsidR="00831492" w:rsidRDefault="00831492"/>
  </w:footnote>
  <w:footnote w:type="continuationSeparator" w:id="0">
    <w:p w14:paraId="1181F083" w14:textId="77777777" w:rsidR="00831492" w:rsidRDefault="00831492">
      <w:r>
        <w:continuationSeparator/>
      </w:r>
    </w:p>
    <w:p w14:paraId="40F47F4C" w14:textId="77777777" w:rsidR="00831492" w:rsidRDefault="00831492"/>
  </w:footnote>
  <w:footnote w:type="continuationNotice" w:id="1">
    <w:p w14:paraId="4D8FBAA4" w14:textId="77777777" w:rsidR="00831492" w:rsidRDefault="00831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31E5" w14:textId="13EA18C5" w:rsidR="00FA154A" w:rsidRDefault="00FA154A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E673" w14:textId="365D4328" w:rsidR="00FA154A" w:rsidRPr="00B76143" w:rsidRDefault="00FA154A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A14B" w14:textId="711D3410" w:rsidR="00FA154A" w:rsidRDefault="00FA154A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64B9" w14:textId="4CE2FAA6" w:rsidR="00FA154A" w:rsidRDefault="00FA154A" w:rsidP="494086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5A3" w14:textId="54433EF6" w:rsidR="00FA154A" w:rsidRDefault="00FA154A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2E2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A1029CE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F44C062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C0E0C5BA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65C1702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B28E729A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F032446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4B7775"/>
    <w:multiLevelType w:val="multilevel"/>
    <w:tmpl w:val="7A64D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250B"/>
    <w:multiLevelType w:val="multilevel"/>
    <w:tmpl w:val="00D2F0AC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 w15:restartNumberingAfterBreak="0">
    <w:nsid w:val="4E887846"/>
    <w:multiLevelType w:val="multilevel"/>
    <w:tmpl w:val="D9D673B4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22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2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6"/>
  </w:num>
  <w:num w:numId="5">
    <w:abstractNumId w:val="27"/>
  </w:num>
  <w:num w:numId="6">
    <w:abstractNumId w:val="20"/>
  </w:num>
  <w:num w:numId="7">
    <w:abstractNumId w:val="15"/>
  </w:num>
  <w:num w:numId="8">
    <w:abstractNumId w:val="13"/>
  </w:num>
  <w:num w:numId="9">
    <w:abstractNumId w:val="17"/>
  </w:num>
  <w:num w:numId="10">
    <w:abstractNumId w:val="18"/>
  </w:num>
  <w:num w:numId="11">
    <w:abstractNumId w:val="16"/>
  </w:num>
  <w:num w:numId="12">
    <w:abstractNumId w:val="22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24"/>
  </w:num>
  <w:num w:numId="18">
    <w:abstractNumId w:val="21"/>
  </w:num>
  <w:num w:numId="19">
    <w:abstractNumId w:val="14"/>
  </w:num>
  <w:num w:numId="20">
    <w:abstractNumId w:val="19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0"/>
  </w:num>
  <w:num w:numId="30">
    <w:abstractNumId w:val="14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C06"/>
    <w:rsid w:val="00032DBC"/>
    <w:rsid w:val="000365C0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7133"/>
    <w:rsid w:val="00063BA1"/>
    <w:rsid w:val="00066070"/>
    <w:rsid w:val="00067B11"/>
    <w:rsid w:val="00071609"/>
    <w:rsid w:val="000732DE"/>
    <w:rsid w:val="00074784"/>
    <w:rsid w:val="000754A3"/>
    <w:rsid w:val="0007778C"/>
    <w:rsid w:val="00083B6D"/>
    <w:rsid w:val="00086617"/>
    <w:rsid w:val="00086D68"/>
    <w:rsid w:val="0009184E"/>
    <w:rsid w:val="000919CB"/>
    <w:rsid w:val="000946A6"/>
    <w:rsid w:val="00096010"/>
    <w:rsid w:val="000967A2"/>
    <w:rsid w:val="000A23AE"/>
    <w:rsid w:val="000A50D8"/>
    <w:rsid w:val="000B1D4E"/>
    <w:rsid w:val="000B23F8"/>
    <w:rsid w:val="000B4B85"/>
    <w:rsid w:val="000B4D4A"/>
    <w:rsid w:val="000B6522"/>
    <w:rsid w:val="000B67D4"/>
    <w:rsid w:val="000C18E7"/>
    <w:rsid w:val="000C63BF"/>
    <w:rsid w:val="000D2A67"/>
    <w:rsid w:val="000E0E3B"/>
    <w:rsid w:val="000E42C1"/>
    <w:rsid w:val="000E6977"/>
    <w:rsid w:val="000F0284"/>
    <w:rsid w:val="000F3438"/>
    <w:rsid w:val="000F6395"/>
    <w:rsid w:val="00101B1F"/>
    <w:rsid w:val="0010320F"/>
    <w:rsid w:val="00104399"/>
    <w:rsid w:val="0010664C"/>
    <w:rsid w:val="00107971"/>
    <w:rsid w:val="00116E95"/>
    <w:rsid w:val="0012060D"/>
    <w:rsid w:val="001374C6"/>
    <w:rsid w:val="00141CDD"/>
    <w:rsid w:val="00142803"/>
    <w:rsid w:val="001449CE"/>
    <w:rsid w:val="0014561A"/>
    <w:rsid w:val="00151087"/>
    <w:rsid w:val="001569DB"/>
    <w:rsid w:val="0015721E"/>
    <w:rsid w:val="001574A4"/>
    <w:rsid w:val="00160824"/>
    <w:rsid w:val="00161ED8"/>
    <w:rsid w:val="001624C3"/>
    <w:rsid w:val="001645B5"/>
    <w:rsid w:val="00165AB8"/>
    <w:rsid w:val="00165C99"/>
    <w:rsid w:val="00170E4B"/>
    <w:rsid w:val="00172D7F"/>
    <w:rsid w:val="00175C2D"/>
    <w:rsid w:val="00176A74"/>
    <w:rsid w:val="001771B4"/>
    <w:rsid w:val="001778C5"/>
    <w:rsid w:val="00180235"/>
    <w:rsid w:val="00180297"/>
    <w:rsid w:val="00186009"/>
    <w:rsid w:val="00196684"/>
    <w:rsid w:val="001A0330"/>
    <w:rsid w:val="001A1826"/>
    <w:rsid w:val="001A3C5C"/>
    <w:rsid w:val="001A75D9"/>
    <w:rsid w:val="001B06BD"/>
    <w:rsid w:val="001B0B28"/>
    <w:rsid w:val="001B3B73"/>
    <w:rsid w:val="001B6A24"/>
    <w:rsid w:val="001B7C65"/>
    <w:rsid w:val="001C22CA"/>
    <w:rsid w:val="001C2C52"/>
    <w:rsid w:val="001C4583"/>
    <w:rsid w:val="001C4DCD"/>
    <w:rsid w:val="001C6D26"/>
    <w:rsid w:val="001D2505"/>
    <w:rsid w:val="001D3222"/>
    <w:rsid w:val="001D6650"/>
    <w:rsid w:val="001E179E"/>
    <w:rsid w:val="001E2B9E"/>
    <w:rsid w:val="001E4B39"/>
    <w:rsid w:val="001E6CD0"/>
    <w:rsid w:val="001F2E1D"/>
    <w:rsid w:val="002045CA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5034D"/>
    <w:rsid w:val="00251B7A"/>
    <w:rsid w:val="00252BD5"/>
    <w:rsid w:val="00256419"/>
    <w:rsid w:val="00256F04"/>
    <w:rsid w:val="00256F29"/>
    <w:rsid w:val="00262DDF"/>
    <w:rsid w:val="002657CC"/>
    <w:rsid w:val="00266366"/>
    <w:rsid w:val="00266D60"/>
    <w:rsid w:val="00267B7E"/>
    <w:rsid w:val="00271FF6"/>
    <w:rsid w:val="00273E31"/>
    <w:rsid w:val="00274BC6"/>
    <w:rsid w:val="00280A53"/>
    <w:rsid w:val="00281408"/>
    <w:rsid w:val="00281C97"/>
    <w:rsid w:val="00282CD4"/>
    <w:rsid w:val="00282EDE"/>
    <w:rsid w:val="0028784E"/>
    <w:rsid w:val="00290AED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B4310"/>
    <w:rsid w:val="002B6ED5"/>
    <w:rsid w:val="002B735E"/>
    <w:rsid w:val="002B78A0"/>
    <w:rsid w:val="002C1D37"/>
    <w:rsid w:val="002C2AD4"/>
    <w:rsid w:val="002C6335"/>
    <w:rsid w:val="002D0C49"/>
    <w:rsid w:val="002D14B4"/>
    <w:rsid w:val="002D1B52"/>
    <w:rsid w:val="002D44AC"/>
    <w:rsid w:val="002D5204"/>
    <w:rsid w:val="002D6BE3"/>
    <w:rsid w:val="002D73F9"/>
    <w:rsid w:val="002E1D8C"/>
    <w:rsid w:val="002E751D"/>
    <w:rsid w:val="002F0076"/>
    <w:rsid w:val="002F1948"/>
    <w:rsid w:val="002F1E2E"/>
    <w:rsid w:val="002F5410"/>
    <w:rsid w:val="002F64D1"/>
    <w:rsid w:val="00303350"/>
    <w:rsid w:val="00303850"/>
    <w:rsid w:val="00305F50"/>
    <w:rsid w:val="003110DB"/>
    <w:rsid w:val="00313A63"/>
    <w:rsid w:val="00313AE2"/>
    <w:rsid w:val="00314290"/>
    <w:rsid w:val="00314B90"/>
    <w:rsid w:val="00316111"/>
    <w:rsid w:val="0032241E"/>
    <w:rsid w:val="003224BE"/>
    <w:rsid w:val="00325B35"/>
    <w:rsid w:val="0032673E"/>
    <w:rsid w:val="00326966"/>
    <w:rsid w:val="003304EF"/>
    <w:rsid w:val="00330B0C"/>
    <w:rsid w:val="00330D4E"/>
    <w:rsid w:val="003340A1"/>
    <w:rsid w:val="003413B6"/>
    <w:rsid w:val="00341534"/>
    <w:rsid w:val="00341619"/>
    <w:rsid w:val="003417C9"/>
    <w:rsid w:val="00342E0C"/>
    <w:rsid w:val="00343F29"/>
    <w:rsid w:val="0034676C"/>
    <w:rsid w:val="00346959"/>
    <w:rsid w:val="0035064F"/>
    <w:rsid w:val="00353152"/>
    <w:rsid w:val="003540F6"/>
    <w:rsid w:val="003565ED"/>
    <w:rsid w:val="00360117"/>
    <w:rsid w:val="00361BE2"/>
    <w:rsid w:val="003635CE"/>
    <w:rsid w:val="00363E8C"/>
    <w:rsid w:val="00372700"/>
    <w:rsid w:val="00375820"/>
    <w:rsid w:val="00376DD4"/>
    <w:rsid w:val="00384084"/>
    <w:rsid w:val="00392B05"/>
    <w:rsid w:val="00396E2E"/>
    <w:rsid w:val="003A02FF"/>
    <w:rsid w:val="003A5126"/>
    <w:rsid w:val="003B0D24"/>
    <w:rsid w:val="003B414F"/>
    <w:rsid w:val="003B5475"/>
    <w:rsid w:val="003B5910"/>
    <w:rsid w:val="003B6DBA"/>
    <w:rsid w:val="003C2662"/>
    <w:rsid w:val="003C7B01"/>
    <w:rsid w:val="003D5857"/>
    <w:rsid w:val="003D59EF"/>
    <w:rsid w:val="003D752B"/>
    <w:rsid w:val="003D76CF"/>
    <w:rsid w:val="003D7CC7"/>
    <w:rsid w:val="003D7EA1"/>
    <w:rsid w:val="003E1F9E"/>
    <w:rsid w:val="003E2274"/>
    <w:rsid w:val="003E4BA8"/>
    <w:rsid w:val="003E4F42"/>
    <w:rsid w:val="003E6F19"/>
    <w:rsid w:val="003F30DB"/>
    <w:rsid w:val="003F4789"/>
    <w:rsid w:val="003F5ACD"/>
    <w:rsid w:val="00401B30"/>
    <w:rsid w:val="004037AE"/>
    <w:rsid w:val="0040401C"/>
    <w:rsid w:val="00410330"/>
    <w:rsid w:val="004145D9"/>
    <w:rsid w:val="0041600F"/>
    <w:rsid w:val="00417238"/>
    <w:rsid w:val="00423003"/>
    <w:rsid w:val="00423A58"/>
    <w:rsid w:val="004247C4"/>
    <w:rsid w:val="004250FD"/>
    <w:rsid w:val="004258E2"/>
    <w:rsid w:val="0043004F"/>
    <w:rsid w:val="00430CEF"/>
    <w:rsid w:val="00433816"/>
    <w:rsid w:val="00435F28"/>
    <w:rsid w:val="00437014"/>
    <w:rsid w:val="00440998"/>
    <w:rsid w:val="00440A78"/>
    <w:rsid w:val="00445700"/>
    <w:rsid w:val="00445BF7"/>
    <w:rsid w:val="00451181"/>
    <w:rsid w:val="00452DB6"/>
    <w:rsid w:val="00455CB4"/>
    <w:rsid w:val="004572BD"/>
    <w:rsid w:val="004621A6"/>
    <w:rsid w:val="00465193"/>
    <w:rsid w:val="00467F6F"/>
    <w:rsid w:val="00474BBC"/>
    <w:rsid w:val="00477181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57D1"/>
    <w:rsid w:val="004B64EC"/>
    <w:rsid w:val="004C1D9C"/>
    <w:rsid w:val="004D1F3B"/>
    <w:rsid w:val="004D3CB7"/>
    <w:rsid w:val="004D3FB6"/>
    <w:rsid w:val="004D4704"/>
    <w:rsid w:val="004D5CD2"/>
    <w:rsid w:val="004D68E8"/>
    <w:rsid w:val="004E179B"/>
    <w:rsid w:val="004E1BCC"/>
    <w:rsid w:val="004E38A9"/>
    <w:rsid w:val="004E4E08"/>
    <w:rsid w:val="004F0FB3"/>
    <w:rsid w:val="004F2561"/>
    <w:rsid w:val="004F31F1"/>
    <w:rsid w:val="004F3A80"/>
    <w:rsid w:val="004F5515"/>
    <w:rsid w:val="00504BC1"/>
    <w:rsid w:val="0050677C"/>
    <w:rsid w:val="005100F6"/>
    <w:rsid w:val="00510914"/>
    <w:rsid w:val="005145F6"/>
    <w:rsid w:val="00515F2A"/>
    <w:rsid w:val="00520145"/>
    <w:rsid w:val="00526C72"/>
    <w:rsid w:val="00527B5C"/>
    <w:rsid w:val="00527D1E"/>
    <w:rsid w:val="00530D34"/>
    <w:rsid w:val="00531CD9"/>
    <w:rsid w:val="005327F9"/>
    <w:rsid w:val="00532B92"/>
    <w:rsid w:val="00543E06"/>
    <w:rsid w:val="0054509E"/>
    <w:rsid w:val="00545E48"/>
    <w:rsid w:val="00546FAB"/>
    <w:rsid w:val="00554B8F"/>
    <w:rsid w:val="00554C3A"/>
    <w:rsid w:val="00554DFE"/>
    <w:rsid w:val="00560386"/>
    <w:rsid w:val="00560721"/>
    <w:rsid w:val="005618E2"/>
    <w:rsid w:val="0056276B"/>
    <w:rsid w:val="005647C7"/>
    <w:rsid w:val="00566D6A"/>
    <w:rsid w:val="005714E2"/>
    <w:rsid w:val="00575CFA"/>
    <w:rsid w:val="00576377"/>
    <w:rsid w:val="00577B5B"/>
    <w:rsid w:val="00584F2F"/>
    <w:rsid w:val="00585881"/>
    <w:rsid w:val="00590A14"/>
    <w:rsid w:val="00594383"/>
    <w:rsid w:val="005A1C16"/>
    <w:rsid w:val="005A49F8"/>
    <w:rsid w:val="005A6B47"/>
    <w:rsid w:val="005A722B"/>
    <w:rsid w:val="005B166A"/>
    <w:rsid w:val="005B25B3"/>
    <w:rsid w:val="005B3DE2"/>
    <w:rsid w:val="005B7CDD"/>
    <w:rsid w:val="005C09F2"/>
    <w:rsid w:val="005C4069"/>
    <w:rsid w:val="005C5ED2"/>
    <w:rsid w:val="005D10B1"/>
    <w:rsid w:val="005D18C5"/>
    <w:rsid w:val="005D3B22"/>
    <w:rsid w:val="005E1DA8"/>
    <w:rsid w:val="005E2AF9"/>
    <w:rsid w:val="005F0F90"/>
    <w:rsid w:val="005F10A9"/>
    <w:rsid w:val="005F11F2"/>
    <w:rsid w:val="005F3344"/>
    <w:rsid w:val="00600235"/>
    <w:rsid w:val="0060549A"/>
    <w:rsid w:val="00606743"/>
    <w:rsid w:val="00614A5E"/>
    <w:rsid w:val="0061708A"/>
    <w:rsid w:val="00620BFA"/>
    <w:rsid w:val="00623F1A"/>
    <w:rsid w:val="006244C7"/>
    <w:rsid w:val="00624A23"/>
    <w:rsid w:val="00642203"/>
    <w:rsid w:val="00642849"/>
    <w:rsid w:val="00645224"/>
    <w:rsid w:val="006460A0"/>
    <w:rsid w:val="0064769E"/>
    <w:rsid w:val="00647B03"/>
    <w:rsid w:val="0065443F"/>
    <w:rsid w:val="0065756A"/>
    <w:rsid w:val="0066022A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352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7603"/>
    <w:rsid w:val="006B2283"/>
    <w:rsid w:val="006B4043"/>
    <w:rsid w:val="006B4837"/>
    <w:rsid w:val="006C2A7B"/>
    <w:rsid w:val="006C3B1E"/>
    <w:rsid w:val="006C5BE3"/>
    <w:rsid w:val="006C6DBA"/>
    <w:rsid w:val="006C74F4"/>
    <w:rsid w:val="006C7ACD"/>
    <w:rsid w:val="006D4142"/>
    <w:rsid w:val="006D68DA"/>
    <w:rsid w:val="006D7017"/>
    <w:rsid w:val="006E32E0"/>
    <w:rsid w:val="006E5468"/>
    <w:rsid w:val="006E5523"/>
    <w:rsid w:val="006F044F"/>
    <w:rsid w:val="006F2013"/>
    <w:rsid w:val="006F2247"/>
    <w:rsid w:val="006F46F7"/>
    <w:rsid w:val="006F6D65"/>
    <w:rsid w:val="00700E4A"/>
    <w:rsid w:val="0070753F"/>
    <w:rsid w:val="00711888"/>
    <w:rsid w:val="00714730"/>
    <w:rsid w:val="00715F75"/>
    <w:rsid w:val="00716E8A"/>
    <w:rsid w:val="00721F7D"/>
    <w:rsid w:val="007238FF"/>
    <w:rsid w:val="007246CB"/>
    <w:rsid w:val="0072569B"/>
    <w:rsid w:val="00725C30"/>
    <w:rsid w:val="0073003B"/>
    <w:rsid w:val="0073078F"/>
    <w:rsid w:val="007312BB"/>
    <w:rsid w:val="007316E5"/>
    <w:rsid w:val="00736B0D"/>
    <w:rsid w:val="0073708D"/>
    <w:rsid w:val="00740071"/>
    <w:rsid w:val="00740CBB"/>
    <w:rsid w:val="00742D4B"/>
    <w:rsid w:val="00744F0F"/>
    <w:rsid w:val="00750FDE"/>
    <w:rsid w:val="007537E2"/>
    <w:rsid w:val="00762B56"/>
    <w:rsid w:val="00763DBB"/>
    <w:rsid w:val="007654AB"/>
    <w:rsid w:val="00765E89"/>
    <w:rsid w:val="00767528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517C"/>
    <w:rsid w:val="00797D2E"/>
    <w:rsid w:val="007A39CC"/>
    <w:rsid w:val="007A5B18"/>
    <w:rsid w:val="007A6696"/>
    <w:rsid w:val="007B3D18"/>
    <w:rsid w:val="007B5233"/>
    <w:rsid w:val="007B65D7"/>
    <w:rsid w:val="007C2637"/>
    <w:rsid w:val="007C73A0"/>
    <w:rsid w:val="007D6783"/>
    <w:rsid w:val="007E05D4"/>
    <w:rsid w:val="007E1D43"/>
    <w:rsid w:val="007E37FE"/>
    <w:rsid w:val="007E3F2F"/>
    <w:rsid w:val="007E4370"/>
    <w:rsid w:val="007F3784"/>
    <w:rsid w:val="007F3F50"/>
    <w:rsid w:val="007F414A"/>
    <w:rsid w:val="007F767C"/>
    <w:rsid w:val="007F7EB6"/>
    <w:rsid w:val="00801B32"/>
    <w:rsid w:val="0080386B"/>
    <w:rsid w:val="00806CF9"/>
    <w:rsid w:val="00806E2E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1492"/>
    <w:rsid w:val="008333AB"/>
    <w:rsid w:val="008361E4"/>
    <w:rsid w:val="00842D26"/>
    <w:rsid w:val="0084454F"/>
    <w:rsid w:val="0084477C"/>
    <w:rsid w:val="00845BB9"/>
    <w:rsid w:val="00847214"/>
    <w:rsid w:val="00851812"/>
    <w:rsid w:val="00854402"/>
    <w:rsid w:val="00854A54"/>
    <w:rsid w:val="00856A08"/>
    <w:rsid w:val="00860571"/>
    <w:rsid w:val="00863B21"/>
    <w:rsid w:val="00866A80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2239"/>
    <w:rsid w:val="008A3E08"/>
    <w:rsid w:val="008A4AE4"/>
    <w:rsid w:val="008A7052"/>
    <w:rsid w:val="008A783A"/>
    <w:rsid w:val="008B741A"/>
    <w:rsid w:val="008C2304"/>
    <w:rsid w:val="008C4576"/>
    <w:rsid w:val="008D011D"/>
    <w:rsid w:val="008D191D"/>
    <w:rsid w:val="008D2181"/>
    <w:rsid w:val="008D4F55"/>
    <w:rsid w:val="008E3EF4"/>
    <w:rsid w:val="008E661A"/>
    <w:rsid w:val="008F298E"/>
    <w:rsid w:val="008F43AA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1DC2"/>
    <w:rsid w:val="009123D8"/>
    <w:rsid w:val="00913512"/>
    <w:rsid w:val="00922D53"/>
    <w:rsid w:val="0092534A"/>
    <w:rsid w:val="00927276"/>
    <w:rsid w:val="009307EF"/>
    <w:rsid w:val="0093332B"/>
    <w:rsid w:val="00934EB1"/>
    <w:rsid w:val="00941056"/>
    <w:rsid w:val="00941C00"/>
    <w:rsid w:val="009453C1"/>
    <w:rsid w:val="00946AE5"/>
    <w:rsid w:val="00947AE3"/>
    <w:rsid w:val="0095133D"/>
    <w:rsid w:val="0095200D"/>
    <w:rsid w:val="009579C8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2121"/>
    <w:rsid w:val="009A3206"/>
    <w:rsid w:val="009B1957"/>
    <w:rsid w:val="009B3CD1"/>
    <w:rsid w:val="009C0B83"/>
    <w:rsid w:val="009C18A4"/>
    <w:rsid w:val="009C4C5F"/>
    <w:rsid w:val="009C53F3"/>
    <w:rsid w:val="009C5D28"/>
    <w:rsid w:val="009D368C"/>
    <w:rsid w:val="009D4125"/>
    <w:rsid w:val="009E0B82"/>
    <w:rsid w:val="009E67B2"/>
    <w:rsid w:val="009F456A"/>
    <w:rsid w:val="009F5E75"/>
    <w:rsid w:val="009F77D2"/>
    <w:rsid w:val="009F7CBF"/>
    <w:rsid w:val="00A04018"/>
    <w:rsid w:val="00A04AC7"/>
    <w:rsid w:val="00A0550C"/>
    <w:rsid w:val="00A0557D"/>
    <w:rsid w:val="00A05CA6"/>
    <w:rsid w:val="00A066A3"/>
    <w:rsid w:val="00A136DC"/>
    <w:rsid w:val="00A149C0"/>
    <w:rsid w:val="00A16175"/>
    <w:rsid w:val="00A17DC4"/>
    <w:rsid w:val="00A24CF9"/>
    <w:rsid w:val="00A26617"/>
    <w:rsid w:val="00A303CE"/>
    <w:rsid w:val="00A3222E"/>
    <w:rsid w:val="00A3457E"/>
    <w:rsid w:val="00A438B7"/>
    <w:rsid w:val="00A43AA1"/>
    <w:rsid w:val="00A50396"/>
    <w:rsid w:val="00A655D4"/>
    <w:rsid w:val="00A72A1B"/>
    <w:rsid w:val="00A753C8"/>
    <w:rsid w:val="00A7554B"/>
    <w:rsid w:val="00A806C7"/>
    <w:rsid w:val="00A83D56"/>
    <w:rsid w:val="00A83EB5"/>
    <w:rsid w:val="00A87F24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5E0F"/>
    <w:rsid w:val="00AC7E45"/>
    <w:rsid w:val="00AD074D"/>
    <w:rsid w:val="00AD2556"/>
    <w:rsid w:val="00AD4E85"/>
    <w:rsid w:val="00AD50AE"/>
    <w:rsid w:val="00AE0630"/>
    <w:rsid w:val="00AE5904"/>
    <w:rsid w:val="00AE6170"/>
    <w:rsid w:val="00AF7BC9"/>
    <w:rsid w:val="00B0338D"/>
    <w:rsid w:val="00B04771"/>
    <w:rsid w:val="00B12B03"/>
    <w:rsid w:val="00B13376"/>
    <w:rsid w:val="00B140A4"/>
    <w:rsid w:val="00B21825"/>
    <w:rsid w:val="00B254C3"/>
    <w:rsid w:val="00B2683C"/>
    <w:rsid w:val="00B324E7"/>
    <w:rsid w:val="00B3250F"/>
    <w:rsid w:val="00B35D89"/>
    <w:rsid w:val="00B36619"/>
    <w:rsid w:val="00B43397"/>
    <w:rsid w:val="00B470C6"/>
    <w:rsid w:val="00B50E8F"/>
    <w:rsid w:val="00B63092"/>
    <w:rsid w:val="00B64FF1"/>
    <w:rsid w:val="00B667B2"/>
    <w:rsid w:val="00B66F83"/>
    <w:rsid w:val="00B6706C"/>
    <w:rsid w:val="00B725E5"/>
    <w:rsid w:val="00B7436C"/>
    <w:rsid w:val="00B76143"/>
    <w:rsid w:val="00B80D2D"/>
    <w:rsid w:val="00B811B1"/>
    <w:rsid w:val="00B8218C"/>
    <w:rsid w:val="00B83F9C"/>
    <w:rsid w:val="00B84AAD"/>
    <w:rsid w:val="00B859DB"/>
    <w:rsid w:val="00B8745A"/>
    <w:rsid w:val="00B92868"/>
    <w:rsid w:val="00B934A1"/>
    <w:rsid w:val="00B94025"/>
    <w:rsid w:val="00B959D1"/>
    <w:rsid w:val="00B95E0E"/>
    <w:rsid w:val="00BA788C"/>
    <w:rsid w:val="00BB206C"/>
    <w:rsid w:val="00BB52EE"/>
    <w:rsid w:val="00BB77E5"/>
    <w:rsid w:val="00BC0E8D"/>
    <w:rsid w:val="00BC2D41"/>
    <w:rsid w:val="00BC3911"/>
    <w:rsid w:val="00BD273F"/>
    <w:rsid w:val="00BE065D"/>
    <w:rsid w:val="00BE2D7A"/>
    <w:rsid w:val="00BE7AD9"/>
    <w:rsid w:val="00BF1EB7"/>
    <w:rsid w:val="00BF2C5A"/>
    <w:rsid w:val="00BF51E7"/>
    <w:rsid w:val="00C033C1"/>
    <w:rsid w:val="00C0346C"/>
    <w:rsid w:val="00C03950"/>
    <w:rsid w:val="00C06D0B"/>
    <w:rsid w:val="00C13654"/>
    <w:rsid w:val="00C17399"/>
    <w:rsid w:val="00C206A5"/>
    <w:rsid w:val="00C221D3"/>
    <w:rsid w:val="00C24579"/>
    <w:rsid w:val="00C2503A"/>
    <w:rsid w:val="00C26C28"/>
    <w:rsid w:val="00C27658"/>
    <w:rsid w:val="00C3000C"/>
    <w:rsid w:val="00C344C6"/>
    <w:rsid w:val="00C364BF"/>
    <w:rsid w:val="00C36612"/>
    <w:rsid w:val="00C36ED5"/>
    <w:rsid w:val="00C3721E"/>
    <w:rsid w:val="00C37EB4"/>
    <w:rsid w:val="00C40A90"/>
    <w:rsid w:val="00C42CC3"/>
    <w:rsid w:val="00C44C32"/>
    <w:rsid w:val="00C44E3B"/>
    <w:rsid w:val="00C54796"/>
    <w:rsid w:val="00C613B6"/>
    <w:rsid w:val="00C622AF"/>
    <w:rsid w:val="00C70C47"/>
    <w:rsid w:val="00C71D62"/>
    <w:rsid w:val="00C730AB"/>
    <w:rsid w:val="00C73281"/>
    <w:rsid w:val="00C73AA4"/>
    <w:rsid w:val="00C80F97"/>
    <w:rsid w:val="00C84F82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C0FFA"/>
    <w:rsid w:val="00CC31AD"/>
    <w:rsid w:val="00CC439B"/>
    <w:rsid w:val="00CD4F2E"/>
    <w:rsid w:val="00CE61F4"/>
    <w:rsid w:val="00CF08BF"/>
    <w:rsid w:val="00CF4E50"/>
    <w:rsid w:val="00CF5A24"/>
    <w:rsid w:val="00CF686C"/>
    <w:rsid w:val="00D008F5"/>
    <w:rsid w:val="00D070E7"/>
    <w:rsid w:val="00D078CC"/>
    <w:rsid w:val="00D139F1"/>
    <w:rsid w:val="00D26C36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6D06"/>
    <w:rsid w:val="00D47972"/>
    <w:rsid w:val="00D56F05"/>
    <w:rsid w:val="00D600C3"/>
    <w:rsid w:val="00D60C86"/>
    <w:rsid w:val="00D61DC5"/>
    <w:rsid w:val="00D61FF5"/>
    <w:rsid w:val="00D63430"/>
    <w:rsid w:val="00D6461B"/>
    <w:rsid w:val="00D667C1"/>
    <w:rsid w:val="00D672E7"/>
    <w:rsid w:val="00D713C8"/>
    <w:rsid w:val="00D71B75"/>
    <w:rsid w:val="00D83562"/>
    <w:rsid w:val="00D87E85"/>
    <w:rsid w:val="00D927A9"/>
    <w:rsid w:val="00D93822"/>
    <w:rsid w:val="00D942CA"/>
    <w:rsid w:val="00D94623"/>
    <w:rsid w:val="00D957C8"/>
    <w:rsid w:val="00D96E27"/>
    <w:rsid w:val="00DA2261"/>
    <w:rsid w:val="00DA614E"/>
    <w:rsid w:val="00DA7BCD"/>
    <w:rsid w:val="00DA7E40"/>
    <w:rsid w:val="00DB10AF"/>
    <w:rsid w:val="00DB4A3F"/>
    <w:rsid w:val="00DC13CA"/>
    <w:rsid w:val="00DC3FD5"/>
    <w:rsid w:val="00DC49E2"/>
    <w:rsid w:val="00DC5861"/>
    <w:rsid w:val="00DD565E"/>
    <w:rsid w:val="00DD6972"/>
    <w:rsid w:val="00DE0518"/>
    <w:rsid w:val="00DE2CD8"/>
    <w:rsid w:val="00DE37FC"/>
    <w:rsid w:val="00DE4CF1"/>
    <w:rsid w:val="00DE4D00"/>
    <w:rsid w:val="00DE71FD"/>
    <w:rsid w:val="00DF0C18"/>
    <w:rsid w:val="00DF211D"/>
    <w:rsid w:val="00DF6735"/>
    <w:rsid w:val="00DF6B4A"/>
    <w:rsid w:val="00E01D32"/>
    <w:rsid w:val="00E02B61"/>
    <w:rsid w:val="00E03070"/>
    <w:rsid w:val="00E068F2"/>
    <w:rsid w:val="00E14BCB"/>
    <w:rsid w:val="00E155B7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34B7F"/>
    <w:rsid w:val="00E40611"/>
    <w:rsid w:val="00E47040"/>
    <w:rsid w:val="00E47D1B"/>
    <w:rsid w:val="00E53C5F"/>
    <w:rsid w:val="00E54302"/>
    <w:rsid w:val="00E54E10"/>
    <w:rsid w:val="00E57819"/>
    <w:rsid w:val="00E57CF1"/>
    <w:rsid w:val="00E64754"/>
    <w:rsid w:val="00E648C4"/>
    <w:rsid w:val="00E6750E"/>
    <w:rsid w:val="00E773E8"/>
    <w:rsid w:val="00E8378E"/>
    <w:rsid w:val="00E84581"/>
    <w:rsid w:val="00E8761A"/>
    <w:rsid w:val="00E9007C"/>
    <w:rsid w:val="00E91608"/>
    <w:rsid w:val="00E96B4B"/>
    <w:rsid w:val="00EA1C70"/>
    <w:rsid w:val="00EA333E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F5F"/>
    <w:rsid w:val="00EC0144"/>
    <w:rsid w:val="00EC0593"/>
    <w:rsid w:val="00EC32C2"/>
    <w:rsid w:val="00EC51AF"/>
    <w:rsid w:val="00ED4712"/>
    <w:rsid w:val="00ED4C8B"/>
    <w:rsid w:val="00ED699D"/>
    <w:rsid w:val="00EE08BA"/>
    <w:rsid w:val="00EE4B6A"/>
    <w:rsid w:val="00EE4C2A"/>
    <w:rsid w:val="00EF0C86"/>
    <w:rsid w:val="00EF5D68"/>
    <w:rsid w:val="00F01925"/>
    <w:rsid w:val="00F07689"/>
    <w:rsid w:val="00F11DC6"/>
    <w:rsid w:val="00F214A8"/>
    <w:rsid w:val="00F225AF"/>
    <w:rsid w:val="00F243F5"/>
    <w:rsid w:val="00F245D6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447A7"/>
    <w:rsid w:val="00F4752F"/>
    <w:rsid w:val="00F5008C"/>
    <w:rsid w:val="00F5014A"/>
    <w:rsid w:val="00F524D9"/>
    <w:rsid w:val="00F527C1"/>
    <w:rsid w:val="00F54831"/>
    <w:rsid w:val="00F57F42"/>
    <w:rsid w:val="00F601FD"/>
    <w:rsid w:val="00F61A80"/>
    <w:rsid w:val="00F62933"/>
    <w:rsid w:val="00F62FA8"/>
    <w:rsid w:val="00F64BE3"/>
    <w:rsid w:val="00F6698D"/>
    <w:rsid w:val="00F7216E"/>
    <w:rsid w:val="00F741A0"/>
    <w:rsid w:val="00F75FC7"/>
    <w:rsid w:val="00F8617D"/>
    <w:rsid w:val="00F866E3"/>
    <w:rsid w:val="00F879AC"/>
    <w:rsid w:val="00F91A26"/>
    <w:rsid w:val="00F91BAA"/>
    <w:rsid w:val="00F93F9E"/>
    <w:rsid w:val="00F94C8A"/>
    <w:rsid w:val="00F9794C"/>
    <w:rsid w:val="00FA154A"/>
    <w:rsid w:val="00FA1BF4"/>
    <w:rsid w:val="00FA218D"/>
    <w:rsid w:val="00FA25B6"/>
    <w:rsid w:val="00FA5B5C"/>
    <w:rsid w:val="00FA5EDC"/>
    <w:rsid w:val="00FB0839"/>
    <w:rsid w:val="00FB15D6"/>
    <w:rsid w:val="00FB2171"/>
    <w:rsid w:val="00FB7613"/>
    <w:rsid w:val="00FC38C3"/>
    <w:rsid w:val="00FC5F3C"/>
    <w:rsid w:val="00FD2649"/>
    <w:rsid w:val="00FD5ADD"/>
    <w:rsid w:val="00FD5C74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25B2300"/>
    <w:rsid w:val="04B7F756"/>
    <w:rsid w:val="069FAF12"/>
    <w:rsid w:val="073FB9F7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400B9DB8"/>
    <w:rsid w:val="4064A483"/>
    <w:rsid w:val="40C7D71F"/>
    <w:rsid w:val="41525C75"/>
    <w:rsid w:val="4940864E"/>
    <w:rsid w:val="4DBAD6B7"/>
    <w:rsid w:val="5081D4D6"/>
    <w:rsid w:val="52A4E081"/>
    <w:rsid w:val="567C611D"/>
    <w:rsid w:val="57627353"/>
    <w:rsid w:val="5977C009"/>
    <w:rsid w:val="5DBC4C1B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49941"/>
  <w15:docId w15:val="{4BCAE211-EE92-4E96-BE63-7832105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54A"/>
    <w:pPr>
      <w:spacing w:before="120" w:after="120"/>
    </w:pPr>
    <w:rPr>
      <w:color w:val="000000" w:themeColor="text1"/>
      <w:sz w:val="24"/>
      <w:szCs w:val="24"/>
      <w:lang w:bidi="ar-SA"/>
    </w:rPr>
  </w:style>
  <w:style w:type="paragraph" w:styleId="Heading1">
    <w:name w:val="heading 1"/>
    <w:next w:val="BodyText"/>
    <w:qFormat/>
    <w:rsid w:val="00FA154A"/>
    <w:pPr>
      <w:keepNext/>
      <w:pageBreakBefore/>
      <w:numPr>
        <w:numId w:val="13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qFormat/>
    <w:rsid w:val="00FA154A"/>
    <w:pPr>
      <w:pageBreakBefore w:val="0"/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FA154A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FA154A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FA154A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FA154A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FA154A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qFormat/>
    <w:rsid w:val="00FA154A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FA154A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A154A"/>
    <w:rPr>
      <w:color w:val="606420"/>
      <w:u w:val="single"/>
    </w:rPr>
  </w:style>
  <w:style w:type="paragraph" w:styleId="Header">
    <w:name w:val="header"/>
    <w:link w:val="HeaderChar"/>
    <w:rsid w:val="00FA154A"/>
    <w:pPr>
      <w:tabs>
        <w:tab w:val="center" w:pos="4680"/>
        <w:tab w:val="right" w:pos="9360"/>
      </w:tabs>
    </w:pPr>
    <w:rPr>
      <w:color w:val="000000" w:themeColor="text1"/>
      <w:lang w:bidi="ar-SA"/>
    </w:rPr>
  </w:style>
  <w:style w:type="character" w:styleId="Hyperlink">
    <w:name w:val="Hyperlink"/>
    <w:uiPriority w:val="99"/>
    <w:rsid w:val="00FA154A"/>
    <w:rPr>
      <w:color w:val="0000FF"/>
      <w:u w:val="single"/>
    </w:rPr>
  </w:style>
  <w:style w:type="character" w:styleId="LineNumber">
    <w:name w:val="line number"/>
    <w:basedOn w:val="DefaultParagraphFont"/>
    <w:rsid w:val="00FA154A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FA154A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  <w:lang w:bidi="ar-SA"/>
    </w:rPr>
  </w:style>
  <w:style w:type="paragraph" w:customStyle="1" w:styleId="Title2">
    <w:name w:val="Title 2"/>
    <w:next w:val="BodyText"/>
    <w:rsid w:val="00FA154A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  <w:lang w:bidi="ar-SA"/>
    </w:rPr>
  </w:style>
  <w:style w:type="paragraph" w:customStyle="1" w:styleId="TableHeading">
    <w:name w:val="Table Heading"/>
    <w:rsid w:val="00FA154A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FA154A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FA154A"/>
    <w:pPr>
      <w:numPr>
        <w:numId w:val="5"/>
      </w:numPr>
      <w:spacing w:before="60" w:after="60"/>
    </w:pPr>
    <w:rPr>
      <w:color w:val="000000" w:themeColor="text1"/>
      <w:sz w:val="24"/>
      <w:lang w:bidi="ar-SA"/>
    </w:rPr>
  </w:style>
  <w:style w:type="paragraph" w:styleId="TOC1">
    <w:name w:val="toc 1"/>
    <w:next w:val="BodyText"/>
    <w:autoRedefine/>
    <w:uiPriority w:val="39"/>
    <w:rsid w:val="00FA154A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  <w:lang w:bidi="ar-SA"/>
    </w:rPr>
  </w:style>
  <w:style w:type="paragraph" w:styleId="TOC2">
    <w:name w:val="toc 2"/>
    <w:next w:val="BodyText"/>
    <w:autoRedefine/>
    <w:uiPriority w:val="39"/>
    <w:rsid w:val="00FA154A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  <w:lang w:bidi="ar-SA"/>
    </w:rPr>
  </w:style>
  <w:style w:type="paragraph" w:styleId="TOC3">
    <w:name w:val="toc 3"/>
    <w:next w:val="BodyText"/>
    <w:autoRedefine/>
    <w:uiPriority w:val="39"/>
    <w:rsid w:val="00FA154A"/>
    <w:pPr>
      <w:tabs>
        <w:tab w:val="left" w:pos="1627"/>
        <w:tab w:val="right" w:leader="dot" w:pos="9350"/>
      </w:tabs>
      <w:spacing w:before="40" w:after="40"/>
      <w:ind w:left="1627" w:hanging="907"/>
    </w:pPr>
    <w:rPr>
      <w:rFonts w:ascii="Arial" w:hAnsi="Arial"/>
      <w:color w:val="000000" w:themeColor="text1"/>
      <w:sz w:val="24"/>
      <w:szCs w:val="24"/>
      <w:lang w:bidi="ar-SA"/>
    </w:rPr>
  </w:style>
  <w:style w:type="paragraph" w:customStyle="1" w:styleId="BodyTextBullet2">
    <w:name w:val="Body Text Bullet 2"/>
    <w:rsid w:val="00FA154A"/>
    <w:pPr>
      <w:numPr>
        <w:numId w:val="6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Numbered1">
    <w:name w:val="Body Text Numbered 1"/>
    <w:rsid w:val="00FA154A"/>
    <w:pPr>
      <w:numPr>
        <w:numId w:val="1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Numbered2">
    <w:name w:val="Body Text Numbered 2"/>
    <w:rsid w:val="00FA154A"/>
    <w:pPr>
      <w:numPr>
        <w:numId w:val="2"/>
      </w:numPr>
      <w:spacing w:before="60" w:after="60"/>
    </w:pPr>
    <w:rPr>
      <w:color w:val="000000" w:themeColor="text1"/>
      <w:sz w:val="22"/>
      <w:lang w:bidi="ar-SA"/>
    </w:rPr>
  </w:style>
  <w:style w:type="paragraph" w:customStyle="1" w:styleId="BodyTextLettered1">
    <w:name w:val="Body Text Lettered 1"/>
    <w:rsid w:val="00FA154A"/>
    <w:pPr>
      <w:numPr>
        <w:numId w:val="3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Lettered2">
    <w:name w:val="Body Text Lettered 2"/>
    <w:rsid w:val="00FA154A"/>
    <w:pPr>
      <w:numPr>
        <w:numId w:val="4"/>
      </w:numPr>
      <w:spacing w:before="60" w:after="60"/>
    </w:pPr>
    <w:rPr>
      <w:color w:val="000000" w:themeColor="text1"/>
      <w:sz w:val="24"/>
      <w:lang w:bidi="ar-SA"/>
    </w:rPr>
  </w:style>
  <w:style w:type="paragraph" w:styleId="Footer">
    <w:name w:val="footer"/>
    <w:link w:val="FooterChar"/>
    <w:rsid w:val="00FA154A"/>
    <w:pPr>
      <w:tabs>
        <w:tab w:val="center" w:pos="4680"/>
        <w:tab w:val="right" w:pos="9360"/>
      </w:tabs>
    </w:pPr>
    <w:rPr>
      <w:rFonts w:cs="Tahoma"/>
      <w:color w:val="000000" w:themeColor="text1"/>
      <w:szCs w:val="16"/>
      <w:lang w:bidi="ar-SA"/>
    </w:rPr>
  </w:style>
  <w:style w:type="character" w:styleId="PageNumber">
    <w:name w:val="page number"/>
    <w:basedOn w:val="DefaultParagraphFont"/>
    <w:rsid w:val="00FA154A"/>
  </w:style>
  <w:style w:type="character" w:customStyle="1" w:styleId="TextItalics">
    <w:name w:val="Text Italics"/>
    <w:rsid w:val="00FA154A"/>
    <w:rPr>
      <w:i/>
    </w:rPr>
  </w:style>
  <w:style w:type="table" w:styleId="TableGrid">
    <w:name w:val="Table Grid"/>
    <w:basedOn w:val="TableNormal"/>
    <w:rsid w:val="00FA154A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FA154A"/>
    <w:rPr>
      <w:b/>
    </w:rPr>
  </w:style>
  <w:style w:type="character" w:customStyle="1" w:styleId="TextBoldItalics">
    <w:name w:val="Text Bold Italics"/>
    <w:rsid w:val="00FA154A"/>
    <w:rPr>
      <w:b/>
      <w:i/>
    </w:rPr>
  </w:style>
  <w:style w:type="paragraph" w:styleId="TOC4">
    <w:name w:val="toc 4"/>
    <w:next w:val="BodyText"/>
    <w:autoRedefine/>
    <w:uiPriority w:val="39"/>
    <w:rsid w:val="00FA154A"/>
    <w:pPr>
      <w:spacing w:before="40" w:after="40"/>
      <w:ind w:left="907"/>
    </w:pPr>
    <w:rPr>
      <w:rFonts w:ascii="Arial" w:hAnsi="Arial"/>
      <w:color w:val="000000" w:themeColor="text1"/>
      <w:sz w:val="22"/>
      <w:szCs w:val="24"/>
      <w:lang w:bidi="ar-SA"/>
    </w:rPr>
  </w:style>
  <w:style w:type="paragraph" w:customStyle="1" w:styleId="CoverTitleInstructions">
    <w:name w:val="Cover Title Instructions"/>
    <w:basedOn w:val="InstructionalText1"/>
    <w:next w:val="Title"/>
    <w:rsid w:val="00FA154A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FA154A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  <w:lang w:bidi="ar-SA"/>
    </w:rPr>
  </w:style>
  <w:style w:type="character" w:customStyle="1" w:styleId="InstructionalText1Char">
    <w:name w:val="Instructional Text 1 Char"/>
    <w:link w:val="InstructionalText1"/>
    <w:rsid w:val="00FA154A"/>
    <w:rPr>
      <w:i/>
      <w:iCs/>
      <w:color w:val="0000FF"/>
      <w:sz w:val="24"/>
      <w:lang w:bidi="ar-SA"/>
    </w:rPr>
  </w:style>
  <w:style w:type="paragraph" w:customStyle="1" w:styleId="InstructionalNote">
    <w:name w:val="Instructional Note"/>
    <w:rsid w:val="00FA154A"/>
    <w:pPr>
      <w:numPr>
        <w:numId w:val="7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  <w:lang w:bidi="ar-SA"/>
    </w:rPr>
  </w:style>
  <w:style w:type="paragraph" w:customStyle="1" w:styleId="InstructionalBullet1">
    <w:name w:val="Instructional Bullet 1"/>
    <w:rsid w:val="00FA154A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FA154A"/>
    <w:pPr>
      <w:numPr>
        <w:numId w:val="0"/>
      </w:numPr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FA154A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FA154A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FA154A"/>
    <w:rPr>
      <w:i/>
      <w:iCs/>
      <w:color w:val="0000FF"/>
      <w:sz w:val="24"/>
      <w:lang w:bidi="ar-SA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FA154A"/>
    <w:rPr>
      <w:i/>
      <w:color w:val="0000FF"/>
      <w:sz w:val="22"/>
      <w:szCs w:val="24"/>
      <w:lang w:bidi="ar-SA"/>
    </w:rPr>
  </w:style>
  <w:style w:type="paragraph" w:customStyle="1" w:styleId="Appendix1">
    <w:name w:val="Appendix 1"/>
    <w:basedOn w:val="Heading1"/>
    <w:next w:val="BodyText"/>
    <w:rsid w:val="00FA154A"/>
    <w:pPr>
      <w:numPr>
        <w:numId w:val="10"/>
      </w:numPr>
      <w:tabs>
        <w:tab w:val="left" w:pos="720"/>
      </w:tabs>
      <w:ind w:left="576" w:hanging="576"/>
    </w:pPr>
    <w:rPr>
      <w:szCs w:val="24"/>
    </w:rPr>
  </w:style>
  <w:style w:type="paragraph" w:customStyle="1" w:styleId="Appendix2">
    <w:name w:val="Appendix 2"/>
    <w:basedOn w:val="Appendix1"/>
    <w:next w:val="BodyText"/>
    <w:rsid w:val="00FA154A"/>
    <w:pPr>
      <w:pageBreakBefore w:val="0"/>
      <w:numPr>
        <w:ilvl w:val="1"/>
      </w:numPr>
      <w:tabs>
        <w:tab w:val="clear" w:pos="720"/>
        <w:tab w:val="clear" w:pos="1152"/>
        <w:tab w:val="left" w:pos="907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FA154A"/>
    <w:pPr>
      <w:keepNext/>
      <w:keepLines/>
      <w:spacing w:before="40"/>
    </w:pPr>
    <w:rPr>
      <w:i/>
      <w:iCs/>
      <w:color w:val="0000FF"/>
      <w:sz w:val="22"/>
      <w:szCs w:val="22"/>
      <w:lang w:bidi="ar-SA"/>
    </w:rPr>
  </w:style>
  <w:style w:type="character" w:customStyle="1" w:styleId="TemplateInstructionsChar">
    <w:name w:val="Template Instructions Char"/>
    <w:link w:val="TemplateInstructions"/>
    <w:rsid w:val="00FA154A"/>
    <w:rPr>
      <w:i/>
      <w:iCs/>
      <w:color w:val="0000FF"/>
      <w:sz w:val="22"/>
      <w:szCs w:val="22"/>
      <w:lang w:bidi="ar-SA"/>
    </w:rPr>
  </w:style>
  <w:style w:type="paragraph" w:customStyle="1" w:styleId="BulletInstructions">
    <w:name w:val="Bullet Instructions"/>
    <w:basedOn w:val="Normal"/>
    <w:rsid w:val="00FA154A"/>
    <w:pPr>
      <w:numPr>
        <w:numId w:val="11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FA154A"/>
    <w:pPr>
      <w:keepNext/>
      <w:keepLines/>
      <w:spacing w:before="120" w:after="60"/>
    </w:pPr>
    <w:rPr>
      <w:rFonts w:ascii="Arial" w:hAnsi="Arial" w:cs="Arial"/>
      <w:b/>
      <w:bCs/>
      <w:color w:val="000000" w:themeColor="text1"/>
      <w:lang w:bidi="ar-SA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FA154A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FA154A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FA154A"/>
    <w:rPr>
      <w:rFonts w:ascii="Arial" w:hAnsi="Arial" w:cs="Arial"/>
      <w:sz w:val="22"/>
      <w:lang w:bidi="ar-SA"/>
    </w:rPr>
  </w:style>
  <w:style w:type="paragraph" w:styleId="TOC5">
    <w:name w:val="toc 5"/>
    <w:next w:val="BodyText"/>
    <w:autoRedefine/>
    <w:uiPriority w:val="39"/>
    <w:rsid w:val="00FA154A"/>
    <w:pPr>
      <w:spacing w:before="40" w:after="40"/>
      <w:ind w:left="1008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6">
    <w:name w:val="toc 6"/>
    <w:next w:val="BodyText"/>
    <w:autoRedefine/>
    <w:uiPriority w:val="39"/>
    <w:rsid w:val="00FA154A"/>
    <w:pPr>
      <w:spacing w:before="40" w:after="40"/>
      <w:ind w:left="1094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7">
    <w:name w:val="toc 7"/>
    <w:next w:val="BodyText"/>
    <w:autoRedefine/>
    <w:uiPriority w:val="39"/>
    <w:rsid w:val="00FA154A"/>
    <w:pPr>
      <w:spacing w:before="40" w:after="40"/>
      <w:ind w:left="1325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8">
    <w:name w:val="toc 8"/>
    <w:next w:val="BodyText"/>
    <w:autoRedefine/>
    <w:uiPriority w:val="39"/>
    <w:rsid w:val="00FA154A"/>
    <w:pPr>
      <w:spacing w:before="40" w:after="40"/>
      <w:ind w:left="1541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9">
    <w:name w:val="toc 9"/>
    <w:next w:val="BodyText"/>
    <w:autoRedefine/>
    <w:uiPriority w:val="39"/>
    <w:rsid w:val="00FA154A"/>
    <w:pPr>
      <w:spacing w:before="40" w:after="40"/>
      <w:ind w:left="1757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BodyText">
    <w:name w:val="Body Text"/>
    <w:link w:val="BodyTextChar"/>
    <w:rsid w:val="00FA154A"/>
    <w:pPr>
      <w:tabs>
        <w:tab w:val="left" w:pos="720"/>
      </w:tabs>
      <w:spacing w:before="120" w:after="120"/>
    </w:pPr>
    <w:rPr>
      <w:color w:val="000000" w:themeColor="text1"/>
      <w:sz w:val="24"/>
      <w:lang w:bidi="ar-SA"/>
    </w:rPr>
  </w:style>
  <w:style w:type="character" w:customStyle="1" w:styleId="BodyTextChar">
    <w:name w:val="Body Text Char"/>
    <w:link w:val="BodyText"/>
    <w:rsid w:val="00FA154A"/>
    <w:rPr>
      <w:color w:val="000000" w:themeColor="text1"/>
      <w:sz w:val="24"/>
      <w:lang w:bidi="ar-SA"/>
    </w:rPr>
  </w:style>
  <w:style w:type="character" w:customStyle="1" w:styleId="FooterChar">
    <w:name w:val="Footer Char"/>
    <w:link w:val="Footer"/>
    <w:rsid w:val="00FA154A"/>
    <w:rPr>
      <w:rFonts w:cs="Tahoma"/>
      <w:color w:val="000000" w:themeColor="text1"/>
      <w:szCs w:val="16"/>
      <w:lang w:bidi="ar-SA"/>
    </w:rPr>
  </w:style>
  <w:style w:type="paragraph" w:styleId="BlockText">
    <w:name w:val="Block Text"/>
    <w:basedOn w:val="Normal"/>
    <w:rsid w:val="006E5523"/>
    <w:pPr>
      <w:ind w:left="1440" w:right="1440"/>
    </w:pPr>
  </w:style>
  <w:style w:type="paragraph" w:styleId="BalloonText">
    <w:name w:val="Balloon Text"/>
    <w:basedOn w:val="Normal"/>
    <w:link w:val="BalloonTextChar"/>
    <w:rsid w:val="00FA1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54A"/>
    <w:rPr>
      <w:rFonts w:ascii="Tahoma" w:hAnsi="Tahoma" w:cs="Tahoma"/>
      <w:color w:val="000000" w:themeColor="text1"/>
      <w:sz w:val="16"/>
      <w:szCs w:val="16"/>
      <w:lang w:bidi="ar-SA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FA154A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FA154A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FA154A"/>
    <w:pPr>
      <w:numPr>
        <w:numId w:val="13"/>
      </w:numPr>
    </w:pPr>
  </w:style>
  <w:style w:type="character" w:customStyle="1" w:styleId="TitleChar">
    <w:name w:val="Title Char"/>
    <w:basedOn w:val="DefaultParagraphFont"/>
    <w:link w:val="Title"/>
    <w:rsid w:val="00FA154A"/>
    <w:rPr>
      <w:rFonts w:ascii="Arial" w:hAnsi="Arial" w:cs="Arial"/>
      <w:b/>
      <w:bCs/>
      <w:color w:val="000000" w:themeColor="text1"/>
      <w:sz w:val="36"/>
      <w:szCs w:val="32"/>
      <w:lang w:bidi="ar-SA"/>
    </w:rPr>
  </w:style>
  <w:style w:type="paragraph" w:customStyle="1" w:styleId="InstructionalFooter">
    <w:name w:val="Instructional Footer"/>
    <w:basedOn w:val="Footer"/>
    <w:next w:val="Footer"/>
    <w:qFormat/>
    <w:rsid w:val="00FA154A"/>
    <w:pPr>
      <w:jc w:val="center"/>
    </w:pPr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</w:rPr>
  </w:style>
  <w:style w:type="paragraph" w:styleId="ListParagraph">
    <w:name w:val="List Paragraph"/>
    <w:basedOn w:val="Normal"/>
    <w:uiPriority w:val="1"/>
    <w:qFormat/>
    <w:rsid w:val="00E84581"/>
    <w:pPr>
      <w:ind w:left="820" w:hanging="54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/>
      <w:ind w:left="107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rsid w:val="00FA154A"/>
    <w:rPr>
      <w:color w:val="000000" w:themeColor="text1"/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ind w:left="578" w:right="837"/>
      <w:jc w:val="center"/>
    </w:pPr>
    <w:rPr>
      <w:rFonts w:ascii="Arial"/>
      <w:b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spacing w:before="216"/>
      <w:ind w:right="834"/>
      <w:jc w:val="center"/>
    </w:p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color w:val="000000" w:themeColor="text1"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color w:val="000000" w:themeColor="text1"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color w:val="000000" w:themeColor="text1"/>
      <w:kern w:val="32"/>
      <w:sz w:val="24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color w:val="000000" w:themeColor="text1"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color w:val="000000" w:themeColor="text1"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color w:val="000000" w:themeColor="text1"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FA154A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A154A"/>
    <w:pPr>
      <w:keepLines/>
      <w:pageBreakBefore w:val="0"/>
      <w:numPr>
        <w:numId w:val="0"/>
      </w:numPr>
      <w:tabs>
        <w:tab w:val="clear" w:pos="72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rtif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purl.org/dc/terms/"/>
    <ds:schemaRef ds:uri="http://schemas.microsoft.com/office/2006/documentManagement/types"/>
    <ds:schemaRef ds:uri="4d87ae65-4aae-4514-a1df-e7e6acab55d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63ae107-e56b-4f75-9f54-4d022556e272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27A81-F9B3-41F3-9A7E-5CE35913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artifact_template</Template>
  <TotalTime>0</TotalTime>
  <Pages>12</Pages>
  <Words>1428</Words>
  <Characters>11119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>Department of Veterans Affairs</dc:creator>
  <cp:keywords/>
  <cp:lastModifiedBy>Department of Veterans Affairs</cp:lastModifiedBy>
  <cp:revision>2</cp:revision>
  <cp:lastPrinted>2021-06-23T20:38:00Z</cp:lastPrinted>
  <dcterms:created xsi:type="dcterms:W3CDTF">2021-08-31T15:17:00Z</dcterms:created>
  <dcterms:modified xsi:type="dcterms:W3CDTF">2021-08-31T15:17:00Z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0x010100BFD2F42F2B5F174CA04811012B2F7555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