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6253187D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5D6410">
        <w:t>228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3EA23BF4" w:rsidR="00E84581" w:rsidRDefault="00934AF4" w:rsidP="00E84581">
      <w:pPr>
        <w:pStyle w:val="Title2"/>
      </w:pPr>
      <w:r>
        <w:t>May</w:t>
      </w:r>
      <w:r w:rsidR="00853EF3">
        <w:t xml:space="preserve"> 202</w:t>
      </w:r>
      <w:r w:rsidR="00A55680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footerReference w:type="default" r:id="rId12"/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1C0F4896" w:rsidR="00E84581" w:rsidRPr="00914C96" w:rsidRDefault="009F5B00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62243" w:rsidRPr="00853024">
              <w:rPr>
                <w:sz w:val="22"/>
                <w:szCs w:val="22"/>
              </w:rPr>
              <w:t>/</w:t>
            </w:r>
            <w:r w:rsidR="00663A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 w:rsidR="0038529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3"/>
          <w:footerReference w:type="default" r:id="rId14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5"/>
          <w:footerReference w:type="default" r:id="rId16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6F44F74" w14:textId="7B4839E4" w:rsidR="009F5B00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33921031" w:history="1">
            <w:r w:rsidR="009F5B00" w:rsidRPr="00745139">
              <w:rPr>
                <w:rStyle w:val="Hyperlink"/>
                <w:noProof/>
              </w:rPr>
              <w:t>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Introduction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_Toc133921031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1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598EDA2" w14:textId="6A8BD570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2" w:history="1">
            <w:r w:rsidR="009F5B00" w:rsidRPr="00745139">
              <w:rPr>
                <w:rStyle w:val="Hyperlink"/>
                <w:noProof/>
              </w:rPr>
              <w:t>1.1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Purpose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_Toc133921032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1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6E1272E" w14:textId="3CA79317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3" w:history="1">
            <w:r w:rsidR="009F5B00" w:rsidRPr="00745139">
              <w:rPr>
                <w:rStyle w:val="Hyperlink"/>
                <w:noProof/>
              </w:rPr>
              <w:t>1.2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Dependencies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_Toc133921033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1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36A90CEB" w14:textId="1A7A89F4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4" w:history="1">
            <w:r w:rsidR="009F5B00" w:rsidRPr="00745139">
              <w:rPr>
                <w:rStyle w:val="Hyperlink"/>
                <w:noProof/>
              </w:rPr>
              <w:t>1.3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Constraints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_Toc133921034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1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0E615AEE" w14:textId="3CD8514E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5" w:history="1">
            <w:r w:rsidR="009F5B00" w:rsidRPr="00745139">
              <w:rPr>
                <w:rStyle w:val="Hyperlink"/>
                <w:noProof/>
              </w:rPr>
              <w:t>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Roles</w:t>
            </w:r>
            <w:r w:rsidR="009F5B00" w:rsidRPr="00745139">
              <w:rPr>
                <w:rStyle w:val="Hyperlink"/>
                <w:noProof/>
                <w:spacing w:val="-6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and</w:t>
            </w:r>
            <w:r w:rsidR="009F5B00" w:rsidRPr="00745139">
              <w:rPr>
                <w:rStyle w:val="Hyperlink"/>
                <w:noProof/>
                <w:spacing w:val="-3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Responsibilities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_Toc133921035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1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47EA21D8" w14:textId="7646AB15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6" w:history="1">
            <w:r w:rsidR="009F5B00" w:rsidRPr="00745139">
              <w:rPr>
                <w:rStyle w:val="Hyperlink"/>
                <w:noProof/>
              </w:rPr>
              <w:t>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Deployment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_Toc133921036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C213CF2" w14:textId="48A46AEF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7" w:history="1">
            <w:r w:rsidR="009F5B00" w:rsidRPr="00745139">
              <w:rPr>
                <w:rStyle w:val="Hyperlink"/>
                <w:noProof/>
              </w:rPr>
              <w:t>3.1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Timeline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_Toc133921037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22C1C2F" w14:textId="52E168B5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8" w:history="1">
            <w:r w:rsidR="009F5B00" w:rsidRPr="00745139">
              <w:rPr>
                <w:rStyle w:val="Hyperlink"/>
                <w:noProof/>
              </w:rPr>
              <w:t>3.2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Site</w:t>
            </w:r>
            <w:r w:rsidR="009F5B00" w:rsidRPr="00745139">
              <w:rPr>
                <w:rStyle w:val="Hyperlink"/>
                <w:noProof/>
                <w:spacing w:val="-10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Readiness</w:t>
            </w:r>
            <w:r w:rsidR="009F5B00" w:rsidRPr="00745139">
              <w:rPr>
                <w:rStyle w:val="Hyperlink"/>
                <w:noProof/>
                <w:spacing w:val="-1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Assessment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_Toc133921038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1141EBC1" w14:textId="19A08FC3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39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3.2.1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Deployment</w:t>
            </w:r>
            <w:r w:rsidR="009F5B00" w:rsidRPr="00745139">
              <w:rPr>
                <w:rStyle w:val="Hyperlink"/>
                <w:noProof/>
                <w:spacing w:val="-12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Topology</w:t>
            </w:r>
            <w:r w:rsidR="009F5B00" w:rsidRPr="00745139">
              <w:rPr>
                <w:rStyle w:val="Hyperlink"/>
                <w:noProof/>
                <w:spacing w:val="-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(Targeted</w:t>
            </w:r>
            <w:r w:rsidR="009F5B00" w:rsidRPr="00745139">
              <w:rPr>
                <w:rStyle w:val="Hyperlink"/>
                <w:noProof/>
                <w:spacing w:val="-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Architecture)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_Toc133921039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8FDF2D4" w14:textId="289894CC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0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3.2.2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Site</w:t>
            </w:r>
            <w:r w:rsidR="009F5B00" w:rsidRPr="00745139">
              <w:rPr>
                <w:rStyle w:val="Hyperlink"/>
                <w:noProof/>
                <w:spacing w:val="-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Information</w:t>
            </w:r>
            <w:r w:rsidR="009F5B00" w:rsidRPr="00745139">
              <w:rPr>
                <w:rStyle w:val="Hyperlink"/>
                <w:noProof/>
                <w:spacing w:val="-5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(Locations,</w:t>
            </w:r>
            <w:r w:rsidR="009F5B00" w:rsidRPr="00745139">
              <w:rPr>
                <w:rStyle w:val="Hyperlink"/>
                <w:noProof/>
                <w:spacing w:val="-5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Deployment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Recipients)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_Toc133921040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31596CD5" w14:textId="4D0F193E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1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3.2.3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Site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Preparation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_Toc133921041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2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4EB0FB99" w14:textId="11A2D42B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2" w:history="1">
            <w:r w:rsidR="009F5B00" w:rsidRPr="00745139">
              <w:rPr>
                <w:rStyle w:val="Hyperlink"/>
                <w:noProof/>
              </w:rPr>
              <w:t>3.3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Resources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_Toc133921042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6B0FCB6" w14:textId="6780CF42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3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3.3.1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Facility</w:t>
            </w:r>
            <w:r w:rsidR="009F5B00" w:rsidRPr="00745139">
              <w:rPr>
                <w:rStyle w:val="Hyperlink"/>
                <w:noProof/>
                <w:spacing w:val="-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Specifics</w:t>
            </w:r>
            <w:r w:rsidR="009F5B00" w:rsidRPr="00745139">
              <w:rPr>
                <w:rStyle w:val="Hyperlink"/>
                <w:noProof/>
                <w:spacing w:val="-4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(optional)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_Toc133921043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EDBD40A" w14:textId="54EDBC05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4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3.3.2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Hardware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_Toc133921044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526282A3" w14:textId="2F1E5C62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5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3.3.3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Software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_Toc133921045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83A7C8F" w14:textId="029DEDE0" w:rsidR="009F5B00" w:rsidRDefault="00BA7411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6" w:history="1">
            <w:r w:rsidR="009F5B00" w:rsidRPr="00745139">
              <w:rPr>
                <w:rStyle w:val="Hyperlink"/>
                <w:rFonts w:eastAsia="Arial"/>
                <w:bCs/>
                <w:noProof/>
              </w:rPr>
              <w:t>3.3.4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Communications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_Toc133921046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6C94F84" w14:textId="3764C0D5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7" w:history="1">
            <w:r w:rsidR="009F5B00" w:rsidRPr="00745139">
              <w:rPr>
                <w:rStyle w:val="Hyperlink"/>
                <w:noProof/>
              </w:rPr>
              <w:t>4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Installation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_Toc133921047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53FC656D" w14:textId="282D87BC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8" w:history="1">
            <w:r w:rsidR="009F5B00" w:rsidRPr="00745139">
              <w:rPr>
                <w:rStyle w:val="Hyperlink"/>
                <w:noProof/>
              </w:rPr>
              <w:t>4.1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Pre-installation</w:t>
            </w:r>
            <w:r w:rsidR="009F5B00" w:rsidRPr="00745139">
              <w:rPr>
                <w:rStyle w:val="Hyperlink"/>
                <w:noProof/>
                <w:spacing w:val="-6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and</w:t>
            </w:r>
            <w:r w:rsidR="009F5B00" w:rsidRPr="00745139">
              <w:rPr>
                <w:rStyle w:val="Hyperlink"/>
                <w:noProof/>
                <w:spacing w:val="-9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System</w:t>
            </w:r>
            <w:r w:rsidR="009F5B00" w:rsidRPr="00745139">
              <w:rPr>
                <w:rStyle w:val="Hyperlink"/>
                <w:noProof/>
                <w:spacing w:val="-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Requirements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_Toc133921048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14CBE4B6" w14:textId="1DAEF75E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49" w:history="1">
            <w:r w:rsidR="009F5B00" w:rsidRPr="00745139">
              <w:rPr>
                <w:rStyle w:val="Hyperlink"/>
                <w:noProof/>
              </w:rPr>
              <w:t>4.2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Platform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Installation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and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Preparation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_Toc133921049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D11D2FC" w14:textId="195AD5E8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0" w:history="1">
            <w:r w:rsidR="009F5B00" w:rsidRPr="00745139">
              <w:rPr>
                <w:rStyle w:val="Hyperlink"/>
                <w:noProof/>
              </w:rPr>
              <w:t>4.3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Access Requirements and Skills Needed for the Installation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_Toc133921050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5FD80894" w14:textId="2DB7E2C8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1" w:history="1">
            <w:r w:rsidR="009F5B00" w:rsidRPr="00745139">
              <w:rPr>
                <w:rStyle w:val="Hyperlink"/>
                <w:noProof/>
              </w:rPr>
              <w:t>4.4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Installation</w:t>
            </w:r>
            <w:r w:rsidR="009F5B00" w:rsidRPr="00745139">
              <w:rPr>
                <w:rStyle w:val="Hyperlink"/>
                <w:noProof/>
                <w:spacing w:val="-1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_Toc133921051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3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DCDF97E" w14:textId="415A615C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2" w:history="1">
            <w:r w:rsidR="009F5B00" w:rsidRPr="00745139">
              <w:rPr>
                <w:rStyle w:val="Hyperlink"/>
                <w:noProof/>
              </w:rPr>
              <w:t>4.5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Post-installation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_Toc133921052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1E94DE8" w14:textId="63D175D3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3" w:history="1">
            <w:r w:rsidR="009F5B00" w:rsidRPr="00745139">
              <w:rPr>
                <w:rStyle w:val="Hyperlink"/>
                <w:noProof/>
              </w:rPr>
              <w:t>4.6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Installation</w:t>
            </w:r>
            <w:r w:rsidR="009F5B00" w:rsidRPr="00745139">
              <w:rPr>
                <w:rStyle w:val="Hyperlink"/>
                <w:noProof/>
                <w:spacing w:val="-17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Verification</w:t>
            </w:r>
            <w:r w:rsidR="009F5B00" w:rsidRPr="00745139">
              <w:rPr>
                <w:rStyle w:val="Hyperlink"/>
                <w:noProof/>
                <w:spacing w:val="-16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_Toc133921053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4E5EB64A" w14:textId="6182920A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4" w:history="1">
            <w:r w:rsidR="009F5B00" w:rsidRPr="00745139">
              <w:rPr>
                <w:rStyle w:val="Hyperlink"/>
                <w:noProof/>
              </w:rPr>
              <w:t>4.7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Database</w:t>
            </w:r>
            <w:r w:rsidR="009F5B00" w:rsidRPr="00745139">
              <w:rPr>
                <w:rStyle w:val="Hyperlink"/>
                <w:noProof/>
                <w:spacing w:val="-20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Tuning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_Toc133921054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2841C23" w14:textId="0F19C759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5" w:history="1">
            <w:r w:rsidR="009F5B00" w:rsidRPr="00745139">
              <w:rPr>
                <w:rStyle w:val="Hyperlink"/>
                <w:noProof/>
              </w:rPr>
              <w:t>5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9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_Toc133921055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413829BB" w14:textId="28F22E6E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6" w:history="1">
            <w:r w:rsidR="009F5B00" w:rsidRPr="00745139">
              <w:rPr>
                <w:rStyle w:val="Hyperlink"/>
                <w:noProof/>
              </w:rPr>
              <w:t>5.1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Strategy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_Toc133921056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2A5BB8F" w14:textId="0961C088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7" w:history="1">
            <w:r w:rsidR="009F5B00" w:rsidRPr="00745139">
              <w:rPr>
                <w:rStyle w:val="Hyperlink"/>
                <w:noProof/>
              </w:rPr>
              <w:t>5.2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15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Considerations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_Toc133921057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4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4B192182" w14:textId="29057228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8" w:history="1">
            <w:r w:rsidR="009F5B00" w:rsidRPr="00745139">
              <w:rPr>
                <w:rStyle w:val="Hyperlink"/>
                <w:noProof/>
              </w:rPr>
              <w:t>5.3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13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Criteria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_Toc133921058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1E2759C9" w14:textId="02897DEF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59" w:history="1">
            <w:r w:rsidR="009F5B00" w:rsidRPr="00745139">
              <w:rPr>
                <w:rStyle w:val="Hyperlink"/>
                <w:noProof/>
              </w:rPr>
              <w:t>5.4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11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Risks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_Toc133921059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6AC3A86" w14:textId="0DDB8C33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0" w:history="1">
            <w:r w:rsidR="009F5B00" w:rsidRPr="00745139">
              <w:rPr>
                <w:rStyle w:val="Hyperlink"/>
                <w:noProof/>
              </w:rPr>
              <w:t>5.5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Authority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for</w:t>
            </w:r>
            <w:r w:rsidR="009F5B00" w:rsidRPr="00745139">
              <w:rPr>
                <w:rStyle w:val="Hyperlink"/>
                <w:noProof/>
                <w:spacing w:val="-4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_Toc133921060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84E23F5" w14:textId="27976FD0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1" w:history="1">
            <w:r w:rsidR="009F5B00" w:rsidRPr="00745139">
              <w:rPr>
                <w:rStyle w:val="Hyperlink"/>
                <w:noProof/>
              </w:rPr>
              <w:t>5.6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15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_Toc133921061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8C662D1" w14:textId="66423F4F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2" w:history="1">
            <w:r w:rsidR="009F5B00" w:rsidRPr="00745139">
              <w:rPr>
                <w:rStyle w:val="Hyperlink"/>
                <w:noProof/>
              </w:rPr>
              <w:t>5.7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Back-out</w:t>
            </w:r>
            <w:r w:rsidR="009F5B00" w:rsidRPr="00745139">
              <w:rPr>
                <w:rStyle w:val="Hyperlink"/>
                <w:noProof/>
                <w:spacing w:val="-19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Verification</w:t>
            </w:r>
            <w:r w:rsidR="009F5B00" w:rsidRPr="00745139">
              <w:rPr>
                <w:rStyle w:val="Hyperlink"/>
                <w:noProof/>
                <w:spacing w:val="-20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_Toc133921062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1DC9CCA9" w14:textId="7A4DA353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3" w:history="1">
            <w:r w:rsidR="009F5B00" w:rsidRPr="00745139">
              <w:rPr>
                <w:rStyle w:val="Hyperlink"/>
                <w:noProof/>
              </w:rPr>
              <w:t>6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10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_Toc133921063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1BD35FA" w14:textId="32FCE9E7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4" w:history="1">
            <w:r w:rsidR="009F5B00" w:rsidRPr="00745139">
              <w:rPr>
                <w:rStyle w:val="Hyperlink"/>
                <w:noProof/>
              </w:rPr>
              <w:t>6.1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16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Considerations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_Toc133921064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32CC95B5" w14:textId="18AC68AA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5" w:history="1">
            <w:r w:rsidR="009F5B00" w:rsidRPr="00745139">
              <w:rPr>
                <w:rStyle w:val="Hyperlink"/>
                <w:noProof/>
              </w:rPr>
              <w:t>6.2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14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Criteria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_Toc133921065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6D980B15" w14:textId="6F38A132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6" w:history="1">
            <w:r w:rsidR="009F5B00" w:rsidRPr="00745139">
              <w:rPr>
                <w:rStyle w:val="Hyperlink"/>
                <w:noProof/>
              </w:rPr>
              <w:t>6.3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13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Risks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_Toc133921066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7CEE05A8" w14:textId="5A085158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7" w:history="1">
            <w:r w:rsidR="009F5B00" w:rsidRPr="00745139">
              <w:rPr>
                <w:rStyle w:val="Hyperlink"/>
                <w:noProof/>
              </w:rPr>
              <w:t>6.4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Authority</w:t>
            </w:r>
            <w:r w:rsidR="009F5B00" w:rsidRPr="00745139">
              <w:rPr>
                <w:rStyle w:val="Hyperlink"/>
                <w:noProof/>
                <w:spacing w:val="-8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for</w:t>
            </w:r>
            <w:r w:rsidR="009F5B00" w:rsidRPr="00745139">
              <w:rPr>
                <w:rStyle w:val="Hyperlink"/>
                <w:noProof/>
                <w:spacing w:val="-5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_Toc133921067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525C06ED" w14:textId="48DAC44D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8" w:history="1">
            <w:r w:rsidR="009F5B00" w:rsidRPr="00745139">
              <w:rPr>
                <w:rStyle w:val="Hyperlink"/>
                <w:noProof/>
              </w:rPr>
              <w:t>6.5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19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_Toc133921068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2F82868B" w14:textId="2DEB656A" w:rsidR="009F5B00" w:rsidRDefault="00BA741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69" w:history="1">
            <w:r w:rsidR="009F5B00" w:rsidRPr="00745139">
              <w:rPr>
                <w:rStyle w:val="Hyperlink"/>
                <w:noProof/>
              </w:rPr>
              <w:t>6.6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Rollback</w:t>
            </w:r>
            <w:r w:rsidR="009F5B00" w:rsidRPr="00745139">
              <w:rPr>
                <w:rStyle w:val="Hyperlink"/>
                <w:noProof/>
                <w:spacing w:val="-22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Verification</w:t>
            </w:r>
            <w:r w:rsidR="009F5B00" w:rsidRPr="00745139">
              <w:rPr>
                <w:rStyle w:val="Hyperlink"/>
                <w:noProof/>
                <w:spacing w:val="-21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Procedure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_Toc133921069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5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3D70512C" w14:textId="01BDBCD9" w:rsidR="009F5B00" w:rsidRDefault="00BA741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3921070" w:history="1">
            <w:r w:rsidR="009F5B00" w:rsidRPr="00745139">
              <w:rPr>
                <w:rStyle w:val="Hyperlink"/>
                <w:noProof/>
              </w:rPr>
              <w:t>7</w:t>
            </w:r>
            <w:r w:rsidR="009F5B00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F5B00" w:rsidRPr="00745139">
              <w:rPr>
                <w:rStyle w:val="Hyperlink"/>
                <w:noProof/>
              </w:rPr>
              <w:t>Appendix</w:t>
            </w:r>
            <w:r w:rsidR="009F5B00" w:rsidRPr="00745139">
              <w:rPr>
                <w:rStyle w:val="Hyperlink"/>
                <w:noProof/>
                <w:spacing w:val="-1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</w:t>
            </w:r>
            <w:r w:rsidR="009F5B00" w:rsidRPr="00745139">
              <w:rPr>
                <w:rStyle w:val="Hyperlink"/>
                <w:noProof/>
                <w:spacing w:val="-3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–</w:t>
            </w:r>
            <w:r w:rsidR="009F5B00" w:rsidRPr="00745139">
              <w:rPr>
                <w:rStyle w:val="Hyperlink"/>
                <w:noProof/>
                <w:spacing w:val="-2"/>
              </w:rPr>
              <w:t xml:space="preserve"> </w:t>
            </w:r>
            <w:r w:rsidR="009F5B00" w:rsidRPr="00745139">
              <w:rPr>
                <w:rStyle w:val="Hyperlink"/>
                <w:noProof/>
              </w:rPr>
              <w:t>Acronyms</w:t>
            </w:r>
            <w:r w:rsidR="009F5B00">
              <w:rPr>
                <w:noProof/>
                <w:webHidden/>
              </w:rPr>
              <w:tab/>
            </w:r>
            <w:r w:rsidR="009F5B00">
              <w:rPr>
                <w:noProof/>
                <w:webHidden/>
              </w:rPr>
              <w:fldChar w:fldCharType="begin"/>
            </w:r>
            <w:r w:rsidR="009F5B00">
              <w:rPr>
                <w:noProof/>
                <w:webHidden/>
              </w:rPr>
              <w:instrText xml:space="preserve"> PAGEREF _Toc133921070 \h </w:instrText>
            </w:r>
            <w:r w:rsidR="009F5B00">
              <w:rPr>
                <w:noProof/>
                <w:webHidden/>
              </w:rPr>
            </w:r>
            <w:r w:rsidR="009F5B00">
              <w:rPr>
                <w:noProof/>
                <w:webHidden/>
              </w:rPr>
              <w:fldChar w:fldCharType="separate"/>
            </w:r>
            <w:r w:rsidR="009F5B00">
              <w:rPr>
                <w:noProof/>
                <w:webHidden/>
              </w:rPr>
              <w:t>6</w:t>
            </w:r>
            <w:r w:rsidR="009F5B00">
              <w:rPr>
                <w:noProof/>
                <w:webHidden/>
              </w:rPr>
              <w:fldChar w:fldCharType="end"/>
            </w:r>
          </w:hyperlink>
        </w:p>
        <w:p w14:paraId="05A5E3E6" w14:textId="18E6D430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4E7C105B" w14:textId="55AFF9E7" w:rsidR="009F5B00" w:rsidRPr="00465116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465116">
        <w:rPr>
          <w:rFonts w:ascii="Arial" w:hAnsi="Arial" w:cs="Arial"/>
          <w:b/>
          <w:szCs w:val="22"/>
        </w:rPr>
        <w:fldChar w:fldCharType="begin"/>
      </w:r>
      <w:r w:rsidRPr="00465116">
        <w:rPr>
          <w:rFonts w:ascii="Arial" w:hAnsi="Arial" w:cs="Arial"/>
          <w:szCs w:val="22"/>
        </w:rPr>
        <w:instrText xml:space="preserve"> TOC \h \z \c "Table" </w:instrText>
      </w:r>
      <w:r w:rsidRPr="00465116">
        <w:rPr>
          <w:rFonts w:ascii="Arial" w:hAnsi="Arial" w:cs="Arial"/>
          <w:b/>
          <w:szCs w:val="22"/>
        </w:rPr>
        <w:fldChar w:fldCharType="separate"/>
      </w:r>
      <w:hyperlink w:anchor="_Toc133921023" w:history="1">
        <w:r w:rsidR="009F5B00" w:rsidRPr="00465116">
          <w:rPr>
            <w:rStyle w:val="Hyperlink"/>
            <w:rFonts w:ascii="Arial" w:hAnsi="Arial" w:cs="Arial"/>
            <w:noProof/>
          </w:rPr>
          <w:t>Table 1:</w:t>
        </w:r>
        <w:r w:rsidR="009F5B00" w:rsidRPr="00465116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Deployment, Installation,</w:t>
        </w:r>
        <w:r w:rsidR="009F5B00" w:rsidRPr="00465116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Back-out,</w:t>
        </w:r>
        <w:r w:rsidR="009F5B00" w:rsidRPr="00465116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Rollback</w:t>
        </w:r>
        <w:r w:rsidR="009F5B00" w:rsidRPr="00465116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Roles</w:t>
        </w:r>
        <w:r w:rsidR="009F5B00" w:rsidRPr="00465116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and</w:t>
        </w:r>
        <w:r w:rsidR="009F5B00" w:rsidRPr="00465116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Responsibilities</w:t>
        </w:r>
        <w:r w:rsidR="009F5B00" w:rsidRPr="00465116">
          <w:rPr>
            <w:rFonts w:ascii="Arial" w:hAnsi="Arial" w:cs="Arial"/>
            <w:noProof/>
            <w:webHidden/>
          </w:rPr>
          <w:tab/>
        </w:r>
        <w:r w:rsidR="009F5B00" w:rsidRPr="00465116">
          <w:rPr>
            <w:rFonts w:ascii="Arial" w:hAnsi="Arial" w:cs="Arial"/>
            <w:noProof/>
            <w:webHidden/>
          </w:rPr>
          <w:fldChar w:fldCharType="begin"/>
        </w:r>
        <w:r w:rsidR="009F5B00" w:rsidRPr="00465116">
          <w:rPr>
            <w:rFonts w:ascii="Arial" w:hAnsi="Arial" w:cs="Arial"/>
            <w:noProof/>
            <w:webHidden/>
          </w:rPr>
          <w:instrText xml:space="preserve"> PAGEREF _Toc133921023 \h </w:instrText>
        </w:r>
        <w:r w:rsidR="009F5B00" w:rsidRPr="00465116">
          <w:rPr>
            <w:rFonts w:ascii="Arial" w:hAnsi="Arial" w:cs="Arial"/>
            <w:noProof/>
            <w:webHidden/>
          </w:rPr>
        </w:r>
        <w:r w:rsidR="009F5B00" w:rsidRPr="00465116">
          <w:rPr>
            <w:rFonts w:ascii="Arial" w:hAnsi="Arial" w:cs="Arial"/>
            <w:noProof/>
            <w:webHidden/>
          </w:rPr>
          <w:fldChar w:fldCharType="separate"/>
        </w:r>
        <w:r w:rsidR="009F5B00" w:rsidRPr="00465116">
          <w:rPr>
            <w:rFonts w:ascii="Arial" w:hAnsi="Arial" w:cs="Arial"/>
            <w:noProof/>
            <w:webHidden/>
          </w:rPr>
          <w:t>1</w:t>
        </w:r>
        <w:r w:rsidR="009F5B00" w:rsidRPr="00465116">
          <w:rPr>
            <w:rFonts w:ascii="Arial" w:hAnsi="Arial" w:cs="Arial"/>
            <w:noProof/>
            <w:webHidden/>
          </w:rPr>
          <w:fldChar w:fldCharType="end"/>
        </w:r>
      </w:hyperlink>
    </w:p>
    <w:p w14:paraId="088C4A81" w14:textId="0537091A" w:rsidR="009F5B00" w:rsidRPr="00465116" w:rsidRDefault="00BA7411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33921024" w:history="1">
        <w:r w:rsidR="009F5B00" w:rsidRPr="00465116">
          <w:rPr>
            <w:rStyle w:val="Hyperlink"/>
            <w:rFonts w:ascii="Arial" w:hAnsi="Arial" w:cs="Arial"/>
            <w:noProof/>
          </w:rPr>
          <w:t>Table 2:</w:t>
        </w:r>
        <w:r w:rsidR="009F5B00" w:rsidRPr="00465116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9F5B00" w:rsidRPr="00465116">
          <w:rPr>
            <w:rStyle w:val="Hyperlink"/>
            <w:rFonts w:ascii="Arial" w:hAnsi="Arial" w:cs="Arial"/>
            <w:noProof/>
          </w:rPr>
          <w:t>Acronyms</w:t>
        </w:r>
        <w:r w:rsidR="009F5B00" w:rsidRPr="00465116">
          <w:rPr>
            <w:rFonts w:ascii="Arial" w:hAnsi="Arial" w:cs="Arial"/>
            <w:noProof/>
            <w:webHidden/>
          </w:rPr>
          <w:tab/>
        </w:r>
        <w:r w:rsidR="009F5B00" w:rsidRPr="00465116">
          <w:rPr>
            <w:rFonts w:ascii="Arial" w:hAnsi="Arial" w:cs="Arial"/>
            <w:noProof/>
            <w:webHidden/>
          </w:rPr>
          <w:fldChar w:fldCharType="begin"/>
        </w:r>
        <w:r w:rsidR="009F5B00" w:rsidRPr="00465116">
          <w:rPr>
            <w:rFonts w:ascii="Arial" w:hAnsi="Arial" w:cs="Arial"/>
            <w:noProof/>
            <w:webHidden/>
          </w:rPr>
          <w:instrText xml:space="preserve"> PAGEREF _Toc133921024 \h </w:instrText>
        </w:r>
        <w:r w:rsidR="009F5B00" w:rsidRPr="00465116">
          <w:rPr>
            <w:rFonts w:ascii="Arial" w:hAnsi="Arial" w:cs="Arial"/>
            <w:noProof/>
            <w:webHidden/>
          </w:rPr>
        </w:r>
        <w:r w:rsidR="009F5B00" w:rsidRPr="00465116">
          <w:rPr>
            <w:rFonts w:ascii="Arial" w:hAnsi="Arial" w:cs="Arial"/>
            <w:noProof/>
            <w:webHidden/>
          </w:rPr>
          <w:fldChar w:fldCharType="separate"/>
        </w:r>
        <w:r w:rsidR="009F5B00" w:rsidRPr="00465116">
          <w:rPr>
            <w:rFonts w:ascii="Arial" w:hAnsi="Arial" w:cs="Arial"/>
            <w:noProof/>
            <w:webHidden/>
          </w:rPr>
          <w:t>6</w:t>
        </w:r>
        <w:r w:rsidR="009F5B00" w:rsidRPr="00465116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0912E95E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465116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7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33921031"/>
      <w:bookmarkEnd w:id="0"/>
      <w:r>
        <w:lastRenderedPageBreak/>
        <w:t>Introduction</w:t>
      </w:r>
      <w:bookmarkEnd w:id="1"/>
    </w:p>
    <w:p w14:paraId="6F0BB392" w14:textId="5D0B5403" w:rsidR="00E84581" w:rsidRDefault="60791F57" w:rsidP="00980037">
      <w:pPr>
        <w:pStyle w:val="BodyText"/>
        <w:spacing w:before="117"/>
        <w:ind w:right="90"/>
      </w:pPr>
      <w:r>
        <w:t>This document describes how to deploy and install the patch YS*5.01*</w:t>
      </w:r>
      <w:r w:rsidR="16DAB5A5">
        <w:t>22</w:t>
      </w:r>
      <w:r w:rsidR="138F291A">
        <w:t>8</w:t>
      </w:r>
      <w:r>
        <w:t xml:space="preserve"> of the Mental Health</w:t>
      </w:r>
      <w:r>
        <w:rPr>
          <w:spacing w:val="-57"/>
        </w:rPr>
        <w:t xml:space="preserve"> </w:t>
      </w:r>
      <w:r w:rsidR="32C8BAE1">
        <w:t>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980037">
      <w:pPr>
        <w:pStyle w:val="BodyText"/>
        <w:ind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33921032"/>
      <w:r>
        <w:t>Purpose</w:t>
      </w:r>
      <w:bookmarkEnd w:id="2"/>
    </w:p>
    <w:p w14:paraId="469DE6E2" w14:textId="21D4A450" w:rsidR="00E84581" w:rsidRDefault="618BCC23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4CE1361D">
        <w:t>228</w:t>
      </w:r>
      <w:r>
        <w:t xml:space="preserve"> will be deployed and installed, as well </w:t>
      </w:r>
      <w:r w:rsidR="7E3F8DC5">
        <w:t>as how</w:t>
      </w:r>
      <w:r>
        <w:t xml:space="preserve"> it is to be backed out and rolled back, if necessary. </w:t>
      </w:r>
      <w:r w:rsidR="27E6EDF5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46B5B321">
        <w:t xml:space="preserve"> </w:t>
      </w:r>
      <w:r w:rsidR="27E6EDF5">
        <w:t xml:space="preserve"> </w:t>
      </w:r>
      <w:r>
        <w:t>Specific instructions for installation, back-out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33921033"/>
      <w:bookmarkEnd w:id="3"/>
      <w:r>
        <w:t>Dependencies</w:t>
      </w:r>
      <w:bookmarkEnd w:id="4"/>
    </w:p>
    <w:p w14:paraId="0ACA2CD4" w14:textId="1433B94D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1C0D8E">
        <w:t>es</w:t>
      </w:r>
      <w:r w:rsidR="00681C0A">
        <w:t xml:space="preserve"> </w:t>
      </w:r>
      <w:r w:rsidR="00014C1A">
        <w:t>YS*5.01*</w:t>
      </w:r>
      <w:r w:rsidR="00DD6727">
        <w:t xml:space="preserve">204 </w:t>
      </w:r>
      <w:r w:rsidR="001C0D8E">
        <w:t xml:space="preserve">and </w:t>
      </w:r>
      <w:r w:rsidR="00681C0A">
        <w:t>YS*5.01*</w:t>
      </w:r>
      <w:r w:rsidR="005E131E">
        <w:t>2</w:t>
      </w:r>
      <w:r w:rsidR="00DD6727">
        <w:t>1</w:t>
      </w:r>
      <w:r w:rsidR="00663AC2">
        <w:t>8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33921034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33921035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67E301AE" w:rsidR="00E84581" w:rsidRDefault="00E84581" w:rsidP="00980037">
      <w:pPr>
        <w:pStyle w:val="BodyText"/>
        <w:spacing w:before="117"/>
        <w:ind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954807">
        <w:t>228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20BAC16D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33921023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 xml:space="preserve">Deployment, </w:t>
      </w:r>
      <w:r w:rsidR="00E84581" w:rsidRPr="00BB25F3">
        <w:rPr>
          <w:sz w:val="22"/>
          <w:szCs w:val="22"/>
        </w:rPr>
        <w:t>Installation,</w:t>
      </w:r>
      <w:r w:rsidR="00E84581" w:rsidRPr="00BB25F3">
        <w:rPr>
          <w:spacing w:val="-3"/>
          <w:sz w:val="22"/>
          <w:szCs w:val="22"/>
        </w:rPr>
        <w:t xml:space="preserve"> </w:t>
      </w:r>
      <w:r w:rsidR="00E84581" w:rsidRPr="00BB25F3">
        <w:rPr>
          <w:sz w:val="22"/>
          <w:szCs w:val="22"/>
        </w:rPr>
        <w:t>Back-out,</w:t>
      </w:r>
      <w:r w:rsidR="00E84581" w:rsidRPr="00BB25F3">
        <w:rPr>
          <w:spacing w:val="-3"/>
          <w:sz w:val="22"/>
          <w:szCs w:val="22"/>
        </w:rPr>
        <w:t xml:space="preserve"> </w:t>
      </w:r>
      <w:r w:rsidR="00E84581" w:rsidRPr="00BB25F3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-1: Deployment, Installation, Back-out and Rollback Roles and Responsibilities"/>
        <w:tblDescription w:val="List of Roles and Responsibilities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9F5B00">
        <w:trPr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9F5B00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48B7C28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9F5B00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9F5B00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9F5B00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9F5B00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9F5B00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9F5B00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33921036"/>
      <w:bookmarkEnd w:id="11"/>
      <w:r>
        <w:t>Deployment</w:t>
      </w:r>
      <w:bookmarkEnd w:id="12"/>
    </w:p>
    <w:p w14:paraId="3F9BE0CE" w14:textId="463B4016" w:rsidR="00E84581" w:rsidRDefault="00E84581" w:rsidP="00980037">
      <w:pPr>
        <w:pStyle w:val="BodyText"/>
        <w:spacing w:before="117"/>
        <w:ind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954807">
        <w:t>228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470AA2B" w:rsidR="00E84581" w:rsidRDefault="00E84581" w:rsidP="00980037">
      <w:pPr>
        <w:pStyle w:val="BodyText"/>
        <w:spacing w:before="117"/>
        <w:ind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a </w:t>
      </w:r>
      <w:r w:rsidR="002C4A75">
        <w:t>7</w:t>
      </w:r>
      <w:r>
        <w:t>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33921037"/>
      <w:bookmarkEnd w:id="13"/>
      <w:r>
        <w:t>Timeline</w:t>
      </w:r>
      <w:bookmarkEnd w:id="14"/>
    </w:p>
    <w:p w14:paraId="140D73A3" w14:textId="511BEEE1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385909">
        <w:rPr>
          <w:spacing w:val="-1"/>
        </w:rPr>
        <w:t>Ma</w:t>
      </w:r>
      <w:r w:rsidR="00F00042">
        <w:rPr>
          <w:spacing w:val="-1"/>
        </w:rPr>
        <w:t>y</w:t>
      </w:r>
      <w:r w:rsidR="006F6A88">
        <w:rPr>
          <w:spacing w:val="-1"/>
        </w:rPr>
        <w:t xml:space="preserve">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33921038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64A3DA67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954807">
        <w:t>228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33921039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037B071A" w:rsidR="00E84581" w:rsidRDefault="004D5EE8" w:rsidP="00980037">
      <w:pPr>
        <w:pStyle w:val="BodyText"/>
        <w:spacing w:before="117"/>
        <w:ind w:left="180" w:right="90"/>
      </w:pPr>
      <w:r>
        <w:t xml:space="preserve">The web part of the application for </w:t>
      </w:r>
      <w:r w:rsidR="00E84581">
        <w:t>YS*5.01*</w:t>
      </w:r>
      <w:r w:rsidR="00954807">
        <w:t>228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VistA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33921040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131FA6A9" w:rsidR="00E84581" w:rsidRDefault="00E84581" w:rsidP="00980037">
      <w:pPr>
        <w:pStyle w:val="BodyText"/>
        <w:spacing w:before="117"/>
        <w:ind w:left="18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954807">
        <w:t>228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980037">
      <w:pPr>
        <w:pStyle w:val="BodyText"/>
        <w:ind w:left="18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33921041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705DECF7" w:rsidR="00E84581" w:rsidRDefault="00E84581" w:rsidP="00980037">
      <w:pPr>
        <w:pStyle w:val="BodyText"/>
        <w:spacing w:before="117"/>
        <w:ind w:left="180" w:right="90"/>
      </w:pPr>
      <w:r>
        <w:t>YS*5.01*</w:t>
      </w:r>
      <w:r w:rsidR="00954807">
        <w:t>228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Patch</w:t>
      </w:r>
      <w:r w:rsidR="00173C62">
        <w:t>es</w:t>
      </w:r>
      <w:r w:rsidR="000E526E">
        <w:t xml:space="preserve"> YS*5.01*204 and YS*5.01*218</w:t>
      </w:r>
      <w:r w:rsidR="00DD0CD1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954807">
        <w:t>228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33921042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33921043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980037">
      <w:pPr>
        <w:pStyle w:val="BodyText"/>
        <w:ind w:left="18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33921044"/>
      <w:bookmarkEnd w:id="27"/>
      <w:r>
        <w:t>Hardware</w:t>
      </w:r>
      <w:bookmarkEnd w:id="28"/>
    </w:p>
    <w:p w14:paraId="1233F569" w14:textId="77777777" w:rsidR="00E84581" w:rsidRDefault="00E84581" w:rsidP="00980037">
      <w:pPr>
        <w:pStyle w:val="BodyText"/>
        <w:spacing w:before="122"/>
        <w:ind w:left="18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33921045"/>
      <w:bookmarkEnd w:id="29"/>
      <w:r>
        <w:t>Software</w:t>
      </w:r>
      <w:bookmarkEnd w:id="30"/>
    </w:p>
    <w:p w14:paraId="1E3D99D5" w14:textId="77777777" w:rsidR="00E84581" w:rsidRDefault="00E84581" w:rsidP="00980037">
      <w:pPr>
        <w:pStyle w:val="BodyText"/>
        <w:ind w:left="18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33921046"/>
      <w:bookmarkEnd w:id="31"/>
      <w:r>
        <w:t>Communications</w:t>
      </w:r>
      <w:bookmarkEnd w:id="32"/>
    </w:p>
    <w:p w14:paraId="7CD7FFCF" w14:textId="2076F521" w:rsidR="00E84581" w:rsidRDefault="00E84581" w:rsidP="00980037">
      <w:pPr>
        <w:pStyle w:val="BodyText"/>
        <w:spacing w:before="117"/>
        <w:ind w:left="18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954807">
        <w:t>228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33921047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33921048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33921049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3AB0DB3C" w14:textId="77777777" w:rsidR="002D3C60" w:rsidRDefault="00675E62" w:rsidP="002D3C60">
      <w:pPr>
        <w:pStyle w:val="BodyText"/>
        <w:ind w:left="101" w:right="86"/>
        <w:contextualSpacing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DF007D">
        <w:t xml:space="preserve"> 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 xml:space="preserve">than </w:t>
      </w:r>
    </w:p>
    <w:p w14:paraId="58F4BDA4" w14:textId="70DF1EE3" w:rsidR="00675E62" w:rsidRPr="00A33554" w:rsidRDefault="00675E62" w:rsidP="002D3C60">
      <w:pPr>
        <w:pStyle w:val="BodyText"/>
        <w:ind w:left="101" w:right="86"/>
      </w:pPr>
      <w:r w:rsidRPr="00A33554">
        <w:t>5</w:t>
      </w:r>
      <w:r w:rsidR="00DF007D">
        <w:t xml:space="preserve"> </w:t>
      </w:r>
      <w:r w:rsidRPr="00A33554">
        <w:t>minutes.</w:t>
      </w:r>
    </w:p>
    <w:p w14:paraId="71F10B1F" w14:textId="2AE058B6" w:rsidR="00675E62" w:rsidRPr="00A33554" w:rsidRDefault="00675E62" w:rsidP="002D3C60">
      <w:pPr>
        <w:pStyle w:val="BodyText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4E679E4" w14:textId="77777777" w:rsidR="00D11D67" w:rsidRPr="00D11D67" w:rsidRDefault="00D11D67" w:rsidP="00FF712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D11D67">
        <w:rPr>
          <w:rFonts w:ascii="r_ansi" w:hAnsi="r_ansi" w:cs="r_ansi"/>
          <w:sz w:val="20"/>
          <w:szCs w:val="20"/>
        </w:rPr>
        <w:t xml:space="preserve">Select BUILD NAME: YS*5.01*228    </w:t>
      </w:r>
    </w:p>
    <w:p w14:paraId="185F198A" w14:textId="77777777" w:rsidR="00603FC2" w:rsidRDefault="00D11D67" w:rsidP="00FF712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D11D67">
        <w:rPr>
          <w:rFonts w:ascii="r_ansi" w:hAnsi="r_ansi" w:cs="r_ansi"/>
          <w:sz w:val="20"/>
          <w:szCs w:val="20"/>
        </w:rPr>
        <w:t>YTQRQAD5  value = 60418729</w:t>
      </w:r>
    </w:p>
    <w:p w14:paraId="3A4E2799" w14:textId="36EF60BE" w:rsidR="00E84581" w:rsidRPr="00675E62" w:rsidRDefault="005F70DD" w:rsidP="00FF7122">
      <w:pPr>
        <w:autoSpaceDE w:val="0"/>
        <w:autoSpaceDN w:val="0"/>
        <w:adjustRightInd w:val="0"/>
        <w:ind w:left="9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39" w:name="_Toc133921050"/>
      <w:r>
        <w:t>Access Requirements and Skills Needed for the Installation</w:t>
      </w:r>
      <w:bookmarkEnd w:id="39"/>
    </w:p>
    <w:p w14:paraId="04240DD2" w14:textId="490D3E84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954807">
        <w:rPr>
          <w:rStyle w:val="normaltextrun"/>
          <w:color w:val="000000"/>
          <w:shd w:val="clear" w:color="auto" w:fill="FFFFFF"/>
        </w:rPr>
        <w:t>228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FF0043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FF0043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Toc133921051"/>
      <w:bookmarkEnd w:id="40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</w:p>
    <w:p w14:paraId="790FD058" w14:textId="3267E4CC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</w:t>
      </w:r>
      <w:r w:rsidR="00FF0043">
        <w:t>;</w:t>
      </w:r>
      <w:r w:rsidRPr="00BB64F9">
        <w:t xml:space="preserve"> although</w:t>
      </w:r>
      <w:r w:rsidR="00FF0043">
        <w:t>,</w:t>
      </w:r>
      <w:r w:rsidRPr="00BB64F9">
        <w:t xml:space="preserve">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37589D4D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 w:rsidR="00614524"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3146995C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lastRenderedPageBreak/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="00465116">
        <w:rPr>
          <w:rFonts w:ascii="Times New Roman"/>
        </w:rPr>
        <w:t>KIDS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237E5D5D" w:rsidR="00E335A0" w:rsidRDefault="73EC8C52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 w:rsidR="118CF5F3">
        <w:rPr>
          <w:rFonts w:ascii="Times New Roman"/>
        </w:rPr>
        <w:t xml:space="preserve"> </w:t>
      </w:r>
      <w:r>
        <w:rPr>
          <w:rFonts w:ascii="Times New Roman"/>
        </w:rPr>
        <w:t xml:space="preserve">routines that are in the transport global. </w:t>
      </w:r>
      <w:r w:rsidR="118CF5F3">
        <w:rPr>
          <w:rFonts w:ascii="Times New Roman"/>
        </w:rPr>
        <w:t xml:space="preserve"> </w:t>
      </w:r>
      <w:r>
        <w:rPr>
          <w:rFonts w:ascii="Times New Roman"/>
        </w:rPr>
        <w:t>When prompted for the INSTALL NAME</w:t>
      </w:r>
      <w:r w:rsidR="29ABA150">
        <w:rPr>
          <w:rFonts w:ascii="Times New Roman"/>
        </w:rPr>
        <w:t>,</w:t>
      </w:r>
      <w:r>
        <w:rPr>
          <w:rFonts w:ascii="Times New Roman"/>
        </w:rPr>
        <w:t xml:space="preserve"> enter the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patch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138F291A">
        <w:rPr>
          <w:rFonts w:ascii="Times New Roman"/>
        </w:rPr>
        <w:t>228</w:t>
      </w:r>
      <w:r>
        <w:rPr>
          <w:rFonts w:ascii="Times New Roman"/>
        </w:rPr>
        <w:t>).</w:t>
      </w:r>
    </w:p>
    <w:p w14:paraId="45B50591" w14:textId="77777777" w:rsidR="000C7938" w:rsidRDefault="00E335A0" w:rsidP="000C7938">
      <w:pPr>
        <w:pStyle w:val="ListParagraph"/>
        <w:numPr>
          <w:ilvl w:val="1"/>
          <w:numId w:val="17"/>
        </w:numPr>
        <w:tabs>
          <w:tab w:val="left" w:pos="990"/>
        </w:tabs>
        <w:ind w:left="994" w:right="101" w:hanging="450"/>
        <w:contextualSpacing/>
        <w:rPr>
          <w:rFonts w:ascii="Times New Roman"/>
        </w:rPr>
      </w:pPr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 w:rsidR="00614524">
        <w:rPr>
          <w:rFonts w:ascii="Times New Roman"/>
          <w:spacing w:val="59"/>
        </w:rPr>
        <w:t xml:space="preserve"> 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</w:t>
      </w:r>
      <w:r w:rsidR="00614524">
        <w:rPr>
          <w:rFonts w:ascii="Times New Roman"/>
        </w:rPr>
        <w:t>,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system to </w:t>
      </w:r>
    </w:p>
    <w:p w14:paraId="45D51FB2" w14:textId="2F114C9E" w:rsidR="00E335A0" w:rsidRDefault="00E335A0" w:rsidP="000C7938">
      <w:pPr>
        <w:pStyle w:val="ListParagraph"/>
        <w:tabs>
          <w:tab w:val="left" w:pos="990"/>
        </w:tabs>
        <w:ind w:left="994" w:right="101" w:firstLine="0"/>
        <w:rPr>
          <w:rFonts w:ascii="Times New Roman"/>
        </w:rPr>
      </w:pPr>
      <w:r>
        <w:rPr>
          <w:rFonts w:ascii="Times New Roman"/>
        </w:rPr>
        <w:t>pre-patch condition.</w:t>
      </w:r>
    </w:p>
    <w:p w14:paraId="1C2DC89B" w14:textId="77777777" w:rsidR="00E335A0" w:rsidRDefault="00E335A0" w:rsidP="000C7938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1EAD5FB1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</w:t>
      </w:r>
      <w:r w:rsidR="008F762B">
        <w:rPr>
          <w:rFonts w:ascii="Times New Roman"/>
        </w:rPr>
        <w:t>,</w:t>
      </w:r>
      <w:r>
        <w:rPr>
          <w:rFonts w:ascii="Times New Roman"/>
        </w:rPr>
        <w:t xml:space="preserve"> such as routines, DDs, templates, etc.</w:t>
      </w:r>
    </w:p>
    <w:p w14:paraId="223E30B0" w14:textId="1A735F63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954807">
        <w:rPr>
          <w:rFonts w:ascii="Times New Roman"/>
        </w:rPr>
        <w:t>228</w:t>
      </w:r>
      <w:r>
        <w:rPr>
          <w:rFonts w:ascii="Times New Roman"/>
        </w:rPr>
        <w:t>).</w:t>
      </w:r>
    </w:p>
    <w:p w14:paraId="46DE9F96" w14:textId="319143C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2" w:name="_Toc133921052"/>
      <w:r>
        <w:t>Po</w:t>
      </w:r>
      <w:r w:rsidRPr="00385296">
        <w:t>st-installation</w:t>
      </w:r>
      <w:bookmarkEnd w:id="42"/>
    </w:p>
    <w:p w14:paraId="6D8D23B7" w14:textId="6AF8DE7B" w:rsidR="00166259" w:rsidRPr="00385296" w:rsidRDefault="00405681" w:rsidP="00EE042F">
      <w:pPr>
        <w:pStyle w:val="BodyText"/>
        <w:spacing w:before="121"/>
        <w:ind w:left="90"/>
      </w:pPr>
      <w:r>
        <w:t>There are no post-installation steps</w:t>
      </w:r>
      <w:r w:rsidR="00546926">
        <w:t>.</w:t>
      </w:r>
    </w:p>
    <w:p w14:paraId="38FEB55B" w14:textId="77777777" w:rsidR="00E84581" w:rsidRPr="00385296" w:rsidRDefault="00E84581" w:rsidP="00E534E6">
      <w:pPr>
        <w:pStyle w:val="Heading2"/>
      </w:pPr>
      <w:bookmarkStart w:id="43" w:name="_bookmark21"/>
      <w:bookmarkStart w:id="44" w:name="_Toc133921053"/>
      <w:bookmarkEnd w:id="43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4"/>
    </w:p>
    <w:p w14:paraId="4DE88EB8" w14:textId="364083BD" w:rsidR="00332BBC" w:rsidRDefault="00610B4C" w:rsidP="00EE042F">
      <w:pPr>
        <w:pStyle w:val="BodyText"/>
        <w:spacing w:before="121"/>
        <w:ind w:left="90"/>
      </w:pPr>
      <w:r w:rsidRPr="00385296">
        <w:t xml:space="preserve">Open CPRS and launch the MHA Web application.  </w:t>
      </w:r>
      <w:r w:rsidR="005139D5">
        <w:t xml:space="preserve">Verify that </w:t>
      </w:r>
      <w:r w:rsidR="000219E2">
        <w:t>MHA Web can start normally.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33921054"/>
      <w:bookmarkEnd w:id="45"/>
      <w:r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00EE042F">
      <w:pPr>
        <w:pStyle w:val="BodyText"/>
        <w:spacing w:before="121"/>
        <w:ind w:left="90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33921055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33921056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2C0E11B6" w:rsidR="00E84581" w:rsidRDefault="00E84581" w:rsidP="00FF02E2">
      <w:pPr>
        <w:pStyle w:val="BodyText"/>
        <w:spacing w:before="121"/>
        <w:ind w:left="90"/>
      </w:pPr>
      <w:r>
        <w:t xml:space="preserve">This patch updates </w:t>
      </w:r>
      <w:r w:rsidRPr="007673B5">
        <w:t>the Mental Health</w:t>
      </w:r>
      <w:r w:rsidR="00C17399" w:rsidRPr="007673B5">
        <w:t xml:space="preserve"> </w:t>
      </w:r>
      <w:r w:rsidR="00C17399" w:rsidRPr="00FC10FD">
        <w:t>A</w:t>
      </w:r>
      <w:r w:rsidR="00FC10FD" w:rsidRPr="00FC10FD">
        <w:t>ssistant</w:t>
      </w:r>
      <w:r w:rsidR="00C17399" w:rsidRPr="00BB64F9">
        <w:t xml:space="preserve"> –</w:t>
      </w:r>
      <w:r w:rsidR="00C17399" w:rsidRPr="007673B5">
        <w:t xml:space="preserve"> Web (MHA</w:t>
      </w:r>
      <w:r w:rsidR="00EB756E" w:rsidRPr="007673B5">
        <w:t xml:space="preserve"> </w:t>
      </w:r>
      <w:r w:rsidR="00C17399" w:rsidRPr="007673B5">
        <w:t>Web</w:t>
      </w:r>
      <w:r w:rsidR="00C17399" w:rsidRPr="00FC10FD">
        <w:t>) application.  If</w:t>
      </w:r>
      <w:r w:rsidR="00C17399">
        <w:t xml:space="preserve">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33921057"/>
      <w:bookmarkEnd w:id="50"/>
      <w:r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064F70F8" w:rsidR="00E84581" w:rsidRDefault="00E84581" w:rsidP="00FF02E2">
      <w:pPr>
        <w:pStyle w:val="BodyText"/>
        <w:spacing w:before="121"/>
        <w:ind w:left="9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5D6410">
        <w:t>228</w:t>
      </w:r>
      <w:r w:rsidR="00C17399">
        <w:t xml:space="preserve"> patch is backed out, there will be </w:t>
      </w:r>
      <w:r w:rsidR="007E1D43">
        <w:t>minimal impact to users</w:t>
      </w:r>
      <w:r w:rsidR="008474A5">
        <w:t>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33921058"/>
      <w:bookmarkEnd w:id="52"/>
      <w:r>
        <w:lastRenderedPageBreak/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165F7FB8" w:rsidR="00E84581" w:rsidRDefault="00E84581" w:rsidP="00FF02E2">
      <w:pPr>
        <w:pStyle w:val="BodyText"/>
        <w:spacing w:before="121"/>
        <w:ind w:left="90"/>
      </w:pPr>
      <w:r>
        <w:t>A back-out should only be considered if there is a patient safety issue</w:t>
      </w:r>
      <w:r w:rsidR="009F5B00">
        <w:t>;</w:t>
      </w:r>
      <w:r>
        <w:t xml:space="preserve"> if MHA</w:t>
      </w:r>
      <w:r w:rsidR="00EB756E">
        <w:t xml:space="preserve"> </w:t>
      </w:r>
      <w:r w:rsidR="007E1D43">
        <w:t>Web</w:t>
      </w:r>
      <w:r>
        <w:t xml:space="preserve"> no </w:t>
      </w:r>
      <w:r w:rsidR="009F5B00">
        <w:t>longer</w:t>
      </w:r>
      <w:r w:rsidR="009F5B00" w:rsidRPr="00AF3381">
        <w:t xml:space="preserve"> </w:t>
      </w:r>
      <w:r w:rsidR="009F5B00">
        <w:t xml:space="preserve">functions; or if there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33921059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3749BD84" w:rsidR="00E84581" w:rsidRDefault="00E84581" w:rsidP="00FF02E2">
      <w:pPr>
        <w:pStyle w:val="BodyText"/>
        <w:spacing w:before="121"/>
        <w:ind w:left="90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33921060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30B98E0C" w:rsidR="00E84581" w:rsidRDefault="00E84581" w:rsidP="00FF02E2">
      <w:pPr>
        <w:pStyle w:val="BodyText"/>
        <w:spacing w:before="121"/>
        <w:ind w:left="9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954807">
        <w:t>228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33921061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FF02E2">
      <w:pPr>
        <w:pStyle w:val="BodyText"/>
        <w:spacing w:before="121"/>
        <w:ind w:left="90"/>
      </w:pPr>
      <w:r>
        <w:t>The following routines need to be restored to their previous versions:</w:t>
      </w:r>
    </w:p>
    <w:p w14:paraId="1DCAB300" w14:textId="3CA72F98" w:rsidR="00D775DA" w:rsidRDefault="00D775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</w:t>
      </w:r>
      <w:r w:rsidR="007A148D">
        <w:t>QRQAD</w:t>
      </w:r>
      <w:r w:rsidR="00F82165">
        <w:t>5</w:t>
      </w:r>
    </w:p>
    <w:p w14:paraId="6CC3935E" w14:textId="10E0D810" w:rsidR="00444E2D" w:rsidRPr="000406F5" w:rsidRDefault="00D10BEF" w:rsidP="00FF02E2">
      <w:pPr>
        <w:pStyle w:val="BodyText"/>
        <w:spacing w:before="121"/>
        <w:ind w:left="90"/>
        <w:rPr>
          <w:b/>
          <w:bCs/>
        </w:rPr>
      </w:pPr>
      <w:r>
        <w:t>Use the KIDS utility</w:t>
      </w:r>
      <w:r w:rsidR="009B0772">
        <w:t xml:space="preserve"> to</w:t>
      </w:r>
      <w:r>
        <w:t xml:space="preserve"> restore the routines backed up in section 4.</w:t>
      </w:r>
      <w:r w:rsidR="00A2225A">
        <w:t>4</w:t>
      </w:r>
      <w:r>
        <w:t>, 2B</w:t>
      </w:r>
      <w:r w:rsidR="008863B5">
        <w:rPr>
          <w:b/>
          <w:bCs/>
        </w:rPr>
        <w:t>.</w:t>
      </w:r>
    </w:p>
    <w:p w14:paraId="72C13B23" w14:textId="72BA61A8" w:rsidR="00E84581" w:rsidRDefault="00E84581" w:rsidP="00E534E6">
      <w:pPr>
        <w:pStyle w:val="Heading2"/>
      </w:pPr>
      <w:bookmarkStart w:id="60" w:name="_bookmark31"/>
      <w:bookmarkStart w:id="61" w:name="_Toc133921062"/>
      <w:bookmarkEnd w:id="60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6BD19C11" w:rsidR="00EB632A" w:rsidRPr="009C5731" w:rsidRDefault="00B979D7" w:rsidP="000522A6">
      <w:pPr>
        <w:pStyle w:val="BodyText"/>
        <w:spacing w:before="121"/>
        <w:ind w:left="90"/>
      </w:pPr>
      <w:r w:rsidRPr="00385296">
        <w:t xml:space="preserve">Open CPRS and launch the MHA Web application.  </w:t>
      </w:r>
      <w:r>
        <w:t>Verify that MHA Web can start normally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33921063"/>
      <w:bookmarkEnd w:id="62"/>
      <w:r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33921064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1C5A6061" w:rsidR="00E84581" w:rsidRDefault="00F944EE" w:rsidP="000522A6">
      <w:pPr>
        <w:pStyle w:val="BodyText"/>
        <w:spacing w:before="121"/>
        <w:ind w:left="90"/>
      </w:pPr>
      <w:r>
        <w:t>There are no rollback considerations</w:t>
      </w:r>
      <w:r w:rsidR="00116ACE">
        <w:t>.</w:t>
      </w:r>
    </w:p>
    <w:p w14:paraId="3372C271" w14:textId="77777777" w:rsidR="00E84581" w:rsidRDefault="00E84581" w:rsidP="00E534E6">
      <w:pPr>
        <w:pStyle w:val="Heading2"/>
      </w:pPr>
      <w:bookmarkStart w:id="66" w:name="_Toc133921065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21B97439" w:rsidR="00E84581" w:rsidRDefault="005D2EEB" w:rsidP="000522A6">
      <w:pPr>
        <w:pStyle w:val="BodyText"/>
        <w:spacing w:before="121"/>
        <w:ind w:left="90"/>
      </w:pPr>
      <w:r>
        <w:t>No rollback criteria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33921066"/>
      <w:bookmarkEnd w:id="67"/>
      <w:r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7B5E4052" w:rsidR="00E84581" w:rsidRDefault="005D2EEB" w:rsidP="000522A6">
      <w:pPr>
        <w:pStyle w:val="BodyText"/>
        <w:spacing w:before="121"/>
        <w:ind w:left="90"/>
      </w:pPr>
      <w:r>
        <w:t>No rollback risks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33921067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3F123192" w:rsidR="00E84581" w:rsidRDefault="005D2EEB" w:rsidP="000522A6">
      <w:pPr>
        <w:pStyle w:val="BodyText"/>
        <w:spacing w:before="121"/>
        <w:ind w:left="90"/>
      </w:pPr>
      <w:r>
        <w:t xml:space="preserve">Authority </w:t>
      </w:r>
      <w:r w:rsidR="00922C07">
        <w:t>for rollback not needed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33921068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53CC1D1E" w:rsidR="007E1D43" w:rsidRPr="00D51F43" w:rsidRDefault="00D51F43" w:rsidP="00D51F43">
      <w:pPr>
        <w:rPr>
          <w:sz w:val="24"/>
        </w:rPr>
      </w:pPr>
      <w:bookmarkStart w:id="73" w:name="_bookmark38"/>
      <w:bookmarkEnd w:id="73"/>
      <w:r>
        <w:rPr>
          <w:sz w:val="24"/>
        </w:rPr>
        <w:t>No rollback procedure.</w:t>
      </w:r>
    </w:p>
    <w:p w14:paraId="6F77DB12" w14:textId="77777777" w:rsidR="00E84581" w:rsidRDefault="00E84581" w:rsidP="00E534E6">
      <w:pPr>
        <w:pStyle w:val="Heading2"/>
      </w:pPr>
      <w:bookmarkStart w:id="74" w:name="_Toc133921069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53F69201" w14:textId="0B1B3946" w:rsidR="0051238A" w:rsidRPr="00F852CE" w:rsidRDefault="00D51F43" w:rsidP="000522A6">
      <w:pPr>
        <w:pStyle w:val="BodyText"/>
        <w:spacing w:before="121"/>
        <w:ind w:left="90"/>
      </w:pPr>
      <w:r>
        <w:t>No rollback verif</w:t>
      </w:r>
      <w:r w:rsidR="00C030D3">
        <w:t>ication</w:t>
      </w:r>
      <w:r w:rsidR="002F2F40">
        <w:t>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33921070"/>
      <w:bookmarkEnd w:id="75"/>
      <w:r>
        <w:lastRenderedPageBreak/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33921024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-2:  Accronvyms"/>
        <w:tblDescription w:val="List of Accronyms used throughout this document."/>
      </w:tblPr>
      <w:tblGrid>
        <w:gridCol w:w="2022"/>
        <w:gridCol w:w="7137"/>
      </w:tblGrid>
      <w:tr w:rsidR="00E84581" w14:paraId="1BA5AD10" w14:textId="77777777" w:rsidTr="00385296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385296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385296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7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385296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385296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0026E4" w:rsidRPr="00D93263" w14:paraId="0B089759" w14:textId="77777777" w:rsidTr="00385296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385296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385296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385296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385296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7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D4E7" w14:textId="77777777" w:rsidR="00792913" w:rsidRDefault="00792913">
      <w:r>
        <w:separator/>
      </w:r>
    </w:p>
    <w:p w14:paraId="4EDB9B14" w14:textId="77777777" w:rsidR="00792913" w:rsidRDefault="00792913"/>
  </w:endnote>
  <w:endnote w:type="continuationSeparator" w:id="0">
    <w:p w14:paraId="7940B85C" w14:textId="77777777" w:rsidR="00792913" w:rsidRDefault="00792913">
      <w:r>
        <w:continuationSeparator/>
      </w:r>
    </w:p>
    <w:p w14:paraId="42ED9509" w14:textId="77777777" w:rsidR="00792913" w:rsidRDefault="00792913"/>
  </w:endnote>
  <w:endnote w:type="continuationNotice" w:id="1">
    <w:p w14:paraId="2AE8F5BD" w14:textId="77777777" w:rsidR="00792913" w:rsidRDefault="00792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60B0CCE6" w14:paraId="4E6A7449" w14:textId="77777777" w:rsidTr="60B0CCE6">
      <w:trPr>
        <w:trHeight w:val="300"/>
      </w:trPr>
      <w:tc>
        <w:tcPr>
          <w:tcW w:w="3270" w:type="dxa"/>
        </w:tcPr>
        <w:p w14:paraId="45F82DB2" w14:textId="2DAE0B4D" w:rsidR="60B0CCE6" w:rsidRDefault="60B0CCE6" w:rsidP="60B0CCE6">
          <w:pPr>
            <w:pStyle w:val="Header"/>
            <w:ind w:left="-115"/>
          </w:pPr>
        </w:p>
      </w:tc>
      <w:tc>
        <w:tcPr>
          <w:tcW w:w="3270" w:type="dxa"/>
        </w:tcPr>
        <w:p w14:paraId="7354DC5D" w14:textId="189A9237" w:rsidR="60B0CCE6" w:rsidRDefault="60B0CCE6" w:rsidP="60B0CCE6">
          <w:pPr>
            <w:pStyle w:val="Header"/>
            <w:jc w:val="center"/>
          </w:pPr>
        </w:p>
      </w:tc>
      <w:tc>
        <w:tcPr>
          <w:tcW w:w="3270" w:type="dxa"/>
        </w:tcPr>
        <w:p w14:paraId="5534285B" w14:textId="2F168334" w:rsidR="60B0CCE6" w:rsidRDefault="60B0CCE6" w:rsidP="60B0CCE6">
          <w:pPr>
            <w:pStyle w:val="Header"/>
            <w:ind w:right="-115"/>
            <w:jc w:val="right"/>
          </w:pPr>
        </w:p>
      </w:tc>
    </w:tr>
  </w:tbl>
  <w:p w14:paraId="285DB956" w14:textId="0A6BC420" w:rsidR="60B0CCE6" w:rsidRDefault="60B0CCE6" w:rsidP="60B0C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6005743F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954807">
          <w:rPr>
            <w:sz w:val="20"/>
          </w:rPr>
          <w:t>228</w:t>
        </w:r>
      </w:p>
      <w:p w14:paraId="7B410AB6" w14:textId="68B4DCC5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9F5B00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934AF4">
          <w:rPr>
            <w:sz w:val="20"/>
          </w:rPr>
          <w:t>May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437964" w:rsidRPr="0054378D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/>
    <w:sdtContent>
      <w:p w14:paraId="3077319F" w14:textId="55E0399F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954807">
          <w:rPr>
            <w:sz w:val="20"/>
          </w:rPr>
          <w:t>228</w:t>
        </w:r>
      </w:p>
      <w:p w14:paraId="03072D38" w14:textId="4263E6C8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 xml:space="preserve">Deployment, Installation, Back-Out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2C1331">
          <w:rPr>
            <w:noProof/>
            <w:sz w:val="20"/>
          </w:rPr>
          <w:t>May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437964" w:rsidRPr="008D59DA">
          <w:rPr>
            <w:sz w:val="20"/>
          </w:rPr>
          <w:t>3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1C12C09B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5D6410">
      <w:rPr>
        <w:rStyle w:val="FooterChar"/>
        <w:sz w:val="22"/>
        <w:szCs w:val="22"/>
      </w:rPr>
      <w:t>228</w:t>
    </w:r>
  </w:p>
  <w:p w14:paraId="735348DF" w14:textId="13742610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9F5B00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2C1331">
      <w:rPr>
        <w:rStyle w:val="FooterChar"/>
        <w:sz w:val="22"/>
        <w:szCs w:val="22"/>
      </w:rPr>
      <w:t>May</w:t>
    </w:r>
    <w:r w:rsidR="009B29DE" w:rsidRPr="0054378D">
      <w:rPr>
        <w:rStyle w:val="FooterChar"/>
        <w:sz w:val="22"/>
        <w:szCs w:val="22"/>
      </w:rPr>
      <w:t xml:space="preserve"> 202</w:t>
    </w:r>
    <w:r w:rsidR="00437964" w:rsidRPr="0054378D">
      <w:rPr>
        <w:rStyle w:val="FooterChar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2BAF" w14:textId="77777777" w:rsidR="00792913" w:rsidRDefault="00792913">
      <w:r>
        <w:separator/>
      </w:r>
    </w:p>
    <w:p w14:paraId="0882CEE4" w14:textId="77777777" w:rsidR="00792913" w:rsidRDefault="00792913"/>
  </w:footnote>
  <w:footnote w:type="continuationSeparator" w:id="0">
    <w:p w14:paraId="61C8F26C" w14:textId="77777777" w:rsidR="00792913" w:rsidRDefault="00792913">
      <w:r>
        <w:continuationSeparator/>
      </w:r>
    </w:p>
    <w:p w14:paraId="7508FE9C" w14:textId="77777777" w:rsidR="00792913" w:rsidRDefault="00792913"/>
  </w:footnote>
  <w:footnote w:type="continuationNotice" w:id="1">
    <w:p w14:paraId="65D920F4" w14:textId="77777777" w:rsidR="00792913" w:rsidRDefault="00792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B41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2DC2D050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5428ED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2DC74A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A1C2742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F754E91A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70E2F790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FB6B02"/>
    <w:multiLevelType w:val="hybridMultilevel"/>
    <w:tmpl w:val="179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9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2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39"/>
  </w:num>
  <w:num w:numId="2" w16cid:durableId="121654873">
    <w:abstractNumId w:val="37"/>
  </w:num>
  <w:num w:numId="3" w16cid:durableId="113600977">
    <w:abstractNumId w:val="12"/>
  </w:num>
  <w:num w:numId="4" w16cid:durableId="220214597">
    <w:abstractNumId w:val="40"/>
  </w:num>
  <w:num w:numId="5" w16cid:durableId="1533956190">
    <w:abstractNumId w:val="45"/>
  </w:num>
  <w:num w:numId="6" w16cid:durableId="480269710">
    <w:abstractNumId w:val="30"/>
  </w:num>
  <w:num w:numId="7" w16cid:durableId="189413320">
    <w:abstractNumId w:val="20"/>
  </w:num>
  <w:num w:numId="8" w16cid:durableId="387916642">
    <w:abstractNumId w:val="16"/>
  </w:num>
  <w:num w:numId="9" w16cid:durableId="380860368">
    <w:abstractNumId w:val="23"/>
  </w:num>
  <w:num w:numId="10" w16cid:durableId="351760428">
    <w:abstractNumId w:val="26"/>
  </w:num>
  <w:num w:numId="11" w16cid:durableId="81534586">
    <w:abstractNumId w:val="22"/>
  </w:num>
  <w:num w:numId="12" w16cid:durableId="767196425">
    <w:abstractNumId w:val="33"/>
  </w:num>
  <w:num w:numId="13" w16cid:durableId="477847553">
    <w:abstractNumId w:val="10"/>
  </w:num>
  <w:num w:numId="14" w16cid:durableId="1723021237">
    <w:abstractNumId w:val="8"/>
  </w:num>
  <w:num w:numId="15" w16cid:durableId="843596269">
    <w:abstractNumId w:val="6"/>
  </w:num>
  <w:num w:numId="16" w16cid:durableId="1872185764">
    <w:abstractNumId w:val="14"/>
  </w:num>
  <w:num w:numId="17" w16cid:durableId="1397437005">
    <w:abstractNumId w:val="38"/>
  </w:num>
  <w:num w:numId="18" w16cid:durableId="157884434">
    <w:abstractNumId w:val="31"/>
  </w:num>
  <w:num w:numId="19" w16cid:durableId="424151186">
    <w:abstractNumId w:val="18"/>
  </w:num>
  <w:num w:numId="20" w16cid:durableId="280384070">
    <w:abstractNumId w:val="28"/>
  </w:num>
  <w:num w:numId="21" w16cid:durableId="972758210">
    <w:abstractNumId w:val="5"/>
  </w:num>
  <w:num w:numId="22" w16cid:durableId="1336037045">
    <w:abstractNumId w:val="4"/>
  </w:num>
  <w:num w:numId="23" w16cid:durableId="2055303352">
    <w:abstractNumId w:val="7"/>
  </w:num>
  <w:num w:numId="24" w16cid:durableId="1089157840">
    <w:abstractNumId w:val="3"/>
  </w:num>
  <w:num w:numId="25" w16cid:durableId="396437054">
    <w:abstractNumId w:val="2"/>
  </w:num>
  <w:num w:numId="26" w16cid:durableId="1216968354">
    <w:abstractNumId w:val="1"/>
  </w:num>
  <w:num w:numId="27" w16cid:durableId="2128312813">
    <w:abstractNumId w:val="0"/>
  </w:num>
  <w:num w:numId="28" w16cid:durableId="2129204890">
    <w:abstractNumId w:val="14"/>
  </w:num>
  <w:num w:numId="29" w16cid:durableId="370302226">
    <w:abstractNumId w:val="11"/>
  </w:num>
  <w:num w:numId="30" w16cid:durableId="437069398">
    <w:abstractNumId w:val="27"/>
  </w:num>
  <w:num w:numId="31" w16cid:durableId="592133753">
    <w:abstractNumId w:val="32"/>
  </w:num>
  <w:num w:numId="32" w16cid:durableId="133453861">
    <w:abstractNumId w:val="19"/>
  </w:num>
  <w:num w:numId="33" w16cid:durableId="1715228761">
    <w:abstractNumId w:val="21"/>
  </w:num>
  <w:num w:numId="34" w16cid:durableId="729578837">
    <w:abstractNumId w:val="13"/>
  </w:num>
  <w:num w:numId="35" w16cid:durableId="911893888">
    <w:abstractNumId w:val="24"/>
  </w:num>
  <w:num w:numId="36" w16cid:durableId="1061900163">
    <w:abstractNumId w:val="44"/>
  </w:num>
  <w:num w:numId="37" w16cid:durableId="1976981837">
    <w:abstractNumId w:val="9"/>
  </w:num>
  <w:num w:numId="38" w16cid:durableId="1579899765">
    <w:abstractNumId w:val="34"/>
  </w:num>
  <w:num w:numId="39" w16cid:durableId="1552499960">
    <w:abstractNumId w:val="29"/>
  </w:num>
  <w:num w:numId="40" w16cid:durableId="669604291">
    <w:abstractNumId w:val="17"/>
  </w:num>
  <w:num w:numId="41" w16cid:durableId="1247570988">
    <w:abstractNumId w:val="41"/>
  </w:num>
  <w:num w:numId="42" w16cid:durableId="770049800">
    <w:abstractNumId w:val="14"/>
  </w:num>
  <w:num w:numId="43" w16cid:durableId="233973831">
    <w:abstractNumId w:val="25"/>
  </w:num>
  <w:num w:numId="44" w16cid:durableId="77792441">
    <w:abstractNumId w:val="18"/>
  </w:num>
  <w:num w:numId="45" w16cid:durableId="125590381">
    <w:abstractNumId w:val="18"/>
  </w:num>
  <w:num w:numId="46" w16cid:durableId="5794690">
    <w:abstractNumId w:val="35"/>
  </w:num>
  <w:num w:numId="47" w16cid:durableId="1351756409">
    <w:abstractNumId w:val="43"/>
  </w:num>
  <w:num w:numId="48" w16cid:durableId="959652970">
    <w:abstractNumId w:val="36"/>
  </w:num>
  <w:num w:numId="49" w16cid:durableId="1156385231">
    <w:abstractNumId w:val="42"/>
  </w:num>
  <w:num w:numId="50" w16cid:durableId="177520278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19E2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6F5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22A6"/>
    <w:rsid w:val="0005370A"/>
    <w:rsid w:val="00054FE6"/>
    <w:rsid w:val="00055B8E"/>
    <w:rsid w:val="00057133"/>
    <w:rsid w:val="00062456"/>
    <w:rsid w:val="0006297D"/>
    <w:rsid w:val="000634CE"/>
    <w:rsid w:val="00063BA1"/>
    <w:rsid w:val="000651BF"/>
    <w:rsid w:val="00065CFC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46A6"/>
    <w:rsid w:val="00096010"/>
    <w:rsid w:val="0009659E"/>
    <w:rsid w:val="000967A2"/>
    <w:rsid w:val="000A15D6"/>
    <w:rsid w:val="000A23AE"/>
    <w:rsid w:val="000A3F71"/>
    <w:rsid w:val="000A4AE7"/>
    <w:rsid w:val="000A50D8"/>
    <w:rsid w:val="000A66F4"/>
    <w:rsid w:val="000A6F11"/>
    <w:rsid w:val="000B1D4E"/>
    <w:rsid w:val="000B23F8"/>
    <w:rsid w:val="000B4B85"/>
    <w:rsid w:val="000B4D4A"/>
    <w:rsid w:val="000B553D"/>
    <w:rsid w:val="000B67D4"/>
    <w:rsid w:val="000C0EA1"/>
    <w:rsid w:val="000C115F"/>
    <w:rsid w:val="000C18E7"/>
    <w:rsid w:val="000C551B"/>
    <w:rsid w:val="000C63BF"/>
    <w:rsid w:val="000C7938"/>
    <w:rsid w:val="000D207D"/>
    <w:rsid w:val="000D2438"/>
    <w:rsid w:val="000D2A67"/>
    <w:rsid w:val="000D6BD2"/>
    <w:rsid w:val="000E42C1"/>
    <w:rsid w:val="000E526E"/>
    <w:rsid w:val="000E6977"/>
    <w:rsid w:val="000F0284"/>
    <w:rsid w:val="000F08EE"/>
    <w:rsid w:val="000F0C9C"/>
    <w:rsid w:val="000F3438"/>
    <w:rsid w:val="000F3F12"/>
    <w:rsid w:val="000F6343"/>
    <w:rsid w:val="000F6395"/>
    <w:rsid w:val="000F63A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47BA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6684"/>
    <w:rsid w:val="001A0330"/>
    <w:rsid w:val="001A038A"/>
    <w:rsid w:val="001A04FD"/>
    <w:rsid w:val="001A099F"/>
    <w:rsid w:val="001A1826"/>
    <w:rsid w:val="001A2C2E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D98"/>
    <w:rsid w:val="001B7076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1557"/>
    <w:rsid w:val="001F21C6"/>
    <w:rsid w:val="001F2E1D"/>
    <w:rsid w:val="001F5F58"/>
    <w:rsid w:val="001F70A0"/>
    <w:rsid w:val="002005E9"/>
    <w:rsid w:val="002009B0"/>
    <w:rsid w:val="002045CA"/>
    <w:rsid w:val="00204F77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550D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0FC6"/>
    <w:rsid w:val="002712E7"/>
    <w:rsid w:val="00271FF6"/>
    <w:rsid w:val="00273E31"/>
    <w:rsid w:val="00273E82"/>
    <w:rsid w:val="00274BC6"/>
    <w:rsid w:val="00280A53"/>
    <w:rsid w:val="00280AC7"/>
    <w:rsid w:val="0028140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90AED"/>
    <w:rsid w:val="0029261A"/>
    <w:rsid w:val="00292B10"/>
    <w:rsid w:val="00292BE3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1F67"/>
    <w:rsid w:val="002B6ED5"/>
    <w:rsid w:val="002B735E"/>
    <w:rsid w:val="002B78A0"/>
    <w:rsid w:val="002C1331"/>
    <w:rsid w:val="002C1D37"/>
    <w:rsid w:val="002C23BD"/>
    <w:rsid w:val="002C2AD4"/>
    <w:rsid w:val="002C487B"/>
    <w:rsid w:val="002C4A75"/>
    <w:rsid w:val="002C6335"/>
    <w:rsid w:val="002D04E6"/>
    <w:rsid w:val="002D0C49"/>
    <w:rsid w:val="002D14B4"/>
    <w:rsid w:val="002D1B52"/>
    <w:rsid w:val="002D3C60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E2E"/>
    <w:rsid w:val="002F2F40"/>
    <w:rsid w:val="002F53EB"/>
    <w:rsid w:val="002F5410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4D7A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65B2D"/>
    <w:rsid w:val="00372700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5ACD"/>
    <w:rsid w:val="004017B0"/>
    <w:rsid w:val="00401B30"/>
    <w:rsid w:val="004037AE"/>
    <w:rsid w:val="0040401C"/>
    <w:rsid w:val="00405681"/>
    <w:rsid w:val="00406F33"/>
    <w:rsid w:val="004078CB"/>
    <w:rsid w:val="00410330"/>
    <w:rsid w:val="00410B8D"/>
    <w:rsid w:val="004124EB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3816"/>
    <w:rsid w:val="004341B0"/>
    <w:rsid w:val="00435E65"/>
    <w:rsid w:val="00435F28"/>
    <w:rsid w:val="00436157"/>
    <w:rsid w:val="0043701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16"/>
    <w:rsid w:val="00465193"/>
    <w:rsid w:val="00467F6F"/>
    <w:rsid w:val="0047108A"/>
    <w:rsid w:val="004718B3"/>
    <w:rsid w:val="0047263C"/>
    <w:rsid w:val="00474BBC"/>
    <w:rsid w:val="00475B1D"/>
    <w:rsid w:val="00477181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A1C46"/>
    <w:rsid w:val="004A28E1"/>
    <w:rsid w:val="004A5B5B"/>
    <w:rsid w:val="004B2499"/>
    <w:rsid w:val="004B37EC"/>
    <w:rsid w:val="004B57D1"/>
    <w:rsid w:val="004B5C24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914"/>
    <w:rsid w:val="00511CEF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A1C16"/>
    <w:rsid w:val="005A25CC"/>
    <w:rsid w:val="005A2A27"/>
    <w:rsid w:val="005A38F7"/>
    <w:rsid w:val="005A472F"/>
    <w:rsid w:val="005A49BE"/>
    <w:rsid w:val="005A49E1"/>
    <w:rsid w:val="005A49F8"/>
    <w:rsid w:val="005A6B47"/>
    <w:rsid w:val="005A722B"/>
    <w:rsid w:val="005B166A"/>
    <w:rsid w:val="005B3DE2"/>
    <w:rsid w:val="005B58AC"/>
    <w:rsid w:val="005B6EA9"/>
    <w:rsid w:val="005B70DC"/>
    <w:rsid w:val="005B733F"/>
    <w:rsid w:val="005B7CDD"/>
    <w:rsid w:val="005B7DAA"/>
    <w:rsid w:val="005C09F2"/>
    <w:rsid w:val="005C1797"/>
    <w:rsid w:val="005C1B5E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D6410"/>
    <w:rsid w:val="005E131E"/>
    <w:rsid w:val="005E1DA8"/>
    <w:rsid w:val="005E2AF9"/>
    <w:rsid w:val="005E5C33"/>
    <w:rsid w:val="005E6AAF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C2"/>
    <w:rsid w:val="00603FF9"/>
    <w:rsid w:val="0060549A"/>
    <w:rsid w:val="006054F2"/>
    <w:rsid w:val="00606743"/>
    <w:rsid w:val="00610B4C"/>
    <w:rsid w:val="006113E1"/>
    <w:rsid w:val="006131AC"/>
    <w:rsid w:val="006136E8"/>
    <w:rsid w:val="00614524"/>
    <w:rsid w:val="00614A5E"/>
    <w:rsid w:val="006159FF"/>
    <w:rsid w:val="00615DF6"/>
    <w:rsid w:val="0061708A"/>
    <w:rsid w:val="00617CB3"/>
    <w:rsid w:val="00620BFA"/>
    <w:rsid w:val="00623F1A"/>
    <w:rsid w:val="006244C7"/>
    <w:rsid w:val="00624A23"/>
    <w:rsid w:val="00625463"/>
    <w:rsid w:val="00627B95"/>
    <w:rsid w:val="0063358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5D"/>
    <w:rsid w:val="006651D4"/>
    <w:rsid w:val="0066555F"/>
    <w:rsid w:val="006658BE"/>
    <w:rsid w:val="00665BF6"/>
    <w:rsid w:val="006669CF"/>
    <w:rsid w:val="00666A2A"/>
    <w:rsid w:val="006670D2"/>
    <w:rsid w:val="00667E47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90A9C"/>
    <w:rsid w:val="00691431"/>
    <w:rsid w:val="00692C58"/>
    <w:rsid w:val="00693384"/>
    <w:rsid w:val="00693C85"/>
    <w:rsid w:val="006944C9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4142"/>
    <w:rsid w:val="006D4CDF"/>
    <w:rsid w:val="006D68DA"/>
    <w:rsid w:val="006D7017"/>
    <w:rsid w:val="006E03B5"/>
    <w:rsid w:val="006E32E0"/>
    <w:rsid w:val="006E5468"/>
    <w:rsid w:val="006E5523"/>
    <w:rsid w:val="006E5B45"/>
    <w:rsid w:val="006E643B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E4A"/>
    <w:rsid w:val="0070219C"/>
    <w:rsid w:val="0070401D"/>
    <w:rsid w:val="007056EC"/>
    <w:rsid w:val="00706C3D"/>
    <w:rsid w:val="0070753F"/>
    <w:rsid w:val="0070760F"/>
    <w:rsid w:val="00710A9B"/>
    <w:rsid w:val="00711BF1"/>
    <w:rsid w:val="00713F0A"/>
    <w:rsid w:val="00714730"/>
    <w:rsid w:val="00715F75"/>
    <w:rsid w:val="00716E8A"/>
    <w:rsid w:val="00716ED5"/>
    <w:rsid w:val="00717AA3"/>
    <w:rsid w:val="00721C0F"/>
    <w:rsid w:val="00721F7D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D64"/>
    <w:rsid w:val="00744F0F"/>
    <w:rsid w:val="00746B67"/>
    <w:rsid w:val="00747117"/>
    <w:rsid w:val="007474A9"/>
    <w:rsid w:val="00750FDE"/>
    <w:rsid w:val="007537E2"/>
    <w:rsid w:val="00754BC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804A7"/>
    <w:rsid w:val="007809A2"/>
    <w:rsid w:val="00781144"/>
    <w:rsid w:val="007814AD"/>
    <w:rsid w:val="00781AA9"/>
    <w:rsid w:val="00781B48"/>
    <w:rsid w:val="00782046"/>
    <w:rsid w:val="00785EB7"/>
    <w:rsid w:val="007864FA"/>
    <w:rsid w:val="0078707D"/>
    <w:rsid w:val="0078747D"/>
    <w:rsid w:val="0078769E"/>
    <w:rsid w:val="00790159"/>
    <w:rsid w:val="0079211E"/>
    <w:rsid w:val="007926DE"/>
    <w:rsid w:val="00792913"/>
    <w:rsid w:val="00793809"/>
    <w:rsid w:val="007943E6"/>
    <w:rsid w:val="007948BF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696"/>
    <w:rsid w:val="007B0B90"/>
    <w:rsid w:val="007B1532"/>
    <w:rsid w:val="007B3D18"/>
    <w:rsid w:val="007B5233"/>
    <w:rsid w:val="007B65D7"/>
    <w:rsid w:val="007C0E0A"/>
    <w:rsid w:val="007C2637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7FD"/>
    <w:rsid w:val="00812CDB"/>
    <w:rsid w:val="008132A0"/>
    <w:rsid w:val="0081388D"/>
    <w:rsid w:val="0081501F"/>
    <w:rsid w:val="008151C2"/>
    <w:rsid w:val="00815642"/>
    <w:rsid w:val="008159EE"/>
    <w:rsid w:val="00821FD9"/>
    <w:rsid w:val="00822C52"/>
    <w:rsid w:val="008237CA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40BAB"/>
    <w:rsid w:val="00840C24"/>
    <w:rsid w:val="008415B9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6680B"/>
    <w:rsid w:val="00871E3C"/>
    <w:rsid w:val="0088044F"/>
    <w:rsid w:val="00880C3D"/>
    <w:rsid w:val="008831EB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E08"/>
    <w:rsid w:val="008A4AE4"/>
    <w:rsid w:val="008A5A1D"/>
    <w:rsid w:val="008A7052"/>
    <w:rsid w:val="008A783A"/>
    <w:rsid w:val="008B43F5"/>
    <w:rsid w:val="008B4817"/>
    <w:rsid w:val="008B741A"/>
    <w:rsid w:val="008C2304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59DA"/>
    <w:rsid w:val="008D64B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3D7C"/>
    <w:rsid w:val="008F43AA"/>
    <w:rsid w:val="008F5E29"/>
    <w:rsid w:val="008F762B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C07"/>
    <w:rsid w:val="00922D53"/>
    <w:rsid w:val="009251F4"/>
    <w:rsid w:val="0092534A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AF4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200D"/>
    <w:rsid w:val="00953DBB"/>
    <w:rsid w:val="00954111"/>
    <w:rsid w:val="00954807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0037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4D57"/>
    <w:rsid w:val="009B0772"/>
    <w:rsid w:val="009B1957"/>
    <w:rsid w:val="009B29DE"/>
    <w:rsid w:val="009B2B03"/>
    <w:rsid w:val="009B3CD1"/>
    <w:rsid w:val="009C0891"/>
    <w:rsid w:val="009C0B83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570"/>
    <w:rsid w:val="009E0B82"/>
    <w:rsid w:val="009E3E18"/>
    <w:rsid w:val="009E67B2"/>
    <w:rsid w:val="009E7AD0"/>
    <w:rsid w:val="009F0AA7"/>
    <w:rsid w:val="009F28E6"/>
    <w:rsid w:val="009F4BE0"/>
    <w:rsid w:val="009F5B00"/>
    <w:rsid w:val="009F5E75"/>
    <w:rsid w:val="009F6D9F"/>
    <w:rsid w:val="009F77D2"/>
    <w:rsid w:val="009F7856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6A3"/>
    <w:rsid w:val="00A136DC"/>
    <w:rsid w:val="00A149C0"/>
    <w:rsid w:val="00A16175"/>
    <w:rsid w:val="00A17DC4"/>
    <w:rsid w:val="00A2225A"/>
    <w:rsid w:val="00A24CF9"/>
    <w:rsid w:val="00A25376"/>
    <w:rsid w:val="00A26617"/>
    <w:rsid w:val="00A266B5"/>
    <w:rsid w:val="00A303CE"/>
    <w:rsid w:val="00A30B36"/>
    <w:rsid w:val="00A3222E"/>
    <w:rsid w:val="00A33554"/>
    <w:rsid w:val="00A3457E"/>
    <w:rsid w:val="00A34B7D"/>
    <w:rsid w:val="00A358FC"/>
    <w:rsid w:val="00A3692A"/>
    <w:rsid w:val="00A414DD"/>
    <w:rsid w:val="00A438B7"/>
    <w:rsid w:val="00A43AA1"/>
    <w:rsid w:val="00A43C8B"/>
    <w:rsid w:val="00A44920"/>
    <w:rsid w:val="00A45477"/>
    <w:rsid w:val="00A50396"/>
    <w:rsid w:val="00A51BF7"/>
    <w:rsid w:val="00A53E7F"/>
    <w:rsid w:val="00A550C6"/>
    <w:rsid w:val="00A5527F"/>
    <w:rsid w:val="00A55680"/>
    <w:rsid w:val="00A55D0B"/>
    <w:rsid w:val="00A622C5"/>
    <w:rsid w:val="00A64BFA"/>
    <w:rsid w:val="00A655D4"/>
    <w:rsid w:val="00A65827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A7AE9"/>
    <w:rsid w:val="00AB0493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26A3"/>
    <w:rsid w:val="00AF3019"/>
    <w:rsid w:val="00AF3381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4735D"/>
    <w:rsid w:val="00B50E8F"/>
    <w:rsid w:val="00B5158A"/>
    <w:rsid w:val="00B52788"/>
    <w:rsid w:val="00B5690A"/>
    <w:rsid w:val="00B62E56"/>
    <w:rsid w:val="00B63092"/>
    <w:rsid w:val="00B64668"/>
    <w:rsid w:val="00B64FF1"/>
    <w:rsid w:val="00B6631D"/>
    <w:rsid w:val="00B667B2"/>
    <w:rsid w:val="00B66F83"/>
    <w:rsid w:val="00B6706C"/>
    <w:rsid w:val="00B67F06"/>
    <w:rsid w:val="00B7066F"/>
    <w:rsid w:val="00B70CEC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2868"/>
    <w:rsid w:val="00B934A1"/>
    <w:rsid w:val="00B94025"/>
    <w:rsid w:val="00B94B4E"/>
    <w:rsid w:val="00B959D1"/>
    <w:rsid w:val="00B95E0E"/>
    <w:rsid w:val="00B963EA"/>
    <w:rsid w:val="00B979D7"/>
    <w:rsid w:val="00B97D5A"/>
    <w:rsid w:val="00BA02A5"/>
    <w:rsid w:val="00BA2E22"/>
    <w:rsid w:val="00BA5885"/>
    <w:rsid w:val="00BA7411"/>
    <w:rsid w:val="00BA788C"/>
    <w:rsid w:val="00BB025B"/>
    <w:rsid w:val="00BB0686"/>
    <w:rsid w:val="00BB206C"/>
    <w:rsid w:val="00BB25F3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C00D19"/>
    <w:rsid w:val="00C030D3"/>
    <w:rsid w:val="00C033C1"/>
    <w:rsid w:val="00C0346C"/>
    <w:rsid w:val="00C03950"/>
    <w:rsid w:val="00C0408D"/>
    <w:rsid w:val="00C0694D"/>
    <w:rsid w:val="00C06D0B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4B5D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6C7C"/>
    <w:rsid w:val="00C70C47"/>
    <w:rsid w:val="00C71D62"/>
    <w:rsid w:val="00C730AB"/>
    <w:rsid w:val="00C73281"/>
    <w:rsid w:val="00C7361E"/>
    <w:rsid w:val="00C80795"/>
    <w:rsid w:val="00C80F97"/>
    <w:rsid w:val="00C814D1"/>
    <w:rsid w:val="00C8256C"/>
    <w:rsid w:val="00C83E98"/>
    <w:rsid w:val="00C84727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CC0"/>
    <w:rsid w:val="00C96FD1"/>
    <w:rsid w:val="00CA0968"/>
    <w:rsid w:val="00CA0C6E"/>
    <w:rsid w:val="00CA1477"/>
    <w:rsid w:val="00CA5DF5"/>
    <w:rsid w:val="00CB2A72"/>
    <w:rsid w:val="00CB4E9B"/>
    <w:rsid w:val="00CB698A"/>
    <w:rsid w:val="00CC0517"/>
    <w:rsid w:val="00CC0FFA"/>
    <w:rsid w:val="00CC31AD"/>
    <w:rsid w:val="00CC439B"/>
    <w:rsid w:val="00CC4DE4"/>
    <w:rsid w:val="00CD13D0"/>
    <w:rsid w:val="00CD1E04"/>
    <w:rsid w:val="00CD4F2E"/>
    <w:rsid w:val="00CE1ECD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70E7"/>
    <w:rsid w:val="00D078CC"/>
    <w:rsid w:val="00D07AA5"/>
    <w:rsid w:val="00D10BEF"/>
    <w:rsid w:val="00D11D67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600C3"/>
    <w:rsid w:val="00D60C86"/>
    <w:rsid w:val="00D61DC5"/>
    <w:rsid w:val="00D61FF5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5DA"/>
    <w:rsid w:val="00D77748"/>
    <w:rsid w:val="00D80AD9"/>
    <w:rsid w:val="00D81775"/>
    <w:rsid w:val="00D83562"/>
    <w:rsid w:val="00D84F72"/>
    <w:rsid w:val="00D87E85"/>
    <w:rsid w:val="00D91D97"/>
    <w:rsid w:val="00D91EF0"/>
    <w:rsid w:val="00D927A9"/>
    <w:rsid w:val="00D93263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24FD"/>
    <w:rsid w:val="00DD2931"/>
    <w:rsid w:val="00DD2BCC"/>
    <w:rsid w:val="00DD565E"/>
    <w:rsid w:val="00DD6727"/>
    <w:rsid w:val="00DD6972"/>
    <w:rsid w:val="00DE0518"/>
    <w:rsid w:val="00DE2CD8"/>
    <w:rsid w:val="00DE37FC"/>
    <w:rsid w:val="00DE4AAE"/>
    <w:rsid w:val="00DE5C3F"/>
    <w:rsid w:val="00DE71FD"/>
    <w:rsid w:val="00DE7D89"/>
    <w:rsid w:val="00DF007D"/>
    <w:rsid w:val="00DF0C18"/>
    <w:rsid w:val="00DF104A"/>
    <w:rsid w:val="00DF1A73"/>
    <w:rsid w:val="00DF211D"/>
    <w:rsid w:val="00DF4B39"/>
    <w:rsid w:val="00DF6735"/>
    <w:rsid w:val="00DF68A1"/>
    <w:rsid w:val="00DF6B4A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A3A"/>
    <w:rsid w:val="00E47040"/>
    <w:rsid w:val="00E47D1B"/>
    <w:rsid w:val="00E47E61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34F3"/>
    <w:rsid w:val="00E644E5"/>
    <w:rsid w:val="00E64754"/>
    <w:rsid w:val="00E648C4"/>
    <w:rsid w:val="00E650B6"/>
    <w:rsid w:val="00E6750E"/>
    <w:rsid w:val="00E6776D"/>
    <w:rsid w:val="00E76EDC"/>
    <w:rsid w:val="00E773E8"/>
    <w:rsid w:val="00E8201D"/>
    <w:rsid w:val="00E8378E"/>
    <w:rsid w:val="00E841E7"/>
    <w:rsid w:val="00E84581"/>
    <w:rsid w:val="00E84D3A"/>
    <w:rsid w:val="00E872C0"/>
    <w:rsid w:val="00E8761A"/>
    <w:rsid w:val="00E9007C"/>
    <w:rsid w:val="00E91608"/>
    <w:rsid w:val="00E92BD8"/>
    <w:rsid w:val="00E96B4B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33F5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3718"/>
    <w:rsid w:val="00ED4712"/>
    <w:rsid w:val="00ED4C8B"/>
    <w:rsid w:val="00ED576E"/>
    <w:rsid w:val="00ED699D"/>
    <w:rsid w:val="00EE042F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5D68"/>
    <w:rsid w:val="00EF7B5A"/>
    <w:rsid w:val="00EF7C46"/>
    <w:rsid w:val="00F00042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6464"/>
    <w:rsid w:val="00F26743"/>
    <w:rsid w:val="00F308F9"/>
    <w:rsid w:val="00F30F36"/>
    <w:rsid w:val="00F33DEC"/>
    <w:rsid w:val="00F34C34"/>
    <w:rsid w:val="00F361F8"/>
    <w:rsid w:val="00F37B74"/>
    <w:rsid w:val="00F37DFA"/>
    <w:rsid w:val="00F4062E"/>
    <w:rsid w:val="00F40D62"/>
    <w:rsid w:val="00F40E01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216E"/>
    <w:rsid w:val="00F741A0"/>
    <w:rsid w:val="00F7431F"/>
    <w:rsid w:val="00F75FC7"/>
    <w:rsid w:val="00F77B94"/>
    <w:rsid w:val="00F80BF7"/>
    <w:rsid w:val="00F82165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15D6"/>
    <w:rsid w:val="00FB1EC4"/>
    <w:rsid w:val="00FB2171"/>
    <w:rsid w:val="00FB25B6"/>
    <w:rsid w:val="00FB4236"/>
    <w:rsid w:val="00FB7613"/>
    <w:rsid w:val="00FC0DF3"/>
    <w:rsid w:val="00FC10FD"/>
    <w:rsid w:val="00FC38C3"/>
    <w:rsid w:val="00FC47D5"/>
    <w:rsid w:val="00FC5F3C"/>
    <w:rsid w:val="00FC71DD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0043"/>
    <w:rsid w:val="00FF02E2"/>
    <w:rsid w:val="00FF10B5"/>
    <w:rsid w:val="00FF2107"/>
    <w:rsid w:val="00FF21FD"/>
    <w:rsid w:val="00FF2324"/>
    <w:rsid w:val="00FF26FB"/>
    <w:rsid w:val="00FF5CCE"/>
    <w:rsid w:val="00FF6855"/>
    <w:rsid w:val="00FF7122"/>
    <w:rsid w:val="00FF71C7"/>
    <w:rsid w:val="00FF7DF4"/>
    <w:rsid w:val="025B2300"/>
    <w:rsid w:val="04B7F756"/>
    <w:rsid w:val="04ECDDCD"/>
    <w:rsid w:val="069FAF12"/>
    <w:rsid w:val="073FB9F7"/>
    <w:rsid w:val="08184C48"/>
    <w:rsid w:val="0A1FED23"/>
    <w:rsid w:val="0A4CB0D3"/>
    <w:rsid w:val="0C6500A3"/>
    <w:rsid w:val="0E56BA40"/>
    <w:rsid w:val="0F68054B"/>
    <w:rsid w:val="118CF5F3"/>
    <w:rsid w:val="138F291A"/>
    <w:rsid w:val="16B21C2D"/>
    <w:rsid w:val="16DAB5A5"/>
    <w:rsid w:val="1AD957D9"/>
    <w:rsid w:val="1B29D3E0"/>
    <w:rsid w:val="1B9E7AE5"/>
    <w:rsid w:val="27E6EDF5"/>
    <w:rsid w:val="2817EE35"/>
    <w:rsid w:val="29ABA150"/>
    <w:rsid w:val="309D875C"/>
    <w:rsid w:val="30E0446E"/>
    <w:rsid w:val="312B138D"/>
    <w:rsid w:val="32C8BAE1"/>
    <w:rsid w:val="353F415D"/>
    <w:rsid w:val="3D472057"/>
    <w:rsid w:val="3D889DC0"/>
    <w:rsid w:val="400B9DB8"/>
    <w:rsid w:val="4064A483"/>
    <w:rsid w:val="40C7D71F"/>
    <w:rsid w:val="41525C75"/>
    <w:rsid w:val="46B5B321"/>
    <w:rsid w:val="4940864E"/>
    <w:rsid w:val="4CD57B1D"/>
    <w:rsid w:val="4CE136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0791F57"/>
    <w:rsid w:val="60B0CCE6"/>
    <w:rsid w:val="618BCC23"/>
    <w:rsid w:val="68530ED5"/>
    <w:rsid w:val="6B470A76"/>
    <w:rsid w:val="7050FA38"/>
    <w:rsid w:val="73EC8C52"/>
    <w:rsid w:val="79B11F27"/>
    <w:rsid w:val="7A148F38"/>
    <w:rsid w:val="7AB1D6C6"/>
    <w:rsid w:val="7AB76272"/>
    <w:rsid w:val="7E3F8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81FE0337-6BD0-48FC-AE98-A10CF74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4" ma:contentTypeDescription="Create a new document." ma:contentTypeScope="" ma:versionID="dc0c35d936c05efe2ac614c027399237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bd29042432ecf2b66f5d0f87208d27cd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06CD-3CD9-45DE-BAD9-27BD5463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purl.org/dc/elements/1.1/"/>
    <ds:schemaRef ds:uri="http://schemas.microsoft.com/office/2006/metadata/properties"/>
    <ds:schemaRef ds:uri="5040cd93-f1a9-452a-b283-76d65bce3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1582</Words>
  <Characters>11602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/>
  <cp:keywords/>
  <cp:lastModifiedBy>Dept of Veterans Affairs (VA)</cp:lastModifiedBy>
  <cp:revision>6</cp:revision>
  <cp:lastPrinted>2021-05-19T21:50:00Z</cp:lastPrinted>
  <dcterms:created xsi:type="dcterms:W3CDTF">2023-05-02T16:57:00Z</dcterms:created>
  <dcterms:modified xsi:type="dcterms:W3CDTF">2023-05-11T19:31:00Z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