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3F164" w14:textId="4AC6C84C" w:rsidR="00A93B0E" w:rsidRDefault="00A93B0E" w:rsidP="004316C1">
      <w:pPr>
        <w:jc w:val="center"/>
        <w:rPr>
          <w:rFonts w:ascii="Arial" w:hAnsi="Arial" w:cs="Arial"/>
          <w:b/>
          <w:sz w:val="36"/>
          <w:szCs w:val="36"/>
        </w:rPr>
      </w:pPr>
      <w:bookmarkStart w:id="0" w:name="_Toc205632711"/>
      <w:r w:rsidRPr="004316C1">
        <w:rPr>
          <w:rFonts w:ascii="Arial" w:hAnsi="Arial" w:cs="Arial"/>
          <w:b/>
          <w:sz w:val="36"/>
          <w:szCs w:val="36"/>
        </w:rPr>
        <w:t>VistA Lab Enhancements (VLE) – Microbiology</w:t>
      </w:r>
    </w:p>
    <w:p w14:paraId="46FEE9F2" w14:textId="77777777" w:rsidR="004316C1" w:rsidRPr="004316C1" w:rsidRDefault="004316C1" w:rsidP="004316C1">
      <w:pPr>
        <w:jc w:val="center"/>
        <w:rPr>
          <w:rFonts w:ascii="Arial" w:hAnsi="Arial" w:cs="Arial"/>
          <w:b/>
          <w:sz w:val="36"/>
          <w:szCs w:val="36"/>
        </w:rPr>
      </w:pPr>
    </w:p>
    <w:p w14:paraId="533FB17A" w14:textId="7CDC597F" w:rsidR="00A93B0E" w:rsidRDefault="00A93B0E" w:rsidP="00A93B0E">
      <w:pPr>
        <w:pStyle w:val="Title"/>
        <w:rPr>
          <w:szCs w:val="36"/>
        </w:rPr>
      </w:pPr>
      <w:r w:rsidRPr="0037346D">
        <w:rPr>
          <w:szCs w:val="36"/>
        </w:rPr>
        <w:t>Release</w:t>
      </w:r>
      <w:r w:rsidR="008501F7">
        <w:rPr>
          <w:szCs w:val="36"/>
        </w:rPr>
        <w:t>s</w:t>
      </w:r>
      <w:r w:rsidRPr="0037346D">
        <w:rPr>
          <w:szCs w:val="36"/>
        </w:rPr>
        <w:t xml:space="preserve">: </w:t>
      </w:r>
      <w:r w:rsidR="008501F7">
        <w:rPr>
          <w:szCs w:val="36"/>
        </w:rPr>
        <w:t xml:space="preserve">LR*5.2*463 and </w:t>
      </w:r>
      <w:r w:rsidRPr="00227F0C">
        <w:rPr>
          <w:szCs w:val="36"/>
        </w:rPr>
        <w:t>MMRS*1</w:t>
      </w:r>
      <w:r>
        <w:rPr>
          <w:szCs w:val="36"/>
        </w:rPr>
        <w:t>.0</w:t>
      </w:r>
      <w:r w:rsidRPr="00227F0C">
        <w:rPr>
          <w:szCs w:val="36"/>
        </w:rPr>
        <w:t>*4</w:t>
      </w:r>
      <w:r w:rsidR="00C047F9">
        <w:rPr>
          <w:szCs w:val="36"/>
        </w:rPr>
        <w:t xml:space="preserve"> </w:t>
      </w:r>
    </w:p>
    <w:p w14:paraId="5BA05839" w14:textId="62757496" w:rsidR="00EE55AD" w:rsidRPr="00EE55AD" w:rsidRDefault="00EE55AD" w:rsidP="00A93B0E">
      <w:pPr>
        <w:pStyle w:val="Title"/>
      </w:pPr>
      <w:r w:rsidRPr="006A0036">
        <w:t>User Guide</w:t>
      </w:r>
    </w:p>
    <w:p w14:paraId="5BA0583A" w14:textId="77777777" w:rsidR="00C85412" w:rsidRDefault="006C4A5D" w:rsidP="00C85412">
      <w:pPr>
        <w:pStyle w:val="CoverTitleInstructions"/>
        <w:spacing w:before="1200" w:after="1200"/>
      </w:pPr>
      <w:r>
        <w:rPr>
          <w:noProof/>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2A78B9A0" w14:textId="6A750A4D" w:rsidR="00A93B0E" w:rsidRPr="00B826D4" w:rsidRDefault="00473F89" w:rsidP="00A93B0E">
      <w:pPr>
        <w:pStyle w:val="CoverTitleInstructions"/>
        <w:spacing w:after="360"/>
        <w:rPr>
          <w:rFonts w:ascii="Arial" w:hAnsi="Arial" w:cs="Arial"/>
          <w:b/>
          <w:i w:val="0"/>
          <w:color w:val="auto"/>
          <w:sz w:val="28"/>
        </w:rPr>
      </w:pPr>
      <w:r>
        <w:rPr>
          <w:rFonts w:ascii="Arial" w:hAnsi="Arial" w:cs="Arial"/>
          <w:b/>
          <w:i w:val="0"/>
          <w:color w:val="auto"/>
          <w:sz w:val="28"/>
        </w:rPr>
        <w:t>April</w:t>
      </w:r>
      <w:r w:rsidR="00555707">
        <w:rPr>
          <w:rFonts w:ascii="Arial" w:hAnsi="Arial" w:cs="Arial"/>
          <w:b/>
          <w:i w:val="0"/>
          <w:color w:val="auto"/>
          <w:sz w:val="28"/>
        </w:rPr>
        <w:t xml:space="preserve"> 2017</w:t>
      </w:r>
    </w:p>
    <w:p w14:paraId="7475F375" w14:textId="51268CED" w:rsidR="00A93B0E" w:rsidRDefault="00A93B0E" w:rsidP="00A93B0E">
      <w:pPr>
        <w:pStyle w:val="Title2"/>
        <w:spacing w:after="360"/>
      </w:pPr>
      <w:r>
        <w:t xml:space="preserve">Document Version </w:t>
      </w:r>
      <w:r w:rsidR="00473F89">
        <w:rPr>
          <w:szCs w:val="28"/>
        </w:rPr>
        <w:t>1.1</w:t>
      </w:r>
    </w:p>
    <w:p w14:paraId="6C09C284" w14:textId="77777777" w:rsidR="00A93B0E" w:rsidRDefault="00A93B0E" w:rsidP="00A93B0E">
      <w:pPr>
        <w:pStyle w:val="Title2"/>
        <w:spacing w:before="0" w:after="360"/>
      </w:pPr>
      <w:r w:rsidRPr="00001A6F">
        <w:t>Department of Veterans Affairs</w:t>
      </w:r>
    </w:p>
    <w:p w14:paraId="4D783B43" w14:textId="77777777" w:rsidR="00A93B0E" w:rsidRDefault="00A93B0E" w:rsidP="00A93B0E">
      <w:pPr>
        <w:pStyle w:val="Title2"/>
        <w:spacing w:before="0" w:after="360"/>
      </w:pPr>
      <w:r>
        <w:t>Office of Information and Technology (OI&amp;T)</w:t>
      </w:r>
    </w:p>
    <w:p w14:paraId="5BA0583D" w14:textId="3633C754" w:rsidR="00C85412" w:rsidRPr="00B91513" w:rsidRDefault="00C85412" w:rsidP="00C85412">
      <w:pPr>
        <w:pStyle w:val="ProjectName"/>
        <w:spacing w:before="120" w:after="120"/>
        <w:rPr>
          <w:rFonts w:cs="Arial"/>
          <w:sz w:val="28"/>
          <w:szCs w:val="28"/>
        </w:rPr>
      </w:pPr>
    </w:p>
    <w:p w14:paraId="5BA0583E" w14:textId="77777777" w:rsidR="00C85412" w:rsidRDefault="00C85412" w:rsidP="00C85412">
      <w:pPr>
        <w:pStyle w:val="Title2"/>
      </w:pPr>
    </w:p>
    <w:p w14:paraId="5BA05843" w14:textId="1AB11A26" w:rsidR="00A962F0" w:rsidRPr="00A962F0" w:rsidRDefault="00A962F0" w:rsidP="00A962F0">
      <w:pPr>
        <w:keepLines/>
        <w:tabs>
          <w:tab w:val="left" w:pos="720"/>
        </w:tabs>
        <w:autoSpaceDE w:val="0"/>
        <w:autoSpaceDN w:val="0"/>
        <w:adjustRightInd w:val="0"/>
        <w:spacing w:before="120" w:after="120" w:line="240" w:lineRule="atLeast"/>
        <w:rPr>
          <w:i/>
          <w:iCs/>
          <w:color w:val="0000FF"/>
          <w:sz w:val="24"/>
          <w:szCs w:val="20"/>
        </w:rPr>
      </w:pPr>
      <w:r w:rsidRPr="00A962F0">
        <w:rPr>
          <w:i/>
          <w:iCs/>
          <w:color w:val="0000FF"/>
          <w:sz w:val="24"/>
          <w:szCs w:val="20"/>
        </w:rPr>
        <w:t xml:space="preserve">. </w:t>
      </w:r>
    </w:p>
    <w:p w14:paraId="5BA05844" w14:textId="77777777" w:rsidR="00A962F0" w:rsidRDefault="00A962F0" w:rsidP="00A962F0">
      <w:pPr>
        <w:keepLines/>
        <w:tabs>
          <w:tab w:val="left" w:pos="720"/>
        </w:tabs>
        <w:autoSpaceDE w:val="0"/>
        <w:autoSpaceDN w:val="0"/>
        <w:adjustRightInd w:val="0"/>
        <w:spacing w:before="120" w:after="120" w:line="240" w:lineRule="atLeast"/>
        <w:rPr>
          <w:i/>
          <w:iCs/>
          <w:color w:val="0000FF"/>
          <w:sz w:val="24"/>
          <w:szCs w:val="20"/>
        </w:rPr>
        <w:sectPr w:rsidR="00A962F0" w:rsidSect="00EE55AD">
          <w:footerReference w:type="even" r:id="rId12"/>
          <w:footerReference w:type="first" r:id="rId13"/>
          <w:pgSz w:w="12240" w:h="15840" w:code="1"/>
          <w:pgMar w:top="2250" w:right="1440" w:bottom="1440" w:left="1440" w:header="720" w:footer="720" w:gutter="0"/>
          <w:pgNumType w:start="1"/>
          <w:cols w:space="720"/>
          <w:vAlign w:val="center"/>
          <w:docGrid w:linePitch="360"/>
        </w:sectPr>
      </w:pPr>
    </w:p>
    <w:p w14:paraId="5BA05847" w14:textId="77777777" w:rsidR="004F3A80" w:rsidRDefault="004F3A80" w:rsidP="004F3A80">
      <w:pPr>
        <w:pStyle w:val="Title2"/>
      </w:pPr>
      <w:r>
        <w:lastRenderedPageBreak/>
        <w:t>Revision History</w:t>
      </w:r>
    </w:p>
    <w:p w14:paraId="5BA0584A" w14:textId="7F3605EE" w:rsidR="00CE5E6F" w:rsidRPr="00AE0630" w:rsidRDefault="00CE5E6F" w:rsidP="00CE5E6F">
      <w:pPr>
        <w:pStyle w:val="InstructionalText1"/>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3130"/>
        <w:gridCol w:w="3415"/>
      </w:tblGrid>
      <w:tr w:rsidR="004F3A80" w:rsidRPr="005068FD" w14:paraId="5BA0584F" w14:textId="77777777" w:rsidTr="00473F89">
        <w:trPr>
          <w:tblHeader/>
        </w:trPr>
        <w:tc>
          <w:tcPr>
            <w:tcW w:w="894" w:type="pct"/>
            <w:shd w:val="clear" w:color="auto" w:fill="548DD4" w:themeFill="text2" w:themeFillTint="99"/>
          </w:tcPr>
          <w:p w14:paraId="5BA0584B" w14:textId="77777777" w:rsidR="004F3A80" w:rsidRPr="00852256" w:rsidRDefault="004F3A80" w:rsidP="0004636C">
            <w:pPr>
              <w:pStyle w:val="TableHeading"/>
              <w:rPr>
                <w:rFonts w:ascii="Times New Roman" w:hAnsi="Times New Roman" w:cs="Times New Roman"/>
                <w:color w:val="FFFFFF" w:themeColor="background1"/>
                <w:sz w:val="24"/>
                <w:szCs w:val="24"/>
              </w:rPr>
            </w:pPr>
            <w:bookmarkStart w:id="1" w:name="ColumnTitle_01"/>
            <w:bookmarkEnd w:id="1"/>
            <w:r w:rsidRPr="00852256">
              <w:rPr>
                <w:rFonts w:ascii="Times New Roman" w:hAnsi="Times New Roman" w:cs="Times New Roman"/>
                <w:color w:val="FFFFFF" w:themeColor="background1"/>
                <w:sz w:val="24"/>
                <w:szCs w:val="24"/>
              </w:rPr>
              <w:t>Date</w:t>
            </w:r>
          </w:p>
        </w:tc>
        <w:tc>
          <w:tcPr>
            <w:tcW w:w="606" w:type="pct"/>
            <w:shd w:val="clear" w:color="auto" w:fill="548DD4" w:themeFill="text2" w:themeFillTint="99"/>
          </w:tcPr>
          <w:p w14:paraId="5BA0584C" w14:textId="77777777" w:rsidR="004F3A80" w:rsidRPr="00852256" w:rsidRDefault="003E5E7F" w:rsidP="0004636C">
            <w:pPr>
              <w:pStyle w:val="TableHeading"/>
              <w:rPr>
                <w:rFonts w:ascii="Times New Roman" w:hAnsi="Times New Roman" w:cs="Times New Roman"/>
                <w:color w:val="FFFFFF" w:themeColor="background1"/>
                <w:sz w:val="24"/>
                <w:szCs w:val="24"/>
              </w:rPr>
            </w:pPr>
            <w:r w:rsidRPr="00852256">
              <w:rPr>
                <w:rFonts w:ascii="Times New Roman" w:hAnsi="Times New Roman" w:cs="Times New Roman"/>
                <w:color w:val="FFFFFF" w:themeColor="background1"/>
                <w:sz w:val="24"/>
                <w:szCs w:val="24"/>
              </w:rPr>
              <w:t>Revi</w:t>
            </w:r>
            <w:r w:rsidR="004F3A80" w:rsidRPr="00852256">
              <w:rPr>
                <w:rFonts w:ascii="Times New Roman" w:hAnsi="Times New Roman" w:cs="Times New Roman"/>
                <w:color w:val="FFFFFF" w:themeColor="background1"/>
                <w:sz w:val="24"/>
                <w:szCs w:val="24"/>
              </w:rPr>
              <w:t>sion</w:t>
            </w:r>
          </w:p>
        </w:tc>
        <w:tc>
          <w:tcPr>
            <w:tcW w:w="1674" w:type="pct"/>
            <w:shd w:val="clear" w:color="auto" w:fill="548DD4" w:themeFill="text2" w:themeFillTint="99"/>
          </w:tcPr>
          <w:p w14:paraId="5BA0584D" w14:textId="77777777" w:rsidR="004F3A80" w:rsidRPr="00852256" w:rsidRDefault="004F3A80" w:rsidP="0004636C">
            <w:pPr>
              <w:pStyle w:val="TableHeading"/>
              <w:rPr>
                <w:rFonts w:ascii="Times New Roman" w:hAnsi="Times New Roman" w:cs="Times New Roman"/>
                <w:color w:val="FFFFFF" w:themeColor="background1"/>
                <w:sz w:val="24"/>
                <w:szCs w:val="24"/>
              </w:rPr>
            </w:pPr>
            <w:r w:rsidRPr="00852256">
              <w:rPr>
                <w:rFonts w:ascii="Times New Roman" w:hAnsi="Times New Roman" w:cs="Times New Roman"/>
                <w:color w:val="FFFFFF" w:themeColor="background1"/>
                <w:sz w:val="24"/>
                <w:szCs w:val="24"/>
              </w:rPr>
              <w:t>Description</w:t>
            </w:r>
          </w:p>
        </w:tc>
        <w:tc>
          <w:tcPr>
            <w:tcW w:w="1826" w:type="pct"/>
            <w:shd w:val="clear" w:color="auto" w:fill="548DD4" w:themeFill="text2" w:themeFillTint="99"/>
          </w:tcPr>
          <w:p w14:paraId="5BA0584E" w14:textId="77777777" w:rsidR="004F3A80" w:rsidRPr="00852256" w:rsidRDefault="004F3A80" w:rsidP="0004636C">
            <w:pPr>
              <w:pStyle w:val="TableHeading"/>
              <w:rPr>
                <w:rFonts w:ascii="Times New Roman" w:hAnsi="Times New Roman" w:cs="Times New Roman"/>
                <w:color w:val="FFFFFF" w:themeColor="background1"/>
                <w:sz w:val="24"/>
                <w:szCs w:val="24"/>
              </w:rPr>
            </w:pPr>
            <w:r w:rsidRPr="00852256">
              <w:rPr>
                <w:rFonts w:ascii="Times New Roman" w:hAnsi="Times New Roman" w:cs="Times New Roman"/>
                <w:color w:val="FFFFFF" w:themeColor="background1"/>
                <w:sz w:val="24"/>
                <w:szCs w:val="24"/>
              </w:rPr>
              <w:t>Author</w:t>
            </w:r>
          </w:p>
        </w:tc>
      </w:tr>
      <w:tr w:rsidR="00E73250" w14:paraId="22FE75B5" w14:textId="77777777" w:rsidTr="00473F89">
        <w:tc>
          <w:tcPr>
            <w:tcW w:w="894" w:type="pct"/>
          </w:tcPr>
          <w:p w14:paraId="5D2A95DA" w14:textId="7292E643" w:rsidR="00E73250" w:rsidRDefault="00E73250" w:rsidP="00E73250">
            <w:pPr>
              <w:pStyle w:val="TableText"/>
              <w:rPr>
                <w:rFonts w:ascii="Times New Roman" w:hAnsi="Times New Roman" w:cs="Times New Roman"/>
                <w:sz w:val="24"/>
                <w:szCs w:val="24"/>
              </w:rPr>
            </w:pPr>
            <w:r>
              <w:rPr>
                <w:rFonts w:ascii="Times New Roman" w:hAnsi="Times New Roman" w:cs="Times New Roman"/>
                <w:sz w:val="24"/>
                <w:szCs w:val="24"/>
              </w:rPr>
              <w:t>04/12/2017</w:t>
            </w:r>
          </w:p>
        </w:tc>
        <w:tc>
          <w:tcPr>
            <w:tcW w:w="606" w:type="pct"/>
          </w:tcPr>
          <w:p w14:paraId="45C3BF23" w14:textId="5988BA6D" w:rsidR="00E73250" w:rsidRDefault="00E73250" w:rsidP="00E73250">
            <w:pPr>
              <w:pStyle w:val="TableText"/>
              <w:rPr>
                <w:rFonts w:ascii="Times New Roman" w:hAnsi="Times New Roman" w:cs="Times New Roman"/>
                <w:sz w:val="24"/>
                <w:szCs w:val="24"/>
              </w:rPr>
            </w:pPr>
            <w:r>
              <w:rPr>
                <w:rFonts w:ascii="Times New Roman" w:hAnsi="Times New Roman" w:cs="Times New Roman"/>
                <w:sz w:val="24"/>
                <w:szCs w:val="24"/>
              </w:rPr>
              <w:t>1.1</w:t>
            </w:r>
          </w:p>
        </w:tc>
        <w:tc>
          <w:tcPr>
            <w:tcW w:w="1674" w:type="pct"/>
          </w:tcPr>
          <w:p w14:paraId="01886D9F" w14:textId="559DB2A3" w:rsidR="00E73250" w:rsidRDefault="00E73250" w:rsidP="00E73250">
            <w:pPr>
              <w:pStyle w:val="TableText"/>
              <w:tabs>
                <w:tab w:val="left" w:pos="2445"/>
              </w:tabs>
              <w:rPr>
                <w:rFonts w:ascii="Times New Roman" w:hAnsi="Times New Roman" w:cs="Times New Roman"/>
                <w:sz w:val="24"/>
                <w:szCs w:val="24"/>
              </w:rPr>
            </w:pPr>
            <w:r>
              <w:rPr>
                <w:rFonts w:ascii="Times New Roman" w:hAnsi="Times New Roman" w:cs="Times New Roman"/>
                <w:sz w:val="24"/>
                <w:szCs w:val="24"/>
              </w:rPr>
              <w:t>Introduction updated.</w:t>
            </w:r>
          </w:p>
        </w:tc>
        <w:tc>
          <w:tcPr>
            <w:tcW w:w="1826" w:type="pct"/>
          </w:tcPr>
          <w:p w14:paraId="69E2204F" w14:textId="7B0E3308" w:rsidR="00E73250" w:rsidRDefault="00E73250" w:rsidP="00E73250">
            <w:pPr>
              <w:pStyle w:val="TableText"/>
              <w:rPr>
                <w:rFonts w:ascii="Times New Roman" w:hAnsi="Times New Roman" w:cs="Times New Roman"/>
                <w:sz w:val="24"/>
                <w:szCs w:val="24"/>
              </w:rPr>
            </w:pPr>
            <w:r w:rsidRPr="00100A77">
              <w:rPr>
                <w:highlight w:val="yellow"/>
              </w:rPr>
              <w:t>REDACTED</w:t>
            </w:r>
          </w:p>
        </w:tc>
      </w:tr>
      <w:tr w:rsidR="00E73250" w14:paraId="1C5140FE" w14:textId="77777777" w:rsidTr="00473F89">
        <w:tc>
          <w:tcPr>
            <w:tcW w:w="894" w:type="pct"/>
          </w:tcPr>
          <w:p w14:paraId="35C47C22" w14:textId="6CAD7F10" w:rsidR="00E73250" w:rsidRPr="00852256" w:rsidRDefault="00E73250" w:rsidP="00E73250">
            <w:pPr>
              <w:pStyle w:val="TableText"/>
              <w:rPr>
                <w:rFonts w:ascii="Times New Roman" w:hAnsi="Times New Roman" w:cs="Times New Roman"/>
                <w:sz w:val="24"/>
                <w:szCs w:val="24"/>
              </w:rPr>
            </w:pPr>
            <w:r>
              <w:rPr>
                <w:rFonts w:ascii="Times New Roman" w:hAnsi="Times New Roman" w:cs="Times New Roman"/>
                <w:sz w:val="24"/>
                <w:szCs w:val="24"/>
              </w:rPr>
              <w:t>01/27</w:t>
            </w:r>
            <w:r w:rsidRPr="00852256">
              <w:rPr>
                <w:rFonts w:ascii="Times New Roman" w:hAnsi="Times New Roman" w:cs="Times New Roman"/>
                <w:sz w:val="24"/>
                <w:szCs w:val="24"/>
              </w:rPr>
              <w:t>/2017</w:t>
            </w:r>
          </w:p>
        </w:tc>
        <w:tc>
          <w:tcPr>
            <w:tcW w:w="606" w:type="pct"/>
          </w:tcPr>
          <w:p w14:paraId="4DDAEED4" w14:textId="53BABCAF" w:rsidR="00E73250" w:rsidRPr="00852256" w:rsidRDefault="00E73250" w:rsidP="00E73250">
            <w:pPr>
              <w:pStyle w:val="TableText"/>
              <w:rPr>
                <w:rFonts w:ascii="Times New Roman" w:hAnsi="Times New Roman" w:cs="Times New Roman"/>
                <w:sz w:val="24"/>
                <w:szCs w:val="24"/>
              </w:rPr>
            </w:pPr>
            <w:r>
              <w:rPr>
                <w:rFonts w:ascii="Times New Roman" w:hAnsi="Times New Roman" w:cs="Times New Roman"/>
                <w:sz w:val="24"/>
                <w:szCs w:val="24"/>
              </w:rPr>
              <w:t>1.0</w:t>
            </w:r>
          </w:p>
        </w:tc>
        <w:tc>
          <w:tcPr>
            <w:tcW w:w="1674" w:type="pct"/>
          </w:tcPr>
          <w:p w14:paraId="630929FC" w14:textId="551BB38F" w:rsidR="00E73250" w:rsidRPr="00852256" w:rsidRDefault="00E73250" w:rsidP="00E73250">
            <w:pPr>
              <w:pStyle w:val="TableText"/>
              <w:tabs>
                <w:tab w:val="left" w:pos="2445"/>
              </w:tabs>
              <w:rPr>
                <w:rFonts w:ascii="Times New Roman" w:hAnsi="Times New Roman" w:cs="Times New Roman"/>
                <w:sz w:val="24"/>
                <w:szCs w:val="24"/>
              </w:rPr>
            </w:pPr>
            <w:r>
              <w:rPr>
                <w:rFonts w:ascii="Times New Roman" w:hAnsi="Times New Roman" w:cs="Times New Roman"/>
                <w:sz w:val="24"/>
                <w:szCs w:val="24"/>
              </w:rPr>
              <w:t>Document baselined.</w:t>
            </w:r>
          </w:p>
        </w:tc>
        <w:tc>
          <w:tcPr>
            <w:tcW w:w="1826" w:type="pct"/>
          </w:tcPr>
          <w:p w14:paraId="719C82C2" w14:textId="32CF07F4" w:rsidR="00E73250" w:rsidRPr="00852256" w:rsidRDefault="00E73250" w:rsidP="00E73250">
            <w:pPr>
              <w:pStyle w:val="TableText"/>
              <w:rPr>
                <w:rFonts w:ascii="Times New Roman" w:hAnsi="Times New Roman" w:cs="Times New Roman"/>
                <w:sz w:val="24"/>
                <w:szCs w:val="24"/>
              </w:rPr>
            </w:pPr>
            <w:r w:rsidRPr="00100A77">
              <w:rPr>
                <w:highlight w:val="yellow"/>
              </w:rPr>
              <w:t>REDACTED</w:t>
            </w:r>
          </w:p>
        </w:tc>
      </w:tr>
    </w:tbl>
    <w:p w14:paraId="5BA05874" w14:textId="0DAB4C36" w:rsidR="008E3951" w:rsidRPr="0015557A" w:rsidRDefault="008E3951" w:rsidP="008E3951">
      <w:pPr>
        <w:pStyle w:val="InstructionalText1"/>
        <w:rPr>
          <w:b/>
        </w:rPr>
      </w:pPr>
    </w:p>
    <w:p w14:paraId="5BA05876" w14:textId="77777777" w:rsidR="004F3A80" w:rsidRPr="00CD14DE" w:rsidRDefault="00F7216E" w:rsidP="00127403">
      <w:pPr>
        <w:pStyle w:val="BodyText"/>
        <w:jc w:val="center"/>
        <w:rPr>
          <w:rFonts w:ascii="Arial" w:hAnsi="Arial" w:cs="Arial"/>
          <w:b/>
          <w:sz w:val="28"/>
          <w:szCs w:val="28"/>
        </w:rPr>
      </w:pPr>
      <w:r w:rsidRPr="004F31E5">
        <w:br w:type="page"/>
      </w:r>
      <w:r w:rsidR="004F3A80" w:rsidRPr="00CD14DE">
        <w:rPr>
          <w:rFonts w:ascii="Arial" w:hAnsi="Arial" w:cs="Arial"/>
          <w:b/>
          <w:sz w:val="28"/>
          <w:szCs w:val="28"/>
        </w:rPr>
        <w:lastRenderedPageBreak/>
        <w:t>Table of Contents</w:t>
      </w:r>
    </w:p>
    <w:p w14:paraId="54B0AF38" w14:textId="48655601" w:rsidR="00E26816" w:rsidRDefault="00AF1D4B">
      <w:pPr>
        <w:pStyle w:val="TOC1"/>
        <w:rPr>
          <w:rFonts w:asciiTheme="minorHAnsi" w:eastAsiaTheme="minorEastAsia" w:hAnsiTheme="minorHAnsi" w:cstheme="minorBidi"/>
          <w:b w:val="0"/>
        </w:rPr>
      </w:pPr>
      <w:r w:rsidRPr="00832CBF">
        <w:rPr>
          <w:b w:val="0"/>
          <w:bCs/>
          <w:szCs w:val="20"/>
        </w:rPr>
        <w:fldChar w:fldCharType="begin"/>
      </w:r>
      <w:r w:rsidRPr="00832CBF">
        <w:rPr>
          <w:b w:val="0"/>
          <w:bCs/>
          <w:szCs w:val="20"/>
        </w:rPr>
        <w:instrText xml:space="preserve"> TOC \o "1-4" \h \z \u </w:instrText>
      </w:r>
      <w:r w:rsidRPr="00832CBF">
        <w:rPr>
          <w:b w:val="0"/>
          <w:bCs/>
          <w:szCs w:val="20"/>
        </w:rPr>
        <w:fldChar w:fldCharType="separate"/>
      </w:r>
      <w:hyperlink w:anchor="_Toc473541892" w:history="1">
        <w:r w:rsidR="00E26816" w:rsidRPr="00822896">
          <w:rPr>
            <w:rStyle w:val="Hyperlink"/>
          </w:rPr>
          <w:t>1.</w:t>
        </w:r>
        <w:r w:rsidR="00E26816">
          <w:rPr>
            <w:rFonts w:asciiTheme="minorHAnsi" w:eastAsiaTheme="minorEastAsia" w:hAnsiTheme="minorHAnsi" w:cstheme="minorBidi"/>
            <w:b w:val="0"/>
          </w:rPr>
          <w:tab/>
        </w:r>
        <w:r w:rsidR="00E26816" w:rsidRPr="00822896">
          <w:rPr>
            <w:rStyle w:val="Hyperlink"/>
          </w:rPr>
          <w:t>Introduction</w:t>
        </w:r>
        <w:r w:rsidR="00E26816">
          <w:rPr>
            <w:webHidden/>
          </w:rPr>
          <w:tab/>
        </w:r>
        <w:r w:rsidR="00E26816">
          <w:rPr>
            <w:webHidden/>
          </w:rPr>
          <w:fldChar w:fldCharType="begin"/>
        </w:r>
        <w:r w:rsidR="00E26816">
          <w:rPr>
            <w:webHidden/>
          </w:rPr>
          <w:instrText xml:space="preserve"> PAGEREF _Toc473541892 \h </w:instrText>
        </w:r>
        <w:r w:rsidR="00E26816">
          <w:rPr>
            <w:webHidden/>
          </w:rPr>
        </w:r>
        <w:r w:rsidR="00E26816">
          <w:rPr>
            <w:webHidden/>
          </w:rPr>
          <w:fldChar w:fldCharType="separate"/>
        </w:r>
        <w:r w:rsidR="00473F89">
          <w:rPr>
            <w:webHidden/>
          </w:rPr>
          <w:t>1</w:t>
        </w:r>
        <w:r w:rsidR="00E26816">
          <w:rPr>
            <w:webHidden/>
          </w:rPr>
          <w:fldChar w:fldCharType="end"/>
        </w:r>
      </w:hyperlink>
    </w:p>
    <w:p w14:paraId="193ED5AE" w14:textId="6F74D5CA" w:rsidR="00E26816" w:rsidRDefault="00CD1E66">
      <w:pPr>
        <w:pStyle w:val="TOC2"/>
        <w:rPr>
          <w:rFonts w:asciiTheme="minorHAnsi" w:eastAsiaTheme="minorEastAsia" w:hAnsiTheme="minorHAnsi" w:cstheme="minorBidi"/>
        </w:rPr>
      </w:pPr>
      <w:hyperlink w:anchor="_Toc473541893" w:history="1">
        <w:r w:rsidR="00E26816" w:rsidRPr="00822896">
          <w:rPr>
            <w:rStyle w:val="Hyperlink"/>
          </w:rPr>
          <w:t>1.1.</w:t>
        </w:r>
        <w:r w:rsidR="00E26816">
          <w:rPr>
            <w:rFonts w:asciiTheme="minorHAnsi" w:eastAsiaTheme="minorEastAsia" w:hAnsiTheme="minorHAnsi" w:cstheme="minorBidi"/>
          </w:rPr>
          <w:tab/>
        </w:r>
        <w:r w:rsidR="00E26816" w:rsidRPr="00822896">
          <w:rPr>
            <w:rStyle w:val="Hyperlink"/>
          </w:rPr>
          <w:t>Purpose</w:t>
        </w:r>
        <w:r w:rsidR="00E26816">
          <w:rPr>
            <w:webHidden/>
          </w:rPr>
          <w:tab/>
        </w:r>
        <w:r w:rsidR="00E26816">
          <w:rPr>
            <w:webHidden/>
          </w:rPr>
          <w:fldChar w:fldCharType="begin"/>
        </w:r>
        <w:r w:rsidR="00E26816">
          <w:rPr>
            <w:webHidden/>
          </w:rPr>
          <w:instrText xml:space="preserve"> PAGEREF _Toc473541893 \h </w:instrText>
        </w:r>
        <w:r w:rsidR="00E26816">
          <w:rPr>
            <w:webHidden/>
          </w:rPr>
        </w:r>
        <w:r w:rsidR="00E26816">
          <w:rPr>
            <w:webHidden/>
          </w:rPr>
          <w:fldChar w:fldCharType="separate"/>
        </w:r>
        <w:r w:rsidR="00473F89">
          <w:rPr>
            <w:webHidden/>
          </w:rPr>
          <w:t>1</w:t>
        </w:r>
        <w:r w:rsidR="00E26816">
          <w:rPr>
            <w:webHidden/>
          </w:rPr>
          <w:fldChar w:fldCharType="end"/>
        </w:r>
      </w:hyperlink>
    </w:p>
    <w:p w14:paraId="1A9841FD" w14:textId="6D0726C2" w:rsidR="00E26816" w:rsidRDefault="00CD1E66">
      <w:pPr>
        <w:pStyle w:val="TOC2"/>
        <w:rPr>
          <w:rFonts w:asciiTheme="minorHAnsi" w:eastAsiaTheme="minorEastAsia" w:hAnsiTheme="minorHAnsi" w:cstheme="minorBidi"/>
        </w:rPr>
      </w:pPr>
      <w:hyperlink w:anchor="_Toc473541894" w:history="1">
        <w:r w:rsidR="00E26816" w:rsidRPr="00822896">
          <w:rPr>
            <w:rStyle w:val="Hyperlink"/>
          </w:rPr>
          <w:t>1.2.</w:t>
        </w:r>
        <w:r w:rsidR="00E26816">
          <w:rPr>
            <w:rFonts w:asciiTheme="minorHAnsi" w:eastAsiaTheme="minorEastAsia" w:hAnsiTheme="minorHAnsi" w:cstheme="minorBidi"/>
          </w:rPr>
          <w:tab/>
        </w:r>
        <w:r w:rsidR="00E26816" w:rsidRPr="00822896">
          <w:rPr>
            <w:rStyle w:val="Hyperlink"/>
          </w:rPr>
          <w:t>Document Orientation</w:t>
        </w:r>
        <w:r w:rsidR="00E26816">
          <w:rPr>
            <w:webHidden/>
          </w:rPr>
          <w:tab/>
        </w:r>
        <w:r w:rsidR="00E26816">
          <w:rPr>
            <w:webHidden/>
          </w:rPr>
          <w:fldChar w:fldCharType="begin"/>
        </w:r>
        <w:r w:rsidR="00E26816">
          <w:rPr>
            <w:webHidden/>
          </w:rPr>
          <w:instrText xml:space="preserve"> PAGEREF _Toc473541894 \h </w:instrText>
        </w:r>
        <w:r w:rsidR="00E26816">
          <w:rPr>
            <w:webHidden/>
          </w:rPr>
        </w:r>
        <w:r w:rsidR="00E26816">
          <w:rPr>
            <w:webHidden/>
          </w:rPr>
          <w:fldChar w:fldCharType="separate"/>
        </w:r>
        <w:r w:rsidR="00473F89">
          <w:rPr>
            <w:webHidden/>
          </w:rPr>
          <w:t>1</w:t>
        </w:r>
        <w:r w:rsidR="00E26816">
          <w:rPr>
            <w:webHidden/>
          </w:rPr>
          <w:fldChar w:fldCharType="end"/>
        </w:r>
      </w:hyperlink>
    </w:p>
    <w:p w14:paraId="5E284F37" w14:textId="46229785" w:rsidR="00E26816" w:rsidRDefault="00CD1E66">
      <w:pPr>
        <w:pStyle w:val="TOC3"/>
        <w:rPr>
          <w:rFonts w:asciiTheme="minorHAnsi" w:eastAsiaTheme="minorEastAsia" w:hAnsiTheme="minorHAnsi" w:cstheme="minorBidi"/>
        </w:rPr>
      </w:pPr>
      <w:hyperlink w:anchor="_Toc473541895" w:history="1">
        <w:r w:rsidR="00E26816" w:rsidRPr="00822896">
          <w:rPr>
            <w:rStyle w:val="Hyperlink"/>
          </w:rPr>
          <w:t>1.2.1.</w:t>
        </w:r>
        <w:r w:rsidR="00E26816">
          <w:rPr>
            <w:rFonts w:asciiTheme="minorHAnsi" w:eastAsiaTheme="minorEastAsia" w:hAnsiTheme="minorHAnsi" w:cstheme="minorBidi"/>
          </w:rPr>
          <w:tab/>
        </w:r>
        <w:r w:rsidR="00E26816" w:rsidRPr="00822896">
          <w:rPr>
            <w:rStyle w:val="Hyperlink"/>
          </w:rPr>
          <w:t>Organization of the Manual</w:t>
        </w:r>
        <w:r w:rsidR="00E26816">
          <w:rPr>
            <w:webHidden/>
          </w:rPr>
          <w:tab/>
        </w:r>
        <w:r w:rsidR="00E26816">
          <w:rPr>
            <w:webHidden/>
          </w:rPr>
          <w:fldChar w:fldCharType="begin"/>
        </w:r>
        <w:r w:rsidR="00E26816">
          <w:rPr>
            <w:webHidden/>
          </w:rPr>
          <w:instrText xml:space="preserve"> PAGEREF _Toc473541895 \h </w:instrText>
        </w:r>
        <w:r w:rsidR="00E26816">
          <w:rPr>
            <w:webHidden/>
          </w:rPr>
        </w:r>
        <w:r w:rsidR="00E26816">
          <w:rPr>
            <w:webHidden/>
          </w:rPr>
          <w:fldChar w:fldCharType="separate"/>
        </w:r>
        <w:r w:rsidR="00473F89">
          <w:rPr>
            <w:webHidden/>
          </w:rPr>
          <w:t>1</w:t>
        </w:r>
        <w:r w:rsidR="00E26816">
          <w:rPr>
            <w:webHidden/>
          </w:rPr>
          <w:fldChar w:fldCharType="end"/>
        </w:r>
      </w:hyperlink>
    </w:p>
    <w:p w14:paraId="4B73D5AF" w14:textId="0F05DB87" w:rsidR="00E26816" w:rsidRDefault="00CD1E66">
      <w:pPr>
        <w:pStyle w:val="TOC3"/>
        <w:rPr>
          <w:rFonts w:asciiTheme="minorHAnsi" w:eastAsiaTheme="minorEastAsia" w:hAnsiTheme="minorHAnsi" w:cstheme="minorBidi"/>
        </w:rPr>
      </w:pPr>
      <w:hyperlink w:anchor="_Toc473541896" w:history="1">
        <w:r w:rsidR="00E26816" w:rsidRPr="00822896">
          <w:rPr>
            <w:rStyle w:val="Hyperlink"/>
          </w:rPr>
          <w:t>1.2.2.</w:t>
        </w:r>
        <w:r w:rsidR="00E26816">
          <w:rPr>
            <w:rFonts w:asciiTheme="minorHAnsi" w:eastAsiaTheme="minorEastAsia" w:hAnsiTheme="minorHAnsi" w:cstheme="minorBidi"/>
          </w:rPr>
          <w:tab/>
        </w:r>
        <w:r w:rsidR="00E26816" w:rsidRPr="00822896">
          <w:rPr>
            <w:rStyle w:val="Hyperlink"/>
          </w:rPr>
          <w:t>Assumptions</w:t>
        </w:r>
        <w:r w:rsidR="00E26816">
          <w:rPr>
            <w:webHidden/>
          </w:rPr>
          <w:tab/>
        </w:r>
        <w:r w:rsidR="00E26816">
          <w:rPr>
            <w:webHidden/>
          </w:rPr>
          <w:fldChar w:fldCharType="begin"/>
        </w:r>
        <w:r w:rsidR="00E26816">
          <w:rPr>
            <w:webHidden/>
          </w:rPr>
          <w:instrText xml:space="preserve"> PAGEREF _Toc473541896 \h </w:instrText>
        </w:r>
        <w:r w:rsidR="00E26816">
          <w:rPr>
            <w:webHidden/>
          </w:rPr>
        </w:r>
        <w:r w:rsidR="00E26816">
          <w:rPr>
            <w:webHidden/>
          </w:rPr>
          <w:fldChar w:fldCharType="separate"/>
        </w:r>
        <w:r w:rsidR="00473F89">
          <w:rPr>
            <w:webHidden/>
          </w:rPr>
          <w:t>1</w:t>
        </w:r>
        <w:r w:rsidR="00E26816">
          <w:rPr>
            <w:webHidden/>
          </w:rPr>
          <w:fldChar w:fldCharType="end"/>
        </w:r>
      </w:hyperlink>
    </w:p>
    <w:p w14:paraId="35D97936" w14:textId="7B361B96" w:rsidR="00E26816" w:rsidRDefault="00CD1E66">
      <w:pPr>
        <w:pStyle w:val="TOC3"/>
        <w:rPr>
          <w:rFonts w:asciiTheme="minorHAnsi" w:eastAsiaTheme="minorEastAsia" w:hAnsiTheme="minorHAnsi" w:cstheme="minorBidi"/>
        </w:rPr>
      </w:pPr>
      <w:hyperlink w:anchor="_Toc473541897" w:history="1">
        <w:r w:rsidR="00E26816" w:rsidRPr="00822896">
          <w:rPr>
            <w:rStyle w:val="Hyperlink"/>
          </w:rPr>
          <w:t>1.2.3.</w:t>
        </w:r>
        <w:r w:rsidR="00E26816">
          <w:rPr>
            <w:rFonts w:asciiTheme="minorHAnsi" w:eastAsiaTheme="minorEastAsia" w:hAnsiTheme="minorHAnsi" w:cstheme="minorBidi"/>
          </w:rPr>
          <w:tab/>
        </w:r>
        <w:r w:rsidR="00E26816" w:rsidRPr="00822896">
          <w:rPr>
            <w:rStyle w:val="Hyperlink"/>
          </w:rPr>
          <w:t>Coordination</w:t>
        </w:r>
        <w:r w:rsidR="00E26816">
          <w:rPr>
            <w:webHidden/>
          </w:rPr>
          <w:tab/>
        </w:r>
        <w:r w:rsidR="00E26816">
          <w:rPr>
            <w:webHidden/>
          </w:rPr>
          <w:fldChar w:fldCharType="begin"/>
        </w:r>
        <w:r w:rsidR="00E26816">
          <w:rPr>
            <w:webHidden/>
          </w:rPr>
          <w:instrText xml:space="preserve"> PAGEREF _Toc473541897 \h </w:instrText>
        </w:r>
        <w:r w:rsidR="00E26816">
          <w:rPr>
            <w:webHidden/>
          </w:rPr>
        </w:r>
        <w:r w:rsidR="00E26816">
          <w:rPr>
            <w:webHidden/>
          </w:rPr>
          <w:fldChar w:fldCharType="separate"/>
        </w:r>
        <w:r w:rsidR="00473F89">
          <w:rPr>
            <w:webHidden/>
          </w:rPr>
          <w:t>1</w:t>
        </w:r>
        <w:r w:rsidR="00E26816">
          <w:rPr>
            <w:webHidden/>
          </w:rPr>
          <w:fldChar w:fldCharType="end"/>
        </w:r>
      </w:hyperlink>
    </w:p>
    <w:p w14:paraId="730BCFE6" w14:textId="74ABA72A" w:rsidR="00E26816" w:rsidRDefault="00CD1E66">
      <w:pPr>
        <w:pStyle w:val="TOC3"/>
        <w:rPr>
          <w:rFonts w:asciiTheme="minorHAnsi" w:eastAsiaTheme="minorEastAsia" w:hAnsiTheme="minorHAnsi" w:cstheme="minorBidi"/>
        </w:rPr>
      </w:pPr>
      <w:hyperlink w:anchor="_Toc473541898" w:history="1">
        <w:r w:rsidR="00E26816" w:rsidRPr="00822896">
          <w:rPr>
            <w:rStyle w:val="Hyperlink"/>
          </w:rPr>
          <w:t>1.2.4.</w:t>
        </w:r>
        <w:r w:rsidR="00E26816">
          <w:rPr>
            <w:rFonts w:asciiTheme="minorHAnsi" w:eastAsiaTheme="minorEastAsia" w:hAnsiTheme="minorHAnsi" w:cstheme="minorBidi"/>
          </w:rPr>
          <w:tab/>
        </w:r>
        <w:r w:rsidR="00E26816" w:rsidRPr="00822896">
          <w:rPr>
            <w:rStyle w:val="Hyperlink"/>
          </w:rPr>
          <w:t>Disclaimers</w:t>
        </w:r>
        <w:r w:rsidR="00E26816">
          <w:rPr>
            <w:webHidden/>
          </w:rPr>
          <w:tab/>
        </w:r>
        <w:r w:rsidR="00E26816">
          <w:rPr>
            <w:webHidden/>
          </w:rPr>
          <w:fldChar w:fldCharType="begin"/>
        </w:r>
        <w:r w:rsidR="00E26816">
          <w:rPr>
            <w:webHidden/>
          </w:rPr>
          <w:instrText xml:space="preserve"> PAGEREF _Toc473541898 \h </w:instrText>
        </w:r>
        <w:r w:rsidR="00E26816">
          <w:rPr>
            <w:webHidden/>
          </w:rPr>
        </w:r>
        <w:r w:rsidR="00E26816">
          <w:rPr>
            <w:webHidden/>
          </w:rPr>
          <w:fldChar w:fldCharType="separate"/>
        </w:r>
        <w:r w:rsidR="00473F89">
          <w:rPr>
            <w:webHidden/>
          </w:rPr>
          <w:t>2</w:t>
        </w:r>
        <w:r w:rsidR="00E26816">
          <w:rPr>
            <w:webHidden/>
          </w:rPr>
          <w:fldChar w:fldCharType="end"/>
        </w:r>
      </w:hyperlink>
    </w:p>
    <w:p w14:paraId="2733AF1B" w14:textId="379C9B70" w:rsidR="00E26816" w:rsidRDefault="00CD1E66">
      <w:pPr>
        <w:pStyle w:val="TOC4"/>
        <w:rPr>
          <w:rFonts w:asciiTheme="minorHAnsi" w:eastAsiaTheme="minorEastAsia" w:hAnsiTheme="minorHAnsi" w:cstheme="minorBidi"/>
          <w:szCs w:val="22"/>
        </w:rPr>
      </w:pPr>
      <w:hyperlink w:anchor="_Toc473541899" w:history="1">
        <w:r w:rsidR="00E26816" w:rsidRPr="00822896">
          <w:rPr>
            <w:rStyle w:val="Hyperlink"/>
          </w:rPr>
          <w:t>1.2.4.1. Software Disclaimer</w:t>
        </w:r>
        <w:r w:rsidR="00E26816">
          <w:rPr>
            <w:webHidden/>
          </w:rPr>
          <w:tab/>
        </w:r>
        <w:r w:rsidR="00E26816">
          <w:rPr>
            <w:webHidden/>
          </w:rPr>
          <w:fldChar w:fldCharType="begin"/>
        </w:r>
        <w:r w:rsidR="00E26816">
          <w:rPr>
            <w:webHidden/>
          </w:rPr>
          <w:instrText xml:space="preserve"> PAGEREF _Toc473541899 \h </w:instrText>
        </w:r>
        <w:r w:rsidR="00E26816">
          <w:rPr>
            <w:webHidden/>
          </w:rPr>
        </w:r>
        <w:r w:rsidR="00E26816">
          <w:rPr>
            <w:webHidden/>
          </w:rPr>
          <w:fldChar w:fldCharType="separate"/>
        </w:r>
        <w:r w:rsidR="00473F89">
          <w:rPr>
            <w:webHidden/>
          </w:rPr>
          <w:t>2</w:t>
        </w:r>
        <w:r w:rsidR="00E26816">
          <w:rPr>
            <w:webHidden/>
          </w:rPr>
          <w:fldChar w:fldCharType="end"/>
        </w:r>
      </w:hyperlink>
    </w:p>
    <w:p w14:paraId="04D15EBA" w14:textId="6C073B80" w:rsidR="00E26816" w:rsidRDefault="00CD1E66">
      <w:pPr>
        <w:pStyle w:val="TOC4"/>
        <w:rPr>
          <w:rFonts w:asciiTheme="minorHAnsi" w:eastAsiaTheme="minorEastAsia" w:hAnsiTheme="minorHAnsi" w:cstheme="minorBidi"/>
          <w:szCs w:val="22"/>
        </w:rPr>
      </w:pPr>
      <w:hyperlink w:anchor="_Toc473541900" w:history="1">
        <w:r w:rsidR="00E26816" w:rsidRPr="00822896">
          <w:rPr>
            <w:rStyle w:val="Hyperlink"/>
          </w:rPr>
          <w:t>1.2.4.2. Documentation Disclaimer</w:t>
        </w:r>
        <w:r w:rsidR="00E26816">
          <w:rPr>
            <w:webHidden/>
          </w:rPr>
          <w:tab/>
        </w:r>
        <w:r w:rsidR="00E26816">
          <w:rPr>
            <w:webHidden/>
          </w:rPr>
          <w:fldChar w:fldCharType="begin"/>
        </w:r>
        <w:r w:rsidR="00E26816">
          <w:rPr>
            <w:webHidden/>
          </w:rPr>
          <w:instrText xml:space="preserve"> PAGEREF _Toc473541900 \h </w:instrText>
        </w:r>
        <w:r w:rsidR="00E26816">
          <w:rPr>
            <w:webHidden/>
          </w:rPr>
        </w:r>
        <w:r w:rsidR="00E26816">
          <w:rPr>
            <w:webHidden/>
          </w:rPr>
          <w:fldChar w:fldCharType="separate"/>
        </w:r>
        <w:r w:rsidR="00473F89">
          <w:rPr>
            <w:webHidden/>
          </w:rPr>
          <w:t>2</w:t>
        </w:r>
        <w:r w:rsidR="00E26816">
          <w:rPr>
            <w:webHidden/>
          </w:rPr>
          <w:fldChar w:fldCharType="end"/>
        </w:r>
      </w:hyperlink>
    </w:p>
    <w:p w14:paraId="6F2BB6B9" w14:textId="2276794D" w:rsidR="00E26816" w:rsidRDefault="00CD1E66">
      <w:pPr>
        <w:pStyle w:val="TOC3"/>
        <w:rPr>
          <w:rFonts w:asciiTheme="minorHAnsi" w:eastAsiaTheme="minorEastAsia" w:hAnsiTheme="minorHAnsi" w:cstheme="minorBidi"/>
        </w:rPr>
      </w:pPr>
      <w:hyperlink w:anchor="_Toc473541901" w:history="1">
        <w:r w:rsidR="00E26816" w:rsidRPr="00822896">
          <w:rPr>
            <w:rStyle w:val="Hyperlink"/>
          </w:rPr>
          <w:t>1.2.5.</w:t>
        </w:r>
        <w:r w:rsidR="00E26816">
          <w:rPr>
            <w:rFonts w:asciiTheme="minorHAnsi" w:eastAsiaTheme="minorEastAsia" w:hAnsiTheme="minorHAnsi" w:cstheme="minorBidi"/>
          </w:rPr>
          <w:tab/>
        </w:r>
        <w:r w:rsidR="00E26816" w:rsidRPr="00822896">
          <w:rPr>
            <w:rStyle w:val="Hyperlink"/>
          </w:rPr>
          <w:t>Documentation Conventions</w:t>
        </w:r>
        <w:r w:rsidR="00E26816">
          <w:rPr>
            <w:webHidden/>
          </w:rPr>
          <w:tab/>
        </w:r>
        <w:r w:rsidR="00E26816">
          <w:rPr>
            <w:webHidden/>
          </w:rPr>
          <w:fldChar w:fldCharType="begin"/>
        </w:r>
        <w:r w:rsidR="00E26816">
          <w:rPr>
            <w:webHidden/>
          </w:rPr>
          <w:instrText xml:space="preserve"> PAGEREF _Toc473541901 \h </w:instrText>
        </w:r>
        <w:r w:rsidR="00E26816">
          <w:rPr>
            <w:webHidden/>
          </w:rPr>
        </w:r>
        <w:r w:rsidR="00E26816">
          <w:rPr>
            <w:webHidden/>
          </w:rPr>
          <w:fldChar w:fldCharType="separate"/>
        </w:r>
        <w:r w:rsidR="00473F89">
          <w:rPr>
            <w:webHidden/>
          </w:rPr>
          <w:t>2</w:t>
        </w:r>
        <w:r w:rsidR="00E26816">
          <w:rPr>
            <w:webHidden/>
          </w:rPr>
          <w:fldChar w:fldCharType="end"/>
        </w:r>
      </w:hyperlink>
    </w:p>
    <w:p w14:paraId="7B0DB709" w14:textId="3A0DE9C0" w:rsidR="00E26816" w:rsidRDefault="00CD1E66">
      <w:pPr>
        <w:pStyle w:val="TOC3"/>
        <w:rPr>
          <w:rFonts w:asciiTheme="minorHAnsi" w:eastAsiaTheme="minorEastAsia" w:hAnsiTheme="minorHAnsi" w:cstheme="minorBidi"/>
        </w:rPr>
      </w:pPr>
      <w:hyperlink w:anchor="_Toc473541902" w:history="1">
        <w:r w:rsidR="00E26816" w:rsidRPr="00822896">
          <w:rPr>
            <w:rStyle w:val="Hyperlink"/>
          </w:rPr>
          <w:t>1.2.6.</w:t>
        </w:r>
        <w:r w:rsidR="00E26816">
          <w:rPr>
            <w:rFonts w:asciiTheme="minorHAnsi" w:eastAsiaTheme="minorEastAsia" w:hAnsiTheme="minorHAnsi" w:cstheme="minorBidi"/>
          </w:rPr>
          <w:tab/>
        </w:r>
        <w:r w:rsidR="00E26816" w:rsidRPr="00822896">
          <w:rPr>
            <w:rStyle w:val="Hyperlink"/>
          </w:rPr>
          <w:t>References and Resources</w:t>
        </w:r>
        <w:r w:rsidR="00E26816">
          <w:rPr>
            <w:webHidden/>
          </w:rPr>
          <w:tab/>
        </w:r>
        <w:r w:rsidR="00E26816">
          <w:rPr>
            <w:webHidden/>
          </w:rPr>
          <w:fldChar w:fldCharType="begin"/>
        </w:r>
        <w:r w:rsidR="00E26816">
          <w:rPr>
            <w:webHidden/>
          </w:rPr>
          <w:instrText xml:space="preserve"> PAGEREF _Toc473541902 \h </w:instrText>
        </w:r>
        <w:r w:rsidR="00E26816">
          <w:rPr>
            <w:webHidden/>
          </w:rPr>
        </w:r>
        <w:r w:rsidR="00E26816">
          <w:rPr>
            <w:webHidden/>
          </w:rPr>
          <w:fldChar w:fldCharType="separate"/>
        </w:r>
        <w:r w:rsidR="00473F89">
          <w:rPr>
            <w:webHidden/>
          </w:rPr>
          <w:t>3</w:t>
        </w:r>
        <w:r w:rsidR="00E26816">
          <w:rPr>
            <w:webHidden/>
          </w:rPr>
          <w:fldChar w:fldCharType="end"/>
        </w:r>
      </w:hyperlink>
    </w:p>
    <w:p w14:paraId="5833E0C2" w14:textId="7ABB3D43" w:rsidR="00E26816" w:rsidRDefault="00CD1E66">
      <w:pPr>
        <w:pStyle w:val="TOC2"/>
        <w:rPr>
          <w:rFonts w:asciiTheme="minorHAnsi" w:eastAsiaTheme="minorEastAsia" w:hAnsiTheme="minorHAnsi" w:cstheme="minorBidi"/>
        </w:rPr>
      </w:pPr>
      <w:hyperlink w:anchor="_Toc473541903" w:history="1">
        <w:r w:rsidR="00E26816" w:rsidRPr="00822896">
          <w:rPr>
            <w:rStyle w:val="Hyperlink"/>
          </w:rPr>
          <w:t>1.3.</w:t>
        </w:r>
        <w:r w:rsidR="00E26816">
          <w:rPr>
            <w:rFonts w:asciiTheme="minorHAnsi" w:eastAsiaTheme="minorEastAsia" w:hAnsiTheme="minorHAnsi" w:cstheme="minorBidi"/>
          </w:rPr>
          <w:tab/>
        </w:r>
        <w:r w:rsidR="00E26816" w:rsidRPr="00822896">
          <w:rPr>
            <w:rStyle w:val="Hyperlink"/>
          </w:rPr>
          <w:t>National Service Desk and Organizational Contacts</w:t>
        </w:r>
        <w:r w:rsidR="00E26816">
          <w:rPr>
            <w:webHidden/>
          </w:rPr>
          <w:tab/>
        </w:r>
        <w:r w:rsidR="00E26816">
          <w:rPr>
            <w:webHidden/>
          </w:rPr>
          <w:fldChar w:fldCharType="begin"/>
        </w:r>
        <w:r w:rsidR="00E26816">
          <w:rPr>
            <w:webHidden/>
          </w:rPr>
          <w:instrText xml:space="preserve"> PAGEREF _Toc473541903 \h </w:instrText>
        </w:r>
        <w:r w:rsidR="00E26816">
          <w:rPr>
            <w:webHidden/>
          </w:rPr>
        </w:r>
        <w:r w:rsidR="00E26816">
          <w:rPr>
            <w:webHidden/>
          </w:rPr>
          <w:fldChar w:fldCharType="separate"/>
        </w:r>
        <w:r w:rsidR="00473F89">
          <w:rPr>
            <w:webHidden/>
          </w:rPr>
          <w:t>3</w:t>
        </w:r>
        <w:r w:rsidR="00E26816">
          <w:rPr>
            <w:webHidden/>
          </w:rPr>
          <w:fldChar w:fldCharType="end"/>
        </w:r>
      </w:hyperlink>
    </w:p>
    <w:p w14:paraId="5942627E" w14:textId="28C56500" w:rsidR="00E26816" w:rsidRDefault="00CD1E66">
      <w:pPr>
        <w:pStyle w:val="TOC1"/>
        <w:rPr>
          <w:rFonts w:asciiTheme="minorHAnsi" w:eastAsiaTheme="minorEastAsia" w:hAnsiTheme="minorHAnsi" w:cstheme="minorBidi"/>
          <w:b w:val="0"/>
        </w:rPr>
      </w:pPr>
      <w:hyperlink w:anchor="_Toc473541904" w:history="1">
        <w:r w:rsidR="00E26816" w:rsidRPr="00822896">
          <w:rPr>
            <w:rStyle w:val="Hyperlink"/>
          </w:rPr>
          <w:t>2.</w:t>
        </w:r>
        <w:r w:rsidR="00E26816">
          <w:rPr>
            <w:rFonts w:asciiTheme="minorHAnsi" w:eastAsiaTheme="minorEastAsia" w:hAnsiTheme="minorHAnsi" w:cstheme="minorBidi"/>
            <w:b w:val="0"/>
          </w:rPr>
          <w:tab/>
        </w:r>
        <w:r w:rsidR="00E26816" w:rsidRPr="00822896">
          <w:rPr>
            <w:rStyle w:val="Hyperlink"/>
          </w:rPr>
          <w:t>System Summary</w:t>
        </w:r>
        <w:r w:rsidR="00E26816">
          <w:rPr>
            <w:webHidden/>
          </w:rPr>
          <w:tab/>
        </w:r>
        <w:r w:rsidR="00E26816">
          <w:rPr>
            <w:webHidden/>
          </w:rPr>
          <w:fldChar w:fldCharType="begin"/>
        </w:r>
        <w:r w:rsidR="00E26816">
          <w:rPr>
            <w:webHidden/>
          </w:rPr>
          <w:instrText xml:space="preserve"> PAGEREF _Toc473541904 \h </w:instrText>
        </w:r>
        <w:r w:rsidR="00E26816">
          <w:rPr>
            <w:webHidden/>
          </w:rPr>
        </w:r>
        <w:r w:rsidR="00E26816">
          <w:rPr>
            <w:webHidden/>
          </w:rPr>
          <w:fldChar w:fldCharType="separate"/>
        </w:r>
        <w:r w:rsidR="00473F89">
          <w:rPr>
            <w:webHidden/>
          </w:rPr>
          <w:t>4</w:t>
        </w:r>
        <w:r w:rsidR="00E26816">
          <w:rPr>
            <w:webHidden/>
          </w:rPr>
          <w:fldChar w:fldCharType="end"/>
        </w:r>
      </w:hyperlink>
    </w:p>
    <w:p w14:paraId="62C96AD1" w14:textId="6D00953B" w:rsidR="00E26816" w:rsidRDefault="00CD1E66">
      <w:pPr>
        <w:pStyle w:val="TOC2"/>
        <w:rPr>
          <w:rFonts w:asciiTheme="minorHAnsi" w:eastAsiaTheme="minorEastAsia" w:hAnsiTheme="minorHAnsi" w:cstheme="minorBidi"/>
        </w:rPr>
      </w:pPr>
      <w:hyperlink w:anchor="_Toc473541905" w:history="1">
        <w:r w:rsidR="00E26816" w:rsidRPr="00822896">
          <w:rPr>
            <w:rStyle w:val="Hyperlink"/>
          </w:rPr>
          <w:t>2.1.</w:t>
        </w:r>
        <w:r w:rsidR="00E26816">
          <w:rPr>
            <w:rFonts w:asciiTheme="minorHAnsi" w:eastAsiaTheme="minorEastAsia" w:hAnsiTheme="minorHAnsi" w:cstheme="minorBidi"/>
          </w:rPr>
          <w:tab/>
        </w:r>
        <w:r w:rsidR="00E26816" w:rsidRPr="00822896">
          <w:rPr>
            <w:rStyle w:val="Hyperlink"/>
          </w:rPr>
          <w:t>System Configuration</w:t>
        </w:r>
        <w:r w:rsidR="00E26816">
          <w:rPr>
            <w:webHidden/>
          </w:rPr>
          <w:tab/>
        </w:r>
        <w:r w:rsidR="00E26816">
          <w:rPr>
            <w:webHidden/>
          </w:rPr>
          <w:fldChar w:fldCharType="begin"/>
        </w:r>
        <w:r w:rsidR="00E26816">
          <w:rPr>
            <w:webHidden/>
          </w:rPr>
          <w:instrText xml:space="preserve"> PAGEREF _Toc473541905 \h </w:instrText>
        </w:r>
        <w:r w:rsidR="00E26816">
          <w:rPr>
            <w:webHidden/>
          </w:rPr>
        </w:r>
        <w:r w:rsidR="00E26816">
          <w:rPr>
            <w:webHidden/>
          </w:rPr>
          <w:fldChar w:fldCharType="separate"/>
        </w:r>
        <w:r w:rsidR="00473F89">
          <w:rPr>
            <w:webHidden/>
          </w:rPr>
          <w:t>5</w:t>
        </w:r>
        <w:r w:rsidR="00E26816">
          <w:rPr>
            <w:webHidden/>
          </w:rPr>
          <w:fldChar w:fldCharType="end"/>
        </w:r>
      </w:hyperlink>
    </w:p>
    <w:p w14:paraId="6413B51B" w14:textId="65C3155F" w:rsidR="00E26816" w:rsidRDefault="00CD1E66">
      <w:pPr>
        <w:pStyle w:val="TOC2"/>
        <w:rPr>
          <w:rFonts w:asciiTheme="minorHAnsi" w:eastAsiaTheme="minorEastAsia" w:hAnsiTheme="minorHAnsi" w:cstheme="minorBidi"/>
        </w:rPr>
      </w:pPr>
      <w:hyperlink w:anchor="_Toc473541906" w:history="1">
        <w:r w:rsidR="00E26816" w:rsidRPr="00822896">
          <w:rPr>
            <w:rStyle w:val="Hyperlink"/>
          </w:rPr>
          <w:t>2.2.</w:t>
        </w:r>
        <w:r w:rsidR="00E26816">
          <w:rPr>
            <w:rFonts w:asciiTheme="minorHAnsi" w:eastAsiaTheme="minorEastAsia" w:hAnsiTheme="minorHAnsi" w:cstheme="minorBidi"/>
          </w:rPr>
          <w:tab/>
        </w:r>
        <w:r w:rsidR="00E26816" w:rsidRPr="00822896">
          <w:rPr>
            <w:rStyle w:val="Hyperlink"/>
          </w:rPr>
          <w:t>User Access Levels</w:t>
        </w:r>
        <w:r w:rsidR="00E26816">
          <w:rPr>
            <w:webHidden/>
          </w:rPr>
          <w:tab/>
        </w:r>
        <w:r w:rsidR="00E26816">
          <w:rPr>
            <w:webHidden/>
          </w:rPr>
          <w:fldChar w:fldCharType="begin"/>
        </w:r>
        <w:r w:rsidR="00E26816">
          <w:rPr>
            <w:webHidden/>
          </w:rPr>
          <w:instrText xml:space="preserve"> PAGEREF _Toc473541906 \h </w:instrText>
        </w:r>
        <w:r w:rsidR="00E26816">
          <w:rPr>
            <w:webHidden/>
          </w:rPr>
        </w:r>
        <w:r w:rsidR="00E26816">
          <w:rPr>
            <w:webHidden/>
          </w:rPr>
          <w:fldChar w:fldCharType="separate"/>
        </w:r>
        <w:r w:rsidR="00473F89">
          <w:rPr>
            <w:webHidden/>
          </w:rPr>
          <w:t>5</w:t>
        </w:r>
        <w:r w:rsidR="00E26816">
          <w:rPr>
            <w:webHidden/>
          </w:rPr>
          <w:fldChar w:fldCharType="end"/>
        </w:r>
      </w:hyperlink>
    </w:p>
    <w:p w14:paraId="6317BD33" w14:textId="7D61EFCC" w:rsidR="00E26816" w:rsidRDefault="00CD1E66">
      <w:pPr>
        <w:pStyle w:val="TOC2"/>
        <w:rPr>
          <w:rFonts w:asciiTheme="minorHAnsi" w:eastAsiaTheme="minorEastAsia" w:hAnsiTheme="minorHAnsi" w:cstheme="minorBidi"/>
        </w:rPr>
      </w:pPr>
      <w:hyperlink w:anchor="_Toc473541907" w:history="1">
        <w:r w:rsidR="00E26816" w:rsidRPr="00822896">
          <w:rPr>
            <w:rStyle w:val="Hyperlink"/>
          </w:rPr>
          <w:t>2.3.</w:t>
        </w:r>
        <w:r w:rsidR="00E26816">
          <w:rPr>
            <w:rFonts w:asciiTheme="minorHAnsi" w:eastAsiaTheme="minorEastAsia" w:hAnsiTheme="minorHAnsi" w:cstheme="minorBidi"/>
          </w:rPr>
          <w:tab/>
        </w:r>
        <w:r w:rsidR="00E26816" w:rsidRPr="00822896">
          <w:rPr>
            <w:rStyle w:val="Hyperlink"/>
          </w:rPr>
          <w:t>Continuity of Operation</w:t>
        </w:r>
        <w:r w:rsidR="00E26816">
          <w:rPr>
            <w:webHidden/>
          </w:rPr>
          <w:tab/>
        </w:r>
        <w:r w:rsidR="00E26816">
          <w:rPr>
            <w:webHidden/>
          </w:rPr>
          <w:fldChar w:fldCharType="begin"/>
        </w:r>
        <w:r w:rsidR="00E26816">
          <w:rPr>
            <w:webHidden/>
          </w:rPr>
          <w:instrText xml:space="preserve"> PAGEREF _Toc473541907 \h </w:instrText>
        </w:r>
        <w:r w:rsidR="00E26816">
          <w:rPr>
            <w:webHidden/>
          </w:rPr>
        </w:r>
        <w:r w:rsidR="00E26816">
          <w:rPr>
            <w:webHidden/>
          </w:rPr>
          <w:fldChar w:fldCharType="separate"/>
        </w:r>
        <w:r w:rsidR="00473F89">
          <w:rPr>
            <w:webHidden/>
          </w:rPr>
          <w:t>6</w:t>
        </w:r>
        <w:r w:rsidR="00E26816">
          <w:rPr>
            <w:webHidden/>
          </w:rPr>
          <w:fldChar w:fldCharType="end"/>
        </w:r>
      </w:hyperlink>
    </w:p>
    <w:p w14:paraId="20C2390D" w14:textId="455A9BE4" w:rsidR="00E26816" w:rsidRDefault="00CD1E66">
      <w:pPr>
        <w:pStyle w:val="TOC1"/>
        <w:rPr>
          <w:rFonts w:asciiTheme="minorHAnsi" w:eastAsiaTheme="minorEastAsia" w:hAnsiTheme="minorHAnsi" w:cstheme="minorBidi"/>
          <w:b w:val="0"/>
        </w:rPr>
      </w:pPr>
      <w:hyperlink w:anchor="_Toc473541908" w:history="1">
        <w:r w:rsidR="00E26816" w:rsidRPr="00822896">
          <w:rPr>
            <w:rStyle w:val="Hyperlink"/>
          </w:rPr>
          <w:t>3.</w:t>
        </w:r>
        <w:r w:rsidR="00E26816">
          <w:rPr>
            <w:rFonts w:asciiTheme="minorHAnsi" w:eastAsiaTheme="minorEastAsia" w:hAnsiTheme="minorHAnsi" w:cstheme="minorBidi"/>
            <w:b w:val="0"/>
          </w:rPr>
          <w:tab/>
        </w:r>
        <w:r w:rsidR="00E26816" w:rsidRPr="00822896">
          <w:rPr>
            <w:rStyle w:val="Hyperlink"/>
          </w:rPr>
          <w:t>Getting Started</w:t>
        </w:r>
        <w:r w:rsidR="00E26816">
          <w:rPr>
            <w:webHidden/>
          </w:rPr>
          <w:tab/>
        </w:r>
        <w:r w:rsidR="00E26816">
          <w:rPr>
            <w:webHidden/>
          </w:rPr>
          <w:fldChar w:fldCharType="begin"/>
        </w:r>
        <w:r w:rsidR="00E26816">
          <w:rPr>
            <w:webHidden/>
          </w:rPr>
          <w:instrText xml:space="preserve"> PAGEREF _Toc473541908 \h </w:instrText>
        </w:r>
        <w:r w:rsidR="00E26816">
          <w:rPr>
            <w:webHidden/>
          </w:rPr>
        </w:r>
        <w:r w:rsidR="00E26816">
          <w:rPr>
            <w:webHidden/>
          </w:rPr>
          <w:fldChar w:fldCharType="separate"/>
        </w:r>
        <w:r w:rsidR="00473F89">
          <w:rPr>
            <w:webHidden/>
          </w:rPr>
          <w:t>6</w:t>
        </w:r>
        <w:r w:rsidR="00E26816">
          <w:rPr>
            <w:webHidden/>
          </w:rPr>
          <w:fldChar w:fldCharType="end"/>
        </w:r>
      </w:hyperlink>
    </w:p>
    <w:p w14:paraId="5613744C" w14:textId="29531865" w:rsidR="00E26816" w:rsidRDefault="00CD1E66">
      <w:pPr>
        <w:pStyle w:val="TOC2"/>
        <w:rPr>
          <w:rFonts w:asciiTheme="minorHAnsi" w:eastAsiaTheme="minorEastAsia" w:hAnsiTheme="minorHAnsi" w:cstheme="minorBidi"/>
        </w:rPr>
      </w:pPr>
      <w:hyperlink w:anchor="_Toc473541909" w:history="1">
        <w:r w:rsidR="00E26816" w:rsidRPr="00822896">
          <w:rPr>
            <w:rStyle w:val="Hyperlink"/>
          </w:rPr>
          <w:t>3.1.</w:t>
        </w:r>
        <w:r w:rsidR="00E26816">
          <w:rPr>
            <w:rFonts w:asciiTheme="minorHAnsi" w:eastAsiaTheme="minorEastAsia" w:hAnsiTheme="minorHAnsi" w:cstheme="minorBidi"/>
          </w:rPr>
          <w:tab/>
        </w:r>
        <w:r w:rsidR="00E26816" w:rsidRPr="00822896">
          <w:rPr>
            <w:rStyle w:val="Hyperlink"/>
          </w:rPr>
          <w:t>Logging On</w:t>
        </w:r>
        <w:r w:rsidR="00E26816">
          <w:rPr>
            <w:webHidden/>
          </w:rPr>
          <w:tab/>
        </w:r>
        <w:r w:rsidR="00E26816">
          <w:rPr>
            <w:webHidden/>
          </w:rPr>
          <w:fldChar w:fldCharType="begin"/>
        </w:r>
        <w:r w:rsidR="00E26816">
          <w:rPr>
            <w:webHidden/>
          </w:rPr>
          <w:instrText xml:space="preserve"> PAGEREF _Toc473541909 \h </w:instrText>
        </w:r>
        <w:r w:rsidR="00E26816">
          <w:rPr>
            <w:webHidden/>
          </w:rPr>
        </w:r>
        <w:r w:rsidR="00E26816">
          <w:rPr>
            <w:webHidden/>
          </w:rPr>
          <w:fldChar w:fldCharType="separate"/>
        </w:r>
        <w:r w:rsidR="00473F89">
          <w:rPr>
            <w:webHidden/>
          </w:rPr>
          <w:t>6</w:t>
        </w:r>
        <w:r w:rsidR="00E26816">
          <w:rPr>
            <w:webHidden/>
          </w:rPr>
          <w:fldChar w:fldCharType="end"/>
        </w:r>
      </w:hyperlink>
    </w:p>
    <w:p w14:paraId="436179E0" w14:textId="7CE0362C" w:rsidR="00E26816" w:rsidRDefault="00CD1E66">
      <w:pPr>
        <w:pStyle w:val="TOC2"/>
        <w:rPr>
          <w:rFonts w:asciiTheme="minorHAnsi" w:eastAsiaTheme="minorEastAsia" w:hAnsiTheme="minorHAnsi" w:cstheme="minorBidi"/>
        </w:rPr>
      </w:pPr>
      <w:hyperlink w:anchor="_Toc473541910" w:history="1">
        <w:r w:rsidR="00E26816" w:rsidRPr="00822896">
          <w:rPr>
            <w:rStyle w:val="Hyperlink"/>
          </w:rPr>
          <w:t>3.2.</w:t>
        </w:r>
        <w:r w:rsidR="00E26816">
          <w:rPr>
            <w:rFonts w:asciiTheme="minorHAnsi" w:eastAsiaTheme="minorEastAsia" w:hAnsiTheme="minorHAnsi" w:cstheme="minorBidi"/>
          </w:rPr>
          <w:tab/>
        </w:r>
        <w:r w:rsidR="00E26816" w:rsidRPr="00822896">
          <w:rPr>
            <w:rStyle w:val="Hyperlink"/>
          </w:rPr>
          <w:t>System Menu</w:t>
        </w:r>
        <w:r w:rsidR="00E26816">
          <w:rPr>
            <w:webHidden/>
          </w:rPr>
          <w:tab/>
        </w:r>
        <w:r w:rsidR="00E26816">
          <w:rPr>
            <w:webHidden/>
          </w:rPr>
          <w:fldChar w:fldCharType="begin"/>
        </w:r>
        <w:r w:rsidR="00E26816">
          <w:rPr>
            <w:webHidden/>
          </w:rPr>
          <w:instrText xml:space="preserve"> PAGEREF _Toc473541910 \h </w:instrText>
        </w:r>
        <w:r w:rsidR="00E26816">
          <w:rPr>
            <w:webHidden/>
          </w:rPr>
        </w:r>
        <w:r w:rsidR="00E26816">
          <w:rPr>
            <w:webHidden/>
          </w:rPr>
          <w:fldChar w:fldCharType="separate"/>
        </w:r>
        <w:r w:rsidR="00473F89">
          <w:rPr>
            <w:webHidden/>
          </w:rPr>
          <w:t>6</w:t>
        </w:r>
        <w:r w:rsidR="00E26816">
          <w:rPr>
            <w:webHidden/>
          </w:rPr>
          <w:fldChar w:fldCharType="end"/>
        </w:r>
      </w:hyperlink>
    </w:p>
    <w:p w14:paraId="0D8D604B" w14:textId="38486EC7" w:rsidR="00E26816" w:rsidRDefault="00CD1E66">
      <w:pPr>
        <w:pStyle w:val="TOC2"/>
        <w:rPr>
          <w:rFonts w:asciiTheme="minorHAnsi" w:eastAsiaTheme="minorEastAsia" w:hAnsiTheme="minorHAnsi" w:cstheme="minorBidi"/>
        </w:rPr>
      </w:pPr>
      <w:hyperlink w:anchor="_Toc473541911" w:history="1">
        <w:r w:rsidR="00E26816" w:rsidRPr="00822896">
          <w:rPr>
            <w:rStyle w:val="Hyperlink"/>
          </w:rPr>
          <w:t>3.3.</w:t>
        </w:r>
        <w:r w:rsidR="00E26816">
          <w:rPr>
            <w:rFonts w:asciiTheme="minorHAnsi" w:eastAsiaTheme="minorEastAsia" w:hAnsiTheme="minorHAnsi" w:cstheme="minorBidi"/>
          </w:rPr>
          <w:tab/>
        </w:r>
        <w:r w:rsidR="00E26816" w:rsidRPr="00822896">
          <w:rPr>
            <w:rStyle w:val="Hyperlink"/>
          </w:rPr>
          <w:t>Changing User ID and Password</w:t>
        </w:r>
        <w:r w:rsidR="00E26816">
          <w:rPr>
            <w:webHidden/>
          </w:rPr>
          <w:tab/>
        </w:r>
        <w:r w:rsidR="00E26816">
          <w:rPr>
            <w:webHidden/>
          </w:rPr>
          <w:fldChar w:fldCharType="begin"/>
        </w:r>
        <w:r w:rsidR="00E26816">
          <w:rPr>
            <w:webHidden/>
          </w:rPr>
          <w:instrText xml:space="preserve"> PAGEREF _Toc473541911 \h </w:instrText>
        </w:r>
        <w:r w:rsidR="00E26816">
          <w:rPr>
            <w:webHidden/>
          </w:rPr>
        </w:r>
        <w:r w:rsidR="00E26816">
          <w:rPr>
            <w:webHidden/>
          </w:rPr>
          <w:fldChar w:fldCharType="separate"/>
        </w:r>
        <w:r w:rsidR="00473F89">
          <w:rPr>
            <w:webHidden/>
          </w:rPr>
          <w:t>6</w:t>
        </w:r>
        <w:r w:rsidR="00E26816">
          <w:rPr>
            <w:webHidden/>
          </w:rPr>
          <w:fldChar w:fldCharType="end"/>
        </w:r>
      </w:hyperlink>
    </w:p>
    <w:p w14:paraId="03B3CF87" w14:textId="6D466EF7" w:rsidR="00E26816" w:rsidRDefault="00CD1E66">
      <w:pPr>
        <w:pStyle w:val="TOC2"/>
        <w:rPr>
          <w:rFonts w:asciiTheme="minorHAnsi" w:eastAsiaTheme="minorEastAsia" w:hAnsiTheme="minorHAnsi" w:cstheme="minorBidi"/>
        </w:rPr>
      </w:pPr>
      <w:hyperlink w:anchor="_Toc473541912" w:history="1">
        <w:r w:rsidR="00E26816" w:rsidRPr="00822896">
          <w:rPr>
            <w:rStyle w:val="Hyperlink"/>
          </w:rPr>
          <w:t>3.4.</w:t>
        </w:r>
        <w:r w:rsidR="00E26816">
          <w:rPr>
            <w:rFonts w:asciiTheme="minorHAnsi" w:eastAsiaTheme="minorEastAsia" w:hAnsiTheme="minorHAnsi" w:cstheme="minorBidi"/>
          </w:rPr>
          <w:tab/>
        </w:r>
        <w:r w:rsidR="00E26816" w:rsidRPr="00822896">
          <w:rPr>
            <w:rStyle w:val="Hyperlink"/>
          </w:rPr>
          <w:t>Exit System</w:t>
        </w:r>
        <w:r w:rsidR="00E26816">
          <w:rPr>
            <w:webHidden/>
          </w:rPr>
          <w:tab/>
        </w:r>
        <w:r w:rsidR="00E26816">
          <w:rPr>
            <w:webHidden/>
          </w:rPr>
          <w:fldChar w:fldCharType="begin"/>
        </w:r>
        <w:r w:rsidR="00E26816">
          <w:rPr>
            <w:webHidden/>
          </w:rPr>
          <w:instrText xml:space="preserve"> PAGEREF _Toc473541912 \h </w:instrText>
        </w:r>
        <w:r w:rsidR="00E26816">
          <w:rPr>
            <w:webHidden/>
          </w:rPr>
        </w:r>
        <w:r w:rsidR="00E26816">
          <w:rPr>
            <w:webHidden/>
          </w:rPr>
          <w:fldChar w:fldCharType="separate"/>
        </w:r>
        <w:r w:rsidR="00473F89">
          <w:rPr>
            <w:webHidden/>
          </w:rPr>
          <w:t>7</w:t>
        </w:r>
        <w:r w:rsidR="00E26816">
          <w:rPr>
            <w:webHidden/>
          </w:rPr>
          <w:fldChar w:fldCharType="end"/>
        </w:r>
      </w:hyperlink>
    </w:p>
    <w:p w14:paraId="242D1CF3" w14:textId="745ED83E" w:rsidR="00E26816" w:rsidRDefault="00CD1E66">
      <w:pPr>
        <w:pStyle w:val="TOC2"/>
        <w:rPr>
          <w:rFonts w:asciiTheme="minorHAnsi" w:eastAsiaTheme="minorEastAsia" w:hAnsiTheme="minorHAnsi" w:cstheme="minorBidi"/>
        </w:rPr>
      </w:pPr>
      <w:hyperlink w:anchor="_Toc473541913" w:history="1">
        <w:r w:rsidR="00E26816" w:rsidRPr="00822896">
          <w:rPr>
            <w:rStyle w:val="Hyperlink"/>
          </w:rPr>
          <w:t>3.5.</w:t>
        </w:r>
        <w:r w:rsidR="00E26816">
          <w:rPr>
            <w:rFonts w:asciiTheme="minorHAnsi" w:eastAsiaTheme="minorEastAsia" w:hAnsiTheme="minorHAnsi" w:cstheme="minorBidi"/>
          </w:rPr>
          <w:tab/>
        </w:r>
        <w:r w:rsidR="00E26816" w:rsidRPr="00822896">
          <w:rPr>
            <w:rStyle w:val="Hyperlink"/>
          </w:rPr>
          <w:t>Keyboard Conventions</w:t>
        </w:r>
        <w:r w:rsidR="00E26816">
          <w:rPr>
            <w:webHidden/>
          </w:rPr>
          <w:tab/>
        </w:r>
        <w:r w:rsidR="00E26816">
          <w:rPr>
            <w:webHidden/>
          </w:rPr>
          <w:fldChar w:fldCharType="begin"/>
        </w:r>
        <w:r w:rsidR="00E26816">
          <w:rPr>
            <w:webHidden/>
          </w:rPr>
          <w:instrText xml:space="preserve"> PAGEREF _Toc473541913 \h </w:instrText>
        </w:r>
        <w:r w:rsidR="00E26816">
          <w:rPr>
            <w:webHidden/>
          </w:rPr>
        </w:r>
        <w:r w:rsidR="00E26816">
          <w:rPr>
            <w:webHidden/>
          </w:rPr>
          <w:fldChar w:fldCharType="separate"/>
        </w:r>
        <w:r w:rsidR="00473F89">
          <w:rPr>
            <w:webHidden/>
          </w:rPr>
          <w:t>7</w:t>
        </w:r>
        <w:r w:rsidR="00E26816">
          <w:rPr>
            <w:webHidden/>
          </w:rPr>
          <w:fldChar w:fldCharType="end"/>
        </w:r>
      </w:hyperlink>
    </w:p>
    <w:p w14:paraId="71BC64E0" w14:textId="6139E1C1" w:rsidR="00E26816" w:rsidRDefault="00CD1E66">
      <w:pPr>
        <w:pStyle w:val="TOC1"/>
        <w:rPr>
          <w:rFonts w:asciiTheme="minorHAnsi" w:eastAsiaTheme="minorEastAsia" w:hAnsiTheme="minorHAnsi" w:cstheme="minorBidi"/>
          <w:b w:val="0"/>
        </w:rPr>
      </w:pPr>
      <w:hyperlink w:anchor="_Toc473541914" w:history="1">
        <w:r w:rsidR="00E26816" w:rsidRPr="00822896">
          <w:rPr>
            <w:rStyle w:val="Hyperlink"/>
          </w:rPr>
          <w:t>4.</w:t>
        </w:r>
        <w:r w:rsidR="00E26816">
          <w:rPr>
            <w:rFonts w:asciiTheme="minorHAnsi" w:eastAsiaTheme="minorEastAsia" w:hAnsiTheme="minorHAnsi" w:cstheme="minorBidi"/>
            <w:b w:val="0"/>
          </w:rPr>
          <w:tab/>
        </w:r>
        <w:r w:rsidR="00E26816" w:rsidRPr="00822896">
          <w:rPr>
            <w:rStyle w:val="Hyperlink"/>
          </w:rPr>
          <w:t>Using the Software</w:t>
        </w:r>
        <w:r w:rsidR="00E26816">
          <w:rPr>
            <w:webHidden/>
          </w:rPr>
          <w:tab/>
        </w:r>
        <w:r w:rsidR="00E26816">
          <w:rPr>
            <w:webHidden/>
          </w:rPr>
          <w:fldChar w:fldCharType="begin"/>
        </w:r>
        <w:r w:rsidR="00E26816">
          <w:rPr>
            <w:webHidden/>
          </w:rPr>
          <w:instrText xml:space="preserve"> PAGEREF _Toc473541914 \h </w:instrText>
        </w:r>
        <w:r w:rsidR="00E26816">
          <w:rPr>
            <w:webHidden/>
          </w:rPr>
        </w:r>
        <w:r w:rsidR="00E26816">
          <w:rPr>
            <w:webHidden/>
          </w:rPr>
          <w:fldChar w:fldCharType="separate"/>
        </w:r>
        <w:r w:rsidR="00473F89">
          <w:rPr>
            <w:webHidden/>
          </w:rPr>
          <w:t>7</w:t>
        </w:r>
        <w:r w:rsidR="00E26816">
          <w:rPr>
            <w:webHidden/>
          </w:rPr>
          <w:fldChar w:fldCharType="end"/>
        </w:r>
      </w:hyperlink>
    </w:p>
    <w:p w14:paraId="6376D3F8" w14:textId="70B7AFC9" w:rsidR="00E26816" w:rsidRDefault="00CD1E66">
      <w:pPr>
        <w:pStyle w:val="TOC2"/>
        <w:rPr>
          <w:rFonts w:asciiTheme="minorHAnsi" w:eastAsiaTheme="minorEastAsia" w:hAnsiTheme="minorHAnsi" w:cstheme="minorBidi"/>
        </w:rPr>
      </w:pPr>
      <w:hyperlink w:anchor="_Toc473541915" w:history="1">
        <w:r w:rsidR="00E26816" w:rsidRPr="00822896">
          <w:rPr>
            <w:rStyle w:val="Hyperlink"/>
          </w:rPr>
          <w:t>4.1.</w:t>
        </w:r>
        <w:r w:rsidR="00E26816">
          <w:rPr>
            <w:rFonts w:asciiTheme="minorHAnsi" w:eastAsiaTheme="minorEastAsia" w:hAnsiTheme="minorHAnsi" w:cstheme="minorBidi"/>
          </w:rPr>
          <w:tab/>
        </w:r>
        <w:r w:rsidR="00E26816" w:rsidRPr="00822896">
          <w:rPr>
            <w:rStyle w:val="Hyperlink"/>
          </w:rPr>
          <w:t>Program Tools Setup Menu Options</w:t>
        </w:r>
        <w:r w:rsidR="00E26816">
          <w:rPr>
            <w:webHidden/>
          </w:rPr>
          <w:tab/>
        </w:r>
        <w:r w:rsidR="00E26816">
          <w:rPr>
            <w:webHidden/>
          </w:rPr>
          <w:fldChar w:fldCharType="begin"/>
        </w:r>
        <w:r w:rsidR="00E26816">
          <w:rPr>
            <w:webHidden/>
          </w:rPr>
          <w:instrText xml:space="preserve"> PAGEREF _Toc473541915 \h </w:instrText>
        </w:r>
        <w:r w:rsidR="00E26816">
          <w:rPr>
            <w:webHidden/>
          </w:rPr>
        </w:r>
        <w:r w:rsidR="00E26816">
          <w:rPr>
            <w:webHidden/>
          </w:rPr>
          <w:fldChar w:fldCharType="separate"/>
        </w:r>
        <w:r w:rsidR="00473F89">
          <w:rPr>
            <w:webHidden/>
          </w:rPr>
          <w:t>7</w:t>
        </w:r>
        <w:r w:rsidR="00E26816">
          <w:rPr>
            <w:webHidden/>
          </w:rPr>
          <w:fldChar w:fldCharType="end"/>
        </w:r>
      </w:hyperlink>
    </w:p>
    <w:p w14:paraId="60AEAED4" w14:textId="0E38A616" w:rsidR="00E26816" w:rsidRDefault="00CD1E66">
      <w:pPr>
        <w:pStyle w:val="TOC3"/>
        <w:rPr>
          <w:rFonts w:asciiTheme="minorHAnsi" w:eastAsiaTheme="minorEastAsia" w:hAnsiTheme="minorHAnsi" w:cstheme="minorBidi"/>
        </w:rPr>
      </w:pPr>
      <w:hyperlink w:anchor="_Toc473541916" w:history="1">
        <w:r w:rsidR="00E26816" w:rsidRPr="00822896">
          <w:rPr>
            <w:rStyle w:val="Hyperlink"/>
          </w:rPr>
          <w:t>4.1.1.</w:t>
        </w:r>
        <w:r w:rsidR="00E26816">
          <w:rPr>
            <w:rFonts w:asciiTheme="minorHAnsi" w:eastAsiaTheme="minorEastAsia" w:hAnsiTheme="minorHAnsi" w:cstheme="minorBidi"/>
          </w:rPr>
          <w:tab/>
        </w:r>
        <w:r w:rsidR="00E26816" w:rsidRPr="00822896">
          <w:rPr>
            <w:rStyle w:val="Hyperlink"/>
          </w:rPr>
          <w:t>MDRO Tools Parameter Setup (Main)</w:t>
        </w:r>
        <w:r w:rsidR="00E26816">
          <w:rPr>
            <w:webHidden/>
          </w:rPr>
          <w:tab/>
        </w:r>
        <w:r w:rsidR="00E26816">
          <w:rPr>
            <w:webHidden/>
          </w:rPr>
          <w:fldChar w:fldCharType="begin"/>
        </w:r>
        <w:r w:rsidR="00E26816">
          <w:rPr>
            <w:webHidden/>
          </w:rPr>
          <w:instrText xml:space="preserve"> PAGEREF _Toc473541916 \h </w:instrText>
        </w:r>
        <w:r w:rsidR="00E26816">
          <w:rPr>
            <w:webHidden/>
          </w:rPr>
        </w:r>
        <w:r w:rsidR="00E26816">
          <w:rPr>
            <w:webHidden/>
          </w:rPr>
          <w:fldChar w:fldCharType="separate"/>
        </w:r>
        <w:r w:rsidR="00473F89">
          <w:rPr>
            <w:webHidden/>
          </w:rPr>
          <w:t>8</w:t>
        </w:r>
        <w:r w:rsidR="00E26816">
          <w:rPr>
            <w:webHidden/>
          </w:rPr>
          <w:fldChar w:fldCharType="end"/>
        </w:r>
      </w:hyperlink>
    </w:p>
    <w:p w14:paraId="2875DDC6" w14:textId="653B7F09" w:rsidR="00E26816" w:rsidRDefault="00CD1E66">
      <w:pPr>
        <w:pStyle w:val="TOC2"/>
        <w:rPr>
          <w:rFonts w:asciiTheme="minorHAnsi" w:eastAsiaTheme="minorEastAsia" w:hAnsiTheme="minorHAnsi" w:cstheme="minorBidi"/>
        </w:rPr>
      </w:pPr>
      <w:hyperlink w:anchor="_Toc473541917" w:history="1">
        <w:r w:rsidR="00E26816" w:rsidRPr="00822896">
          <w:rPr>
            <w:rStyle w:val="Hyperlink"/>
          </w:rPr>
          <w:t>4.2.</w:t>
        </w:r>
        <w:r w:rsidR="00E26816">
          <w:rPr>
            <w:rFonts w:asciiTheme="minorHAnsi" w:eastAsiaTheme="minorEastAsia" w:hAnsiTheme="minorHAnsi" w:cstheme="minorBidi"/>
          </w:rPr>
          <w:tab/>
        </w:r>
        <w:r w:rsidR="00E26816" w:rsidRPr="00822896">
          <w:rPr>
            <w:rStyle w:val="Hyperlink"/>
          </w:rPr>
          <w:t>MDRO Tools Lab Parameter Setup Screen and Help Prompts</w:t>
        </w:r>
        <w:r w:rsidR="00E26816">
          <w:rPr>
            <w:webHidden/>
          </w:rPr>
          <w:tab/>
        </w:r>
        <w:r w:rsidR="00E26816">
          <w:rPr>
            <w:webHidden/>
          </w:rPr>
          <w:fldChar w:fldCharType="begin"/>
        </w:r>
        <w:r w:rsidR="00E26816">
          <w:rPr>
            <w:webHidden/>
          </w:rPr>
          <w:instrText xml:space="preserve"> PAGEREF _Toc473541917 \h </w:instrText>
        </w:r>
        <w:r w:rsidR="00E26816">
          <w:rPr>
            <w:webHidden/>
          </w:rPr>
        </w:r>
        <w:r w:rsidR="00E26816">
          <w:rPr>
            <w:webHidden/>
          </w:rPr>
          <w:fldChar w:fldCharType="separate"/>
        </w:r>
        <w:r w:rsidR="00473F89">
          <w:rPr>
            <w:webHidden/>
          </w:rPr>
          <w:t>10</w:t>
        </w:r>
        <w:r w:rsidR="00E26816">
          <w:rPr>
            <w:webHidden/>
          </w:rPr>
          <w:fldChar w:fldCharType="end"/>
        </w:r>
      </w:hyperlink>
    </w:p>
    <w:p w14:paraId="4CC9B7D7" w14:textId="0D109282" w:rsidR="00E26816" w:rsidRDefault="00CD1E66">
      <w:pPr>
        <w:pStyle w:val="TOC2"/>
        <w:rPr>
          <w:rFonts w:asciiTheme="minorHAnsi" w:eastAsiaTheme="minorEastAsia" w:hAnsiTheme="minorHAnsi" w:cstheme="minorBidi"/>
        </w:rPr>
      </w:pPr>
      <w:hyperlink w:anchor="_Toc473541918" w:history="1">
        <w:r w:rsidR="00E26816" w:rsidRPr="00822896">
          <w:rPr>
            <w:rStyle w:val="Hyperlink"/>
          </w:rPr>
          <w:t>4.3.</w:t>
        </w:r>
        <w:r w:rsidR="00E26816">
          <w:rPr>
            <w:rFonts w:asciiTheme="minorHAnsi" w:eastAsiaTheme="minorEastAsia" w:hAnsiTheme="minorHAnsi" w:cstheme="minorBidi"/>
          </w:rPr>
          <w:tab/>
        </w:r>
        <w:r w:rsidR="00E26816" w:rsidRPr="00822896">
          <w:rPr>
            <w:rStyle w:val="Hyperlink"/>
          </w:rPr>
          <w:t>MDRO Tools Lab Parameter Setup</w:t>
        </w:r>
        <w:r w:rsidR="00E26816">
          <w:rPr>
            <w:webHidden/>
          </w:rPr>
          <w:tab/>
        </w:r>
        <w:r w:rsidR="00E26816">
          <w:rPr>
            <w:webHidden/>
          </w:rPr>
          <w:fldChar w:fldCharType="begin"/>
        </w:r>
        <w:r w:rsidR="00E26816">
          <w:rPr>
            <w:webHidden/>
          </w:rPr>
          <w:instrText xml:space="preserve"> PAGEREF _Toc473541918 \h </w:instrText>
        </w:r>
        <w:r w:rsidR="00E26816">
          <w:rPr>
            <w:webHidden/>
          </w:rPr>
        </w:r>
        <w:r w:rsidR="00E26816">
          <w:rPr>
            <w:webHidden/>
          </w:rPr>
          <w:fldChar w:fldCharType="separate"/>
        </w:r>
        <w:r w:rsidR="00473F89">
          <w:rPr>
            <w:webHidden/>
          </w:rPr>
          <w:t>11</w:t>
        </w:r>
        <w:r w:rsidR="00E26816">
          <w:rPr>
            <w:webHidden/>
          </w:rPr>
          <w:fldChar w:fldCharType="end"/>
        </w:r>
      </w:hyperlink>
    </w:p>
    <w:p w14:paraId="719E94CF" w14:textId="5A34C55A" w:rsidR="00E26816" w:rsidRDefault="00CD1E66">
      <w:pPr>
        <w:pStyle w:val="TOC3"/>
        <w:rPr>
          <w:rFonts w:asciiTheme="minorHAnsi" w:eastAsiaTheme="minorEastAsia" w:hAnsiTheme="minorHAnsi" w:cstheme="minorBidi"/>
        </w:rPr>
      </w:pPr>
      <w:hyperlink w:anchor="_Toc473541919" w:history="1">
        <w:r w:rsidR="00E26816" w:rsidRPr="00822896">
          <w:rPr>
            <w:rStyle w:val="Hyperlink"/>
          </w:rPr>
          <w:t>4.3.1.</w:t>
        </w:r>
        <w:r w:rsidR="00E26816">
          <w:rPr>
            <w:rFonts w:asciiTheme="minorHAnsi" w:eastAsiaTheme="minorEastAsia" w:hAnsiTheme="minorHAnsi" w:cstheme="minorBidi"/>
          </w:rPr>
          <w:tab/>
        </w:r>
        <w:r w:rsidR="00E26816" w:rsidRPr="00822896">
          <w:rPr>
            <w:rStyle w:val="Hyperlink"/>
          </w:rPr>
          <w:t>MDRO Tools Lab Parameter Setup for MRSA</w:t>
        </w:r>
        <w:r w:rsidR="00E26816">
          <w:rPr>
            <w:webHidden/>
          </w:rPr>
          <w:tab/>
        </w:r>
        <w:r w:rsidR="00E26816">
          <w:rPr>
            <w:webHidden/>
          </w:rPr>
          <w:fldChar w:fldCharType="begin"/>
        </w:r>
        <w:r w:rsidR="00E26816">
          <w:rPr>
            <w:webHidden/>
          </w:rPr>
          <w:instrText xml:space="preserve"> PAGEREF _Toc473541919 \h </w:instrText>
        </w:r>
        <w:r w:rsidR="00E26816">
          <w:rPr>
            <w:webHidden/>
          </w:rPr>
        </w:r>
        <w:r w:rsidR="00E26816">
          <w:rPr>
            <w:webHidden/>
          </w:rPr>
          <w:fldChar w:fldCharType="separate"/>
        </w:r>
        <w:r w:rsidR="00473F89">
          <w:rPr>
            <w:webHidden/>
          </w:rPr>
          <w:t>11</w:t>
        </w:r>
        <w:r w:rsidR="00E26816">
          <w:rPr>
            <w:webHidden/>
          </w:rPr>
          <w:fldChar w:fldCharType="end"/>
        </w:r>
      </w:hyperlink>
    </w:p>
    <w:p w14:paraId="6BBFC401" w14:textId="4D4AFB30" w:rsidR="00E26816" w:rsidRDefault="00CD1E66">
      <w:pPr>
        <w:pStyle w:val="TOC3"/>
        <w:rPr>
          <w:rFonts w:asciiTheme="minorHAnsi" w:eastAsiaTheme="minorEastAsia" w:hAnsiTheme="minorHAnsi" w:cstheme="minorBidi"/>
        </w:rPr>
      </w:pPr>
      <w:hyperlink w:anchor="_Toc473541920" w:history="1">
        <w:r w:rsidR="00E26816" w:rsidRPr="00822896">
          <w:rPr>
            <w:rStyle w:val="Hyperlink"/>
          </w:rPr>
          <w:t>4.3.2.</w:t>
        </w:r>
        <w:r w:rsidR="00E26816">
          <w:rPr>
            <w:rFonts w:asciiTheme="minorHAnsi" w:eastAsiaTheme="minorEastAsia" w:hAnsiTheme="minorHAnsi" w:cstheme="minorBidi"/>
          </w:rPr>
          <w:tab/>
        </w:r>
        <w:r w:rsidR="00E26816" w:rsidRPr="00822896">
          <w:rPr>
            <w:rStyle w:val="Hyperlink"/>
          </w:rPr>
          <w:t>MDRO Tools Lab Parameter Setup for Carbapenem-Resistance</w:t>
        </w:r>
        <w:r w:rsidR="00E26816">
          <w:rPr>
            <w:webHidden/>
          </w:rPr>
          <w:tab/>
        </w:r>
        <w:r w:rsidR="00E26816">
          <w:rPr>
            <w:webHidden/>
          </w:rPr>
          <w:fldChar w:fldCharType="begin"/>
        </w:r>
        <w:r w:rsidR="00E26816">
          <w:rPr>
            <w:webHidden/>
          </w:rPr>
          <w:instrText xml:space="preserve"> PAGEREF _Toc473541920 \h </w:instrText>
        </w:r>
        <w:r w:rsidR="00E26816">
          <w:rPr>
            <w:webHidden/>
          </w:rPr>
        </w:r>
        <w:r w:rsidR="00E26816">
          <w:rPr>
            <w:webHidden/>
          </w:rPr>
          <w:fldChar w:fldCharType="separate"/>
        </w:r>
        <w:r w:rsidR="00473F89">
          <w:rPr>
            <w:webHidden/>
          </w:rPr>
          <w:t>17</w:t>
        </w:r>
        <w:r w:rsidR="00E26816">
          <w:rPr>
            <w:webHidden/>
          </w:rPr>
          <w:fldChar w:fldCharType="end"/>
        </w:r>
      </w:hyperlink>
    </w:p>
    <w:p w14:paraId="36CF4F7A" w14:textId="7607BE3F" w:rsidR="00E26816" w:rsidRDefault="00CD1E66">
      <w:pPr>
        <w:pStyle w:val="TOC3"/>
        <w:rPr>
          <w:rFonts w:asciiTheme="minorHAnsi" w:eastAsiaTheme="minorEastAsia" w:hAnsiTheme="minorHAnsi" w:cstheme="minorBidi"/>
        </w:rPr>
      </w:pPr>
      <w:hyperlink w:anchor="_Toc473541921" w:history="1">
        <w:r w:rsidR="00E26816" w:rsidRPr="00822896">
          <w:rPr>
            <w:rStyle w:val="Hyperlink"/>
          </w:rPr>
          <w:t>4.3.3.</w:t>
        </w:r>
        <w:r w:rsidR="00E26816">
          <w:rPr>
            <w:rFonts w:asciiTheme="minorHAnsi" w:eastAsiaTheme="minorEastAsia" w:hAnsiTheme="minorHAnsi" w:cstheme="minorBidi"/>
          </w:rPr>
          <w:tab/>
        </w:r>
        <w:r w:rsidR="00E26816" w:rsidRPr="00822896">
          <w:rPr>
            <w:rStyle w:val="Hyperlink"/>
          </w:rPr>
          <w:t>MDRO Tools Lab Parameter Setup for Vancomycin-Resistant Enterococcus</w:t>
        </w:r>
        <w:r w:rsidR="00E26816">
          <w:rPr>
            <w:webHidden/>
          </w:rPr>
          <w:tab/>
        </w:r>
        <w:r w:rsidR="00E26816">
          <w:rPr>
            <w:webHidden/>
          </w:rPr>
          <w:fldChar w:fldCharType="begin"/>
        </w:r>
        <w:r w:rsidR="00E26816">
          <w:rPr>
            <w:webHidden/>
          </w:rPr>
          <w:instrText xml:space="preserve"> PAGEREF _Toc473541921 \h </w:instrText>
        </w:r>
        <w:r w:rsidR="00E26816">
          <w:rPr>
            <w:webHidden/>
          </w:rPr>
        </w:r>
        <w:r w:rsidR="00E26816">
          <w:rPr>
            <w:webHidden/>
          </w:rPr>
          <w:fldChar w:fldCharType="separate"/>
        </w:r>
        <w:r w:rsidR="00473F89">
          <w:rPr>
            <w:webHidden/>
          </w:rPr>
          <w:t>19</w:t>
        </w:r>
        <w:r w:rsidR="00E26816">
          <w:rPr>
            <w:webHidden/>
          </w:rPr>
          <w:fldChar w:fldCharType="end"/>
        </w:r>
      </w:hyperlink>
    </w:p>
    <w:p w14:paraId="4A28D190" w14:textId="21423B02" w:rsidR="00E26816" w:rsidRDefault="00CD1E66">
      <w:pPr>
        <w:pStyle w:val="TOC3"/>
        <w:rPr>
          <w:rFonts w:asciiTheme="minorHAnsi" w:eastAsiaTheme="minorEastAsia" w:hAnsiTheme="minorHAnsi" w:cstheme="minorBidi"/>
        </w:rPr>
      </w:pPr>
      <w:hyperlink w:anchor="_Toc473541922" w:history="1">
        <w:r w:rsidR="00E26816" w:rsidRPr="00822896">
          <w:rPr>
            <w:rStyle w:val="Hyperlink"/>
          </w:rPr>
          <w:t>4.3.4.</w:t>
        </w:r>
        <w:r w:rsidR="00E26816">
          <w:rPr>
            <w:rFonts w:asciiTheme="minorHAnsi" w:eastAsiaTheme="minorEastAsia" w:hAnsiTheme="minorHAnsi" w:cstheme="minorBidi"/>
          </w:rPr>
          <w:tab/>
        </w:r>
        <w:r w:rsidR="00E26816" w:rsidRPr="00822896">
          <w:rPr>
            <w:rStyle w:val="Hyperlink"/>
          </w:rPr>
          <w:t>MDRO Tools Lab Parameter Setup for Clostridium difficile</w:t>
        </w:r>
        <w:r w:rsidR="00E26816">
          <w:rPr>
            <w:webHidden/>
          </w:rPr>
          <w:tab/>
        </w:r>
        <w:r w:rsidR="00E26816">
          <w:rPr>
            <w:webHidden/>
          </w:rPr>
          <w:fldChar w:fldCharType="begin"/>
        </w:r>
        <w:r w:rsidR="00E26816">
          <w:rPr>
            <w:webHidden/>
          </w:rPr>
          <w:instrText xml:space="preserve"> PAGEREF _Toc473541922 \h </w:instrText>
        </w:r>
        <w:r w:rsidR="00E26816">
          <w:rPr>
            <w:webHidden/>
          </w:rPr>
        </w:r>
        <w:r w:rsidR="00E26816">
          <w:rPr>
            <w:webHidden/>
          </w:rPr>
          <w:fldChar w:fldCharType="separate"/>
        </w:r>
        <w:r w:rsidR="00473F89">
          <w:rPr>
            <w:webHidden/>
          </w:rPr>
          <w:t>22</w:t>
        </w:r>
        <w:r w:rsidR="00E26816">
          <w:rPr>
            <w:webHidden/>
          </w:rPr>
          <w:fldChar w:fldCharType="end"/>
        </w:r>
      </w:hyperlink>
    </w:p>
    <w:p w14:paraId="1AFC5DC7" w14:textId="153AAE0E" w:rsidR="00E26816" w:rsidRDefault="00CD1E66">
      <w:pPr>
        <w:pStyle w:val="TOC3"/>
        <w:rPr>
          <w:rFonts w:asciiTheme="minorHAnsi" w:eastAsiaTheme="minorEastAsia" w:hAnsiTheme="minorHAnsi" w:cstheme="minorBidi"/>
        </w:rPr>
      </w:pPr>
      <w:hyperlink w:anchor="_Toc473541923" w:history="1">
        <w:r w:rsidR="00E26816" w:rsidRPr="00822896">
          <w:rPr>
            <w:rStyle w:val="Hyperlink"/>
          </w:rPr>
          <w:t>4.3.5.</w:t>
        </w:r>
        <w:r w:rsidR="00E26816">
          <w:rPr>
            <w:rFonts w:asciiTheme="minorHAnsi" w:eastAsiaTheme="minorEastAsia" w:hAnsiTheme="minorHAnsi" w:cstheme="minorBidi"/>
          </w:rPr>
          <w:tab/>
        </w:r>
        <w:r w:rsidR="00E26816" w:rsidRPr="00822896">
          <w:rPr>
            <w:rStyle w:val="Hyperlink"/>
          </w:rPr>
          <w:t>MDRO Tools Lab Parameter Setup for Extended-Spectrum Beta-Lactamase</w:t>
        </w:r>
        <w:r w:rsidR="00E26816">
          <w:rPr>
            <w:webHidden/>
          </w:rPr>
          <w:tab/>
        </w:r>
        <w:r w:rsidR="00E26816">
          <w:rPr>
            <w:webHidden/>
          </w:rPr>
          <w:fldChar w:fldCharType="begin"/>
        </w:r>
        <w:r w:rsidR="00E26816">
          <w:rPr>
            <w:webHidden/>
          </w:rPr>
          <w:instrText xml:space="preserve"> PAGEREF _Toc473541923 \h </w:instrText>
        </w:r>
        <w:r w:rsidR="00E26816">
          <w:rPr>
            <w:webHidden/>
          </w:rPr>
        </w:r>
        <w:r w:rsidR="00E26816">
          <w:rPr>
            <w:webHidden/>
          </w:rPr>
          <w:fldChar w:fldCharType="separate"/>
        </w:r>
        <w:r w:rsidR="00473F89">
          <w:rPr>
            <w:webHidden/>
          </w:rPr>
          <w:t>25</w:t>
        </w:r>
        <w:r w:rsidR="00E26816">
          <w:rPr>
            <w:webHidden/>
          </w:rPr>
          <w:fldChar w:fldCharType="end"/>
        </w:r>
      </w:hyperlink>
    </w:p>
    <w:p w14:paraId="5EA65450" w14:textId="67D21D9B" w:rsidR="00E26816" w:rsidRDefault="00CD1E66">
      <w:pPr>
        <w:pStyle w:val="TOC3"/>
        <w:rPr>
          <w:rFonts w:asciiTheme="minorHAnsi" w:eastAsiaTheme="minorEastAsia" w:hAnsiTheme="minorHAnsi" w:cstheme="minorBidi"/>
        </w:rPr>
      </w:pPr>
      <w:hyperlink w:anchor="_Toc473541924" w:history="1">
        <w:r w:rsidR="00E26816" w:rsidRPr="00822896">
          <w:rPr>
            <w:rStyle w:val="Hyperlink"/>
          </w:rPr>
          <w:t>4.3.6.</w:t>
        </w:r>
        <w:r w:rsidR="00E26816">
          <w:rPr>
            <w:rFonts w:asciiTheme="minorHAnsi" w:eastAsiaTheme="minorEastAsia" w:hAnsiTheme="minorHAnsi" w:cstheme="minorBidi"/>
          </w:rPr>
          <w:tab/>
        </w:r>
        <w:r w:rsidR="00E26816" w:rsidRPr="00822896">
          <w:rPr>
            <w:rStyle w:val="Hyperlink"/>
          </w:rPr>
          <w:t>MDRO Tools Lab Parameter Setup: Deleting Information Previously Entered</w:t>
        </w:r>
        <w:r w:rsidR="00E26816">
          <w:rPr>
            <w:webHidden/>
          </w:rPr>
          <w:tab/>
        </w:r>
        <w:r w:rsidR="00E26816">
          <w:rPr>
            <w:webHidden/>
          </w:rPr>
          <w:fldChar w:fldCharType="begin"/>
        </w:r>
        <w:r w:rsidR="00E26816">
          <w:rPr>
            <w:webHidden/>
          </w:rPr>
          <w:instrText xml:space="preserve"> PAGEREF _Toc473541924 \h </w:instrText>
        </w:r>
        <w:r w:rsidR="00E26816">
          <w:rPr>
            <w:webHidden/>
          </w:rPr>
        </w:r>
        <w:r w:rsidR="00E26816">
          <w:rPr>
            <w:webHidden/>
          </w:rPr>
          <w:fldChar w:fldCharType="separate"/>
        </w:r>
        <w:r w:rsidR="00473F89">
          <w:rPr>
            <w:webHidden/>
          </w:rPr>
          <w:t>29</w:t>
        </w:r>
        <w:r w:rsidR="00E26816">
          <w:rPr>
            <w:webHidden/>
          </w:rPr>
          <w:fldChar w:fldCharType="end"/>
        </w:r>
      </w:hyperlink>
    </w:p>
    <w:p w14:paraId="2DFD63AB" w14:textId="6176DD09" w:rsidR="00E26816" w:rsidRDefault="00CD1E66">
      <w:pPr>
        <w:pStyle w:val="TOC2"/>
        <w:rPr>
          <w:rFonts w:asciiTheme="minorHAnsi" w:eastAsiaTheme="minorEastAsia" w:hAnsiTheme="minorHAnsi" w:cstheme="minorBidi"/>
        </w:rPr>
      </w:pPr>
      <w:hyperlink w:anchor="_Toc473541925" w:history="1">
        <w:r w:rsidR="00E26816" w:rsidRPr="00822896">
          <w:rPr>
            <w:rStyle w:val="Hyperlink"/>
          </w:rPr>
          <w:t>4.4.</w:t>
        </w:r>
        <w:r w:rsidR="00E26816">
          <w:rPr>
            <w:rFonts w:asciiTheme="minorHAnsi" w:eastAsiaTheme="minorEastAsia" w:hAnsiTheme="minorHAnsi" w:cstheme="minorBidi"/>
          </w:rPr>
          <w:tab/>
        </w:r>
        <w:r w:rsidR="00E26816" w:rsidRPr="00822896">
          <w:rPr>
            <w:rStyle w:val="Hyperlink"/>
          </w:rPr>
          <w:t>MRSA Tools Ward Mapping Setup</w:t>
        </w:r>
        <w:r w:rsidR="00E26816">
          <w:rPr>
            <w:webHidden/>
          </w:rPr>
          <w:tab/>
        </w:r>
        <w:r w:rsidR="00E26816">
          <w:rPr>
            <w:webHidden/>
          </w:rPr>
          <w:fldChar w:fldCharType="begin"/>
        </w:r>
        <w:r w:rsidR="00E26816">
          <w:rPr>
            <w:webHidden/>
          </w:rPr>
          <w:instrText xml:space="preserve"> PAGEREF _Toc473541925 \h </w:instrText>
        </w:r>
        <w:r w:rsidR="00E26816">
          <w:rPr>
            <w:webHidden/>
          </w:rPr>
        </w:r>
        <w:r w:rsidR="00E26816">
          <w:rPr>
            <w:webHidden/>
          </w:rPr>
          <w:fldChar w:fldCharType="separate"/>
        </w:r>
        <w:r w:rsidR="00473F89">
          <w:rPr>
            <w:webHidden/>
          </w:rPr>
          <w:t>30</w:t>
        </w:r>
        <w:r w:rsidR="00E26816">
          <w:rPr>
            <w:webHidden/>
          </w:rPr>
          <w:fldChar w:fldCharType="end"/>
        </w:r>
      </w:hyperlink>
    </w:p>
    <w:p w14:paraId="6CE57275" w14:textId="33818ED1" w:rsidR="00E26816" w:rsidRDefault="00CD1E66">
      <w:pPr>
        <w:pStyle w:val="TOC3"/>
        <w:rPr>
          <w:rFonts w:asciiTheme="minorHAnsi" w:eastAsiaTheme="minorEastAsia" w:hAnsiTheme="minorHAnsi" w:cstheme="minorBidi"/>
        </w:rPr>
      </w:pPr>
      <w:hyperlink w:anchor="_Toc473541926" w:history="1">
        <w:r w:rsidR="00E26816" w:rsidRPr="00822896">
          <w:rPr>
            <w:rStyle w:val="Hyperlink"/>
          </w:rPr>
          <w:t>4.4.1.</w:t>
        </w:r>
        <w:r w:rsidR="00E26816">
          <w:rPr>
            <w:rFonts w:asciiTheme="minorHAnsi" w:eastAsiaTheme="minorEastAsia" w:hAnsiTheme="minorHAnsi" w:cstheme="minorBidi"/>
          </w:rPr>
          <w:tab/>
        </w:r>
        <w:r w:rsidR="00E26816" w:rsidRPr="00822896">
          <w:rPr>
            <w:rStyle w:val="Hyperlink"/>
          </w:rPr>
          <w:t>Deleting a Geographical Unit</w:t>
        </w:r>
        <w:r w:rsidR="00E26816">
          <w:rPr>
            <w:webHidden/>
          </w:rPr>
          <w:tab/>
        </w:r>
        <w:r w:rsidR="00E26816">
          <w:rPr>
            <w:webHidden/>
          </w:rPr>
          <w:fldChar w:fldCharType="begin"/>
        </w:r>
        <w:r w:rsidR="00E26816">
          <w:rPr>
            <w:webHidden/>
          </w:rPr>
          <w:instrText xml:space="preserve"> PAGEREF _Toc473541926 \h </w:instrText>
        </w:r>
        <w:r w:rsidR="00E26816">
          <w:rPr>
            <w:webHidden/>
          </w:rPr>
        </w:r>
        <w:r w:rsidR="00E26816">
          <w:rPr>
            <w:webHidden/>
          </w:rPr>
          <w:fldChar w:fldCharType="separate"/>
        </w:r>
        <w:r w:rsidR="00473F89">
          <w:rPr>
            <w:webHidden/>
          </w:rPr>
          <w:t>31</w:t>
        </w:r>
        <w:r w:rsidR="00E26816">
          <w:rPr>
            <w:webHidden/>
          </w:rPr>
          <w:fldChar w:fldCharType="end"/>
        </w:r>
      </w:hyperlink>
    </w:p>
    <w:p w14:paraId="3964DC74" w14:textId="3761D265" w:rsidR="00E26816" w:rsidRDefault="00CD1E66">
      <w:pPr>
        <w:pStyle w:val="TOC2"/>
        <w:rPr>
          <w:rFonts w:asciiTheme="minorHAnsi" w:eastAsiaTheme="minorEastAsia" w:hAnsiTheme="minorHAnsi" w:cstheme="minorBidi"/>
        </w:rPr>
      </w:pPr>
      <w:hyperlink w:anchor="_Toc473541927" w:history="1">
        <w:r w:rsidR="00E26816" w:rsidRPr="00822896">
          <w:rPr>
            <w:rStyle w:val="Hyperlink"/>
          </w:rPr>
          <w:t>4.5.</w:t>
        </w:r>
        <w:r w:rsidR="00E26816">
          <w:rPr>
            <w:rFonts w:asciiTheme="minorHAnsi" w:eastAsiaTheme="minorEastAsia" w:hAnsiTheme="minorHAnsi" w:cstheme="minorBidi"/>
          </w:rPr>
          <w:tab/>
        </w:r>
        <w:r w:rsidR="00E26816" w:rsidRPr="00822896">
          <w:rPr>
            <w:rStyle w:val="Hyperlink"/>
          </w:rPr>
          <w:t>MDRO Historical Days Edit</w:t>
        </w:r>
        <w:r w:rsidR="00E26816">
          <w:rPr>
            <w:webHidden/>
          </w:rPr>
          <w:tab/>
        </w:r>
        <w:r w:rsidR="00E26816">
          <w:rPr>
            <w:webHidden/>
          </w:rPr>
          <w:fldChar w:fldCharType="begin"/>
        </w:r>
        <w:r w:rsidR="00E26816">
          <w:rPr>
            <w:webHidden/>
          </w:rPr>
          <w:instrText xml:space="preserve"> PAGEREF _Toc473541927 \h </w:instrText>
        </w:r>
        <w:r w:rsidR="00E26816">
          <w:rPr>
            <w:webHidden/>
          </w:rPr>
        </w:r>
        <w:r w:rsidR="00E26816">
          <w:rPr>
            <w:webHidden/>
          </w:rPr>
          <w:fldChar w:fldCharType="separate"/>
        </w:r>
        <w:r w:rsidR="00473F89">
          <w:rPr>
            <w:webHidden/>
          </w:rPr>
          <w:t>32</w:t>
        </w:r>
        <w:r w:rsidR="00E26816">
          <w:rPr>
            <w:webHidden/>
          </w:rPr>
          <w:fldChar w:fldCharType="end"/>
        </w:r>
      </w:hyperlink>
    </w:p>
    <w:p w14:paraId="6D6A21FC" w14:textId="4BD1B9CD" w:rsidR="00E26816" w:rsidRDefault="00CD1E66">
      <w:pPr>
        <w:pStyle w:val="TOC2"/>
        <w:rPr>
          <w:rFonts w:asciiTheme="minorHAnsi" w:eastAsiaTheme="minorEastAsia" w:hAnsiTheme="minorHAnsi" w:cstheme="minorBidi"/>
        </w:rPr>
      </w:pPr>
      <w:hyperlink w:anchor="_Toc473541928" w:history="1">
        <w:r w:rsidR="00E26816" w:rsidRPr="00822896">
          <w:rPr>
            <w:rStyle w:val="Hyperlink"/>
          </w:rPr>
          <w:t>4.6.</w:t>
        </w:r>
        <w:r w:rsidR="00E26816">
          <w:rPr>
            <w:rFonts w:asciiTheme="minorHAnsi" w:eastAsiaTheme="minorEastAsia" w:hAnsiTheme="minorHAnsi" w:cstheme="minorBidi"/>
          </w:rPr>
          <w:tab/>
        </w:r>
        <w:r w:rsidR="00E26816" w:rsidRPr="00822896">
          <w:rPr>
            <w:rStyle w:val="Hyperlink"/>
          </w:rPr>
          <w:t>CRE Tools Site Parameter Setup</w:t>
        </w:r>
        <w:r w:rsidR="00E26816">
          <w:rPr>
            <w:webHidden/>
          </w:rPr>
          <w:tab/>
        </w:r>
        <w:r w:rsidR="00E26816">
          <w:rPr>
            <w:webHidden/>
          </w:rPr>
          <w:fldChar w:fldCharType="begin"/>
        </w:r>
        <w:r w:rsidR="00E26816">
          <w:rPr>
            <w:webHidden/>
          </w:rPr>
          <w:instrText xml:space="preserve"> PAGEREF _Toc473541928 \h </w:instrText>
        </w:r>
        <w:r w:rsidR="00E26816">
          <w:rPr>
            <w:webHidden/>
          </w:rPr>
        </w:r>
        <w:r w:rsidR="00E26816">
          <w:rPr>
            <w:webHidden/>
          </w:rPr>
          <w:fldChar w:fldCharType="separate"/>
        </w:r>
        <w:r w:rsidR="00473F89">
          <w:rPr>
            <w:webHidden/>
          </w:rPr>
          <w:t>33</w:t>
        </w:r>
        <w:r w:rsidR="00E26816">
          <w:rPr>
            <w:webHidden/>
          </w:rPr>
          <w:fldChar w:fldCharType="end"/>
        </w:r>
      </w:hyperlink>
    </w:p>
    <w:p w14:paraId="1BA6A434" w14:textId="762BB44E" w:rsidR="00E26816" w:rsidRDefault="00CD1E66">
      <w:pPr>
        <w:pStyle w:val="TOC2"/>
        <w:rPr>
          <w:rFonts w:asciiTheme="minorHAnsi" w:eastAsiaTheme="minorEastAsia" w:hAnsiTheme="minorHAnsi" w:cstheme="minorBidi"/>
        </w:rPr>
      </w:pPr>
      <w:hyperlink w:anchor="_Toc473541929" w:history="1">
        <w:r w:rsidR="00E26816" w:rsidRPr="00822896">
          <w:rPr>
            <w:rStyle w:val="Hyperlink"/>
          </w:rPr>
          <w:t>4.7.</w:t>
        </w:r>
        <w:r w:rsidR="00E26816">
          <w:rPr>
            <w:rFonts w:asciiTheme="minorHAnsi" w:eastAsiaTheme="minorEastAsia" w:hAnsiTheme="minorHAnsi" w:cstheme="minorBidi"/>
          </w:rPr>
          <w:tab/>
        </w:r>
        <w:r w:rsidR="00E26816" w:rsidRPr="00822896">
          <w:rPr>
            <w:rStyle w:val="Hyperlink"/>
          </w:rPr>
          <w:t>Isolation Orders Add/Edit</w:t>
        </w:r>
        <w:r w:rsidR="00E26816">
          <w:rPr>
            <w:webHidden/>
          </w:rPr>
          <w:tab/>
        </w:r>
        <w:r w:rsidR="00E26816">
          <w:rPr>
            <w:webHidden/>
          </w:rPr>
          <w:fldChar w:fldCharType="begin"/>
        </w:r>
        <w:r w:rsidR="00E26816">
          <w:rPr>
            <w:webHidden/>
          </w:rPr>
          <w:instrText xml:space="preserve"> PAGEREF _Toc473541929 \h </w:instrText>
        </w:r>
        <w:r w:rsidR="00E26816">
          <w:rPr>
            <w:webHidden/>
          </w:rPr>
        </w:r>
        <w:r w:rsidR="00E26816">
          <w:rPr>
            <w:webHidden/>
          </w:rPr>
          <w:fldChar w:fldCharType="separate"/>
        </w:r>
        <w:r w:rsidR="00473F89">
          <w:rPr>
            <w:webHidden/>
          </w:rPr>
          <w:t>35</w:t>
        </w:r>
        <w:r w:rsidR="00E26816">
          <w:rPr>
            <w:webHidden/>
          </w:rPr>
          <w:fldChar w:fldCharType="end"/>
        </w:r>
      </w:hyperlink>
    </w:p>
    <w:p w14:paraId="62F628D8" w14:textId="4E293A4D" w:rsidR="00E26816" w:rsidRDefault="00CD1E66">
      <w:pPr>
        <w:pStyle w:val="TOC2"/>
        <w:rPr>
          <w:rFonts w:asciiTheme="minorHAnsi" w:eastAsiaTheme="minorEastAsia" w:hAnsiTheme="minorHAnsi" w:cstheme="minorBidi"/>
        </w:rPr>
      </w:pPr>
      <w:hyperlink w:anchor="_Toc473541930" w:history="1">
        <w:r w:rsidR="00E26816" w:rsidRPr="00822896">
          <w:rPr>
            <w:rStyle w:val="Hyperlink"/>
          </w:rPr>
          <w:t>4.8.</w:t>
        </w:r>
        <w:r w:rsidR="00E26816">
          <w:rPr>
            <w:rFonts w:asciiTheme="minorHAnsi" w:eastAsiaTheme="minorEastAsia" w:hAnsiTheme="minorHAnsi" w:cstheme="minorBidi"/>
          </w:rPr>
          <w:tab/>
        </w:r>
        <w:r w:rsidR="00E26816" w:rsidRPr="00822896">
          <w:rPr>
            <w:rStyle w:val="Hyperlink"/>
          </w:rPr>
          <w:t>MDRO Tools Reports Menu</w:t>
        </w:r>
        <w:r w:rsidR="00E26816">
          <w:rPr>
            <w:webHidden/>
          </w:rPr>
          <w:tab/>
        </w:r>
        <w:r w:rsidR="00E26816">
          <w:rPr>
            <w:webHidden/>
          </w:rPr>
          <w:fldChar w:fldCharType="begin"/>
        </w:r>
        <w:r w:rsidR="00E26816">
          <w:rPr>
            <w:webHidden/>
          </w:rPr>
          <w:instrText xml:space="preserve"> PAGEREF _Toc473541930 \h </w:instrText>
        </w:r>
        <w:r w:rsidR="00E26816">
          <w:rPr>
            <w:webHidden/>
          </w:rPr>
        </w:r>
        <w:r w:rsidR="00E26816">
          <w:rPr>
            <w:webHidden/>
          </w:rPr>
          <w:fldChar w:fldCharType="separate"/>
        </w:r>
        <w:r w:rsidR="00473F89">
          <w:rPr>
            <w:webHidden/>
          </w:rPr>
          <w:t>36</w:t>
        </w:r>
        <w:r w:rsidR="00E26816">
          <w:rPr>
            <w:webHidden/>
          </w:rPr>
          <w:fldChar w:fldCharType="end"/>
        </w:r>
      </w:hyperlink>
    </w:p>
    <w:p w14:paraId="1889CB06" w14:textId="10927350" w:rsidR="00E26816" w:rsidRDefault="00CD1E66">
      <w:pPr>
        <w:pStyle w:val="TOC3"/>
        <w:rPr>
          <w:rFonts w:asciiTheme="minorHAnsi" w:eastAsiaTheme="minorEastAsia" w:hAnsiTheme="minorHAnsi" w:cstheme="minorBidi"/>
        </w:rPr>
      </w:pPr>
      <w:hyperlink w:anchor="_Toc473541931" w:history="1">
        <w:r w:rsidR="00E26816" w:rsidRPr="00822896">
          <w:rPr>
            <w:rStyle w:val="Hyperlink"/>
          </w:rPr>
          <w:t>4.8.1.</w:t>
        </w:r>
        <w:r w:rsidR="00E26816">
          <w:rPr>
            <w:rFonts w:asciiTheme="minorHAnsi" w:eastAsiaTheme="minorEastAsia" w:hAnsiTheme="minorHAnsi" w:cstheme="minorBidi"/>
          </w:rPr>
          <w:tab/>
        </w:r>
        <w:r w:rsidR="00E26816" w:rsidRPr="00822896">
          <w:rPr>
            <w:rStyle w:val="Hyperlink"/>
          </w:rPr>
          <w:t>MRSA IPEC Report</w:t>
        </w:r>
        <w:r w:rsidR="00E26816">
          <w:rPr>
            <w:webHidden/>
          </w:rPr>
          <w:tab/>
        </w:r>
        <w:r w:rsidR="00E26816">
          <w:rPr>
            <w:webHidden/>
          </w:rPr>
          <w:fldChar w:fldCharType="begin"/>
        </w:r>
        <w:r w:rsidR="00E26816">
          <w:rPr>
            <w:webHidden/>
          </w:rPr>
          <w:instrText xml:space="preserve"> PAGEREF _Toc473541931 \h </w:instrText>
        </w:r>
        <w:r w:rsidR="00E26816">
          <w:rPr>
            <w:webHidden/>
          </w:rPr>
        </w:r>
        <w:r w:rsidR="00E26816">
          <w:rPr>
            <w:webHidden/>
          </w:rPr>
          <w:fldChar w:fldCharType="separate"/>
        </w:r>
        <w:r w:rsidR="00473F89">
          <w:rPr>
            <w:webHidden/>
          </w:rPr>
          <w:t>37</w:t>
        </w:r>
        <w:r w:rsidR="00E26816">
          <w:rPr>
            <w:webHidden/>
          </w:rPr>
          <w:fldChar w:fldCharType="end"/>
        </w:r>
      </w:hyperlink>
    </w:p>
    <w:p w14:paraId="793E75E0" w14:textId="706523CE" w:rsidR="00E26816" w:rsidRDefault="00CD1E66">
      <w:pPr>
        <w:pStyle w:val="TOC4"/>
        <w:rPr>
          <w:rFonts w:asciiTheme="minorHAnsi" w:eastAsiaTheme="minorEastAsia" w:hAnsiTheme="minorHAnsi" w:cstheme="minorBidi"/>
          <w:szCs w:val="22"/>
        </w:rPr>
      </w:pPr>
      <w:hyperlink w:anchor="_Toc473541932" w:history="1">
        <w:r w:rsidR="00E26816" w:rsidRPr="00822896">
          <w:rPr>
            <w:rStyle w:val="Hyperlink"/>
          </w:rPr>
          <w:t>4.8.1.1. Admission Report</w:t>
        </w:r>
        <w:r w:rsidR="00E26816">
          <w:rPr>
            <w:webHidden/>
          </w:rPr>
          <w:tab/>
        </w:r>
        <w:r w:rsidR="00E26816">
          <w:rPr>
            <w:webHidden/>
          </w:rPr>
          <w:fldChar w:fldCharType="begin"/>
        </w:r>
        <w:r w:rsidR="00E26816">
          <w:rPr>
            <w:webHidden/>
          </w:rPr>
          <w:instrText xml:space="preserve"> PAGEREF _Toc473541932 \h </w:instrText>
        </w:r>
        <w:r w:rsidR="00E26816">
          <w:rPr>
            <w:webHidden/>
          </w:rPr>
        </w:r>
        <w:r w:rsidR="00E26816">
          <w:rPr>
            <w:webHidden/>
          </w:rPr>
          <w:fldChar w:fldCharType="separate"/>
        </w:r>
        <w:r w:rsidR="00473F89">
          <w:rPr>
            <w:webHidden/>
          </w:rPr>
          <w:t>39</w:t>
        </w:r>
        <w:r w:rsidR="00E26816">
          <w:rPr>
            <w:webHidden/>
          </w:rPr>
          <w:fldChar w:fldCharType="end"/>
        </w:r>
      </w:hyperlink>
    </w:p>
    <w:p w14:paraId="6C3D0443" w14:textId="3E2AF781" w:rsidR="00E26816" w:rsidRDefault="00CD1E66">
      <w:pPr>
        <w:pStyle w:val="TOC4"/>
        <w:rPr>
          <w:rFonts w:asciiTheme="minorHAnsi" w:eastAsiaTheme="minorEastAsia" w:hAnsiTheme="minorHAnsi" w:cstheme="minorBidi"/>
          <w:szCs w:val="22"/>
        </w:rPr>
      </w:pPr>
      <w:hyperlink w:anchor="_Toc473541933" w:history="1">
        <w:r w:rsidR="00E26816" w:rsidRPr="00822896">
          <w:rPr>
            <w:rStyle w:val="Hyperlink"/>
          </w:rPr>
          <w:t>4.8.1.2. Admission Summary Report</w:t>
        </w:r>
        <w:r w:rsidR="00E26816">
          <w:rPr>
            <w:webHidden/>
          </w:rPr>
          <w:tab/>
        </w:r>
        <w:r w:rsidR="00E26816">
          <w:rPr>
            <w:webHidden/>
          </w:rPr>
          <w:fldChar w:fldCharType="begin"/>
        </w:r>
        <w:r w:rsidR="00E26816">
          <w:rPr>
            <w:webHidden/>
          </w:rPr>
          <w:instrText xml:space="preserve"> PAGEREF _Toc473541933 \h </w:instrText>
        </w:r>
        <w:r w:rsidR="00E26816">
          <w:rPr>
            <w:webHidden/>
          </w:rPr>
        </w:r>
        <w:r w:rsidR="00E26816">
          <w:rPr>
            <w:webHidden/>
          </w:rPr>
          <w:fldChar w:fldCharType="separate"/>
        </w:r>
        <w:r w:rsidR="00473F89">
          <w:rPr>
            <w:webHidden/>
          </w:rPr>
          <w:t>40</w:t>
        </w:r>
        <w:r w:rsidR="00E26816">
          <w:rPr>
            <w:webHidden/>
          </w:rPr>
          <w:fldChar w:fldCharType="end"/>
        </w:r>
      </w:hyperlink>
    </w:p>
    <w:p w14:paraId="7BD98223" w14:textId="7FE0746D" w:rsidR="00E26816" w:rsidRDefault="00CD1E66">
      <w:pPr>
        <w:pStyle w:val="TOC4"/>
        <w:rPr>
          <w:rFonts w:asciiTheme="minorHAnsi" w:eastAsiaTheme="minorEastAsia" w:hAnsiTheme="minorHAnsi" w:cstheme="minorBidi"/>
          <w:szCs w:val="22"/>
        </w:rPr>
      </w:pPr>
      <w:hyperlink w:anchor="_Toc473541934" w:history="1">
        <w:r w:rsidR="00E26816" w:rsidRPr="00822896">
          <w:rPr>
            <w:rStyle w:val="Hyperlink"/>
          </w:rPr>
          <w:t>4.8.1.3. Discharge/Transmission Report</w:t>
        </w:r>
        <w:r w:rsidR="00E26816">
          <w:rPr>
            <w:webHidden/>
          </w:rPr>
          <w:tab/>
        </w:r>
        <w:r w:rsidR="00E26816">
          <w:rPr>
            <w:webHidden/>
          </w:rPr>
          <w:fldChar w:fldCharType="begin"/>
        </w:r>
        <w:r w:rsidR="00E26816">
          <w:rPr>
            <w:webHidden/>
          </w:rPr>
          <w:instrText xml:space="preserve"> PAGEREF _Toc473541934 \h </w:instrText>
        </w:r>
        <w:r w:rsidR="00E26816">
          <w:rPr>
            <w:webHidden/>
          </w:rPr>
        </w:r>
        <w:r w:rsidR="00E26816">
          <w:rPr>
            <w:webHidden/>
          </w:rPr>
          <w:fldChar w:fldCharType="separate"/>
        </w:r>
        <w:r w:rsidR="00473F89">
          <w:rPr>
            <w:webHidden/>
          </w:rPr>
          <w:t>43</w:t>
        </w:r>
        <w:r w:rsidR="00E26816">
          <w:rPr>
            <w:webHidden/>
          </w:rPr>
          <w:fldChar w:fldCharType="end"/>
        </w:r>
      </w:hyperlink>
    </w:p>
    <w:p w14:paraId="62626609" w14:textId="5E6C5200" w:rsidR="00E26816" w:rsidRDefault="00CD1E66">
      <w:pPr>
        <w:pStyle w:val="TOC4"/>
        <w:rPr>
          <w:rFonts w:asciiTheme="minorHAnsi" w:eastAsiaTheme="minorEastAsia" w:hAnsiTheme="minorHAnsi" w:cstheme="minorBidi"/>
          <w:szCs w:val="22"/>
        </w:rPr>
      </w:pPr>
      <w:hyperlink w:anchor="_Toc473541935" w:history="1">
        <w:r w:rsidR="00E26816" w:rsidRPr="00822896">
          <w:rPr>
            <w:rStyle w:val="Hyperlink"/>
          </w:rPr>
          <w:t>4.8.1.4. Discharge/Transmission Summary Report</w:t>
        </w:r>
        <w:r w:rsidR="00E26816">
          <w:rPr>
            <w:webHidden/>
          </w:rPr>
          <w:tab/>
        </w:r>
        <w:r w:rsidR="00E26816">
          <w:rPr>
            <w:webHidden/>
          </w:rPr>
          <w:fldChar w:fldCharType="begin"/>
        </w:r>
        <w:r w:rsidR="00E26816">
          <w:rPr>
            <w:webHidden/>
          </w:rPr>
          <w:instrText xml:space="preserve"> PAGEREF _Toc473541935 \h </w:instrText>
        </w:r>
        <w:r w:rsidR="00E26816">
          <w:rPr>
            <w:webHidden/>
          </w:rPr>
        </w:r>
        <w:r w:rsidR="00E26816">
          <w:rPr>
            <w:webHidden/>
          </w:rPr>
          <w:fldChar w:fldCharType="separate"/>
        </w:r>
        <w:r w:rsidR="00473F89">
          <w:rPr>
            <w:webHidden/>
          </w:rPr>
          <w:t>45</w:t>
        </w:r>
        <w:r w:rsidR="00E26816">
          <w:rPr>
            <w:webHidden/>
          </w:rPr>
          <w:fldChar w:fldCharType="end"/>
        </w:r>
      </w:hyperlink>
    </w:p>
    <w:p w14:paraId="73F141B5" w14:textId="09578EB7" w:rsidR="00E26816" w:rsidRDefault="00CD1E66">
      <w:pPr>
        <w:pStyle w:val="TOC3"/>
        <w:rPr>
          <w:rFonts w:asciiTheme="minorHAnsi" w:eastAsiaTheme="minorEastAsia" w:hAnsiTheme="minorHAnsi" w:cstheme="minorBidi"/>
        </w:rPr>
      </w:pPr>
      <w:hyperlink w:anchor="_Toc473541936" w:history="1">
        <w:r w:rsidR="00E26816" w:rsidRPr="00822896">
          <w:rPr>
            <w:rStyle w:val="Hyperlink"/>
          </w:rPr>
          <w:t>4.8.2.</w:t>
        </w:r>
        <w:r w:rsidR="00E26816">
          <w:rPr>
            <w:rFonts w:asciiTheme="minorHAnsi" w:eastAsiaTheme="minorEastAsia" w:hAnsiTheme="minorHAnsi" w:cstheme="minorBidi"/>
          </w:rPr>
          <w:tab/>
        </w:r>
        <w:r w:rsidR="00E26816" w:rsidRPr="00822896">
          <w:rPr>
            <w:rStyle w:val="Hyperlink"/>
          </w:rPr>
          <w:t>Print Isolation Report</w:t>
        </w:r>
        <w:r w:rsidR="00E26816">
          <w:rPr>
            <w:webHidden/>
          </w:rPr>
          <w:tab/>
        </w:r>
        <w:r w:rsidR="00E26816">
          <w:rPr>
            <w:webHidden/>
          </w:rPr>
          <w:fldChar w:fldCharType="begin"/>
        </w:r>
        <w:r w:rsidR="00E26816">
          <w:rPr>
            <w:webHidden/>
          </w:rPr>
          <w:instrText xml:space="preserve"> PAGEREF _Toc473541936 \h </w:instrText>
        </w:r>
        <w:r w:rsidR="00E26816">
          <w:rPr>
            <w:webHidden/>
          </w:rPr>
        </w:r>
        <w:r w:rsidR="00E26816">
          <w:rPr>
            <w:webHidden/>
          </w:rPr>
          <w:fldChar w:fldCharType="separate"/>
        </w:r>
        <w:r w:rsidR="00473F89">
          <w:rPr>
            <w:webHidden/>
          </w:rPr>
          <w:t>47</w:t>
        </w:r>
        <w:r w:rsidR="00E26816">
          <w:rPr>
            <w:webHidden/>
          </w:rPr>
          <w:fldChar w:fldCharType="end"/>
        </w:r>
      </w:hyperlink>
    </w:p>
    <w:p w14:paraId="09729FD0" w14:textId="4B19844D" w:rsidR="00E26816" w:rsidRDefault="00CD1E66">
      <w:pPr>
        <w:pStyle w:val="TOC3"/>
        <w:rPr>
          <w:rFonts w:asciiTheme="minorHAnsi" w:eastAsiaTheme="minorEastAsia" w:hAnsiTheme="minorHAnsi" w:cstheme="minorBidi"/>
        </w:rPr>
      </w:pPr>
      <w:hyperlink w:anchor="_Toc473541937" w:history="1">
        <w:r w:rsidR="00E26816" w:rsidRPr="00822896">
          <w:rPr>
            <w:rStyle w:val="Hyperlink"/>
          </w:rPr>
          <w:t>4.8.3.</w:t>
        </w:r>
        <w:r w:rsidR="00E26816">
          <w:rPr>
            <w:rFonts w:asciiTheme="minorHAnsi" w:eastAsiaTheme="minorEastAsia" w:hAnsiTheme="minorHAnsi" w:cstheme="minorBidi"/>
          </w:rPr>
          <w:tab/>
        </w:r>
        <w:r w:rsidR="00E26816" w:rsidRPr="00822896">
          <w:rPr>
            <w:rStyle w:val="Hyperlink"/>
          </w:rPr>
          <w:t>Print Nares Screen Compliance List</w:t>
        </w:r>
        <w:r w:rsidR="00E26816">
          <w:rPr>
            <w:webHidden/>
          </w:rPr>
          <w:tab/>
        </w:r>
        <w:r w:rsidR="00E26816">
          <w:rPr>
            <w:webHidden/>
          </w:rPr>
          <w:fldChar w:fldCharType="begin"/>
        </w:r>
        <w:r w:rsidR="00E26816">
          <w:rPr>
            <w:webHidden/>
          </w:rPr>
          <w:instrText xml:space="preserve"> PAGEREF _Toc473541937 \h </w:instrText>
        </w:r>
        <w:r w:rsidR="00E26816">
          <w:rPr>
            <w:webHidden/>
          </w:rPr>
        </w:r>
        <w:r w:rsidR="00E26816">
          <w:rPr>
            <w:webHidden/>
          </w:rPr>
          <w:fldChar w:fldCharType="separate"/>
        </w:r>
        <w:r w:rsidR="00473F89">
          <w:rPr>
            <w:webHidden/>
          </w:rPr>
          <w:t>49</w:t>
        </w:r>
        <w:r w:rsidR="00E26816">
          <w:rPr>
            <w:webHidden/>
          </w:rPr>
          <w:fldChar w:fldCharType="end"/>
        </w:r>
      </w:hyperlink>
    </w:p>
    <w:p w14:paraId="0D69A723" w14:textId="6441BEE3" w:rsidR="00E26816" w:rsidRDefault="00CD1E66">
      <w:pPr>
        <w:pStyle w:val="TOC3"/>
        <w:rPr>
          <w:rFonts w:asciiTheme="minorHAnsi" w:eastAsiaTheme="minorEastAsia" w:hAnsiTheme="minorHAnsi" w:cstheme="minorBidi"/>
        </w:rPr>
      </w:pPr>
      <w:hyperlink w:anchor="_Toc473541938" w:history="1">
        <w:r w:rsidR="00E26816" w:rsidRPr="00822896">
          <w:rPr>
            <w:rStyle w:val="Hyperlink"/>
          </w:rPr>
          <w:t>4.8.4.</w:t>
        </w:r>
        <w:r w:rsidR="00E26816">
          <w:rPr>
            <w:rFonts w:asciiTheme="minorHAnsi" w:eastAsiaTheme="minorEastAsia" w:hAnsiTheme="minorHAnsi" w:cstheme="minorBidi"/>
          </w:rPr>
          <w:tab/>
        </w:r>
        <w:r w:rsidR="00E26816" w:rsidRPr="00822896">
          <w:rPr>
            <w:rStyle w:val="Hyperlink"/>
          </w:rPr>
          <w:t>Print CDI Report</w:t>
        </w:r>
        <w:r w:rsidR="00E26816">
          <w:rPr>
            <w:webHidden/>
          </w:rPr>
          <w:tab/>
        </w:r>
        <w:r w:rsidR="00E26816">
          <w:rPr>
            <w:webHidden/>
          </w:rPr>
          <w:fldChar w:fldCharType="begin"/>
        </w:r>
        <w:r w:rsidR="00E26816">
          <w:rPr>
            <w:webHidden/>
          </w:rPr>
          <w:instrText xml:space="preserve"> PAGEREF _Toc473541938 \h </w:instrText>
        </w:r>
        <w:r w:rsidR="00E26816">
          <w:rPr>
            <w:webHidden/>
          </w:rPr>
        </w:r>
        <w:r w:rsidR="00E26816">
          <w:rPr>
            <w:webHidden/>
          </w:rPr>
          <w:fldChar w:fldCharType="separate"/>
        </w:r>
        <w:r w:rsidR="00473F89">
          <w:rPr>
            <w:webHidden/>
          </w:rPr>
          <w:t>51</w:t>
        </w:r>
        <w:r w:rsidR="00E26816">
          <w:rPr>
            <w:webHidden/>
          </w:rPr>
          <w:fldChar w:fldCharType="end"/>
        </w:r>
      </w:hyperlink>
    </w:p>
    <w:p w14:paraId="293DA283" w14:textId="18BE7D9B" w:rsidR="00E26816" w:rsidRDefault="00CD1E66">
      <w:pPr>
        <w:pStyle w:val="TOC4"/>
        <w:rPr>
          <w:rFonts w:asciiTheme="minorHAnsi" w:eastAsiaTheme="minorEastAsia" w:hAnsiTheme="minorHAnsi" w:cstheme="minorBidi"/>
          <w:szCs w:val="22"/>
        </w:rPr>
      </w:pPr>
      <w:hyperlink w:anchor="_Toc473541939" w:history="1">
        <w:r w:rsidR="00E26816" w:rsidRPr="00822896">
          <w:rPr>
            <w:rStyle w:val="Hyperlink"/>
          </w:rPr>
          <w:t>4.8.4.1. Printing the CDI Report to a Printer</w:t>
        </w:r>
        <w:r w:rsidR="00E26816">
          <w:rPr>
            <w:webHidden/>
          </w:rPr>
          <w:tab/>
        </w:r>
        <w:r w:rsidR="00E26816">
          <w:rPr>
            <w:webHidden/>
          </w:rPr>
          <w:fldChar w:fldCharType="begin"/>
        </w:r>
        <w:r w:rsidR="00E26816">
          <w:rPr>
            <w:webHidden/>
          </w:rPr>
          <w:instrText xml:space="preserve"> PAGEREF _Toc473541939 \h </w:instrText>
        </w:r>
        <w:r w:rsidR="00E26816">
          <w:rPr>
            <w:webHidden/>
          </w:rPr>
        </w:r>
        <w:r w:rsidR="00E26816">
          <w:rPr>
            <w:webHidden/>
          </w:rPr>
          <w:fldChar w:fldCharType="separate"/>
        </w:r>
        <w:r w:rsidR="00473F89">
          <w:rPr>
            <w:webHidden/>
          </w:rPr>
          <w:t>51</w:t>
        </w:r>
        <w:r w:rsidR="00E26816">
          <w:rPr>
            <w:webHidden/>
          </w:rPr>
          <w:fldChar w:fldCharType="end"/>
        </w:r>
      </w:hyperlink>
    </w:p>
    <w:p w14:paraId="3C90494B" w14:textId="5BA3C1E1" w:rsidR="00E26816" w:rsidRDefault="00CD1E66">
      <w:pPr>
        <w:pStyle w:val="TOC4"/>
        <w:rPr>
          <w:rFonts w:asciiTheme="minorHAnsi" w:eastAsiaTheme="minorEastAsia" w:hAnsiTheme="minorHAnsi" w:cstheme="minorBidi"/>
          <w:szCs w:val="22"/>
        </w:rPr>
      </w:pPr>
      <w:hyperlink w:anchor="_Toc473541940" w:history="1">
        <w:r w:rsidR="00E26816" w:rsidRPr="00822896">
          <w:rPr>
            <w:rStyle w:val="Hyperlink"/>
          </w:rPr>
          <w:t>4.8.4.2. Displaying the CDI report to screen.</w:t>
        </w:r>
        <w:r w:rsidR="00E26816">
          <w:rPr>
            <w:webHidden/>
          </w:rPr>
          <w:tab/>
        </w:r>
        <w:r w:rsidR="00E26816">
          <w:rPr>
            <w:webHidden/>
          </w:rPr>
          <w:fldChar w:fldCharType="begin"/>
        </w:r>
        <w:r w:rsidR="00E26816">
          <w:rPr>
            <w:webHidden/>
          </w:rPr>
          <w:instrText xml:space="preserve"> PAGEREF _Toc473541940 \h </w:instrText>
        </w:r>
        <w:r w:rsidR="00E26816">
          <w:rPr>
            <w:webHidden/>
          </w:rPr>
        </w:r>
        <w:r w:rsidR="00E26816">
          <w:rPr>
            <w:webHidden/>
          </w:rPr>
          <w:fldChar w:fldCharType="separate"/>
        </w:r>
        <w:r w:rsidR="00473F89">
          <w:rPr>
            <w:webHidden/>
          </w:rPr>
          <w:t>53</w:t>
        </w:r>
        <w:r w:rsidR="00E26816">
          <w:rPr>
            <w:webHidden/>
          </w:rPr>
          <w:fldChar w:fldCharType="end"/>
        </w:r>
      </w:hyperlink>
    </w:p>
    <w:p w14:paraId="06588396" w14:textId="342B22FC" w:rsidR="00E26816" w:rsidRDefault="00CD1E66">
      <w:pPr>
        <w:pStyle w:val="TOC4"/>
        <w:rPr>
          <w:rFonts w:asciiTheme="minorHAnsi" w:eastAsiaTheme="minorEastAsia" w:hAnsiTheme="minorHAnsi" w:cstheme="minorBidi"/>
          <w:szCs w:val="22"/>
        </w:rPr>
      </w:pPr>
      <w:hyperlink w:anchor="_Toc473541941" w:history="1">
        <w:r w:rsidR="00E26816" w:rsidRPr="00822896">
          <w:rPr>
            <w:rStyle w:val="Hyperlink"/>
          </w:rPr>
          <w:t>4.8.4.3. Importing the Delimited data into Excel™ Spreadsheet</w:t>
        </w:r>
        <w:r w:rsidR="00E26816">
          <w:rPr>
            <w:webHidden/>
          </w:rPr>
          <w:tab/>
        </w:r>
        <w:r w:rsidR="00E26816">
          <w:rPr>
            <w:webHidden/>
          </w:rPr>
          <w:fldChar w:fldCharType="begin"/>
        </w:r>
        <w:r w:rsidR="00E26816">
          <w:rPr>
            <w:webHidden/>
          </w:rPr>
          <w:instrText xml:space="preserve"> PAGEREF _Toc473541941 \h </w:instrText>
        </w:r>
        <w:r w:rsidR="00E26816">
          <w:rPr>
            <w:webHidden/>
          </w:rPr>
        </w:r>
        <w:r w:rsidR="00E26816">
          <w:rPr>
            <w:webHidden/>
          </w:rPr>
          <w:fldChar w:fldCharType="separate"/>
        </w:r>
        <w:r w:rsidR="00473F89">
          <w:rPr>
            <w:webHidden/>
          </w:rPr>
          <w:t>55</w:t>
        </w:r>
        <w:r w:rsidR="00E26816">
          <w:rPr>
            <w:webHidden/>
          </w:rPr>
          <w:fldChar w:fldCharType="end"/>
        </w:r>
      </w:hyperlink>
    </w:p>
    <w:p w14:paraId="0CBCD3F5" w14:textId="6791E2FF" w:rsidR="00E26816" w:rsidRDefault="00CD1E66">
      <w:pPr>
        <w:pStyle w:val="TOC3"/>
        <w:rPr>
          <w:rFonts w:asciiTheme="minorHAnsi" w:eastAsiaTheme="minorEastAsia" w:hAnsiTheme="minorHAnsi" w:cstheme="minorBidi"/>
        </w:rPr>
      </w:pPr>
      <w:hyperlink w:anchor="_Toc473541942" w:history="1">
        <w:r w:rsidR="00E26816" w:rsidRPr="00822896">
          <w:rPr>
            <w:rStyle w:val="Hyperlink"/>
          </w:rPr>
          <w:t>4.8.5.</w:t>
        </w:r>
        <w:r w:rsidR="00E26816">
          <w:rPr>
            <w:rFonts w:asciiTheme="minorHAnsi" w:eastAsiaTheme="minorEastAsia" w:hAnsiTheme="minorHAnsi" w:cstheme="minorBidi"/>
          </w:rPr>
          <w:tab/>
        </w:r>
        <w:r w:rsidR="00E26816" w:rsidRPr="00822896">
          <w:rPr>
            <w:rStyle w:val="Hyperlink"/>
          </w:rPr>
          <w:t>Print CRE Report</w:t>
        </w:r>
        <w:r w:rsidR="00E26816">
          <w:rPr>
            <w:webHidden/>
          </w:rPr>
          <w:tab/>
        </w:r>
        <w:r w:rsidR="00E26816">
          <w:rPr>
            <w:webHidden/>
          </w:rPr>
          <w:fldChar w:fldCharType="begin"/>
        </w:r>
        <w:r w:rsidR="00E26816">
          <w:rPr>
            <w:webHidden/>
          </w:rPr>
          <w:instrText xml:space="preserve"> PAGEREF _Toc473541942 \h </w:instrText>
        </w:r>
        <w:r w:rsidR="00E26816">
          <w:rPr>
            <w:webHidden/>
          </w:rPr>
        </w:r>
        <w:r w:rsidR="00E26816">
          <w:rPr>
            <w:webHidden/>
          </w:rPr>
          <w:fldChar w:fldCharType="separate"/>
        </w:r>
        <w:r w:rsidR="00473F89">
          <w:rPr>
            <w:webHidden/>
          </w:rPr>
          <w:t>63</w:t>
        </w:r>
        <w:r w:rsidR="00E26816">
          <w:rPr>
            <w:webHidden/>
          </w:rPr>
          <w:fldChar w:fldCharType="end"/>
        </w:r>
      </w:hyperlink>
    </w:p>
    <w:p w14:paraId="431C15E7" w14:textId="01E007AC" w:rsidR="00E26816" w:rsidRDefault="00CD1E66">
      <w:pPr>
        <w:pStyle w:val="TOC2"/>
        <w:rPr>
          <w:rFonts w:asciiTheme="minorHAnsi" w:eastAsiaTheme="minorEastAsia" w:hAnsiTheme="minorHAnsi" w:cstheme="minorBidi"/>
        </w:rPr>
      </w:pPr>
      <w:hyperlink w:anchor="_Toc473541943" w:history="1">
        <w:r w:rsidR="00E26816" w:rsidRPr="00822896">
          <w:rPr>
            <w:rStyle w:val="Hyperlink"/>
          </w:rPr>
          <w:t>4.9.</w:t>
        </w:r>
        <w:r w:rsidR="00E26816">
          <w:rPr>
            <w:rFonts w:asciiTheme="minorHAnsi" w:eastAsiaTheme="minorEastAsia" w:hAnsiTheme="minorHAnsi" w:cstheme="minorBidi"/>
          </w:rPr>
          <w:tab/>
        </w:r>
        <w:r w:rsidR="00E26816" w:rsidRPr="00822896">
          <w:rPr>
            <w:rStyle w:val="Hyperlink"/>
          </w:rPr>
          <w:t>Tasked Reports</w:t>
        </w:r>
        <w:r w:rsidR="00E26816">
          <w:rPr>
            <w:webHidden/>
          </w:rPr>
          <w:tab/>
        </w:r>
        <w:r w:rsidR="00E26816">
          <w:rPr>
            <w:webHidden/>
          </w:rPr>
          <w:fldChar w:fldCharType="begin"/>
        </w:r>
        <w:r w:rsidR="00E26816">
          <w:rPr>
            <w:webHidden/>
          </w:rPr>
          <w:instrText xml:space="preserve"> PAGEREF _Toc473541943 \h </w:instrText>
        </w:r>
        <w:r w:rsidR="00E26816">
          <w:rPr>
            <w:webHidden/>
          </w:rPr>
        </w:r>
        <w:r w:rsidR="00E26816">
          <w:rPr>
            <w:webHidden/>
          </w:rPr>
          <w:fldChar w:fldCharType="separate"/>
        </w:r>
        <w:r w:rsidR="00473F89">
          <w:rPr>
            <w:webHidden/>
          </w:rPr>
          <w:t>67</w:t>
        </w:r>
        <w:r w:rsidR="00E26816">
          <w:rPr>
            <w:webHidden/>
          </w:rPr>
          <w:fldChar w:fldCharType="end"/>
        </w:r>
      </w:hyperlink>
    </w:p>
    <w:p w14:paraId="278105BA" w14:textId="08746CE3" w:rsidR="00E26816" w:rsidRDefault="00CD1E66">
      <w:pPr>
        <w:pStyle w:val="TOC3"/>
        <w:rPr>
          <w:rFonts w:asciiTheme="minorHAnsi" w:eastAsiaTheme="minorEastAsia" w:hAnsiTheme="minorHAnsi" w:cstheme="minorBidi"/>
        </w:rPr>
      </w:pPr>
      <w:hyperlink w:anchor="_Toc473541944" w:history="1">
        <w:r w:rsidR="00E26816" w:rsidRPr="00822896">
          <w:rPr>
            <w:rStyle w:val="Hyperlink"/>
          </w:rPr>
          <w:t>4.9.1.</w:t>
        </w:r>
        <w:r w:rsidR="00E26816">
          <w:rPr>
            <w:rFonts w:asciiTheme="minorHAnsi" w:eastAsiaTheme="minorEastAsia" w:hAnsiTheme="minorHAnsi" w:cstheme="minorBidi"/>
          </w:rPr>
          <w:tab/>
        </w:r>
        <w:r w:rsidR="00E26816" w:rsidRPr="00822896">
          <w:rPr>
            <w:rStyle w:val="Hyperlink"/>
          </w:rPr>
          <w:t>Print Isolation Report (Tasked)</w:t>
        </w:r>
        <w:r w:rsidR="00E26816">
          <w:rPr>
            <w:webHidden/>
          </w:rPr>
          <w:tab/>
        </w:r>
        <w:r w:rsidR="00E26816">
          <w:rPr>
            <w:webHidden/>
          </w:rPr>
          <w:fldChar w:fldCharType="begin"/>
        </w:r>
        <w:r w:rsidR="00E26816">
          <w:rPr>
            <w:webHidden/>
          </w:rPr>
          <w:instrText xml:space="preserve"> PAGEREF _Toc473541944 \h </w:instrText>
        </w:r>
        <w:r w:rsidR="00E26816">
          <w:rPr>
            <w:webHidden/>
          </w:rPr>
        </w:r>
        <w:r w:rsidR="00E26816">
          <w:rPr>
            <w:webHidden/>
          </w:rPr>
          <w:fldChar w:fldCharType="separate"/>
        </w:r>
        <w:r w:rsidR="00473F89">
          <w:rPr>
            <w:webHidden/>
          </w:rPr>
          <w:t>67</w:t>
        </w:r>
        <w:r w:rsidR="00E26816">
          <w:rPr>
            <w:webHidden/>
          </w:rPr>
          <w:fldChar w:fldCharType="end"/>
        </w:r>
      </w:hyperlink>
    </w:p>
    <w:p w14:paraId="1BC57D00" w14:textId="5F2C2C1F" w:rsidR="00E26816" w:rsidRDefault="00CD1E66">
      <w:pPr>
        <w:pStyle w:val="TOC3"/>
        <w:rPr>
          <w:rFonts w:asciiTheme="minorHAnsi" w:eastAsiaTheme="minorEastAsia" w:hAnsiTheme="minorHAnsi" w:cstheme="minorBidi"/>
        </w:rPr>
      </w:pPr>
      <w:hyperlink w:anchor="_Toc473541945" w:history="1">
        <w:r w:rsidR="00E26816" w:rsidRPr="00822896">
          <w:rPr>
            <w:rStyle w:val="Hyperlink"/>
          </w:rPr>
          <w:t>4.9.2.</w:t>
        </w:r>
        <w:r w:rsidR="00E26816">
          <w:rPr>
            <w:rFonts w:asciiTheme="minorHAnsi" w:eastAsiaTheme="minorEastAsia" w:hAnsiTheme="minorHAnsi" w:cstheme="minorBidi"/>
          </w:rPr>
          <w:tab/>
        </w:r>
        <w:r w:rsidR="00E26816" w:rsidRPr="00822896">
          <w:rPr>
            <w:rStyle w:val="Hyperlink"/>
          </w:rPr>
          <w:t>Print Nares Screen Compliance List (Tasked)</w:t>
        </w:r>
        <w:r w:rsidR="00E26816">
          <w:rPr>
            <w:webHidden/>
          </w:rPr>
          <w:tab/>
        </w:r>
        <w:r w:rsidR="00E26816">
          <w:rPr>
            <w:webHidden/>
          </w:rPr>
          <w:fldChar w:fldCharType="begin"/>
        </w:r>
        <w:r w:rsidR="00E26816">
          <w:rPr>
            <w:webHidden/>
          </w:rPr>
          <w:instrText xml:space="preserve"> PAGEREF _Toc473541945 \h </w:instrText>
        </w:r>
        <w:r w:rsidR="00E26816">
          <w:rPr>
            <w:webHidden/>
          </w:rPr>
        </w:r>
        <w:r w:rsidR="00E26816">
          <w:rPr>
            <w:webHidden/>
          </w:rPr>
          <w:fldChar w:fldCharType="separate"/>
        </w:r>
        <w:r w:rsidR="00473F89">
          <w:rPr>
            <w:webHidden/>
          </w:rPr>
          <w:t>70</w:t>
        </w:r>
        <w:r w:rsidR="00E26816">
          <w:rPr>
            <w:webHidden/>
          </w:rPr>
          <w:fldChar w:fldCharType="end"/>
        </w:r>
      </w:hyperlink>
    </w:p>
    <w:p w14:paraId="025926F8" w14:textId="71950A48" w:rsidR="00E26816" w:rsidRDefault="00CD1E66">
      <w:pPr>
        <w:pStyle w:val="TOC3"/>
        <w:rPr>
          <w:rFonts w:asciiTheme="minorHAnsi" w:eastAsiaTheme="minorEastAsia" w:hAnsiTheme="minorHAnsi" w:cstheme="minorBidi"/>
        </w:rPr>
      </w:pPr>
      <w:hyperlink w:anchor="_Toc473541946" w:history="1">
        <w:r w:rsidR="00E26816" w:rsidRPr="00822896">
          <w:rPr>
            <w:rStyle w:val="Hyperlink"/>
          </w:rPr>
          <w:t>4.9.3.</w:t>
        </w:r>
        <w:r w:rsidR="00E26816">
          <w:rPr>
            <w:rFonts w:asciiTheme="minorHAnsi" w:eastAsiaTheme="minorEastAsia" w:hAnsiTheme="minorHAnsi" w:cstheme="minorBidi"/>
          </w:rPr>
          <w:tab/>
        </w:r>
        <w:r w:rsidR="00E26816" w:rsidRPr="00822896">
          <w:rPr>
            <w:rStyle w:val="Hyperlink"/>
          </w:rPr>
          <w:t>MDRO Print CDI Report (Tasked)</w:t>
        </w:r>
        <w:r w:rsidR="00E26816">
          <w:rPr>
            <w:webHidden/>
          </w:rPr>
          <w:tab/>
        </w:r>
        <w:r w:rsidR="00E26816">
          <w:rPr>
            <w:webHidden/>
          </w:rPr>
          <w:fldChar w:fldCharType="begin"/>
        </w:r>
        <w:r w:rsidR="00E26816">
          <w:rPr>
            <w:webHidden/>
          </w:rPr>
          <w:instrText xml:space="preserve"> PAGEREF _Toc473541946 \h </w:instrText>
        </w:r>
        <w:r w:rsidR="00E26816">
          <w:rPr>
            <w:webHidden/>
          </w:rPr>
        </w:r>
        <w:r w:rsidR="00E26816">
          <w:rPr>
            <w:webHidden/>
          </w:rPr>
          <w:fldChar w:fldCharType="separate"/>
        </w:r>
        <w:r w:rsidR="00473F89">
          <w:rPr>
            <w:webHidden/>
          </w:rPr>
          <w:t>72</w:t>
        </w:r>
        <w:r w:rsidR="00E26816">
          <w:rPr>
            <w:webHidden/>
          </w:rPr>
          <w:fldChar w:fldCharType="end"/>
        </w:r>
      </w:hyperlink>
    </w:p>
    <w:p w14:paraId="3138B3E3" w14:textId="42E02BEC" w:rsidR="00E26816" w:rsidRDefault="00CD1E66">
      <w:pPr>
        <w:pStyle w:val="TOC3"/>
        <w:rPr>
          <w:rFonts w:asciiTheme="minorHAnsi" w:eastAsiaTheme="minorEastAsia" w:hAnsiTheme="minorHAnsi" w:cstheme="minorBidi"/>
        </w:rPr>
      </w:pPr>
      <w:hyperlink w:anchor="_Toc473541947" w:history="1">
        <w:r w:rsidR="00E26816" w:rsidRPr="00822896">
          <w:rPr>
            <w:rStyle w:val="Hyperlink"/>
          </w:rPr>
          <w:t>4.9.4.</w:t>
        </w:r>
        <w:r w:rsidR="00E26816">
          <w:rPr>
            <w:rFonts w:asciiTheme="minorHAnsi" w:eastAsiaTheme="minorEastAsia" w:hAnsiTheme="minorHAnsi" w:cstheme="minorBidi"/>
          </w:rPr>
          <w:tab/>
        </w:r>
        <w:r w:rsidR="00E26816" w:rsidRPr="00822896">
          <w:rPr>
            <w:rStyle w:val="Hyperlink"/>
          </w:rPr>
          <w:t>Obtaining a Division IEN</w:t>
        </w:r>
        <w:r w:rsidR="00E26816">
          <w:rPr>
            <w:webHidden/>
          </w:rPr>
          <w:tab/>
        </w:r>
        <w:r w:rsidR="00E26816">
          <w:rPr>
            <w:webHidden/>
          </w:rPr>
          <w:fldChar w:fldCharType="begin"/>
        </w:r>
        <w:r w:rsidR="00E26816">
          <w:rPr>
            <w:webHidden/>
          </w:rPr>
          <w:instrText xml:space="preserve"> PAGEREF _Toc473541947 \h </w:instrText>
        </w:r>
        <w:r w:rsidR="00E26816">
          <w:rPr>
            <w:webHidden/>
          </w:rPr>
        </w:r>
        <w:r w:rsidR="00E26816">
          <w:rPr>
            <w:webHidden/>
          </w:rPr>
          <w:fldChar w:fldCharType="separate"/>
        </w:r>
        <w:r w:rsidR="00473F89">
          <w:rPr>
            <w:webHidden/>
          </w:rPr>
          <w:t>74</w:t>
        </w:r>
        <w:r w:rsidR="00E26816">
          <w:rPr>
            <w:webHidden/>
          </w:rPr>
          <w:fldChar w:fldCharType="end"/>
        </w:r>
      </w:hyperlink>
    </w:p>
    <w:p w14:paraId="6759E35B" w14:textId="46CD7279" w:rsidR="00E26816" w:rsidRDefault="00CD1E66">
      <w:pPr>
        <w:pStyle w:val="TOC3"/>
        <w:rPr>
          <w:rFonts w:asciiTheme="minorHAnsi" w:eastAsiaTheme="minorEastAsia" w:hAnsiTheme="minorHAnsi" w:cstheme="minorBidi"/>
        </w:rPr>
      </w:pPr>
      <w:hyperlink w:anchor="_Toc473541948" w:history="1">
        <w:r w:rsidR="00E26816" w:rsidRPr="00822896">
          <w:rPr>
            <w:rStyle w:val="Hyperlink"/>
          </w:rPr>
          <w:t>4.9.5.</w:t>
        </w:r>
        <w:r w:rsidR="00E26816">
          <w:rPr>
            <w:rFonts w:asciiTheme="minorHAnsi" w:eastAsiaTheme="minorEastAsia" w:hAnsiTheme="minorHAnsi" w:cstheme="minorBidi"/>
          </w:rPr>
          <w:tab/>
        </w:r>
        <w:r w:rsidR="00E26816" w:rsidRPr="00822896">
          <w:rPr>
            <w:rStyle w:val="Hyperlink"/>
          </w:rPr>
          <w:t>Deleting a Variable Name</w:t>
        </w:r>
        <w:r w:rsidR="00E26816">
          <w:rPr>
            <w:webHidden/>
          </w:rPr>
          <w:tab/>
        </w:r>
        <w:r w:rsidR="00E26816">
          <w:rPr>
            <w:webHidden/>
          </w:rPr>
          <w:fldChar w:fldCharType="begin"/>
        </w:r>
        <w:r w:rsidR="00E26816">
          <w:rPr>
            <w:webHidden/>
          </w:rPr>
          <w:instrText xml:space="preserve"> PAGEREF _Toc473541948 \h </w:instrText>
        </w:r>
        <w:r w:rsidR="00E26816">
          <w:rPr>
            <w:webHidden/>
          </w:rPr>
        </w:r>
        <w:r w:rsidR="00E26816">
          <w:rPr>
            <w:webHidden/>
          </w:rPr>
          <w:fldChar w:fldCharType="separate"/>
        </w:r>
        <w:r w:rsidR="00473F89">
          <w:rPr>
            <w:webHidden/>
          </w:rPr>
          <w:t>75</w:t>
        </w:r>
        <w:r w:rsidR="00E26816">
          <w:rPr>
            <w:webHidden/>
          </w:rPr>
          <w:fldChar w:fldCharType="end"/>
        </w:r>
      </w:hyperlink>
    </w:p>
    <w:p w14:paraId="7E740D5F" w14:textId="3F3AE2DB" w:rsidR="00E26816" w:rsidRDefault="00CD1E66">
      <w:pPr>
        <w:pStyle w:val="TOC1"/>
        <w:rPr>
          <w:rFonts w:asciiTheme="minorHAnsi" w:eastAsiaTheme="minorEastAsia" w:hAnsiTheme="minorHAnsi" w:cstheme="minorBidi"/>
          <w:b w:val="0"/>
        </w:rPr>
      </w:pPr>
      <w:hyperlink w:anchor="_Toc473541949" w:history="1">
        <w:r w:rsidR="00E26816" w:rsidRPr="00822896">
          <w:rPr>
            <w:rStyle w:val="Hyperlink"/>
          </w:rPr>
          <w:t>5.</w:t>
        </w:r>
        <w:r w:rsidR="00E26816">
          <w:rPr>
            <w:rFonts w:asciiTheme="minorHAnsi" w:eastAsiaTheme="minorEastAsia" w:hAnsiTheme="minorHAnsi" w:cstheme="minorBidi"/>
            <w:b w:val="0"/>
          </w:rPr>
          <w:tab/>
        </w:r>
        <w:r w:rsidR="00E26816" w:rsidRPr="00822896">
          <w:rPr>
            <w:rStyle w:val="Hyperlink"/>
          </w:rPr>
          <w:t>Troubleshooting</w:t>
        </w:r>
        <w:r w:rsidR="00E26816">
          <w:rPr>
            <w:webHidden/>
          </w:rPr>
          <w:tab/>
        </w:r>
        <w:r w:rsidR="00E26816">
          <w:rPr>
            <w:webHidden/>
          </w:rPr>
          <w:fldChar w:fldCharType="begin"/>
        </w:r>
        <w:r w:rsidR="00E26816">
          <w:rPr>
            <w:webHidden/>
          </w:rPr>
          <w:instrText xml:space="preserve"> PAGEREF _Toc473541949 \h </w:instrText>
        </w:r>
        <w:r w:rsidR="00E26816">
          <w:rPr>
            <w:webHidden/>
          </w:rPr>
        </w:r>
        <w:r w:rsidR="00E26816">
          <w:rPr>
            <w:webHidden/>
          </w:rPr>
          <w:fldChar w:fldCharType="separate"/>
        </w:r>
        <w:r w:rsidR="00473F89">
          <w:rPr>
            <w:webHidden/>
          </w:rPr>
          <w:t>76</w:t>
        </w:r>
        <w:r w:rsidR="00E26816">
          <w:rPr>
            <w:webHidden/>
          </w:rPr>
          <w:fldChar w:fldCharType="end"/>
        </w:r>
      </w:hyperlink>
    </w:p>
    <w:p w14:paraId="4531E441" w14:textId="49B982FB" w:rsidR="00E26816" w:rsidRDefault="00CD1E66">
      <w:pPr>
        <w:pStyle w:val="TOC2"/>
        <w:rPr>
          <w:rFonts w:asciiTheme="minorHAnsi" w:eastAsiaTheme="minorEastAsia" w:hAnsiTheme="minorHAnsi" w:cstheme="minorBidi"/>
        </w:rPr>
      </w:pPr>
      <w:hyperlink w:anchor="_Toc473541950" w:history="1">
        <w:r w:rsidR="00E26816" w:rsidRPr="00822896">
          <w:rPr>
            <w:rStyle w:val="Hyperlink"/>
          </w:rPr>
          <w:t>5.1.</w:t>
        </w:r>
        <w:r w:rsidR="00E26816">
          <w:rPr>
            <w:rFonts w:asciiTheme="minorHAnsi" w:eastAsiaTheme="minorEastAsia" w:hAnsiTheme="minorHAnsi" w:cstheme="minorBidi"/>
          </w:rPr>
          <w:tab/>
        </w:r>
        <w:r w:rsidR="00E26816" w:rsidRPr="00822896">
          <w:rPr>
            <w:rStyle w:val="Hyperlink"/>
          </w:rPr>
          <w:t>Warning Message that Lab Test or Etiology Parameters are not configured</w:t>
        </w:r>
        <w:r w:rsidR="00E26816">
          <w:rPr>
            <w:webHidden/>
          </w:rPr>
          <w:tab/>
        </w:r>
        <w:r w:rsidR="00E26816">
          <w:rPr>
            <w:webHidden/>
          </w:rPr>
          <w:fldChar w:fldCharType="begin"/>
        </w:r>
        <w:r w:rsidR="00E26816">
          <w:rPr>
            <w:webHidden/>
          </w:rPr>
          <w:instrText xml:space="preserve"> PAGEREF _Toc473541950 \h </w:instrText>
        </w:r>
        <w:r w:rsidR="00E26816">
          <w:rPr>
            <w:webHidden/>
          </w:rPr>
        </w:r>
        <w:r w:rsidR="00E26816">
          <w:rPr>
            <w:webHidden/>
          </w:rPr>
          <w:fldChar w:fldCharType="separate"/>
        </w:r>
        <w:r w:rsidR="00473F89">
          <w:rPr>
            <w:webHidden/>
          </w:rPr>
          <w:t>76</w:t>
        </w:r>
        <w:r w:rsidR="00E26816">
          <w:rPr>
            <w:webHidden/>
          </w:rPr>
          <w:fldChar w:fldCharType="end"/>
        </w:r>
      </w:hyperlink>
    </w:p>
    <w:p w14:paraId="260E7D70" w14:textId="7F7D3E8B" w:rsidR="00E26816" w:rsidRDefault="00CD1E66">
      <w:pPr>
        <w:pStyle w:val="TOC2"/>
        <w:rPr>
          <w:rFonts w:asciiTheme="minorHAnsi" w:eastAsiaTheme="minorEastAsia" w:hAnsiTheme="minorHAnsi" w:cstheme="minorBidi"/>
        </w:rPr>
      </w:pPr>
      <w:hyperlink w:anchor="_Toc473541951" w:history="1">
        <w:r w:rsidR="00E26816" w:rsidRPr="00822896">
          <w:rPr>
            <w:rStyle w:val="Hyperlink"/>
          </w:rPr>
          <w:t>5.2.</w:t>
        </w:r>
        <w:r w:rsidR="00E26816">
          <w:rPr>
            <w:rFonts w:asciiTheme="minorHAnsi" w:eastAsiaTheme="minorEastAsia" w:hAnsiTheme="minorHAnsi" w:cstheme="minorBidi"/>
          </w:rPr>
          <w:tab/>
        </w:r>
        <w:r w:rsidR="00E26816" w:rsidRPr="00822896">
          <w:rPr>
            <w:rStyle w:val="Hyperlink"/>
          </w:rPr>
          <w:t>Warning Message that Etiology Parameter is not configured</w:t>
        </w:r>
        <w:r w:rsidR="00E26816">
          <w:rPr>
            <w:webHidden/>
          </w:rPr>
          <w:tab/>
        </w:r>
        <w:r w:rsidR="00E26816">
          <w:rPr>
            <w:webHidden/>
          </w:rPr>
          <w:fldChar w:fldCharType="begin"/>
        </w:r>
        <w:r w:rsidR="00E26816">
          <w:rPr>
            <w:webHidden/>
          </w:rPr>
          <w:instrText xml:space="preserve"> PAGEREF _Toc473541951 \h </w:instrText>
        </w:r>
        <w:r w:rsidR="00E26816">
          <w:rPr>
            <w:webHidden/>
          </w:rPr>
        </w:r>
        <w:r w:rsidR="00E26816">
          <w:rPr>
            <w:webHidden/>
          </w:rPr>
          <w:fldChar w:fldCharType="separate"/>
        </w:r>
        <w:r w:rsidR="00473F89">
          <w:rPr>
            <w:webHidden/>
          </w:rPr>
          <w:t>76</w:t>
        </w:r>
        <w:r w:rsidR="00E26816">
          <w:rPr>
            <w:webHidden/>
          </w:rPr>
          <w:fldChar w:fldCharType="end"/>
        </w:r>
      </w:hyperlink>
    </w:p>
    <w:p w14:paraId="14EEF3C7" w14:textId="2BE9D9D7" w:rsidR="00E26816" w:rsidRDefault="00CD1E66">
      <w:pPr>
        <w:pStyle w:val="TOC2"/>
        <w:rPr>
          <w:rFonts w:asciiTheme="minorHAnsi" w:eastAsiaTheme="minorEastAsia" w:hAnsiTheme="minorHAnsi" w:cstheme="minorBidi"/>
        </w:rPr>
      </w:pPr>
      <w:hyperlink w:anchor="_Toc473541952" w:history="1">
        <w:r w:rsidR="00E26816" w:rsidRPr="00822896">
          <w:rPr>
            <w:rStyle w:val="Hyperlink"/>
            <w:bCs/>
          </w:rPr>
          <w:t>5.3.</w:t>
        </w:r>
        <w:r w:rsidR="00E26816">
          <w:rPr>
            <w:rFonts w:asciiTheme="minorHAnsi" w:eastAsiaTheme="minorEastAsia" w:hAnsiTheme="minorHAnsi" w:cstheme="minorBidi"/>
          </w:rPr>
          <w:tab/>
        </w:r>
        <w:r w:rsidR="00E26816" w:rsidRPr="00822896">
          <w:rPr>
            <w:rStyle w:val="Hyperlink"/>
          </w:rPr>
          <w:t>Warning Message that Specimen is not Configured</w:t>
        </w:r>
        <w:r w:rsidR="00E26816">
          <w:rPr>
            <w:webHidden/>
          </w:rPr>
          <w:tab/>
        </w:r>
        <w:r w:rsidR="00E26816">
          <w:rPr>
            <w:webHidden/>
          </w:rPr>
          <w:fldChar w:fldCharType="begin"/>
        </w:r>
        <w:r w:rsidR="00E26816">
          <w:rPr>
            <w:webHidden/>
          </w:rPr>
          <w:instrText xml:space="preserve"> PAGEREF _Toc473541952 \h </w:instrText>
        </w:r>
        <w:r w:rsidR="00E26816">
          <w:rPr>
            <w:webHidden/>
          </w:rPr>
        </w:r>
        <w:r w:rsidR="00E26816">
          <w:rPr>
            <w:webHidden/>
          </w:rPr>
          <w:fldChar w:fldCharType="separate"/>
        </w:r>
        <w:r w:rsidR="00473F89">
          <w:rPr>
            <w:webHidden/>
          </w:rPr>
          <w:t>76</w:t>
        </w:r>
        <w:r w:rsidR="00E26816">
          <w:rPr>
            <w:webHidden/>
          </w:rPr>
          <w:fldChar w:fldCharType="end"/>
        </w:r>
      </w:hyperlink>
    </w:p>
    <w:p w14:paraId="2E0AD4B6" w14:textId="1C2D48A3" w:rsidR="00E26816" w:rsidRDefault="00CD1E66">
      <w:pPr>
        <w:pStyle w:val="TOC2"/>
        <w:rPr>
          <w:rFonts w:asciiTheme="minorHAnsi" w:eastAsiaTheme="minorEastAsia" w:hAnsiTheme="minorHAnsi" w:cstheme="minorBidi"/>
        </w:rPr>
      </w:pPr>
      <w:hyperlink w:anchor="_Toc473541953" w:history="1">
        <w:r w:rsidR="00E26816" w:rsidRPr="00822896">
          <w:rPr>
            <w:rStyle w:val="Hyperlink"/>
          </w:rPr>
          <w:t>5.4.</w:t>
        </w:r>
        <w:r w:rsidR="00E26816">
          <w:rPr>
            <w:rFonts w:asciiTheme="minorHAnsi" w:eastAsiaTheme="minorEastAsia" w:hAnsiTheme="minorHAnsi" w:cstheme="minorBidi"/>
          </w:rPr>
          <w:tab/>
        </w:r>
        <w:r w:rsidR="00E26816" w:rsidRPr="00822896">
          <w:rPr>
            <w:rStyle w:val="Hyperlink"/>
          </w:rPr>
          <w:t>Warning Message that Division(s) are not configured</w:t>
        </w:r>
        <w:r w:rsidR="00E26816">
          <w:rPr>
            <w:webHidden/>
          </w:rPr>
          <w:tab/>
        </w:r>
        <w:r w:rsidR="00E26816">
          <w:rPr>
            <w:webHidden/>
          </w:rPr>
          <w:fldChar w:fldCharType="begin"/>
        </w:r>
        <w:r w:rsidR="00E26816">
          <w:rPr>
            <w:webHidden/>
          </w:rPr>
          <w:instrText xml:space="preserve"> PAGEREF _Toc473541953 \h </w:instrText>
        </w:r>
        <w:r w:rsidR="00E26816">
          <w:rPr>
            <w:webHidden/>
          </w:rPr>
        </w:r>
        <w:r w:rsidR="00E26816">
          <w:rPr>
            <w:webHidden/>
          </w:rPr>
          <w:fldChar w:fldCharType="separate"/>
        </w:r>
        <w:r w:rsidR="00473F89">
          <w:rPr>
            <w:webHidden/>
          </w:rPr>
          <w:t>77</w:t>
        </w:r>
        <w:r w:rsidR="00E26816">
          <w:rPr>
            <w:webHidden/>
          </w:rPr>
          <w:fldChar w:fldCharType="end"/>
        </w:r>
      </w:hyperlink>
    </w:p>
    <w:p w14:paraId="708F2587" w14:textId="504604A3" w:rsidR="00E26816" w:rsidRDefault="00CD1E66">
      <w:pPr>
        <w:pStyle w:val="TOC2"/>
        <w:rPr>
          <w:rFonts w:asciiTheme="minorHAnsi" w:eastAsiaTheme="minorEastAsia" w:hAnsiTheme="minorHAnsi" w:cstheme="minorBidi"/>
        </w:rPr>
      </w:pPr>
      <w:hyperlink w:anchor="_Toc473541954" w:history="1">
        <w:r w:rsidR="00E26816" w:rsidRPr="00822896">
          <w:rPr>
            <w:rStyle w:val="Hyperlink"/>
          </w:rPr>
          <w:t>5.5.</w:t>
        </w:r>
        <w:r w:rsidR="00E26816">
          <w:rPr>
            <w:rFonts w:asciiTheme="minorHAnsi" w:eastAsiaTheme="minorEastAsia" w:hAnsiTheme="minorHAnsi" w:cstheme="minorBidi"/>
          </w:rPr>
          <w:tab/>
        </w:r>
        <w:r w:rsidR="00E26816" w:rsidRPr="00822896">
          <w:rPr>
            <w:rStyle w:val="Hyperlink"/>
          </w:rPr>
          <w:t>Warning Message that Chemistry Subscripted Tests are not configured</w:t>
        </w:r>
        <w:r w:rsidR="00E26816">
          <w:rPr>
            <w:webHidden/>
          </w:rPr>
          <w:tab/>
        </w:r>
        <w:r w:rsidR="00E26816">
          <w:rPr>
            <w:webHidden/>
          </w:rPr>
          <w:fldChar w:fldCharType="begin"/>
        </w:r>
        <w:r w:rsidR="00E26816">
          <w:rPr>
            <w:webHidden/>
          </w:rPr>
          <w:instrText xml:space="preserve"> PAGEREF _Toc473541954 \h </w:instrText>
        </w:r>
        <w:r w:rsidR="00E26816">
          <w:rPr>
            <w:webHidden/>
          </w:rPr>
        </w:r>
        <w:r w:rsidR="00E26816">
          <w:rPr>
            <w:webHidden/>
          </w:rPr>
          <w:fldChar w:fldCharType="separate"/>
        </w:r>
        <w:r w:rsidR="00473F89">
          <w:rPr>
            <w:webHidden/>
          </w:rPr>
          <w:t>77</w:t>
        </w:r>
        <w:r w:rsidR="00E26816">
          <w:rPr>
            <w:webHidden/>
          </w:rPr>
          <w:fldChar w:fldCharType="end"/>
        </w:r>
      </w:hyperlink>
    </w:p>
    <w:p w14:paraId="3E9F9CF6" w14:textId="5606AABB" w:rsidR="00E26816" w:rsidRDefault="00CD1E66">
      <w:pPr>
        <w:pStyle w:val="TOC2"/>
        <w:rPr>
          <w:rFonts w:asciiTheme="minorHAnsi" w:eastAsiaTheme="minorEastAsia" w:hAnsiTheme="minorHAnsi" w:cstheme="minorBidi"/>
        </w:rPr>
      </w:pPr>
      <w:hyperlink w:anchor="_Toc473541955" w:history="1">
        <w:r w:rsidR="00E26816" w:rsidRPr="00822896">
          <w:rPr>
            <w:rStyle w:val="Hyperlink"/>
          </w:rPr>
          <w:t>5.6.</w:t>
        </w:r>
        <w:r w:rsidR="00E26816">
          <w:rPr>
            <w:rFonts w:asciiTheme="minorHAnsi" w:eastAsiaTheme="minorEastAsia" w:hAnsiTheme="minorHAnsi" w:cstheme="minorBidi"/>
          </w:rPr>
          <w:tab/>
        </w:r>
        <w:r w:rsidR="00E26816" w:rsidRPr="00822896">
          <w:rPr>
            <w:rStyle w:val="Hyperlink"/>
          </w:rPr>
          <w:t>Warning Message that the etiology Staphylococcus Aureus Methicillin Resistant (MRSA) has not been configured</w:t>
        </w:r>
        <w:r w:rsidR="00E26816">
          <w:rPr>
            <w:webHidden/>
          </w:rPr>
          <w:tab/>
        </w:r>
        <w:r w:rsidR="00E26816">
          <w:rPr>
            <w:webHidden/>
          </w:rPr>
          <w:fldChar w:fldCharType="begin"/>
        </w:r>
        <w:r w:rsidR="00E26816">
          <w:rPr>
            <w:webHidden/>
          </w:rPr>
          <w:instrText xml:space="preserve"> PAGEREF _Toc473541955 \h </w:instrText>
        </w:r>
        <w:r w:rsidR="00E26816">
          <w:rPr>
            <w:webHidden/>
          </w:rPr>
        </w:r>
        <w:r w:rsidR="00E26816">
          <w:rPr>
            <w:webHidden/>
          </w:rPr>
          <w:fldChar w:fldCharType="separate"/>
        </w:r>
        <w:r w:rsidR="00473F89">
          <w:rPr>
            <w:webHidden/>
          </w:rPr>
          <w:t>77</w:t>
        </w:r>
        <w:r w:rsidR="00E26816">
          <w:rPr>
            <w:webHidden/>
          </w:rPr>
          <w:fldChar w:fldCharType="end"/>
        </w:r>
      </w:hyperlink>
    </w:p>
    <w:p w14:paraId="0C555905" w14:textId="6AFE6B94" w:rsidR="00E26816" w:rsidRDefault="00CD1E66">
      <w:pPr>
        <w:pStyle w:val="TOC2"/>
        <w:rPr>
          <w:rFonts w:asciiTheme="minorHAnsi" w:eastAsiaTheme="minorEastAsia" w:hAnsiTheme="minorHAnsi" w:cstheme="minorBidi"/>
        </w:rPr>
      </w:pPr>
      <w:hyperlink w:anchor="_Toc473541956" w:history="1">
        <w:r w:rsidR="00E26816" w:rsidRPr="00822896">
          <w:rPr>
            <w:rStyle w:val="Hyperlink"/>
          </w:rPr>
          <w:t>5.7.</w:t>
        </w:r>
        <w:r w:rsidR="00E26816">
          <w:rPr>
            <w:rFonts w:asciiTheme="minorHAnsi" w:eastAsiaTheme="minorEastAsia" w:hAnsiTheme="minorHAnsi" w:cstheme="minorBidi"/>
          </w:rPr>
          <w:tab/>
        </w:r>
        <w:r w:rsidR="00E26816" w:rsidRPr="00822896">
          <w:rPr>
            <w:rStyle w:val="Hyperlink"/>
          </w:rPr>
          <w:t>Warning Message that the Geographical Unit has not been configured</w:t>
        </w:r>
        <w:r w:rsidR="00E26816">
          <w:rPr>
            <w:webHidden/>
          </w:rPr>
          <w:tab/>
        </w:r>
        <w:r w:rsidR="00E26816">
          <w:rPr>
            <w:webHidden/>
          </w:rPr>
          <w:fldChar w:fldCharType="begin"/>
        </w:r>
        <w:r w:rsidR="00E26816">
          <w:rPr>
            <w:webHidden/>
          </w:rPr>
          <w:instrText xml:space="preserve"> PAGEREF _Toc473541956 \h </w:instrText>
        </w:r>
        <w:r w:rsidR="00E26816">
          <w:rPr>
            <w:webHidden/>
          </w:rPr>
        </w:r>
        <w:r w:rsidR="00E26816">
          <w:rPr>
            <w:webHidden/>
          </w:rPr>
          <w:fldChar w:fldCharType="separate"/>
        </w:r>
        <w:r w:rsidR="00473F89">
          <w:rPr>
            <w:webHidden/>
          </w:rPr>
          <w:t>78</w:t>
        </w:r>
        <w:r w:rsidR="00E26816">
          <w:rPr>
            <w:webHidden/>
          </w:rPr>
          <w:fldChar w:fldCharType="end"/>
        </w:r>
      </w:hyperlink>
    </w:p>
    <w:p w14:paraId="4144CB84" w14:textId="5B25DBC9" w:rsidR="00E26816" w:rsidRDefault="00CD1E66">
      <w:pPr>
        <w:pStyle w:val="TOC1"/>
        <w:rPr>
          <w:rFonts w:asciiTheme="minorHAnsi" w:eastAsiaTheme="minorEastAsia" w:hAnsiTheme="minorHAnsi" w:cstheme="minorBidi"/>
          <w:b w:val="0"/>
        </w:rPr>
      </w:pPr>
      <w:hyperlink w:anchor="_Toc473541957" w:history="1">
        <w:r w:rsidR="00E26816" w:rsidRPr="00822896">
          <w:rPr>
            <w:rStyle w:val="Hyperlink"/>
          </w:rPr>
          <w:t>6.</w:t>
        </w:r>
        <w:r w:rsidR="00E26816">
          <w:rPr>
            <w:rFonts w:asciiTheme="minorHAnsi" w:eastAsiaTheme="minorEastAsia" w:hAnsiTheme="minorHAnsi" w:cstheme="minorBidi"/>
            <w:b w:val="0"/>
          </w:rPr>
          <w:tab/>
        </w:r>
        <w:r w:rsidR="00E26816" w:rsidRPr="00822896">
          <w:rPr>
            <w:rStyle w:val="Hyperlink"/>
          </w:rPr>
          <w:t>Printing in Landscape</w:t>
        </w:r>
        <w:r w:rsidR="00E26816">
          <w:rPr>
            <w:webHidden/>
          </w:rPr>
          <w:tab/>
        </w:r>
        <w:r w:rsidR="00E26816">
          <w:rPr>
            <w:webHidden/>
          </w:rPr>
          <w:fldChar w:fldCharType="begin"/>
        </w:r>
        <w:r w:rsidR="00E26816">
          <w:rPr>
            <w:webHidden/>
          </w:rPr>
          <w:instrText xml:space="preserve"> PAGEREF _Toc473541957 \h </w:instrText>
        </w:r>
        <w:r w:rsidR="00E26816">
          <w:rPr>
            <w:webHidden/>
          </w:rPr>
        </w:r>
        <w:r w:rsidR="00E26816">
          <w:rPr>
            <w:webHidden/>
          </w:rPr>
          <w:fldChar w:fldCharType="separate"/>
        </w:r>
        <w:r w:rsidR="00473F89">
          <w:rPr>
            <w:webHidden/>
          </w:rPr>
          <w:t>78</w:t>
        </w:r>
        <w:r w:rsidR="00E26816">
          <w:rPr>
            <w:webHidden/>
          </w:rPr>
          <w:fldChar w:fldCharType="end"/>
        </w:r>
      </w:hyperlink>
    </w:p>
    <w:p w14:paraId="0740515C" w14:textId="60F10897" w:rsidR="00E26816" w:rsidRDefault="00CD1E66">
      <w:pPr>
        <w:pStyle w:val="TOC1"/>
        <w:rPr>
          <w:rFonts w:asciiTheme="minorHAnsi" w:eastAsiaTheme="minorEastAsia" w:hAnsiTheme="minorHAnsi" w:cstheme="minorBidi"/>
          <w:b w:val="0"/>
        </w:rPr>
      </w:pPr>
      <w:hyperlink w:anchor="_Toc473541958" w:history="1">
        <w:r w:rsidR="00E26816" w:rsidRPr="00822896">
          <w:rPr>
            <w:rStyle w:val="Hyperlink"/>
          </w:rPr>
          <w:t>7.</w:t>
        </w:r>
        <w:r w:rsidR="00E26816">
          <w:rPr>
            <w:rFonts w:asciiTheme="minorHAnsi" w:eastAsiaTheme="minorEastAsia" w:hAnsiTheme="minorHAnsi" w:cstheme="minorBidi"/>
            <w:b w:val="0"/>
          </w:rPr>
          <w:tab/>
        </w:r>
        <w:r w:rsidR="00E26816" w:rsidRPr="00822896">
          <w:rPr>
            <w:rStyle w:val="Hyperlink"/>
          </w:rPr>
          <w:t>MAS Movement</w:t>
        </w:r>
        <w:r w:rsidR="00E26816">
          <w:rPr>
            <w:webHidden/>
          </w:rPr>
          <w:tab/>
        </w:r>
        <w:r w:rsidR="00E26816">
          <w:rPr>
            <w:webHidden/>
          </w:rPr>
          <w:fldChar w:fldCharType="begin"/>
        </w:r>
        <w:r w:rsidR="00E26816">
          <w:rPr>
            <w:webHidden/>
          </w:rPr>
          <w:instrText xml:space="preserve"> PAGEREF _Toc473541958 \h </w:instrText>
        </w:r>
        <w:r w:rsidR="00E26816">
          <w:rPr>
            <w:webHidden/>
          </w:rPr>
        </w:r>
        <w:r w:rsidR="00E26816">
          <w:rPr>
            <w:webHidden/>
          </w:rPr>
          <w:fldChar w:fldCharType="separate"/>
        </w:r>
        <w:r w:rsidR="00473F89">
          <w:rPr>
            <w:webHidden/>
          </w:rPr>
          <w:t>78</w:t>
        </w:r>
        <w:r w:rsidR="00E26816">
          <w:rPr>
            <w:webHidden/>
          </w:rPr>
          <w:fldChar w:fldCharType="end"/>
        </w:r>
      </w:hyperlink>
    </w:p>
    <w:p w14:paraId="497DF80F" w14:textId="0643F370" w:rsidR="00E26816" w:rsidRDefault="00CD1E66" w:rsidP="00F2318C">
      <w:pPr>
        <w:pStyle w:val="TOC1"/>
        <w:ind w:firstLine="450"/>
        <w:rPr>
          <w:rFonts w:asciiTheme="minorHAnsi" w:eastAsiaTheme="minorEastAsia" w:hAnsiTheme="minorHAnsi" w:cstheme="minorBidi"/>
          <w:b w:val="0"/>
        </w:rPr>
      </w:pPr>
      <w:hyperlink w:anchor="_Toc473541959" w:history="1">
        <w:r w:rsidR="00E26816" w:rsidRPr="00822896">
          <w:rPr>
            <w:rStyle w:val="Hyperlink"/>
          </w:rPr>
          <w:t>Glossary</w:t>
        </w:r>
        <w:r w:rsidR="00E26816">
          <w:rPr>
            <w:webHidden/>
          </w:rPr>
          <w:tab/>
        </w:r>
        <w:r w:rsidR="00E26816">
          <w:rPr>
            <w:webHidden/>
          </w:rPr>
          <w:fldChar w:fldCharType="begin"/>
        </w:r>
        <w:r w:rsidR="00E26816">
          <w:rPr>
            <w:webHidden/>
          </w:rPr>
          <w:instrText xml:space="preserve"> PAGEREF _Toc473541959 \h </w:instrText>
        </w:r>
        <w:r w:rsidR="00E26816">
          <w:rPr>
            <w:webHidden/>
          </w:rPr>
        </w:r>
        <w:r w:rsidR="00E26816">
          <w:rPr>
            <w:webHidden/>
          </w:rPr>
          <w:fldChar w:fldCharType="separate"/>
        </w:r>
        <w:r w:rsidR="00473F89">
          <w:rPr>
            <w:webHidden/>
          </w:rPr>
          <w:t>85</w:t>
        </w:r>
        <w:r w:rsidR="00E26816">
          <w:rPr>
            <w:webHidden/>
          </w:rPr>
          <w:fldChar w:fldCharType="end"/>
        </w:r>
      </w:hyperlink>
    </w:p>
    <w:p w14:paraId="4E6F0A4E" w14:textId="07BEE47C" w:rsidR="007D2D5F" w:rsidRPr="00832CBF" w:rsidRDefault="00AF1D4B" w:rsidP="004D2A64">
      <w:pPr>
        <w:pStyle w:val="Title2"/>
        <w:rPr>
          <w:bCs w:val="0"/>
          <w:szCs w:val="20"/>
        </w:rPr>
      </w:pPr>
      <w:r w:rsidRPr="00832CBF">
        <w:rPr>
          <w:b w:val="0"/>
          <w:bCs w:val="0"/>
          <w:szCs w:val="20"/>
        </w:rPr>
        <w:fldChar w:fldCharType="end"/>
      </w:r>
      <w:r w:rsidR="00BD461D">
        <w:rPr>
          <w:bCs w:val="0"/>
          <w:szCs w:val="20"/>
        </w:rPr>
        <w:t>List</w:t>
      </w:r>
      <w:r w:rsidR="007D2D5F" w:rsidRPr="00832CBF">
        <w:rPr>
          <w:bCs w:val="0"/>
          <w:szCs w:val="20"/>
        </w:rPr>
        <w:t xml:space="preserve"> of Figures</w:t>
      </w:r>
    </w:p>
    <w:p w14:paraId="12545977" w14:textId="55BB947C" w:rsidR="00E26816" w:rsidRDefault="007D2D5F">
      <w:pPr>
        <w:pStyle w:val="TableofFigures"/>
        <w:tabs>
          <w:tab w:val="right" w:leader="dot" w:pos="9350"/>
        </w:tabs>
        <w:rPr>
          <w:rFonts w:asciiTheme="minorHAnsi" w:eastAsiaTheme="minorEastAsia" w:hAnsiTheme="minorHAnsi" w:cstheme="minorBidi"/>
          <w:noProof/>
          <w:szCs w:val="22"/>
        </w:rPr>
      </w:pPr>
      <w:r w:rsidRPr="00832CBF">
        <w:rPr>
          <w:bCs/>
          <w:sz w:val="24"/>
        </w:rPr>
        <w:fldChar w:fldCharType="begin"/>
      </w:r>
      <w:r w:rsidRPr="00832CBF">
        <w:rPr>
          <w:bCs/>
          <w:sz w:val="24"/>
        </w:rPr>
        <w:instrText xml:space="preserve"> TOC \h \z \c "Figure" </w:instrText>
      </w:r>
      <w:r w:rsidRPr="00832CBF">
        <w:rPr>
          <w:bCs/>
          <w:sz w:val="24"/>
        </w:rPr>
        <w:fldChar w:fldCharType="separate"/>
      </w:r>
      <w:hyperlink w:anchor="_Toc473541960" w:history="1">
        <w:r w:rsidR="00E26816" w:rsidRPr="00F10F78">
          <w:rPr>
            <w:rStyle w:val="Hyperlink"/>
            <w:noProof/>
          </w:rPr>
          <w:t>Figure 1: Simplified Topology for one VA Medical Center.</w:t>
        </w:r>
        <w:r w:rsidR="00E26816">
          <w:rPr>
            <w:noProof/>
            <w:webHidden/>
          </w:rPr>
          <w:tab/>
        </w:r>
        <w:r w:rsidR="00E26816">
          <w:rPr>
            <w:noProof/>
            <w:webHidden/>
          </w:rPr>
          <w:fldChar w:fldCharType="begin"/>
        </w:r>
        <w:r w:rsidR="00E26816">
          <w:rPr>
            <w:noProof/>
            <w:webHidden/>
          </w:rPr>
          <w:instrText xml:space="preserve"> PAGEREF _Toc473541960 \h </w:instrText>
        </w:r>
        <w:r w:rsidR="00E26816">
          <w:rPr>
            <w:noProof/>
            <w:webHidden/>
          </w:rPr>
        </w:r>
        <w:r w:rsidR="00E26816">
          <w:rPr>
            <w:noProof/>
            <w:webHidden/>
          </w:rPr>
          <w:fldChar w:fldCharType="separate"/>
        </w:r>
        <w:r w:rsidR="00473F89">
          <w:rPr>
            <w:noProof/>
            <w:webHidden/>
          </w:rPr>
          <w:t>5</w:t>
        </w:r>
        <w:r w:rsidR="00E26816">
          <w:rPr>
            <w:noProof/>
            <w:webHidden/>
          </w:rPr>
          <w:fldChar w:fldCharType="end"/>
        </w:r>
      </w:hyperlink>
    </w:p>
    <w:p w14:paraId="48F8F5D5" w14:textId="51907C8D"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61" w:history="1">
        <w:r w:rsidR="00E26816" w:rsidRPr="00F10F78">
          <w:rPr>
            <w:rStyle w:val="Hyperlink"/>
            <w:noProof/>
          </w:rPr>
          <w:t>Figure 2: MDRO Tools Setup Menu Options</w:t>
        </w:r>
        <w:r w:rsidR="00E26816">
          <w:rPr>
            <w:noProof/>
            <w:webHidden/>
          </w:rPr>
          <w:tab/>
        </w:r>
        <w:r w:rsidR="00E26816">
          <w:rPr>
            <w:noProof/>
            <w:webHidden/>
          </w:rPr>
          <w:fldChar w:fldCharType="begin"/>
        </w:r>
        <w:r w:rsidR="00E26816">
          <w:rPr>
            <w:noProof/>
            <w:webHidden/>
          </w:rPr>
          <w:instrText xml:space="preserve"> PAGEREF _Toc473541961 \h </w:instrText>
        </w:r>
        <w:r w:rsidR="00E26816">
          <w:rPr>
            <w:noProof/>
            <w:webHidden/>
          </w:rPr>
        </w:r>
        <w:r w:rsidR="00E26816">
          <w:rPr>
            <w:noProof/>
            <w:webHidden/>
          </w:rPr>
          <w:fldChar w:fldCharType="separate"/>
        </w:r>
        <w:r w:rsidR="00473F89">
          <w:rPr>
            <w:noProof/>
            <w:webHidden/>
          </w:rPr>
          <w:t>7</w:t>
        </w:r>
        <w:r w:rsidR="00E26816">
          <w:rPr>
            <w:noProof/>
            <w:webHidden/>
          </w:rPr>
          <w:fldChar w:fldCharType="end"/>
        </w:r>
      </w:hyperlink>
    </w:p>
    <w:p w14:paraId="11FBD0C9" w14:textId="63AF64E5"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62" w:history="1">
        <w:r w:rsidR="00E26816" w:rsidRPr="00F10F78">
          <w:rPr>
            <w:rStyle w:val="Hyperlink"/>
            <w:noProof/>
          </w:rPr>
          <w:t>Figure 3: MDRO Tools Parameter Setup</w:t>
        </w:r>
        <w:r w:rsidR="00E26816">
          <w:rPr>
            <w:noProof/>
            <w:webHidden/>
          </w:rPr>
          <w:tab/>
        </w:r>
        <w:r w:rsidR="00E26816">
          <w:rPr>
            <w:noProof/>
            <w:webHidden/>
          </w:rPr>
          <w:fldChar w:fldCharType="begin"/>
        </w:r>
        <w:r w:rsidR="00E26816">
          <w:rPr>
            <w:noProof/>
            <w:webHidden/>
          </w:rPr>
          <w:instrText xml:space="preserve"> PAGEREF _Toc473541962 \h </w:instrText>
        </w:r>
        <w:r w:rsidR="00E26816">
          <w:rPr>
            <w:noProof/>
            <w:webHidden/>
          </w:rPr>
        </w:r>
        <w:r w:rsidR="00E26816">
          <w:rPr>
            <w:noProof/>
            <w:webHidden/>
          </w:rPr>
          <w:fldChar w:fldCharType="separate"/>
        </w:r>
        <w:r w:rsidR="00473F89">
          <w:rPr>
            <w:noProof/>
            <w:webHidden/>
          </w:rPr>
          <w:t>9</w:t>
        </w:r>
        <w:r w:rsidR="00E26816">
          <w:rPr>
            <w:noProof/>
            <w:webHidden/>
          </w:rPr>
          <w:fldChar w:fldCharType="end"/>
        </w:r>
      </w:hyperlink>
    </w:p>
    <w:p w14:paraId="048571C9" w14:textId="239EBB63"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63" w:history="1">
        <w:r w:rsidR="00E26816" w:rsidRPr="00F10F78">
          <w:rPr>
            <w:rStyle w:val="Hyperlink"/>
            <w:noProof/>
          </w:rPr>
          <w:t>Figure 4: MDRO Tools Lab Parameter Setup Display</w:t>
        </w:r>
        <w:r w:rsidR="00E26816">
          <w:rPr>
            <w:noProof/>
            <w:webHidden/>
          </w:rPr>
          <w:tab/>
        </w:r>
        <w:r w:rsidR="00E26816">
          <w:rPr>
            <w:noProof/>
            <w:webHidden/>
          </w:rPr>
          <w:fldChar w:fldCharType="begin"/>
        </w:r>
        <w:r w:rsidR="00E26816">
          <w:rPr>
            <w:noProof/>
            <w:webHidden/>
          </w:rPr>
          <w:instrText xml:space="preserve"> PAGEREF _Toc473541963 \h </w:instrText>
        </w:r>
        <w:r w:rsidR="00E26816">
          <w:rPr>
            <w:noProof/>
            <w:webHidden/>
          </w:rPr>
        </w:r>
        <w:r w:rsidR="00E26816">
          <w:rPr>
            <w:noProof/>
            <w:webHidden/>
          </w:rPr>
          <w:fldChar w:fldCharType="separate"/>
        </w:r>
        <w:r w:rsidR="00473F89">
          <w:rPr>
            <w:noProof/>
            <w:webHidden/>
          </w:rPr>
          <w:t>12</w:t>
        </w:r>
        <w:r w:rsidR="00E26816">
          <w:rPr>
            <w:noProof/>
            <w:webHidden/>
          </w:rPr>
          <w:fldChar w:fldCharType="end"/>
        </w:r>
      </w:hyperlink>
    </w:p>
    <w:p w14:paraId="0E6AD96E" w14:textId="13788BA9"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64" w:history="1">
        <w:r w:rsidR="00E26816" w:rsidRPr="00F10F78">
          <w:rPr>
            <w:rStyle w:val="Hyperlink"/>
            <w:noProof/>
          </w:rPr>
          <w:t>Figure 5: MDRO Tools Lab Parameter Display for MRSA</w:t>
        </w:r>
        <w:r w:rsidR="00E26816">
          <w:rPr>
            <w:noProof/>
            <w:webHidden/>
          </w:rPr>
          <w:tab/>
        </w:r>
        <w:r w:rsidR="00E26816">
          <w:rPr>
            <w:noProof/>
            <w:webHidden/>
          </w:rPr>
          <w:fldChar w:fldCharType="begin"/>
        </w:r>
        <w:r w:rsidR="00E26816">
          <w:rPr>
            <w:noProof/>
            <w:webHidden/>
          </w:rPr>
          <w:instrText xml:space="preserve"> PAGEREF _Toc473541964 \h </w:instrText>
        </w:r>
        <w:r w:rsidR="00E26816">
          <w:rPr>
            <w:noProof/>
            <w:webHidden/>
          </w:rPr>
        </w:r>
        <w:r w:rsidR="00E26816">
          <w:rPr>
            <w:noProof/>
            <w:webHidden/>
          </w:rPr>
          <w:fldChar w:fldCharType="separate"/>
        </w:r>
        <w:r w:rsidR="00473F89">
          <w:rPr>
            <w:noProof/>
            <w:webHidden/>
          </w:rPr>
          <w:t>14</w:t>
        </w:r>
        <w:r w:rsidR="00E26816">
          <w:rPr>
            <w:noProof/>
            <w:webHidden/>
          </w:rPr>
          <w:fldChar w:fldCharType="end"/>
        </w:r>
      </w:hyperlink>
    </w:p>
    <w:p w14:paraId="34240749" w14:textId="2034DC2B"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65" w:history="1">
        <w:r w:rsidR="00E26816" w:rsidRPr="00F10F78">
          <w:rPr>
            <w:rStyle w:val="Hyperlink"/>
            <w:noProof/>
          </w:rPr>
          <w:t>Figure 6: MDRO Tools Parameter Setup for MRSA Selected Etiology</w:t>
        </w:r>
        <w:r w:rsidR="00E26816">
          <w:rPr>
            <w:noProof/>
            <w:webHidden/>
          </w:rPr>
          <w:tab/>
        </w:r>
        <w:r w:rsidR="00E26816">
          <w:rPr>
            <w:noProof/>
            <w:webHidden/>
          </w:rPr>
          <w:fldChar w:fldCharType="begin"/>
        </w:r>
        <w:r w:rsidR="00E26816">
          <w:rPr>
            <w:noProof/>
            <w:webHidden/>
          </w:rPr>
          <w:instrText xml:space="preserve"> PAGEREF _Toc473541965 \h </w:instrText>
        </w:r>
        <w:r w:rsidR="00E26816">
          <w:rPr>
            <w:noProof/>
            <w:webHidden/>
          </w:rPr>
        </w:r>
        <w:r w:rsidR="00E26816">
          <w:rPr>
            <w:noProof/>
            <w:webHidden/>
          </w:rPr>
          <w:fldChar w:fldCharType="separate"/>
        </w:r>
        <w:r w:rsidR="00473F89">
          <w:rPr>
            <w:noProof/>
            <w:webHidden/>
          </w:rPr>
          <w:t>15</w:t>
        </w:r>
        <w:r w:rsidR="00E26816">
          <w:rPr>
            <w:noProof/>
            <w:webHidden/>
          </w:rPr>
          <w:fldChar w:fldCharType="end"/>
        </w:r>
      </w:hyperlink>
    </w:p>
    <w:p w14:paraId="65384971" w14:textId="374ACA66"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66" w:history="1">
        <w:r w:rsidR="00E26816" w:rsidRPr="00F10F78">
          <w:rPr>
            <w:rStyle w:val="Hyperlink"/>
            <w:noProof/>
          </w:rPr>
          <w:t>Figure 7: MDRO Tools Parameter Setup for MRSA Antimicrobial Susceptibility</w:t>
        </w:r>
        <w:r w:rsidR="00E26816">
          <w:rPr>
            <w:noProof/>
            <w:webHidden/>
          </w:rPr>
          <w:tab/>
        </w:r>
        <w:r w:rsidR="00E26816">
          <w:rPr>
            <w:noProof/>
            <w:webHidden/>
          </w:rPr>
          <w:fldChar w:fldCharType="begin"/>
        </w:r>
        <w:r w:rsidR="00E26816">
          <w:rPr>
            <w:noProof/>
            <w:webHidden/>
          </w:rPr>
          <w:instrText xml:space="preserve"> PAGEREF _Toc473541966 \h </w:instrText>
        </w:r>
        <w:r w:rsidR="00E26816">
          <w:rPr>
            <w:noProof/>
            <w:webHidden/>
          </w:rPr>
        </w:r>
        <w:r w:rsidR="00E26816">
          <w:rPr>
            <w:noProof/>
            <w:webHidden/>
          </w:rPr>
          <w:fldChar w:fldCharType="separate"/>
        </w:r>
        <w:r w:rsidR="00473F89">
          <w:rPr>
            <w:noProof/>
            <w:webHidden/>
          </w:rPr>
          <w:t>16</w:t>
        </w:r>
        <w:r w:rsidR="00E26816">
          <w:rPr>
            <w:noProof/>
            <w:webHidden/>
          </w:rPr>
          <w:fldChar w:fldCharType="end"/>
        </w:r>
      </w:hyperlink>
    </w:p>
    <w:p w14:paraId="3B6670A8" w14:textId="6CC2DC14"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67" w:history="1">
        <w:r w:rsidR="00E26816" w:rsidRPr="00F10F78">
          <w:rPr>
            <w:rStyle w:val="Hyperlink"/>
            <w:noProof/>
          </w:rPr>
          <w:t>Figure 8: MDRO Bacteriology Report Remarks Display for MRSA</w:t>
        </w:r>
        <w:r w:rsidR="00E26816">
          <w:rPr>
            <w:noProof/>
            <w:webHidden/>
          </w:rPr>
          <w:tab/>
        </w:r>
        <w:r w:rsidR="00E26816">
          <w:rPr>
            <w:noProof/>
            <w:webHidden/>
          </w:rPr>
          <w:fldChar w:fldCharType="begin"/>
        </w:r>
        <w:r w:rsidR="00E26816">
          <w:rPr>
            <w:noProof/>
            <w:webHidden/>
          </w:rPr>
          <w:instrText xml:space="preserve"> PAGEREF _Toc473541967 \h </w:instrText>
        </w:r>
        <w:r w:rsidR="00E26816">
          <w:rPr>
            <w:noProof/>
            <w:webHidden/>
          </w:rPr>
        </w:r>
        <w:r w:rsidR="00E26816">
          <w:rPr>
            <w:noProof/>
            <w:webHidden/>
          </w:rPr>
          <w:fldChar w:fldCharType="separate"/>
        </w:r>
        <w:r w:rsidR="00473F89">
          <w:rPr>
            <w:noProof/>
            <w:webHidden/>
          </w:rPr>
          <w:t>17</w:t>
        </w:r>
        <w:r w:rsidR="00E26816">
          <w:rPr>
            <w:noProof/>
            <w:webHidden/>
          </w:rPr>
          <w:fldChar w:fldCharType="end"/>
        </w:r>
      </w:hyperlink>
    </w:p>
    <w:p w14:paraId="63FCB97E" w14:textId="4E9BB2D4"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68" w:history="1">
        <w:r w:rsidR="00E26816" w:rsidRPr="00F10F78">
          <w:rPr>
            <w:rStyle w:val="Hyperlink"/>
            <w:noProof/>
          </w:rPr>
          <w:t>Figure 9: MDRO Tools Lab Parameter Display for CRB-R</w:t>
        </w:r>
        <w:r w:rsidR="00E26816">
          <w:rPr>
            <w:noProof/>
            <w:webHidden/>
          </w:rPr>
          <w:tab/>
        </w:r>
        <w:r w:rsidR="00E26816">
          <w:rPr>
            <w:noProof/>
            <w:webHidden/>
          </w:rPr>
          <w:fldChar w:fldCharType="begin"/>
        </w:r>
        <w:r w:rsidR="00E26816">
          <w:rPr>
            <w:noProof/>
            <w:webHidden/>
          </w:rPr>
          <w:instrText xml:space="preserve"> PAGEREF _Toc473541968 \h </w:instrText>
        </w:r>
        <w:r w:rsidR="00E26816">
          <w:rPr>
            <w:noProof/>
            <w:webHidden/>
          </w:rPr>
        </w:r>
        <w:r w:rsidR="00E26816">
          <w:rPr>
            <w:noProof/>
            <w:webHidden/>
          </w:rPr>
          <w:fldChar w:fldCharType="separate"/>
        </w:r>
        <w:r w:rsidR="00473F89">
          <w:rPr>
            <w:noProof/>
            <w:webHidden/>
          </w:rPr>
          <w:t>18</w:t>
        </w:r>
        <w:r w:rsidR="00E26816">
          <w:rPr>
            <w:noProof/>
            <w:webHidden/>
          </w:rPr>
          <w:fldChar w:fldCharType="end"/>
        </w:r>
      </w:hyperlink>
    </w:p>
    <w:p w14:paraId="7164F628" w14:textId="614AEB2A"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69" w:history="1">
        <w:r w:rsidR="00E26816" w:rsidRPr="00F10F78">
          <w:rPr>
            <w:rStyle w:val="Hyperlink"/>
            <w:noProof/>
          </w:rPr>
          <w:t>Figure 10: MDRO Tools Parameter Setup for Selected Etiology</w:t>
        </w:r>
        <w:r w:rsidR="00E26816">
          <w:rPr>
            <w:noProof/>
            <w:webHidden/>
          </w:rPr>
          <w:tab/>
        </w:r>
        <w:r w:rsidR="00E26816">
          <w:rPr>
            <w:noProof/>
            <w:webHidden/>
          </w:rPr>
          <w:fldChar w:fldCharType="begin"/>
        </w:r>
        <w:r w:rsidR="00E26816">
          <w:rPr>
            <w:noProof/>
            <w:webHidden/>
          </w:rPr>
          <w:instrText xml:space="preserve"> PAGEREF _Toc473541969 \h </w:instrText>
        </w:r>
        <w:r w:rsidR="00E26816">
          <w:rPr>
            <w:noProof/>
            <w:webHidden/>
          </w:rPr>
        </w:r>
        <w:r w:rsidR="00E26816">
          <w:rPr>
            <w:noProof/>
            <w:webHidden/>
          </w:rPr>
          <w:fldChar w:fldCharType="separate"/>
        </w:r>
        <w:r w:rsidR="00473F89">
          <w:rPr>
            <w:noProof/>
            <w:webHidden/>
          </w:rPr>
          <w:t>19</w:t>
        </w:r>
        <w:r w:rsidR="00E26816">
          <w:rPr>
            <w:noProof/>
            <w:webHidden/>
          </w:rPr>
          <w:fldChar w:fldCharType="end"/>
        </w:r>
      </w:hyperlink>
    </w:p>
    <w:p w14:paraId="49443F23" w14:textId="3867CD31"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70" w:history="1">
        <w:r w:rsidR="00E26816" w:rsidRPr="00F10F78">
          <w:rPr>
            <w:rStyle w:val="Hyperlink"/>
            <w:noProof/>
          </w:rPr>
          <w:t>Figure 11: MDRO Tools Lab Parameter Display for VRE</w:t>
        </w:r>
        <w:r w:rsidR="00E26816">
          <w:rPr>
            <w:noProof/>
            <w:webHidden/>
          </w:rPr>
          <w:tab/>
        </w:r>
        <w:r w:rsidR="00E26816">
          <w:rPr>
            <w:noProof/>
            <w:webHidden/>
          </w:rPr>
          <w:fldChar w:fldCharType="begin"/>
        </w:r>
        <w:r w:rsidR="00E26816">
          <w:rPr>
            <w:noProof/>
            <w:webHidden/>
          </w:rPr>
          <w:instrText xml:space="preserve"> PAGEREF _Toc473541970 \h </w:instrText>
        </w:r>
        <w:r w:rsidR="00E26816">
          <w:rPr>
            <w:noProof/>
            <w:webHidden/>
          </w:rPr>
        </w:r>
        <w:r w:rsidR="00E26816">
          <w:rPr>
            <w:noProof/>
            <w:webHidden/>
          </w:rPr>
          <w:fldChar w:fldCharType="separate"/>
        </w:r>
        <w:r w:rsidR="00473F89">
          <w:rPr>
            <w:noProof/>
            <w:webHidden/>
          </w:rPr>
          <w:t>20</w:t>
        </w:r>
        <w:r w:rsidR="00E26816">
          <w:rPr>
            <w:noProof/>
            <w:webHidden/>
          </w:rPr>
          <w:fldChar w:fldCharType="end"/>
        </w:r>
      </w:hyperlink>
    </w:p>
    <w:p w14:paraId="5A36FD0D" w14:textId="7629C0F1"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71" w:history="1">
        <w:r w:rsidR="00E26816" w:rsidRPr="00F10F78">
          <w:rPr>
            <w:rStyle w:val="Hyperlink"/>
            <w:noProof/>
          </w:rPr>
          <w:t>Figure 12: MDRO Tools Parameter Setup for Selected Etiology</w:t>
        </w:r>
        <w:r w:rsidR="00E26816">
          <w:rPr>
            <w:noProof/>
            <w:webHidden/>
          </w:rPr>
          <w:tab/>
        </w:r>
        <w:r w:rsidR="00E26816">
          <w:rPr>
            <w:noProof/>
            <w:webHidden/>
          </w:rPr>
          <w:fldChar w:fldCharType="begin"/>
        </w:r>
        <w:r w:rsidR="00E26816">
          <w:rPr>
            <w:noProof/>
            <w:webHidden/>
          </w:rPr>
          <w:instrText xml:space="preserve"> PAGEREF _Toc473541971 \h </w:instrText>
        </w:r>
        <w:r w:rsidR="00E26816">
          <w:rPr>
            <w:noProof/>
            <w:webHidden/>
          </w:rPr>
        </w:r>
        <w:r w:rsidR="00E26816">
          <w:rPr>
            <w:noProof/>
            <w:webHidden/>
          </w:rPr>
          <w:fldChar w:fldCharType="separate"/>
        </w:r>
        <w:r w:rsidR="00473F89">
          <w:rPr>
            <w:noProof/>
            <w:webHidden/>
          </w:rPr>
          <w:t>21</w:t>
        </w:r>
        <w:r w:rsidR="00E26816">
          <w:rPr>
            <w:noProof/>
            <w:webHidden/>
          </w:rPr>
          <w:fldChar w:fldCharType="end"/>
        </w:r>
      </w:hyperlink>
    </w:p>
    <w:p w14:paraId="0A96C5AD" w14:textId="1BB77D0D"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72" w:history="1">
        <w:r w:rsidR="00E26816" w:rsidRPr="00F10F78">
          <w:rPr>
            <w:rStyle w:val="Hyperlink"/>
            <w:noProof/>
          </w:rPr>
          <w:t>Figure 13: MDRO Tools Parameter Setup for Antimicrobial Susceptibility</w:t>
        </w:r>
        <w:r w:rsidR="00E26816">
          <w:rPr>
            <w:noProof/>
            <w:webHidden/>
          </w:rPr>
          <w:tab/>
        </w:r>
        <w:r w:rsidR="00E26816">
          <w:rPr>
            <w:noProof/>
            <w:webHidden/>
          </w:rPr>
          <w:fldChar w:fldCharType="begin"/>
        </w:r>
        <w:r w:rsidR="00E26816">
          <w:rPr>
            <w:noProof/>
            <w:webHidden/>
          </w:rPr>
          <w:instrText xml:space="preserve"> PAGEREF _Toc473541972 \h </w:instrText>
        </w:r>
        <w:r w:rsidR="00E26816">
          <w:rPr>
            <w:noProof/>
            <w:webHidden/>
          </w:rPr>
        </w:r>
        <w:r w:rsidR="00E26816">
          <w:rPr>
            <w:noProof/>
            <w:webHidden/>
          </w:rPr>
          <w:fldChar w:fldCharType="separate"/>
        </w:r>
        <w:r w:rsidR="00473F89">
          <w:rPr>
            <w:noProof/>
            <w:webHidden/>
          </w:rPr>
          <w:t>22</w:t>
        </w:r>
        <w:r w:rsidR="00E26816">
          <w:rPr>
            <w:noProof/>
            <w:webHidden/>
          </w:rPr>
          <w:fldChar w:fldCharType="end"/>
        </w:r>
      </w:hyperlink>
    </w:p>
    <w:p w14:paraId="552A2B2E" w14:textId="2389B7CE"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73" w:history="1">
        <w:r w:rsidR="00E26816" w:rsidRPr="00F10F78">
          <w:rPr>
            <w:rStyle w:val="Hyperlink"/>
            <w:noProof/>
          </w:rPr>
          <w:t>Figure 14: MDRO Tools Lab Parameter Display for C. Diff</w:t>
        </w:r>
        <w:r w:rsidR="00E26816">
          <w:rPr>
            <w:noProof/>
            <w:webHidden/>
          </w:rPr>
          <w:tab/>
        </w:r>
        <w:r w:rsidR="00E26816">
          <w:rPr>
            <w:noProof/>
            <w:webHidden/>
          </w:rPr>
          <w:fldChar w:fldCharType="begin"/>
        </w:r>
        <w:r w:rsidR="00E26816">
          <w:rPr>
            <w:noProof/>
            <w:webHidden/>
          </w:rPr>
          <w:instrText xml:space="preserve"> PAGEREF _Toc473541973 \h </w:instrText>
        </w:r>
        <w:r w:rsidR="00E26816">
          <w:rPr>
            <w:noProof/>
            <w:webHidden/>
          </w:rPr>
        </w:r>
        <w:r w:rsidR="00E26816">
          <w:rPr>
            <w:noProof/>
            <w:webHidden/>
          </w:rPr>
          <w:fldChar w:fldCharType="separate"/>
        </w:r>
        <w:r w:rsidR="00473F89">
          <w:rPr>
            <w:noProof/>
            <w:webHidden/>
          </w:rPr>
          <w:t>23</w:t>
        </w:r>
        <w:r w:rsidR="00E26816">
          <w:rPr>
            <w:noProof/>
            <w:webHidden/>
          </w:rPr>
          <w:fldChar w:fldCharType="end"/>
        </w:r>
      </w:hyperlink>
    </w:p>
    <w:p w14:paraId="4DC7596E" w14:textId="742F4C17"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74" w:history="1">
        <w:r w:rsidR="00E26816" w:rsidRPr="00F10F78">
          <w:rPr>
            <w:rStyle w:val="Hyperlink"/>
            <w:noProof/>
          </w:rPr>
          <w:t>Figure 15: MDRO Tools Parameter Setup for Selected Etiology</w:t>
        </w:r>
        <w:r w:rsidR="00E26816">
          <w:rPr>
            <w:noProof/>
            <w:webHidden/>
          </w:rPr>
          <w:tab/>
        </w:r>
        <w:r w:rsidR="00E26816">
          <w:rPr>
            <w:noProof/>
            <w:webHidden/>
          </w:rPr>
          <w:fldChar w:fldCharType="begin"/>
        </w:r>
        <w:r w:rsidR="00E26816">
          <w:rPr>
            <w:noProof/>
            <w:webHidden/>
          </w:rPr>
          <w:instrText xml:space="preserve"> PAGEREF _Toc473541974 \h </w:instrText>
        </w:r>
        <w:r w:rsidR="00E26816">
          <w:rPr>
            <w:noProof/>
            <w:webHidden/>
          </w:rPr>
        </w:r>
        <w:r w:rsidR="00E26816">
          <w:rPr>
            <w:noProof/>
            <w:webHidden/>
          </w:rPr>
          <w:fldChar w:fldCharType="separate"/>
        </w:r>
        <w:r w:rsidR="00473F89">
          <w:rPr>
            <w:noProof/>
            <w:webHidden/>
          </w:rPr>
          <w:t>24</w:t>
        </w:r>
        <w:r w:rsidR="00E26816">
          <w:rPr>
            <w:noProof/>
            <w:webHidden/>
          </w:rPr>
          <w:fldChar w:fldCharType="end"/>
        </w:r>
      </w:hyperlink>
    </w:p>
    <w:p w14:paraId="73BEA301" w14:textId="7A58094D"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75" w:history="1">
        <w:r w:rsidR="00E26816" w:rsidRPr="00F10F78">
          <w:rPr>
            <w:rStyle w:val="Hyperlink"/>
            <w:noProof/>
          </w:rPr>
          <w:t>Figure 16: MDRO Tools Lab Parameter Display for ESBL</w:t>
        </w:r>
        <w:r w:rsidR="00E26816">
          <w:rPr>
            <w:noProof/>
            <w:webHidden/>
          </w:rPr>
          <w:tab/>
        </w:r>
        <w:r w:rsidR="00E26816">
          <w:rPr>
            <w:noProof/>
            <w:webHidden/>
          </w:rPr>
          <w:fldChar w:fldCharType="begin"/>
        </w:r>
        <w:r w:rsidR="00E26816">
          <w:rPr>
            <w:noProof/>
            <w:webHidden/>
          </w:rPr>
          <w:instrText xml:space="preserve"> PAGEREF _Toc473541975 \h </w:instrText>
        </w:r>
        <w:r w:rsidR="00E26816">
          <w:rPr>
            <w:noProof/>
            <w:webHidden/>
          </w:rPr>
        </w:r>
        <w:r w:rsidR="00E26816">
          <w:rPr>
            <w:noProof/>
            <w:webHidden/>
          </w:rPr>
          <w:fldChar w:fldCharType="separate"/>
        </w:r>
        <w:r w:rsidR="00473F89">
          <w:rPr>
            <w:noProof/>
            <w:webHidden/>
          </w:rPr>
          <w:t>26</w:t>
        </w:r>
        <w:r w:rsidR="00E26816">
          <w:rPr>
            <w:noProof/>
            <w:webHidden/>
          </w:rPr>
          <w:fldChar w:fldCharType="end"/>
        </w:r>
      </w:hyperlink>
    </w:p>
    <w:p w14:paraId="73805997" w14:textId="6817B42A"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76" w:history="1">
        <w:r w:rsidR="00E26816" w:rsidRPr="00F10F78">
          <w:rPr>
            <w:rStyle w:val="Hyperlink"/>
            <w:noProof/>
          </w:rPr>
          <w:t>Figure 17: MDRO Tools Parameter Setup for Selected Etiology</w:t>
        </w:r>
        <w:r w:rsidR="00E26816">
          <w:rPr>
            <w:noProof/>
            <w:webHidden/>
          </w:rPr>
          <w:tab/>
        </w:r>
        <w:r w:rsidR="00E26816">
          <w:rPr>
            <w:noProof/>
            <w:webHidden/>
          </w:rPr>
          <w:fldChar w:fldCharType="begin"/>
        </w:r>
        <w:r w:rsidR="00E26816">
          <w:rPr>
            <w:noProof/>
            <w:webHidden/>
          </w:rPr>
          <w:instrText xml:space="preserve"> PAGEREF _Toc473541976 \h </w:instrText>
        </w:r>
        <w:r w:rsidR="00E26816">
          <w:rPr>
            <w:noProof/>
            <w:webHidden/>
          </w:rPr>
        </w:r>
        <w:r w:rsidR="00E26816">
          <w:rPr>
            <w:noProof/>
            <w:webHidden/>
          </w:rPr>
          <w:fldChar w:fldCharType="separate"/>
        </w:r>
        <w:r w:rsidR="00473F89">
          <w:rPr>
            <w:noProof/>
            <w:webHidden/>
          </w:rPr>
          <w:t>26</w:t>
        </w:r>
        <w:r w:rsidR="00E26816">
          <w:rPr>
            <w:noProof/>
            <w:webHidden/>
          </w:rPr>
          <w:fldChar w:fldCharType="end"/>
        </w:r>
      </w:hyperlink>
    </w:p>
    <w:p w14:paraId="1DF9FC5B" w14:textId="101D4E1C"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77" w:history="1">
        <w:r w:rsidR="00E26816" w:rsidRPr="00F10F78">
          <w:rPr>
            <w:rStyle w:val="Hyperlink"/>
            <w:noProof/>
          </w:rPr>
          <w:t>Figure 18: MDRO Tools Parameter Setup for Antimicrobial Susceptibility</w:t>
        </w:r>
        <w:r w:rsidR="00E26816">
          <w:rPr>
            <w:noProof/>
            <w:webHidden/>
          </w:rPr>
          <w:tab/>
        </w:r>
        <w:r w:rsidR="00E26816">
          <w:rPr>
            <w:noProof/>
            <w:webHidden/>
          </w:rPr>
          <w:fldChar w:fldCharType="begin"/>
        </w:r>
        <w:r w:rsidR="00E26816">
          <w:rPr>
            <w:noProof/>
            <w:webHidden/>
          </w:rPr>
          <w:instrText xml:space="preserve"> PAGEREF _Toc473541977 \h </w:instrText>
        </w:r>
        <w:r w:rsidR="00E26816">
          <w:rPr>
            <w:noProof/>
            <w:webHidden/>
          </w:rPr>
        </w:r>
        <w:r w:rsidR="00E26816">
          <w:rPr>
            <w:noProof/>
            <w:webHidden/>
          </w:rPr>
          <w:fldChar w:fldCharType="separate"/>
        </w:r>
        <w:r w:rsidR="00473F89">
          <w:rPr>
            <w:noProof/>
            <w:webHidden/>
          </w:rPr>
          <w:t>27</w:t>
        </w:r>
        <w:r w:rsidR="00E26816">
          <w:rPr>
            <w:noProof/>
            <w:webHidden/>
          </w:rPr>
          <w:fldChar w:fldCharType="end"/>
        </w:r>
      </w:hyperlink>
    </w:p>
    <w:p w14:paraId="1A52E456" w14:textId="15D6E804"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78" w:history="1">
        <w:r w:rsidR="00E26816" w:rsidRPr="00F10F78">
          <w:rPr>
            <w:rStyle w:val="Hyperlink"/>
            <w:noProof/>
          </w:rPr>
          <w:t>Figure 19: Bacteriology Report Remarks</w:t>
        </w:r>
        <w:r w:rsidR="00E26816">
          <w:rPr>
            <w:noProof/>
            <w:webHidden/>
          </w:rPr>
          <w:tab/>
        </w:r>
        <w:r w:rsidR="00E26816">
          <w:rPr>
            <w:noProof/>
            <w:webHidden/>
          </w:rPr>
          <w:fldChar w:fldCharType="begin"/>
        </w:r>
        <w:r w:rsidR="00E26816">
          <w:rPr>
            <w:noProof/>
            <w:webHidden/>
          </w:rPr>
          <w:instrText xml:space="preserve"> PAGEREF _Toc473541978 \h </w:instrText>
        </w:r>
        <w:r w:rsidR="00E26816">
          <w:rPr>
            <w:noProof/>
            <w:webHidden/>
          </w:rPr>
        </w:r>
        <w:r w:rsidR="00E26816">
          <w:rPr>
            <w:noProof/>
            <w:webHidden/>
          </w:rPr>
          <w:fldChar w:fldCharType="separate"/>
        </w:r>
        <w:r w:rsidR="00473F89">
          <w:rPr>
            <w:noProof/>
            <w:webHidden/>
          </w:rPr>
          <w:t>28</w:t>
        </w:r>
        <w:r w:rsidR="00E26816">
          <w:rPr>
            <w:noProof/>
            <w:webHidden/>
          </w:rPr>
          <w:fldChar w:fldCharType="end"/>
        </w:r>
      </w:hyperlink>
    </w:p>
    <w:p w14:paraId="790E7056" w14:textId="62CE23D7"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79" w:history="1">
        <w:r w:rsidR="00E26816" w:rsidRPr="00F10F78">
          <w:rPr>
            <w:rStyle w:val="Hyperlink"/>
            <w:noProof/>
          </w:rPr>
          <w:t>Figure 20: Deleting information from MDRO Tools Lab Parameters Setup</w:t>
        </w:r>
        <w:r w:rsidR="00E26816">
          <w:rPr>
            <w:noProof/>
            <w:webHidden/>
          </w:rPr>
          <w:tab/>
        </w:r>
        <w:r w:rsidR="00E26816">
          <w:rPr>
            <w:noProof/>
            <w:webHidden/>
          </w:rPr>
          <w:fldChar w:fldCharType="begin"/>
        </w:r>
        <w:r w:rsidR="00E26816">
          <w:rPr>
            <w:noProof/>
            <w:webHidden/>
          </w:rPr>
          <w:instrText xml:space="preserve"> PAGEREF _Toc473541979 \h </w:instrText>
        </w:r>
        <w:r w:rsidR="00E26816">
          <w:rPr>
            <w:noProof/>
            <w:webHidden/>
          </w:rPr>
        </w:r>
        <w:r w:rsidR="00E26816">
          <w:rPr>
            <w:noProof/>
            <w:webHidden/>
          </w:rPr>
          <w:fldChar w:fldCharType="separate"/>
        </w:r>
        <w:r w:rsidR="00473F89">
          <w:rPr>
            <w:noProof/>
            <w:webHidden/>
          </w:rPr>
          <w:t>29</w:t>
        </w:r>
        <w:r w:rsidR="00E26816">
          <w:rPr>
            <w:noProof/>
            <w:webHidden/>
          </w:rPr>
          <w:fldChar w:fldCharType="end"/>
        </w:r>
      </w:hyperlink>
    </w:p>
    <w:p w14:paraId="39F87CD1" w14:textId="1D073131"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80" w:history="1">
        <w:r w:rsidR="00E26816" w:rsidRPr="00F10F78">
          <w:rPr>
            <w:rStyle w:val="Hyperlink"/>
            <w:noProof/>
          </w:rPr>
          <w:t>Figure 21: MDRO Tools Ward Mapping Setup</w:t>
        </w:r>
        <w:r w:rsidR="00E26816">
          <w:rPr>
            <w:noProof/>
            <w:webHidden/>
          </w:rPr>
          <w:tab/>
        </w:r>
        <w:r w:rsidR="00E26816">
          <w:rPr>
            <w:noProof/>
            <w:webHidden/>
          </w:rPr>
          <w:fldChar w:fldCharType="begin"/>
        </w:r>
        <w:r w:rsidR="00E26816">
          <w:rPr>
            <w:noProof/>
            <w:webHidden/>
          </w:rPr>
          <w:instrText xml:space="preserve"> PAGEREF _Toc473541980 \h </w:instrText>
        </w:r>
        <w:r w:rsidR="00E26816">
          <w:rPr>
            <w:noProof/>
            <w:webHidden/>
          </w:rPr>
        </w:r>
        <w:r w:rsidR="00E26816">
          <w:rPr>
            <w:noProof/>
            <w:webHidden/>
          </w:rPr>
          <w:fldChar w:fldCharType="separate"/>
        </w:r>
        <w:r w:rsidR="00473F89">
          <w:rPr>
            <w:noProof/>
            <w:webHidden/>
          </w:rPr>
          <w:t>31</w:t>
        </w:r>
        <w:r w:rsidR="00E26816">
          <w:rPr>
            <w:noProof/>
            <w:webHidden/>
          </w:rPr>
          <w:fldChar w:fldCharType="end"/>
        </w:r>
      </w:hyperlink>
    </w:p>
    <w:p w14:paraId="0CD93538" w14:textId="0B302010"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81" w:history="1">
        <w:r w:rsidR="00E26816" w:rsidRPr="00F10F78">
          <w:rPr>
            <w:rStyle w:val="Hyperlink"/>
            <w:noProof/>
          </w:rPr>
          <w:t>Figure 22: MDRO Tools Ward Mapping Setup:  Deleting a Geographical Unit</w:t>
        </w:r>
        <w:r w:rsidR="00E26816">
          <w:rPr>
            <w:noProof/>
            <w:webHidden/>
          </w:rPr>
          <w:tab/>
        </w:r>
        <w:r w:rsidR="00E26816">
          <w:rPr>
            <w:noProof/>
            <w:webHidden/>
          </w:rPr>
          <w:fldChar w:fldCharType="begin"/>
        </w:r>
        <w:r w:rsidR="00E26816">
          <w:rPr>
            <w:noProof/>
            <w:webHidden/>
          </w:rPr>
          <w:instrText xml:space="preserve"> PAGEREF _Toc473541981 \h </w:instrText>
        </w:r>
        <w:r w:rsidR="00E26816">
          <w:rPr>
            <w:noProof/>
            <w:webHidden/>
          </w:rPr>
        </w:r>
        <w:r w:rsidR="00E26816">
          <w:rPr>
            <w:noProof/>
            <w:webHidden/>
          </w:rPr>
          <w:fldChar w:fldCharType="separate"/>
        </w:r>
        <w:r w:rsidR="00473F89">
          <w:rPr>
            <w:noProof/>
            <w:webHidden/>
          </w:rPr>
          <w:t>32</w:t>
        </w:r>
        <w:r w:rsidR="00E26816">
          <w:rPr>
            <w:noProof/>
            <w:webHidden/>
          </w:rPr>
          <w:fldChar w:fldCharType="end"/>
        </w:r>
      </w:hyperlink>
    </w:p>
    <w:p w14:paraId="03DB7047" w14:textId="595F471C"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82" w:history="1">
        <w:r w:rsidR="00E26816" w:rsidRPr="00F10F78">
          <w:rPr>
            <w:rStyle w:val="Hyperlink"/>
            <w:noProof/>
          </w:rPr>
          <w:t>Figure 23: MDRO Historical Days Edit</w:t>
        </w:r>
        <w:r w:rsidR="00E26816">
          <w:rPr>
            <w:noProof/>
            <w:webHidden/>
          </w:rPr>
          <w:tab/>
        </w:r>
        <w:r w:rsidR="00E26816">
          <w:rPr>
            <w:noProof/>
            <w:webHidden/>
          </w:rPr>
          <w:fldChar w:fldCharType="begin"/>
        </w:r>
        <w:r w:rsidR="00E26816">
          <w:rPr>
            <w:noProof/>
            <w:webHidden/>
          </w:rPr>
          <w:instrText xml:space="preserve"> PAGEREF _Toc473541982 \h </w:instrText>
        </w:r>
        <w:r w:rsidR="00E26816">
          <w:rPr>
            <w:noProof/>
            <w:webHidden/>
          </w:rPr>
        </w:r>
        <w:r w:rsidR="00E26816">
          <w:rPr>
            <w:noProof/>
            <w:webHidden/>
          </w:rPr>
          <w:fldChar w:fldCharType="separate"/>
        </w:r>
        <w:r w:rsidR="00473F89">
          <w:rPr>
            <w:noProof/>
            <w:webHidden/>
          </w:rPr>
          <w:t>33</w:t>
        </w:r>
        <w:r w:rsidR="00E26816">
          <w:rPr>
            <w:noProof/>
            <w:webHidden/>
          </w:rPr>
          <w:fldChar w:fldCharType="end"/>
        </w:r>
      </w:hyperlink>
    </w:p>
    <w:p w14:paraId="146EF97C" w14:textId="4F0019E2"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83" w:history="1">
        <w:r w:rsidR="00E26816" w:rsidRPr="00F10F78">
          <w:rPr>
            <w:rStyle w:val="Hyperlink"/>
            <w:noProof/>
          </w:rPr>
          <w:t>Figure 24: CRE Tools Site Parameter Setup: Add a Specimen</w:t>
        </w:r>
        <w:r w:rsidR="00E26816">
          <w:rPr>
            <w:noProof/>
            <w:webHidden/>
          </w:rPr>
          <w:tab/>
        </w:r>
        <w:r w:rsidR="00E26816">
          <w:rPr>
            <w:noProof/>
            <w:webHidden/>
          </w:rPr>
          <w:fldChar w:fldCharType="begin"/>
        </w:r>
        <w:r w:rsidR="00E26816">
          <w:rPr>
            <w:noProof/>
            <w:webHidden/>
          </w:rPr>
          <w:instrText xml:space="preserve"> PAGEREF _Toc473541983 \h </w:instrText>
        </w:r>
        <w:r w:rsidR="00E26816">
          <w:rPr>
            <w:noProof/>
            <w:webHidden/>
          </w:rPr>
        </w:r>
        <w:r w:rsidR="00E26816">
          <w:rPr>
            <w:noProof/>
            <w:webHidden/>
          </w:rPr>
          <w:fldChar w:fldCharType="separate"/>
        </w:r>
        <w:r w:rsidR="00473F89">
          <w:rPr>
            <w:noProof/>
            <w:webHidden/>
          </w:rPr>
          <w:t>34</w:t>
        </w:r>
        <w:r w:rsidR="00E26816">
          <w:rPr>
            <w:noProof/>
            <w:webHidden/>
          </w:rPr>
          <w:fldChar w:fldCharType="end"/>
        </w:r>
      </w:hyperlink>
    </w:p>
    <w:p w14:paraId="0065CB8A" w14:textId="20DF0F3C"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84" w:history="1">
        <w:r w:rsidR="00E26816" w:rsidRPr="00F10F78">
          <w:rPr>
            <w:rStyle w:val="Hyperlink"/>
            <w:noProof/>
          </w:rPr>
          <w:t>Figure 25: CRE Tools Site Parameter Setup: Edit a Specimen</w:t>
        </w:r>
        <w:r w:rsidR="00E26816">
          <w:rPr>
            <w:noProof/>
            <w:webHidden/>
          </w:rPr>
          <w:tab/>
        </w:r>
        <w:r w:rsidR="00E26816">
          <w:rPr>
            <w:noProof/>
            <w:webHidden/>
          </w:rPr>
          <w:fldChar w:fldCharType="begin"/>
        </w:r>
        <w:r w:rsidR="00E26816">
          <w:rPr>
            <w:noProof/>
            <w:webHidden/>
          </w:rPr>
          <w:instrText xml:space="preserve"> PAGEREF _Toc473541984 \h </w:instrText>
        </w:r>
        <w:r w:rsidR="00E26816">
          <w:rPr>
            <w:noProof/>
            <w:webHidden/>
          </w:rPr>
        </w:r>
        <w:r w:rsidR="00E26816">
          <w:rPr>
            <w:noProof/>
            <w:webHidden/>
          </w:rPr>
          <w:fldChar w:fldCharType="separate"/>
        </w:r>
        <w:r w:rsidR="00473F89">
          <w:rPr>
            <w:noProof/>
            <w:webHidden/>
          </w:rPr>
          <w:t>35</w:t>
        </w:r>
        <w:r w:rsidR="00E26816">
          <w:rPr>
            <w:noProof/>
            <w:webHidden/>
          </w:rPr>
          <w:fldChar w:fldCharType="end"/>
        </w:r>
      </w:hyperlink>
    </w:p>
    <w:p w14:paraId="5C3E172B" w14:textId="18D7656F"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85" w:history="1">
        <w:r w:rsidR="00E26816" w:rsidRPr="00F10F78">
          <w:rPr>
            <w:rStyle w:val="Hyperlink"/>
            <w:noProof/>
          </w:rPr>
          <w:t>Figure 26: MDRO Tools Isolation Orders Setup</w:t>
        </w:r>
        <w:r w:rsidR="00E26816">
          <w:rPr>
            <w:noProof/>
            <w:webHidden/>
          </w:rPr>
          <w:tab/>
        </w:r>
        <w:r w:rsidR="00E26816">
          <w:rPr>
            <w:noProof/>
            <w:webHidden/>
          </w:rPr>
          <w:fldChar w:fldCharType="begin"/>
        </w:r>
        <w:r w:rsidR="00E26816">
          <w:rPr>
            <w:noProof/>
            <w:webHidden/>
          </w:rPr>
          <w:instrText xml:space="preserve"> PAGEREF _Toc473541985 \h </w:instrText>
        </w:r>
        <w:r w:rsidR="00E26816">
          <w:rPr>
            <w:noProof/>
            <w:webHidden/>
          </w:rPr>
        </w:r>
        <w:r w:rsidR="00E26816">
          <w:rPr>
            <w:noProof/>
            <w:webHidden/>
          </w:rPr>
          <w:fldChar w:fldCharType="separate"/>
        </w:r>
        <w:r w:rsidR="00473F89">
          <w:rPr>
            <w:noProof/>
            <w:webHidden/>
          </w:rPr>
          <w:t>36</w:t>
        </w:r>
        <w:r w:rsidR="00E26816">
          <w:rPr>
            <w:noProof/>
            <w:webHidden/>
          </w:rPr>
          <w:fldChar w:fldCharType="end"/>
        </w:r>
      </w:hyperlink>
    </w:p>
    <w:p w14:paraId="550BA2A4" w14:textId="3F536DAE"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86" w:history="1">
        <w:r w:rsidR="00E26816" w:rsidRPr="00F10F78">
          <w:rPr>
            <w:rStyle w:val="Hyperlink"/>
            <w:noProof/>
          </w:rPr>
          <w:t>Figure 27: MDRO Tools Reports Menu</w:t>
        </w:r>
        <w:r w:rsidR="00E26816">
          <w:rPr>
            <w:noProof/>
            <w:webHidden/>
          </w:rPr>
          <w:tab/>
        </w:r>
        <w:r w:rsidR="00E26816">
          <w:rPr>
            <w:noProof/>
            <w:webHidden/>
          </w:rPr>
          <w:fldChar w:fldCharType="begin"/>
        </w:r>
        <w:r w:rsidR="00E26816">
          <w:rPr>
            <w:noProof/>
            <w:webHidden/>
          </w:rPr>
          <w:instrText xml:space="preserve"> PAGEREF _Toc473541986 \h </w:instrText>
        </w:r>
        <w:r w:rsidR="00E26816">
          <w:rPr>
            <w:noProof/>
            <w:webHidden/>
          </w:rPr>
        </w:r>
        <w:r w:rsidR="00E26816">
          <w:rPr>
            <w:noProof/>
            <w:webHidden/>
          </w:rPr>
          <w:fldChar w:fldCharType="separate"/>
        </w:r>
        <w:r w:rsidR="00473F89">
          <w:rPr>
            <w:noProof/>
            <w:webHidden/>
          </w:rPr>
          <w:t>37</w:t>
        </w:r>
        <w:r w:rsidR="00E26816">
          <w:rPr>
            <w:noProof/>
            <w:webHidden/>
          </w:rPr>
          <w:fldChar w:fldCharType="end"/>
        </w:r>
      </w:hyperlink>
    </w:p>
    <w:p w14:paraId="3A6B4386" w14:textId="21B47553"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87" w:history="1">
        <w:r w:rsidR="00E26816" w:rsidRPr="00F10F78">
          <w:rPr>
            <w:rStyle w:val="Hyperlink"/>
            <w:noProof/>
          </w:rPr>
          <w:t>Figure 28: Print MRSA IPEC Report</w:t>
        </w:r>
        <w:r w:rsidR="00E26816">
          <w:rPr>
            <w:noProof/>
            <w:webHidden/>
          </w:rPr>
          <w:tab/>
        </w:r>
        <w:r w:rsidR="00E26816">
          <w:rPr>
            <w:noProof/>
            <w:webHidden/>
          </w:rPr>
          <w:fldChar w:fldCharType="begin"/>
        </w:r>
        <w:r w:rsidR="00E26816">
          <w:rPr>
            <w:noProof/>
            <w:webHidden/>
          </w:rPr>
          <w:instrText xml:space="preserve"> PAGEREF _Toc473541987 \h </w:instrText>
        </w:r>
        <w:r w:rsidR="00E26816">
          <w:rPr>
            <w:noProof/>
            <w:webHidden/>
          </w:rPr>
        </w:r>
        <w:r w:rsidR="00E26816">
          <w:rPr>
            <w:noProof/>
            <w:webHidden/>
          </w:rPr>
          <w:fldChar w:fldCharType="separate"/>
        </w:r>
        <w:r w:rsidR="00473F89">
          <w:rPr>
            <w:noProof/>
            <w:webHidden/>
          </w:rPr>
          <w:t>38</w:t>
        </w:r>
        <w:r w:rsidR="00E26816">
          <w:rPr>
            <w:noProof/>
            <w:webHidden/>
          </w:rPr>
          <w:fldChar w:fldCharType="end"/>
        </w:r>
      </w:hyperlink>
    </w:p>
    <w:p w14:paraId="400A2C45" w14:textId="379BE2EF"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88" w:history="1">
        <w:r w:rsidR="00E26816" w:rsidRPr="00F10F78">
          <w:rPr>
            <w:rStyle w:val="Hyperlink"/>
            <w:noProof/>
          </w:rPr>
          <w:t>Figure 29: Print MRSA IPEC Admission Report</w:t>
        </w:r>
        <w:r w:rsidR="00E26816">
          <w:rPr>
            <w:noProof/>
            <w:webHidden/>
          </w:rPr>
          <w:tab/>
        </w:r>
        <w:r w:rsidR="00E26816">
          <w:rPr>
            <w:noProof/>
            <w:webHidden/>
          </w:rPr>
          <w:fldChar w:fldCharType="begin"/>
        </w:r>
        <w:r w:rsidR="00E26816">
          <w:rPr>
            <w:noProof/>
            <w:webHidden/>
          </w:rPr>
          <w:instrText xml:space="preserve"> PAGEREF _Toc473541988 \h </w:instrText>
        </w:r>
        <w:r w:rsidR="00E26816">
          <w:rPr>
            <w:noProof/>
            <w:webHidden/>
          </w:rPr>
        </w:r>
        <w:r w:rsidR="00E26816">
          <w:rPr>
            <w:noProof/>
            <w:webHidden/>
          </w:rPr>
          <w:fldChar w:fldCharType="separate"/>
        </w:r>
        <w:r w:rsidR="00473F89">
          <w:rPr>
            <w:noProof/>
            <w:webHidden/>
          </w:rPr>
          <w:t>39</w:t>
        </w:r>
        <w:r w:rsidR="00E26816">
          <w:rPr>
            <w:noProof/>
            <w:webHidden/>
          </w:rPr>
          <w:fldChar w:fldCharType="end"/>
        </w:r>
      </w:hyperlink>
    </w:p>
    <w:p w14:paraId="61511C92" w14:textId="439DDC7F"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89" w:history="1">
        <w:r w:rsidR="00E26816" w:rsidRPr="00F10F78">
          <w:rPr>
            <w:rStyle w:val="Hyperlink"/>
            <w:noProof/>
          </w:rPr>
          <w:t>Figure 30: MRSA IPEC Admission Summary Report</w:t>
        </w:r>
        <w:r w:rsidR="00E26816">
          <w:rPr>
            <w:noProof/>
            <w:webHidden/>
          </w:rPr>
          <w:tab/>
        </w:r>
        <w:r w:rsidR="00E26816">
          <w:rPr>
            <w:noProof/>
            <w:webHidden/>
          </w:rPr>
          <w:fldChar w:fldCharType="begin"/>
        </w:r>
        <w:r w:rsidR="00E26816">
          <w:rPr>
            <w:noProof/>
            <w:webHidden/>
          </w:rPr>
          <w:instrText xml:space="preserve"> PAGEREF _Toc473541989 \h </w:instrText>
        </w:r>
        <w:r w:rsidR="00E26816">
          <w:rPr>
            <w:noProof/>
            <w:webHidden/>
          </w:rPr>
        </w:r>
        <w:r w:rsidR="00E26816">
          <w:rPr>
            <w:noProof/>
            <w:webHidden/>
          </w:rPr>
          <w:fldChar w:fldCharType="separate"/>
        </w:r>
        <w:r w:rsidR="00473F89">
          <w:rPr>
            <w:noProof/>
            <w:webHidden/>
          </w:rPr>
          <w:t>41</w:t>
        </w:r>
        <w:r w:rsidR="00E26816">
          <w:rPr>
            <w:noProof/>
            <w:webHidden/>
          </w:rPr>
          <w:fldChar w:fldCharType="end"/>
        </w:r>
      </w:hyperlink>
    </w:p>
    <w:p w14:paraId="7FC1EE24" w14:textId="4AB307E5"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90" w:history="1">
        <w:r w:rsidR="00E26816" w:rsidRPr="00F10F78">
          <w:rPr>
            <w:rStyle w:val="Hyperlink"/>
            <w:noProof/>
          </w:rPr>
          <w:t>Figure 31: MRSA IPEC Discharge/Transmission Report</w:t>
        </w:r>
        <w:r w:rsidR="00E26816">
          <w:rPr>
            <w:noProof/>
            <w:webHidden/>
          </w:rPr>
          <w:tab/>
        </w:r>
        <w:r w:rsidR="00E26816">
          <w:rPr>
            <w:noProof/>
            <w:webHidden/>
          </w:rPr>
          <w:fldChar w:fldCharType="begin"/>
        </w:r>
        <w:r w:rsidR="00E26816">
          <w:rPr>
            <w:noProof/>
            <w:webHidden/>
          </w:rPr>
          <w:instrText xml:space="preserve"> PAGEREF _Toc473541990 \h </w:instrText>
        </w:r>
        <w:r w:rsidR="00E26816">
          <w:rPr>
            <w:noProof/>
            <w:webHidden/>
          </w:rPr>
        </w:r>
        <w:r w:rsidR="00E26816">
          <w:rPr>
            <w:noProof/>
            <w:webHidden/>
          </w:rPr>
          <w:fldChar w:fldCharType="separate"/>
        </w:r>
        <w:r w:rsidR="00473F89">
          <w:rPr>
            <w:noProof/>
            <w:webHidden/>
          </w:rPr>
          <w:t>43</w:t>
        </w:r>
        <w:r w:rsidR="00E26816">
          <w:rPr>
            <w:noProof/>
            <w:webHidden/>
          </w:rPr>
          <w:fldChar w:fldCharType="end"/>
        </w:r>
      </w:hyperlink>
    </w:p>
    <w:p w14:paraId="4DD9EADD" w14:textId="735CFAC6"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91" w:history="1">
        <w:r w:rsidR="00E26816" w:rsidRPr="00F10F78">
          <w:rPr>
            <w:rStyle w:val="Hyperlink"/>
            <w:noProof/>
          </w:rPr>
          <w:t>Figure 32: MRSA IPEC Discharge/Transmission Summary Report</w:t>
        </w:r>
        <w:r w:rsidR="00E26816">
          <w:rPr>
            <w:noProof/>
            <w:webHidden/>
          </w:rPr>
          <w:tab/>
        </w:r>
        <w:r w:rsidR="00E26816">
          <w:rPr>
            <w:noProof/>
            <w:webHidden/>
          </w:rPr>
          <w:fldChar w:fldCharType="begin"/>
        </w:r>
        <w:r w:rsidR="00E26816">
          <w:rPr>
            <w:noProof/>
            <w:webHidden/>
          </w:rPr>
          <w:instrText xml:space="preserve"> PAGEREF _Toc473541991 \h </w:instrText>
        </w:r>
        <w:r w:rsidR="00E26816">
          <w:rPr>
            <w:noProof/>
            <w:webHidden/>
          </w:rPr>
        </w:r>
        <w:r w:rsidR="00E26816">
          <w:rPr>
            <w:noProof/>
            <w:webHidden/>
          </w:rPr>
          <w:fldChar w:fldCharType="separate"/>
        </w:r>
        <w:r w:rsidR="00473F89">
          <w:rPr>
            <w:noProof/>
            <w:webHidden/>
          </w:rPr>
          <w:t>46</w:t>
        </w:r>
        <w:r w:rsidR="00E26816">
          <w:rPr>
            <w:noProof/>
            <w:webHidden/>
          </w:rPr>
          <w:fldChar w:fldCharType="end"/>
        </w:r>
      </w:hyperlink>
    </w:p>
    <w:p w14:paraId="3C141001" w14:textId="74155AA4"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92" w:history="1">
        <w:r w:rsidR="00E26816" w:rsidRPr="00F10F78">
          <w:rPr>
            <w:rStyle w:val="Hyperlink"/>
            <w:noProof/>
          </w:rPr>
          <w:t>Figure 33: Print Isolation Report Option</w:t>
        </w:r>
        <w:r w:rsidR="00E26816">
          <w:rPr>
            <w:noProof/>
            <w:webHidden/>
          </w:rPr>
          <w:tab/>
        </w:r>
        <w:r w:rsidR="00E26816">
          <w:rPr>
            <w:noProof/>
            <w:webHidden/>
          </w:rPr>
          <w:fldChar w:fldCharType="begin"/>
        </w:r>
        <w:r w:rsidR="00E26816">
          <w:rPr>
            <w:noProof/>
            <w:webHidden/>
          </w:rPr>
          <w:instrText xml:space="preserve"> PAGEREF _Toc473541992 \h </w:instrText>
        </w:r>
        <w:r w:rsidR="00E26816">
          <w:rPr>
            <w:noProof/>
            <w:webHidden/>
          </w:rPr>
        </w:r>
        <w:r w:rsidR="00E26816">
          <w:rPr>
            <w:noProof/>
            <w:webHidden/>
          </w:rPr>
          <w:fldChar w:fldCharType="separate"/>
        </w:r>
        <w:r w:rsidR="00473F89">
          <w:rPr>
            <w:noProof/>
            <w:webHidden/>
          </w:rPr>
          <w:t>47</w:t>
        </w:r>
        <w:r w:rsidR="00E26816">
          <w:rPr>
            <w:noProof/>
            <w:webHidden/>
          </w:rPr>
          <w:fldChar w:fldCharType="end"/>
        </w:r>
      </w:hyperlink>
    </w:p>
    <w:p w14:paraId="68B6C988" w14:textId="3371E131"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93" w:history="1">
        <w:r w:rsidR="00E26816" w:rsidRPr="00F10F78">
          <w:rPr>
            <w:rStyle w:val="Hyperlink"/>
            <w:noProof/>
          </w:rPr>
          <w:t>Figure 34: Isolation Report</w:t>
        </w:r>
        <w:r w:rsidR="00E26816">
          <w:rPr>
            <w:noProof/>
            <w:webHidden/>
          </w:rPr>
          <w:tab/>
        </w:r>
        <w:r w:rsidR="00E26816">
          <w:rPr>
            <w:noProof/>
            <w:webHidden/>
          </w:rPr>
          <w:fldChar w:fldCharType="begin"/>
        </w:r>
        <w:r w:rsidR="00E26816">
          <w:rPr>
            <w:noProof/>
            <w:webHidden/>
          </w:rPr>
          <w:instrText xml:space="preserve"> PAGEREF _Toc473541993 \h </w:instrText>
        </w:r>
        <w:r w:rsidR="00E26816">
          <w:rPr>
            <w:noProof/>
            <w:webHidden/>
          </w:rPr>
        </w:r>
        <w:r w:rsidR="00E26816">
          <w:rPr>
            <w:noProof/>
            <w:webHidden/>
          </w:rPr>
          <w:fldChar w:fldCharType="separate"/>
        </w:r>
        <w:r w:rsidR="00473F89">
          <w:rPr>
            <w:noProof/>
            <w:webHidden/>
          </w:rPr>
          <w:t>48</w:t>
        </w:r>
        <w:r w:rsidR="00E26816">
          <w:rPr>
            <w:noProof/>
            <w:webHidden/>
          </w:rPr>
          <w:fldChar w:fldCharType="end"/>
        </w:r>
      </w:hyperlink>
    </w:p>
    <w:p w14:paraId="475E5813" w14:textId="65946E28"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94" w:history="1">
        <w:r w:rsidR="00E26816" w:rsidRPr="00F10F78">
          <w:rPr>
            <w:rStyle w:val="Hyperlink"/>
            <w:noProof/>
          </w:rPr>
          <w:t>Figure 35: Nares Screen Compliance List</w:t>
        </w:r>
        <w:r w:rsidR="00E26816">
          <w:rPr>
            <w:noProof/>
            <w:webHidden/>
          </w:rPr>
          <w:tab/>
        </w:r>
        <w:r w:rsidR="00E26816">
          <w:rPr>
            <w:noProof/>
            <w:webHidden/>
          </w:rPr>
          <w:fldChar w:fldCharType="begin"/>
        </w:r>
        <w:r w:rsidR="00E26816">
          <w:rPr>
            <w:noProof/>
            <w:webHidden/>
          </w:rPr>
          <w:instrText xml:space="preserve"> PAGEREF _Toc473541994 \h </w:instrText>
        </w:r>
        <w:r w:rsidR="00E26816">
          <w:rPr>
            <w:noProof/>
            <w:webHidden/>
          </w:rPr>
        </w:r>
        <w:r w:rsidR="00E26816">
          <w:rPr>
            <w:noProof/>
            <w:webHidden/>
          </w:rPr>
          <w:fldChar w:fldCharType="separate"/>
        </w:r>
        <w:r w:rsidR="00473F89">
          <w:rPr>
            <w:noProof/>
            <w:webHidden/>
          </w:rPr>
          <w:t>49</w:t>
        </w:r>
        <w:r w:rsidR="00E26816">
          <w:rPr>
            <w:noProof/>
            <w:webHidden/>
          </w:rPr>
          <w:fldChar w:fldCharType="end"/>
        </w:r>
      </w:hyperlink>
    </w:p>
    <w:p w14:paraId="09659970" w14:textId="48DAC402"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95" w:history="1">
        <w:r w:rsidR="00E26816" w:rsidRPr="00F10F78">
          <w:rPr>
            <w:rStyle w:val="Hyperlink"/>
            <w:noProof/>
          </w:rPr>
          <w:t>Figure 36: Nares Swab Order List</w:t>
        </w:r>
        <w:r w:rsidR="00E26816">
          <w:rPr>
            <w:noProof/>
            <w:webHidden/>
          </w:rPr>
          <w:tab/>
        </w:r>
        <w:r w:rsidR="00E26816">
          <w:rPr>
            <w:noProof/>
            <w:webHidden/>
          </w:rPr>
          <w:fldChar w:fldCharType="begin"/>
        </w:r>
        <w:r w:rsidR="00E26816">
          <w:rPr>
            <w:noProof/>
            <w:webHidden/>
          </w:rPr>
          <w:instrText xml:space="preserve"> PAGEREF _Toc473541995 \h </w:instrText>
        </w:r>
        <w:r w:rsidR="00E26816">
          <w:rPr>
            <w:noProof/>
            <w:webHidden/>
          </w:rPr>
        </w:r>
        <w:r w:rsidR="00E26816">
          <w:rPr>
            <w:noProof/>
            <w:webHidden/>
          </w:rPr>
          <w:fldChar w:fldCharType="separate"/>
        </w:r>
        <w:r w:rsidR="00473F89">
          <w:rPr>
            <w:noProof/>
            <w:webHidden/>
          </w:rPr>
          <w:t>50</w:t>
        </w:r>
        <w:r w:rsidR="00E26816">
          <w:rPr>
            <w:noProof/>
            <w:webHidden/>
          </w:rPr>
          <w:fldChar w:fldCharType="end"/>
        </w:r>
      </w:hyperlink>
    </w:p>
    <w:p w14:paraId="19BC0A92" w14:textId="42F17A56"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96" w:history="1">
        <w:r w:rsidR="00E26816" w:rsidRPr="00F10F78">
          <w:rPr>
            <w:rStyle w:val="Hyperlink"/>
            <w:noProof/>
          </w:rPr>
          <w:t>Figure 37: Example of Printing the CDI Report for a Division</w:t>
        </w:r>
        <w:r w:rsidR="00E26816">
          <w:rPr>
            <w:noProof/>
            <w:webHidden/>
          </w:rPr>
          <w:tab/>
        </w:r>
        <w:r w:rsidR="00E26816">
          <w:rPr>
            <w:noProof/>
            <w:webHidden/>
          </w:rPr>
          <w:fldChar w:fldCharType="begin"/>
        </w:r>
        <w:r w:rsidR="00E26816">
          <w:rPr>
            <w:noProof/>
            <w:webHidden/>
          </w:rPr>
          <w:instrText xml:space="preserve"> PAGEREF _Toc473541996 \h </w:instrText>
        </w:r>
        <w:r w:rsidR="00E26816">
          <w:rPr>
            <w:noProof/>
            <w:webHidden/>
          </w:rPr>
        </w:r>
        <w:r w:rsidR="00E26816">
          <w:rPr>
            <w:noProof/>
            <w:webHidden/>
          </w:rPr>
          <w:fldChar w:fldCharType="separate"/>
        </w:r>
        <w:r w:rsidR="00473F89">
          <w:rPr>
            <w:noProof/>
            <w:webHidden/>
          </w:rPr>
          <w:t>52</w:t>
        </w:r>
        <w:r w:rsidR="00E26816">
          <w:rPr>
            <w:noProof/>
            <w:webHidden/>
          </w:rPr>
          <w:fldChar w:fldCharType="end"/>
        </w:r>
      </w:hyperlink>
    </w:p>
    <w:p w14:paraId="5DEE554F" w14:textId="4089D75E" w:rsidR="00E26816" w:rsidRPr="00E26816" w:rsidRDefault="00CD1E66">
      <w:pPr>
        <w:pStyle w:val="TableofFigures"/>
        <w:tabs>
          <w:tab w:val="right" w:leader="dot" w:pos="9350"/>
        </w:tabs>
        <w:rPr>
          <w:rFonts w:asciiTheme="minorHAnsi" w:eastAsiaTheme="minorEastAsia" w:hAnsiTheme="minorHAnsi" w:cstheme="minorBidi"/>
          <w:noProof/>
          <w:szCs w:val="22"/>
        </w:rPr>
      </w:pPr>
      <w:hyperlink w:anchor="_Toc473541997" w:history="1">
        <w:r w:rsidR="00E26816" w:rsidRPr="00E26816">
          <w:rPr>
            <w:rStyle w:val="Hyperlink"/>
            <w:noProof/>
          </w:rPr>
          <w:t>Figure 38: Rendition of Printing the CDI Report to a Printer</w:t>
        </w:r>
        <w:r w:rsidR="00E26816" w:rsidRPr="00E26816">
          <w:rPr>
            <w:noProof/>
            <w:webHidden/>
          </w:rPr>
          <w:tab/>
        </w:r>
        <w:r w:rsidR="00E26816" w:rsidRPr="00E26816">
          <w:rPr>
            <w:noProof/>
            <w:webHidden/>
          </w:rPr>
          <w:fldChar w:fldCharType="begin"/>
        </w:r>
        <w:r w:rsidR="00E26816" w:rsidRPr="00E26816">
          <w:rPr>
            <w:noProof/>
            <w:webHidden/>
          </w:rPr>
          <w:instrText xml:space="preserve"> PAGEREF _Toc473541997 \h </w:instrText>
        </w:r>
        <w:r w:rsidR="00E26816" w:rsidRPr="00E26816">
          <w:rPr>
            <w:noProof/>
            <w:webHidden/>
          </w:rPr>
        </w:r>
        <w:r w:rsidR="00E26816" w:rsidRPr="00E26816">
          <w:rPr>
            <w:noProof/>
            <w:webHidden/>
          </w:rPr>
          <w:fldChar w:fldCharType="separate"/>
        </w:r>
        <w:r w:rsidR="00473F89">
          <w:rPr>
            <w:noProof/>
            <w:webHidden/>
          </w:rPr>
          <w:t>53</w:t>
        </w:r>
        <w:r w:rsidR="00E26816" w:rsidRPr="00E26816">
          <w:rPr>
            <w:noProof/>
            <w:webHidden/>
          </w:rPr>
          <w:fldChar w:fldCharType="end"/>
        </w:r>
      </w:hyperlink>
    </w:p>
    <w:p w14:paraId="1B4BA279" w14:textId="0627CB7A"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98" w:history="1">
        <w:r w:rsidR="00E26816" w:rsidRPr="00F10F78">
          <w:rPr>
            <w:rStyle w:val="Hyperlink"/>
            <w:noProof/>
          </w:rPr>
          <w:t>Figure 39: Reflection</w:t>
        </w:r>
        <w:r w:rsidR="00E26816" w:rsidRPr="00F10F78">
          <w:rPr>
            <w:rStyle w:val="Hyperlink"/>
            <w:noProof/>
            <w:vertAlign w:val="superscript"/>
          </w:rPr>
          <w:t>TM</w:t>
        </w:r>
        <w:r w:rsidR="00E26816" w:rsidRPr="00F10F78">
          <w:rPr>
            <w:rStyle w:val="Hyperlink"/>
            <w:noProof/>
          </w:rPr>
          <w:t xml:space="preserve"> Column Size</w:t>
        </w:r>
        <w:r w:rsidR="00E26816">
          <w:rPr>
            <w:noProof/>
            <w:webHidden/>
          </w:rPr>
          <w:tab/>
        </w:r>
        <w:r w:rsidR="00E26816">
          <w:rPr>
            <w:noProof/>
            <w:webHidden/>
          </w:rPr>
          <w:fldChar w:fldCharType="begin"/>
        </w:r>
        <w:r w:rsidR="00E26816">
          <w:rPr>
            <w:noProof/>
            <w:webHidden/>
          </w:rPr>
          <w:instrText xml:space="preserve"> PAGEREF _Toc473541998 \h </w:instrText>
        </w:r>
        <w:r w:rsidR="00E26816">
          <w:rPr>
            <w:noProof/>
            <w:webHidden/>
          </w:rPr>
        </w:r>
        <w:r w:rsidR="00E26816">
          <w:rPr>
            <w:noProof/>
            <w:webHidden/>
          </w:rPr>
          <w:fldChar w:fldCharType="separate"/>
        </w:r>
        <w:r w:rsidR="00473F89">
          <w:rPr>
            <w:noProof/>
            <w:webHidden/>
          </w:rPr>
          <w:t>54</w:t>
        </w:r>
        <w:r w:rsidR="00E26816">
          <w:rPr>
            <w:noProof/>
            <w:webHidden/>
          </w:rPr>
          <w:fldChar w:fldCharType="end"/>
        </w:r>
      </w:hyperlink>
    </w:p>
    <w:p w14:paraId="3FA4CF94" w14:textId="334DDB30" w:rsidR="00E26816" w:rsidRDefault="00CD1E66">
      <w:pPr>
        <w:pStyle w:val="TableofFigures"/>
        <w:tabs>
          <w:tab w:val="right" w:leader="dot" w:pos="9350"/>
        </w:tabs>
        <w:rPr>
          <w:rFonts w:asciiTheme="minorHAnsi" w:eastAsiaTheme="minorEastAsia" w:hAnsiTheme="minorHAnsi" w:cstheme="minorBidi"/>
          <w:noProof/>
          <w:szCs w:val="22"/>
        </w:rPr>
      </w:pPr>
      <w:hyperlink w:anchor="_Toc473541999" w:history="1">
        <w:r w:rsidR="00E26816" w:rsidRPr="00F10F78">
          <w:rPr>
            <w:rStyle w:val="Hyperlink"/>
            <w:noProof/>
          </w:rPr>
          <w:t>Figure 40: Displaying the CDI Report to Screen</w:t>
        </w:r>
        <w:r w:rsidR="00E26816">
          <w:rPr>
            <w:noProof/>
            <w:webHidden/>
          </w:rPr>
          <w:tab/>
        </w:r>
        <w:r w:rsidR="00E26816">
          <w:rPr>
            <w:noProof/>
            <w:webHidden/>
          </w:rPr>
          <w:fldChar w:fldCharType="begin"/>
        </w:r>
        <w:r w:rsidR="00E26816">
          <w:rPr>
            <w:noProof/>
            <w:webHidden/>
          </w:rPr>
          <w:instrText xml:space="preserve"> PAGEREF _Toc473541999 \h </w:instrText>
        </w:r>
        <w:r w:rsidR="00E26816">
          <w:rPr>
            <w:noProof/>
            <w:webHidden/>
          </w:rPr>
        </w:r>
        <w:r w:rsidR="00E26816">
          <w:rPr>
            <w:noProof/>
            <w:webHidden/>
          </w:rPr>
          <w:fldChar w:fldCharType="separate"/>
        </w:r>
        <w:r w:rsidR="00473F89">
          <w:rPr>
            <w:noProof/>
            <w:webHidden/>
          </w:rPr>
          <w:t>55</w:t>
        </w:r>
        <w:r w:rsidR="00E26816">
          <w:rPr>
            <w:noProof/>
            <w:webHidden/>
          </w:rPr>
          <w:fldChar w:fldCharType="end"/>
        </w:r>
      </w:hyperlink>
    </w:p>
    <w:p w14:paraId="30BC2F84" w14:textId="5F3A2546"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00" w:history="1">
        <w:r w:rsidR="00E26816" w:rsidRPr="00F10F78">
          <w:rPr>
            <w:rStyle w:val="Hyperlink"/>
            <w:noProof/>
          </w:rPr>
          <w:t>Figure 41: Reflection</w:t>
        </w:r>
        <w:r w:rsidR="00E26816" w:rsidRPr="00F10F78">
          <w:rPr>
            <w:rStyle w:val="Hyperlink"/>
            <w:noProof/>
            <w:vertAlign w:val="superscript"/>
          </w:rPr>
          <w:t>TM</w:t>
        </w:r>
        <w:r w:rsidR="00E26816" w:rsidRPr="00F10F78">
          <w:rPr>
            <w:rStyle w:val="Hyperlink"/>
            <w:noProof/>
          </w:rPr>
          <w:t xml:space="preserve"> Column Size</w:t>
        </w:r>
        <w:r w:rsidR="00E26816">
          <w:rPr>
            <w:noProof/>
            <w:webHidden/>
          </w:rPr>
          <w:tab/>
        </w:r>
        <w:r w:rsidR="00E26816">
          <w:rPr>
            <w:noProof/>
            <w:webHidden/>
          </w:rPr>
          <w:fldChar w:fldCharType="begin"/>
        </w:r>
        <w:r w:rsidR="00E26816">
          <w:rPr>
            <w:noProof/>
            <w:webHidden/>
          </w:rPr>
          <w:instrText xml:space="preserve"> PAGEREF _Toc473542000 \h </w:instrText>
        </w:r>
        <w:r w:rsidR="00E26816">
          <w:rPr>
            <w:noProof/>
            <w:webHidden/>
          </w:rPr>
        </w:r>
        <w:r w:rsidR="00E26816">
          <w:rPr>
            <w:noProof/>
            <w:webHidden/>
          </w:rPr>
          <w:fldChar w:fldCharType="separate"/>
        </w:r>
        <w:r w:rsidR="00473F89">
          <w:rPr>
            <w:noProof/>
            <w:webHidden/>
          </w:rPr>
          <w:t>56</w:t>
        </w:r>
        <w:r w:rsidR="00E26816">
          <w:rPr>
            <w:noProof/>
            <w:webHidden/>
          </w:rPr>
          <w:fldChar w:fldCharType="end"/>
        </w:r>
      </w:hyperlink>
    </w:p>
    <w:p w14:paraId="3E77B11F" w14:textId="1808A149"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01" w:history="1">
        <w:r w:rsidR="00E26816" w:rsidRPr="00F10F78">
          <w:rPr>
            <w:rStyle w:val="Hyperlink"/>
            <w:noProof/>
          </w:rPr>
          <w:t>Figure 42: Select A2 in CDI Reporting Tool</w:t>
        </w:r>
        <w:r w:rsidR="00E26816">
          <w:rPr>
            <w:noProof/>
            <w:webHidden/>
          </w:rPr>
          <w:tab/>
        </w:r>
        <w:r w:rsidR="00E26816">
          <w:rPr>
            <w:noProof/>
            <w:webHidden/>
          </w:rPr>
          <w:fldChar w:fldCharType="begin"/>
        </w:r>
        <w:r w:rsidR="00E26816">
          <w:rPr>
            <w:noProof/>
            <w:webHidden/>
          </w:rPr>
          <w:instrText xml:space="preserve"> PAGEREF _Toc473542001 \h </w:instrText>
        </w:r>
        <w:r w:rsidR="00E26816">
          <w:rPr>
            <w:noProof/>
            <w:webHidden/>
          </w:rPr>
        </w:r>
        <w:r w:rsidR="00E26816">
          <w:rPr>
            <w:noProof/>
            <w:webHidden/>
          </w:rPr>
          <w:fldChar w:fldCharType="separate"/>
        </w:r>
        <w:r w:rsidR="00473F89">
          <w:rPr>
            <w:noProof/>
            <w:webHidden/>
          </w:rPr>
          <w:t>57</w:t>
        </w:r>
        <w:r w:rsidR="00E26816">
          <w:rPr>
            <w:noProof/>
            <w:webHidden/>
          </w:rPr>
          <w:fldChar w:fldCharType="end"/>
        </w:r>
      </w:hyperlink>
    </w:p>
    <w:p w14:paraId="10D2C7C2" w14:textId="2A7DDD3B"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02" w:history="1">
        <w:r w:rsidR="00E26816" w:rsidRPr="00F10F78">
          <w:rPr>
            <w:rStyle w:val="Hyperlink"/>
            <w:noProof/>
          </w:rPr>
          <w:t>Figure 43: Importing Delimited Data, Import Wizard Step 1 of 3</w:t>
        </w:r>
        <w:r w:rsidR="00E26816">
          <w:rPr>
            <w:noProof/>
            <w:webHidden/>
          </w:rPr>
          <w:tab/>
        </w:r>
        <w:r w:rsidR="00E26816">
          <w:rPr>
            <w:noProof/>
            <w:webHidden/>
          </w:rPr>
          <w:fldChar w:fldCharType="begin"/>
        </w:r>
        <w:r w:rsidR="00E26816">
          <w:rPr>
            <w:noProof/>
            <w:webHidden/>
          </w:rPr>
          <w:instrText xml:space="preserve"> PAGEREF _Toc473542002 \h </w:instrText>
        </w:r>
        <w:r w:rsidR="00E26816">
          <w:rPr>
            <w:noProof/>
            <w:webHidden/>
          </w:rPr>
        </w:r>
        <w:r w:rsidR="00E26816">
          <w:rPr>
            <w:noProof/>
            <w:webHidden/>
          </w:rPr>
          <w:fldChar w:fldCharType="separate"/>
        </w:r>
        <w:r w:rsidR="00473F89">
          <w:rPr>
            <w:noProof/>
            <w:webHidden/>
          </w:rPr>
          <w:t>58</w:t>
        </w:r>
        <w:r w:rsidR="00E26816">
          <w:rPr>
            <w:noProof/>
            <w:webHidden/>
          </w:rPr>
          <w:fldChar w:fldCharType="end"/>
        </w:r>
      </w:hyperlink>
    </w:p>
    <w:p w14:paraId="01461A9F" w14:textId="623E3867"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03" w:history="1">
        <w:r w:rsidR="00E26816" w:rsidRPr="00F10F78">
          <w:rPr>
            <w:rStyle w:val="Hyperlink"/>
            <w:noProof/>
          </w:rPr>
          <w:t>Figure 44: Importing Delimited Data, Import Wizard Step 2 of 3</w:t>
        </w:r>
        <w:r w:rsidR="00E26816">
          <w:rPr>
            <w:noProof/>
            <w:webHidden/>
          </w:rPr>
          <w:tab/>
        </w:r>
        <w:r w:rsidR="00E26816">
          <w:rPr>
            <w:noProof/>
            <w:webHidden/>
          </w:rPr>
          <w:fldChar w:fldCharType="begin"/>
        </w:r>
        <w:r w:rsidR="00E26816">
          <w:rPr>
            <w:noProof/>
            <w:webHidden/>
          </w:rPr>
          <w:instrText xml:space="preserve"> PAGEREF _Toc473542003 \h </w:instrText>
        </w:r>
        <w:r w:rsidR="00E26816">
          <w:rPr>
            <w:noProof/>
            <w:webHidden/>
          </w:rPr>
        </w:r>
        <w:r w:rsidR="00E26816">
          <w:rPr>
            <w:noProof/>
            <w:webHidden/>
          </w:rPr>
          <w:fldChar w:fldCharType="separate"/>
        </w:r>
        <w:r w:rsidR="00473F89">
          <w:rPr>
            <w:noProof/>
            <w:webHidden/>
          </w:rPr>
          <w:t>59</w:t>
        </w:r>
        <w:r w:rsidR="00E26816">
          <w:rPr>
            <w:noProof/>
            <w:webHidden/>
          </w:rPr>
          <w:fldChar w:fldCharType="end"/>
        </w:r>
      </w:hyperlink>
    </w:p>
    <w:p w14:paraId="797801A0" w14:textId="23FD8D8C"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04" w:history="1">
        <w:r w:rsidR="00E26816" w:rsidRPr="00F10F78">
          <w:rPr>
            <w:rStyle w:val="Hyperlink"/>
            <w:noProof/>
          </w:rPr>
          <w:t>Figure 45: Importing Delimited Data, Import Wizard Step 3 of 3</w:t>
        </w:r>
        <w:r w:rsidR="00E26816">
          <w:rPr>
            <w:noProof/>
            <w:webHidden/>
          </w:rPr>
          <w:tab/>
        </w:r>
        <w:r w:rsidR="00E26816">
          <w:rPr>
            <w:noProof/>
            <w:webHidden/>
          </w:rPr>
          <w:fldChar w:fldCharType="begin"/>
        </w:r>
        <w:r w:rsidR="00E26816">
          <w:rPr>
            <w:noProof/>
            <w:webHidden/>
          </w:rPr>
          <w:instrText xml:space="preserve"> PAGEREF _Toc473542004 \h </w:instrText>
        </w:r>
        <w:r w:rsidR="00E26816">
          <w:rPr>
            <w:noProof/>
            <w:webHidden/>
          </w:rPr>
        </w:r>
        <w:r w:rsidR="00E26816">
          <w:rPr>
            <w:noProof/>
            <w:webHidden/>
          </w:rPr>
          <w:fldChar w:fldCharType="separate"/>
        </w:r>
        <w:r w:rsidR="00473F89">
          <w:rPr>
            <w:noProof/>
            <w:webHidden/>
          </w:rPr>
          <w:t>60</w:t>
        </w:r>
        <w:r w:rsidR="00E26816">
          <w:rPr>
            <w:noProof/>
            <w:webHidden/>
          </w:rPr>
          <w:fldChar w:fldCharType="end"/>
        </w:r>
      </w:hyperlink>
    </w:p>
    <w:p w14:paraId="0BE35C5A" w14:textId="7C8991DE"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05" w:history="1">
        <w:r w:rsidR="00E26816" w:rsidRPr="00F10F78">
          <w:rPr>
            <w:rStyle w:val="Hyperlink"/>
            <w:noProof/>
          </w:rPr>
          <w:t>Figure 46: CRE Print Detailed Report for All Divisions</w:t>
        </w:r>
        <w:r w:rsidR="00E26816">
          <w:rPr>
            <w:noProof/>
            <w:webHidden/>
          </w:rPr>
          <w:tab/>
        </w:r>
        <w:r w:rsidR="00E26816">
          <w:rPr>
            <w:noProof/>
            <w:webHidden/>
          </w:rPr>
          <w:fldChar w:fldCharType="begin"/>
        </w:r>
        <w:r w:rsidR="00E26816">
          <w:rPr>
            <w:noProof/>
            <w:webHidden/>
          </w:rPr>
          <w:instrText xml:space="preserve"> PAGEREF _Toc473542005 \h </w:instrText>
        </w:r>
        <w:r w:rsidR="00E26816">
          <w:rPr>
            <w:noProof/>
            <w:webHidden/>
          </w:rPr>
        </w:r>
        <w:r w:rsidR="00E26816">
          <w:rPr>
            <w:noProof/>
            <w:webHidden/>
          </w:rPr>
          <w:fldChar w:fldCharType="separate"/>
        </w:r>
        <w:r w:rsidR="00473F89">
          <w:rPr>
            <w:noProof/>
            <w:webHidden/>
          </w:rPr>
          <w:t>64</w:t>
        </w:r>
        <w:r w:rsidR="00E26816">
          <w:rPr>
            <w:noProof/>
            <w:webHidden/>
          </w:rPr>
          <w:fldChar w:fldCharType="end"/>
        </w:r>
      </w:hyperlink>
    </w:p>
    <w:p w14:paraId="2C5AA610" w14:textId="5F5CE765"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06" w:history="1">
        <w:r w:rsidR="00E26816" w:rsidRPr="00F10F78">
          <w:rPr>
            <w:rStyle w:val="Hyperlink"/>
            <w:noProof/>
          </w:rPr>
          <w:t>Figure 47: Example of CRE Print Detail Report for All Divisions</w:t>
        </w:r>
        <w:r w:rsidR="00E26816">
          <w:rPr>
            <w:noProof/>
            <w:webHidden/>
          </w:rPr>
          <w:tab/>
        </w:r>
        <w:r w:rsidR="00E26816">
          <w:rPr>
            <w:noProof/>
            <w:webHidden/>
          </w:rPr>
          <w:fldChar w:fldCharType="begin"/>
        </w:r>
        <w:r w:rsidR="00E26816">
          <w:rPr>
            <w:noProof/>
            <w:webHidden/>
          </w:rPr>
          <w:instrText xml:space="preserve"> PAGEREF _Toc473542006 \h </w:instrText>
        </w:r>
        <w:r w:rsidR="00E26816">
          <w:rPr>
            <w:noProof/>
            <w:webHidden/>
          </w:rPr>
        </w:r>
        <w:r w:rsidR="00E26816">
          <w:rPr>
            <w:noProof/>
            <w:webHidden/>
          </w:rPr>
          <w:fldChar w:fldCharType="separate"/>
        </w:r>
        <w:r w:rsidR="00473F89">
          <w:rPr>
            <w:noProof/>
            <w:webHidden/>
          </w:rPr>
          <w:t>64</w:t>
        </w:r>
        <w:r w:rsidR="00E26816">
          <w:rPr>
            <w:noProof/>
            <w:webHidden/>
          </w:rPr>
          <w:fldChar w:fldCharType="end"/>
        </w:r>
      </w:hyperlink>
    </w:p>
    <w:p w14:paraId="2CA18496" w14:textId="70F230AF"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07" w:history="1">
        <w:r w:rsidR="00E26816" w:rsidRPr="00F10F78">
          <w:rPr>
            <w:rStyle w:val="Hyperlink"/>
            <w:noProof/>
          </w:rPr>
          <w:t>Figure 48: Example of CRE Print Detail Report for a Single Division</w:t>
        </w:r>
        <w:r w:rsidR="00E26816">
          <w:rPr>
            <w:noProof/>
            <w:webHidden/>
          </w:rPr>
          <w:tab/>
        </w:r>
        <w:r w:rsidR="00E26816">
          <w:rPr>
            <w:noProof/>
            <w:webHidden/>
          </w:rPr>
          <w:fldChar w:fldCharType="begin"/>
        </w:r>
        <w:r w:rsidR="00E26816">
          <w:rPr>
            <w:noProof/>
            <w:webHidden/>
          </w:rPr>
          <w:instrText xml:space="preserve"> PAGEREF _Toc473542007 \h </w:instrText>
        </w:r>
        <w:r w:rsidR="00E26816">
          <w:rPr>
            <w:noProof/>
            <w:webHidden/>
          </w:rPr>
        </w:r>
        <w:r w:rsidR="00E26816">
          <w:rPr>
            <w:noProof/>
            <w:webHidden/>
          </w:rPr>
          <w:fldChar w:fldCharType="separate"/>
        </w:r>
        <w:r w:rsidR="00473F89">
          <w:rPr>
            <w:noProof/>
            <w:webHidden/>
          </w:rPr>
          <w:t>65</w:t>
        </w:r>
        <w:r w:rsidR="00E26816">
          <w:rPr>
            <w:noProof/>
            <w:webHidden/>
          </w:rPr>
          <w:fldChar w:fldCharType="end"/>
        </w:r>
      </w:hyperlink>
    </w:p>
    <w:p w14:paraId="4B6840FD" w14:textId="04652BFE"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08" w:history="1">
        <w:r w:rsidR="00E26816" w:rsidRPr="00F10F78">
          <w:rPr>
            <w:rStyle w:val="Hyperlink"/>
            <w:noProof/>
          </w:rPr>
          <w:t>Figure 49: Print Isolation Report (Tasked)</w:t>
        </w:r>
        <w:r w:rsidR="00E26816">
          <w:rPr>
            <w:noProof/>
            <w:webHidden/>
          </w:rPr>
          <w:tab/>
        </w:r>
        <w:r w:rsidR="00E26816">
          <w:rPr>
            <w:noProof/>
            <w:webHidden/>
          </w:rPr>
          <w:fldChar w:fldCharType="begin"/>
        </w:r>
        <w:r w:rsidR="00E26816">
          <w:rPr>
            <w:noProof/>
            <w:webHidden/>
          </w:rPr>
          <w:instrText xml:space="preserve"> PAGEREF _Toc473542008 \h </w:instrText>
        </w:r>
        <w:r w:rsidR="00E26816">
          <w:rPr>
            <w:noProof/>
            <w:webHidden/>
          </w:rPr>
        </w:r>
        <w:r w:rsidR="00E26816">
          <w:rPr>
            <w:noProof/>
            <w:webHidden/>
          </w:rPr>
          <w:fldChar w:fldCharType="separate"/>
        </w:r>
        <w:r w:rsidR="00473F89">
          <w:rPr>
            <w:noProof/>
            <w:webHidden/>
          </w:rPr>
          <w:t>68</w:t>
        </w:r>
        <w:r w:rsidR="00E26816">
          <w:rPr>
            <w:noProof/>
            <w:webHidden/>
          </w:rPr>
          <w:fldChar w:fldCharType="end"/>
        </w:r>
      </w:hyperlink>
    </w:p>
    <w:p w14:paraId="79920339" w14:textId="47136397"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09" w:history="1">
        <w:r w:rsidR="00E26816" w:rsidRPr="00F10F78">
          <w:rPr>
            <w:rStyle w:val="Hyperlink"/>
            <w:noProof/>
          </w:rPr>
          <w:t>Figure 50: Print Isolation Report (Tasked) with Division 1 and Geographical Locations 3, 5</w:t>
        </w:r>
        <w:r w:rsidR="00E26816">
          <w:rPr>
            <w:noProof/>
            <w:webHidden/>
          </w:rPr>
          <w:tab/>
        </w:r>
        <w:r w:rsidR="00E26816">
          <w:rPr>
            <w:noProof/>
            <w:webHidden/>
          </w:rPr>
          <w:fldChar w:fldCharType="begin"/>
        </w:r>
        <w:r w:rsidR="00E26816">
          <w:rPr>
            <w:noProof/>
            <w:webHidden/>
          </w:rPr>
          <w:instrText xml:space="preserve"> PAGEREF _Toc473542009 \h </w:instrText>
        </w:r>
        <w:r w:rsidR="00E26816">
          <w:rPr>
            <w:noProof/>
            <w:webHidden/>
          </w:rPr>
        </w:r>
        <w:r w:rsidR="00E26816">
          <w:rPr>
            <w:noProof/>
            <w:webHidden/>
          </w:rPr>
          <w:fldChar w:fldCharType="separate"/>
        </w:r>
        <w:r w:rsidR="00473F89">
          <w:rPr>
            <w:noProof/>
            <w:webHidden/>
          </w:rPr>
          <w:t>69</w:t>
        </w:r>
        <w:r w:rsidR="00E26816">
          <w:rPr>
            <w:noProof/>
            <w:webHidden/>
          </w:rPr>
          <w:fldChar w:fldCharType="end"/>
        </w:r>
      </w:hyperlink>
    </w:p>
    <w:p w14:paraId="71928F53" w14:textId="003CAC71"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10" w:history="1">
        <w:r w:rsidR="00E26816" w:rsidRPr="00F10F78">
          <w:rPr>
            <w:rStyle w:val="Hyperlink"/>
            <w:noProof/>
          </w:rPr>
          <w:t>Figure 51: Print Isolation Report (Tasked) with Division 1 and All Geographical Locations</w:t>
        </w:r>
        <w:r w:rsidR="00E26816">
          <w:rPr>
            <w:noProof/>
            <w:webHidden/>
          </w:rPr>
          <w:tab/>
        </w:r>
        <w:r w:rsidR="00E26816">
          <w:rPr>
            <w:noProof/>
            <w:webHidden/>
          </w:rPr>
          <w:fldChar w:fldCharType="begin"/>
        </w:r>
        <w:r w:rsidR="00E26816">
          <w:rPr>
            <w:noProof/>
            <w:webHidden/>
          </w:rPr>
          <w:instrText xml:space="preserve"> PAGEREF _Toc473542010 \h </w:instrText>
        </w:r>
        <w:r w:rsidR="00E26816">
          <w:rPr>
            <w:noProof/>
            <w:webHidden/>
          </w:rPr>
        </w:r>
        <w:r w:rsidR="00E26816">
          <w:rPr>
            <w:noProof/>
            <w:webHidden/>
          </w:rPr>
          <w:fldChar w:fldCharType="separate"/>
        </w:r>
        <w:r w:rsidR="00473F89">
          <w:rPr>
            <w:noProof/>
            <w:webHidden/>
          </w:rPr>
          <w:t>69</w:t>
        </w:r>
        <w:r w:rsidR="00E26816">
          <w:rPr>
            <w:noProof/>
            <w:webHidden/>
          </w:rPr>
          <w:fldChar w:fldCharType="end"/>
        </w:r>
      </w:hyperlink>
    </w:p>
    <w:p w14:paraId="1E915977" w14:textId="4547C533"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11" w:history="1">
        <w:r w:rsidR="00E26816" w:rsidRPr="00F10F78">
          <w:rPr>
            <w:rStyle w:val="Hyperlink"/>
            <w:noProof/>
          </w:rPr>
          <w:t>Figure 52: Print Nares Screen Compliance List (Tasked)</w:t>
        </w:r>
        <w:r w:rsidR="00E26816">
          <w:rPr>
            <w:noProof/>
            <w:webHidden/>
          </w:rPr>
          <w:tab/>
        </w:r>
        <w:r w:rsidR="00E26816">
          <w:rPr>
            <w:noProof/>
            <w:webHidden/>
          </w:rPr>
          <w:fldChar w:fldCharType="begin"/>
        </w:r>
        <w:r w:rsidR="00E26816">
          <w:rPr>
            <w:noProof/>
            <w:webHidden/>
          </w:rPr>
          <w:instrText xml:space="preserve"> PAGEREF _Toc473542011 \h </w:instrText>
        </w:r>
        <w:r w:rsidR="00E26816">
          <w:rPr>
            <w:noProof/>
            <w:webHidden/>
          </w:rPr>
        </w:r>
        <w:r w:rsidR="00E26816">
          <w:rPr>
            <w:noProof/>
            <w:webHidden/>
          </w:rPr>
          <w:fldChar w:fldCharType="separate"/>
        </w:r>
        <w:r w:rsidR="00473F89">
          <w:rPr>
            <w:noProof/>
            <w:webHidden/>
          </w:rPr>
          <w:t>70</w:t>
        </w:r>
        <w:r w:rsidR="00E26816">
          <w:rPr>
            <w:noProof/>
            <w:webHidden/>
          </w:rPr>
          <w:fldChar w:fldCharType="end"/>
        </w:r>
      </w:hyperlink>
    </w:p>
    <w:p w14:paraId="4921FCE0" w14:textId="3F224865"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12" w:history="1">
        <w:r w:rsidR="00E26816" w:rsidRPr="00F10F78">
          <w:rPr>
            <w:rStyle w:val="Hyperlink"/>
            <w:noProof/>
          </w:rPr>
          <w:t>Figure 53: Print Nares Swab List (Tasked) with Division 1 and Geographical Locations 3, 5</w:t>
        </w:r>
        <w:r w:rsidR="00E26816">
          <w:rPr>
            <w:noProof/>
            <w:webHidden/>
          </w:rPr>
          <w:tab/>
        </w:r>
        <w:r w:rsidR="00E26816">
          <w:rPr>
            <w:noProof/>
            <w:webHidden/>
          </w:rPr>
          <w:fldChar w:fldCharType="begin"/>
        </w:r>
        <w:r w:rsidR="00E26816">
          <w:rPr>
            <w:noProof/>
            <w:webHidden/>
          </w:rPr>
          <w:instrText xml:space="preserve"> PAGEREF _Toc473542012 \h </w:instrText>
        </w:r>
        <w:r w:rsidR="00E26816">
          <w:rPr>
            <w:noProof/>
            <w:webHidden/>
          </w:rPr>
        </w:r>
        <w:r w:rsidR="00E26816">
          <w:rPr>
            <w:noProof/>
            <w:webHidden/>
          </w:rPr>
          <w:fldChar w:fldCharType="separate"/>
        </w:r>
        <w:r w:rsidR="00473F89">
          <w:rPr>
            <w:noProof/>
            <w:webHidden/>
          </w:rPr>
          <w:t>71</w:t>
        </w:r>
        <w:r w:rsidR="00E26816">
          <w:rPr>
            <w:noProof/>
            <w:webHidden/>
          </w:rPr>
          <w:fldChar w:fldCharType="end"/>
        </w:r>
      </w:hyperlink>
    </w:p>
    <w:p w14:paraId="37EF04A1" w14:textId="09F755A6"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13" w:history="1">
        <w:r w:rsidR="00E26816" w:rsidRPr="00F10F78">
          <w:rPr>
            <w:rStyle w:val="Hyperlink"/>
            <w:noProof/>
          </w:rPr>
          <w:t>Figure 54: Print Nares Swab List (Tasked) with Division 1 and All Geographical Locations</w:t>
        </w:r>
        <w:r w:rsidR="00E26816">
          <w:rPr>
            <w:noProof/>
            <w:webHidden/>
          </w:rPr>
          <w:tab/>
        </w:r>
        <w:r w:rsidR="00E26816">
          <w:rPr>
            <w:noProof/>
            <w:webHidden/>
          </w:rPr>
          <w:fldChar w:fldCharType="begin"/>
        </w:r>
        <w:r w:rsidR="00E26816">
          <w:rPr>
            <w:noProof/>
            <w:webHidden/>
          </w:rPr>
          <w:instrText xml:space="preserve"> PAGEREF _Toc473542013 \h </w:instrText>
        </w:r>
        <w:r w:rsidR="00E26816">
          <w:rPr>
            <w:noProof/>
            <w:webHidden/>
          </w:rPr>
        </w:r>
        <w:r w:rsidR="00E26816">
          <w:rPr>
            <w:noProof/>
            <w:webHidden/>
          </w:rPr>
          <w:fldChar w:fldCharType="separate"/>
        </w:r>
        <w:r w:rsidR="00473F89">
          <w:rPr>
            <w:noProof/>
            <w:webHidden/>
          </w:rPr>
          <w:t>71</w:t>
        </w:r>
        <w:r w:rsidR="00E26816">
          <w:rPr>
            <w:noProof/>
            <w:webHidden/>
          </w:rPr>
          <w:fldChar w:fldCharType="end"/>
        </w:r>
      </w:hyperlink>
    </w:p>
    <w:p w14:paraId="67915380" w14:textId="5E1B7AF0"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14" w:history="1">
        <w:r w:rsidR="00E26816" w:rsidRPr="00F10F78">
          <w:rPr>
            <w:rStyle w:val="Hyperlink"/>
            <w:noProof/>
          </w:rPr>
          <w:t>Figure 55: MDRO Print CDI Report (Tasked)</w:t>
        </w:r>
        <w:r w:rsidR="00E26816">
          <w:rPr>
            <w:noProof/>
            <w:webHidden/>
          </w:rPr>
          <w:tab/>
        </w:r>
        <w:r w:rsidR="00E26816">
          <w:rPr>
            <w:noProof/>
            <w:webHidden/>
          </w:rPr>
          <w:fldChar w:fldCharType="begin"/>
        </w:r>
        <w:r w:rsidR="00E26816">
          <w:rPr>
            <w:noProof/>
            <w:webHidden/>
          </w:rPr>
          <w:instrText xml:space="preserve"> PAGEREF _Toc473542014 \h </w:instrText>
        </w:r>
        <w:r w:rsidR="00E26816">
          <w:rPr>
            <w:noProof/>
            <w:webHidden/>
          </w:rPr>
        </w:r>
        <w:r w:rsidR="00E26816">
          <w:rPr>
            <w:noProof/>
            <w:webHidden/>
          </w:rPr>
          <w:fldChar w:fldCharType="separate"/>
        </w:r>
        <w:r w:rsidR="00473F89">
          <w:rPr>
            <w:noProof/>
            <w:webHidden/>
          </w:rPr>
          <w:t>72</w:t>
        </w:r>
        <w:r w:rsidR="00E26816">
          <w:rPr>
            <w:noProof/>
            <w:webHidden/>
          </w:rPr>
          <w:fldChar w:fldCharType="end"/>
        </w:r>
      </w:hyperlink>
    </w:p>
    <w:p w14:paraId="4D3D4C7C" w14:textId="127D635E"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15" w:history="1">
        <w:r w:rsidR="00E26816" w:rsidRPr="00F10F78">
          <w:rPr>
            <w:rStyle w:val="Hyperlink"/>
            <w:noProof/>
          </w:rPr>
          <w:t>Figure 56: MDRO Print CDI Report (Tasked) Division 1 and Geographical Locations 3, 5</w:t>
        </w:r>
        <w:r w:rsidR="00E26816">
          <w:rPr>
            <w:noProof/>
            <w:webHidden/>
          </w:rPr>
          <w:tab/>
        </w:r>
        <w:r w:rsidR="00E26816">
          <w:rPr>
            <w:noProof/>
            <w:webHidden/>
          </w:rPr>
          <w:fldChar w:fldCharType="begin"/>
        </w:r>
        <w:r w:rsidR="00E26816">
          <w:rPr>
            <w:noProof/>
            <w:webHidden/>
          </w:rPr>
          <w:instrText xml:space="preserve"> PAGEREF _Toc473542015 \h </w:instrText>
        </w:r>
        <w:r w:rsidR="00E26816">
          <w:rPr>
            <w:noProof/>
            <w:webHidden/>
          </w:rPr>
        </w:r>
        <w:r w:rsidR="00E26816">
          <w:rPr>
            <w:noProof/>
            <w:webHidden/>
          </w:rPr>
          <w:fldChar w:fldCharType="separate"/>
        </w:r>
        <w:r w:rsidR="00473F89">
          <w:rPr>
            <w:noProof/>
            <w:webHidden/>
          </w:rPr>
          <w:t>73</w:t>
        </w:r>
        <w:r w:rsidR="00E26816">
          <w:rPr>
            <w:noProof/>
            <w:webHidden/>
          </w:rPr>
          <w:fldChar w:fldCharType="end"/>
        </w:r>
      </w:hyperlink>
    </w:p>
    <w:p w14:paraId="43AC1BF8" w14:textId="7D4A1486"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16" w:history="1">
        <w:r w:rsidR="00E26816" w:rsidRPr="00F10F78">
          <w:rPr>
            <w:rStyle w:val="Hyperlink"/>
            <w:noProof/>
          </w:rPr>
          <w:t>Figure 57: MDRO Print CDI Report (Tasked) with Division 1 and All Geographical Locations</w:t>
        </w:r>
        <w:r w:rsidR="00E26816">
          <w:rPr>
            <w:noProof/>
            <w:webHidden/>
          </w:rPr>
          <w:tab/>
        </w:r>
        <w:r w:rsidR="00E26816">
          <w:rPr>
            <w:noProof/>
            <w:webHidden/>
          </w:rPr>
          <w:fldChar w:fldCharType="begin"/>
        </w:r>
        <w:r w:rsidR="00E26816">
          <w:rPr>
            <w:noProof/>
            <w:webHidden/>
          </w:rPr>
          <w:instrText xml:space="preserve"> PAGEREF _Toc473542016 \h </w:instrText>
        </w:r>
        <w:r w:rsidR="00E26816">
          <w:rPr>
            <w:noProof/>
            <w:webHidden/>
          </w:rPr>
        </w:r>
        <w:r w:rsidR="00E26816">
          <w:rPr>
            <w:noProof/>
            <w:webHidden/>
          </w:rPr>
          <w:fldChar w:fldCharType="separate"/>
        </w:r>
        <w:r w:rsidR="00473F89">
          <w:rPr>
            <w:noProof/>
            <w:webHidden/>
          </w:rPr>
          <w:t>74</w:t>
        </w:r>
        <w:r w:rsidR="00E26816">
          <w:rPr>
            <w:noProof/>
            <w:webHidden/>
          </w:rPr>
          <w:fldChar w:fldCharType="end"/>
        </w:r>
      </w:hyperlink>
    </w:p>
    <w:p w14:paraId="3CB9DAA7" w14:textId="46A5CC0A"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17" w:history="1">
        <w:r w:rsidR="00E26816" w:rsidRPr="00F10F78">
          <w:rPr>
            <w:rStyle w:val="Hyperlink"/>
            <w:noProof/>
          </w:rPr>
          <w:t>Figure 58: Obtain MRSA Division IEN</w:t>
        </w:r>
        <w:r w:rsidR="00E26816">
          <w:rPr>
            <w:noProof/>
            <w:webHidden/>
          </w:rPr>
          <w:tab/>
        </w:r>
        <w:r w:rsidR="00E26816">
          <w:rPr>
            <w:noProof/>
            <w:webHidden/>
          </w:rPr>
          <w:fldChar w:fldCharType="begin"/>
        </w:r>
        <w:r w:rsidR="00E26816">
          <w:rPr>
            <w:noProof/>
            <w:webHidden/>
          </w:rPr>
          <w:instrText xml:space="preserve"> PAGEREF _Toc473542017 \h </w:instrText>
        </w:r>
        <w:r w:rsidR="00E26816">
          <w:rPr>
            <w:noProof/>
            <w:webHidden/>
          </w:rPr>
        </w:r>
        <w:r w:rsidR="00E26816">
          <w:rPr>
            <w:noProof/>
            <w:webHidden/>
          </w:rPr>
          <w:fldChar w:fldCharType="separate"/>
        </w:r>
        <w:r w:rsidR="00473F89">
          <w:rPr>
            <w:noProof/>
            <w:webHidden/>
          </w:rPr>
          <w:t>74</w:t>
        </w:r>
        <w:r w:rsidR="00E26816">
          <w:rPr>
            <w:noProof/>
            <w:webHidden/>
          </w:rPr>
          <w:fldChar w:fldCharType="end"/>
        </w:r>
      </w:hyperlink>
    </w:p>
    <w:p w14:paraId="4105FF2D" w14:textId="5F615CC6"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18" w:history="1">
        <w:r w:rsidR="00E26816" w:rsidRPr="00F10F78">
          <w:rPr>
            <w:rStyle w:val="Hyperlink"/>
            <w:noProof/>
          </w:rPr>
          <w:t>Figure 59: Obtain Geographical Location IEN</w:t>
        </w:r>
        <w:r w:rsidR="00E26816">
          <w:rPr>
            <w:noProof/>
            <w:webHidden/>
          </w:rPr>
          <w:tab/>
        </w:r>
        <w:r w:rsidR="00E26816">
          <w:rPr>
            <w:noProof/>
            <w:webHidden/>
          </w:rPr>
          <w:fldChar w:fldCharType="begin"/>
        </w:r>
        <w:r w:rsidR="00E26816">
          <w:rPr>
            <w:noProof/>
            <w:webHidden/>
          </w:rPr>
          <w:instrText xml:space="preserve"> PAGEREF _Toc473542018 \h </w:instrText>
        </w:r>
        <w:r w:rsidR="00E26816">
          <w:rPr>
            <w:noProof/>
            <w:webHidden/>
          </w:rPr>
        </w:r>
        <w:r w:rsidR="00E26816">
          <w:rPr>
            <w:noProof/>
            <w:webHidden/>
          </w:rPr>
          <w:fldChar w:fldCharType="separate"/>
        </w:r>
        <w:r w:rsidR="00473F89">
          <w:rPr>
            <w:noProof/>
            <w:webHidden/>
          </w:rPr>
          <w:t>75</w:t>
        </w:r>
        <w:r w:rsidR="00E26816">
          <w:rPr>
            <w:noProof/>
            <w:webHidden/>
          </w:rPr>
          <w:fldChar w:fldCharType="end"/>
        </w:r>
      </w:hyperlink>
    </w:p>
    <w:p w14:paraId="1E1B3844" w14:textId="0244470B"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19" w:history="1">
        <w:r w:rsidR="00E26816" w:rsidRPr="00F10F78">
          <w:rPr>
            <w:rStyle w:val="Hyperlink"/>
            <w:noProof/>
          </w:rPr>
          <w:t>Figure 60: Deleting a Variable Name</w:t>
        </w:r>
        <w:r w:rsidR="00E26816">
          <w:rPr>
            <w:noProof/>
            <w:webHidden/>
          </w:rPr>
          <w:tab/>
        </w:r>
        <w:r w:rsidR="00E26816">
          <w:rPr>
            <w:noProof/>
            <w:webHidden/>
          </w:rPr>
          <w:fldChar w:fldCharType="begin"/>
        </w:r>
        <w:r w:rsidR="00E26816">
          <w:rPr>
            <w:noProof/>
            <w:webHidden/>
          </w:rPr>
          <w:instrText xml:space="preserve"> PAGEREF _Toc473542019 \h </w:instrText>
        </w:r>
        <w:r w:rsidR="00E26816">
          <w:rPr>
            <w:noProof/>
            <w:webHidden/>
          </w:rPr>
        </w:r>
        <w:r w:rsidR="00E26816">
          <w:rPr>
            <w:noProof/>
            <w:webHidden/>
          </w:rPr>
          <w:fldChar w:fldCharType="separate"/>
        </w:r>
        <w:r w:rsidR="00473F89">
          <w:rPr>
            <w:noProof/>
            <w:webHidden/>
          </w:rPr>
          <w:t>75</w:t>
        </w:r>
        <w:r w:rsidR="00E26816">
          <w:rPr>
            <w:noProof/>
            <w:webHidden/>
          </w:rPr>
          <w:fldChar w:fldCharType="end"/>
        </w:r>
      </w:hyperlink>
    </w:p>
    <w:p w14:paraId="154A5728" w14:textId="1A700243"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20" w:history="1">
        <w:r w:rsidR="00E26816" w:rsidRPr="00F10F78">
          <w:rPr>
            <w:rStyle w:val="Hyperlink"/>
            <w:noProof/>
          </w:rPr>
          <w:t>Figure 61: Warning Dialog regarding Lab Test/Etiology Configuration</w:t>
        </w:r>
        <w:r w:rsidR="00E26816">
          <w:rPr>
            <w:noProof/>
            <w:webHidden/>
          </w:rPr>
          <w:tab/>
        </w:r>
        <w:r w:rsidR="00E26816">
          <w:rPr>
            <w:noProof/>
            <w:webHidden/>
          </w:rPr>
          <w:fldChar w:fldCharType="begin"/>
        </w:r>
        <w:r w:rsidR="00E26816">
          <w:rPr>
            <w:noProof/>
            <w:webHidden/>
          </w:rPr>
          <w:instrText xml:space="preserve"> PAGEREF _Toc473542020 \h </w:instrText>
        </w:r>
        <w:r w:rsidR="00E26816">
          <w:rPr>
            <w:noProof/>
            <w:webHidden/>
          </w:rPr>
        </w:r>
        <w:r w:rsidR="00E26816">
          <w:rPr>
            <w:noProof/>
            <w:webHidden/>
          </w:rPr>
          <w:fldChar w:fldCharType="separate"/>
        </w:r>
        <w:r w:rsidR="00473F89">
          <w:rPr>
            <w:noProof/>
            <w:webHidden/>
          </w:rPr>
          <w:t>76</w:t>
        </w:r>
        <w:r w:rsidR="00E26816">
          <w:rPr>
            <w:noProof/>
            <w:webHidden/>
          </w:rPr>
          <w:fldChar w:fldCharType="end"/>
        </w:r>
      </w:hyperlink>
    </w:p>
    <w:p w14:paraId="5FFE53D3" w14:textId="699DC30A"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21" w:history="1">
        <w:r w:rsidR="00E26816" w:rsidRPr="00F10F78">
          <w:rPr>
            <w:rStyle w:val="Hyperlink"/>
            <w:noProof/>
          </w:rPr>
          <w:t>Figure 62: Warning Dialog regarding Etiology Configuration</w:t>
        </w:r>
        <w:r w:rsidR="00E26816">
          <w:rPr>
            <w:noProof/>
            <w:webHidden/>
          </w:rPr>
          <w:tab/>
        </w:r>
        <w:r w:rsidR="00E26816">
          <w:rPr>
            <w:noProof/>
            <w:webHidden/>
          </w:rPr>
          <w:fldChar w:fldCharType="begin"/>
        </w:r>
        <w:r w:rsidR="00E26816">
          <w:rPr>
            <w:noProof/>
            <w:webHidden/>
          </w:rPr>
          <w:instrText xml:space="preserve"> PAGEREF _Toc473542021 \h </w:instrText>
        </w:r>
        <w:r w:rsidR="00E26816">
          <w:rPr>
            <w:noProof/>
            <w:webHidden/>
          </w:rPr>
        </w:r>
        <w:r w:rsidR="00E26816">
          <w:rPr>
            <w:noProof/>
            <w:webHidden/>
          </w:rPr>
          <w:fldChar w:fldCharType="separate"/>
        </w:r>
        <w:r w:rsidR="00473F89">
          <w:rPr>
            <w:noProof/>
            <w:webHidden/>
          </w:rPr>
          <w:t>76</w:t>
        </w:r>
        <w:r w:rsidR="00E26816">
          <w:rPr>
            <w:noProof/>
            <w:webHidden/>
          </w:rPr>
          <w:fldChar w:fldCharType="end"/>
        </w:r>
      </w:hyperlink>
    </w:p>
    <w:p w14:paraId="3AE2ABA1" w14:textId="3BF03A26"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22" w:history="1">
        <w:r w:rsidR="00E26816" w:rsidRPr="00F10F78">
          <w:rPr>
            <w:rStyle w:val="Hyperlink"/>
            <w:noProof/>
          </w:rPr>
          <w:t>Figure 63: Warning Dialog regarding Specimen Configuration</w:t>
        </w:r>
        <w:r w:rsidR="00E26816">
          <w:rPr>
            <w:noProof/>
            <w:webHidden/>
          </w:rPr>
          <w:tab/>
        </w:r>
        <w:r w:rsidR="00E26816">
          <w:rPr>
            <w:noProof/>
            <w:webHidden/>
          </w:rPr>
          <w:fldChar w:fldCharType="begin"/>
        </w:r>
        <w:r w:rsidR="00E26816">
          <w:rPr>
            <w:noProof/>
            <w:webHidden/>
          </w:rPr>
          <w:instrText xml:space="preserve"> PAGEREF _Toc473542022 \h </w:instrText>
        </w:r>
        <w:r w:rsidR="00E26816">
          <w:rPr>
            <w:noProof/>
            <w:webHidden/>
          </w:rPr>
        </w:r>
        <w:r w:rsidR="00E26816">
          <w:rPr>
            <w:noProof/>
            <w:webHidden/>
          </w:rPr>
          <w:fldChar w:fldCharType="separate"/>
        </w:r>
        <w:r w:rsidR="00473F89">
          <w:rPr>
            <w:noProof/>
            <w:webHidden/>
          </w:rPr>
          <w:t>76</w:t>
        </w:r>
        <w:r w:rsidR="00E26816">
          <w:rPr>
            <w:noProof/>
            <w:webHidden/>
          </w:rPr>
          <w:fldChar w:fldCharType="end"/>
        </w:r>
      </w:hyperlink>
    </w:p>
    <w:p w14:paraId="24DF217F" w14:textId="6C1A817D"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23" w:history="1">
        <w:r w:rsidR="00E26816" w:rsidRPr="00F10F78">
          <w:rPr>
            <w:rStyle w:val="Hyperlink"/>
            <w:noProof/>
          </w:rPr>
          <w:t>Figure 64: Warning Dialog regarding Division Setup</w:t>
        </w:r>
        <w:r w:rsidR="00E26816">
          <w:rPr>
            <w:noProof/>
            <w:webHidden/>
          </w:rPr>
          <w:tab/>
        </w:r>
        <w:r w:rsidR="00E26816">
          <w:rPr>
            <w:noProof/>
            <w:webHidden/>
          </w:rPr>
          <w:fldChar w:fldCharType="begin"/>
        </w:r>
        <w:r w:rsidR="00E26816">
          <w:rPr>
            <w:noProof/>
            <w:webHidden/>
          </w:rPr>
          <w:instrText xml:space="preserve"> PAGEREF _Toc473542023 \h </w:instrText>
        </w:r>
        <w:r w:rsidR="00E26816">
          <w:rPr>
            <w:noProof/>
            <w:webHidden/>
          </w:rPr>
        </w:r>
        <w:r w:rsidR="00E26816">
          <w:rPr>
            <w:noProof/>
            <w:webHidden/>
          </w:rPr>
          <w:fldChar w:fldCharType="separate"/>
        </w:r>
        <w:r w:rsidR="00473F89">
          <w:rPr>
            <w:noProof/>
            <w:webHidden/>
          </w:rPr>
          <w:t>77</w:t>
        </w:r>
        <w:r w:rsidR="00E26816">
          <w:rPr>
            <w:noProof/>
            <w:webHidden/>
          </w:rPr>
          <w:fldChar w:fldCharType="end"/>
        </w:r>
      </w:hyperlink>
    </w:p>
    <w:p w14:paraId="1F14CF18" w14:textId="4EC23567"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24" w:history="1">
        <w:r w:rsidR="00E26816" w:rsidRPr="00F10F78">
          <w:rPr>
            <w:rStyle w:val="Hyperlink"/>
            <w:noProof/>
          </w:rPr>
          <w:t>Figure 65: Warning Dialog regarding Chemistry Subscripted Tests</w:t>
        </w:r>
        <w:r w:rsidR="00E26816">
          <w:rPr>
            <w:noProof/>
            <w:webHidden/>
          </w:rPr>
          <w:tab/>
        </w:r>
        <w:r w:rsidR="00E26816">
          <w:rPr>
            <w:noProof/>
            <w:webHidden/>
          </w:rPr>
          <w:fldChar w:fldCharType="begin"/>
        </w:r>
        <w:r w:rsidR="00E26816">
          <w:rPr>
            <w:noProof/>
            <w:webHidden/>
          </w:rPr>
          <w:instrText xml:space="preserve"> PAGEREF _Toc473542024 \h </w:instrText>
        </w:r>
        <w:r w:rsidR="00E26816">
          <w:rPr>
            <w:noProof/>
            <w:webHidden/>
          </w:rPr>
        </w:r>
        <w:r w:rsidR="00E26816">
          <w:rPr>
            <w:noProof/>
            <w:webHidden/>
          </w:rPr>
          <w:fldChar w:fldCharType="separate"/>
        </w:r>
        <w:r w:rsidR="00473F89">
          <w:rPr>
            <w:noProof/>
            <w:webHidden/>
          </w:rPr>
          <w:t>77</w:t>
        </w:r>
        <w:r w:rsidR="00E26816">
          <w:rPr>
            <w:noProof/>
            <w:webHidden/>
          </w:rPr>
          <w:fldChar w:fldCharType="end"/>
        </w:r>
      </w:hyperlink>
    </w:p>
    <w:p w14:paraId="7C5989E8" w14:textId="0AEAE4FB"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25" w:history="1">
        <w:r w:rsidR="00E26816" w:rsidRPr="00F10F78">
          <w:rPr>
            <w:rStyle w:val="Hyperlink"/>
            <w:noProof/>
          </w:rPr>
          <w:t>Figure 66: Warning Dialog regarding Staphylococcus Aureus Methicillin Resistant etiology</w:t>
        </w:r>
        <w:r w:rsidR="00E26816">
          <w:rPr>
            <w:noProof/>
            <w:webHidden/>
          </w:rPr>
          <w:tab/>
        </w:r>
        <w:r w:rsidR="00E26816">
          <w:rPr>
            <w:noProof/>
            <w:webHidden/>
          </w:rPr>
          <w:fldChar w:fldCharType="begin"/>
        </w:r>
        <w:r w:rsidR="00E26816">
          <w:rPr>
            <w:noProof/>
            <w:webHidden/>
          </w:rPr>
          <w:instrText xml:space="preserve"> PAGEREF _Toc473542025 \h </w:instrText>
        </w:r>
        <w:r w:rsidR="00E26816">
          <w:rPr>
            <w:noProof/>
            <w:webHidden/>
          </w:rPr>
        </w:r>
        <w:r w:rsidR="00E26816">
          <w:rPr>
            <w:noProof/>
            <w:webHidden/>
          </w:rPr>
          <w:fldChar w:fldCharType="separate"/>
        </w:r>
        <w:r w:rsidR="00473F89">
          <w:rPr>
            <w:noProof/>
            <w:webHidden/>
          </w:rPr>
          <w:t>77</w:t>
        </w:r>
        <w:r w:rsidR="00E26816">
          <w:rPr>
            <w:noProof/>
            <w:webHidden/>
          </w:rPr>
          <w:fldChar w:fldCharType="end"/>
        </w:r>
      </w:hyperlink>
    </w:p>
    <w:p w14:paraId="120C8058" w14:textId="6BD04EFF"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26" w:history="1">
        <w:r w:rsidR="00E26816" w:rsidRPr="00F10F78">
          <w:rPr>
            <w:rStyle w:val="Hyperlink"/>
            <w:noProof/>
          </w:rPr>
          <w:t>Figure 67: Warning Dialog regarding Geographical Unit</w:t>
        </w:r>
        <w:r w:rsidR="00E26816">
          <w:rPr>
            <w:noProof/>
            <w:webHidden/>
          </w:rPr>
          <w:tab/>
        </w:r>
        <w:r w:rsidR="00E26816">
          <w:rPr>
            <w:noProof/>
            <w:webHidden/>
          </w:rPr>
          <w:fldChar w:fldCharType="begin"/>
        </w:r>
        <w:r w:rsidR="00E26816">
          <w:rPr>
            <w:noProof/>
            <w:webHidden/>
          </w:rPr>
          <w:instrText xml:space="preserve"> PAGEREF _Toc473542026 \h </w:instrText>
        </w:r>
        <w:r w:rsidR="00E26816">
          <w:rPr>
            <w:noProof/>
            <w:webHidden/>
          </w:rPr>
        </w:r>
        <w:r w:rsidR="00E26816">
          <w:rPr>
            <w:noProof/>
            <w:webHidden/>
          </w:rPr>
          <w:fldChar w:fldCharType="separate"/>
        </w:r>
        <w:r w:rsidR="00473F89">
          <w:rPr>
            <w:noProof/>
            <w:webHidden/>
          </w:rPr>
          <w:t>78</w:t>
        </w:r>
        <w:r w:rsidR="00E26816">
          <w:rPr>
            <w:noProof/>
            <w:webHidden/>
          </w:rPr>
          <w:fldChar w:fldCharType="end"/>
        </w:r>
      </w:hyperlink>
    </w:p>
    <w:p w14:paraId="04A47B93" w14:textId="59853D43"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27" w:history="1">
        <w:r w:rsidR="00E26816" w:rsidRPr="00F10F78">
          <w:rPr>
            <w:rStyle w:val="Hyperlink"/>
            <w:noProof/>
          </w:rPr>
          <w:t>Figure 68: Printing in Landscape</w:t>
        </w:r>
        <w:r w:rsidR="00E26816">
          <w:rPr>
            <w:noProof/>
            <w:webHidden/>
          </w:rPr>
          <w:tab/>
        </w:r>
        <w:r w:rsidR="00E26816">
          <w:rPr>
            <w:noProof/>
            <w:webHidden/>
          </w:rPr>
          <w:fldChar w:fldCharType="begin"/>
        </w:r>
        <w:r w:rsidR="00E26816">
          <w:rPr>
            <w:noProof/>
            <w:webHidden/>
          </w:rPr>
          <w:instrText xml:space="preserve"> PAGEREF _Toc473542027 \h </w:instrText>
        </w:r>
        <w:r w:rsidR="00E26816">
          <w:rPr>
            <w:noProof/>
            <w:webHidden/>
          </w:rPr>
        </w:r>
        <w:r w:rsidR="00E26816">
          <w:rPr>
            <w:noProof/>
            <w:webHidden/>
          </w:rPr>
          <w:fldChar w:fldCharType="separate"/>
        </w:r>
        <w:r w:rsidR="00473F89">
          <w:rPr>
            <w:noProof/>
            <w:webHidden/>
          </w:rPr>
          <w:t>78</w:t>
        </w:r>
        <w:r w:rsidR="00E26816">
          <w:rPr>
            <w:noProof/>
            <w:webHidden/>
          </w:rPr>
          <w:fldChar w:fldCharType="end"/>
        </w:r>
      </w:hyperlink>
    </w:p>
    <w:p w14:paraId="06DED96D" w14:textId="0A3CF58D" w:rsidR="007D2D5F" w:rsidRPr="00832CBF" w:rsidRDefault="007D2D5F" w:rsidP="004D2A64">
      <w:pPr>
        <w:pStyle w:val="Title2"/>
        <w:rPr>
          <w:bCs w:val="0"/>
          <w:szCs w:val="20"/>
        </w:rPr>
      </w:pPr>
      <w:r w:rsidRPr="00832CBF">
        <w:rPr>
          <w:b w:val="0"/>
          <w:bCs w:val="0"/>
          <w:sz w:val="24"/>
          <w:szCs w:val="24"/>
        </w:rPr>
        <w:fldChar w:fldCharType="end"/>
      </w:r>
      <w:r w:rsidR="00BD461D">
        <w:rPr>
          <w:bCs w:val="0"/>
          <w:szCs w:val="20"/>
        </w:rPr>
        <w:t>List</w:t>
      </w:r>
      <w:r w:rsidRPr="00832CBF">
        <w:rPr>
          <w:bCs w:val="0"/>
          <w:szCs w:val="20"/>
        </w:rPr>
        <w:t xml:space="preserve"> of Tables</w:t>
      </w:r>
    </w:p>
    <w:p w14:paraId="4C72D122" w14:textId="4816325A" w:rsidR="00E26816" w:rsidRDefault="007D2D5F">
      <w:pPr>
        <w:pStyle w:val="TableofFigures"/>
        <w:tabs>
          <w:tab w:val="right" w:leader="dot" w:pos="9350"/>
        </w:tabs>
        <w:rPr>
          <w:rFonts w:asciiTheme="minorHAnsi" w:eastAsiaTheme="minorEastAsia" w:hAnsiTheme="minorHAnsi" w:cstheme="minorBidi"/>
          <w:noProof/>
          <w:szCs w:val="22"/>
        </w:rPr>
      </w:pPr>
      <w:r w:rsidRPr="00832CBF">
        <w:rPr>
          <w:szCs w:val="22"/>
        </w:rPr>
        <w:fldChar w:fldCharType="begin"/>
      </w:r>
      <w:r w:rsidRPr="00832CBF">
        <w:rPr>
          <w:szCs w:val="22"/>
        </w:rPr>
        <w:instrText xml:space="preserve"> TOC \h \z \c "Table" </w:instrText>
      </w:r>
      <w:r w:rsidRPr="00832CBF">
        <w:rPr>
          <w:szCs w:val="22"/>
        </w:rPr>
        <w:fldChar w:fldCharType="separate"/>
      </w:r>
      <w:hyperlink w:anchor="_Toc473542028" w:history="1">
        <w:r w:rsidR="00E26816" w:rsidRPr="00525FBF">
          <w:rPr>
            <w:rStyle w:val="Hyperlink"/>
            <w:noProof/>
          </w:rPr>
          <w:t>Table 1: Documentation Descriptions</w:t>
        </w:r>
        <w:r w:rsidR="00E26816">
          <w:rPr>
            <w:noProof/>
            <w:webHidden/>
          </w:rPr>
          <w:tab/>
        </w:r>
        <w:r w:rsidR="00E26816">
          <w:rPr>
            <w:noProof/>
            <w:webHidden/>
          </w:rPr>
          <w:fldChar w:fldCharType="begin"/>
        </w:r>
        <w:r w:rsidR="00E26816">
          <w:rPr>
            <w:noProof/>
            <w:webHidden/>
          </w:rPr>
          <w:instrText xml:space="preserve"> PAGEREF _Toc473542028 \h </w:instrText>
        </w:r>
        <w:r w:rsidR="00E26816">
          <w:rPr>
            <w:noProof/>
            <w:webHidden/>
          </w:rPr>
        </w:r>
        <w:r w:rsidR="00E26816">
          <w:rPr>
            <w:noProof/>
            <w:webHidden/>
          </w:rPr>
          <w:fldChar w:fldCharType="separate"/>
        </w:r>
        <w:r w:rsidR="00473F89">
          <w:rPr>
            <w:noProof/>
            <w:webHidden/>
          </w:rPr>
          <w:t>2</w:t>
        </w:r>
        <w:r w:rsidR="00E26816">
          <w:rPr>
            <w:noProof/>
            <w:webHidden/>
          </w:rPr>
          <w:fldChar w:fldCharType="end"/>
        </w:r>
      </w:hyperlink>
    </w:p>
    <w:p w14:paraId="6BCDDC1E" w14:textId="486BDB2B"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29" w:history="1">
        <w:r w:rsidR="00E26816" w:rsidRPr="00525FBF">
          <w:rPr>
            <w:rStyle w:val="Hyperlink"/>
            <w:noProof/>
          </w:rPr>
          <w:t>Table 2: Tier Support Contact Information</w:t>
        </w:r>
        <w:r w:rsidR="00E26816">
          <w:rPr>
            <w:noProof/>
            <w:webHidden/>
          </w:rPr>
          <w:tab/>
        </w:r>
        <w:r w:rsidR="00E26816">
          <w:rPr>
            <w:noProof/>
            <w:webHidden/>
          </w:rPr>
          <w:fldChar w:fldCharType="begin"/>
        </w:r>
        <w:r w:rsidR="00E26816">
          <w:rPr>
            <w:noProof/>
            <w:webHidden/>
          </w:rPr>
          <w:instrText xml:space="preserve"> PAGEREF _Toc473542029 \h </w:instrText>
        </w:r>
        <w:r w:rsidR="00E26816">
          <w:rPr>
            <w:noProof/>
            <w:webHidden/>
          </w:rPr>
        </w:r>
        <w:r w:rsidR="00E26816">
          <w:rPr>
            <w:noProof/>
            <w:webHidden/>
          </w:rPr>
          <w:fldChar w:fldCharType="separate"/>
        </w:r>
        <w:r w:rsidR="00473F89">
          <w:rPr>
            <w:noProof/>
            <w:webHidden/>
          </w:rPr>
          <w:t>4</w:t>
        </w:r>
        <w:r w:rsidR="00E26816">
          <w:rPr>
            <w:noProof/>
            <w:webHidden/>
          </w:rPr>
          <w:fldChar w:fldCharType="end"/>
        </w:r>
      </w:hyperlink>
    </w:p>
    <w:p w14:paraId="538251C6" w14:textId="1484D94B"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30" w:history="1">
        <w:r w:rsidR="00E26816" w:rsidRPr="00525FBF">
          <w:rPr>
            <w:rStyle w:val="Hyperlink"/>
            <w:noProof/>
          </w:rPr>
          <w:t>Table 3: Business Rules for Nares Screening Compliance</w:t>
        </w:r>
        <w:r w:rsidR="00E26816">
          <w:rPr>
            <w:noProof/>
            <w:webHidden/>
          </w:rPr>
          <w:tab/>
        </w:r>
        <w:r w:rsidR="00E26816">
          <w:rPr>
            <w:noProof/>
            <w:webHidden/>
          </w:rPr>
          <w:fldChar w:fldCharType="begin"/>
        </w:r>
        <w:r w:rsidR="00E26816">
          <w:rPr>
            <w:noProof/>
            <w:webHidden/>
          </w:rPr>
          <w:instrText xml:space="preserve"> PAGEREF _Toc473542030 \h </w:instrText>
        </w:r>
        <w:r w:rsidR="00E26816">
          <w:rPr>
            <w:noProof/>
            <w:webHidden/>
          </w:rPr>
        </w:r>
        <w:r w:rsidR="00E26816">
          <w:rPr>
            <w:noProof/>
            <w:webHidden/>
          </w:rPr>
          <w:fldChar w:fldCharType="separate"/>
        </w:r>
        <w:r w:rsidR="00473F89">
          <w:rPr>
            <w:noProof/>
            <w:webHidden/>
          </w:rPr>
          <w:t>8</w:t>
        </w:r>
        <w:r w:rsidR="00E26816">
          <w:rPr>
            <w:noProof/>
            <w:webHidden/>
          </w:rPr>
          <w:fldChar w:fldCharType="end"/>
        </w:r>
      </w:hyperlink>
    </w:p>
    <w:p w14:paraId="498801E7" w14:textId="45A008DC"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31" w:history="1">
        <w:r w:rsidR="00E26816" w:rsidRPr="00525FBF">
          <w:rPr>
            <w:rStyle w:val="Hyperlink"/>
            <w:noProof/>
          </w:rPr>
          <w:t>Table 4: MDRO-PT Laboratory Parameter Options</w:t>
        </w:r>
        <w:r w:rsidR="00E26816">
          <w:rPr>
            <w:noProof/>
            <w:webHidden/>
          </w:rPr>
          <w:tab/>
        </w:r>
        <w:r w:rsidR="00E26816">
          <w:rPr>
            <w:noProof/>
            <w:webHidden/>
          </w:rPr>
          <w:fldChar w:fldCharType="begin"/>
        </w:r>
        <w:r w:rsidR="00E26816">
          <w:rPr>
            <w:noProof/>
            <w:webHidden/>
          </w:rPr>
          <w:instrText xml:space="preserve"> PAGEREF _Toc473542031 \h </w:instrText>
        </w:r>
        <w:r w:rsidR="00E26816">
          <w:rPr>
            <w:noProof/>
            <w:webHidden/>
          </w:rPr>
        </w:r>
        <w:r w:rsidR="00E26816">
          <w:rPr>
            <w:noProof/>
            <w:webHidden/>
          </w:rPr>
          <w:fldChar w:fldCharType="separate"/>
        </w:r>
        <w:r w:rsidR="00473F89">
          <w:rPr>
            <w:noProof/>
            <w:webHidden/>
          </w:rPr>
          <w:t>10</w:t>
        </w:r>
        <w:r w:rsidR="00E26816">
          <w:rPr>
            <w:noProof/>
            <w:webHidden/>
          </w:rPr>
          <w:fldChar w:fldCharType="end"/>
        </w:r>
      </w:hyperlink>
    </w:p>
    <w:p w14:paraId="01BDE71E" w14:textId="3A58549D"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32" w:history="1">
        <w:r w:rsidR="00E26816" w:rsidRPr="00525FBF">
          <w:rPr>
            <w:rStyle w:val="Hyperlink"/>
            <w:noProof/>
          </w:rPr>
          <w:t>Table 5: Descriptions for MRSA IPEC Admission Report</w:t>
        </w:r>
        <w:r w:rsidR="00E26816">
          <w:rPr>
            <w:noProof/>
            <w:webHidden/>
          </w:rPr>
          <w:tab/>
        </w:r>
        <w:r w:rsidR="00E26816">
          <w:rPr>
            <w:noProof/>
            <w:webHidden/>
          </w:rPr>
          <w:fldChar w:fldCharType="begin"/>
        </w:r>
        <w:r w:rsidR="00E26816">
          <w:rPr>
            <w:noProof/>
            <w:webHidden/>
          </w:rPr>
          <w:instrText xml:space="preserve"> PAGEREF _Toc473542032 \h </w:instrText>
        </w:r>
        <w:r w:rsidR="00E26816">
          <w:rPr>
            <w:noProof/>
            <w:webHidden/>
          </w:rPr>
        </w:r>
        <w:r w:rsidR="00E26816">
          <w:rPr>
            <w:noProof/>
            <w:webHidden/>
          </w:rPr>
          <w:fldChar w:fldCharType="separate"/>
        </w:r>
        <w:r w:rsidR="00473F89">
          <w:rPr>
            <w:noProof/>
            <w:webHidden/>
          </w:rPr>
          <w:t>39</w:t>
        </w:r>
        <w:r w:rsidR="00E26816">
          <w:rPr>
            <w:noProof/>
            <w:webHidden/>
          </w:rPr>
          <w:fldChar w:fldCharType="end"/>
        </w:r>
      </w:hyperlink>
    </w:p>
    <w:p w14:paraId="6D582876" w14:textId="5A29C4D3"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33" w:history="1">
        <w:r w:rsidR="00E26816" w:rsidRPr="00525FBF">
          <w:rPr>
            <w:rStyle w:val="Hyperlink"/>
            <w:noProof/>
          </w:rPr>
          <w:t>Table 6:  Descriptions for Prevalence Measures (Facility Wide)</w:t>
        </w:r>
        <w:r w:rsidR="00E26816">
          <w:rPr>
            <w:noProof/>
            <w:webHidden/>
          </w:rPr>
          <w:tab/>
        </w:r>
        <w:r w:rsidR="00E26816">
          <w:rPr>
            <w:noProof/>
            <w:webHidden/>
          </w:rPr>
          <w:fldChar w:fldCharType="begin"/>
        </w:r>
        <w:r w:rsidR="00E26816">
          <w:rPr>
            <w:noProof/>
            <w:webHidden/>
          </w:rPr>
          <w:instrText xml:space="preserve"> PAGEREF _Toc473542033 \h </w:instrText>
        </w:r>
        <w:r w:rsidR="00E26816">
          <w:rPr>
            <w:noProof/>
            <w:webHidden/>
          </w:rPr>
        </w:r>
        <w:r w:rsidR="00E26816">
          <w:rPr>
            <w:noProof/>
            <w:webHidden/>
          </w:rPr>
          <w:fldChar w:fldCharType="separate"/>
        </w:r>
        <w:r w:rsidR="00473F89">
          <w:rPr>
            <w:noProof/>
            <w:webHidden/>
          </w:rPr>
          <w:t>41</w:t>
        </w:r>
        <w:r w:rsidR="00E26816">
          <w:rPr>
            <w:noProof/>
            <w:webHidden/>
          </w:rPr>
          <w:fldChar w:fldCharType="end"/>
        </w:r>
      </w:hyperlink>
    </w:p>
    <w:p w14:paraId="6A152A68" w14:textId="28B76129"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34" w:history="1">
        <w:r w:rsidR="00E26816" w:rsidRPr="00525FBF">
          <w:rPr>
            <w:rStyle w:val="Hyperlink"/>
            <w:noProof/>
          </w:rPr>
          <w:t>Table 7: Descriptions for Prevalence Measures (Unit Specific)</w:t>
        </w:r>
        <w:r w:rsidR="00E26816">
          <w:rPr>
            <w:noProof/>
            <w:webHidden/>
          </w:rPr>
          <w:tab/>
        </w:r>
        <w:r w:rsidR="00E26816">
          <w:rPr>
            <w:noProof/>
            <w:webHidden/>
          </w:rPr>
          <w:fldChar w:fldCharType="begin"/>
        </w:r>
        <w:r w:rsidR="00E26816">
          <w:rPr>
            <w:noProof/>
            <w:webHidden/>
          </w:rPr>
          <w:instrText xml:space="preserve"> PAGEREF _Toc473542034 \h </w:instrText>
        </w:r>
        <w:r w:rsidR="00E26816">
          <w:rPr>
            <w:noProof/>
            <w:webHidden/>
          </w:rPr>
        </w:r>
        <w:r w:rsidR="00E26816">
          <w:rPr>
            <w:noProof/>
            <w:webHidden/>
          </w:rPr>
          <w:fldChar w:fldCharType="separate"/>
        </w:r>
        <w:r w:rsidR="00473F89">
          <w:rPr>
            <w:noProof/>
            <w:webHidden/>
          </w:rPr>
          <w:t>42</w:t>
        </w:r>
        <w:r w:rsidR="00E26816">
          <w:rPr>
            <w:noProof/>
            <w:webHidden/>
          </w:rPr>
          <w:fldChar w:fldCharType="end"/>
        </w:r>
      </w:hyperlink>
    </w:p>
    <w:p w14:paraId="4908CC25" w14:textId="29EB1108"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35" w:history="1">
        <w:r w:rsidR="00E26816" w:rsidRPr="00525FBF">
          <w:rPr>
            <w:rStyle w:val="Hyperlink"/>
            <w:noProof/>
          </w:rPr>
          <w:t>Table 8: Descriptions for MRSA IPEC Discharge/Transmission Report</w:t>
        </w:r>
        <w:r w:rsidR="00E26816">
          <w:rPr>
            <w:noProof/>
            <w:webHidden/>
          </w:rPr>
          <w:tab/>
        </w:r>
        <w:r w:rsidR="00E26816">
          <w:rPr>
            <w:noProof/>
            <w:webHidden/>
          </w:rPr>
          <w:fldChar w:fldCharType="begin"/>
        </w:r>
        <w:r w:rsidR="00E26816">
          <w:rPr>
            <w:noProof/>
            <w:webHidden/>
          </w:rPr>
          <w:instrText xml:space="preserve"> PAGEREF _Toc473542035 \h </w:instrText>
        </w:r>
        <w:r w:rsidR="00E26816">
          <w:rPr>
            <w:noProof/>
            <w:webHidden/>
          </w:rPr>
        </w:r>
        <w:r w:rsidR="00E26816">
          <w:rPr>
            <w:noProof/>
            <w:webHidden/>
          </w:rPr>
          <w:fldChar w:fldCharType="separate"/>
        </w:r>
        <w:r w:rsidR="00473F89">
          <w:rPr>
            <w:noProof/>
            <w:webHidden/>
          </w:rPr>
          <w:t>43</w:t>
        </w:r>
        <w:r w:rsidR="00E26816">
          <w:rPr>
            <w:noProof/>
            <w:webHidden/>
          </w:rPr>
          <w:fldChar w:fldCharType="end"/>
        </w:r>
      </w:hyperlink>
    </w:p>
    <w:p w14:paraId="718C84A6" w14:textId="14FF6B7F" w:rsidR="00E26816" w:rsidRPr="00E26816" w:rsidRDefault="00CD1E66">
      <w:pPr>
        <w:pStyle w:val="TableofFigures"/>
        <w:tabs>
          <w:tab w:val="right" w:leader="dot" w:pos="9350"/>
        </w:tabs>
        <w:rPr>
          <w:rFonts w:asciiTheme="minorHAnsi" w:eastAsiaTheme="minorEastAsia" w:hAnsiTheme="minorHAnsi" w:cstheme="minorBidi"/>
          <w:noProof/>
          <w:szCs w:val="22"/>
        </w:rPr>
      </w:pPr>
      <w:hyperlink w:anchor="_Toc473542036" w:history="1">
        <w:r w:rsidR="00E26816" w:rsidRPr="00E26816">
          <w:rPr>
            <w:rStyle w:val="Hyperlink"/>
            <w:noProof/>
          </w:rPr>
          <w:t>Table 9: Descriptions for Transmission Measures (Unit Specific)</w:t>
        </w:r>
        <w:r w:rsidR="00E26816" w:rsidRPr="00E26816">
          <w:rPr>
            <w:noProof/>
            <w:webHidden/>
          </w:rPr>
          <w:tab/>
        </w:r>
        <w:r w:rsidR="00E26816" w:rsidRPr="00E26816">
          <w:rPr>
            <w:noProof/>
            <w:webHidden/>
          </w:rPr>
          <w:fldChar w:fldCharType="begin"/>
        </w:r>
        <w:r w:rsidR="00E26816" w:rsidRPr="00E26816">
          <w:rPr>
            <w:noProof/>
            <w:webHidden/>
          </w:rPr>
          <w:instrText xml:space="preserve"> PAGEREF _Toc473542036 \h </w:instrText>
        </w:r>
        <w:r w:rsidR="00E26816" w:rsidRPr="00E26816">
          <w:rPr>
            <w:noProof/>
            <w:webHidden/>
          </w:rPr>
        </w:r>
        <w:r w:rsidR="00E26816" w:rsidRPr="00E26816">
          <w:rPr>
            <w:noProof/>
            <w:webHidden/>
          </w:rPr>
          <w:fldChar w:fldCharType="separate"/>
        </w:r>
        <w:r w:rsidR="00473F89">
          <w:rPr>
            <w:noProof/>
            <w:webHidden/>
          </w:rPr>
          <w:t>46</w:t>
        </w:r>
        <w:r w:rsidR="00E26816" w:rsidRPr="00E26816">
          <w:rPr>
            <w:noProof/>
            <w:webHidden/>
          </w:rPr>
          <w:fldChar w:fldCharType="end"/>
        </w:r>
      </w:hyperlink>
    </w:p>
    <w:p w14:paraId="36C9D302" w14:textId="1BEB1D65"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37" w:history="1">
        <w:r w:rsidR="00E26816" w:rsidRPr="00525FBF">
          <w:rPr>
            <w:rStyle w:val="Hyperlink"/>
            <w:noProof/>
          </w:rPr>
          <w:t>Table 10: Descriptions for Census List and MDRO History</w:t>
        </w:r>
        <w:r w:rsidR="00E26816">
          <w:rPr>
            <w:noProof/>
            <w:webHidden/>
          </w:rPr>
          <w:tab/>
        </w:r>
        <w:r w:rsidR="00E26816">
          <w:rPr>
            <w:noProof/>
            <w:webHidden/>
          </w:rPr>
          <w:fldChar w:fldCharType="begin"/>
        </w:r>
        <w:r w:rsidR="00E26816">
          <w:rPr>
            <w:noProof/>
            <w:webHidden/>
          </w:rPr>
          <w:instrText xml:space="preserve"> PAGEREF _Toc473542037 \h </w:instrText>
        </w:r>
        <w:r w:rsidR="00E26816">
          <w:rPr>
            <w:noProof/>
            <w:webHidden/>
          </w:rPr>
        </w:r>
        <w:r w:rsidR="00E26816">
          <w:rPr>
            <w:noProof/>
            <w:webHidden/>
          </w:rPr>
          <w:fldChar w:fldCharType="separate"/>
        </w:r>
        <w:r w:rsidR="00473F89">
          <w:rPr>
            <w:noProof/>
            <w:webHidden/>
          </w:rPr>
          <w:t>48</w:t>
        </w:r>
        <w:r w:rsidR="00E26816">
          <w:rPr>
            <w:noProof/>
            <w:webHidden/>
          </w:rPr>
          <w:fldChar w:fldCharType="end"/>
        </w:r>
      </w:hyperlink>
    </w:p>
    <w:p w14:paraId="77B0D38F" w14:textId="4EBADAC2"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38" w:history="1">
        <w:r w:rsidR="00E26816" w:rsidRPr="00525FBF">
          <w:rPr>
            <w:rStyle w:val="Hyperlink"/>
            <w:noProof/>
          </w:rPr>
          <w:t>Table 11: Descriptions for Nares Screen Compliance List</w:t>
        </w:r>
        <w:r w:rsidR="00E26816">
          <w:rPr>
            <w:noProof/>
            <w:webHidden/>
          </w:rPr>
          <w:tab/>
        </w:r>
        <w:r w:rsidR="00E26816">
          <w:rPr>
            <w:noProof/>
            <w:webHidden/>
          </w:rPr>
          <w:fldChar w:fldCharType="begin"/>
        </w:r>
        <w:r w:rsidR="00E26816">
          <w:rPr>
            <w:noProof/>
            <w:webHidden/>
          </w:rPr>
          <w:instrText xml:space="preserve"> PAGEREF _Toc473542038 \h </w:instrText>
        </w:r>
        <w:r w:rsidR="00E26816">
          <w:rPr>
            <w:noProof/>
            <w:webHidden/>
          </w:rPr>
        </w:r>
        <w:r w:rsidR="00E26816">
          <w:rPr>
            <w:noProof/>
            <w:webHidden/>
          </w:rPr>
          <w:fldChar w:fldCharType="separate"/>
        </w:r>
        <w:r w:rsidR="00473F89">
          <w:rPr>
            <w:noProof/>
            <w:webHidden/>
          </w:rPr>
          <w:t>50</w:t>
        </w:r>
        <w:r w:rsidR="00E26816">
          <w:rPr>
            <w:noProof/>
            <w:webHidden/>
          </w:rPr>
          <w:fldChar w:fldCharType="end"/>
        </w:r>
      </w:hyperlink>
    </w:p>
    <w:p w14:paraId="55B0FB00" w14:textId="5FCA0120"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39" w:history="1">
        <w:r w:rsidR="00E26816" w:rsidRPr="00525FBF">
          <w:rPr>
            <w:rStyle w:val="Hyperlink"/>
            <w:noProof/>
          </w:rPr>
          <w:t>Table 12: Descriptions for Excel™ spreadsheet CDI Reporting Tool</w:t>
        </w:r>
        <w:r w:rsidR="00E26816">
          <w:rPr>
            <w:noProof/>
            <w:webHidden/>
          </w:rPr>
          <w:tab/>
        </w:r>
        <w:r w:rsidR="00E26816">
          <w:rPr>
            <w:noProof/>
            <w:webHidden/>
          </w:rPr>
          <w:fldChar w:fldCharType="begin"/>
        </w:r>
        <w:r w:rsidR="00E26816">
          <w:rPr>
            <w:noProof/>
            <w:webHidden/>
          </w:rPr>
          <w:instrText xml:space="preserve"> PAGEREF _Toc473542039 \h </w:instrText>
        </w:r>
        <w:r w:rsidR="00E26816">
          <w:rPr>
            <w:noProof/>
            <w:webHidden/>
          </w:rPr>
        </w:r>
        <w:r w:rsidR="00E26816">
          <w:rPr>
            <w:noProof/>
            <w:webHidden/>
          </w:rPr>
          <w:fldChar w:fldCharType="separate"/>
        </w:r>
        <w:r w:rsidR="00473F89">
          <w:rPr>
            <w:noProof/>
            <w:webHidden/>
          </w:rPr>
          <w:t>61</w:t>
        </w:r>
        <w:r w:rsidR="00E26816">
          <w:rPr>
            <w:noProof/>
            <w:webHidden/>
          </w:rPr>
          <w:fldChar w:fldCharType="end"/>
        </w:r>
      </w:hyperlink>
    </w:p>
    <w:p w14:paraId="019A1821" w14:textId="0A32F1FF"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40" w:history="1">
        <w:r w:rsidR="00E26816" w:rsidRPr="00525FBF">
          <w:rPr>
            <w:rStyle w:val="Hyperlink"/>
            <w:noProof/>
          </w:rPr>
          <w:t>Table 13: CRE Print Descriptions</w:t>
        </w:r>
        <w:r w:rsidR="00E26816">
          <w:rPr>
            <w:noProof/>
            <w:webHidden/>
          </w:rPr>
          <w:tab/>
        </w:r>
        <w:r w:rsidR="00E26816">
          <w:rPr>
            <w:noProof/>
            <w:webHidden/>
          </w:rPr>
          <w:fldChar w:fldCharType="begin"/>
        </w:r>
        <w:r w:rsidR="00E26816">
          <w:rPr>
            <w:noProof/>
            <w:webHidden/>
          </w:rPr>
          <w:instrText xml:space="preserve"> PAGEREF _Toc473542040 \h </w:instrText>
        </w:r>
        <w:r w:rsidR="00E26816">
          <w:rPr>
            <w:noProof/>
            <w:webHidden/>
          </w:rPr>
        </w:r>
        <w:r w:rsidR="00E26816">
          <w:rPr>
            <w:noProof/>
            <w:webHidden/>
          </w:rPr>
          <w:fldChar w:fldCharType="separate"/>
        </w:r>
        <w:r w:rsidR="00473F89">
          <w:rPr>
            <w:noProof/>
            <w:webHidden/>
          </w:rPr>
          <w:t>65</w:t>
        </w:r>
        <w:r w:rsidR="00E26816">
          <w:rPr>
            <w:noProof/>
            <w:webHidden/>
          </w:rPr>
          <w:fldChar w:fldCharType="end"/>
        </w:r>
      </w:hyperlink>
    </w:p>
    <w:p w14:paraId="0F9C5766" w14:textId="69A80BF3" w:rsidR="00E26816" w:rsidRDefault="00CD1E66">
      <w:pPr>
        <w:pStyle w:val="TableofFigures"/>
        <w:tabs>
          <w:tab w:val="right" w:leader="dot" w:pos="9350"/>
        </w:tabs>
        <w:rPr>
          <w:rFonts w:asciiTheme="minorHAnsi" w:eastAsiaTheme="minorEastAsia" w:hAnsiTheme="minorHAnsi" w:cstheme="minorBidi"/>
          <w:noProof/>
          <w:szCs w:val="22"/>
        </w:rPr>
      </w:pPr>
      <w:hyperlink w:anchor="_Toc473542041" w:history="1">
        <w:r w:rsidR="00E26816" w:rsidRPr="00525FBF">
          <w:rPr>
            <w:rStyle w:val="Hyperlink"/>
            <w:noProof/>
          </w:rPr>
          <w:t>Table 14: MAS Movement Program Explanations</w:t>
        </w:r>
        <w:r w:rsidR="00E26816">
          <w:rPr>
            <w:noProof/>
            <w:webHidden/>
          </w:rPr>
          <w:tab/>
        </w:r>
        <w:r w:rsidR="00E26816">
          <w:rPr>
            <w:noProof/>
            <w:webHidden/>
          </w:rPr>
          <w:fldChar w:fldCharType="begin"/>
        </w:r>
        <w:r w:rsidR="00E26816">
          <w:rPr>
            <w:noProof/>
            <w:webHidden/>
          </w:rPr>
          <w:instrText xml:space="preserve"> PAGEREF _Toc473542041 \h </w:instrText>
        </w:r>
        <w:r w:rsidR="00E26816">
          <w:rPr>
            <w:noProof/>
            <w:webHidden/>
          </w:rPr>
        </w:r>
        <w:r w:rsidR="00E26816">
          <w:rPr>
            <w:noProof/>
            <w:webHidden/>
          </w:rPr>
          <w:fldChar w:fldCharType="separate"/>
        </w:r>
        <w:r w:rsidR="00473F89">
          <w:rPr>
            <w:noProof/>
            <w:webHidden/>
          </w:rPr>
          <w:t>79</w:t>
        </w:r>
        <w:r w:rsidR="00E26816">
          <w:rPr>
            <w:noProof/>
            <w:webHidden/>
          </w:rPr>
          <w:fldChar w:fldCharType="end"/>
        </w:r>
      </w:hyperlink>
    </w:p>
    <w:p w14:paraId="5BA05894" w14:textId="4E206941" w:rsidR="007F4281" w:rsidRDefault="007D2D5F" w:rsidP="004D2A64">
      <w:pPr>
        <w:pStyle w:val="Title2"/>
      </w:pPr>
      <w:r w:rsidRPr="00832CBF">
        <w:rPr>
          <w:b w:val="0"/>
          <w:sz w:val="22"/>
          <w:szCs w:val="22"/>
        </w:rPr>
        <w:fldChar w:fldCharType="end"/>
      </w:r>
      <w:r w:rsidR="007F4281">
        <w:br w:type="page"/>
      </w:r>
    </w:p>
    <w:p w14:paraId="5BA0589A" w14:textId="77777777" w:rsidR="004D2A64" w:rsidRPr="004D2A64" w:rsidRDefault="004D2A64" w:rsidP="008E4C04">
      <w:pPr>
        <w:pStyle w:val="BodyText"/>
        <w:sectPr w:rsidR="004D2A64" w:rsidRPr="004D2A64" w:rsidSect="00473F89">
          <w:footerReference w:type="default" r:id="rId14"/>
          <w:pgSz w:w="12240" w:h="15840" w:code="1"/>
          <w:pgMar w:top="1440" w:right="1440" w:bottom="1440" w:left="1440" w:header="720" w:footer="720" w:gutter="0"/>
          <w:pgNumType w:fmt="lowerRoman" w:start="1"/>
          <w:cols w:space="720"/>
          <w:docGrid w:linePitch="360"/>
        </w:sectPr>
      </w:pPr>
    </w:p>
    <w:p w14:paraId="5BA058A3" w14:textId="77777777" w:rsidR="004D2A64" w:rsidRPr="00AA618B" w:rsidRDefault="004D2A64" w:rsidP="00AA618B">
      <w:pPr>
        <w:pStyle w:val="Heading1"/>
      </w:pPr>
      <w:bookmarkStart w:id="2" w:name="_Toc473541892"/>
      <w:bookmarkEnd w:id="0"/>
      <w:r w:rsidRPr="00AA618B">
        <w:lastRenderedPageBreak/>
        <w:t>Introduction</w:t>
      </w:r>
      <w:bookmarkEnd w:id="2"/>
    </w:p>
    <w:p w14:paraId="5BA058A4" w14:textId="77777777" w:rsidR="00080748" w:rsidRPr="00AA618B" w:rsidRDefault="00080748" w:rsidP="00AA618B">
      <w:pPr>
        <w:pStyle w:val="Heading2"/>
      </w:pPr>
      <w:bookmarkStart w:id="3" w:name="_Toc473541893"/>
      <w:r w:rsidRPr="00AA618B">
        <w:t>Purpose</w:t>
      </w:r>
      <w:bookmarkEnd w:id="3"/>
    </w:p>
    <w:p w14:paraId="6DE9B47C" w14:textId="77777777" w:rsidR="00473F89" w:rsidRPr="00527F81" w:rsidRDefault="00473F89" w:rsidP="00473F89">
      <w:pPr>
        <w:pStyle w:val="BodyText"/>
        <w:rPr>
          <w:szCs w:val="24"/>
        </w:rPr>
      </w:pPr>
      <w:r w:rsidRPr="00527F81">
        <w:rPr>
          <w:szCs w:val="24"/>
        </w:rPr>
        <w:t xml:space="preserve">The Multi-Drug Resistant Organisms (MDRO) Program Tools (PT) application provides a method to extract data related to Methicillin-Resistant Staphylococcus aureus (MRSA), Carbapenem-Resistance (CRB-R), Vancomycin-Resistant Enterococcus (VRE), Clostridium difficile (C. diff), and Extended-spectrum beta-lactamase (ESBL).  MDRO-PT contains reports that will extract and consolidate required data for entry into the </w:t>
      </w:r>
      <w:r w:rsidRPr="00527F81">
        <w:rPr>
          <w:rStyle w:val="IHyperlink"/>
          <w:color w:val="auto"/>
          <w:szCs w:val="24"/>
          <w:u w:val="none"/>
        </w:rPr>
        <w:t>Inpatient Evaluation Center</w:t>
      </w:r>
      <w:r w:rsidRPr="00527F81">
        <w:rPr>
          <w:szCs w:val="24"/>
        </w:rPr>
        <w:t xml:space="preserve"> (IPEC) system.  Reports can also be generated to display real-time patient specific information, and can be used to identify patients that have a selected MDRO, and to identify patients who either received or did not receive a nares screening upon admission to the unit. </w:t>
      </w:r>
    </w:p>
    <w:p w14:paraId="1E1C577A" w14:textId="59A83C64" w:rsidR="00063C5B" w:rsidRDefault="00063C5B" w:rsidP="00CB3686">
      <w:pPr>
        <w:pStyle w:val="BodyText"/>
      </w:pPr>
      <w:r>
        <w:t xml:space="preserve">Patch </w:t>
      </w:r>
      <w:r w:rsidRPr="0066290F">
        <w:t>LR*5.2*463</w:t>
      </w:r>
      <w:r>
        <w:t xml:space="preserve"> includes the necessary microbiology enhancements to allow Department of Veterans Affairs (VA) labs the ability to document and utilize standard data in VistA</w:t>
      </w:r>
      <w:r w:rsidR="00B061E1">
        <w:t xml:space="preserve"> </w:t>
      </w:r>
      <w:r>
        <w:t>for Carbapenem Resistant Enterobacteriaceae (CRE) and other MDROs. In addition, it includes the ability to distribute nationally these microbiology enhancements and other MDRO standardized reporting etiologies without requiring each individual lab to update its own local files manually.</w:t>
      </w:r>
    </w:p>
    <w:p w14:paraId="3941E7C8" w14:textId="3DE01338" w:rsidR="00063C5B" w:rsidRPr="00CB3686" w:rsidRDefault="00063C5B" w:rsidP="00CB3686">
      <w:pPr>
        <w:pStyle w:val="BodyText"/>
      </w:pPr>
      <w:r w:rsidRPr="00B7075C">
        <w:rPr>
          <w:rStyle w:val="tgc"/>
          <w:color w:val="222222"/>
          <w:lang w:val="en"/>
        </w:rPr>
        <w:t>Patch MMRS*1</w:t>
      </w:r>
      <w:r>
        <w:rPr>
          <w:rStyle w:val="tgc"/>
          <w:color w:val="222222"/>
          <w:lang w:val="en"/>
        </w:rPr>
        <w:t>.0</w:t>
      </w:r>
      <w:r w:rsidRPr="00B7075C">
        <w:rPr>
          <w:rStyle w:val="tgc"/>
          <w:color w:val="222222"/>
          <w:lang w:val="en"/>
        </w:rPr>
        <w:t xml:space="preserve">*4 shall </w:t>
      </w:r>
      <w:r>
        <w:rPr>
          <w:rStyle w:val="tgc"/>
          <w:color w:val="222222"/>
          <w:lang w:val="en"/>
        </w:rPr>
        <w:t xml:space="preserve">support </w:t>
      </w:r>
      <w:r w:rsidRPr="00B7075C">
        <w:rPr>
          <w:rStyle w:val="tgc"/>
          <w:color w:val="222222"/>
          <w:lang w:val="en"/>
        </w:rPr>
        <w:t>the timely identification of MDROs</w:t>
      </w:r>
      <w:r>
        <w:rPr>
          <w:rStyle w:val="tgc"/>
          <w:color w:val="222222"/>
          <w:lang w:val="en"/>
        </w:rPr>
        <w:t>,</w:t>
      </w:r>
      <w:r w:rsidRPr="00B7075C">
        <w:rPr>
          <w:rStyle w:val="tgc"/>
          <w:color w:val="222222"/>
          <w:lang w:val="en"/>
        </w:rPr>
        <w:t xml:space="preserve"> provide enhanced reporting capabilities for </w:t>
      </w:r>
      <w:r w:rsidRPr="00B7075C">
        <w:t>CRE</w:t>
      </w:r>
      <w:r w:rsidR="00C309DF">
        <w:t xml:space="preserve"> and</w:t>
      </w:r>
      <w:r w:rsidR="00B061E1">
        <w:rPr>
          <w:rStyle w:val="tgc"/>
          <w:color w:val="222222"/>
          <w:lang w:val="en"/>
        </w:rPr>
        <w:t xml:space="preserve"> </w:t>
      </w:r>
      <w:r w:rsidRPr="00B7075C">
        <w:t xml:space="preserve">Clostridium Difficile Infection (CDI) </w:t>
      </w:r>
      <w:r w:rsidRPr="00B7075C">
        <w:rPr>
          <w:rStyle w:val="tgc"/>
          <w:color w:val="222222"/>
          <w:lang w:val="en"/>
        </w:rPr>
        <w:t>positive cases, and streamline the M</w:t>
      </w:r>
      <w:r>
        <w:rPr>
          <w:rStyle w:val="tgc"/>
          <w:color w:val="222222"/>
          <w:lang w:val="en"/>
        </w:rPr>
        <w:t>RSA</w:t>
      </w:r>
      <w:r w:rsidRPr="00B7075C">
        <w:rPr>
          <w:rStyle w:val="tgc"/>
          <w:color w:val="222222"/>
          <w:lang w:val="en"/>
        </w:rPr>
        <w:t xml:space="preserve"> initiative by updating the </w:t>
      </w:r>
      <w:r>
        <w:rPr>
          <w:rStyle w:val="tgc"/>
          <w:color w:val="222222"/>
          <w:lang w:val="en"/>
        </w:rPr>
        <w:t>legacy</w:t>
      </w:r>
      <w:r w:rsidRPr="00B7075C">
        <w:rPr>
          <w:rStyle w:val="tgc"/>
          <w:color w:val="222222"/>
          <w:lang w:val="en"/>
        </w:rPr>
        <w:t xml:space="preserve"> </w:t>
      </w:r>
      <w:r>
        <w:rPr>
          <w:rStyle w:val="tgc"/>
          <w:color w:val="222222"/>
          <w:lang w:val="en"/>
        </w:rPr>
        <w:t>MRSA Program Tools</w:t>
      </w:r>
      <w:r w:rsidRPr="00B7075C">
        <w:rPr>
          <w:rStyle w:val="tgc"/>
          <w:color w:val="222222"/>
          <w:lang w:val="en"/>
        </w:rPr>
        <w:t xml:space="preserve"> menu options and naming conventions to MDRO where applicable.  </w:t>
      </w:r>
    </w:p>
    <w:p w14:paraId="5BA058A7" w14:textId="24CE84D0" w:rsidR="00C36B4B" w:rsidRPr="003F5947" w:rsidRDefault="007D6404" w:rsidP="004F554D">
      <w:pPr>
        <w:pStyle w:val="Heading2"/>
      </w:pPr>
      <w:bookmarkStart w:id="4" w:name="_Toc473541894"/>
      <w:r>
        <w:t xml:space="preserve">Document </w:t>
      </w:r>
      <w:r w:rsidR="00E032B1" w:rsidRPr="008871FC">
        <w:t>Orientation</w:t>
      </w:r>
      <w:bookmarkEnd w:id="4"/>
    </w:p>
    <w:p w14:paraId="5BA058A8" w14:textId="77777777" w:rsidR="004047F3" w:rsidRPr="008871FC" w:rsidRDefault="004047F3" w:rsidP="00EB1C51">
      <w:pPr>
        <w:pStyle w:val="Heading3"/>
      </w:pPr>
      <w:bookmarkStart w:id="5" w:name="_Toc473541895"/>
      <w:r w:rsidRPr="008871FC">
        <w:t>Organization of the Manual</w:t>
      </w:r>
      <w:bookmarkEnd w:id="5"/>
    </w:p>
    <w:p w14:paraId="720A3521" w14:textId="2984E85E" w:rsidR="006260F4" w:rsidRDefault="006260F4" w:rsidP="006260F4">
      <w:pPr>
        <w:pStyle w:val="InstructionalText1"/>
        <w:rPr>
          <w:i w:val="0"/>
          <w:color w:val="auto"/>
          <w:sz w:val="24"/>
          <w:szCs w:val="24"/>
        </w:rPr>
      </w:pPr>
      <w:r w:rsidRPr="001942E9">
        <w:rPr>
          <w:i w:val="0"/>
          <w:color w:val="auto"/>
          <w:sz w:val="24"/>
          <w:szCs w:val="24"/>
        </w:rPr>
        <w:t xml:space="preserve">This guide is arranged in a manner in which </w:t>
      </w:r>
      <w:r>
        <w:rPr>
          <w:i w:val="0"/>
          <w:color w:val="auto"/>
          <w:sz w:val="24"/>
          <w:szCs w:val="24"/>
        </w:rPr>
        <w:t xml:space="preserve">Laboratory Information Manager (LIM) and Automated Data Processing Application Coordinator (ADPAC) staff members who are well versed in the VistA Laboratory package </w:t>
      </w:r>
      <w:r w:rsidR="00811ADD">
        <w:rPr>
          <w:i w:val="0"/>
          <w:color w:val="auto"/>
          <w:sz w:val="24"/>
          <w:szCs w:val="24"/>
        </w:rPr>
        <w:t xml:space="preserve">and VistA’s roll-and-scroll functionality </w:t>
      </w:r>
      <w:r>
        <w:rPr>
          <w:i w:val="0"/>
          <w:color w:val="auto"/>
          <w:sz w:val="24"/>
          <w:szCs w:val="24"/>
        </w:rPr>
        <w:t>will utilize the software.</w:t>
      </w:r>
    </w:p>
    <w:p w14:paraId="5BA058AA" w14:textId="49CDD17A" w:rsidR="00E032B1" w:rsidRPr="00464DA5" w:rsidRDefault="00464DA5" w:rsidP="006260F4">
      <w:pPr>
        <w:pStyle w:val="InstructionalText1"/>
        <w:rPr>
          <w:i w:val="0"/>
          <w:color w:val="auto"/>
          <w:sz w:val="24"/>
          <w:szCs w:val="24"/>
        </w:rPr>
      </w:pPr>
      <w:r>
        <w:rPr>
          <w:i w:val="0"/>
          <w:color w:val="auto"/>
          <w:sz w:val="24"/>
          <w:szCs w:val="24"/>
        </w:rPr>
        <w:t xml:space="preserve">An explanation of the features and functions in </w:t>
      </w:r>
      <w:r w:rsidR="000A0603">
        <w:rPr>
          <w:i w:val="0"/>
          <w:color w:val="auto"/>
          <w:sz w:val="24"/>
          <w:szCs w:val="24"/>
        </w:rPr>
        <w:t xml:space="preserve">the </w:t>
      </w:r>
      <w:r w:rsidR="00811ADD" w:rsidRPr="00464DA5">
        <w:rPr>
          <w:i w:val="0"/>
          <w:color w:val="auto"/>
          <w:sz w:val="24"/>
          <w:szCs w:val="24"/>
        </w:rPr>
        <w:t xml:space="preserve">LR*5.2*463 and </w:t>
      </w:r>
      <w:r w:rsidR="006260F4" w:rsidRPr="00464DA5">
        <w:rPr>
          <w:i w:val="0"/>
          <w:color w:val="auto"/>
          <w:sz w:val="24"/>
          <w:szCs w:val="24"/>
        </w:rPr>
        <w:t>MMRS*1.0*4 release</w:t>
      </w:r>
      <w:r w:rsidR="00811ADD" w:rsidRPr="00464DA5">
        <w:rPr>
          <w:i w:val="0"/>
          <w:color w:val="auto"/>
          <w:sz w:val="24"/>
          <w:szCs w:val="24"/>
        </w:rPr>
        <w:t>s</w:t>
      </w:r>
      <w:r>
        <w:rPr>
          <w:i w:val="0"/>
          <w:color w:val="auto"/>
          <w:sz w:val="24"/>
          <w:szCs w:val="24"/>
        </w:rPr>
        <w:t xml:space="preserve"> are provided in this Guide. </w:t>
      </w:r>
      <w:r w:rsidR="00A00F0A">
        <w:rPr>
          <w:i w:val="0"/>
          <w:color w:val="auto"/>
          <w:sz w:val="24"/>
          <w:szCs w:val="24"/>
        </w:rPr>
        <w:t xml:space="preserve"> </w:t>
      </w:r>
    </w:p>
    <w:p w14:paraId="5BA058AB" w14:textId="77777777" w:rsidR="00E032B1" w:rsidRPr="00B659CB" w:rsidRDefault="00E032B1" w:rsidP="00EB1C51">
      <w:pPr>
        <w:pStyle w:val="Heading3"/>
      </w:pPr>
      <w:bookmarkStart w:id="6" w:name="_Toc473541896"/>
      <w:r w:rsidRPr="00B659CB">
        <w:t>Assumptions</w:t>
      </w:r>
      <w:bookmarkEnd w:id="6"/>
    </w:p>
    <w:p w14:paraId="7408A254" w14:textId="77777777" w:rsidR="006260F4" w:rsidRPr="00B92B97" w:rsidRDefault="006260F4" w:rsidP="006260F4">
      <w:pPr>
        <w:pStyle w:val="InstructionalText1"/>
        <w:rPr>
          <w:i w:val="0"/>
          <w:color w:val="auto"/>
          <w:sz w:val="24"/>
          <w:szCs w:val="24"/>
        </w:rPr>
      </w:pPr>
      <w:r w:rsidRPr="00B92B97">
        <w:rPr>
          <w:i w:val="0"/>
          <w:color w:val="auto"/>
          <w:sz w:val="24"/>
          <w:szCs w:val="24"/>
        </w:rPr>
        <w:t>This guide was written with the following assumed experience/skills of the audience:</w:t>
      </w:r>
    </w:p>
    <w:p w14:paraId="0A48760B" w14:textId="77777777" w:rsidR="006260F4" w:rsidRPr="00B92B97" w:rsidRDefault="006260F4" w:rsidP="006260F4">
      <w:pPr>
        <w:pStyle w:val="InstructionalBullet1"/>
        <w:rPr>
          <w:i w:val="0"/>
          <w:color w:val="auto"/>
          <w:sz w:val="24"/>
        </w:rPr>
      </w:pPr>
      <w:r w:rsidRPr="00B92B97">
        <w:rPr>
          <w:i w:val="0"/>
          <w:color w:val="auto"/>
          <w:sz w:val="24"/>
        </w:rPr>
        <w:t>User has basic knowledge of the operating system (such as the use of commands, menu options, and navigation tools).</w:t>
      </w:r>
    </w:p>
    <w:p w14:paraId="4605B6BF" w14:textId="77777777" w:rsidR="000A0603" w:rsidRDefault="006260F4" w:rsidP="000A0603">
      <w:pPr>
        <w:pStyle w:val="InstructionalBullet1"/>
        <w:numPr>
          <w:ilvl w:val="0"/>
          <w:numId w:val="60"/>
        </w:numPr>
        <w:ind w:left="720"/>
        <w:rPr>
          <w:i w:val="0"/>
          <w:color w:val="auto"/>
          <w:sz w:val="24"/>
        </w:rPr>
      </w:pPr>
      <w:r w:rsidRPr="000A0603">
        <w:rPr>
          <w:i w:val="0"/>
          <w:color w:val="auto"/>
          <w:sz w:val="24"/>
        </w:rPr>
        <w:t xml:space="preserve">User has been provided the appropriate active roles, menus, and </w:t>
      </w:r>
      <w:r w:rsidR="000A0603" w:rsidRPr="000A0603">
        <w:rPr>
          <w:i w:val="0"/>
          <w:color w:val="auto"/>
          <w:sz w:val="24"/>
        </w:rPr>
        <w:t>required security keys.</w:t>
      </w:r>
    </w:p>
    <w:p w14:paraId="5BA058B2" w14:textId="746E497A" w:rsidR="00C6696D" w:rsidRPr="000A0603" w:rsidRDefault="006260F4" w:rsidP="000A0603">
      <w:pPr>
        <w:pStyle w:val="InstructionalBullet1"/>
        <w:numPr>
          <w:ilvl w:val="0"/>
          <w:numId w:val="60"/>
        </w:numPr>
        <w:ind w:left="720"/>
        <w:rPr>
          <w:i w:val="0"/>
          <w:color w:val="auto"/>
          <w:sz w:val="24"/>
        </w:rPr>
      </w:pPr>
      <w:r w:rsidRPr="000A0603">
        <w:rPr>
          <w:i w:val="0"/>
          <w:color w:val="auto"/>
          <w:sz w:val="24"/>
        </w:rPr>
        <w:t>User is familiar with the VistA Laboratory software package.</w:t>
      </w:r>
    </w:p>
    <w:p w14:paraId="5BA058B3" w14:textId="77777777" w:rsidR="00E032B1" w:rsidRDefault="00E032B1" w:rsidP="00EB1C51">
      <w:pPr>
        <w:pStyle w:val="Heading3"/>
      </w:pPr>
      <w:bookmarkStart w:id="7" w:name="_Toc473541897"/>
      <w:r>
        <w:t>Coordination</w:t>
      </w:r>
      <w:bookmarkEnd w:id="7"/>
    </w:p>
    <w:p w14:paraId="49C7B5D5" w14:textId="25DBF751" w:rsidR="006260F4" w:rsidRDefault="006260F4" w:rsidP="006260F4">
      <w:pPr>
        <w:pStyle w:val="Default"/>
      </w:pPr>
      <w:r>
        <w:t>The Microbiology i</w:t>
      </w:r>
      <w:r w:rsidRPr="00A5100D">
        <w:t xml:space="preserve">nitiative is a collaborative solution between the VistA Laboratory Enhancement (VLE) Team and Clinical Laboratory personnel. This solution provides </w:t>
      </w:r>
      <w:r w:rsidRPr="00A5100D">
        <w:lastRenderedPageBreak/>
        <w:t>Micro</w:t>
      </w:r>
      <w:r>
        <w:t>biology</w:t>
      </w:r>
      <w:r w:rsidRPr="00A5100D">
        <w:t xml:space="preserve"> Laboratory Technologists a system that integrates with the existing VistA</w:t>
      </w:r>
      <w:r w:rsidR="000A0603">
        <w:t xml:space="preserve"> Microbiology system</w:t>
      </w:r>
      <w:r>
        <w:t>.</w:t>
      </w:r>
    </w:p>
    <w:p w14:paraId="0D97944F" w14:textId="77777777" w:rsidR="006260F4" w:rsidRPr="00A5100D" w:rsidRDefault="006260F4" w:rsidP="006260F4">
      <w:pPr>
        <w:pStyle w:val="Default"/>
      </w:pPr>
    </w:p>
    <w:p w14:paraId="0B214BB5" w14:textId="097E80E0" w:rsidR="006260F4" w:rsidRPr="00A5100D" w:rsidRDefault="006260F4" w:rsidP="006260F4">
      <w:pPr>
        <w:pStyle w:val="Default"/>
      </w:pPr>
      <w:r w:rsidRPr="00A5100D">
        <w:rPr>
          <w:color w:val="auto"/>
        </w:rPr>
        <w:t xml:space="preserve">Deployment will be performed by Local Facility staff and supported by team members from one or more of the operations organizations: Enterprise Systems Engineering (ESE), Field Operations (FO), Enterprise Operations (EO), Lab SMEs </w:t>
      </w:r>
      <w:r w:rsidR="00C31170">
        <w:rPr>
          <w:color w:val="auto"/>
        </w:rPr>
        <w:t>and</w:t>
      </w:r>
      <w:r w:rsidRPr="00A5100D">
        <w:rPr>
          <w:color w:val="auto"/>
        </w:rPr>
        <w:t>/or others.</w:t>
      </w:r>
    </w:p>
    <w:p w14:paraId="5BA058B9" w14:textId="36979935" w:rsidR="001449FD" w:rsidRPr="000971FB" w:rsidRDefault="00E032B1" w:rsidP="001449FD">
      <w:pPr>
        <w:pStyle w:val="Heading3"/>
      </w:pPr>
      <w:bookmarkStart w:id="8" w:name="_Toc473541898"/>
      <w:r w:rsidRPr="000971FB">
        <w:t>Disclaimer</w:t>
      </w:r>
      <w:r w:rsidR="001449FD" w:rsidRPr="000971FB">
        <w:t>s</w:t>
      </w:r>
      <w:bookmarkEnd w:id="8"/>
    </w:p>
    <w:p w14:paraId="5BA058BA" w14:textId="43876E76" w:rsidR="001449FD" w:rsidRPr="00EB1C51" w:rsidRDefault="004316C1" w:rsidP="004316C1">
      <w:pPr>
        <w:pStyle w:val="Heading4"/>
      </w:pPr>
      <w:bookmarkStart w:id="9" w:name="_Toc473541899"/>
      <w:r>
        <w:t xml:space="preserve">1.2.4.1. </w:t>
      </w:r>
      <w:r w:rsidR="001449FD" w:rsidRPr="00EB1C51">
        <w:t>Software Disclaimer</w:t>
      </w:r>
      <w:bookmarkEnd w:id="9"/>
    </w:p>
    <w:p w14:paraId="2E8721CA" w14:textId="330EF006" w:rsidR="006260F4" w:rsidRPr="001F74DC" w:rsidRDefault="006260F4" w:rsidP="006260F4">
      <w:pPr>
        <w:pStyle w:val="BodyText"/>
      </w:pPr>
      <w:r w:rsidRPr="001F74DC">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w:t>
      </w:r>
      <w:r w:rsidR="00352C5D">
        <w:t xml:space="preserve"> The </w:t>
      </w:r>
      <w:r w:rsidRPr="001F74DC">
        <w:t>VA assumes no responsibility whatsoever for its use by other parties, and makes no guarantees, expressed or implied, about its quality, reliability,</w:t>
      </w:r>
      <w:r w:rsidR="000A0603">
        <w:t xml:space="preserve"> or any other characteristic. However, the VA</w:t>
      </w:r>
      <w:r w:rsidRPr="001F74DC">
        <w:t xml:space="preserve"> would appreciate acknowledgement if the software is used. This software can be redistributed and/or modified freely if any derivative works bear some notice that they are derived from it, and any modified versions bear some notice that they have been modified.</w:t>
      </w:r>
    </w:p>
    <w:p w14:paraId="11281AF4" w14:textId="27B27014" w:rsidR="006260F4" w:rsidRPr="000971FB" w:rsidRDefault="004316C1" w:rsidP="00AF0D0B">
      <w:pPr>
        <w:pStyle w:val="Heading4"/>
      </w:pPr>
      <w:bookmarkStart w:id="10" w:name="_Toc457829202"/>
      <w:bookmarkStart w:id="11" w:name="_Toc461559986"/>
      <w:bookmarkStart w:id="12" w:name="_Toc473541900"/>
      <w:r>
        <w:t xml:space="preserve">1.2.4.2. </w:t>
      </w:r>
      <w:r w:rsidR="006260F4" w:rsidRPr="000971FB">
        <w:t>Documentation Disclaimer</w:t>
      </w:r>
      <w:bookmarkEnd w:id="10"/>
      <w:bookmarkEnd w:id="11"/>
      <w:bookmarkEnd w:id="12"/>
    </w:p>
    <w:p w14:paraId="4A9EAA94" w14:textId="59B09764" w:rsidR="006260F4" w:rsidRPr="001F74DC" w:rsidRDefault="006260F4" w:rsidP="006260F4">
      <w:pPr>
        <w:pStyle w:val="BodyText"/>
      </w:pPr>
      <w:r w:rsidRPr="001F74DC">
        <w:t>The appearance of external hyperlink references in this manual does not c</w:t>
      </w:r>
      <w:r w:rsidR="000A0603">
        <w:t>onstitute endorsement by the VA</w:t>
      </w:r>
      <w:r w:rsidRPr="001F74DC">
        <w:t xml:space="preserve"> of this Web site or the information, products, or services contained therein. The VA does not exercise any editorial control over the information you may find at these locations. Such links are provided and are consistent with the stated purpose of the VA.</w:t>
      </w:r>
    </w:p>
    <w:p w14:paraId="4402C27D" w14:textId="77777777" w:rsidR="006260F4" w:rsidRPr="000971FB" w:rsidRDefault="006260F4" w:rsidP="006260F4">
      <w:pPr>
        <w:pStyle w:val="Heading3"/>
      </w:pPr>
      <w:bookmarkStart w:id="13" w:name="_Toc457829203"/>
      <w:r>
        <w:t xml:space="preserve"> </w:t>
      </w:r>
      <w:bookmarkStart w:id="14" w:name="_Toc461559987"/>
      <w:bookmarkStart w:id="15" w:name="_Toc473541901"/>
      <w:r w:rsidRPr="000971FB">
        <w:t>Documentation Conventions</w:t>
      </w:r>
      <w:bookmarkEnd w:id="13"/>
      <w:bookmarkEnd w:id="14"/>
      <w:bookmarkEnd w:id="15"/>
    </w:p>
    <w:p w14:paraId="38EBFD44" w14:textId="77777777" w:rsidR="006260F4" w:rsidRPr="00F46438" w:rsidRDefault="006260F4" w:rsidP="006260F4">
      <w:pPr>
        <w:pStyle w:val="InstructionalText1"/>
        <w:rPr>
          <w:i w:val="0"/>
          <w:color w:val="auto"/>
          <w:sz w:val="24"/>
          <w:szCs w:val="24"/>
        </w:rPr>
      </w:pPr>
      <w:r w:rsidRPr="00F46438">
        <w:rPr>
          <w:i w:val="0"/>
          <w:color w:val="auto"/>
          <w:sz w:val="24"/>
          <w:szCs w:val="24"/>
        </w:rPr>
        <w:t xml:space="preserve">This section includes descriptions of any formatting or symbols and their meaning. </w:t>
      </w:r>
    </w:p>
    <w:p w14:paraId="505FFAF6" w14:textId="77777777" w:rsidR="006260F4" w:rsidRPr="00F46438" w:rsidRDefault="006260F4" w:rsidP="006260F4">
      <w:pPr>
        <w:pStyle w:val="InstructionalText1"/>
        <w:rPr>
          <w:i w:val="0"/>
          <w:color w:val="auto"/>
          <w:sz w:val="24"/>
          <w:szCs w:val="24"/>
        </w:rPr>
      </w:pPr>
      <w:r w:rsidRPr="00F46438">
        <w:rPr>
          <w:i w:val="0"/>
          <w:color w:val="auto"/>
          <w:sz w:val="24"/>
          <w:szCs w:val="24"/>
        </w:rPr>
        <w:t>Various symbols are used throughout the documentation to alert the reader to spec</w:t>
      </w:r>
      <w:r>
        <w:rPr>
          <w:i w:val="0"/>
          <w:color w:val="auto"/>
          <w:sz w:val="24"/>
          <w:szCs w:val="24"/>
        </w:rPr>
        <w:t>ial information. T</w:t>
      </w:r>
      <w:r w:rsidRPr="00F46438">
        <w:rPr>
          <w:i w:val="0"/>
          <w:color w:val="auto"/>
          <w:sz w:val="24"/>
          <w:szCs w:val="24"/>
        </w:rPr>
        <w:t xml:space="preserve">able </w:t>
      </w:r>
      <w:r>
        <w:rPr>
          <w:i w:val="0"/>
          <w:color w:val="auto"/>
          <w:sz w:val="24"/>
          <w:szCs w:val="24"/>
        </w:rPr>
        <w:t xml:space="preserve">1 </w:t>
      </w:r>
      <w:r w:rsidRPr="00F46438">
        <w:rPr>
          <w:i w:val="0"/>
          <w:color w:val="auto"/>
          <w:sz w:val="24"/>
          <w:szCs w:val="24"/>
        </w:rPr>
        <w:t>gives a description of each of these s</w:t>
      </w:r>
      <w:r>
        <w:rPr>
          <w:i w:val="0"/>
          <w:color w:val="auto"/>
          <w:sz w:val="24"/>
          <w:szCs w:val="24"/>
        </w:rPr>
        <w:t>ymbols.</w:t>
      </w:r>
    </w:p>
    <w:p w14:paraId="0D2B805E" w14:textId="51BA41A2" w:rsidR="006260F4" w:rsidRDefault="006260F4" w:rsidP="00B01484">
      <w:pPr>
        <w:pStyle w:val="Caption"/>
        <w:spacing w:before="120"/>
        <w:jc w:val="center"/>
        <w:rPr>
          <w:rFonts w:cs="Times New Roman"/>
          <w:sz w:val="24"/>
          <w:szCs w:val="24"/>
        </w:rPr>
      </w:pPr>
      <w:bookmarkStart w:id="16" w:name="_Toc454522212"/>
      <w:bookmarkStart w:id="17" w:name="_Toc461559862"/>
      <w:bookmarkStart w:id="18" w:name="_Toc473542028"/>
      <w:r w:rsidRPr="00086D08">
        <w:rPr>
          <w:rFonts w:cs="Times New Roman"/>
          <w:sz w:val="24"/>
          <w:szCs w:val="24"/>
        </w:rPr>
        <w:t xml:space="preserve">Table </w:t>
      </w:r>
      <w:r w:rsidRPr="00086D08">
        <w:rPr>
          <w:rFonts w:cs="Times New Roman"/>
          <w:sz w:val="24"/>
          <w:szCs w:val="24"/>
        </w:rPr>
        <w:fldChar w:fldCharType="begin"/>
      </w:r>
      <w:r w:rsidRPr="00086D08">
        <w:rPr>
          <w:rFonts w:cs="Times New Roman"/>
          <w:sz w:val="24"/>
          <w:szCs w:val="24"/>
        </w:rPr>
        <w:instrText xml:space="preserve"> SEQ Table \* ARABIC </w:instrText>
      </w:r>
      <w:r w:rsidRPr="00086D08">
        <w:rPr>
          <w:rFonts w:cs="Times New Roman"/>
          <w:sz w:val="24"/>
          <w:szCs w:val="24"/>
        </w:rPr>
        <w:fldChar w:fldCharType="separate"/>
      </w:r>
      <w:r w:rsidR="005A5176">
        <w:rPr>
          <w:rFonts w:cs="Times New Roman"/>
          <w:noProof/>
          <w:sz w:val="24"/>
          <w:szCs w:val="24"/>
        </w:rPr>
        <w:t>1</w:t>
      </w:r>
      <w:r w:rsidRPr="00086D08">
        <w:rPr>
          <w:rFonts w:cs="Times New Roman"/>
          <w:sz w:val="24"/>
          <w:szCs w:val="24"/>
        </w:rPr>
        <w:fldChar w:fldCharType="end"/>
      </w:r>
      <w:r w:rsidRPr="00086D08">
        <w:rPr>
          <w:rFonts w:cs="Times New Roman"/>
          <w:sz w:val="24"/>
          <w:szCs w:val="24"/>
        </w:rPr>
        <w:t>: Documentation Descriptions</w:t>
      </w:r>
      <w:bookmarkEnd w:id="16"/>
      <w:bookmarkEnd w:id="17"/>
      <w:bookmarkEnd w:id="18"/>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3043"/>
        <w:gridCol w:w="4027"/>
      </w:tblGrid>
      <w:tr w:rsidR="00BC4147" w:rsidRPr="00623F5E" w14:paraId="4BBFEBD2" w14:textId="77777777" w:rsidTr="00881FC3">
        <w:trPr>
          <w:cantSplit/>
          <w:trHeight w:val="251"/>
          <w:tblHeader/>
        </w:trPr>
        <w:tc>
          <w:tcPr>
            <w:tcW w:w="2177" w:type="dxa"/>
            <w:shd w:val="clear" w:color="auto" w:fill="548DD4" w:themeFill="text2" w:themeFillTint="99"/>
          </w:tcPr>
          <w:p w14:paraId="3FFD094C" w14:textId="77777777" w:rsidR="00BC4147" w:rsidRPr="00CD2FD7" w:rsidRDefault="00BC4147" w:rsidP="00881FC3">
            <w:pPr>
              <w:pStyle w:val="BodyText"/>
              <w:rPr>
                <w:szCs w:val="24"/>
              </w:rPr>
            </w:pPr>
            <w:r w:rsidRPr="00CD2FD7">
              <w:rPr>
                <w:b/>
                <w:color w:val="FFFFFF"/>
                <w:szCs w:val="24"/>
              </w:rPr>
              <w:t>Font</w:t>
            </w:r>
          </w:p>
        </w:tc>
        <w:tc>
          <w:tcPr>
            <w:tcW w:w="3043" w:type="dxa"/>
            <w:shd w:val="clear" w:color="auto" w:fill="548DD4" w:themeFill="text2" w:themeFillTint="99"/>
          </w:tcPr>
          <w:p w14:paraId="695A7D34" w14:textId="77777777" w:rsidR="00BC4147" w:rsidRPr="00CD2FD7" w:rsidRDefault="00BC4147" w:rsidP="00881FC3">
            <w:pPr>
              <w:pStyle w:val="BodyText"/>
              <w:rPr>
                <w:szCs w:val="24"/>
              </w:rPr>
            </w:pPr>
            <w:r w:rsidRPr="00CD2FD7">
              <w:rPr>
                <w:b/>
                <w:color w:val="FFFFFF"/>
                <w:szCs w:val="24"/>
              </w:rPr>
              <w:t>Use</w:t>
            </w:r>
          </w:p>
        </w:tc>
        <w:tc>
          <w:tcPr>
            <w:tcW w:w="4027" w:type="dxa"/>
            <w:shd w:val="clear" w:color="auto" w:fill="548DD4" w:themeFill="text2" w:themeFillTint="99"/>
          </w:tcPr>
          <w:p w14:paraId="4F821080" w14:textId="77777777" w:rsidR="00BC4147" w:rsidRPr="00CD2FD7" w:rsidRDefault="00BC4147" w:rsidP="00881FC3">
            <w:pPr>
              <w:pStyle w:val="BodyText"/>
              <w:rPr>
                <w:szCs w:val="24"/>
              </w:rPr>
            </w:pPr>
            <w:r w:rsidRPr="00CD2FD7">
              <w:rPr>
                <w:b/>
                <w:color w:val="FFFFFF"/>
                <w:szCs w:val="24"/>
              </w:rPr>
              <w:t>Example</w:t>
            </w:r>
          </w:p>
        </w:tc>
      </w:tr>
      <w:tr w:rsidR="00BC4147" w:rsidRPr="00623F5E" w14:paraId="41B9AAAA" w14:textId="77777777" w:rsidTr="00881FC3">
        <w:trPr>
          <w:cantSplit/>
        </w:trPr>
        <w:tc>
          <w:tcPr>
            <w:tcW w:w="2177" w:type="dxa"/>
          </w:tcPr>
          <w:p w14:paraId="1CC6B1A8" w14:textId="77777777" w:rsidR="00BC4147" w:rsidRPr="00F76631" w:rsidRDefault="00BC4147" w:rsidP="00881FC3">
            <w:pPr>
              <w:pStyle w:val="TableText"/>
            </w:pPr>
            <w:r w:rsidRPr="00F76631">
              <w:t>Blue text, underlined</w:t>
            </w:r>
          </w:p>
        </w:tc>
        <w:tc>
          <w:tcPr>
            <w:tcW w:w="3043" w:type="dxa"/>
          </w:tcPr>
          <w:p w14:paraId="0D9A2FC2" w14:textId="77777777" w:rsidR="00BC4147" w:rsidRPr="00F76631" w:rsidRDefault="00BC4147" w:rsidP="00881FC3">
            <w:pPr>
              <w:pStyle w:val="TableText"/>
            </w:pPr>
            <w:r w:rsidRPr="00F76631">
              <w:t>Hyperlink to another document or URL</w:t>
            </w:r>
          </w:p>
        </w:tc>
        <w:tc>
          <w:tcPr>
            <w:tcW w:w="4027" w:type="dxa"/>
          </w:tcPr>
          <w:p w14:paraId="6F26E204" w14:textId="07B0E5F0" w:rsidR="00BC4147" w:rsidRPr="00F76631" w:rsidRDefault="00BC4147" w:rsidP="00881FC3">
            <w:pPr>
              <w:pStyle w:val="BodyText"/>
              <w:spacing w:before="60"/>
              <w:rPr>
                <w:sz w:val="20"/>
              </w:rPr>
            </w:pPr>
            <w:r w:rsidRPr="00094B9C">
              <w:rPr>
                <w:szCs w:val="24"/>
              </w:rPr>
              <w:t>Fo</w:t>
            </w:r>
            <w:r w:rsidR="00094B9C" w:rsidRPr="00094B9C">
              <w:rPr>
                <w:szCs w:val="24"/>
              </w:rPr>
              <w:t>r further instructions</w:t>
            </w:r>
            <w:r w:rsidR="00094B9C">
              <w:rPr>
                <w:szCs w:val="24"/>
              </w:rPr>
              <w:t>,</w:t>
            </w:r>
            <w:r w:rsidR="00094B9C" w:rsidRPr="00094B9C">
              <w:rPr>
                <w:szCs w:val="24"/>
              </w:rPr>
              <w:t xml:space="preserve"> refer to</w:t>
            </w:r>
            <w:r w:rsidR="00094B9C">
              <w:t xml:space="preserve"> the link:</w:t>
            </w:r>
            <w:r w:rsidR="00094B9C" w:rsidRPr="00094B9C">
              <w:t xml:space="preserve"> </w:t>
            </w:r>
            <w:hyperlink r:id="rId15" w:history="1">
              <w:r w:rsidR="00094B9C" w:rsidRPr="00DC3FC4">
                <w:rPr>
                  <w:rStyle w:val="Hyperlink"/>
                  <w:szCs w:val="24"/>
                </w:rPr>
                <w:t>http://www.va.gov/vdl</w:t>
              </w:r>
            </w:hyperlink>
          </w:p>
        </w:tc>
      </w:tr>
      <w:tr w:rsidR="00BC4147" w:rsidRPr="00623F5E" w14:paraId="711FEEC6" w14:textId="77777777" w:rsidTr="00881FC3">
        <w:trPr>
          <w:cantSplit/>
        </w:trPr>
        <w:tc>
          <w:tcPr>
            <w:tcW w:w="2177" w:type="dxa"/>
            <w:vMerge w:val="restart"/>
          </w:tcPr>
          <w:p w14:paraId="0AD5154D" w14:textId="77777777" w:rsidR="00BC4147" w:rsidRPr="00F76631" w:rsidRDefault="00BC4147" w:rsidP="00881FC3">
            <w:pPr>
              <w:pStyle w:val="TableText"/>
            </w:pPr>
            <w:r w:rsidRPr="00F76631">
              <w:t>Courier New</w:t>
            </w:r>
          </w:p>
        </w:tc>
        <w:tc>
          <w:tcPr>
            <w:tcW w:w="3043" w:type="dxa"/>
          </w:tcPr>
          <w:p w14:paraId="2B9EE0C6" w14:textId="77777777" w:rsidR="00BC4147" w:rsidRPr="00F76631" w:rsidRDefault="00BC4147" w:rsidP="00881FC3">
            <w:pPr>
              <w:pStyle w:val="TableText"/>
            </w:pPr>
            <w:r w:rsidRPr="00F76631">
              <w:t>Menu options</w:t>
            </w:r>
          </w:p>
        </w:tc>
        <w:tc>
          <w:tcPr>
            <w:tcW w:w="4027" w:type="dxa"/>
          </w:tcPr>
          <w:p w14:paraId="0921CF72" w14:textId="77777777" w:rsidR="00BC4147" w:rsidRPr="00623F5E" w:rsidRDefault="00BC4147" w:rsidP="00881FC3">
            <w:pPr>
              <w:pStyle w:val="BodyText"/>
              <w:spacing w:before="60"/>
            </w:pPr>
            <w:r>
              <w:rPr>
                <w:rFonts w:ascii="Courier New" w:hAnsi="Courier New" w:cs="Courier New"/>
                <w:sz w:val="20"/>
              </w:rPr>
              <w:t>MDRO</w:t>
            </w:r>
            <w:r w:rsidRPr="00F76631">
              <w:rPr>
                <w:rFonts w:ascii="Courier New" w:hAnsi="Courier New" w:cs="Courier New"/>
                <w:sz w:val="20"/>
              </w:rPr>
              <w:t xml:space="preserve"> Tools Parameter Setup</w:t>
            </w:r>
          </w:p>
        </w:tc>
      </w:tr>
      <w:tr w:rsidR="00BC4147" w:rsidRPr="00623F5E" w14:paraId="0E9FC007" w14:textId="77777777" w:rsidTr="00881FC3">
        <w:trPr>
          <w:cantSplit/>
        </w:trPr>
        <w:tc>
          <w:tcPr>
            <w:tcW w:w="2177" w:type="dxa"/>
            <w:vMerge/>
          </w:tcPr>
          <w:p w14:paraId="71182221" w14:textId="77777777" w:rsidR="00BC4147" w:rsidRPr="00F76631" w:rsidRDefault="00BC4147" w:rsidP="00881FC3">
            <w:pPr>
              <w:pStyle w:val="TableText"/>
            </w:pPr>
          </w:p>
        </w:tc>
        <w:tc>
          <w:tcPr>
            <w:tcW w:w="3043" w:type="dxa"/>
          </w:tcPr>
          <w:p w14:paraId="45E24419" w14:textId="77777777" w:rsidR="00BC4147" w:rsidRPr="00F76631" w:rsidRDefault="00BC4147" w:rsidP="00881FC3">
            <w:pPr>
              <w:pStyle w:val="TableText"/>
            </w:pPr>
            <w:r w:rsidRPr="00F76631">
              <w:t>Screen prompts</w:t>
            </w:r>
          </w:p>
        </w:tc>
        <w:tc>
          <w:tcPr>
            <w:tcW w:w="4027" w:type="dxa"/>
          </w:tcPr>
          <w:p w14:paraId="145B5385" w14:textId="77777777" w:rsidR="00BC4147" w:rsidRPr="00623F5E" w:rsidRDefault="00BC4147" w:rsidP="00881FC3">
            <w:pPr>
              <w:pStyle w:val="BodyText"/>
              <w:spacing w:before="60"/>
            </w:pPr>
            <w:r w:rsidRPr="00F76631">
              <w:rPr>
                <w:rFonts w:ascii="Courier New" w:hAnsi="Courier New" w:cs="Courier New"/>
                <w:sz w:val="20"/>
              </w:rPr>
              <w:t>Want KIDS to INHIBIT LOGONs during the install? YES//</w:t>
            </w:r>
          </w:p>
        </w:tc>
      </w:tr>
      <w:tr w:rsidR="00BC4147" w:rsidRPr="00623F5E" w14:paraId="59EE7B41" w14:textId="77777777" w:rsidTr="00881FC3">
        <w:trPr>
          <w:cantSplit/>
        </w:trPr>
        <w:tc>
          <w:tcPr>
            <w:tcW w:w="2177" w:type="dxa"/>
            <w:vMerge/>
          </w:tcPr>
          <w:p w14:paraId="2196948D" w14:textId="77777777" w:rsidR="00BC4147" w:rsidRPr="00F76631" w:rsidRDefault="00BC4147" w:rsidP="00881FC3">
            <w:pPr>
              <w:pStyle w:val="TableText"/>
            </w:pPr>
          </w:p>
        </w:tc>
        <w:tc>
          <w:tcPr>
            <w:tcW w:w="3043" w:type="dxa"/>
          </w:tcPr>
          <w:p w14:paraId="28CDAE0E" w14:textId="77777777" w:rsidR="00BC4147" w:rsidRPr="00F76631" w:rsidRDefault="00BC4147" w:rsidP="00881FC3">
            <w:pPr>
              <w:pStyle w:val="TableText"/>
            </w:pPr>
            <w:r w:rsidRPr="00F76631">
              <w:t>VistA filenames</w:t>
            </w:r>
          </w:p>
        </w:tc>
        <w:tc>
          <w:tcPr>
            <w:tcW w:w="4027" w:type="dxa"/>
          </w:tcPr>
          <w:p w14:paraId="759B17D7" w14:textId="77777777" w:rsidR="00BC4147" w:rsidRPr="00623F5E" w:rsidRDefault="00BC4147" w:rsidP="00881FC3">
            <w:pPr>
              <w:pStyle w:val="BodyText"/>
              <w:spacing w:before="60"/>
            </w:pPr>
            <w:r w:rsidRPr="00F76631">
              <w:rPr>
                <w:rFonts w:ascii="Courier New" w:hAnsi="Courier New" w:cs="Courier New"/>
                <w:sz w:val="22"/>
                <w:szCs w:val="22"/>
              </w:rPr>
              <w:t>XYZ file #798.1</w:t>
            </w:r>
          </w:p>
        </w:tc>
      </w:tr>
      <w:tr w:rsidR="00BC4147" w:rsidRPr="00623F5E" w14:paraId="39A9EE27" w14:textId="77777777" w:rsidTr="00881FC3">
        <w:trPr>
          <w:cantSplit/>
        </w:trPr>
        <w:tc>
          <w:tcPr>
            <w:tcW w:w="2177" w:type="dxa"/>
            <w:vMerge/>
          </w:tcPr>
          <w:p w14:paraId="2CFB5909" w14:textId="77777777" w:rsidR="00BC4147" w:rsidRPr="00F76631" w:rsidRDefault="00BC4147" w:rsidP="00881FC3">
            <w:pPr>
              <w:pStyle w:val="TableText"/>
            </w:pPr>
          </w:p>
        </w:tc>
        <w:tc>
          <w:tcPr>
            <w:tcW w:w="3043" w:type="dxa"/>
          </w:tcPr>
          <w:p w14:paraId="419381BD" w14:textId="77777777" w:rsidR="00BC4147" w:rsidRPr="00F76631" w:rsidRDefault="00BC4147" w:rsidP="00881FC3">
            <w:pPr>
              <w:pStyle w:val="TableText"/>
            </w:pPr>
            <w:r w:rsidRPr="00F76631">
              <w:t>VistA field names</w:t>
            </w:r>
          </w:p>
        </w:tc>
        <w:tc>
          <w:tcPr>
            <w:tcW w:w="4027" w:type="dxa"/>
          </w:tcPr>
          <w:p w14:paraId="52E516D6" w14:textId="77777777" w:rsidR="00BC4147" w:rsidRPr="00623F5E" w:rsidRDefault="00BC4147" w:rsidP="00881FC3">
            <w:pPr>
              <w:pStyle w:val="BodyText"/>
              <w:spacing w:before="60"/>
            </w:pPr>
            <w:r w:rsidRPr="00F76631">
              <w:rPr>
                <w:sz w:val="20"/>
              </w:rPr>
              <w:t>“</w:t>
            </w:r>
            <w:r w:rsidRPr="00881FC3">
              <w:rPr>
                <w:szCs w:val="24"/>
              </w:rPr>
              <w:t xml:space="preserve">In the </w:t>
            </w:r>
            <w:r w:rsidRPr="00881FC3">
              <w:rPr>
                <w:rFonts w:ascii="Courier New" w:hAnsi="Courier New" w:cs="Courier New"/>
                <w:szCs w:val="24"/>
              </w:rPr>
              <w:t>Indicator</w:t>
            </w:r>
            <w:r w:rsidRPr="00881FC3">
              <w:rPr>
                <w:szCs w:val="24"/>
              </w:rPr>
              <w:t xml:space="preserve"> field, enter the logic that is to be used to determine if the test was positive for the selected MDRO.”</w:t>
            </w:r>
          </w:p>
        </w:tc>
      </w:tr>
      <w:tr w:rsidR="00BC4147" w:rsidRPr="00623F5E" w14:paraId="1A7A45DB" w14:textId="77777777" w:rsidTr="00881FC3">
        <w:trPr>
          <w:cantSplit/>
        </w:trPr>
        <w:tc>
          <w:tcPr>
            <w:tcW w:w="2177" w:type="dxa"/>
          </w:tcPr>
          <w:p w14:paraId="472222E9" w14:textId="77777777" w:rsidR="00BC4147" w:rsidRPr="00F76631" w:rsidRDefault="00BC4147" w:rsidP="00881FC3">
            <w:pPr>
              <w:pStyle w:val="TableText"/>
            </w:pPr>
            <w:r w:rsidRPr="00F76631">
              <w:t>Courier New, bold</w:t>
            </w:r>
          </w:p>
        </w:tc>
        <w:tc>
          <w:tcPr>
            <w:tcW w:w="3043" w:type="dxa"/>
          </w:tcPr>
          <w:p w14:paraId="03A22F32" w14:textId="77777777" w:rsidR="00BC4147" w:rsidRPr="00F76631" w:rsidRDefault="00BC4147" w:rsidP="00881FC3">
            <w:pPr>
              <w:pStyle w:val="TableText"/>
            </w:pPr>
            <w:r w:rsidRPr="00F76631">
              <w:t>User responses to screen prompts</w:t>
            </w:r>
          </w:p>
        </w:tc>
        <w:tc>
          <w:tcPr>
            <w:tcW w:w="4027" w:type="dxa"/>
          </w:tcPr>
          <w:p w14:paraId="7FF94FE0" w14:textId="77777777" w:rsidR="00BC4147" w:rsidRPr="00623F5E" w:rsidRDefault="00BC4147" w:rsidP="00881FC3">
            <w:pPr>
              <w:pStyle w:val="BodyText"/>
              <w:spacing w:before="60"/>
            </w:pPr>
            <w:r w:rsidRPr="00F76631">
              <w:rPr>
                <w:rFonts w:ascii="Courier New" w:hAnsi="Courier New" w:cs="Courier New"/>
                <w:b/>
                <w:sz w:val="20"/>
              </w:rPr>
              <w:t>NO</w:t>
            </w:r>
          </w:p>
        </w:tc>
      </w:tr>
      <w:tr w:rsidR="00BC4147" w:rsidRPr="00623F5E" w14:paraId="1CEC24CD" w14:textId="77777777" w:rsidTr="00881FC3">
        <w:trPr>
          <w:cantSplit/>
        </w:trPr>
        <w:tc>
          <w:tcPr>
            <w:tcW w:w="2177" w:type="dxa"/>
          </w:tcPr>
          <w:p w14:paraId="5FD6913D" w14:textId="77777777" w:rsidR="00BC4147" w:rsidRPr="00F76631" w:rsidRDefault="00BC4147" w:rsidP="00881FC3">
            <w:pPr>
              <w:pStyle w:val="TableText"/>
            </w:pPr>
            <w:r w:rsidRPr="00F76631">
              <w:t>Courier New, bold</w:t>
            </w:r>
          </w:p>
        </w:tc>
        <w:tc>
          <w:tcPr>
            <w:tcW w:w="3043" w:type="dxa"/>
          </w:tcPr>
          <w:p w14:paraId="458EB138" w14:textId="77777777" w:rsidR="00BC4147" w:rsidRPr="00F76631" w:rsidRDefault="00BC4147" w:rsidP="00881FC3">
            <w:pPr>
              <w:pStyle w:val="TableText"/>
            </w:pPr>
            <w:r w:rsidRPr="00F76631">
              <w:t>Keyboard keys</w:t>
            </w:r>
          </w:p>
        </w:tc>
        <w:tc>
          <w:tcPr>
            <w:tcW w:w="4027" w:type="dxa"/>
          </w:tcPr>
          <w:p w14:paraId="0E3185F1" w14:textId="77777777" w:rsidR="00BC4147" w:rsidRPr="00623F5E" w:rsidRDefault="00BC4147" w:rsidP="00881FC3">
            <w:pPr>
              <w:pStyle w:val="BodyText"/>
              <w:spacing w:before="60"/>
            </w:pPr>
            <w:r w:rsidRPr="00623F5E">
              <w:rPr>
                <w:rStyle w:val="Keys"/>
              </w:rPr>
              <w:t>&lt; F1 &gt;</w:t>
            </w:r>
            <w:r w:rsidRPr="00F76631">
              <w:rPr>
                <w:rFonts w:ascii="Franklin Gothic Demi" w:hAnsi="Franklin Gothic Demi" w:cs="Microsoft Sans Serif"/>
                <w:sz w:val="20"/>
              </w:rPr>
              <w:t xml:space="preserve">, </w:t>
            </w:r>
            <w:r w:rsidRPr="00623F5E">
              <w:rPr>
                <w:rStyle w:val="Keys"/>
              </w:rPr>
              <w:t>&lt; Alt &gt;</w:t>
            </w:r>
            <w:r w:rsidRPr="00F76631">
              <w:rPr>
                <w:rFonts w:ascii="Franklin Gothic Demi" w:hAnsi="Franklin Gothic Demi" w:cs="Microsoft Sans Serif"/>
                <w:sz w:val="20"/>
              </w:rPr>
              <w:t xml:space="preserve">, </w:t>
            </w:r>
            <w:r w:rsidRPr="00623F5E">
              <w:rPr>
                <w:rStyle w:val="Keys"/>
              </w:rPr>
              <w:t>&lt; L &gt;, &lt;Tab&gt;, &lt;Enter&gt;</w:t>
            </w:r>
          </w:p>
        </w:tc>
      </w:tr>
      <w:tr w:rsidR="00BC4147" w:rsidRPr="00623F5E" w14:paraId="206C0811" w14:textId="77777777" w:rsidTr="00881FC3">
        <w:trPr>
          <w:cantSplit/>
          <w:trHeight w:val="125"/>
        </w:trPr>
        <w:tc>
          <w:tcPr>
            <w:tcW w:w="2177" w:type="dxa"/>
          </w:tcPr>
          <w:p w14:paraId="2A4C936E" w14:textId="77777777" w:rsidR="00BC4147" w:rsidRPr="00F76631" w:rsidRDefault="00BC4147" w:rsidP="00881FC3">
            <w:pPr>
              <w:pStyle w:val="TableText"/>
            </w:pPr>
            <w:r w:rsidRPr="00F76631">
              <w:t>Courier New</w:t>
            </w:r>
          </w:p>
        </w:tc>
        <w:tc>
          <w:tcPr>
            <w:tcW w:w="3043" w:type="dxa"/>
          </w:tcPr>
          <w:p w14:paraId="56C0BD53" w14:textId="77777777" w:rsidR="00BC4147" w:rsidRPr="00F76631" w:rsidRDefault="00BC4147" w:rsidP="00881FC3">
            <w:pPr>
              <w:pStyle w:val="TableText"/>
            </w:pPr>
            <w:r w:rsidRPr="00F76631">
              <w:t>Report names</w:t>
            </w:r>
          </w:p>
        </w:tc>
        <w:tc>
          <w:tcPr>
            <w:tcW w:w="4027" w:type="dxa"/>
          </w:tcPr>
          <w:p w14:paraId="3B2BF53D" w14:textId="77777777" w:rsidR="00BC4147" w:rsidRPr="00623F5E" w:rsidRDefault="00BC4147" w:rsidP="00881FC3">
            <w:pPr>
              <w:pStyle w:val="BodyText"/>
              <w:spacing w:before="60"/>
            </w:pPr>
            <w:r w:rsidRPr="00122A2B">
              <w:rPr>
                <w:rFonts w:ascii="Courier New" w:hAnsi="Courier New" w:cs="Courier New"/>
                <w:sz w:val="20"/>
              </w:rPr>
              <w:t>Procedures</w:t>
            </w:r>
            <w:r w:rsidRPr="00F76631">
              <w:rPr>
                <w:rFonts w:ascii="Microsoft Sans Serif" w:hAnsi="Microsoft Sans Serif" w:cs="Microsoft Sans Serif"/>
                <w:sz w:val="20"/>
              </w:rPr>
              <w:t xml:space="preserve"> </w:t>
            </w:r>
            <w:r w:rsidRPr="00F76631">
              <w:rPr>
                <w:sz w:val="20"/>
              </w:rPr>
              <w:t>report</w:t>
            </w:r>
          </w:p>
        </w:tc>
      </w:tr>
      <w:tr w:rsidR="00BC4147" w:rsidRPr="00623F5E" w14:paraId="0E240917" w14:textId="77777777" w:rsidTr="00881FC3">
        <w:trPr>
          <w:cantSplit/>
        </w:trPr>
        <w:tc>
          <w:tcPr>
            <w:tcW w:w="2177" w:type="dxa"/>
          </w:tcPr>
          <w:p w14:paraId="6B7E4505" w14:textId="136F3814" w:rsidR="00BC4147" w:rsidRPr="00F76631" w:rsidRDefault="00107BDA" w:rsidP="00881FC3">
            <w:pPr>
              <w:pStyle w:val="TableText"/>
            </w:pPr>
            <w:r w:rsidRPr="00F76631">
              <w:t>Times New Roman</w:t>
            </w:r>
          </w:p>
        </w:tc>
        <w:tc>
          <w:tcPr>
            <w:tcW w:w="3043" w:type="dxa"/>
          </w:tcPr>
          <w:p w14:paraId="662AD0A4" w14:textId="77777777" w:rsidR="00BC4147" w:rsidRPr="00F76631" w:rsidRDefault="00BC4147" w:rsidP="00881FC3">
            <w:pPr>
              <w:pStyle w:val="TableText"/>
            </w:pPr>
            <w:r w:rsidRPr="00F76631">
              <w:t>Body text (Normal text)</w:t>
            </w:r>
          </w:p>
        </w:tc>
        <w:tc>
          <w:tcPr>
            <w:tcW w:w="4027" w:type="dxa"/>
          </w:tcPr>
          <w:p w14:paraId="13931F4A" w14:textId="77777777" w:rsidR="00BC4147" w:rsidRPr="00574520" w:rsidRDefault="00BC4147" w:rsidP="00881FC3">
            <w:pPr>
              <w:pStyle w:val="BodyText"/>
              <w:spacing w:before="60"/>
              <w:rPr>
                <w:szCs w:val="24"/>
              </w:rPr>
            </w:pPr>
            <w:r w:rsidRPr="00574520">
              <w:rPr>
                <w:szCs w:val="24"/>
              </w:rPr>
              <w:t>“There are no changes in the performance of the system once the installation process is complete.”</w:t>
            </w:r>
          </w:p>
        </w:tc>
      </w:tr>
      <w:tr w:rsidR="00107BDA" w:rsidRPr="00623F5E" w14:paraId="50EDDEA9" w14:textId="77777777" w:rsidTr="00881FC3">
        <w:trPr>
          <w:cantSplit/>
        </w:trPr>
        <w:tc>
          <w:tcPr>
            <w:tcW w:w="2177" w:type="dxa"/>
          </w:tcPr>
          <w:p w14:paraId="3CA055EF" w14:textId="20F0624B" w:rsidR="00107BDA" w:rsidRPr="00F76631" w:rsidRDefault="00107BDA" w:rsidP="00881FC3">
            <w:pPr>
              <w:pStyle w:val="TableText"/>
            </w:pPr>
            <w:r w:rsidRPr="00F76631">
              <w:t>Times New Roman</w:t>
            </w:r>
            <w:r w:rsidR="00204745">
              <w:t xml:space="preserve"> Bold</w:t>
            </w:r>
          </w:p>
        </w:tc>
        <w:tc>
          <w:tcPr>
            <w:tcW w:w="3043" w:type="dxa"/>
          </w:tcPr>
          <w:p w14:paraId="6E0D770F" w14:textId="6195838B" w:rsidR="00107BDA" w:rsidRPr="00F76631" w:rsidRDefault="00107BDA" w:rsidP="00881FC3">
            <w:pPr>
              <w:pStyle w:val="TableText"/>
            </w:pPr>
            <w:r>
              <w:t>Emphasis</w:t>
            </w:r>
          </w:p>
        </w:tc>
        <w:tc>
          <w:tcPr>
            <w:tcW w:w="4027" w:type="dxa"/>
          </w:tcPr>
          <w:p w14:paraId="159D5C62" w14:textId="3542BA08" w:rsidR="00107BDA" w:rsidRPr="00F76631" w:rsidRDefault="00063C5B" w:rsidP="00881FC3">
            <w:pPr>
              <w:pStyle w:val="BodyText"/>
              <w:spacing w:before="60"/>
              <w:rPr>
                <w:sz w:val="20"/>
              </w:rPr>
            </w:pPr>
            <w:r w:rsidRPr="000100A0">
              <w:rPr>
                <w:b/>
                <w:bCs/>
              </w:rPr>
              <w:t>Note</w:t>
            </w:r>
            <w:r w:rsidRPr="000100A0">
              <w:t>: You can also type the access code, followed by a semicolon, followed by the verif</w:t>
            </w:r>
            <w:r>
              <w:t>y code.</w:t>
            </w:r>
          </w:p>
        </w:tc>
      </w:tr>
    </w:tbl>
    <w:p w14:paraId="55E57A65" w14:textId="2A354CC2" w:rsidR="006260F4" w:rsidRPr="00A267E0" w:rsidRDefault="006260F4" w:rsidP="006260F4">
      <w:pPr>
        <w:pStyle w:val="Heading3"/>
      </w:pPr>
      <w:bookmarkStart w:id="19" w:name="ColumnTitle_02"/>
      <w:bookmarkStart w:id="20" w:name="_Toc461559988"/>
      <w:bookmarkStart w:id="21" w:name="_Toc473541902"/>
      <w:bookmarkEnd w:id="19"/>
      <w:r w:rsidRPr="00A267E0">
        <w:t>References and Resources</w:t>
      </w:r>
      <w:bookmarkEnd w:id="20"/>
      <w:bookmarkEnd w:id="21"/>
    </w:p>
    <w:p w14:paraId="5F954550" w14:textId="77777777" w:rsidR="006260F4" w:rsidRPr="00F46438" w:rsidRDefault="006260F4" w:rsidP="006260F4">
      <w:pPr>
        <w:pStyle w:val="Default"/>
      </w:pPr>
      <w:r>
        <w:t>D</w:t>
      </w:r>
      <w:r w:rsidRPr="00F46438">
        <w:t xml:space="preserve">ocumentation is also available on the VistA Document Library (VDL) The online versions will be updated as needed. Please look for the latest version on the VDL: </w:t>
      </w:r>
    </w:p>
    <w:p w14:paraId="7C90F8FB" w14:textId="77777777" w:rsidR="006260F4" w:rsidRPr="00C208BB" w:rsidRDefault="00CD1E66" w:rsidP="006260F4">
      <w:pPr>
        <w:pStyle w:val="InstructionalText1"/>
        <w:rPr>
          <w:rStyle w:val="Hyperlink"/>
          <w:i w:val="0"/>
          <w:sz w:val="24"/>
          <w:szCs w:val="24"/>
        </w:rPr>
      </w:pPr>
      <w:hyperlink r:id="rId16" w:history="1">
        <w:r w:rsidR="006260F4" w:rsidRPr="00C208BB">
          <w:rPr>
            <w:rStyle w:val="Hyperlink"/>
            <w:i w:val="0"/>
            <w:sz w:val="24"/>
            <w:szCs w:val="24"/>
          </w:rPr>
          <w:t>http://www.va.gov/vdl</w:t>
        </w:r>
      </w:hyperlink>
    </w:p>
    <w:p w14:paraId="60ACBD1A" w14:textId="77777777" w:rsidR="006260F4" w:rsidRDefault="006260F4" w:rsidP="006260F4">
      <w:pPr>
        <w:pStyle w:val="InstructionalText1"/>
        <w:rPr>
          <w:i w:val="0"/>
          <w:color w:val="auto"/>
          <w:sz w:val="24"/>
          <w:szCs w:val="24"/>
        </w:rPr>
      </w:pPr>
      <w:r w:rsidRPr="00F46438">
        <w:rPr>
          <w:i w:val="0"/>
          <w:color w:val="auto"/>
          <w:sz w:val="24"/>
          <w:szCs w:val="24"/>
        </w:rPr>
        <w:t>The following documents were used in preparation of this guide:</w:t>
      </w:r>
    </w:p>
    <w:p w14:paraId="5DDF7B77" w14:textId="568BE0ED" w:rsidR="006260F4" w:rsidRPr="00B75111" w:rsidRDefault="000A0603" w:rsidP="003247FA">
      <w:pPr>
        <w:pStyle w:val="BodyText"/>
        <w:numPr>
          <w:ilvl w:val="0"/>
          <w:numId w:val="17"/>
        </w:numPr>
        <w:rPr>
          <w:szCs w:val="24"/>
        </w:rPr>
      </w:pPr>
      <w:r w:rsidRPr="000A0603">
        <w:rPr>
          <w:szCs w:val="24"/>
        </w:rPr>
        <w:t>LR*</w:t>
      </w:r>
      <w:r w:rsidR="00CC4356">
        <w:rPr>
          <w:szCs w:val="24"/>
        </w:rPr>
        <w:t>5.2*463</w:t>
      </w:r>
      <w:r w:rsidR="006260F4" w:rsidRPr="00B75111">
        <w:rPr>
          <w:szCs w:val="24"/>
        </w:rPr>
        <w:t xml:space="preserve"> Patch Description</w:t>
      </w:r>
      <w:r w:rsidR="000C4DB1">
        <w:rPr>
          <w:szCs w:val="24"/>
        </w:rPr>
        <w:t>.</w:t>
      </w:r>
      <w:r w:rsidR="008501F7">
        <w:rPr>
          <w:szCs w:val="24"/>
        </w:rPr>
        <w:t xml:space="preserve"> February 2016.</w:t>
      </w:r>
    </w:p>
    <w:p w14:paraId="61906915" w14:textId="03DA754A" w:rsidR="006260F4" w:rsidRDefault="00CC4356" w:rsidP="003247FA">
      <w:pPr>
        <w:pStyle w:val="BodyText"/>
        <w:numPr>
          <w:ilvl w:val="0"/>
          <w:numId w:val="17"/>
        </w:numPr>
        <w:rPr>
          <w:szCs w:val="24"/>
        </w:rPr>
      </w:pPr>
      <w:r>
        <w:rPr>
          <w:szCs w:val="24"/>
        </w:rPr>
        <w:t>MMRS</w:t>
      </w:r>
      <w:r w:rsidR="001E5DBC" w:rsidRPr="00227F0C">
        <w:rPr>
          <w:szCs w:val="36"/>
        </w:rPr>
        <w:t>*1</w:t>
      </w:r>
      <w:r w:rsidR="001E5DBC">
        <w:rPr>
          <w:szCs w:val="36"/>
        </w:rPr>
        <w:t>.0</w:t>
      </w:r>
      <w:r w:rsidR="001E5DBC" w:rsidRPr="00227F0C">
        <w:rPr>
          <w:szCs w:val="36"/>
        </w:rPr>
        <w:t>*4</w:t>
      </w:r>
      <w:r w:rsidR="001E5DBC">
        <w:rPr>
          <w:szCs w:val="36"/>
        </w:rPr>
        <w:t xml:space="preserve"> </w:t>
      </w:r>
      <w:r w:rsidR="006260F4" w:rsidRPr="00B75111">
        <w:rPr>
          <w:szCs w:val="24"/>
        </w:rPr>
        <w:t>Patch Description</w:t>
      </w:r>
      <w:r w:rsidR="000C4DB1">
        <w:rPr>
          <w:szCs w:val="24"/>
        </w:rPr>
        <w:t>.</w:t>
      </w:r>
      <w:r w:rsidR="008501F7">
        <w:rPr>
          <w:szCs w:val="24"/>
        </w:rPr>
        <w:t xml:space="preserve"> December 2016.</w:t>
      </w:r>
    </w:p>
    <w:p w14:paraId="3FC67BF1" w14:textId="64B129C3" w:rsidR="00432C59" w:rsidRDefault="00432C59" w:rsidP="003247FA">
      <w:pPr>
        <w:pStyle w:val="BodyText"/>
        <w:numPr>
          <w:ilvl w:val="0"/>
          <w:numId w:val="17"/>
        </w:numPr>
        <w:rPr>
          <w:szCs w:val="24"/>
        </w:rPr>
      </w:pPr>
      <w:r>
        <w:rPr>
          <w:szCs w:val="24"/>
        </w:rPr>
        <w:t>Microbiology Systems Design Document (SDD</w:t>
      </w:r>
      <w:r w:rsidR="000C4DB1">
        <w:rPr>
          <w:szCs w:val="24"/>
        </w:rPr>
        <w:t>). March 2016, version 0.6.</w:t>
      </w:r>
    </w:p>
    <w:p w14:paraId="1DF07CC7" w14:textId="00675271" w:rsidR="00A26DDD" w:rsidRDefault="00A26DDD" w:rsidP="003247FA">
      <w:pPr>
        <w:pStyle w:val="BodyText"/>
        <w:numPr>
          <w:ilvl w:val="0"/>
          <w:numId w:val="17"/>
        </w:numPr>
        <w:rPr>
          <w:szCs w:val="24"/>
        </w:rPr>
      </w:pPr>
      <w:r>
        <w:rPr>
          <w:szCs w:val="24"/>
        </w:rPr>
        <w:t>MMRS*1.0*3 User Manual</w:t>
      </w:r>
      <w:r w:rsidR="000C4DB1">
        <w:rPr>
          <w:szCs w:val="24"/>
        </w:rPr>
        <w:t>. July 2010, version 1.0</w:t>
      </w:r>
    </w:p>
    <w:p w14:paraId="7A383DBE" w14:textId="269D4B7C" w:rsidR="00A26DDD" w:rsidRPr="00A26DDD" w:rsidRDefault="00A26DDD" w:rsidP="003247FA">
      <w:pPr>
        <w:pStyle w:val="BodyText"/>
        <w:numPr>
          <w:ilvl w:val="0"/>
          <w:numId w:val="17"/>
        </w:numPr>
        <w:rPr>
          <w:szCs w:val="24"/>
        </w:rPr>
      </w:pPr>
      <w:r>
        <w:rPr>
          <w:szCs w:val="24"/>
        </w:rPr>
        <w:t>MMRS*1.0*3 Technical Manual</w:t>
      </w:r>
      <w:r w:rsidR="000C4DB1">
        <w:rPr>
          <w:szCs w:val="24"/>
        </w:rPr>
        <w:t>. July 2010, version 1.0.</w:t>
      </w:r>
    </w:p>
    <w:p w14:paraId="617E80EF" w14:textId="18BE0ED7" w:rsidR="006260F4" w:rsidRPr="00786671" w:rsidRDefault="006260F4" w:rsidP="006260F4">
      <w:pPr>
        <w:pStyle w:val="Heading2"/>
        <w:keepLines/>
        <w:tabs>
          <w:tab w:val="num" w:pos="666"/>
        </w:tabs>
        <w:ind w:left="666"/>
      </w:pPr>
      <w:bookmarkStart w:id="22" w:name="_Toc461559989"/>
      <w:bookmarkStart w:id="23" w:name="_Toc473541903"/>
      <w:r w:rsidRPr="00786671">
        <w:t>National Service Desk and Organizational Contacts</w:t>
      </w:r>
      <w:bookmarkEnd w:id="22"/>
      <w:bookmarkEnd w:id="23"/>
    </w:p>
    <w:p w14:paraId="4D252FC2" w14:textId="77777777" w:rsidR="006260F4" w:rsidRPr="005F1230" w:rsidRDefault="006260F4" w:rsidP="006260F4">
      <w:pPr>
        <w:pStyle w:val="InstructionalText2"/>
        <w:ind w:left="0"/>
        <w:rPr>
          <w:i w:val="0"/>
          <w:color w:val="auto"/>
          <w:sz w:val="24"/>
          <w:szCs w:val="24"/>
        </w:rPr>
      </w:pPr>
      <w:r w:rsidRPr="005F1230">
        <w:rPr>
          <w:i w:val="0"/>
          <w:color w:val="auto"/>
          <w:sz w:val="24"/>
          <w:szCs w:val="24"/>
        </w:rPr>
        <w:t>The four tiers of support documented herein are intended to restore normal service operation as quickly as possible and minimize the adverse impact on business operations, ensuring that the best possible levels of service quality and availability are maintained.</w:t>
      </w:r>
    </w:p>
    <w:p w14:paraId="6CCFBE94" w14:textId="5AF5D2E0" w:rsidR="006260F4" w:rsidRPr="004D4FE7" w:rsidRDefault="009A2118" w:rsidP="00A8581A">
      <w:pPr>
        <w:pStyle w:val="InstructionalText2"/>
        <w:ind w:left="0"/>
      </w:pPr>
      <w:r>
        <w:rPr>
          <w:i w:val="0"/>
          <w:color w:val="auto"/>
          <w:sz w:val="24"/>
          <w:szCs w:val="24"/>
        </w:rPr>
        <w:t>The table below</w:t>
      </w:r>
      <w:r w:rsidR="006260F4" w:rsidRPr="005F1230">
        <w:rPr>
          <w:i w:val="0"/>
          <w:color w:val="auto"/>
          <w:sz w:val="24"/>
          <w:szCs w:val="24"/>
        </w:rPr>
        <w:t xml:space="preserve"> lists organizational contacts needed by site users for troubleshooting purposes. Support contacts are listed by name of service responsible to fix the problem, description of the incident escalation, associated tier level, and contact information.</w:t>
      </w:r>
    </w:p>
    <w:p w14:paraId="78CF1206" w14:textId="087D5F30" w:rsidR="006260F4" w:rsidRPr="00086D08" w:rsidRDefault="006260F4" w:rsidP="00B01484">
      <w:pPr>
        <w:pStyle w:val="Caption"/>
        <w:spacing w:before="120"/>
        <w:jc w:val="center"/>
        <w:rPr>
          <w:rFonts w:cs="Times New Roman"/>
          <w:sz w:val="24"/>
          <w:szCs w:val="24"/>
        </w:rPr>
      </w:pPr>
      <w:bookmarkStart w:id="24" w:name="_Toc393900385"/>
      <w:bookmarkStart w:id="25" w:name="_Toc454522213"/>
      <w:bookmarkStart w:id="26" w:name="_Toc461559863"/>
      <w:bookmarkStart w:id="27" w:name="_Toc473542029"/>
      <w:r w:rsidRPr="00086D08">
        <w:rPr>
          <w:rFonts w:cs="Times New Roman"/>
          <w:sz w:val="24"/>
          <w:szCs w:val="24"/>
        </w:rPr>
        <w:lastRenderedPageBreak/>
        <w:t xml:space="preserve">Table </w:t>
      </w:r>
      <w:r w:rsidRPr="00086D08">
        <w:rPr>
          <w:rFonts w:cs="Times New Roman"/>
          <w:sz w:val="24"/>
          <w:szCs w:val="24"/>
        </w:rPr>
        <w:fldChar w:fldCharType="begin"/>
      </w:r>
      <w:r w:rsidRPr="00086D08">
        <w:rPr>
          <w:rFonts w:cs="Times New Roman"/>
          <w:sz w:val="24"/>
          <w:szCs w:val="24"/>
        </w:rPr>
        <w:instrText xml:space="preserve"> SEQ Table \* ARABIC </w:instrText>
      </w:r>
      <w:r w:rsidRPr="00086D08">
        <w:rPr>
          <w:rFonts w:cs="Times New Roman"/>
          <w:sz w:val="24"/>
          <w:szCs w:val="24"/>
        </w:rPr>
        <w:fldChar w:fldCharType="separate"/>
      </w:r>
      <w:r w:rsidR="005A5176">
        <w:rPr>
          <w:rFonts w:cs="Times New Roman"/>
          <w:noProof/>
          <w:sz w:val="24"/>
          <w:szCs w:val="24"/>
        </w:rPr>
        <w:t>2</w:t>
      </w:r>
      <w:r w:rsidRPr="00086D08">
        <w:rPr>
          <w:rFonts w:cs="Times New Roman"/>
          <w:sz w:val="24"/>
          <w:szCs w:val="24"/>
        </w:rPr>
        <w:fldChar w:fldCharType="end"/>
      </w:r>
      <w:r w:rsidRPr="00086D08">
        <w:rPr>
          <w:rFonts w:cs="Times New Roman"/>
          <w:sz w:val="24"/>
          <w:szCs w:val="24"/>
        </w:rPr>
        <w:t>: Tier Support Contact Information</w:t>
      </w:r>
      <w:bookmarkEnd w:id="24"/>
      <w:bookmarkEnd w:id="25"/>
      <w:bookmarkEnd w:id="26"/>
      <w:bookmarkEnd w:id="27"/>
    </w:p>
    <w:tbl>
      <w:tblPr>
        <w:tblW w:w="4746"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2022"/>
        <w:gridCol w:w="1351"/>
        <w:gridCol w:w="1576"/>
        <w:gridCol w:w="3926"/>
      </w:tblGrid>
      <w:tr w:rsidR="006260F4" w:rsidRPr="005F1230" w14:paraId="1D82CBED" w14:textId="77777777" w:rsidTr="00316981">
        <w:trPr>
          <w:trHeight w:val="279"/>
          <w:tblHeader/>
        </w:trPr>
        <w:tc>
          <w:tcPr>
            <w:tcW w:w="1139" w:type="pct"/>
            <w:shd w:val="clear" w:color="auto" w:fill="548DD4" w:themeFill="text2" w:themeFillTint="99"/>
            <w:tcMar>
              <w:top w:w="0" w:type="dxa"/>
              <w:left w:w="108" w:type="dxa"/>
              <w:bottom w:w="0" w:type="dxa"/>
              <w:right w:w="108" w:type="dxa"/>
            </w:tcMar>
            <w:vAlign w:val="center"/>
          </w:tcPr>
          <w:p w14:paraId="3AF35D80" w14:textId="77777777" w:rsidR="006260F4" w:rsidRPr="00B01484" w:rsidRDefault="006260F4" w:rsidP="001A400F">
            <w:pPr>
              <w:pStyle w:val="InstructionalText1"/>
              <w:rPr>
                <w:rFonts w:eastAsiaTheme="minorHAnsi"/>
                <w:b/>
                <w:i w:val="0"/>
                <w:color w:val="FFFFFF" w:themeColor="background1"/>
                <w:sz w:val="24"/>
                <w:szCs w:val="24"/>
              </w:rPr>
            </w:pPr>
            <w:bookmarkStart w:id="28" w:name="ColumnTitle_03"/>
            <w:bookmarkEnd w:id="28"/>
            <w:r w:rsidRPr="00B01484">
              <w:rPr>
                <w:b/>
                <w:i w:val="0"/>
                <w:color w:val="FFFFFF" w:themeColor="background1"/>
                <w:sz w:val="24"/>
                <w:szCs w:val="24"/>
              </w:rPr>
              <w:t>Name</w:t>
            </w:r>
          </w:p>
        </w:tc>
        <w:tc>
          <w:tcPr>
            <w:tcW w:w="761" w:type="pct"/>
            <w:shd w:val="clear" w:color="auto" w:fill="548DD4" w:themeFill="text2" w:themeFillTint="99"/>
            <w:tcMar>
              <w:top w:w="0" w:type="dxa"/>
              <w:left w:w="108" w:type="dxa"/>
              <w:bottom w:w="0" w:type="dxa"/>
              <w:right w:w="108" w:type="dxa"/>
            </w:tcMar>
            <w:vAlign w:val="center"/>
          </w:tcPr>
          <w:p w14:paraId="2556D1F1" w14:textId="77777777" w:rsidR="006260F4" w:rsidRPr="00B01484" w:rsidRDefault="006260F4" w:rsidP="001A400F">
            <w:pPr>
              <w:pStyle w:val="InstructionalText1"/>
              <w:rPr>
                <w:rFonts w:eastAsiaTheme="minorHAnsi"/>
                <w:b/>
                <w:i w:val="0"/>
                <w:color w:val="FFFFFF" w:themeColor="background1"/>
                <w:sz w:val="24"/>
                <w:szCs w:val="24"/>
              </w:rPr>
            </w:pPr>
            <w:r w:rsidRPr="00B01484">
              <w:rPr>
                <w:b/>
                <w:i w:val="0"/>
                <w:color w:val="FFFFFF" w:themeColor="background1"/>
                <w:sz w:val="24"/>
                <w:szCs w:val="24"/>
              </w:rPr>
              <w:t>Role</w:t>
            </w:r>
          </w:p>
        </w:tc>
        <w:tc>
          <w:tcPr>
            <w:tcW w:w="888" w:type="pct"/>
            <w:shd w:val="clear" w:color="auto" w:fill="548DD4" w:themeFill="text2" w:themeFillTint="99"/>
            <w:tcMar>
              <w:top w:w="0" w:type="dxa"/>
              <w:left w:w="108" w:type="dxa"/>
              <w:bottom w:w="0" w:type="dxa"/>
              <w:right w:w="108" w:type="dxa"/>
            </w:tcMar>
            <w:vAlign w:val="center"/>
          </w:tcPr>
          <w:p w14:paraId="0EC0C73F" w14:textId="3F31D5A1" w:rsidR="006260F4" w:rsidRPr="00B01484" w:rsidRDefault="006260F4" w:rsidP="001A400F">
            <w:pPr>
              <w:pStyle w:val="InstructionalText1"/>
              <w:rPr>
                <w:rFonts w:eastAsiaTheme="minorHAnsi"/>
                <w:b/>
                <w:i w:val="0"/>
                <w:color w:val="FFFFFF" w:themeColor="background1"/>
                <w:sz w:val="24"/>
                <w:szCs w:val="24"/>
              </w:rPr>
            </w:pPr>
            <w:r w:rsidRPr="00B01484">
              <w:rPr>
                <w:b/>
                <w:i w:val="0"/>
                <w:color w:val="FFFFFF" w:themeColor="background1"/>
                <w:sz w:val="24"/>
                <w:szCs w:val="24"/>
              </w:rPr>
              <w:t>Org</w:t>
            </w:r>
            <w:r w:rsidR="00281B8F" w:rsidRPr="00B01484">
              <w:rPr>
                <w:b/>
                <w:i w:val="0"/>
                <w:color w:val="FFFFFF" w:themeColor="background1"/>
                <w:sz w:val="24"/>
                <w:szCs w:val="24"/>
              </w:rPr>
              <w:t>anization</w:t>
            </w:r>
          </w:p>
        </w:tc>
        <w:tc>
          <w:tcPr>
            <w:tcW w:w="2213" w:type="pct"/>
            <w:shd w:val="clear" w:color="auto" w:fill="548DD4" w:themeFill="text2" w:themeFillTint="99"/>
            <w:tcMar>
              <w:top w:w="0" w:type="dxa"/>
              <w:left w:w="108" w:type="dxa"/>
              <w:bottom w:w="0" w:type="dxa"/>
              <w:right w:w="108" w:type="dxa"/>
            </w:tcMar>
            <w:vAlign w:val="center"/>
          </w:tcPr>
          <w:p w14:paraId="14A87450" w14:textId="5A7791F2" w:rsidR="006260F4" w:rsidRPr="00B01484" w:rsidRDefault="006260F4" w:rsidP="001A400F">
            <w:pPr>
              <w:pStyle w:val="InstructionalText1"/>
              <w:rPr>
                <w:rFonts w:eastAsiaTheme="minorHAnsi"/>
                <w:b/>
                <w:i w:val="0"/>
                <w:color w:val="FFFFFF" w:themeColor="background1"/>
                <w:sz w:val="24"/>
                <w:szCs w:val="24"/>
              </w:rPr>
            </w:pPr>
            <w:r w:rsidRPr="00B01484">
              <w:rPr>
                <w:b/>
                <w:i w:val="0"/>
                <w:color w:val="FFFFFF" w:themeColor="background1"/>
                <w:sz w:val="24"/>
                <w:szCs w:val="24"/>
              </w:rPr>
              <w:t>Contact Info</w:t>
            </w:r>
            <w:r w:rsidR="00281B8F" w:rsidRPr="00B01484">
              <w:rPr>
                <w:b/>
                <w:i w:val="0"/>
                <w:color w:val="FFFFFF" w:themeColor="background1"/>
                <w:sz w:val="24"/>
                <w:szCs w:val="24"/>
              </w:rPr>
              <w:t>rmation</w:t>
            </w:r>
          </w:p>
        </w:tc>
      </w:tr>
      <w:tr w:rsidR="006260F4" w:rsidRPr="005F1230" w14:paraId="3D6C0286" w14:textId="77777777" w:rsidTr="00316981">
        <w:trPr>
          <w:trHeight w:val="279"/>
        </w:trPr>
        <w:tc>
          <w:tcPr>
            <w:tcW w:w="1139" w:type="pct"/>
            <w:shd w:val="clear" w:color="auto" w:fill="FFFFFF"/>
            <w:tcMar>
              <w:top w:w="0" w:type="dxa"/>
              <w:left w:w="108" w:type="dxa"/>
              <w:bottom w:w="0" w:type="dxa"/>
              <w:right w:w="108" w:type="dxa"/>
            </w:tcMar>
          </w:tcPr>
          <w:p w14:paraId="3DD5F2AD" w14:textId="77777777" w:rsidR="006260F4" w:rsidRPr="005F1230" w:rsidRDefault="006260F4" w:rsidP="001A400F">
            <w:pPr>
              <w:pStyle w:val="InstructionalText1"/>
              <w:rPr>
                <w:bCs/>
                <w:i w:val="0"/>
                <w:color w:val="auto"/>
                <w:sz w:val="24"/>
                <w:szCs w:val="24"/>
              </w:rPr>
            </w:pPr>
            <w:r w:rsidRPr="005F1230">
              <w:rPr>
                <w:bCs/>
                <w:i w:val="0"/>
                <w:color w:val="auto"/>
                <w:sz w:val="24"/>
                <w:szCs w:val="24"/>
              </w:rPr>
              <w:t>Clinical Application Coordinator</w:t>
            </w:r>
          </w:p>
        </w:tc>
        <w:tc>
          <w:tcPr>
            <w:tcW w:w="761" w:type="pct"/>
            <w:shd w:val="clear" w:color="auto" w:fill="FFFFFF"/>
            <w:tcMar>
              <w:top w:w="0" w:type="dxa"/>
              <w:left w:w="108" w:type="dxa"/>
              <w:bottom w:w="0" w:type="dxa"/>
              <w:right w:w="108" w:type="dxa"/>
            </w:tcMar>
          </w:tcPr>
          <w:p w14:paraId="53CBBDCC" w14:textId="77777777" w:rsidR="006260F4" w:rsidRPr="005F1230" w:rsidRDefault="006260F4" w:rsidP="001A400F">
            <w:pPr>
              <w:pStyle w:val="InstructionalText1"/>
              <w:rPr>
                <w:bCs/>
                <w:i w:val="0"/>
                <w:color w:val="auto"/>
                <w:sz w:val="24"/>
                <w:szCs w:val="24"/>
              </w:rPr>
            </w:pPr>
            <w:r w:rsidRPr="005F1230">
              <w:rPr>
                <w:bCs/>
                <w:i w:val="0"/>
                <w:color w:val="auto"/>
                <w:sz w:val="24"/>
                <w:szCs w:val="24"/>
              </w:rPr>
              <w:t>Tier 0 Support</w:t>
            </w:r>
          </w:p>
        </w:tc>
        <w:tc>
          <w:tcPr>
            <w:tcW w:w="888" w:type="pct"/>
            <w:shd w:val="clear" w:color="auto" w:fill="FFFFFF"/>
            <w:tcMar>
              <w:top w:w="0" w:type="dxa"/>
              <w:left w:w="108" w:type="dxa"/>
              <w:bottom w:w="0" w:type="dxa"/>
              <w:right w:w="108" w:type="dxa"/>
            </w:tcMar>
          </w:tcPr>
          <w:p w14:paraId="4A3D2AFA" w14:textId="77777777" w:rsidR="006260F4" w:rsidRPr="005F1230" w:rsidRDefault="006260F4" w:rsidP="001A400F">
            <w:pPr>
              <w:pStyle w:val="InstructionalText1"/>
              <w:rPr>
                <w:bCs/>
                <w:i w:val="0"/>
                <w:color w:val="auto"/>
                <w:sz w:val="24"/>
                <w:szCs w:val="24"/>
              </w:rPr>
            </w:pPr>
            <w:r w:rsidRPr="005F1230">
              <w:rPr>
                <w:bCs/>
                <w:i w:val="0"/>
                <w:color w:val="auto"/>
                <w:sz w:val="24"/>
                <w:szCs w:val="24"/>
              </w:rPr>
              <w:t>VHA</w:t>
            </w:r>
          </w:p>
        </w:tc>
        <w:tc>
          <w:tcPr>
            <w:tcW w:w="2213" w:type="pct"/>
            <w:shd w:val="clear" w:color="auto" w:fill="FFFFFF"/>
            <w:tcMar>
              <w:top w:w="0" w:type="dxa"/>
              <w:left w:w="108" w:type="dxa"/>
              <w:bottom w:w="0" w:type="dxa"/>
              <w:right w:w="108" w:type="dxa"/>
            </w:tcMar>
          </w:tcPr>
          <w:p w14:paraId="27A699EE" w14:textId="09F636E7" w:rsidR="006260F4" w:rsidRPr="005F1230" w:rsidRDefault="006260F4" w:rsidP="001A400F">
            <w:pPr>
              <w:pStyle w:val="InstructionalText1"/>
              <w:rPr>
                <w:i w:val="0"/>
                <w:color w:val="auto"/>
                <w:sz w:val="24"/>
                <w:szCs w:val="24"/>
              </w:rPr>
            </w:pPr>
            <w:r w:rsidRPr="005F1230">
              <w:rPr>
                <w:bCs/>
                <w:i w:val="0"/>
                <w:color w:val="auto"/>
                <w:sz w:val="24"/>
                <w:szCs w:val="24"/>
              </w:rPr>
              <w:t>T</w:t>
            </w:r>
            <w:r w:rsidR="00A8581A">
              <w:rPr>
                <w:bCs/>
                <w:i w:val="0"/>
                <w:color w:val="auto"/>
                <w:sz w:val="24"/>
                <w:szCs w:val="24"/>
              </w:rPr>
              <w:t>o be determined (T</w:t>
            </w:r>
            <w:r w:rsidRPr="005F1230">
              <w:rPr>
                <w:bCs/>
                <w:i w:val="0"/>
                <w:color w:val="auto"/>
                <w:sz w:val="24"/>
                <w:szCs w:val="24"/>
              </w:rPr>
              <w:t>BD</w:t>
            </w:r>
            <w:r w:rsidR="00A8581A">
              <w:rPr>
                <w:bCs/>
                <w:i w:val="0"/>
                <w:color w:val="auto"/>
                <w:sz w:val="24"/>
                <w:szCs w:val="24"/>
              </w:rPr>
              <w:t>)</w:t>
            </w:r>
            <w:r>
              <w:rPr>
                <w:bCs/>
                <w:i w:val="0"/>
                <w:color w:val="auto"/>
                <w:sz w:val="24"/>
                <w:szCs w:val="24"/>
              </w:rPr>
              <w:t>.</w:t>
            </w:r>
          </w:p>
        </w:tc>
      </w:tr>
      <w:tr w:rsidR="00316981" w:rsidRPr="005F1230" w14:paraId="5B993216" w14:textId="77777777" w:rsidTr="00316981">
        <w:trPr>
          <w:trHeight w:val="279"/>
        </w:trPr>
        <w:tc>
          <w:tcPr>
            <w:tcW w:w="1139" w:type="pct"/>
            <w:shd w:val="clear" w:color="auto" w:fill="FFFFFF"/>
            <w:tcMar>
              <w:top w:w="0" w:type="dxa"/>
              <w:left w:w="108" w:type="dxa"/>
              <w:bottom w:w="0" w:type="dxa"/>
              <w:right w:w="108" w:type="dxa"/>
            </w:tcMar>
            <w:hideMark/>
          </w:tcPr>
          <w:p w14:paraId="73A997F5"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OI&amp;T National Service Desk</w:t>
            </w:r>
          </w:p>
        </w:tc>
        <w:tc>
          <w:tcPr>
            <w:tcW w:w="761" w:type="pct"/>
            <w:shd w:val="clear" w:color="auto" w:fill="FFFFFF"/>
            <w:tcMar>
              <w:top w:w="0" w:type="dxa"/>
              <w:left w:w="108" w:type="dxa"/>
              <w:bottom w:w="0" w:type="dxa"/>
              <w:right w:w="108" w:type="dxa"/>
            </w:tcMar>
            <w:hideMark/>
          </w:tcPr>
          <w:p w14:paraId="4C378492"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Tier 1 Support</w:t>
            </w:r>
          </w:p>
        </w:tc>
        <w:tc>
          <w:tcPr>
            <w:tcW w:w="888" w:type="pct"/>
            <w:shd w:val="clear" w:color="auto" w:fill="FFFFFF"/>
            <w:tcMar>
              <w:top w:w="0" w:type="dxa"/>
              <w:left w:w="108" w:type="dxa"/>
              <w:bottom w:w="0" w:type="dxa"/>
              <w:right w:w="108" w:type="dxa"/>
            </w:tcMar>
            <w:hideMark/>
          </w:tcPr>
          <w:p w14:paraId="08E5A48B"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OI&amp;T</w:t>
            </w:r>
          </w:p>
        </w:tc>
        <w:tc>
          <w:tcPr>
            <w:tcW w:w="2213" w:type="pct"/>
            <w:shd w:val="clear" w:color="auto" w:fill="FFFFFF"/>
            <w:tcMar>
              <w:top w:w="0" w:type="dxa"/>
              <w:left w:w="108" w:type="dxa"/>
              <w:bottom w:w="0" w:type="dxa"/>
              <w:right w:w="108" w:type="dxa"/>
            </w:tcMar>
            <w:hideMark/>
          </w:tcPr>
          <w:p w14:paraId="5130E39F" w14:textId="0EAA724E" w:rsidR="00316981" w:rsidRPr="005F1230" w:rsidRDefault="00316981" w:rsidP="00316981">
            <w:pPr>
              <w:pStyle w:val="InstructionalText1"/>
              <w:rPr>
                <w:rFonts w:eastAsiaTheme="minorHAnsi"/>
                <w:bCs/>
                <w:i w:val="0"/>
                <w:color w:val="auto"/>
                <w:sz w:val="24"/>
                <w:szCs w:val="24"/>
              </w:rPr>
            </w:pPr>
            <w:r w:rsidRPr="00CE0E46">
              <w:rPr>
                <w:highlight w:val="yellow"/>
              </w:rPr>
              <w:t>REDACTED</w:t>
            </w:r>
          </w:p>
        </w:tc>
      </w:tr>
      <w:tr w:rsidR="00316981" w:rsidRPr="005F1230" w14:paraId="0396FAD0" w14:textId="77777777" w:rsidTr="00316981">
        <w:trPr>
          <w:trHeight w:val="541"/>
        </w:trPr>
        <w:tc>
          <w:tcPr>
            <w:tcW w:w="1139" w:type="pct"/>
            <w:shd w:val="clear" w:color="auto" w:fill="FFFFFF"/>
            <w:tcMar>
              <w:top w:w="0" w:type="dxa"/>
              <w:left w:w="108" w:type="dxa"/>
              <w:bottom w:w="0" w:type="dxa"/>
              <w:right w:w="108" w:type="dxa"/>
            </w:tcMar>
            <w:hideMark/>
          </w:tcPr>
          <w:p w14:paraId="1F236257"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OI&amp;T Local Support</w:t>
            </w:r>
          </w:p>
        </w:tc>
        <w:tc>
          <w:tcPr>
            <w:tcW w:w="761" w:type="pct"/>
            <w:shd w:val="clear" w:color="auto" w:fill="FFFFFF"/>
            <w:tcMar>
              <w:top w:w="0" w:type="dxa"/>
              <w:left w:w="108" w:type="dxa"/>
              <w:bottom w:w="0" w:type="dxa"/>
              <w:right w:w="108" w:type="dxa"/>
            </w:tcMar>
            <w:hideMark/>
          </w:tcPr>
          <w:p w14:paraId="2B80701C"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Tier 2 Support</w:t>
            </w:r>
          </w:p>
        </w:tc>
        <w:tc>
          <w:tcPr>
            <w:tcW w:w="888" w:type="pct"/>
            <w:shd w:val="clear" w:color="auto" w:fill="FFFFFF"/>
            <w:tcMar>
              <w:top w:w="0" w:type="dxa"/>
              <w:left w:w="108" w:type="dxa"/>
              <w:bottom w:w="0" w:type="dxa"/>
              <w:right w:w="108" w:type="dxa"/>
            </w:tcMar>
            <w:hideMark/>
          </w:tcPr>
          <w:p w14:paraId="7959A71A"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OI&amp;T</w:t>
            </w:r>
          </w:p>
        </w:tc>
        <w:tc>
          <w:tcPr>
            <w:tcW w:w="2213" w:type="pct"/>
            <w:shd w:val="clear" w:color="auto" w:fill="FFFFFF"/>
            <w:tcMar>
              <w:top w:w="0" w:type="dxa"/>
              <w:left w:w="108" w:type="dxa"/>
              <w:bottom w:w="0" w:type="dxa"/>
              <w:right w:w="108" w:type="dxa"/>
            </w:tcMar>
            <w:hideMark/>
          </w:tcPr>
          <w:p w14:paraId="7F6C94D7" w14:textId="7D29EE87" w:rsidR="00316981" w:rsidRPr="005F1230" w:rsidRDefault="00316981" w:rsidP="00316981">
            <w:pPr>
              <w:pStyle w:val="InstructionalText1"/>
              <w:rPr>
                <w:rFonts w:eastAsiaTheme="minorHAnsi"/>
                <w:bCs/>
                <w:i w:val="0"/>
                <w:color w:val="auto"/>
                <w:sz w:val="24"/>
                <w:szCs w:val="24"/>
              </w:rPr>
            </w:pPr>
            <w:r w:rsidRPr="00CE0E46">
              <w:rPr>
                <w:highlight w:val="yellow"/>
              </w:rPr>
              <w:t>REDACTED</w:t>
            </w:r>
          </w:p>
        </w:tc>
      </w:tr>
      <w:tr w:rsidR="00316981" w:rsidRPr="005F1230" w14:paraId="66641BC7" w14:textId="77777777" w:rsidTr="00316981">
        <w:trPr>
          <w:trHeight w:val="541"/>
        </w:trPr>
        <w:tc>
          <w:tcPr>
            <w:tcW w:w="1139" w:type="pct"/>
            <w:shd w:val="clear" w:color="auto" w:fill="FFFFFF"/>
            <w:tcMar>
              <w:top w:w="0" w:type="dxa"/>
              <w:left w:w="108" w:type="dxa"/>
              <w:bottom w:w="0" w:type="dxa"/>
              <w:right w:w="108" w:type="dxa"/>
            </w:tcMar>
            <w:hideMark/>
          </w:tcPr>
          <w:p w14:paraId="5220B708"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Health Product Support</w:t>
            </w:r>
          </w:p>
        </w:tc>
        <w:tc>
          <w:tcPr>
            <w:tcW w:w="761" w:type="pct"/>
            <w:shd w:val="clear" w:color="auto" w:fill="FFFFFF"/>
            <w:tcMar>
              <w:top w:w="0" w:type="dxa"/>
              <w:left w:w="108" w:type="dxa"/>
              <w:bottom w:w="0" w:type="dxa"/>
              <w:right w:w="108" w:type="dxa"/>
            </w:tcMar>
            <w:hideMark/>
          </w:tcPr>
          <w:p w14:paraId="4C1A93F5"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Tier 2 Support</w:t>
            </w:r>
          </w:p>
        </w:tc>
        <w:tc>
          <w:tcPr>
            <w:tcW w:w="888" w:type="pct"/>
            <w:shd w:val="clear" w:color="auto" w:fill="FFFFFF"/>
            <w:tcMar>
              <w:top w:w="0" w:type="dxa"/>
              <w:left w:w="108" w:type="dxa"/>
              <w:bottom w:w="0" w:type="dxa"/>
              <w:right w:w="108" w:type="dxa"/>
            </w:tcMar>
            <w:hideMark/>
          </w:tcPr>
          <w:p w14:paraId="32AB06FB"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VHA</w:t>
            </w:r>
          </w:p>
        </w:tc>
        <w:tc>
          <w:tcPr>
            <w:tcW w:w="2213" w:type="pct"/>
            <w:shd w:val="clear" w:color="auto" w:fill="FFFFFF"/>
            <w:tcMar>
              <w:top w:w="0" w:type="dxa"/>
              <w:left w:w="108" w:type="dxa"/>
              <w:bottom w:w="0" w:type="dxa"/>
              <w:right w:w="108" w:type="dxa"/>
            </w:tcMar>
            <w:hideMark/>
          </w:tcPr>
          <w:p w14:paraId="7CC32B61" w14:textId="319AEEEA" w:rsidR="00316981" w:rsidRPr="005F1230" w:rsidRDefault="00316981" w:rsidP="00316981">
            <w:pPr>
              <w:pStyle w:val="InstructionalText1"/>
              <w:rPr>
                <w:rFonts w:eastAsiaTheme="minorHAnsi"/>
                <w:bCs/>
                <w:i w:val="0"/>
                <w:color w:val="auto"/>
                <w:sz w:val="24"/>
                <w:szCs w:val="24"/>
              </w:rPr>
            </w:pPr>
            <w:r w:rsidRPr="00CE0E46">
              <w:rPr>
                <w:highlight w:val="yellow"/>
              </w:rPr>
              <w:t>REDACTED</w:t>
            </w:r>
          </w:p>
        </w:tc>
      </w:tr>
      <w:tr w:rsidR="00316981" w:rsidRPr="005F1230" w14:paraId="6B4576FD" w14:textId="77777777" w:rsidTr="00316981">
        <w:trPr>
          <w:trHeight w:val="541"/>
        </w:trPr>
        <w:tc>
          <w:tcPr>
            <w:tcW w:w="1139" w:type="pct"/>
            <w:shd w:val="clear" w:color="auto" w:fill="FFFFFF"/>
            <w:tcMar>
              <w:top w:w="0" w:type="dxa"/>
              <w:left w:w="108" w:type="dxa"/>
              <w:bottom w:w="0" w:type="dxa"/>
              <w:right w:w="108" w:type="dxa"/>
            </w:tcMar>
            <w:hideMark/>
          </w:tcPr>
          <w:p w14:paraId="298A7EBB"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OI&amp;T System Admin/Field Operation Support</w:t>
            </w:r>
          </w:p>
        </w:tc>
        <w:tc>
          <w:tcPr>
            <w:tcW w:w="761" w:type="pct"/>
            <w:shd w:val="clear" w:color="auto" w:fill="FFFFFF"/>
            <w:tcMar>
              <w:top w:w="0" w:type="dxa"/>
              <w:left w:w="108" w:type="dxa"/>
              <w:bottom w:w="0" w:type="dxa"/>
              <w:right w:w="108" w:type="dxa"/>
            </w:tcMar>
          </w:tcPr>
          <w:p w14:paraId="412C92D1"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 xml:space="preserve">Tier 2 &amp; 3 support </w:t>
            </w:r>
          </w:p>
        </w:tc>
        <w:tc>
          <w:tcPr>
            <w:tcW w:w="888" w:type="pct"/>
            <w:shd w:val="clear" w:color="auto" w:fill="FFFFFF"/>
            <w:tcMar>
              <w:top w:w="0" w:type="dxa"/>
              <w:left w:w="108" w:type="dxa"/>
              <w:bottom w:w="0" w:type="dxa"/>
              <w:right w:w="108" w:type="dxa"/>
            </w:tcMar>
            <w:hideMark/>
          </w:tcPr>
          <w:p w14:paraId="66092F52"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OI&amp;T</w:t>
            </w:r>
          </w:p>
        </w:tc>
        <w:tc>
          <w:tcPr>
            <w:tcW w:w="2213" w:type="pct"/>
            <w:shd w:val="clear" w:color="auto" w:fill="FFFFFF"/>
            <w:tcMar>
              <w:top w:w="0" w:type="dxa"/>
              <w:left w:w="108" w:type="dxa"/>
              <w:bottom w:w="0" w:type="dxa"/>
              <w:right w:w="108" w:type="dxa"/>
            </w:tcMar>
            <w:hideMark/>
          </w:tcPr>
          <w:p w14:paraId="2555E52B" w14:textId="7B847AD7" w:rsidR="00316981" w:rsidRPr="005F1230" w:rsidRDefault="00316981" w:rsidP="00316981">
            <w:pPr>
              <w:pStyle w:val="InstructionalText1"/>
              <w:rPr>
                <w:rFonts w:eastAsiaTheme="minorHAnsi"/>
                <w:bCs/>
                <w:i w:val="0"/>
                <w:color w:val="auto"/>
                <w:sz w:val="24"/>
                <w:szCs w:val="24"/>
              </w:rPr>
            </w:pPr>
            <w:r w:rsidRPr="00CE0E46">
              <w:rPr>
                <w:highlight w:val="yellow"/>
              </w:rPr>
              <w:t>REDACTED</w:t>
            </w:r>
          </w:p>
        </w:tc>
      </w:tr>
      <w:tr w:rsidR="00316981" w:rsidRPr="005F1230" w14:paraId="39C01BDD" w14:textId="77777777" w:rsidTr="00316981">
        <w:trPr>
          <w:trHeight w:val="541"/>
        </w:trPr>
        <w:tc>
          <w:tcPr>
            <w:tcW w:w="1139" w:type="pct"/>
            <w:shd w:val="clear" w:color="auto" w:fill="FFFFFF"/>
            <w:tcMar>
              <w:top w:w="0" w:type="dxa"/>
              <w:left w:w="108" w:type="dxa"/>
              <w:bottom w:w="0" w:type="dxa"/>
              <w:right w:w="108" w:type="dxa"/>
            </w:tcMar>
            <w:hideMark/>
          </w:tcPr>
          <w:p w14:paraId="62F2B5FA"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VistA Patch Maintenance</w:t>
            </w:r>
          </w:p>
        </w:tc>
        <w:tc>
          <w:tcPr>
            <w:tcW w:w="761" w:type="pct"/>
            <w:shd w:val="clear" w:color="auto" w:fill="FFFFFF"/>
            <w:tcMar>
              <w:top w:w="0" w:type="dxa"/>
              <w:left w:w="108" w:type="dxa"/>
              <w:bottom w:w="0" w:type="dxa"/>
              <w:right w:w="108" w:type="dxa"/>
            </w:tcMar>
            <w:hideMark/>
          </w:tcPr>
          <w:p w14:paraId="143C3195"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Tier 3 Application Support</w:t>
            </w:r>
          </w:p>
        </w:tc>
        <w:tc>
          <w:tcPr>
            <w:tcW w:w="888" w:type="pct"/>
            <w:shd w:val="clear" w:color="auto" w:fill="FFFFFF"/>
            <w:tcMar>
              <w:top w:w="0" w:type="dxa"/>
              <w:left w:w="108" w:type="dxa"/>
              <w:bottom w:w="0" w:type="dxa"/>
              <w:right w:w="108" w:type="dxa"/>
            </w:tcMar>
            <w:hideMark/>
          </w:tcPr>
          <w:p w14:paraId="6446DAF9" w14:textId="77777777" w:rsidR="00316981" w:rsidRPr="005F1230" w:rsidRDefault="00316981" w:rsidP="00316981">
            <w:pPr>
              <w:pStyle w:val="InstructionalText1"/>
              <w:rPr>
                <w:rFonts w:eastAsiaTheme="minorHAnsi"/>
                <w:bCs/>
                <w:i w:val="0"/>
                <w:color w:val="auto"/>
                <w:sz w:val="24"/>
                <w:szCs w:val="24"/>
              </w:rPr>
            </w:pPr>
            <w:r w:rsidRPr="005F1230">
              <w:rPr>
                <w:bCs/>
                <w:i w:val="0"/>
                <w:color w:val="auto"/>
                <w:sz w:val="24"/>
                <w:szCs w:val="24"/>
              </w:rPr>
              <w:t>OI&amp;T</w:t>
            </w:r>
          </w:p>
        </w:tc>
        <w:tc>
          <w:tcPr>
            <w:tcW w:w="2213" w:type="pct"/>
            <w:shd w:val="clear" w:color="auto" w:fill="FFFFFF"/>
            <w:tcMar>
              <w:top w:w="0" w:type="dxa"/>
              <w:left w:w="108" w:type="dxa"/>
              <w:bottom w:w="0" w:type="dxa"/>
              <w:right w:w="108" w:type="dxa"/>
            </w:tcMar>
            <w:hideMark/>
          </w:tcPr>
          <w:p w14:paraId="206E1248" w14:textId="00EB9EDD" w:rsidR="00316981" w:rsidRPr="005F1230" w:rsidRDefault="00316981" w:rsidP="00316981">
            <w:pPr>
              <w:pStyle w:val="InstructionalText1"/>
              <w:rPr>
                <w:rFonts w:eastAsiaTheme="minorHAnsi"/>
                <w:bCs/>
                <w:i w:val="0"/>
                <w:color w:val="auto"/>
                <w:sz w:val="24"/>
                <w:szCs w:val="24"/>
              </w:rPr>
            </w:pPr>
            <w:r w:rsidRPr="00CE0E46">
              <w:rPr>
                <w:highlight w:val="yellow"/>
              </w:rPr>
              <w:t>REDACTED</w:t>
            </w:r>
          </w:p>
        </w:tc>
      </w:tr>
      <w:tr w:rsidR="006260F4" w:rsidRPr="005F1230" w14:paraId="07B48EB9" w14:textId="77777777" w:rsidTr="00316981">
        <w:trPr>
          <w:trHeight w:val="48"/>
        </w:trPr>
        <w:tc>
          <w:tcPr>
            <w:tcW w:w="1139" w:type="pct"/>
            <w:shd w:val="clear" w:color="auto" w:fill="FFFFFF"/>
            <w:tcMar>
              <w:top w:w="0" w:type="dxa"/>
              <w:left w:w="108" w:type="dxa"/>
              <w:bottom w:w="0" w:type="dxa"/>
              <w:right w:w="108" w:type="dxa"/>
            </w:tcMar>
            <w:hideMark/>
          </w:tcPr>
          <w:p w14:paraId="19F9C09C" w14:textId="77777777" w:rsidR="006260F4" w:rsidRPr="005F1230" w:rsidRDefault="006260F4" w:rsidP="001A400F">
            <w:pPr>
              <w:pStyle w:val="InstructionalText1"/>
              <w:rPr>
                <w:rFonts w:eastAsiaTheme="minorHAnsi"/>
                <w:bCs/>
                <w:i w:val="0"/>
                <w:color w:val="auto"/>
                <w:sz w:val="24"/>
                <w:szCs w:val="24"/>
              </w:rPr>
            </w:pPr>
            <w:r w:rsidRPr="005F1230">
              <w:rPr>
                <w:bCs/>
                <w:i w:val="0"/>
                <w:color w:val="auto"/>
                <w:sz w:val="24"/>
                <w:szCs w:val="24"/>
              </w:rPr>
              <w:t>Enterprise Operations</w:t>
            </w:r>
          </w:p>
        </w:tc>
        <w:tc>
          <w:tcPr>
            <w:tcW w:w="761" w:type="pct"/>
            <w:shd w:val="clear" w:color="auto" w:fill="FFFFFF"/>
            <w:tcMar>
              <w:top w:w="0" w:type="dxa"/>
              <w:left w:w="108" w:type="dxa"/>
              <w:bottom w:w="0" w:type="dxa"/>
              <w:right w:w="108" w:type="dxa"/>
            </w:tcMar>
            <w:hideMark/>
          </w:tcPr>
          <w:p w14:paraId="1D5ED38D" w14:textId="77777777" w:rsidR="006260F4" w:rsidRPr="005F1230" w:rsidRDefault="006260F4" w:rsidP="001A400F">
            <w:pPr>
              <w:pStyle w:val="InstructionalText1"/>
              <w:rPr>
                <w:rFonts w:eastAsiaTheme="minorHAnsi"/>
                <w:bCs/>
                <w:i w:val="0"/>
                <w:color w:val="auto"/>
                <w:sz w:val="24"/>
                <w:szCs w:val="24"/>
              </w:rPr>
            </w:pPr>
            <w:r w:rsidRPr="005F1230">
              <w:rPr>
                <w:bCs/>
                <w:i w:val="0"/>
                <w:color w:val="auto"/>
                <w:sz w:val="24"/>
                <w:szCs w:val="24"/>
              </w:rPr>
              <w:t>Tier 3 &amp; 4 Support</w:t>
            </w:r>
          </w:p>
        </w:tc>
        <w:tc>
          <w:tcPr>
            <w:tcW w:w="888" w:type="pct"/>
            <w:shd w:val="clear" w:color="auto" w:fill="FFFFFF"/>
            <w:tcMar>
              <w:top w:w="0" w:type="dxa"/>
              <w:left w:w="108" w:type="dxa"/>
              <w:bottom w:w="0" w:type="dxa"/>
              <w:right w:w="108" w:type="dxa"/>
            </w:tcMar>
            <w:hideMark/>
          </w:tcPr>
          <w:p w14:paraId="59E68883" w14:textId="77777777" w:rsidR="006260F4" w:rsidRPr="005F1230" w:rsidRDefault="006260F4" w:rsidP="001A400F">
            <w:pPr>
              <w:pStyle w:val="InstructionalText1"/>
              <w:rPr>
                <w:rFonts w:eastAsiaTheme="minorHAnsi"/>
                <w:bCs/>
                <w:i w:val="0"/>
                <w:color w:val="auto"/>
                <w:sz w:val="24"/>
                <w:szCs w:val="24"/>
              </w:rPr>
            </w:pPr>
            <w:r w:rsidRPr="005F1230">
              <w:rPr>
                <w:bCs/>
                <w:i w:val="0"/>
                <w:color w:val="auto"/>
                <w:sz w:val="24"/>
                <w:szCs w:val="24"/>
              </w:rPr>
              <w:t>OI&amp;T</w:t>
            </w:r>
          </w:p>
        </w:tc>
        <w:tc>
          <w:tcPr>
            <w:tcW w:w="2213" w:type="pct"/>
            <w:shd w:val="clear" w:color="auto" w:fill="FFFFFF"/>
            <w:tcMar>
              <w:top w:w="0" w:type="dxa"/>
              <w:left w:w="108" w:type="dxa"/>
              <w:bottom w:w="0" w:type="dxa"/>
              <w:right w:w="108" w:type="dxa"/>
            </w:tcMar>
            <w:hideMark/>
          </w:tcPr>
          <w:p w14:paraId="7C0FDD95" w14:textId="77777777" w:rsidR="006260F4" w:rsidRPr="005F1230" w:rsidRDefault="006260F4" w:rsidP="001A400F">
            <w:pPr>
              <w:pStyle w:val="InstructionalText1"/>
              <w:rPr>
                <w:rFonts w:eastAsiaTheme="minorHAnsi"/>
                <w:bCs/>
                <w:i w:val="0"/>
                <w:color w:val="auto"/>
                <w:sz w:val="24"/>
                <w:szCs w:val="24"/>
              </w:rPr>
            </w:pPr>
            <w:r w:rsidRPr="005F1230">
              <w:rPr>
                <w:bCs/>
                <w:i w:val="0"/>
                <w:color w:val="auto"/>
                <w:sz w:val="24"/>
                <w:szCs w:val="24"/>
              </w:rPr>
              <w:t>OI&amp;T Enterprise Operations Helpdesk</w:t>
            </w:r>
          </w:p>
        </w:tc>
      </w:tr>
    </w:tbl>
    <w:p w14:paraId="34D410C5" w14:textId="77777777" w:rsidR="006260F4" w:rsidRDefault="006260F4" w:rsidP="006260F4">
      <w:pPr>
        <w:pStyle w:val="Heading1"/>
        <w:spacing w:before="360"/>
      </w:pPr>
      <w:bookmarkStart w:id="29" w:name="_Toc461559990"/>
      <w:bookmarkStart w:id="30" w:name="_Toc473541904"/>
      <w:r>
        <w:t>System Summary</w:t>
      </w:r>
      <w:bookmarkEnd w:id="29"/>
      <w:bookmarkEnd w:id="30"/>
    </w:p>
    <w:p w14:paraId="4205B9AB" w14:textId="16DB7B1D" w:rsidR="00AD13F7" w:rsidRPr="00967836" w:rsidRDefault="00AD13F7" w:rsidP="00A8581A">
      <w:pPr>
        <w:pStyle w:val="BodyText"/>
        <w:spacing w:before="0" w:after="0"/>
        <w:rPr>
          <w:sz w:val="20"/>
        </w:rPr>
      </w:pPr>
      <w:r>
        <w:t xml:space="preserve">After the </w:t>
      </w:r>
      <w:r w:rsidR="00063C5B">
        <w:t xml:space="preserve">LR*5.2*463 </w:t>
      </w:r>
      <w:r>
        <w:t>patch has been installed and post-installation procedures have been applied, the following organis</w:t>
      </w:r>
      <w:r w:rsidR="000C4DB1">
        <w:t>ms will be available for configuration and report generation</w:t>
      </w:r>
      <w:r>
        <w:t xml:space="preserve"> purposes:</w:t>
      </w:r>
      <w:r w:rsidRPr="00967836">
        <w:rPr>
          <w:sz w:val="20"/>
        </w:rPr>
        <w:t xml:space="preserve"> </w:t>
      </w:r>
    </w:p>
    <w:p w14:paraId="70B09CFA" w14:textId="22EFA84C" w:rsidR="00AD13F7" w:rsidRPr="007E5B6E" w:rsidRDefault="00EC5CBE" w:rsidP="003247FA">
      <w:pPr>
        <w:pStyle w:val="Default"/>
        <w:numPr>
          <w:ilvl w:val="0"/>
          <w:numId w:val="22"/>
        </w:numPr>
        <w:spacing w:before="120" w:after="120"/>
        <w:ind w:left="720"/>
        <w:rPr>
          <w:color w:val="auto"/>
        </w:rPr>
      </w:pPr>
      <w:r w:rsidRPr="007E5B6E">
        <w:rPr>
          <w:color w:val="auto"/>
        </w:rPr>
        <w:t xml:space="preserve">KLEBSIELLA PNEUMONIAE, CARBAPENEM RESISTANT (CRE) </w:t>
      </w:r>
    </w:p>
    <w:p w14:paraId="42830414" w14:textId="3FC8AE7C" w:rsidR="00AD13F7" w:rsidRPr="007E5B6E" w:rsidRDefault="00EC5CBE" w:rsidP="003247FA">
      <w:pPr>
        <w:pStyle w:val="Default"/>
        <w:numPr>
          <w:ilvl w:val="0"/>
          <w:numId w:val="22"/>
        </w:numPr>
        <w:spacing w:before="120" w:after="120"/>
        <w:ind w:left="720"/>
        <w:rPr>
          <w:color w:val="auto"/>
        </w:rPr>
      </w:pPr>
      <w:r w:rsidRPr="007E5B6E">
        <w:rPr>
          <w:color w:val="auto"/>
        </w:rPr>
        <w:t xml:space="preserve">KLEBSIELLA OXYTOCA, CARBAPENEM RESISTANT (CRE) </w:t>
      </w:r>
    </w:p>
    <w:p w14:paraId="3740446A" w14:textId="30BA95B4" w:rsidR="00AD13F7" w:rsidRPr="007E5B6E" w:rsidRDefault="00EC5CBE" w:rsidP="003247FA">
      <w:pPr>
        <w:pStyle w:val="Default"/>
        <w:numPr>
          <w:ilvl w:val="0"/>
          <w:numId w:val="22"/>
        </w:numPr>
        <w:spacing w:before="120" w:after="120"/>
        <w:ind w:left="720"/>
        <w:rPr>
          <w:color w:val="auto"/>
        </w:rPr>
      </w:pPr>
      <w:r w:rsidRPr="007E5B6E">
        <w:rPr>
          <w:color w:val="auto"/>
        </w:rPr>
        <w:t xml:space="preserve">ESCHERICHIA COLI, CARBAPENEM RESISTANT (CRE) </w:t>
      </w:r>
    </w:p>
    <w:p w14:paraId="378D657C" w14:textId="6D44A5E0" w:rsidR="00AD13F7" w:rsidRPr="007E5B6E" w:rsidRDefault="00EC5CBE" w:rsidP="003247FA">
      <w:pPr>
        <w:pStyle w:val="Default"/>
        <w:numPr>
          <w:ilvl w:val="0"/>
          <w:numId w:val="22"/>
        </w:numPr>
        <w:spacing w:before="120" w:after="120"/>
        <w:ind w:left="720"/>
        <w:rPr>
          <w:color w:val="auto"/>
        </w:rPr>
      </w:pPr>
      <w:r w:rsidRPr="007E5B6E">
        <w:rPr>
          <w:color w:val="auto"/>
        </w:rPr>
        <w:t xml:space="preserve">ENTEROBACTER CLOACAE, CARBAPENEM RESISTANT (CRE) </w:t>
      </w:r>
    </w:p>
    <w:p w14:paraId="4D553927" w14:textId="7425894E" w:rsidR="001D0E75" w:rsidRPr="00A8581A" w:rsidRDefault="00EC5CBE" w:rsidP="003247FA">
      <w:pPr>
        <w:pStyle w:val="BodyText"/>
        <w:numPr>
          <w:ilvl w:val="0"/>
          <w:numId w:val="22"/>
        </w:numPr>
        <w:spacing w:before="0" w:after="0"/>
        <w:ind w:left="720"/>
      </w:pPr>
      <w:r w:rsidRPr="00A8581A">
        <w:rPr>
          <w:szCs w:val="24"/>
        </w:rPr>
        <w:t>ENTEROBACTER SPP, CARBAPENEM RESISTANT (CRE)</w:t>
      </w:r>
    </w:p>
    <w:p w14:paraId="7125BC15" w14:textId="77777777" w:rsidR="00A8581A" w:rsidRDefault="00A8581A" w:rsidP="00A8581A">
      <w:pPr>
        <w:pStyle w:val="BodyText"/>
        <w:spacing w:before="0" w:after="0"/>
        <w:ind w:left="720"/>
      </w:pPr>
    </w:p>
    <w:p w14:paraId="597E65F5" w14:textId="47329A2A" w:rsidR="001D0E75" w:rsidRPr="00B7075C" w:rsidRDefault="001D0E75" w:rsidP="001D0E75">
      <w:pPr>
        <w:autoSpaceDE w:val="0"/>
        <w:autoSpaceDN w:val="0"/>
        <w:adjustRightInd w:val="0"/>
        <w:rPr>
          <w:rStyle w:val="tgc"/>
          <w:color w:val="222222"/>
          <w:sz w:val="24"/>
          <w:lang w:val="en"/>
        </w:rPr>
      </w:pPr>
      <w:r w:rsidRPr="00B7075C">
        <w:rPr>
          <w:rStyle w:val="tgc"/>
          <w:color w:val="222222"/>
          <w:sz w:val="24"/>
          <w:lang w:val="en"/>
        </w:rPr>
        <w:t xml:space="preserve">The features and functionality provided in the </w:t>
      </w:r>
      <w:r w:rsidR="00063C5B" w:rsidRPr="00B7075C">
        <w:rPr>
          <w:rStyle w:val="tgc"/>
          <w:color w:val="222222"/>
          <w:sz w:val="24"/>
          <w:lang w:val="en"/>
        </w:rPr>
        <w:t>MMRS*1</w:t>
      </w:r>
      <w:r w:rsidR="00063C5B">
        <w:rPr>
          <w:rStyle w:val="tgc"/>
          <w:color w:val="222222"/>
          <w:lang w:val="en"/>
        </w:rPr>
        <w:t>.0</w:t>
      </w:r>
      <w:r w:rsidR="00063C5B" w:rsidRPr="00B7075C">
        <w:rPr>
          <w:rStyle w:val="tgc"/>
          <w:color w:val="222222"/>
          <w:sz w:val="24"/>
          <w:lang w:val="en"/>
        </w:rPr>
        <w:t xml:space="preserve">*4 </w:t>
      </w:r>
      <w:r w:rsidRPr="00B7075C">
        <w:rPr>
          <w:rStyle w:val="tgc"/>
          <w:color w:val="222222"/>
          <w:sz w:val="24"/>
          <w:lang w:val="en"/>
        </w:rPr>
        <w:t>patch will provide technicians, MDRO Prevention Coordinators (MPCs) and Infection Prevention (IP) personnel automated tools thereby incre</w:t>
      </w:r>
      <w:r w:rsidR="000C4DB1">
        <w:rPr>
          <w:rStyle w:val="tgc"/>
          <w:color w:val="222222"/>
          <w:sz w:val="24"/>
          <w:lang w:val="en"/>
        </w:rPr>
        <w:t>asing efficiency and reducing</w:t>
      </w:r>
      <w:r w:rsidRPr="00B7075C">
        <w:rPr>
          <w:rStyle w:val="tgc"/>
          <w:color w:val="222222"/>
          <w:sz w:val="24"/>
          <w:lang w:val="en"/>
        </w:rPr>
        <w:t xml:space="preserve"> the labor hours required previously with manual data mining.</w:t>
      </w:r>
    </w:p>
    <w:p w14:paraId="611A4B35" w14:textId="77777777" w:rsidR="001D0E75" w:rsidRPr="00B7075C" w:rsidRDefault="001D0E75" w:rsidP="001D0E75">
      <w:pPr>
        <w:autoSpaceDE w:val="0"/>
        <w:autoSpaceDN w:val="0"/>
        <w:adjustRightInd w:val="0"/>
        <w:rPr>
          <w:rStyle w:val="tgc"/>
          <w:color w:val="222222"/>
          <w:sz w:val="24"/>
          <w:lang w:val="en"/>
        </w:rPr>
      </w:pPr>
    </w:p>
    <w:p w14:paraId="48C41CFA" w14:textId="554BF156" w:rsidR="001D0E75" w:rsidRPr="00B7075C" w:rsidRDefault="001D0E75" w:rsidP="001D0E75">
      <w:pPr>
        <w:autoSpaceDE w:val="0"/>
        <w:autoSpaceDN w:val="0"/>
        <w:adjustRightInd w:val="0"/>
        <w:rPr>
          <w:rStyle w:val="tgc"/>
          <w:color w:val="222222"/>
          <w:sz w:val="24"/>
          <w:lang w:val="en"/>
        </w:rPr>
      </w:pPr>
      <w:r w:rsidRPr="00B7075C">
        <w:rPr>
          <w:rStyle w:val="tgc"/>
          <w:color w:val="222222"/>
          <w:sz w:val="24"/>
          <w:lang w:val="en"/>
        </w:rPr>
        <w:t xml:space="preserve">In regards to enhanced reporting capabilities, the </w:t>
      </w:r>
      <w:r w:rsidR="00063C5B" w:rsidRPr="00B7075C">
        <w:rPr>
          <w:rStyle w:val="tgc"/>
          <w:color w:val="222222"/>
          <w:sz w:val="24"/>
          <w:lang w:val="en"/>
        </w:rPr>
        <w:t>MMRS*1</w:t>
      </w:r>
      <w:r w:rsidR="00063C5B">
        <w:rPr>
          <w:rStyle w:val="tgc"/>
          <w:color w:val="222222"/>
          <w:lang w:val="en"/>
        </w:rPr>
        <w:t>.0</w:t>
      </w:r>
      <w:r w:rsidR="00063C5B" w:rsidRPr="00B7075C">
        <w:rPr>
          <w:rStyle w:val="tgc"/>
          <w:color w:val="222222"/>
          <w:sz w:val="24"/>
          <w:lang w:val="en"/>
        </w:rPr>
        <w:t xml:space="preserve">*4 </w:t>
      </w:r>
      <w:r w:rsidRPr="00B7075C">
        <w:rPr>
          <w:rStyle w:val="tgc"/>
          <w:color w:val="222222"/>
          <w:sz w:val="24"/>
          <w:lang w:val="en"/>
        </w:rPr>
        <w:t>patch shall provide the following new reporting capabilities:</w:t>
      </w:r>
    </w:p>
    <w:p w14:paraId="26986BCD" w14:textId="77777777" w:rsidR="001D0E75" w:rsidRPr="00B7075C" w:rsidRDefault="001D0E75" w:rsidP="003247FA">
      <w:pPr>
        <w:pStyle w:val="ListParagraph"/>
        <w:numPr>
          <w:ilvl w:val="0"/>
          <w:numId w:val="18"/>
        </w:numPr>
        <w:autoSpaceDE w:val="0"/>
        <w:autoSpaceDN w:val="0"/>
        <w:adjustRightInd w:val="0"/>
        <w:rPr>
          <w:rStyle w:val="tgc"/>
          <w:color w:val="222222"/>
          <w:sz w:val="24"/>
          <w:lang w:val="en"/>
        </w:rPr>
      </w:pPr>
      <w:r w:rsidRPr="00B7075C">
        <w:rPr>
          <w:rStyle w:val="tgc"/>
          <w:color w:val="222222"/>
          <w:sz w:val="24"/>
          <w:lang w:val="en"/>
        </w:rPr>
        <w:lastRenderedPageBreak/>
        <w:t>CDI reporting functionality shal</w:t>
      </w:r>
      <w:r>
        <w:rPr>
          <w:rStyle w:val="tgc"/>
          <w:color w:val="222222"/>
          <w:sz w:val="24"/>
          <w:lang w:val="en"/>
        </w:rPr>
        <w:t xml:space="preserve">l capture positive </w:t>
      </w:r>
      <w:r w:rsidRPr="00B7075C">
        <w:rPr>
          <w:rStyle w:val="tgc"/>
          <w:color w:val="222222"/>
          <w:sz w:val="24"/>
          <w:lang w:val="en"/>
        </w:rPr>
        <w:t>cases for the wards of a particular facility.</w:t>
      </w:r>
    </w:p>
    <w:p w14:paraId="406C6E2A" w14:textId="53804425" w:rsidR="001D0E75" w:rsidRDefault="001D0E75" w:rsidP="003247FA">
      <w:pPr>
        <w:pStyle w:val="ListParagraph"/>
        <w:numPr>
          <w:ilvl w:val="0"/>
          <w:numId w:val="18"/>
        </w:numPr>
        <w:autoSpaceDE w:val="0"/>
        <w:autoSpaceDN w:val="0"/>
        <w:adjustRightInd w:val="0"/>
        <w:spacing w:after="120"/>
        <w:rPr>
          <w:rStyle w:val="tgc"/>
          <w:color w:val="222222"/>
          <w:sz w:val="24"/>
          <w:lang w:val="en"/>
        </w:rPr>
      </w:pPr>
      <w:r w:rsidRPr="00B7075C">
        <w:rPr>
          <w:rStyle w:val="tgc"/>
          <w:color w:val="222222"/>
          <w:sz w:val="24"/>
          <w:lang w:val="en"/>
        </w:rPr>
        <w:t>CRE reporting functionality shall capture posi</w:t>
      </w:r>
      <w:r>
        <w:rPr>
          <w:rStyle w:val="tgc"/>
          <w:color w:val="222222"/>
          <w:sz w:val="24"/>
          <w:lang w:val="en"/>
        </w:rPr>
        <w:t xml:space="preserve">tive </w:t>
      </w:r>
      <w:r w:rsidRPr="00B7075C">
        <w:rPr>
          <w:rStyle w:val="tgc"/>
          <w:color w:val="222222"/>
          <w:sz w:val="24"/>
          <w:lang w:val="en"/>
        </w:rPr>
        <w:t>cases within a facility.</w:t>
      </w:r>
    </w:p>
    <w:p w14:paraId="2790A03D" w14:textId="77777777" w:rsidR="000C4DB1" w:rsidRDefault="000C4DB1" w:rsidP="000C4DB1">
      <w:pPr>
        <w:pStyle w:val="ListParagraph"/>
        <w:autoSpaceDE w:val="0"/>
        <w:autoSpaceDN w:val="0"/>
        <w:adjustRightInd w:val="0"/>
        <w:spacing w:before="120"/>
        <w:rPr>
          <w:rStyle w:val="tgc"/>
          <w:b/>
          <w:color w:val="222222"/>
          <w:sz w:val="24"/>
          <w:lang w:val="en"/>
        </w:rPr>
      </w:pPr>
    </w:p>
    <w:p w14:paraId="27B177F1" w14:textId="33E9B34F" w:rsidR="000126E1" w:rsidRPr="000126E1" w:rsidRDefault="000126E1" w:rsidP="000D49D9">
      <w:pPr>
        <w:pStyle w:val="ListParagraph"/>
        <w:autoSpaceDE w:val="0"/>
        <w:autoSpaceDN w:val="0"/>
        <w:adjustRightInd w:val="0"/>
        <w:spacing w:before="120"/>
        <w:ind w:left="90"/>
        <w:rPr>
          <w:rStyle w:val="tgc"/>
          <w:color w:val="222222"/>
          <w:sz w:val="24"/>
          <w:lang w:val="en"/>
        </w:rPr>
      </w:pPr>
      <w:r w:rsidRPr="000126E1">
        <w:rPr>
          <w:rStyle w:val="tgc"/>
          <w:b/>
          <w:color w:val="222222"/>
          <w:sz w:val="24"/>
          <w:lang w:val="en"/>
        </w:rPr>
        <w:t>Note:</w:t>
      </w:r>
      <w:r>
        <w:rPr>
          <w:rStyle w:val="tgc"/>
          <w:color w:val="222222"/>
          <w:sz w:val="24"/>
          <w:lang w:val="en"/>
        </w:rPr>
        <w:t xml:space="preserve"> </w:t>
      </w:r>
      <w:r w:rsidRPr="000126E1">
        <w:rPr>
          <w:rStyle w:val="tgc"/>
          <w:color w:val="222222"/>
          <w:sz w:val="24"/>
          <w:lang w:val="en"/>
        </w:rPr>
        <w:t xml:space="preserve">As indicated in the Installation Guide, it is required that patch </w:t>
      </w:r>
      <w:r w:rsidRPr="000126E1">
        <w:t>LR*5.2*463 is installed prior to patch MMRS*1.0*4.</w:t>
      </w:r>
    </w:p>
    <w:p w14:paraId="52DD9860" w14:textId="77777777" w:rsidR="006260F4" w:rsidRPr="001E7CFE" w:rsidRDefault="006260F4" w:rsidP="006260F4">
      <w:pPr>
        <w:pStyle w:val="Heading2"/>
        <w:tabs>
          <w:tab w:val="num" w:pos="666"/>
        </w:tabs>
        <w:ind w:left="666"/>
      </w:pPr>
      <w:bookmarkStart w:id="31" w:name="_Toc461559991"/>
      <w:bookmarkStart w:id="32" w:name="_Toc473541905"/>
      <w:r w:rsidRPr="001E7CFE">
        <w:t>System Configuration</w:t>
      </w:r>
      <w:bookmarkEnd w:id="31"/>
      <w:bookmarkEnd w:id="32"/>
    </w:p>
    <w:p w14:paraId="0312D0DC" w14:textId="3A57BC17" w:rsidR="00A8581A" w:rsidRDefault="006260F4" w:rsidP="00A8581A">
      <w:pPr>
        <w:pStyle w:val="InstructionalText1"/>
        <w:rPr>
          <w:i w:val="0"/>
          <w:noProof/>
          <w:color w:val="auto"/>
          <w:sz w:val="24"/>
          <w:szCs w:val="24"/>
        </w:rPr>
      </w:pPr>
      <w:r w:rsidRPr="00572EFD">
        <w:rPr>
          <w:i w:val="0"/>
          <w:noProof/>
          <w:color w:val="auto"/>
          <w:sz w:val="24"/>
          <w:szCs w:val="24"/>
        </w:rPr>
        <w:t>The following diagram depicts the high-level network configuration for a Veteran Affairs Medical Center (VAMC).</w:t>
      </w:r>
    </w:p>
    <w:p w14:paraId="094AF58B" w14:textId="7E68C653" w:rsidR="00A8581A" w:rsidRPr="00BB02B0" w:rsidRDefault="00A8581A" w:rsidP="00A8581A">
      <w:pPr>
        <w:pStyle w:val="Caption"/>
        <w:spacing w:before="120"/>
        <w:ind w:left="662"/>
        <w:jc w:val="center"/>
      </w:pPr>
      <w:bookmarkStart w:id="33" w:name="_Toc461559551"/>
      <w:bookmarkStart w:id="34" w:name="_Toc473541960"/>
      <w:r w:rsidRPr="00086D08">
        <w:rPr>
          <w:rFonts w:cs="Times New Roman"/>
          <w:sz w:val="24"/>
          <w:szCs w:val="24"/>
        </w:rPr>
        <w:t xml:space="preserve">Figure </w:t>
      </w:r>
      <w:r w:rsidRPr="00086D08">
        <w:rPr>
          <w:rFonts w:cs="Times New Roman"/>
          <w:sz w:val="24"/>
          <w:szCs w:val="24"/>
        </w:rPr>
        <w:fldChar w:fldCharType="begin"/>
      </w:r>
      <w:r w:rsidRPr="00086D08">
        <w:rPr>
          <w:rFonts w:cs="Times New Roman"/>
          <w:sz w:val="24"/>
          <w:szCs w:val="24"/>
        </w:rPr>
        <w:instrText xml:space="preserve"> SEQ Figure \* ARABIC </w:instrText>
      </w:r>
      <w:r w:rsidRPr="00086D08">
        <w:rPr>
          <w:rFonts w:cs="Times New Roman"/>
          <w:sz w:val="24"/>
          <w:szCs w:val="24"/>
        </w:rPr>
        <w:fldChar w:fldCharType="separate"/>
      </w:r>
      <w:r w:rsidR="005A5176">
        <w:rPr>
          <w:rFonts w:cs="Times New Roman"/>
          <w:noProof/>
          <w:sz w:val="24"/>
          <w:szCs w:val="24"/>
        </w:rPr>
        <w:t>1</w:t>
      </w:r>
      <w:r w:rsidRPr="00086D08">
        <w:rPr>
          <w:rFonts w:cs="Times New Roman"/>
          <w:sz w:val="24"/>
          <w:szCs w:val="24"/>
        </w:rPr>
        <w:fldChar w:fldCharType="end"/>
      </w:r>
      <w:r w:rsidRPr="00086D08">
        <w:rPr>
          <w:rFonts w:cs="Times New Roman"/>
          <w:sz w:val="24"/>
          <w:szCs w:val="24"/>
        </w:rPr>
        <w:t>: Simplified Topology for one VA Medical Center</w:t>
      </w:r>
      <w:bookmarkEnd w:id="33"/>
      <w:r w:rsidRPr="001E7CFE">
        <w:t>.</w:t>
      </w:r>
      <w:bookmarkEnd w:id="34"/>
    </w:p>
    <w:p w14:paraId="112656C6" w14:textId="4BD34535" w:rsidR="006260F4" w:rsidRDefault="006260F4" w:rsidP="00A8581A">
      <w:pPr>
        <w:pStyle w:val="InstructionalText1"/>
      </w:pPr>
      <w:r w:rsidRPr="007239CD">
        <w:rPr>
          <w:noProof/>
        </w:rPr>
        <w:drawing>
          <wp:inline distT="0" distB="0" distL="0" distR="0" wp14:anchorId="624E43DE" wp14:editId="125500D1">
            <wp:extent cx="5485949" cy="4104181"/>
            <wp:effectExtent l="0" t="0" r="63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5485949" cy="4104181"/>
                    </a:xfrm>
                    <a:prstGeom prst="rect">
                      <a:avLst/>
                    </a:prstGeom>
                  </pic:spPr>
                </pic:pic>
              </a:graphicData>
            </a:graphic>
          </wp:inline>
        </w:drawing>
      </w:r>
    </w:p>
    <w:p w14:paraId="5BA05921" w14:textId="77777777" w:rsidR="00080748" w:rsidRDefault="00080748" w:rsidP="00AA618B">
      <w:pPr>
        <w:pStyle w:val="Heading2"/>
      </w:pPr>
      <w:bookmarkStart w:id="35" w:name="_Toc473541906"/>
      <w:r>
        <w:t>User Access Levels</w:t>
      </w:r>
      <w:bookmarkEnd w:id="35"/>
    </w:p>
    <w:p w14:paraId="53F5D955" w14:textId="4C13E721" w:rsidR="006D2171" w:rsidRDefault="008073AB" w:rsidP="006D2171">
      <w:pPr>
        <w:pStyle w:val="InstructionalText1"/>
      </w:pPr>
      <w:r w:rsidRPr="00DE312A">
        <w:rPr>
          <w:i w:val="0"/>
          <w:color w:val="auto"/>
          <w:sz w:val="24"/>
          <w:szCs w:val="24"/>
        </w:rPr>
        <w:t xml:space="preserve">The core intended user base </w:t>
      </w:r>
      <w:r>
        <w:rPr>
          <w:i w:val="0"/>
          <w:color w:val="auto"/>
          <w:sz w:val="24"/>
          <w:szCs w:val="24"/>
        </w:rPr>
        <w:t>include</w:t>
      </w:r>
      <w:r w:rsidRPr="00DE312A">
        <w:rPr>
          <w:i w:val="0"/>
          <w:color w:val="auto"/>
          <w:sz w:val="24"/>
          <w:szCs w:val="24"/>
        </w:rPr>
        <w:t xml:space="preserve"> </w:t>
      </w:r>
      <w:r w:rsidR="006D2171">
        <w:rPr>
          <w:i w:val="0"/>
          <w:color w:val="auto"/>
          <w:sz w:val="24"/>
          <w:szCs w:val="24"/>
        </w:rPr>
        <w:t xml:space="preserve">Information Resource Management (IRM), </w:t>
      </w:r>
      <w:r w:rsidR="00537159">
        <w:rPr>
          <w:i w:val="0"/>
          <w:color w:val="auto"/>
          <w:sz w:val="24"/>
          <w:szCs w:val="24"/>
        </w:rPr>
        <w:t xml:space="preserve">LIMs and </w:t>
      </w:r>
      <w:r w:rsidR="00C31170">
        <w:rPr>
          <w:i w:val="0"/>
          <w:color w:val="auto"/>
          <w:sz w:val="24"/>
          <w:szCs w:val="24"/>
        </w:rPr>
        <w:t>M</w:t>
      </w:r>
      <w:r w:rsidR="00537159">
        <w:rPr>
          <w:i w:val="0"/>
          <w:color w:val="auto"/>
          <w:sz w:val="24"/>
          <w:szCs w:val="24"/>
        </w:rPr>
        <w:t>PCs</w:t>
      </w:r>
      <w:r w:rsidR="00C31170">
        <w:rPr>
          <w:i w:val="0"/>
          <w:color w:val="auto"/>
          <w:sz w:val="24"/>
          <w:szCs w:val="24"/>
        </w:rPr>
        <w:t>.</w:t>
      </w:r>
    </w:p>
    <w:p w14:paraId="095CF760" w14:textId="593CF24F" w:rsidR="006D2171" w:rsidRDefault="006D2171" w:rsidP="006D2171">
      <w:pPr>
        <w:pStyle w:val="BodyText"/>
      </w:pPr>
      <w:r>
        <w:t>IRM</w:t>
      </w:r>
      <w:r w:rsidR="000C4DB1">
        <w:t xml:space="preserve"> and MPC</w:t>
      </w:r>
      <w:r>
        <w:t xml:space="preserve"> personnel will be responsible for assigning the </w:t>
      </w:r>
      <w:r w:rsidR="00733644">
        <w:rPr>
          <w:rFonts w:ascii="Courier New" w:hAnsi="Courier New" w:cs="Courier New"/>
        </w:rPr>
        <w:t>MDRO Tools</w:t>
      </w:r>
      <w:r w:rsidRPr="00F76631">
        <w:rPr>
          <w:rFonts w:ascii="Courier New" w:hAnsi="Courier New" w:cs="Courier New"/>
        </w:rPr>
        <w:t xml:space="preserve"> Setup Menu</w:t>
      </w:r>
      <w:r w:rsidRPr="00F76FBA">
        <w:t xml:space="preserve">, the </w:t>
      </w:r>
      <w:r w:rsidR="00733644">
        <w:rPr>
          <w:rFonts w:ascii="Courier New" w:hAnsi="Courier New" w:cs="Courier New"/>
        </w:rPr>
        <w:t>MDRO Tools</w:t>
      </w:r>
      <w:r w:rsidRPr="00F76631">
        <w:rPr>
          <w:rFonts w:ascii="Courier New" w:hAnsi="Courier New" w:cs="Courier New"/>
        </w:rPr>
        <w:t xml:space="preserve"> Reports Menu</w:t>
      </w:r>
      <w:r w:rsidRPr="00F76631">
        <w:rPr>
          <w:i/>
        </w:rPr>
        <w:t xml:space="preserve">, </w:t>
      </w:r>
      <w:r w:rsidRPr="00F76FBA">
        <w:t xml:space="preserve">and the </w:t>
      </w:r>
      <w:r w:rsidRPr="00F76631">
        <w:rPr>
          <w:rFonts w:ascii="Courier New" w:hAnsi="Courier New" w:cs="Courier New"/>
        </w:rPr>
        <w:t>MMRS SETUP</w:t>
      </w:r>
      <w:r w:rsidRPr="00F76FBA">
        <w:t xml:space="preserve"> security key to the appropriate</w:t>
      </w:r>
      <w:r>
        <w:t xml:space="preserve"> users.</w:t>
      </w:r>
    </w:p>
    <w:p w14:paraId="73B95B8E" w14:textId="41B9F238" w:rsidR="006D2171" w:rsidRPr="006D2171" w:rsidRDefault="006D2171" w:rsidP="006D2171">
      <w:pPr>
        <w:pStyle w:val="BodyText"/>
      </w:pPr>
      <w:r>
        <w:t xml:space="preserve">IRM personnel, LIMs, and MPCs will be jointly responsible for setting up the parameter options in the </w:t>
      </w:r>
      <w:r w:rsidR="00733644">
        <w:rPr>
          <w:rFonts w:ascii="Courier New" w:hAnsi="Courier New" w:cs="Courier New"/>
        </w:rPr>
        <w:t>MDRO Tools</w:t>
      </w:r>
      <w:r w:rsidRPr="00F76631">
        <w:rPr>
          <w:rFonts w:ascii="Courier New" w:hAnsi="Courier New" w:cs="Courier New"/>
        </w:rPr>
        <w:t xml:space="preserve"> Setup Menu</w:t>
      </w:r>
      <w:r>
        <w:rPr>
          <w:rFonts w:ascii="Courier New" w:hAnsi="Courier New" w:cs="Courier New"/>
        </w:rPr>
        <w:t>.</w:t>
      </w:r>
      <w:r>
        <w:t xml:space="preserve"> </w:t>
      </w:r>
    </w:p>
    <w:p w14:paraId="5BA05923" w14:textId="77777777" w:rsidR="00080748" w:rsidRDefault="00172699" w:rsidP="00AA618B">
      <w:pPr>
        <w:pStyle w:val="Heading2"/>
      </w:pPr>
      <w:bookmarkStart w:id="36" w:name="_Toc473541907"/>
      <w:r>
        <w:lastRenderedPageBreak/>
        <w:t>Continuity</w:t>
      </w:r>
      <w:r w:rsidR="00080748">
        <w:t xml:space="preserve"> of Operation</w:t>
      </w:r>
      <w:bookmarkEnd w:id="36"/>
    </w:p>
    <w:p w14:paraId="5BA05924" w14:textId="504CFC63" w:rsidR="00080748" w:rsidRDefault="00316981" w:rsidP="00080748">
      <w:pPr>
        <w:pStyle w:val="InstructionalText1"/>
      </w:pPr>
      <w:r>
        <w:rPr>
          <w:highlight w:val="yellow"/>
        </w:rPr>
        <w:t>REDACTED</w:t>
      </w:r>
    </w:p>
    <w:p w14:paraId="5BA05925" w14:textId="77777777" w:rsidR="00080748" w:rsidRDefault="00080748" w:rsidP="00AA618B">
      <w:pPr>
        <w:pStyle w:val="Heading1"/>
      </w:pPr>
      <w:bookmarkStart w:id="37" w:name="_Toc473541908"/>
      <w:r>
        <w:t>Getting Started</w:t>
      </w:r>
      <w:bookmarkEnd w:id="37"/>
    </w:p>
    <w:p w14:paraId="023EEEDB" w14:textId="77777777" w:rsidR="006260F4" w:rsidRPr="00A441C8" w:rsidRDefault="006260F4" w:rsidP="006260F4">
      <w:pPr>
        <w:pStyle w:val="BodyText"/>
        <w:rPr>
          <w:rStyle w:val="InstructionalText1Char"/>
          <w:i w:val="0"/>
          <w:color w:val="auto"/>
          <w:sz w:val="24"/>
          <w:szCs w:val="24"/>
        </w:rPr>
      </w:pPr>
      <w:r w:rsidRPr="00A441C8">
        <w:rPr>
          <w:rStyle w:val="InstructionalText1Char"/>
          <w:i w:val="0"/>
          <w:color w:val="auto"/>
          <w:sz w:val="24"/>
          <w:szCs w:val="24"/>
        </w:rPr>
        <w:t>This section provides a general walkthrough of the system from initiation through exit. The</w:t>
      </w:r>
      <w:r w:rsidRPr="00A441C8">
        <w:rPr>
          <w:i/>
          <w:szCs w:val="24"/>
        </w:rPr>
        <w:t xml:space="preserve"> </w:t>
      </w:r>
      <w:r w:rsidRPr="00A441C8">
        <w:rPr>
          <w:rStyle w:val="InstructionalText1Char"/>
          <w:i w:val="0"/>
          <w:color w:val="auto"/>
          <w:sz w:val="24"/>
          <w:szCs w:val="24"/>
        </w:rPr>
        <w:t>logical arrangement of the information shall enable the functional personnel to understand the</w:t>
      </w:r>
      <w:r w:rsidRPr="00A441C8">
        <w:rPr>
          <w:i/>
          <w:szCs w:val="24"/>
        </w:rPr>
        <w:t xml:space="preserve"> </w:t>
      </w:r>
      <w:r w:rsidRPr="00A441C8">
        <w:rPr>
          <w:rStyle w:val="InstructionalText1Char"/>
          <w:i w:val="0"/>
          <w:color w:val="auto"/>
          <w:sz w:val="24"/>
          <w:szCs w:val="24"/>
        </w:rPr>
        <w:t>sequence and flow of the system.</w:t>
      </w:r>
    </w:p>
    <w:p w14:paraId="435DF93C" w14:textId="77777777" w:rsidR="006260F4" w:rsidRPr="00A441C8" w:rsidRDefault="006260F4" w:rsidP="003247FA">
      <w:pPr>
        <w:pStyle w:val="BodyText"/>
        <w:numPr>
          <w:ilvl w:val="0"/>
          <w:numId w:val="19"/>
        </w:numPr>
        <w:rPr>
          <w:szCs w:val="24"/>
        </w:rPr>
      </w:pPr>
      <w:r w:rsidRPr="00A441C8">
        <w:rPr>
          <w:szCs w:val="24"/>
        </w:rPr>
        <w:t>Obtain an access code and a verify code from your Clinical Coordinator.</w:t>
      </w:r>
    </w:p>
    <w:p w14:paraId="072F5D0D" w14:textId="07FEE75A" w:rsidR="006260F4" w:rsidRDefault="006260F4" w:rsidP="003247FA">
      <w:pPr>
        <w:pStyle w:val="BodyText"/>
        <w:numPr>
          <w:ilvl w:val="0"/>
          <w:numId w:val="19"/>
        </w:numPr>
        <w:rPr>
          <w:szCs w:val="24"/>
        </w:rPr>
      </w:pPr>
      <w:r w:rsidRPr="00A441C8">
        <w:rPr>
          <w:szCs w:val="24"/>
        </w:rPr>
        <w:t>Type in your access and verify codes when prompted.</w:t>
      </w:r>
    </w:p>
    <w:p w14:paraId="58FE2237" w14:textId="3F8FE444" w:rsidR="00CC4356" w:rsidRPr="00281B8F" w:rsidRDefault="00CC4356" w:rsidP="00CC4356">
      <w:pPr>
        <w:pStyle w:val="BodyText"/>
        <w:rPr>
          <w:szCs w:val="24"/>
        </w:rPr>
      </w:pPr>
      <w:r>
        <w:rPr>
          <w:b/>
          <w:sz w:val="22"/>
          <w:szCs w:val="22"/>
        </w:rPr>
        <w:t xml:space="preserve"> </w:t>
      </w:r>
      <w:r w:rsidRPr="00281B8F">
        <w:rPr>
          <w:b/>
          <w:szCs w:val="24"/>
        </w:rPr>
        <w:t>Note:</w:t>
      </w:r>
      <w:r w:rsidRPr="00281B8F">
        <w:rPr>
          <w:szCs w:val="24"/>
        </w:rPr>
        <w:t xml:space="preserve"> </w:t>
      </w:r>
      <w:r w:rsidR="00281B8F" w:rsidRPr="00281B8F">
        <w:rPr>
          <w:szCs w:val="24"/>
        </w:rPr>
        <w:t xml:space="preserve">If the MMRS Setup Security key has not been assigned, the user will </w:t>
      </w:r>
      <w:r w:rsidR="00281B8F">
        <w:rPr>
          <w:szCs w:val="24"/>
        </w:rPr>
        <w:t>only have</w:t>
      </w:r>
      <w:r w:rsidR="00281B8F" w:rsidRPr="00281B8F">
        <w:rPr>
          <w:szCs w:val="24"/>
        </w:rPr>
        <w:t xml:space="preserve"> access </w:t>
      </w:r>
      <w:r w:rsidR="00281B8F">
        <w:rPr>
          <w:szCs w:val="24"/>
        </w:rPr>
        <w:t xml:space="preserve">to </w:t>
      </w:r>
      <w:r w:rsidR="00281B8F" w:rsidRPr="00281B8F">
        <w:rPr>
          <w:szCs w:val="24"/>
        </w:rPr>
        <w:t xml:space="preserve">the </w:t>
      </w:r>
      <w:r w:rsidRPr="00281B8F">
        <w:rPr>
          <w:rFonts w:ascii="Courier New" w:hAnsi="Courier New" w:cs="Courier New"/>
          <w:bCs/>
          <w:szCs w:val="24"/>
        </w:rPr>
        <w:t>MDRO Tools Reports Menu</w:t>
      </w:r>
      <w:r w:rsidRPr="00281B8F">
        <w:rPr>
          <w:bCs/>
          <w:szCs w:val="24"/>
        </w:rPr>
        <w:t>.</w:t>
      </w:r>
    </w:p>
    <w:p w14:paraId="1BD81E36" w14:textId="77777777" w:rsidR="006260F4" w:rsidRDefault="006260F4" w:rsidP="006260F4">
      <w:pPr>
        <w:pStyle w:val="Heading2"/>
        <w:tabs>
          <w:tab w:val="num" w:pos="666"/>
        </w:tabs>
        <w:ind w:left="666"/>
      </w:pPr>
      <w:bookmarkStart w:id="38" w:name="_Toc461559996"/>
      <w:bookmarkStart w:id="39" w:name="_Toc473541909"/>
      <w:r>
        <w:t>Logging On</w:t>
      </w:r>
      <w:bookmarkEnd w:id="38"/>
      <w:bookmarkEnd w:id="39"/>
    </w:p>
    <w:p w14:paraId="4D0BAB9F" w14:textId="77777777" w:rsidR="006260F4" w:rsidRPr="000100A0" w:rsidRDefault="006260F4" w:rsidP="006260F4">
      <w:pPr>
        <w:pStyle w:val="Default"/>
      </w:pPr>
      <w:r>
        <w:t>Before you can login</w:t>
      </w:r>
      <w:r w:rsidRPr="000100A0">
        <w:t xml:space="preserve">, you will need to obtain an access code and a verify code. Typically, your Clinical Coordinator issues these codes. </w:t>
      </w:r>
    </w:p>
    <w:p w14:paraId="53C3E0D5" w14:textId="77777777" w:rsidR="006260F4" w:rsidRPr="000100A0" w:rsidRDefault="006260F4" w:rsidP="006260F4">
      <w:pPr>
        <w:pStyle w:val="Default"/>
      </w:pPr>
    </w:p>
    <w:p w14:paraId="1C951EB4" w14:textId="77777777" w:rsidR="006260F4" w:rsidRPr="000100A0" w:rsidRDefault="006260F4" w:rsidP="006260F4">
      <w:pPr>
        <w:pStyle w:val="Default"/>
      </w:pPr>
      <w:r>
        <w:rPr>
          <w:b/>
          <w:bCs/>
        </w:rPr>
        <w:t>To login</w:t>
      </w:r>
      <w:r w:rsidRPr="000100A0">
        <w:rPr>
          <w:b/>
          <w:bCs/>
        </w:rPr>
        <w:t xml:space="preserve">, follow these steps: </w:t>
      </w:r>
    </w:p>
    <w:p w14:paraId="1FC79245" w14:textId="77777777" w:rsidR="006260F4" w:rsidRPr="000100A0" w:rsidRDefault="006260F4" w:rsidP="006260F4">
      <w:pPr>
        <w:pStyle w:val="Default"/>
        <w:ind w:left="720" w:hanging="360"/>
      </w:pPr>
      <w:r>
        <w:t>1. Open/access</w:t>
      </w:r>
      <w:r w:rsidRPr="000100A0">
        <w:t xml:space="preserve"> the </w:t>
      </w:r>
      <w:r>
        <w:rPr>
          <w:b/>
          <w:bCs/>
        </w:rPr>
        <w:t>VistA</w:t>
      </w:r>
      <w:r w:rsidRPr="000100A0">
        <w:t xml:space="preserve"> </w:t>
      </w:r>
      <w:r>
        <w:t xml:space="preserve">instance </w:t>
      </w:r>
      <w:r w:rsidRPr="000100A0">
        <w:t xml:space="preserve">on your desktop. </w:t>
      </w:r>
    </w:p>
    <w:p w14:paraId="4643215B" w14:textId="77777777" w:rsidR="006260F4" w:rsidRDefault="006260F4" w:rsidP="006260F4">
      <w:pPr>
        <w:pStyle w:val="Default"/>
        <w:ind w:firstLine="360"/>
      </w:pPr>
      <w:r w:rsidRPr="000100A0">
        <w:t xml:space="preserve">The VistA logo window and the VistA Sign-on dialog will appear. </w:t>
      </w:r>
    </w:p>
    <w:p w14:paraId="1863740E" w14:textId="77777777" w:rsidR="006260F4" w:rsidRPr="000100A0" w:rsidRDefault="006260F4" w:rsidP="006260F4">
      <w:pPr>
        <w:pStyle w:val="Default"/>
        <w:ind w:firstLine="360"/>
      </w:pPr>
    </w:p>
    <w:p w14:paraId="3A680851" w14:textId="77777777" w:rsidR="006260F4" w:rsidRPr="000100A0" w:rsidRDefault="006260F4" w:rsidP="006260F4">
      <w:pPr>
        <w:pStyle w:val="Default"/>
        <w:spacing w:after="120"/>
        <w:ind w:left="720" w:hanging="360"/>
      </w:pPr>
      <w:r w:rsidRPr="000100A0">
        <w:t xml:space="preserve">2. If the Connect To dialog appears, click the </w:t>
      </w:r>
      <w:r w:rsidRPr="000100A0">
        <w:rPr>
          <w:b/>
          <w:bCs/>
        </w:rPr>
        <w:t>down-arrow</w:t>
      </w:r>
      <w:r w:rsidRPr="000100A0">
        <w:t xml:space="preserve">, select the appropriate account (if more than one exists), and click </w:t>
      </w:r>
      <w:r w:rsidRPr="000100A0">
        <w:rPr>
          <w:b/>
          <w:bCs/>
        </w:rPr>
        <w:t>OK</w:t>
      </w:r>
      <w:r w:rsidRPr="000100A0">
        <w:t xml:space="preserve">. </w:t>
      </w:r>
    </w:p>
    <w:p w14:paraId="4413CCFD" w14:textId="77777777" w:rsidR="006260F4" w:rsidRPr="000100A0" w:rsidRDefault="006260F4" w:rsidP="006260F4">
      <w:pPr>
        <w:pStyle w:val="Default"/>
        <w:spacing w:after="120"/>
        <w:ind w:left="720" w:hanging="360"/>
      </w:pPr>
      <w:r w:rsidRPr="000100A0">
        <w:t xml:space="preserve">3. Type your access code into the Access Code field and press the </w:t>
      </w:r>
      <w:r w:rsidRPr="000100A0">
        <w:rPr>
          <w:b/>
          <w:bCs/>
        </w:rPr>
        <w:t xml:space="preserve">Tab </w:t>
      </w:r>
      <w:r w:rsidRPr="000100A0">
        <w:t xml:space="preserve">key. </w:t>
      </w:r>
    </w:p>
    <w:p w14:paraId="46ABDD47" w14:textId="77777777" w:rsidR="006260F4" w:rsidRPr="000100A0" w:rsidRDefault="006260F4" w:rsidP="006260F4">
      <w:pPr>
        <w:pStyle w:val="Default"/>
        <w:spacing w:after="120"/>
        <w:ind w:left="720" w:hanging="360"/>
      </w:pPr>
      <w:r w:rsidRPr="000100A0">
        <w:t xml:space="preserve">4. Type the verify code into the verify code field and press the </w:t>
      </w:r>
      <w:r w:rsidRPr="000100A0">
        <w:rPr>
          <w:b/>
          <w:bCs/>
        </w:rPr>
        <w:t xml:space="preserve">Enter </w:t>
      </w:r>
      <w:r w:rsidRPr="000100A0">
        <w:t xml:space="preserve">key or click </w:t>
      </w:r>
      <w:r w:rsidRPr="000100A0">
        <w:rPr>
          <w:b/>
          <w:bCs/>
        </w:rPr>
        <w:t>OK</w:t>
      </w:r>
      <w:r w:rsidRPr="000100A0">
        <w:t xml:space="preserve">. </w:t>
      </w:r>
    </w:p>
    <w:p w14:paraId="4A54BEB0" w14:textId="77777777" w:rsidR="006260F4" w:rsidRPr="000100A0" w:rsidRDefault="006260F4" w:rsidP="00653D44">
      <w:pPr>
        <w:pStyle w:val="Default"/>
      </w:pPr>
      <w:r w:rsidRPr="000100A0">
        <w:rPr>
          <w:b/>
          <w:bCs/>
        </w:rPr>
        <w:t>Note</w:t>
      </w:r>
      <w:r w:rsidRPr="000100A0">
        <w:t>: You can also type the access code, followed by a semicolon, followed by the verif</w:t>
      </w:r>
      <w:r>
        <w:t xml:space="preserve">y code. Once you have completed this process </w:t>
      </w:r>
      <w:r w:rsidRPr="000100A0">
        <w:t xml:space="preserve">press the </w:t>
      </w:r>
      <w:r w:rsidRPr="000100A0">
        <w:rPr>
          <w:b/>
          <w:bCs/>
        </w:rPr>
        <w:t xml:space="preserve">Enter </w:t>
      </w:r>
      <w:r w:rsidRPr="000100A0">
        <w:t xml:space="preserve">key or click </w:t>
      </w:r>
      <w:r w:rsidRPr="000100A0">
        <w:rPr>
          <w:b/>
          <w:bCs/>
        </w:rPr>
        <w:t>OK</w:t>
      </w:r>
      <w:r w:rsidRPr="000100A0">
        <w:t xml:space="preserve">. </w:t>
      </w:r>
    </w:p>
    <w:p w14:paraId="3024543C" w14:textId="77777777" w:rsidR="006260F4" w:rsidRDefault="006260F4" w:rsidP="006260F4">
      <w:pPr>
        <w:pStyle w:val="Heading2"/>
        <w:tabs>
          <w:tab w:val="num" w:pos="666"/>
        </w:tabs>
        <w:ind w:left="666"/>
      </w:pPr>
      <w:bookmarkStart w:id="40" w:name="_Toc461559997"/>
      <w:bookmarkStart w:id="41" w:name="_Toc473541910"/>
      <w:r>
        <w:t>System Menu</w:t>
      </w:r>
      <w:bookmarkEnd w:id="40"/>
      <w:bookmarkEnd w:id="41"/>
    </w:p>
    <w:p w14:paraId="7CC043A8" w14:textId="4110B1CB" w:rsidR="006260F4" w:rsidRPr="000C4DB1" w:rsidRDefault="000126E1" w:rsidP="006260F4">
      <w:pPr>
        <w:pStyle w:val="InstructionalText1"/>
        <w:rPr>
          <w:color w:val="00B050"/>
          <w:sz w:val="24"/>
          <w:szCs w:val="24"/>
        </w:rPr>
      </w:pPr>
      <w:r w:rsidRPr="000C4DB1">
        <w:rPr>
          <w:i w:val="0"/>
          <w:color w:val="auto"/>
          <w:sz w:val="24"/>
          <w:szCs w:val="24"/>
        </w:rPr>
        <w:t>Various menu options are available to the user</w:t>
      </w:r>
      <w:r w:rsidR="00DF1787" w:rsidRPr="000C4DB1">
        <w:rPr>
          <w:i w:val="0"/>
          <w:color w:val="auto"/>
          <w:sz w:val="24"/>
          <w:szCs w:val="24"/>
        </w:rPr>
        <w:t xml:space="preserve">.  </w:t>
      </w:r>
      <w:r w:rsidRPr="000C4DB1">
        <w:rPr>
          <w:i w:val="0"/>
          <w:color w:val="auto"/>
          <w:sz w:val="24"/>
          <w:szCs w:val="24"/>
        </w:rPr>
        <w:t>However, it should be noted that a</w:t>
      </w:r>
      <w:r w:rsidRPr="000C4DB1">
        <w:rPr>
          <w:color w:val="auto"/>
          <w:sz w:val="24"/>
          <w:szCs w:val="24"/>
        </w:rPr>
        <w:t xml:space="preserve"> </w:t>
      </w:r>
      <w:r w:rsidRPr="000C4DB1">
        <w:rPr>
          <w:i w:val="0"/>
          <w:color w:val="auto"/>
          <w:sz w:val="24"/>
          <w:szCs w:val="24"/>
        </w:rPr>
        <w:t xml:space="preserve">user who </w:t>
      </w:r>
      <w:r w:rsidRPr="000C4DB1">
        <w:rPr>
          <w:i w:val="0"/>
          <w:color w:val="auto"/>
          <w:sz w:val="24"/>
          <w:szCs w:val="24"/>
          <w:u w:val="single"/>
        </w:rPr>
        <w:t>does</w:t>
      </w:r>
      <w:r w:rsidRPr="000C4DB1">
        <w:rPr>
          <w:i w:val="0"/>
          <w:color w:val="auto"/>
          <w:sz w:val="24"/>
          <w:szCs w:val="24"/>
        </w:rPr>
        <w:t xml:space="preserve"> </w:t>
      </w:r>
      <w:r w:rsidRPr="000C4DB1">
        <w:rPr>
          <w:i w:val="0"/>
          <w:color w:val="auto"/>
          <w:sz w:val="24"/>
          <w:szCs w:val="24"/>
          <w:u w:val="single"/>
        </w:rPr>
        <w:t>not</w:t>
      </w:r>
      <w:r w:rsidRPr="000C4DB1">
        <w:rPr>
          <w:i w:val="0"/>
          <w:color w:val="auto"/>
          <w:sz w:val="24"/>
          <w:szCs w:val="24"/>
        </w:rPr>
        <w:t xml:space="preserve"> have the </w:t>
      </w:r>
      <w:r w:rsidRPr="000C4DB1">
        <w:rPr>
          <w:bCs/>
          <w:i w:val="0"/>
          <w:color w:val="auto"/>
          <w:sz w:val="24"/>
          <w:szCs w:val="24"/>
        </w:rPr>
        <w:t>MMRS Setup security key will only have access to the</w:t>
      </w:r>
      <w:r w:rsidRPr="000C4DB1">
        <w:rPr>
          <w:bCs/>
          <w:color w:val="auto"/>
          <w:sz w:val="24"/>
          <w:szCs w:val="24"/>
        </w:rPr>
        <w:t xml:space="preserve"> </w:t>
      </w:r>
      <w:r w:rsidRPr="000C4DB1">
        <w:rPr>
          <w:rFonts w:ascii="Courier New" w:hAnsi="Courier New" w:cs="Courier New"/>
          <w:bCs/>
          <w:color w:val="auto"/>
          <w:sz w:val="24"/>
          <w:szCs w:val="24"/>
        </w:rPr>
        <w:t>MDRO Tools Reports Menu</w:t>
      </w:r>
      <w:r w:rsidRPr="000C4DB1">
        <w:rPr>
          <w:bCs/>
          <w:color w:val="auto"/>
          <w:sz w:val="24"/>
          <w:szCs w:val="24"/>
        </w:rPr>
        <w:t xml:space="preserve">. </w:t>
      </w:r>
      <w:r w:rsidR="006260F4" w:rsidRPr="000C4DB1">
        <w:rPr>
          <w:color w:val="00B050"/>
          <w:sz w:val="24"/>
          <w:szCs w:val="24"/>
        </w:rPr>
        <w:t xml:space="preserve">  </w:t>
      </w:r>
    </w:p>
    <w:p w14:paraId="76F07745" w14:textId="20539854" w:rsidR="006260F4" w:rsidRDefault="006260F4" w:rsidP="006260F4">
      <w:pPr>
        <w:pStyle w:val="Heading2"/>
        <w:tabs>
          <w:tab w:val="num" w:pos="666"/>
        </w:tabs>
        <w:ind w:left="666"/>
      </w:pPr>
      <w:bookmarkStart w:id="42" w:name="_Toc461559998"/>
      <w:bookmarkStart w:id="43" w:name="_Toc473541911"/>
      <w:r>
        <w:t>Changing User ID and Password</w:t>
      </w:r>
      <w:bookmarkEnd w:id="42"/>
      <w:bookmarkEnd w:id="43"/>
    </w:p>
    <w:p w14:paraId="1980DCB8" w14:textId="00FC4520" w:rsidR="006260F4" w:rsidRDefault="006260F4" w:rsidP="006260F4">
      <w:pPr>
        <w:pStyle w:val="InstructionalText1"/>
      </w:pPr>
      <w:r>
        <w:rPr>
          <w:bCs/>
          <w:i w:val="0"/>
          <w:color w:val="auto"/>
          <w:sz w:val="24"/>
          <w:szCs w:val="24"/>
        </w:rPr>
        <w:t>To change your access and verify codes, contact your Clinical Coordinator.</w:t>
      </w:r>
    </w:p>
    <w:p w14:paraId="7FA03158" w14:textId="77777777" w:rsidR="006260F4" w:rsidRDefault="006260F4" w:rsidP="006260F4">
      <w:pPr>
        <w:pStyle w:val="Heading2"/>
        <w:tabs>
          <w:tab w:val="num" w:pos="666"/>
        </w:tabs>
        <w:ind w:left="666"/>
      </w:pPr>
      <w:bookmarkStart w:id="44" w:name="_Toc461559999"/>
      <w:bookmarkStart w:id="45" w:name="_Toc473541912"/>
      <w:r>
        <w:t>Exit System</w:t>
      </w:r>
      <w:bookmarkEnd w:id="44"/>
      <w:bookmarkEnd w:id="45"/>
    </w:p>
    <w:p w14:paraId="5BA05931" w14:textId="07FAE2D8" w:rsidR="00080748" w:rsidRDefault="006260F4" w:rsidP="00017CEA">
      <w:pPr>
        <w:pStyle w:val="InstructionalText1"/>
        <w:rPr>
          <w:i w:val="0"/>
          <w:color w:val="auto"/>
          <w:sz w:val="24"/>
          <w:szCs w:val="24"/>
        </w:rPr>
      </w:pPr>
      <w:r w:rsidRPr="00481DBC">
        <w:rPr>
          <w:i w:val="0"/>
          <w:color w:val="auto"/>
          <w:sz w:val="24"/>
          <w:szCs w:val="24"/>
        </w:rPr>
        <w:t xml:space="preserve">To exit or opt out of answering any question </w:t>
      </w:r>
      <w:r w:rsidR="0005301C">
        <w:rPr>
          <w:i w:val="0"/>
          <w:color w:val="auto"/>
          <w:sz w:val="24"/>
          <w:szCs w:val="24"/>
        </w:rPr>
        <w:t xml:space="preserve">or prompt, enter the </w:t>
      </w:r>
      <w:r w:rsidR="000C4DB1">
        <w:rPr>
          <w:i w:val="0"/>
          <w:color w:val="auto"/>
          <w:sz w:val="24"/>
          <w:szCs w:val="24"/>
        </w:rPr>
        <w:t>carat</w:t>
      </w:r>
      <w:r w:rsidR="0005301C">
        <w:rPr>
          <w:i w:val="0"/>
          <w:color w:val="auto"/>
          <w:sz w:val="24"/>
          <w:szCs w:val="24"/>
        </w:rPr>
        <w:t xml:space="preserve"> (</w:t>
      </w:r>
      <w:r w:rsidRPr="000C4DB1">
        <w:rPr>
          <w:rFonts w:ascii="Courier New" w:hAnsi="Courier New" w:cs="Courier New"/>
          <w:bCs/>
          <w:i w:val="0"/>
          <w:color w:val="auto"/>
          <w:sz w:val="24"/>
          <w:szCs w:val="24"/>
        </w:rPr>
        <w:t>^</w:t>
      </w:r>
      <w:r w:rsidRPr="00481DBC">
        <w:rPr>
          <w:i w:val="0"/>
          <w:color w:val="auto"/>
          <w:sz w:val="24"/>
          <w:szCs w:val="24"/>
        </w:rPr>
        <w:t xml:space="preserve">) </w:t>
      </w:r>
      <w:r w:rsidR="000C4DB1">
        <w:rPr>
          <w:i w:val="0"/>
          <w:color w:val="auto"/>
          <w:sz w:val="24"/>
          <w:szCs w:val="24"/>
        </w:rPr>
        <w:t xml:space="preserve">and the </w:t>
      </w:r>
      <w:r w:rsidR="000C4DB1" w:rsidRPr="000C4DB1">
        <w:rPr>
          <w:rFonts w:ascii="Courier New" w:hAnsi="Courier New" w:cs="Courier New"/>
          <w:i w:val="0"/>
          <w:color w:val="auto"/>
          <w:sz w:val="24"/>
          <w:szCs w:val="24"/>
        </w:rPr>
        <w:t>&lt;ENTER&gt;</w:t>
      </w:r>
      <w:r w:rsidR="000C4DB1">
        <w:rPr>
          <w:i w:val="0"/>
          <w:color w:val="auto"/>
          <w:sz w:val="24"/>
          <w:szCs w:val="24"/>
        </w:rPr>
        <w:t xml:space="preserve"> key</w:t>
      </w:r>
      <w:r w:rsidRPr="00481DBC">
        <w:rPr>
          <w:i w:val="0"/>
          <w:color w:val="auto"/>
          <w:sz w:val="24"/>
          <w:szCs w:val="24"/>
        </w:rPr>
        <w:t xml:space="preserve"> at the field prompt.</w:t>
      </w:r>
    </w:p>
    <w:p w14:paraId="1B27FC47" w14:textId="5E5A0F9E" w:rsidR="006D2171" w:rsidRPr="00623F5E" w:rsidRDefault="006D2171" w:rsidP="006338DF">
      <w:pPr>
        <w:pStyle w:val="Heading2"/>
        <w:tabs>
          <w:tab w:val="clear" w:pos="900"/>
        </w:tabs>
        <w:ind w:left="720" w:hanging="634"/>
      </w:pPr>
      <w:bookmarkStart w:id="46" w:name="_Toc268767140"/>
      <w:bookmarkStart w:id="47" w:name="_Toc473541913"/>
      <w:r w:rsidRPr="00623F5E">
        <w:lastRenderedPageBreak/>
        <w:t>Keyboard Conventions</w:t>
      </w:r>
      <w:bookmarkEnd w:id="46"/>
      <w:bookmarkEnd w:id="47"/>
    </w:p>
    <w:p w14:paraId="6805FAA5" w14:textId="5C784FE4" w:rsidR="006D2171" w:rsidRPr="0016645C" w:rsidRDefault="006D2171" w:rsidP="006D2171">
      <w:pPr>
        <w:pStyle w:val="BodyText"/>
        <w:spacing w:before="0" w:after="0"/>
        <w:rPr>
          <w:szCs w:val="24"/>
        </w:rPr>
      </w:pPr>
      <w:r w:rsidRPr="0016645C">
        <w:rPr>
          <w:szCs w:val="24"/>
        </w:rPr>
        <w:t xml:space="preserve">Text centered between arrows represents a keyboard key that should be pressed in order for the system to capture a user response or to move the cursor to another field.  </w:t>
      </w:r>
      <w:r w:rsidRPr="00DF1787">
        <w:rPr>
          <w:rStyle w:val="Keys"/>
          <w:rFonts w:ascii="Courier New" w:hAnsi="Courier New" w:cs="Courier New"/>
          <w:sz w:val="24"/>
          <w:szCs w:val="24"/>
        </w:rPr>
        <w:t>&lt;Enter&gt;</w:t>
      </w:r>
      <w:r w:rsidRPr="0016645C">
        <w:rPr>
          <w:szCs w:val="24"/>
        </w:rPr>
        <w:t xml:space="preserve"> indicates that the Enter key (or Return key on some</w:t>
      </w:r>
      <w:r w:rsidR="0016645C" w:rsidRPr="0016645C">
        <w:rPr>
          <w:szCs w:val="24"/>
        </w:rPr>
        <w:t xml:space="preserve"> keyboards) must be selected</w:t>
      </w:r>
      <w:r w:rsidRPr="0016645C">
        <w:rPr>
          <w:szCs w:val="24"/>
        </w:rPr>
        <w:t xml:space="preserve">.  </w:t>
      </w:r>
      <w:r w:rsidRPr="00DF1787">
        <w:rPr>
          <w:rStyle w:val="Keys"/>
          <w:rFonts w:ascii="Courier New" w:hAnsi="Courier New" w:cs="Courier New"/>
          <w:sz w:val="24"/>
          <w:szCs w:val="24"/>
        </w:rPr>
        <w:t>&lt;Tab&gt;</w:t>
      </w:r>
      <w:r w:rsidRPr="0016645C">
        <w:rPr>
          <w:b/>
          <w:szCs w:val="24"/>
        </w:rPr>
        <w:t xml:space="preserve"> </w:t>
      </w:r>
      <w:r w:rsidRPr="0016645C">
        <w:rPr>
          <w:szCs w:val="24"/>
        </w:rPr>
        <w:t xml:space="preserve">indicates </w:t>
      </w:r>
      <w:r w:rsidR="0016645C" w:rsidRPr="0016645C">
        <w:rPr>
          <w:szCs w:val="24"/>
        </w:rPr>
        <w:t>that the Tab key must be selected</w:t>
      </w:r>
      <w:r w:rsidRPr="0016645C">
        <w:rPr>
          <w:szCs w:val="24"/>
        </w:rPr>
        <w:t>.</w:t>
      </w:r>
      <w:r w:rsidR="0016645C" w:rsidRPr="0016645C">
        <w:rPr>
          <w:szCs w:val="24"/>
        </w:rPr>
        <w:t xml:space="preserve">  For information on the use of the keys is provided below.</w:t>
      </w:r>
    </w:p>
    <w:p w14:paraId="486D7763" w14:textId="5E7B337C" w:rsidR="006D2171" w:rsidRPr="0016645C" w:rsidRDefault="0016645C" w:rsidP="003247FA">
      <w:pPr>
        <w:pStyle w:val="BodyText"/>
        <w:numPr>
          <w:ilvl w:val="0"/>
          <w:numId w:val="48"/>
        </w:numPr>
        <w:rPr>
          <w:szCs w:val="24"/>
        </w:rPr>
      </w:pPr>
      <w:r w:rsidRPr="0016645C">
        <w:rPr>
          <w:szCs w:val="24"/>
        </w:rPr>
        <w:t xml:space="preserve">Use the </w:t>
      </w:r>
      <w:r w:rsidR="00503B30" w:rsidRPr="00DF1787">
        <w:rPr>
          <w:rStyle w:val="Keys"/>
          <w:rFonts w:ascii="Courier New" w:hAnsi="Courier New" w:cs="Courier New"/>
          <w:sz w:val="24"/>
          <w:szCs w:val="24"/>
        </w:rPr>
        <w:t>&lt;Tab&gt;</w:t>
      </w:r>
      <w:r w:rsidR="00503B30" w:rsidRPr="00DF1787">
        <w:rPr>
          <w:szCs w:val="24"/>
        </w:rPr>
        <w:t xml:space="preserve"> </w:t>
      </w:r>
      <w:r w:rsidRPr="00DF1787">
        <w:rPr>
          <w:szCs w:val="24"/>
        </w:rPr>
        <w:t>key</w:t>
      </w:r>
      <w:r w:rsidRPr="0016645C">
        <w:rPr>
          <w:b/>
          <w:szCs w:val="24"/>
        </w:rPr>
        <w:t xml:space="preserve"> </w:t>
      </w:r>
      <w:r w:rsidR="006D2171" w:rsidRPr="0016645C">
        <w:rPr>
          <w:szCs w:val="24"/>
        </w:rPr>
        <w:t>to move the cursor to the next field.</w:t>
      </w:r>
    </w:p>
    <w:p w14:paraId="2A89FCF0" w14:textId="6ACF123F" w:rsidR="006D2171" w:rsidRPr="0016645C" w:rsidRDefault="0016645C" w:rsidP="003247FA">
      <w:pPr>
        <w:pStyle w:val="BodyText"/>
        <w:numPr>
          <w:ilvl w:val="0"/>
          <w:numId w:val="48"/>
        </w:numPr>
        <w:rPr>
          <w:szCs w:val="24"/>
        </w:rPr>
      </w:pPr>
      <w:r w:rsidRPr="0016645C">
        <w:rPr>
          <w:szCs w:val="24"/>
        </w:rPr>
        <w:t xml:space="preserve">Use the </w:t>
      </w:r>
      <w:r w:rsidR="00503B30" w:rsidRPr="00DF1787">
        <w:rPr>
          <w:rStyle w:val="Keys"/>
          <w:rFonts w:ascii="Courier New" w:hAnsi="Courier New" w:cs="Courier New"/>
          <w:sz w:val="24"/>
          <w:szCs w:val="24"/>
        </w:rPr>
        <w:t>&lt;Enter&gt;</w:t>
      </w:r>
      <w:r w:rsidR="00503B30" w:rsidRPr="0016645C">
        <w:rPr>
          <w:szCs w:val="24"/>
        </w:rPr>
        <w:t xml:space="preserve"> </w:t>
      </w:r>
      <w:r w:rsidR="006D2171" w:rsidRPr="0016645C">
        <w:rPr>
          <w:szCs w:val="24"/>
        </w:rPr>
        <w:t>to select the default.</w:t>
      </w:r>
    </w:p>
    <w:p w14:paraId="02BA1829" w14:textId="77777777" w:rsidR="006D2171" w:rsidRPr="0016645C" w:rsidRDefault="006D2171" w:rsidP="006D2171">
      <w:pPr>
        <w:pStyle w:val="BodyTextIndent2"/>
        <w:tabs>
          <w:tab w:val="left" w:pos="360"/>
          <w:tab w:val="left" w:pos="1440"/>
          <w:tab w:val="left" w:pos="5130"/>
        </w:tabs>
        <w:spacing w:line="240" w:lineRule="auto"/>
        <w:ind w:left="0"/>
      </w:pPr>
      <w:r w:rsidRPr="0016645C">
        <w:t xml:space="preserve">One, two, or three question marks can be entered at any of the prompts for online help. </w:t>
      </w:r>
    </w:p>
    <w:tbl>
      <w:tblPr>
        <w:tblW w:w="0" w:type="auto"/>
        <w:tblInd w:w="-108" w:type="dxa"/>
        <w:tblLook w:val="01E0" w:firstRow="1" w:lastRow="1" w:firstColumn="1" w:lastColumn="1" w:noHBand="0" w:noVBand="0"/>
      </w:tblPr>
      <w:tblGrid>
        <w:gridCol w:w="649"/>
        <w:gridCol w:w="8308"/>
      </w:tblGrid>
      <w:tr w:rsidR="006D2171" w:rsidRPr="0016645C" w14:paraId="5E28F413" w14:textId="77777777" w:rsidTr="0016645C">
        <w:tc>
          <w:tcPr>
            <w:tcW w:w="584" w:type="dxa"/>
          </w:tcPr>
          <w:p w14:paraId="383D92B2" w14:textId="77777777" w:rsidR="006D2171" w:rsidRPr="00DF1787" w:rsidRDefault="006D2171" w:rsidP="008052E1">
            <w:pPr>
              <w:pStyle w:val="BodyTextIndent2"/>
              <w:tabs>
                <w:tab w:val="left" w:pos="1440"/>
                <w:tab w:val="left" w:pos="5130"/>
              </w:tabs>
              <w:spacing w:line="240" w:lineRule="auto"/>
              <w:ind w:left="0"/>
              <w:jc w:val="right"/>
              <w:rPr>
                <w:rFonts w:ascii="Courier New" w:hAnsi="Courier New" w:cs="Courier New"/>
              </w:rPr>
            </w:pPr>
            <w:r w:rsidRPr="00DF1787">
              <w:rPr>
                <w:rStyle w:val="Keys"/>
                <w:rFonts w:ascii="Courier New" w:hAnsi="Courier New" w:cs="Courier New"/>
                <w:sz w:val="24"/>
              </w:rPr>
              <w:t>?</w:t>
            </w:r>
          </w:p>
        </w:tc>
        <w:tc>
          <w:tcPr>
            <w:tcW w:w="8308" w:type="dxa"/>
          </w:tcPr>
          <w:p w14:paraId="2D317A2E" w14:textId="77777777" w:rsidR="006D2171" w:rsidRPr="0016645C" w:rsidRDefault="006D2171" w:rsidP="008052E1">
            <w:pPr>
              <w:pStyle w:val="BodyTextIndent2"/>
              <w:tabs>
                <w:tab w:val="left" w:pos="1440"/>
                <w:tab w:val="left" w:pos="5130"/>
              </w:tabs>
              <w:spacing w:line="240" w:lineRule="auto"/>
              <w:ind w:left="0"/>
            </w:pPr>
            <w:r w:rsidRPr="0016645C">
              <w:t>One question mark displays a brief statement of what information is appropriate for the prompt.</w:t>
            </w:r>
          </w:p>
        </w:tc>
      </w:tr>
      <w:tr w:rsidR="006D2171" w:rsidRPr="0016645C" w14:paraId="1CD8A94E" w14:textId="77777777" w:rsidTr="0016645C">
        <w:tc>
          <w:tcPr>
            <w:tcW w:w="584" w:type="dxa"/>
          </w:tcPr>
          <w:p w14:paraId="64287409" w14:textId="77777777" w:rsidR="006D2171" w:rsidRPr="00DF1787" w:rsidRDefault="006D2171" w:rsidP="008052E1">
            <w:pPr>
              <w:pStyle w:val="BodyTextIndent2"/>
              <w:tabs>
                <w:tab w:val="left" w:pos="1440"/>
                <w:tab w:val="left" w:pos="5130"/>
              </w:tabs>
              <w:spacing w:line="240" w:lineRule="auto"/>
              <w:ind w:left="0"/>
              <w:jc w:val="right"/>
              <w:rPr>
                <w:rFonts w:ascii="Courier New" w:hAnsi="Courier New" w:cs="Courier New"/>
              </w:rPr>
            </w:pPr>
            <w:r w:rsidRPr="00DF1787">
              <w:rPr>
                <w:rStyle w:val="Keys"/>
                <w:rFonts w:ascii="Courier New" w:hAnsi="Courier New" w:cs="Courier New"/>
                <w:sz w:val="24"/>
              </w:rPr>
              <w:t>??</w:t>
            </w:r>
          </w:p>
        </w:tc>
        <w:tc>
          <w:tcPr>
            <w:tcW w:w="8308" w:type="dxa"/>
          </w:tcPr>
          <w:p w14:paraId="7EF87620" w14:textId="77777777" w:rsidR="006D2171" w:rsidRPr="0016645C" w:rsidRDefault="006D2171" w:rsidP="008052E1">
            <w:pPr>
              <w:pStyle w:val="BodyTextIndent2"/>
              <w:tabs>
                <w:tab w:val="left" w:pos="1440"/>
                <w:tab w:val="left" w:pos="5130"/>
              </w:tabs>
              <w:spacing w:line="240" w:lineRule="auto"/>
              <w:ind w:left="0"/>
            </w:pPr>
            <w:r w:rsidRPr="0016645C">
              <w:t>Two question marks provide more help, plus any hidden actions</w:t>
            </w:r>
            <w:r w:rsidRPr="0016645C">
              <w:fldChar w:fldCharType="begin"/>
            </w:r>
            <w:r w:rsidRPr="0016645C">
              <w:instrText xml:space="preserve"> XE "Hidden Actions" </w:instrText>
            </w:r>
            <w:r w:rsidRPr="0016645C">
              <w:fldChar w:fldCharType="end"/>
            </w:r>
            <w:r w:rsidRPr="0016645C">
              <w:t>.</w:t>
            </w:r>
          </w:p>
        </w:tc>
      </w:tr>
      <w:tr w:rsidR="006D2171" w:rsidRPr="0016645C" w14:paraId="7DBBFB51" w14:textId="77777777" w:rsidTr="0016645C">
        <w:tc>
          <w:tcPr>
            <w:tcW w:w="584" w:type="dxa"/>
          </w:tcPr>
          <w:p w14:paraId="3EE3DC98" w14:textId="77777777" w:rsidR="006D2171" w:rsidRPr="00DF1787" w:rsidRDefault="006D2171" w:rsidP="008052E1">
            <w:pPr>
              <w:pStyle w:val="BodyTextIndent2"/>
              <w:tabs>
                <w:tab w:val="left" w:pos="1440"/>
                <w:tab w:val="left" w:pos="5130"/>
              </w:tabs>
              <w:spacing w:line="240" w:lineRule="auto"/>
              <w:ind w:left="0"/>
              <w:jc w:val="right"/>
              <w:rPr>
                <w:rFonts w:ascii="Courier New" w:hAnsi="Courier New" w:cs="Courier New"/>
              </w:rPr>
            </w:pPr>
            <w:r w:rsidRPr="00DF1787">
              <w:rPr>
                <w:rStyle w:val="Keys"/>
                <w:rFonts w:ascii="Courier New" w:hAnsi="Courier New" w:cs="Courier New"/>
                <w:sz w:val="24"/>
              </w:rPr>
              <w:t>???</w:t>
            </w:r>
          </w:p>
        </w:tc>
        <w:tc>
          <w:tcPr>
            <w:tcW w:w="8308" w:type="dxa"/>
          </w:tcPr>
          <w:p w14:paraId="46928318" w14:textId="77777777" w:rsidR="006D2171" w:rsidRPr="0016645C" w:rsidRDefault="006D2171" w:rsidP="008052E1">
            <w:pPr>
              <w:pStyle w:val="BodyTextIndent2"/>
              <w:tabs>
                <w:tab w:val="left" w:pos="1440"/>
                <w:tab w:val="left" w:pos="5130"/>
              </w:tabs>
              <w:spacing w:line="240" w:lineRule="auto"/>
              <w:ind w:left="0"/>
            </w:pPr>
            <w:r w:rsidRPr="0016645C">
              <w:t>Three question marks will provide more detailed help, including a list of possible answers, if appropriate.</w:t>
            </w:r>
          </w:p>
        </w:tc>
      </w:tr>
    </w:tbl>
    <w:p w14:paraId="1C31BA6C" w14:textId="5DA040C8" w:rsidR="00086D08" w:rsidRPr="006D2171" w:rsidRDefault="006D2171" w:rsidP="006D2171">
      <w:pPr>
        <w:pStyle w:val="BodyText"/>
      </w:pPr>
      <w:r w:rsidRPr="0016645C">
        <w:rPr>
          <w:szCs w:val="24"/>
        </w:rPr>
        <w:t xml:space="preserve">The caret </w:t>
      </w:r>
      <w:r w:rsidR="006601E6" w:rsidRPr="0016645C">
        <w:rPr>
          <w:szCs w:val="24"/>
        </w:rPr>
        <w:t>(</w:t>
      </w:r>
      <w:r w:rsidRPr="00DF1787">
        <w:rPr>
          <w:rStyle w:val="Keys"/>
          <w:rFonts w:ascii="Courier New" w:hAnsi="Courier New" w:cs="Courier New"/>
          <w:sz w:val="24"/>
          <w:szCs w:val="24"/>
        </w:rPr>
        <w:t>^</w:t>
      </w:r>
      <w:r w:rsidR="006601E6" w:rsidRPr="0016645C">
        <w:rPr>
          <w:szCs w:val="24"/>
        </w:rPr>
        <w:t xml:space="preserve">) </w:t>
      </w:r>
      <w:r w:rsidRPr="0016645C">
        <w:rPr>
          <w:szCs w:val="24"/>
        </w:rPr>
        <w:t>plus</w:t>
      </w:r>
      <w:r w:rsidR="006601E6" w:rsidRPr="0016645C">
        <w:rPr>
          <w:szCs w:val="24"/>
        </w:rPr>
        <w:t xml:space="preserve"> the</w:t>
      </w:r>
      <w:r w:rsidRPr="0016645C">
        <w:rPr>
          <w:szCs w:val="24"/>
        </w:rPr>
        <w:t xml:space="preserve"> </w:t>
      </w:r>
      <w:r w:rsidR="0016645C" w:rsidRPr="00DF1787">
        <w:rPr>
          <w:rStyle w:val="Keys"/>
          <w:rFonts w:ascii="Courier New" w:hAnsi="Courier New" w:cs="Courier New"/>
          <w:sz w:val="24"/>
          <w:szCs w:val="24"/>
        </w:rPr>
        <w:t>&lt;Enter&gt;</w:t>
      </w:r>
      <w:r w:rsidR="0016645C" w:rsidRPr="0016645C">
        <w:rPr>
          <w:szCs w:val="24"/>
        </w:rPr>
        <w:t xml:space="preserve"> </w:t>
      </w:r>
      <w:r w:rsidR="006601E6" w:rsidRPr="0016645C">
        <w:rPr>
          <w:szCs w:val="24"/>
        </w:rPr>
        <w:t xml:space="preserve">key </w:t>
      </w:r>
      <w:r w:rsidRPr="0016645C">
        <w:rPr>
          <w:szCs w:val="24"/>
        </w:rPr>
        <w:t>can be used to exit the current option</w:t>
      </w:r>
      <w:r w:rsidR="00086D08" w:rsidRPr="0016645C">
        <w:rPr>
          <w:szCs w:val="24"/>
        </w:rPr>
        <w:t>.</w:t>
      </w:r>
    </w:p>
    <w:p w14:paraId="5BA05932" w14:textId="77777777" w:rsidR="00080748" w:rsidRDefault="00330411" w:rsidP="00B40906">
      <w:pPr>
        <w:pStyle w:val="Heading1"/>
      </w:pPr>
      <w:bookmarkStart w:id="48" w:name="_Toc473541914"/>
      <w:r w:rsidRPr="00017CEA">
        <w:t>Us</w:t>
      </w:r>
      <w:r>
        <w:t>ing</w:t>
      </w:r>
      <w:r w:rsidRPr="00017CEA">
        <w:t xml:space="preserve"> the </w:t>
      </w:r>
      <w:r>
        <w:t>Software</w:t>
      </w:r>
      <w:bookmarkEnd w:id="48"/>
    </w:p>
    <w:p w14:paraId="6F2C6B8C" w14:textId="7AA938BD" w:rsidR="001A400F" w:rsidRDefault="001A400F" w:rsidP="001A400F">
      <w:pPr>
        <w:pStyle w:val="Heading2"/>
      </w:pPr>
      <w:bookmarkStart w:id="49" w:name="_Ref251246212"/>
      <w:bookmarkStart w:id="50" w:name="_Ref251246229"/>
      <w:bookmarkStart w:id="51" w:name="_Toc268767716"/>
      <w:bookmarkStart w:id="52" w:name="_Toc473541915"/>
      <w:r>
        <w:t>Program Tools Setup Menu Options</w:t>
      </w:r>
      <w:bookmarkEnd w:id="49"/>
      <w:bookmarkEnd w:id="50"/>
      <w:bookmarkEnd w:id="51"/>
      <w:bookmarkEnd w:id="52"/>
    </w:p>
    <w:p w14:paraId="7F4B5E89" w14:textId="0AF11FF0" w:rsidR="00086D08" w:rsidRDefault="001A400F" w:rsidP="001A400F">
      <w:pPr>
        <w:pStyle w:val="BodyText"/>
      </w:pPr>
      <w:r w:rsidRPr="00D76ED1">
        <w:t xml:space="preserve">This section </w:t>
      </w:r>
      <w:r w:rsidR="00216E8F">
        <w:t xml:space="preserve">describes the parameters </w:t>
      </w:r>
      <w:r w:rsidRPr="00D76ED1">
        <w:t>for</w:t>
      </w:r>
      <w:r w:rsidR="000C4DB1">
        <w:t xml:space="preserve"> the six</w:t>
      </w:r>
      <w:r w:rsidRPr="00D76ED1">
        <w:t xml:space="preserve"> options listed under the </w:t>
      </w:r>
      <w:r w:rsidR="009D404B" w:rsidRPr="009D404B">
        <w:rPr>
          <w:rFonts w:ascii="Courier New" w:hAnsi="Courier New" w:cs="Courier New"/>
        </w:rPr>
        <w:t>MDRO Program Tools</w:t>
      </w:r>
      <w:r w:rsidRPr="00D76ED1">
        <w:rPr>
          <w:rFonts w:ascii="Courier New" w:hAnsi="Courier New" w:cs="Courier New"/>
        </w:rPr>
        <w:t xml:space="preserve"> Menu</w:t>
      </w:r>
      <w:r w:rsidR="00216E8F">
        <w:t>.  Included in this section are</w:t>
      </w:r>
      <w:r w:rsidRPr="00D76ED1">
        <w:t xml:space="preserve"> </w:t>
      </w:r>
      <w:r w:rsidR="0016645C">
        <w:t>screen capture</w:t>
      </w:r>
      <w:r w:rsidRPr="00D76ED1">
        <w:t xml:space="preserve">s </w:t>
      </w:r>
      <w:r w:rsidR="00216E8F">
        <w:t xml:space="preserve">which </w:t>
      </w:r>
      <w:r w:rsidRPr="00D76ED1">
        <w:t xml:space="preserve">contain examples </w:t>
      </w:r>
      <w:r w:rsidR="00216E8F">
        <w:t>with</w:t>
      </w:r>
      <w:r w:rsidRPr="00D76ED1">
        <w:t xml:space="preserve"> pre-populated fields.  In</w:t>
      </w:r>
      <w:r w:rsidR="00E8755C">
        <w:t xml:space="preserve"> order</w:t>
      </w:r>
      <w:r w:rsidRPr="00D76ED1">
        <w:t xml:space="preserve"> </w:t>
      </w:r>
      <w:r w:rsidR="006601E6">
        <w:t>to obtain</w:t>
      </w:r>
      <w:r w:rsidRPr="00D76ED1">
        <w:t xml:space="preserve"> access </w:t>
      </w:r>
      <w:r w:rsidR="006601E6">
        <w:t xml:space="preserve">to </w:t>
      </w:r>
      <w:r w:rsidRPr="00D76ED1">
        <w:t xml:space="preserve">the menu, </w:t>
      </w:r>
      <w:r w:rsidR="00216E8F">
        <w:t>the</w:t>
      </w:r>
      <w:r w:rsidR="0016645C">
        <w:t xml:space="preserve"> IRM</w:t>
      </w:r>
      <w:r w:rsidRPr="00D76ED1">
        <w:t xml:space="preserve"> will need to assign </w:t>
      </w:r>
      <w:r w:rsidR="00216E8F">
        <w:t xml:space="preserve">access rights to </w:t>
      </w:r>
      <w:r w:rsidRPr="00D76ED1">
        <w:t xml:space="preserve">the </w:t>
      </w:r>
      <w:r w:rsidR="009D404B" w:rsidRPr="009D404B">
        <w:rPr>
          <w:rFonts w:ascii="Courier New" w:hAnsi="Courier New" w:cs="Courier New"/>
        </w:rPr>
        <w:t>MDRO Program Tools</w:t>
      </w:r>
      <w:r w:rsidRPr="00D76ED1">
        <w:rPr>
          <w:rFonts w:ascii="Courier New" w:hAnsi="Courier New" w:cs="Courier New"/>
        </w:rPr>
        <w:t xml:space="preserve"> Menu</w:t>
      </w:r>
      <w:r w:rsidR="00216E8F">
        <w:t xml:space="preserve"> and provide the</w:t>
      </w:r>
      <w:r w:rsidRPr="00D76ED1">
        <w:t xml:space="preserve"> </w:t>
      </w:r>
      <w:r w:rsidRPr="00D76ED1">
        <w:rPr>
          <w:rFonts w:ascii="Courier New" w:hAnsi="Courier New" w:cs="Courier New"/>
        </w:rPr>
        <w:t>MMRS SETUP</w:t>
      </w:r>
      <w:r w:rsidRPr="00D76ED1">
        <w:t xml:space="preserve"> key.  </w:t>
      </w:r>
    </w:p>
    <w:p w14:paraId="3786DC50" w14:textId="5A1F229A" w:rsidR="00086D08" w:rsidRDefault="0016645C" w:rsidP="001A400F">
      <w:pPr>
        <w:pStyle w:val="BodyText"/>
        <w:rPr>
          <w:szCs w:val="24"/>
        </w:rPr>
      </w:pPr>
      <w:r>
        <w:t xml:space="preserve">The </w:t>
      </w:r>
      <w:r w:rsidRPr="0016645C">
        <w:rPr>
          <w:rFonts w:ascii="Courier New" w:hAnsi="Courier New" w:cs="Courier New"/>
          <w:szCs w:val="24"/>
        </w:rPr>
        <w:t>MDRO Tools Setup Menu Options</w:t>
      </w:r>
      <w:r>
        <w:rPr>
          <w:szCs w:val="24"/>
        </w:rPr>
        <w:t xml:space="preserve"> are illustrated in the screen capture below.</w:t>
      </w:r>
    </w:p>
    <w:p w14:paraId="6926473B" w14:textId="0FF2AF09" w:rsidR="00A8581A" w:rsidRPr="00086D08" w:rsidRDefault="00A8581A" w:rsidP="00B01484">
      <w:pPr>
        <w:pStyle w:val="Caption"/>
        <w:spacing w:before="120"/>
        <w:jc w:val="center"/>
        <w:rPr>
          <w:sz w:val="24"/>
          <w:szCs w:val="24"/>
        </w:rPr>
      </w:pPr>
      <w:bookmarkStart w:id="53" w:name="_Toc473541961"/>
      <w:r w:rsidRPr="00086D08">
        <w:rPr>
          <w:sz w:val="24"/>
          <w:szCs w:val="24"/>
        </w:rPr>
        <w:t xml:space="preserve">Figure </w:t>
      </w:r>
      <w:r w:rsidRPr="00086D08">
        <w:rPr>
          <w:sz w:val="24"/>
          <w:szCs w:val="24"/>
        </w:rPr>
        <w:fldChar w:fldCharType="begin"/>
      </w:r>
      <w:r w:rsidRPr="00086D08">
        <w:rPr>
          <w:sz w:val="24"/>
          <w:szCs w:val="24"/>
        </w:rPr>
        <w:instrText xml:space="preserve"> SEQ Figure \* ARABIC </w:instrText>
      </w:r>
      <w:r w:rsidRPr="00086D08">
        <w:rPr>
          <w:sz w:val="24"/>
          <w:szCs w:val="24"/>
        </w:rPr>
        <w:fldChar w:fldCharType="separate"/>
      </w:r>
      <w:r w:rsidR="005A5176">
        <w:rPr>
          <w:noProof/>
          <w:sz w:val="24"/>
          <w:szCs w:val="24"/>
        </w:rPr>
        <w:t>2</w:t>
      </w:r>
      <w:r w:rsidRPr="00086D08">
        <w:rPr>
          <w:sz w:val="24"/>
          <w:szCs w:val="24"/>
        </w:rPr>
        <w:fldChar w:fldCharType="end"/>
      </w:r>
      <w:r w:rsidRPr="00086D08">
        <w:rPr>
          <w:sz w:val="24"/>
          <w:szCs w:val="24"/>
        </w:rPr>
        <w:t xml:space="preserve">: </w:t>
      </w:r>
      <w:bookmarkStart w:id="54" w:name="_Toc249158678"/>
      <w:bookmarkStart w:id="55" w:name="_Toc268767747"/>
      <w:r w:rsidRPr="00086D08">
        <w:rPr>
          <w:sz w:val="24"/>
          <w:szCs w:val="24"/>
        </w:rPr>
        <w:t>MDRO Tools Setup Menu Options</w:t>
      </w:r>
      <w:bookmarkEnd w:id="53"/>
      <w:bookmarkEnd w:id="54"/>
      <w:bookmarkEnd w:id="55"/>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1A400F" w:rsidRPr="00F76631" w14:paraId="2AD0B235" w14:textId="77777777" w:rsidTr="00881FC3">
        <w:trPr>
          <w:trHeight w:val="1790"/>
        </w:trPr>
        <w:tc>
          <w:tcPr>
            <w:tcW w:w="9427" w:type="dxa"/>
            <w:shd w:val="clear" w:color="auto" w:fill="F3F3F3"/>
          </w:tcPr>
          <w:p w14:paraId="62F529E5" w14:textId="77777777" w:rsidR="001A400F" w:rsidRPr="00F76631" w:rsidRDefault="001A400F" w:rsidP="00107BDA">
            <w:pPr>
              <w:pStyle w:val="BodyText"/>
              <w:shd w:val="clear" w:color="auto" w:fill="EEECE1" w:themeFill="background2"/>
              <w:rPr>
                <w:rFonts w:ascii="Courier New" w:hAnsi="Courier New" w:cs="Courier New"/>
                <w:sz w:val="20"/>
              </w:rPr>
            </w:pPr>
          </w:p>
          <w:p w14:paraId="45BB7690" w14:textId="77777777" w:rsidR="008D1BE5" w:rsidRPr="008D1BE5" w:rsidRDefault="008D1BE5" w:rsidP="00107BDA">
            <w:pPr>
              <w:shd w:val="clear" w:color="auto" w:fill="EEECE1" w:themeFill="background2"/>
              <w:rPr>
                <w:rFonts w:ascii="Segoe UI" w:hAnsi="Segoe UI" w:cs="Segoe UI"/>
                <w:color w:val="000000"/>
                <w:sz w:val="20"/>
                <w:szCs w:val="20"/>
              </w:rPr>
            </w:pPr>
            <w:r w:rsidRPr="008D1BE5">
              <w:rPr>
                <w:rFonts w:ascii="Courier" w:hAnsi="Courier" w:cs="Segoe UI"/>
                <w:color w:val="000000"/>
                <w:sz w:val="20"/>
                <w:szCs w:val="20"/>
              </w:rPr>
              <w:t>MMRS MDRO TOOLS SETUP MENU     MDRO Tools Setup Menu</w:t>
            </w:r>
            <w:r w:rsidRPr="008D1BE5">
              <w:rPr>
                <w:rFonts w:ascii="Segoe UI" w:hAnsi="Segoe UI" w:cs="Segoe UI"/>
                <w:color w:val="000000"/>
                <w:sz w:val="20"/>
                <w:szCs w:val="20"/>
              </w:rPr>
              <w:t> </w:t>
            </w:r>
          </w:p>
          <w:p w14:paraId="5D64E965" w14:textId="77777777" w:rsidR="00AA6E94" w:rsidRDefault="008D1BE5" w:rsidP="00AA6E94">
            <w:pPr>
              <w:shd w:val="clear" w:color="auto" w:fill="EEECE1" w:themeFill="background2"/>
              <w:rPr>
                <w:rFonts w:ascii="Courier" w:hAnsi="Courier" w:cs="Segoe UI"/>
                <w:color w:val="000000"/>
                <w:sz w:val="20"/>
                <w:szCs w:val="20"/>
              </w:rPr>
            </w:pPr>
            <w:r w:rsidRPr="008D1BE5">
              <w:rPr>
                <w:rFonts w:ascii="Courier" w:hAnsi="Courier" w:cs="Segoe UI"/>
                <w:color w:val="000000"/>
                <w:sz w:val="20"/>
                <w:szCs w:val="20"/>
              </w:rPr>
              <w:t>   1      MRSA Tools Site Parameter Setup</w:t>
            </w:r>
            <w:r w:rsidRPr="008D1BE5">
              <w:rPr>
                <w:rFonts w:ascii="Segoe UI" w:hAnsi="Segoe UI" w:cs="Segoe UI"/>
                <w:color w:val="000000"/>
                <w:sz w:val="20"/>
                <w:szCs w:val="20"/>
              </w:rPr>
              <w:t> </w:t>
            </w:r>
            <w:r w:rsidRPr="008D1BE5">
              <w:rPr>
                <w:rFonts w:ascii="Segoe UI" w:hAnsi="Segoe UI" w:cs="Segoe UI"/>
                <w:color w:val="000000"/>
                <w:sz w:val="20"/>
                <w:szCs w:val="20"/>
              </w:rPr>
              <w:br/>
            </w:r>
            <w:r w:rsidRPr="008D1BE5">
              <w:rPr>
                <w:rFonts w:ascii="Courier" w:hAnsi="Courier" w:cs="Segoe UI"/>
                <w:color w:val="000000"/>
                <w:sz w:val="20"/>
                <w:szCs w:val="20"/>
              </w:rPr>
              <w:t>   2      MDRO Tools Lab Parameter Setup</w:t>
            </w:r>
            <w:r w:rsidRPr="008D1BE5">
              <w:rPr>
                <w:rFonts w:ascii="Segoe UI" w:hAnsi="Segoe UI" w:cs="Segoe UI"/>
                <w:color w:val="000000"/>
                <w:sz w:val="20"/>
                <w:szCs w:val="20"/>
              </w:rPr>
              <w:t> </w:t>
            </w:r>
            <w:r w:rsidRPr="008D1BE5">
              <w:rPr>
                <w:rFonts w:ascii="Segoe UI" w:hAnsi="Segoe UI" w:cs="Segoe UI"/>
                <w:color w:val="000000"/>
                <w:sz w:val="20"/>
                <w:szCs w:val="20"/>
              </w:rPr>
              <w:br/>
            </w:r>
            <w:r w:rsidRPr="008D1BE5">
              <w:rPr>
                <w:rFonts w:ascii="Courier" w:hAnsi="Courier" w:cs="Segoe UI"/>
                <w:color w:val="000000"/>
                <w:sz w:val="20"/>
                <w:szCs w:val="20"/>
              </w:rPr>
              <w:t>   3      MRSA Tools Ward Mapping Setup</w:t>
            </w:r>
            <w:r w:rsidRPr="008D1BE5">
              <w:rPr>
                <w:rFonts w:ascii="Segoe UI" w:hAnsi="Segoe UI" w:cs="Segoe UI"/>
                <w:color w:val="000000"/>
                <w:sz w:val="20"/>
                <w:szCs w:val="20"/>
              </w:rPr>
              <w:t> </w:t>
            </w:r>
            <w:r w:rsidRPr="008D1BE5">
              <w:rPr>
                <w:rFonts w:ascii="Segoe UI" w:hAnsi="Segoe UI" w:cs="Segoe UI"/>
                <w:color w:val="000000"/>
                <w:sz w:val="20"/>
                <w:szCs w:val="20"/>
              </w:rPr>
              <w:br/>
            </w:r>
            <w:r w:rsidRPr="008D1BE5">
              <w:rPr>
                <w:rFonts w:ascii="Courier" w:hAnsi="Courier" w:cs="Segoe UI"/>
                <w:color w:val="000000"/>
                <w:sz w:val="20"/>
                <w:szCs w:val="20"/>
              </w:rPr>
              <w:t>   4      MDRO Historical Days Edit</w:t>
            </w:r>
            <w:r w:rsidRPr="008D1BE5">
              <w:rPr>
                <w:rFonts w:ascii="Segoe UI" w:hAnsi="Segoe UI" w:cs="Segoe UI"/>
                <w:color w:val="000000"/>
                <w:sz w:val="20"/>
                <w:szCs w:val="20"/>
              </w:rPr>
              <w:t> </w:t>
            </w:r>
            <w:r w:rsidRPr="008D1BE5">
              <w:rPr>
                <w:rFonts w:ascii="Segoe UI" w:hAnsi="Segoe UI" w:cs="Segoe UI"/>
                <w:color w:val="000000"/>
                <w:sz w:val="20"/>
                <w:szCs w:val="20"/>
              </w:rPr>
              <w:br/>
            </w:r>
            <w:r w:rsidRPr="008D1BE5">
              <w:rPr>
                <w:rFonts w:ascii="Courier" w:hAnsi="Courier" w:cs="Segoe UI"/>
                <w:color w:val="000000"/>
                <w:sz w:val="20"/>
                <w:szCs w:val="20"/>
              </w:rPr>
              <w:t>   5      CRE Tools Site Parameter Setup</w:t>
            </w:r>
            <w:r w:rsidR="00AA6E94">
              <w:rPr>
                <w:rFonts w:ascii="Courier" w:hAnsi="Courier" w:cs="Segoe UI"/>
                <w:color w:val="000000"/>
                <w:sz w:val="20"/>
                <w:szCs w:val="20"/>
              </w:rPr>
              <w:t xml:space="preserve"> </w:t>
            </w:r>
          </w:p>
          <w:p w14:paraId="3D8ED00F" w14:textId="64CFCAC6" w:rsidR="001A400F" w:rsidRPr="00B910F4" w:rsidRDefault="00AA6E94" w:rsidP="00B910F4">
            <w:pPr>
              <w:shd w:val="clear" w:color="auto" w:fill="EEECE1" w:themeFill="background2"/>
              <w:rPr>
                <w:rFonts w:ascii="Courier" w:hAnsi="Courier" w:cs="Segoe UI"/>
                <w:color w:val="000000"/>
                <w:sz w:val="20"/>
                <w:szCs w:val="20"/>
              </w:rPr>
            </w:pPr>
            <w:r>
              <w:rPr>
                <w:rFonts w:ascii="Courier" w:hAnsi="Courier" w:cs="Segoe UI"/>
                <w:color w:val="000000"/>
                <w:sz w:val="20"/>
                <w:szCs w:val="20"/>
              </w:rPr>
              <w:t xml:space="preserve">   6 </w:t>
            </w:r>
            <w:r w:rsidR="00902D79">
              <w:rPr>
                <w:rFonts w:ascii="Courier" w:hAnsi="Courier" w:cs="Segoe UI"/>
                <w:color w:val="000000"/>
                <w:sz w:val="20"/>
                <w:szCs w:val="20"/>
              </w:rPr>
              <w:t xml:space="preserve">     </w:t>
            </w:r>
            <w:r>
              <w:rPr>
                <w:rFonts w:ascii="Courier" w:hAnsi="Courier" w:cs="Segoe UI"/>
                <w:color w:val="000000"/>
                <w:sz w:val="20"/>
                <w:szCs w:val="20"/>
              </w:rPr>
              <w:t xml:space="preserve">Isolation Orders Add/Edit                                    </w:t>
            </w:r>
          </w:p>
        </w:tc>
      </w:tr>
    </w:tbl>
    <w:p w14:paraId="039652F8" w14:textId="7F6D08F9" w:rsidR="001A400F" w:rsidRDefault="00216E8F" w:rsidP="001A400F">
      <w:pPr>
        <w:pStyle w:val="Heading3"/>
      </w:pPr>
      <w:bookmarkStart w:id="56" w:name="_Toc249158604"/>
      <w:bookmarkStart w:id="57" w:name="_Toc268767717"/>
      <w:bookmarkStart w:id="58" w:name="_Toc473541916"/>
      <w:r w:rsidRPr="00216E8F">
        <w:t>MDRO</w:t>
      </w:r>
      <w:r w:rsidR="001A400F">
        <w:t xml:space="preserve"> Tools Parameter Setup (Main)</w:t>
      </w:r>
      <w:bookmarkEnd w:id="56"/>
      <w:bookmarkEnd w:id="57"/>
      <w:bookmarkEnd w:id="58"/>
    </w:p>
    <w:p w14:paraId="1C520B15" w14:textId="77777777" w:rsidR="00216E8F" w:rsidRDefault="00216E8F" w:rsidP="001A400F">
      <w:pPr>
        <w:pStyle w:val="BodyText"/>
      </w:pPr>
      <w:r>
        <w:t xml:space="preserve">The </w:t>
      </w:r>
      <w:r w:rsidRPr="0016645C">
        <w:rPr>
          <w:rFonts w:ascii="Courier New" w:hAnsi="Courier New" w:cs="Courier New"/>
        </w:rPr>
        <w:t>MDRO Tools Parameter Setup</w:t>
      </w:r>
      <w:r>
        <w:t xml:space="preserve"> menu allows the user(s) </w:t>
      </w:r>
      <w:r w:rsidR="001A400F">
        <w:t xml:space="preserve">to setup </w:t>
      </w:r>
      <w:r>
        <w:t>the following:</w:t>
      </w:r>
    </w:p>
    <w:p w14:paraId="6B69AE83" w14:textId="4CBF64E1" w:rsidR="00216E8F" w:rsidRDefault="00216E8F" w:rsidP="003247FA">
      <w:pPr>
        <w:pStyle w:val="BodyText"/>
        <w:numPr>
          <w:ilvl w:val="0"/>
          <w:numId w:val="20"/>
        </w:numPr>
        <w:ind w:left="720"/>
      </w:pPr>
      <w:r>
        <w:t>D</w:t>
      </w:r>
      <w:r w:rsidR="006601E6">
        <w:t>ivisions for their facility.</w:t>
      </w:r>
      <w:r w:rsidR="001A400F">
        <w:t xml:space="preserve"> </w:t>
      </w:r>
    </w:p>
    <w:p w14:paraId="38F9A22D" w14:textId="4B06C03F" w:rsidR="001A400F" w:rsidRPr="00F76FBA" w:rsidRDefault="00216E8F" w:rsidP="003247FA">
      <w:pPr>
        <w:pStyle w:val="BodyText"/>
        <w:numPr>
          <w:ilvl w:val="0"/>
          <w:numId w:val="20"/>
        </w:numPr>
        <w:ind w:left="720"/>
      </w:pPr>
      <w:r>
        <w:lastRenderedPageBreak/>
        <w:t>B</w:t>
      </w:r>
      <w:r w:rsidR="001A400F" w:rsidRPr="00F76FBA">
        <w:t xml:space="preserve">usiness rules </w:t>
      </w:r>
      <w:r w:rsidR="001A400F">
        <w:t xml:space="preserve">for nares screening </w:t>
      </w:r>
      <w:r w:rsidR="001A400F" w:rsidRPr="00F76FBA">
        <w:t xml:space="preserve">for </w:t>
      </w:r>
      <w:r w:rsidR="001A400F">
        <w:t>each</w:t>
      </w:r>
      <w:r>
        <w:t xml:space="preserve"> division</w:t>
      </w:r>
      <w:r w:rsidR="006601E6">
        <w:t>.</w:t>
      </w:r>
      <w:r w:rsidR="001A400F" w:rsidRPr="00F76FBA">
        <w:t xml:space="preserve"> </w:t>
      </w:r>
    </w:p>
    <w:p w14:paraId="7F0301F2" w14:textId="77777777" w:rsidR="00216E8F" w:rsidRPr="00216E8F" w:rsidRDefault="001A400F" w:rsidP="001A400F">
      <w:pPr>
        <w:pStyle w:val="BodyText"/>
      </w:pPr>
      <w:r w:rsidRPr="00366915">
        <w:t>When adding divisions,</w:t>
      </w:r>
      <w:r>
        <w:t xml:space="preserve"> include </w:t>
      </w:r>
      <w:r w:rsidR="00216E8F" w:rsidRPr="00216E8F">
        <w:t>the following facility areas:</w:t>
      </w:r>
    </w:p>
    <w:p w14:paraId="52876AA2" w14:textId="0271B4DF" w:rsidR="00216E8F" w:rsidRDefault="00216E8F" w:rsidP="003247FA">
      <w:pPr>
        <w:pStyle w:val="BodyText"/>
        <w:numPr>
          <w:ilvl w:val="0"/>
          <w:numId w:val="21"/>
        </w:numPr>
      </w:pPr>
      <w:r>
        <w:t>Acute care hospital(s)</w:t>
      </w:r>
    </w:p>
    <w:p w14:paraId="6CCDEAC7" w14:textId="77777777" w:rsidR="00216E8F" w:rsidRDefault="00216E8F" w:rsidP="003247FA">
      <w:pPr>
        <w:pStyle w:val="BodyText"/>
        <w:numPr>
          <w:ilvl w:val="0"/>
          <w:numId w:val="21"/>
        </w:numPr>
      </w:pPr>
      <w:r>
        <w:t>Community Living Centers</w:t>
      </w:r>
    </w:p>
    <w:p w14:paraId="3EB02061" w14:textId="474A3D3B" w:rsidR="001A400F" w:rsidRPr="005037F4" w:rsidRDefault="00216E8F" w:rsidP="001A400F">
      <w:pPr>
        <w:pStyle w:val="BodyText"/>
      </w:pPr>
      <w:r w:rsidRPr="005037F4">
        <w:rPr>
          <w:b/>
        </w:rPr>
        <w:t>Note:</w:t>
      </w:r>
      <w:r w:rsidRPr="005037F4">
        <w:t xml:space="preserve"> </w:t>
      </w:r>
      <w:r w:rsidR="003934B0" w:rsidRPr="005037F4">
        <w:t>When adding divisions, d</w:t>
      </w:r>
      <w:r w:rsidR="001A400F" w:rsidRPr="005037F4">
        <w:t xml:space="preserve">o </w:t>
      </w:r>
      <w:r w:rsidRPr="005037F4">
        <w:t xml:space="preserve">not </w:t>
      </w:r>
      <w:r w:rsidR="001A400F" w:rsidRPr="005037F4">
        <w:t xml:space="preserve">include Community Based Outreach Clinics (CBOC), behavioral/mental health facilities, </w:t>
      </w:r>
      <w:r w:rsidR="001A400F" w:rsidRPr="005037F4">
        <w:rPr>
          <w:rStyle w:val="IHyperlink"/>
          <w:color w:val="auto"/>
          <w:u w:val="none"/>
        </w:rPr>
        <w:t>domiciliary</w:t>
      </w:r>
      <w:r w:rsidR="001A400F" w:rsidRPr="005037F4">
        <w:t xml:space="preserve"> facilities, etc.  </w:t>
      </w:r>
    </w:p>
    <w:p w14:paraId="24954854" w14:textId="638F1CCA" w:rsidR="001A400F" w:rsidRDefault="001A400F" w:rsidP="001A400F">
      <w:pPr>
        <w:pStyle w:val="BodyText"/>
      </w:pPr>
      <w:r w:rsidRPr="005037F4">
        <w:t>During parameter setup, the user will have to answer prompts regarding business rules for nares screening on transfer and discharge.  Based on the busine</w:t>
      </w:r>
      <w:r w:rsidR="005037F4">
        <w:t xml:space="preserve">ss rules at the facility </w:t>
      </w:r>
      <w:r w:rsidRPr="005037F4">
        <w:t xml:space="preserve">enter either </w:t>
      </w:r>
      <w:r w:rsidRPr="005037F4">
        <w:rPr>
          <w:b/>
        </w:rPr>
        <w:t>YES</w:t>
      </w:r>
      <w:r w:rsidRPr="005037F4">
        <w:t xml:space="preserve"> or </w:t>
      </w:r>
      <w:r w:rsidRPr="005037F4">
        <w:rPr>
          <w:b/>
        </w:rPr>
        <w:t>NO</w:t>
      </w:r>
      <w:r w:rsidRPr="005037F4">
        <w:t xml:space="preserve"> in the prompts.</w:t>
      </w:r>
    </w:p>
    <w:p w14:paraId="05CE13E7" w14:textId="77777777" w:rsidR="006601E6" w:rsidRPr="005037F4" w:rsidRDefault="006601E6" w:rsidP="006601E6">
      <w:pPr>
        <w:pStyle w:val="BodyText"/>
      </w:pPr>
      <w:r w:rsidRPr="005037F4">
        <w:t xml:space="preserve">Business rules for nares screening on transfer and/or discharge instituted by facilities are listed in the table below.  Answer either </w:t>
      </w:r>
      <w:r w:rsidRPr="005037F4">
        <w:rPr>
          <w:b/>
        </w:rPr>
        <w:t>YES</w:t>
      </w:r>
      <w:r w:rsidRPr="005037F4">
        <w:t xml:space="preserve"> or </w:t>
      </w:r>
      <w:r w:rsidRPr="005037F4">
        <w:rPr>
          <w:b/>
        </w:rPr>
        <w:t>NO</w:t>
      </w:r>
      <w:r w:rsidRPr="005037F4">
        <w:t xml:space="preserve"> if the following prompt/statement is true for your facility.</w:t>
      </w:r>
    </w:p>
    <w:p w14:paraId="0A49A276" w14:textId="7C8BBE6E" w:rsidR="00A63E5C" w:rsidRDefault="00A63E5C" w:rsidP="00A63E5C">
      <w:pPr>
        <w:pStyle w:val="BodyText"/>
      </w:pPr>
      <w:r>
        <w:t>After the parameters have been configured as directed in the sections that follow, the MDRO Tools parameters should not be changed except under one of the following five conditions:</w:t>
      </w:r>
    </w:p>
    <w:p w14:paraId="45EA4350" w14:textId="4AB6420C" w:rsidR="00A63E5C" w:rsidRDefault="00A63E5C" w:rsidP="003247FA">
      <w:pPr>
        <w:pStyle w:val="BodyText"/>
        <w:numPr>
          <w:ilvl w:val="0"/>
          <w:numId w:val="24"/>
        </w:numPr>
      </w:pPr>
      <w:r>
        <w:t>Changes in business rules for nares screening upon transfer or discharge to ensure the program captures the most current practices</w:t>
      </w:r>
      <w:r w:rsidR="000D49D9">
        <w:t>.</w:t>
      </w:r>
    </w:p>
    <w:p w14:paraId="4725219D" w14:textId="7DC6215D" w:rsidR="00A63E5C" w:rsidRDefault="00A63E5C" w:rsidP="003247FA">
      <w:pPr>
        <w:pStyle w:val="BodyText"/>
        <w:numPr>
          <w:ilvl w:val="0"/>
          <w:numId w:val="24"/>
        </w:numPr>
      </w:pPr>
      <w:r>
        <w:t>Adding/Removing a ward/unit from the program.</w:t>
      </w:r>
    </w:p>
    <w:p w14:paraId="76875DCC" w14:textId="3A72756B" w:rsidR="00A63E5C" w:rsidRDefault="00A63E5C" w:rsidP="003247FA">
      <w:pPr>
        <w:pStyle w:val="BodyText"/>
        <w:numPr>
          <w:ilvl w:val="0"/>
          <w:numId w:val="24"/>
        </w:numPr>
      </w:pPr>
      <w:r>
        <w:t>Ward mapping.</w:t>
      </w:r>
    </w:p>
    <w:p w14:paraId="42264C2D" w14:textId="3C1DE830" w:rsidR="00A63E5C" w:rsidRPr="002A24B7" w:rsidRDefault="00A63E5C" w:rsidP="003247FA">
      <w:pPr>
        <w:pStyle w:val="BodyText"/>
        <w:numPr>
          <w:ilvl w:val="0"/>
          <w:numId w:val="24"/>
        </w:numPr>
      </w:pPr>
      <w:r>
        <w:t xml:space="preserve">A </w:t>
      </w:r>
      <w:r w:rsidRPr="002A24B7">
        <w:t>Lab changes how they report results for the specified MDROs</w:t>
      </w:r>
      <w:r>
        <w:t>.</w:t>
      </w:r>
    </w:p>
    <w:p w14:paraId="447FA0A5" w14:textId="0383F268" w:rsidR="00A63E5C" w:rsidRDefault="00A63E5C" w:rsidP="003247FA">
      <w:pPr>
        <w:pStyle w:val="BodyText"/>
        <w:numPr>
          <w:ilvl w:val="0"/>
          <w:numId w:val="24"/>
        </w:numPr>
      </w:pPr>
      <w:r w:rsidRPr="002A24B7">
        <w:t>Change</w:t>
      </w:r>
      <w:r>
        <w:t>s</w:t>
      </w:r>
      <w:r w:rsidRPr="002A24B7">
        <w:t xml:space="preserve"> </w:t>
      </w:r>
      <w:r>
        <w:t xml:space="preserve">have been made to </w:t>
      </w:r>
      <w:r w:rsidR="000126E1">
        <w:t>the orderable i</w:t>
      </w:r>
      <w:r w:rsidRPr="002A24B7">
        <w:t>tems used for isolation purposes</w:t>
      </w:r>
      <w:r>
        <w:t>.</w:t>
      </w:r>
    </w:p>
    <w:p w14:paraId="77F742D7" w14:textId="77777777" w:rsidR="000126E1" w:rsidRDefault="000126E1" w:rsidP="00D21739">
      <w:pPr>
        <w:pStyle w:val="BodyText"/>
        <w:ind w:left="720"/>
      </w:pPr>
    </w:p>
    <w:p w14:paraId="1FB857EC" w14:textId="773BCFD2" w:rsidR="001A400F" w:rsidRPr="005037F4" w:rsidRDefault="000126E1" w:rsidP="001A400F">
      <w:pPr>
        <w:pStyle w:val="BodyText"/>
      </w:pPr>
      <w:r w:rsidRPr="000126E1">
        <w:rPr>
          <w:b/>
        </w:rPr>
        <w:t>Note:</w:t>
      </w:r>
      <w:r>
        <w:t xml:space="preserve"> </w:t>
      </w:r>
      <w:r w:rsidR="00A63E5C">
        <w:t xml:space="preserve">The </w:t>
      </w:r>
      <w:r w:rsidR="00A63E5C" w:rsidRPr="000126E1">
        <w:rPr>
          <w:szCs w:val="24"/>
        </w:rPr>
        <w:t>M</w:t>
      </w:r>
      <w:r w:rsidR="008D1BE5">
        <w:rPr>
          <w:szCs w:val="24"/>
        </w:rPr>
        <w:t>DRO</w:t>
      </w:r>
      <w:r w:rsidR="00A63E5C" w:rsidRPr="000126E1">
        <w:rPr>
          <w:szCs w:val="24"/>
        </w:rPr>
        <w:t>-PT</w:t>
      </w:r>
      <w:r w:rsidR="00A63E5C">
        <w:t xml:space="preserve"> national package materials </w:t>
      </w:r>
      <w:r w:rsidR="00A63E5C" w:rsidRPr="000126E1">
        <w:t>(i.e., IPEC</w:t>
      </w:r>
      <w:r w:rsidR="00A63E5C">
        <w:t xml:space="preserve"> Reports) should be reviewed periodically by the sites for data validation.  </w:t>
      </w:r>
    </w:p>
    <w:p w14:paraId="7E11B5CC" w14:textId="07A57209" w:rsidR="001A400F" w:rsidRPr="00086D08" w:rsidRDefault="001A400F" w:rsidP="00A8581A">
      <w:pPr>
        <w:pStyle w:val="Caption"/>
        <w:spacing w:before="120"/>
        <w:jc w:val="center"/>
        <w:rPr>
          <w:sz w:val="24"/>
          <w:szCs w:val="24"/>
        </w:rPr>
      </w:pPr>
      <w:bookmarkStart w:id="59" w:name="_Ref251670564"/>
      <w:bookmarkStart w:id="60" w:name="_Toc249158665"/>
      <w:bookmarkStart w:id="61" w:name="_Toc268767745"/>
      <w:bookmarkStart w:id="62" w:name="_Toc473542030"/>
      <w:r w:rsidRPr="00086D08">
        <w:rPr>
          <w:sz w:val="24"/>
          <w:szCs w:val="24"/>
        </w:rPr>
        <w:t xml:space="preserve">Table </w:t>
      </w:r>
      <w:r w:rsidR="006601E6" w:rsidRPr="00086D08">
        <w:rPr>
          <w:sz w:val="24"/>
          <w:szCs w:val="24"/>
        </w:rPr>
        <w:fldChar w:fldCharType="begin"/>
      </w:r>
      <w:r w:rsidR="006601E6" w:rsidRPr="00086D08">
        <w:rPr>
          <w:sz w:val="24"/>
          <w:szCs w:val="24"/>
        </w:rPr>
        <w:instrText xml:space="preserve"> SEQ Table \* ARABIC </w:instrText>
      </w:r>
      <w:r w:rsidR="006601E6" w:rsidRPr="00086D08">
        <w:rPr>
          <w:sz w:val="24"/>
          <w:szCs w:val="24"/>
        </w:rPr>
        <w:fldChar w:fldCharType="separate"/>
      </w:r>
      <w:r w:rsidR="005A5176">
        <w:rPr>
          <w:noProof/>
          <w:sz w:val="24"/>
          <w:szCs w:val="24"/>
        </w:rPr>
        <w:t>3</w:t>
      </w:r>
      <w:r w:rsidR="006601E6" w:rsidRPr="00086D08">
        <w:rPr>
          <w:noProof/>
          <w:sz w:val="24"/>
          <w:szCs w:val="24"/>
        </w:rPr>
        <w:fldChar w:fldCharType="end"/>
      </w:r>
      <w:bookmarkEnd w:id="59"/>
      <w:r w:rsidR="00086D08" w:rsidRPr="00086D08">
        <w:rPr>
          <w:sz w:val="24"/>
          <w:szCs w:val="24"/>
        </w:rPr>
        <w:t xml:space="preserve">: </w:t>
      </w:r>
      <w:r w:rsidRPr="00086D08">
        <w:rPr>
          <w:sz w:val="24"/>
          <w:szCs w:val="24"/>
        </w:rPr>
        <w:t>Business Rules for Nares Screening Compliance</w:t>
      </w:r>
      <w:bookmarkEnd w:id="60"/>
      <w:bookmarkEnd w:id="61"/>
      <w:bookmarkEnd w:id="62"/>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7"/>
        <w:gridCol w:w="3293"/>
        <w:gridCol w:w="3517"/>
      </w:tblGrid>
      <w:tr w:rsidR="001A400F" w:rsidRPr="00BE2C3F" w14:paraId="07C423CD" w14:textId="77777777" w:rsidTr="00881FC3">
        <w:trPr>
          <w:tblHeader/>
        </w:trPr>
        <w:tc>
          <w:tcPr>
            <w:tcW w:w="2610" w:type="dxa"/>
            <w:shd w:val="clear" w:color="auto" w:fill="548DD4" w:themeFill="text2" w:themeFillTint="99"/>
            <w:vAlign w:val="center"/>
          </w:tcPr>
          <w:p w14:paraId="087854BD" w14:textId="4E372289" w:rsidR="001A400F" w:rsidRPr="00B01484" w:rsidRDefault="0016645C" w:rsidP="001A400F">
            <w:pPr>
              <w:pStyle w:val="TableHead"/>
              <w:jc w:val="center"/>
              <w:rPr>
                <w:rFonts w:ascii="Times New Roman" w:hAnsi="Times New Roman"/>
                <w:bCs/>
                <w:color w:val="FFFFFF" w:themeColor="background1"/>
                <w:sz w:val="24"/>
                <w:szCs w:val="24"/>
              </w:rPr>
            </w:pPr>
            <w:r w:rsidRPr="00B01484">
              <w:rPr>
                <w:rFonts w:ascii="Times New Roman" w:hAnsi="Times New Roman"/>
                <w:bCs/>
                <w:color w:val="FFFFFF" w:themeColor="background1"/>
                <w:sz w:val="24"/>
                <w:szCs w:val="24"/>
              </w:rPr>
              <w:t>Business Rules/Prompts</w:t>
            </w:r>
          </w:p>
        </w:tc>
        <w:tc>
          <w:tcPr>
            <w:tcW w:w="3300" w:type="dxa"/>
            <w:gridSpan w:val="2"/>
            <w:shd w:val="clear" w:color="auto" w:fill="548DD4" w:themeFill="text2" w:themeFillTint="99"/>
            <w:vAlign w:val="center"/>
          </w:tcPr>
          <w:p w14:paraId="0B57936E" w14:textId="79169138" w:rsidR="001A400F" w:rsidRPr="00B01484" w:rsidRDefault="000126E1" w:rsidP="001A400F">
            <w:pPr>
              <w:pStyle w:val="TableHead"/>
              <w:jc w:val="center"/>
              <w:rPr>
                <w:rFonts w:ascii="Times New Roman" w:hAnsi="Times New Roman"/>
                <w:bCs/>
                <w:color w:val="FFFFFF" w:themeColor="background1"/>
                <w:sz w:val="24"/>
                <w:szCs w:val="24"/>
              </w:rPr>
            </w:pPr>
            <w:r w:rsidRPr="00B01484">
              <w:rPr>
                <w:rFonts w:ascii="Times New Roman" w:hAnsi="Times New Roman"/>
                <w:bCs/>
                <w:color w:val="FFFFFF" w:themeColor="background1"/>
                <w:sz w:val="24"/>
                <w:szCs w:val="24"/>
              </w:rPr>
              <w:t>Respond with: Yes</w:t>
            </w:r>
          </w:p>
        </w:tc>
        <w:tc>
          <w:tcPr>
            <w:tcW w:w="3517" w:type="dxa"/>
            <w:shd w:val="clear" w:color="auto" w:fill="548DD4" w:themeFill="text2" w:themeFillTint="99"/>
            <w:vAlign w:val="center"/>
          </w:tcPr>
          <w:p w14:paraId="39BFA25A" w14:textId="521B809D" w:rsidR="001A400F" w:rsidRPr="00B01484" w:rsidRDefault="000126E1" w:rsidP="000126E1">
            <w:pPr>
              <w:pStyle w:val="TableHead"/>
              <w:jc w:val="center"/>
              <w:rPr>
                <w:rFonts w:ascii="Times New Roman" w:hAnsi="Times New Roman"/>
                <w:bCs/>
                <w:color w:val="FFFFFF" w:themeColor="background1"/>
                <w:sz w:val="24"/>
                <w:szCs w:val="24"/>
              </w:rPr>
            </w:pPr>
            <w:r w:rsidRPr="00B01484">
              <w:rPr>
                <w:rFonts w:ascii="Times New Roman" w:hAnsi="Times New Roman"/>
                <w:bCs/>
                <w:color w:val="FFFFFF" w:themeColor="background1"/>
                <w:sz w:val="24"/>
                <w:szCs w:val="24"/>
              </w:rPr>
              <w:t>Respond with: No</w:t>
            </w:r>
          </w:p>
        </w:tc>
      </w:tr>
      <w:tr w:rsidR="001A400F" w:rsidRPr="00B60418" w14:paraId="59602F04" w14:textId="77777777" w:rsidTr="00881FC3">
        <w:trPr>
          <w:trHeight w:val="905"/>
        </w:trPr>
        <w:tc>
          <w:tcPr>
            <w:tcW w:w="2617" w:type="dxa"/>
            <w:gridSpan w:val="2"/>
          </w:tcPr>
          <w:p w14:paraId="0A9E1F6E" w14:textId="4B48B4A4" w:rsidR="001A400F" w:rsidRPr="00086D08" w:rsidRDefault="001A400F" w:rsidP="000D49D9">
            <w:pPr>
              <w:pStyle w:val="TableHead"/>
              <w:spacing w:before="120"/>
              <w:rPr>
                <w:rFonts w:ascii="Times New Roman" w:hAnsi="Times New Roman"/>
                <w:b w:val="0"/>
                <w:bCs/>
                <w:sz w:val="24"/>
                <w:szCs w:val="24"/>
              </w:rPr>
            </w:pPr>
            <w:r w:rsidRPr="00086D08">
              <w:rPr>
                <w:rFonts w:ascii="Times New Roman" w:hAnsi="Times New Roman"/>
                <w:b w:val="0"/>
                <w:bCs/>
                <w:sz w:val="24"/>
                <w:szCs w:val="24"/>
              </w:rPr>
              <w:t>Receiving unit screen on unit-to-unit transfers</w:t>
            </w:r>
            <w:r w:rsidR="003934B0" w:rsidRPr="00086D08">
              <w:rPr>
                <w:rFonts w:ascii="Times New Roman" w:hAnsi="Times New Roman"/>
                <w:b w:val="0"/>
                <w:bCs/>
                <w:sz w:val="24"/>
                <w:szCs w:val="24"/>
              </w:rPr>
              <w:t>.</w:t>
            </w:r>
          </w:p>
        </w:tc>
        <w:tc>
          <w:tcPr>
            <w:tcW w:w="3293" w:type="dxa"/>
            <w:vAlign w:val="center"/>
          </w:tcPr>
          <w:p w14:paraId="6F287C06" w14:textId="3DFCF5AD" w:rsidR="001A400F" w:rsidRPr="005037F4" w:rsidRDefault="001A400F" w:rsidP="000D49D9">
            <w:pPr>
              <w:pStyle w:val="BodyText"/>
              <w:spacing w:before="0" w:after="0"/>
              <w:rPr>
                <w:bCs/>
                <w:szCs w:val="24"/>
              </w:rPr>
            </w:pPr>
            <w:r w:rsidRPr="005037F4">
              <w:rPr>
                <w:bCs/>
                <w:szCs w:val="24"/>
              </w:rPr>
              <w:t>The receiving unit is responsible for nares screening for unit-to-unit transfers</w:t>
            </w:r>
            <w:r w:rsidR="003934B0" w:rsidRPr="005037F4">
              <w:rPr>
                <w:bCs/>
                <w:szCs w:val="24"/>
              </w:rPr>
              <w:t>.</w:t>
            </w:r>
          </w:p>
          <w:p w14:paraId="7F2AF3CD" w14:textId="77777777" w:rsidR="001A400F" w:rsidRPr="005037F4" w:rsidRDefault="001A400F" w:rsidP="00881FC3">
            <w:pPr>
              <w:pStyle w:val="BodyText"/>
              <w:spacing w:before="0"/>
              <w:ind w:left="720"/>
              <w:rPr>
                <w:bCs/>
                <w:szCs w:val="24"/>
              </w:rPr>
            </w:pPr>
          </w:p>
        </w:tc>
        <w:tc>
          <w:tcPr>
            <w:tcW w:w="3517" w:type="dxa"/>
            <w:vAlign w:val="center"/>
          </w:tcPr>
          <w:p w14:paraId="2DD808F8" w14:textId="77777777" w:rsidR="001A400F" w:rsidRPr="005037F4" w:rsidRDefault="001A400F" w:rsidP="000D49D9">
            <w:pPr>
              <w:pStyle w:val="BodyText"/>
              <w:spacing w:after="0"/>
              <w:rPr>
                <w:bCs/>
                <w:szCs w:val="24"/>
              </w:rPr>
            </w:pPr>
            <w:r w:rsidRPr="005037F4">
              <w:rPr>
                <w:bCs/>
                <w:szCs w:val="24"/>
              </w:rPr>
              <w:t>Only the discharging/sending unit is responsible for screening for unit-to-unit transfers, and not the receiving unit.</w:t>
            </w:r>
          </w:p>
          <w:p w14:paraId="53DCD18F" w14:textId="77777777" w:rsidR="001A400F" w:rsidRPr="005037F4" w:rsidRDefault="001A400F" w:rsidP="00881FC3">
            <w:pPr>
              <w:pStyle w:val="TableHead"/>
              <w:rPr>
                <w:rFonts w:ascii="Times New Roman" w:hAnsi="Times New Roman"/>
                <w:b w:val="0"/>
                <w:bCs/>
                <w:sz w:val="24"/>
                <w:szCs w:val="24"/>
              </w:rPr>
            </w:pPr>
          </w:p>
        </w:tc>
      </w:tr>
      <w:tr w:rsidR="001A400F" w:rsidRPr="00B60418" w14:paraId="70D08414" w14:textId="77777777" w:rsidTr="00881FC3">
        <w:trPr>
          <w:trHeight w:val="905"/>
        </w:trPr>
        <w:tc>
          <w:tcPr>
            <w:tcW w:w="2617" w:type="dxa"/>
            <w:gridSpan w:val="2"/>
          </w:tcPr>
          <w:p w14:paraId="59F8A503" w14:textId="10AAE563" w:rsidR="001A400F" w:rsidRPr="00086D08" w:rsidRDefault="001A400F" w:rsidP="000D49D9">
            <w:pPr>
              <w:pStyle w:val="TableHead"/>
              <w:spacing w:before="120"/>
              <w:rPr>
                <w:rFonts w:ascii="Times New Roman" w:hAnsi="Times New Roman"/>
                <w:b w:val="0"/>
                <w:bCs/>
                <w:sz w:val="24"/>
                <w:szCs w:val="24"/>
              </w:rPr>
            </w:pPr>
            <w:r w:rsidRPr="00086D08">
              <w:rPr>
                <w:rFonts w:ascii="Times New Roman" w:hAnsi="Times New Roman"/>
                <w:b w:val="0"/>
                <w:bCs/>
                <w:sz w:val="24"/>
                <w:szCs w:val="24"/>
              </w:rPr>
              <w:t>Discharging unit screen on unit-to-unit transfers</w:t>
            </w:r>
            <w:r w:rsidR="003934B0" w:rsidRPr="00086D08">
              <w:rPr>
                <w:rFonts w:ascii="Times New Roman" w:hAnsi="Times New Roman"/>
                <w:b w:val="0"/>
                <w:bCs/>
                <w:sz w:val="24"/>
                <w:szCs w:val="24"/>
              </w:rPr>
              <w:t>.</w:t>
            </w:r>
          </w:p>
        </w:tc>
        <w:tc>
          <w:tcPr>
            <w:tcW w:w="3293" w:type="dxa"/>
            <w:vAlign w:val="center"/>
          </w:tcPr>
          <w:p w14:paraId="32DF47E5" w14:textId="6A665FB8" w:rsidR="001A400F" w:rsidRPr="005037F4" w:rsidRDefault="001A400F" w:rsidP="001A400F">
            <w:pPr>
              <w:pStyle w:val="BodyText"/>
              <w:spacing w:before="60"/>
              <w:rPr>
                <w:bCs/>
                <w:szCs w:val="24"/>
              </w:rPr>
            </w:pPr>
            <w:r w:rsidRPr="005037F4">
              <w:rPr>
                <w:bCs/>
                <w:szCs w:val="24"/>
              </w:rPr>
              <w:t>The discharging/sending unit is responsible for nares screening on unit-to-unit transfers</w:t>
            </w:r>
            <w:r w:rsidR="003934B0" w:rsidRPr="005037F4">
              <w:rPr>
                <w:bCs/>
                <w:szCs w:val="24"/>
              </w:rPr>
              <w:t>.</w:t>
            </w:r>
          </w:p>
          <w:p w14:paraId="3AD5F3EF" w14:textId="77777777" w:rsidR="001A400F" w:rsidRPr="005037F4" w:rsidRDefault="001A400F" w:rsidP="001A400F">
            <w:pPr>
              <w:pStyle w:val="BodyText"/>
              <w:spacing w:before="60"/>
              <w:ind w:left="720"/>
              <w:rPr>
                <w:bCs/>
                <w:szCs w:val="24"/>
              </w:rPr>
            </w:pPr>
          </w:p>
        </w:tc>
        <w:tc>
          <w:tcPr>
            <w:tcW w:w="3517" w:type="dxa"/>
            <w:vAlign w:val="center"/>
          </w:tcPr>
          <w:p w14:paraId="3CFBE633" w14:textId="38CE45F9" w:rsidR="001A400F" w:rsidRPr="005037F4" w:rsidRDefault="001A400F" w:rsidP="000D49D9">
            <w:pPr>
              <w:pStyle w:val="BodyText"/>
              <w:spacing w:after="0"/>
              <w:rPr>
                <w:bCs/>
                <w:szCs w:val="24"/>
              </w:rPr>
            </w:pPr>
            <w:r w:rsidRPr="005037F4">
              <w:rPr>
                <w:bCs/>
                <w:szCs w:val="24"/>
              </w:rPr>
              <w:t>Only the receiving unit is responsible for nares screening on unit-to-unit transfer</w:t>
            </w:r>
            <w:r w:rsidR="006601E6">
              <w:rPr>
                <w:bCs/>
                <w:szCs w:val="24"/>
              </w:rPr>
              <w:t>s, and not the discharging unit.</w:t>
            </w:r>
          </w:p>
          <w:p w14:paraId="26BB0C38" w14:textId="77777777" w:rsidR="001A400F" w:rsidRPr="005037F4" w:rsidRDefault="001A400F" w:rsidP="001A400F">
            <w:pPr>
              <w:pStyle w:val="TableHead"/>
              <w:spacing w:before="60"/>
              <w:rPr>
                <w:rFonts w:ascii="Times New Roman" w:hAnsi="Times New Roman"/>
                <w:b w:val="0"/>
                <w:bCs/>
                <w:sz w:val="24"/>
                <w:szCs w:val="24"/>
              </w:rPr>
            </w:pPr>
          </w:p>
        </w:tc>
      </w:tr>
      <w:tr w:rsidR="001A400F" w:rsidRPr="00B60418" w14:paraId="38F9541B" w14:textId="77777777" w:rsidTr="00881FC3">
        <w:trPr>
          <w:trHeight w:val="1588"/>
        </w:trPr>
        <w:tc>
          <w:tcPr>
            <w:tcW w:w="2617" w:type="dxa"/>
            <w:gridSpan w:val="2"/>
          </w:tcPr>
          <w:p w14:paraId="0A67D4E7" w14:textId="27AE72A9" w:rsidR="001A400F" w:rsidRPr="00086D08" w:rsidRDefault="001A400F" w:rsidP="001A400F">
            <w:pPr>
              <w:pStyle w:val="TableHead"/>
              <w:spacing w:before="60"/>
              <w:rPr>
                <w:rFonts w:ascii="Times New Roman" w:hAnsi="Times New Roman"/>
                <w:b w:val="0"/>
                <w:bCs/>
                <w:sz w:val="24"/>
                <w:szCs w:val="24"/>
              </w:rPr>
            </w:pPr>
            <w:r w:rsidRPr="00086D08">
              <w:rPr>
                <w:rFonts w:ascii="Times New Roman" w:hAnsi="Times New Roman"/>
                <w:b w:val="0"/>
                <w:bCs/>
                <w:sz w:val="24"/>
                <w:szCs w:val="24"/>
              </w:rPr>
              <w:lastRenderedPageBreak/>
              <w:t>Screen patients with MRSA history on transfer-in</w:t>
            </w:r>
            <w:r w:rsidR="003934B0" w:rsidRPr="00086D08">
              <w:rPr>
                <w:rFonts w:ascii="Times New Roman" w:hAnsi="Times New Roman"/>
                <w:b w:val="0"/>
                <w:bCs/>
                <w:sz w:val="24"/>
                <w:szCs w:val="24"/>
              </w:rPr>
              <w:t>.</w:t>
            </w:r>
          </w:p>
        </w:tc>
        <w:tc>
          <w:tcPr>
            <w:tcW w:w="3293" w:type="dxa"/>
          </w:tcPr>
          <w:p w14:paraId="4C5F491B" w14:textId="5D1490CD" w:rsidR="001A400F" w:rsidRPr="005037F4" w:rsidRDefault="001A400F" w:rsidP="001A400F">
            <w:pPr>
              <w:pStyle w:val="BodyText"/>
              <w:spacing w:before="60"/>
              <w:rPr>
                <w:bCs/>
                <w:szCs w:val="24"/>
              </w:rPr>
            </w:pPr>
            <w:r w:rsidRPr="005037F4">
              <w:rPr>
                <w:bCs/>
                <w:szCs w:val="24"/>
              </w:rPr>
              <w:t>Patients are screened for MRSA on all transfer-ins, regardless of MRSA status</w:t>
            </w:r>
            <w:r w:rsidR="003934B0" w:rsidRPr="005037F4">
              <w:rPr>
                <w:bCs/>
                <w:szCs w:val="24"/>
              </w:rPr>
              <w:t>.</w:t>
            </w:r>
          </w:p>
        </w:tc>
        <w:tc>
          <w:tcPr>
            <w:tcW w:w="3517" w:type="dxa"/>
            <w:vAlign w:val="center"/>
          </w:tcPr>
          <w:p w14:paraId="7E846A92" w14:textId="6A25434B" w:rsidR="001A400F" w:rsidRPr="005037F4" w:rsidRDefault="001A400F" w:rsidP="001A400F">
            <w:pPr>
              <w:pStyle w:val="BodyText"/>
              <w:spacing w:before="60"/>
              <w:rPr>
                <w:bCs/>
                <w:szCs w:val="24"/>
              </w:rPr>
            </w:pPr>
            <w:r w:rsidRPr="005037F4">
              <w:rPr>
                <w:bCs/>
                <w:szCs w:val="24"/>
              </w:rPr>
              <w:t xml:space="preserve">Nares screens are not required for known MRSA positive patients </w:t>
            </w:r>
            <w:r w:rsidRPr="006601E6">
              <w:rPr>
                <w:bCs/>
                <w:szCs w:val="24"/>
              </w:rPr>
              <w:t>(i.e.,</w:t>
            </w:r>
            <w:r w:rsidRPr="005037F4">
              <w:rPr>
                <w:bCs/>
                <w:szCs w:val="24"/>
              </w:rPr>
              <w:t xml:space="preserve"> patients with a history of MRSA in the past year) for any transfer-in, via an inter</w:t>
            </w:r>
            <w:r w:rsidR="005037F4">
              <w:rPr>
                <w:bCs/>
                <w:szCs w:val="24"/>
              </w:rPr>
              <w:t>-</w:t>
            </w:r>
            <w:r w:rsidRPr="005037F4">
              <w:rPr>
                <w:bCs/>
                <w:szCs w:val="24"/>
              </w:rPr>
              <w:t>ward transfer.  To be considered ‘known positive’ the lab result must have been verified before the patient entered the unit.</w:t>
            </w:r>
          </w:p>
        </w:tc>
      </w:tr>
      <w:tr w:rsidR="001A400F" w:rsidRPr="00B60418" w14:paraId="19FEA60F" w14:textId="77777777" w:rsidTr="00881FC3">
        <w:trPr>
          <w:trHeight w:val="1588"/>
        </w:trPr>
        <w:tc>
          <w:tcPr>
            <w:tcW w:w="2617" w:type="dxa"/>
            <w:gridSpan w:val="2"/>
          </w:tcPr>
          <w:p w14:paraId="501C6D65" w14:textId="7476A8FF" w:rsidR="001A400F" w:rsidRPr="00086D08" w:rsidRDefault="001A400F" w:rsidP="001A400F">
            <w:pPr>
              <w:pStyle w:val="TableHead"/>
              <w:spacing w:before="60"/>
              <w:rPr>
                <w:rFonts w:ascii="Times New Roman" w:hAnsi="Times New Roman"/>
                <w:b w:val="0"/>
                <w:bCs/>
                <w:sz w:val="24"/>
                <w:szCs w:val="24"/>
              </w:rPr>
            </w:pPr>
            <w:r w:rsidRPr="00086D08">
              <w:rPr>
                <w:rFonts w:ascii="Times New Roman" w:hAnsi="Times New Roman"/>
                <w:b w:val="0"/>
                <w:bCs/>
                <w:sz w:val="24"/>
                <w:szCs w:val="24"/>
              </w:rPr>
              <w:t>Screen patient with MRSA history on discharge/death/transfer-out</w:t>
            </w:r>
            <w:r w:rsidR="003934B0" w:rsidRPr="00086D08">
              <w:rPr>
                <w:rFonts w:ascii="Times New Roman" w:hAnsi="Times New Roman"/>
                <w:b w:val="0"/>
                <w:bCs/>
                <w:sz w:val="24"/>
                <w:szCs w:val="24"/>
              </w:rPr>
              <w:t>.</w:t>
            </w:r>
          </w:p>
        </w:tc>
        <w:tc>
          <w:tcPr>
            <w:tcW w:w="3293" w:type="dxa"/>
          </w:tcPr>
          <w:p w14:paraId="6D9D9082" w14:textId="401CD1DE" w:rsidR="001A400F" w:rsidRPr="005037F4" w:rsidRDefault="001A400F" w:rsidP="001A400F">
            <w:pPr>
              <w:pStyle w:val="BodyText"/>
              <w:spacing w:before="60"/>
              <w:rPr>
                <w:bCs/>
                <w:szCs w:val="24"/>
              </w:rPr>
            </w:pPr>
            <w:r w:rsidRPr="005037F4">
              <w:rPr>
                <w:bCs/>
                <w:szCs w:val="24"/>
              </w:rPr>
              <w:t>Patients are screened for MRSA on all discharges/deaths/transfer-outs, regardless of MRSA status</w:t>
            </w:r>
            <w:r w:rsidR="003934B0" w:rsidRPr="005037F4">
              <w:rPr>
                <w:bCs/>
                <w:szCs w:val="24"/>
              </w:rPr>
              <w:t>.</w:t>
            </w:r>
          </w:p>
        </w:tc>
        <w:tc>
          <w:tcPr>
            <w:tcW w:w="3517" w:type="dxa"/>
            <w:vAlign w:val="center"/>
          </w:tcPr>
          <w:p w14:paraId="50BDBCBE" w14:textId="0575038D" w:rsidR="001A400F" w:rsidRPr="005037F4" w:rsidRDefault="001A400F" w:rsidP="001A400F">
            <w:pPr>
              <w:pStyle w:val="BodyText"/>
              <w:spacing w:before="60"/>
              <w:rPr>
                <w:bCs/>
                <w:szCs w:val="24"/>
              </w:rPr>
            </w:pPr>
            <w:r w:rsidRPr="005037F4">
              <w:rPr>
                <w:bCs/>
                <w:szCs w:val="24"/>
              </w:rPr>
              <w:t xml:space="preserve">Nares screens are not required for known MRSA positive patients </w:t>
            </w:r>
            <w:r w:rsidRPr="006601E6">
              <w:rPr>
                <w:bCs/>
                <w:szCs w:val="24"/>
              </w:rPr>
              <w:t>(i.e.,</w:t>
            </w:r>
            <w:r w:rsidRPr="005037F4">
              <w:rPr>
                <w:bCs/>
                <w:szCs w:val="24"/>
              </w:rPr>
              <w:t xml:space="preserve"> patients with a history of MRSA in t</w:t>
            </w:r>
            <w:r w:rsidR="006601E6">
              <w:rPr>
                <w:bCs/>
                <w:szCs w:val="24"/>
              </w:rPr>
              <w:t xml:space="preserve">he past year) for any discharge, death, or </w:t>
            </w:r>
            <w:r w:rsidRPr="005037F4">
              <w:rPr>
                <w:bCs/>
                <w:szCs w:val="24"/>
              </w:rPr>
              <w:t>transfer-out.  To be considered ‘known positive’ the lab result must have been verified before the patient left the unit.</w:t>
            </w:r>
          </w:p>
        </w:tc>
      </w:tr>
    </w:tbl>
    <w:p w14:paraId="5935498A" w14:textId="478A56CE" w:rsidR="001A400F" w:rsidRDefault="001A400F" w:rsidP="001A400F"/>
    <w:p w14:paraId="205B208D" w14:textId="45D8F057" w:rsidR="00A8581A" w:rsidRPr="00086D08" w:rsidRDefault="00A8581A" w:rsidP="00B01484">
      <w:pPr>
        <w:pStyle w:val="Caption"/>
        <w:spacing w:before="120"/>
        <w:jc w:val="center"/>
        <w:rPr>
          <w:sz w:val="24"/>
          <w:szCs w:val="24"/>
        </w:rPr>
      </w:pPr>
      <w:bookmarkStart w:id="63" w:name="_Toc473541962"/>
      <w:r w:rsidRPr="00086D08">
        <w:rPr>
          <w:sz w:val="24"/>
          <w:szCs w:val="24"/>
        </w:rPr>
        <w:t xml:space="preserve">Figure </w:t>
      </w:r>
      <w:r w:rsidRPr="00086D08">
        <w:rPr>
          <w:sz w:val="24"/>
          <w:szCs w:val="24"/>
        </w:rPr>
        <w:fldChar w:fldCharType="begin"/>
      </w:r>
      <w:r w:rsidRPr="00086D08">
        <w:rPr>
          <w:sz w:val="24"/>
          <w:szCs w:val="24"/>
        </w:rPr>
        <w:instrText xml:space="preserve"> SEQ Figure \* ARABIC </w:instrText>
      </w:r>
      <w:r w:rsidRPr="00086D08">
        <w:rPr>
          <w:sz w:val="24"/>
          <w:szCs w:val="24"/>
        </w:rPr>
        <w:fldChar w:fldCharType="separate"/>
      </w:r>
      <w:r w:rsidR="005A5176">
        <w:rPr>
          <w:noProof/>
          <w:sz w:val="24"/>
          <w:szCs w:val="24"/>
        </w:rPr>
        <w:t>3</w:t>
      </w:r>
      <w:r w:rsidRPr="00086D08">
        <w:rPr>
          <w:sz w:val="24"/>
          <w:szCs w:val="24"/>
        </w:rPr>
        <w:fldChar w:fldCharType="end"/>
      </w:r>
      <w:r w:rsidRPr="00086D08">
        <w:rPr>
          <w:sz w:val="24"/>
          <w:szCs w:val="24"/>
        </w:rPr>
        <w:t>: MDRO Tools Parameter Setup</w:t>
      </w:r>
      <w:bookmarkEnd w:id="63"/>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1A400F" w:rsidRPr="008B1D21" w14:paraId="51554B7E" w14:textId="77777777" w:rsidTr="00881FC3">
        <w:tc>
          <w:tcPr>
            <w:tcW w:w="9427" w:type="dxa"/>
            <w:shd w:val="clear" w:color="auto" w:fill="F3F3F3"/>
          </w:tcPr>
          <w:p w14:paraId="4D081162" w14:textId="1BACD2F1" w:rsidR="001A400F" w:rsidRPr="00F76631" w:rsidRDefault="001A400F" w:rsidP="001A400F">
            <w:pPr>
              <w:pStyle w:val="BodyText"/>
              <w:rPr>
                <w:rFonts w:ascii="Courier New" w:hAnsi="Courier New" w:cs="Courier New"/>
                <w:sz w:val="20"/>
              </w:rPr>
            </w:pPr>
            <w:r>
              <w:br w:type="page"/>
            </w:r>
          </w:p>
          <w:p w14:paraId="498FAF8C" w14:textId="1602A490" w:rsidR="001A400F" w:rsidRPr="00DF1787" w:rsidRDefault="001A400F" w:rsidP="001A400F">
            <w:pPr>
              <w:pStyle w:val="BodyText"/>
            </w:pPr>
            <w:r w:rsidRPr="00F76631">
              <w:rPr>
                <w:rFonts w:ascii="Courier New" w:hAnsi="Courier New" w:cs="Courier New"/>
                <w:sz w:val="20"/>
              </w:rPr>
              <w:t xml:space="preserve">Select </w:t>
            </w:r>
            <w:r w:rsidR="00733644" w:rsidRPr="00DF1787">
              <w:rPr>
                <w:rFonts w:ascii="Courier New" w:hAnsi="Courier New" w:cs="Courier New"/>
                <w:sz w:val="20"/>
              </w:rPr>
              <w:t>MDRO Tools</w:t>
            </w:r>
            <w:r w:rsidRPr="00DF1787">
              <w:rPr>
                <w:rFonts w:ascii="Courier New" w:hAnsi="Courier New" w:cs="Courier New"/>
                <w:sz w:val="20"/>
              </w:rPr>
              <w:t xml:space="preserve"> Setup Menu Option: </w:t>
            </w:r>
            <w:r w:rsidR="00733644" w:rsidRPr="00DF1787">
              <w:rPr>
                <w:rFonts w:ascii="Courier New" w:hAnsi="Courier New" w:cs="Courier New"/>
                <w:b/>
                <w:sz w:val="20"/>
              </w:rPr>
              <w:t>MDRO Tools</w:t>
            </w:r>
            <w:r w:rsidR="00BE0B6B" w:rsidRPr="00DF1787">
              <w:rPr>
                <w:rFonts w:ascii="Courier New" w:hAnsi="Courier New" w:cs="Courier New"/>
                <w:b/>
                <w:sz w:val="20"/>
              </w:rPr>
              <w:t xml:space="preserve"> Parameter Setup </w:t>
            </w:r>
          </w:p>
          <w:p w14:paraId="284E6A9F" w14:textId="77777777" w:rsidR="001A400F" w:rsidRPr="00DF1787" w:rsidRDefault="001A400F" w:rsidP="001A400F">
            <w:pPr>
              <w:pStyle w:val="BodyText"/>
            </w:pPr>
          </w:p>
          <w:p w14:paraId="635D2AA7" w14:textId="7581748C" w:rsidR="001A400F" w:rsidRPr="00DF1787" w:rsidRDefault="001A400F" w:rsidP="001A400F">
            <w:pPr>
              <w:pStyle w:val="BodyText"/>
            </w:pPr>
            <w:r w:rsidRPr="00DF1787">
              <w:rPr>
                <w:rFonts w:ascii="Courier New" w:hAnsi="Courier New" w:cs="Courier New"/>
                <w:sz w:val="20"/>
              </w:rPr>
              <w:t>Select MRSA SITE PARAMETERS DIVISION:</w:t>
            </w:r>
            <w:r w:rsidRPr="00DF1787">
              <w:t xml:space="preserve"> </w:t>
            </w:r>
            <w:r w:rsidR="00E73250">
              <w:rPr>
                <w:rFonts w:ascii="Courier New" w:hAnsi="Courier New" w:cs="Courier New"/>
                <w:b/>
                <w:sz w:val="20"/>
              </w:rPr>
              <w:t>XXXXX</w:t>
            </w:r>
            <w:r w:rsidRPr="00DF1787">
              <w:rPr>
                <w:rFonts w:ascii="Courier New" w:hAnsi="Courier New" w:cs="Courier New"/>
                <w:b/>
                <w:sz w:val="20"/>
              </w:rPr>
              <w:t xml:space="preserve"> VAMC</w:t>
            </w:r>
          </w:p>
          <w:p w14:paraId="083A4128" w14:textId="602E5A5F"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  Are you adding ‘</w:t>
            </w:r>
            <w:r w:rsidR="00E73250">
              <w:rPr>
                <w:rFonts w:ascii="Courier New" w:hAnsi="Courier New" w:cs="Courier New"/>
                <w:sz w:val="20"/>
              </w:rPr>
              <w:t>XXXXX</w:t>
            </w:r>
            <w:r w:rsidRPr="00F76631">
              <w:rPr>
                <w:rFonts w:ascii="Courier New" w:hAnsi="Courier New" w:cs="Courier New"/>
                <w:sz w:val="20"/>
              </w:rPr>
              <w:t xml:space="preserve"> VAMC’ as </w:t>
            </w:r>
          </w:p>
          <w:p w14:paraId="3DE25201"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    a new MRSA SITE PARAMETERS (the 1ST)? No// </w:t>
            </w:r>
            <w:r w:rsidRPr="00F76631">
              <w:rPr>
                <w:rFonts w:ascii="Courier New" w:hAnsi="Courier New" w:cs="Courier New"/>
                <w:b/>
                <w:sz w:val="20"/>
              </w:rPr>
              <w:t>Y</w:t>
            </w:r>
            <w:r w:rsidRPr="00F76631">
              <w:rPr>
                <w:rFonts w:ascii="Courier New" w:hAnsi="Courier New" w:cs="Courier New"/>
                <w:sz w:val="20"/>
              </w:rPr>
              <w:t xml:space="preserve">  (Yes)</w:t>
            </w:r>
          </w:p>
          <w:p w14:paraId="2E70CC3A" w14:textId="77777777" w:rsidR="001A400F" w:rsidRPr="00115E4D" w:rsidRDefault="001A400F" w:rsidP="001A400F">
            <w:pPr>
              <w:pStyle w:val="BodyText"/>
              <w:rPr>
                <w:rFonts w:ascii="Courier New" w:hAnsi="Courier New" w:cs="Courier New"/>
                <w:sz w:val="20"/>
              </w:rPr>
            </w:pPr>
            <w:r w:rsidRPr="00115E4D">
              <w:rPr>
                <w:rFonts w:ascii="Courier New" w:hAnsi="Courier New" w:cs="Courier New"/>
                <w:sz w:val="20"/>
              </w:rPr>
              <w:t>1. Receiving unit screen o</w:t>
            </w:r>
            <w:r>
              <w:rPr>
                <w:rFonts w:ascii="Courier New" w:hAnsi="Courier New" w:cs="Courier New"/>
                <w:sz w:val="20"/>
              </w:rPr>
              <w:t xml:space="preserve">n unit-to-unit transfers: </w:t>
            </w:r>
            <w:r w:rsidRPr="008B2729">
              <w:rPr>
                <w:rFonts w:ascii="Courier New" w:hAnsi="Courier New" w:cs="Courier New"/>
                <w:b/>
                <w:sz w:val="20"/>
              </w:rPr>
              <w:t>YES</w:t>
            </w:r>
          </w:p>
          <w:p w14:paraId="38579B12" w14:textId="77777777" w:rsidR="001A400F" w:rsidRPr="00115E4D" w:rsidRDefault="001A400F" w:rsidP="001A400F">
            <w:pPr>
              <w:pStyle w:val="BodyText"/>
              <w:rPr>
                <w:rFonts w:ascii="Courier New" w:hAnsi="Courier New" w:cs="Courier New"/>
                <w:sz w:val="20"/>
              </w:rPr>
            </w:pPr>
            <w:r w:rsidRPr="00115E4D">
              <w:rPr>
                <w:rFonts w:ascii="Courier New" w:hAnsi="Courier New" w:cs="Courier New"/>
                <w:sz w:val="20"/>
              </w:rPr>
              <w:t>2. Discharging unit screen on u</w:t>
            </w:r>
            <w:r>
              <w:rPr>
                <w:rFonts w:ascii="Courier New" w:hAnsi="Courier New" w:cs="Courier New"/>
                <w:sz w:val="20"/>
              </w:rPr>
              <w:t xml:space="preserve">nit-to-unit transfers: </w:t>
            </w:r>
            <w:r w:rsidRPr="008B2729">
              <w:rPr>
                <w:rFonts w:ascii="Courier New" w:hAnsi="Courier New" w:cs="Courier New"/>
                <w:b/>
                <w:sz w:val="20"/>
              </w:rPr>
              <w:t>YES</w:t>
            </w:r>
          </w:p>
          <w:p w14:paraId="13E4DEC1" w14:textId="77777777" w:rsidR="001A400F" w:rsidRPr="00115E4D" w:rsidRDefault="001A400F" w:rsidP="001A400F">
            <w:pPr>
              <w:pStyle w:val="BodyText"/>
              <w:rPr>
                <w:rFonts w:ascii="Courier New" w:hAnsi="Courier New" w:cs="Courier New"/>
                <w:sz w:val="20"/>
              </w:rPr>
            </w:pPr>
            <w:r w:rsidRPr="00115E4D">
              <w:rPr>
                <w:rFonts w:ascii="Courier New" w:hAnsi="Courier New" w:cs="Courier New"/>
                <w:sz w:val="20"/>
              </w:rPr>
              <w:t>3. Screen patients with MRS</w:t>
            </w:r>
            <w:r>
              <w:rPr>
                <w:rFonts w:ascii="Courier New" w:hAnsi="Courier New" w:cs="Courier New"/>
                <w:sz w:val="20"/>
              </w:rPr>
              <w:t xml:space="preserve">A history on transfer-in: </w:t>
            </w:r>
            <w:r w:rsidRPr="008B2729">
              <w:rPr>
                <w:rFonts w:ascii="Courier New" w:hAnsi="Courier New" w:cs="Courier New"/>
                <w:b/>
                <w:sz w:val="20"/>
              </w:rPr>
              <w:t>YES</w:t>
            </w:r>
          </w:p>
          <w:p w14:paraId="7666659E" w14:textId="15B34CED" w:rsidR="001A400F" w:rsidRPr="00F76631" w:rsidRDefault="001A400F" w:rsidP="00881FC3">
            <w:pPr>
              <w:pStyle w:val="BodyText"/>
              <w:rPr>
                <w:rFonts w:ascii="Courier New" w:hAnsi="Courier New" w:cs="Courier New"/>
                <w:b/>
                <w:sz w:val="20"/>
              </w:rPr>
            </w:pPr>
            <w:r w:rsidRPr="00115E4D">
              <w:rPr>
                <w:rFonts w:ascii="Courier New" w:hAnsi="Courier New" w:cs="Courier New"/>
                <w:sz w:val="20"/>
              </w:rPr>
              <w:t>4. Screen patients with MRSA history on discharge/death/transfer-ou</w:t>
            </w:r>
            <w:r>
              <w:rPr>
                <w:rFonts w:ascii="Courier New" w:hAnsi="Courier New" w:cs="Courier New"/>
                <w:sz w:val="20"/>
              </w:rPr>
              <w:t>t:</w:t>
            </w:r>
            <w:r w:rsidRPr="00115E4D">
              <w:rPr>
                <w:rFonts w:ascii="Courier New" w:hAnsi="Courier New" w:cs="Courier New"/>
                <w:sz w:val="20"/>
              </w:rPr>
              <w:t xml:space="preserve"> </w:t>
            </w:r>
            <w:r w:rsidRPr="008B2729">
              <w:rPr>
                <w:rFonts w:ascii="Courier New" w:hAnsi="Courier New" w:cs="Courier New"/>
                <w:b/>
                <w:sz w:val="20"/>
              </w:rPr>
              <w:t>YES</w:t>
            </w:r>
          </w:p>
        </w:tc>
      </w:tr>
    </w:tbl>
    <w:p w14:paraId="77760BAA" w14:textId="69ABCA6C" w:rsidR="001A400F" w:rsidRPr="00A8581A" w:rsidRDefault="003934B0" w:rsidP="001A400F">
      <w:pPr>
        <w:pStyle w:val="BodyText"/>
        <w:rPr>
          <w:rFonts w:ascii="Courier New" w:hAnsi="Courier New" w:cs="Courier New"/>
          <w:bCs/>
        </w:rPr>
      </w:pPr>
      <w:r w:rsidRPr="003934B0">
        <w:rPr>
          <w:b/>
        </w:rPr>
        <w:t>Note:</w:t>
      </w:r>
      <w:r>
        <w:t xml:space="preserve"> </w:t>
      </w:r>
      <w:r w:rsidRPr="00115E4D">
        <w:rPr>
          <w:bCs/>
        </w:rPr>
        <w:t xml:space="preserve">There should never be a NO listed for both the </w:t>
      </w:r>
      <w:r w:rsidR="00A8581A">
        <w:rPr>
          <w:rFonts w:ascii="Courier New" w:hAnsi="Courier New" w:cs="Courier New"/>
          <w:bCs/>
        </w:rPr>
        <w:t xml:space="preserve">Receiving unit screen on </w:t>
      </w:r>
      <w:r w:rsidRPr="003934B0">
        <w:rPr>
          <w:rFonts w:ascii="Courier New" w:hAnsi="Courier New" w:cs="Courier New"/>
          <w:bCs/>
        </w:rPr>
        <w:t>unit-to-unit transfers</w:t>
      </w:r>
      <w:r w:rsidRPr="00115E4D">
        <w:rPr>
          <w:bCs/>
        </w:rPr>
        <w:t xml:space="preserve"> and </w:t>
      </w:r>
      <w:r w:rsidRPr="005037F4">
        <w:rPr>
          <w:rFonts w:ascii="Courier New" w:hAnsi="Courier New" w:cs="Courier New"/>
          <w:bCs/>
        </w:rPr>
        <w:t>Discharging unit</w:t>
      </w:r>
      <w:r w:rsidRPr="003934B0">
        <w:rPr>
          <w:rFonts w:ascii="Courier New" w:hAnsi="Courier New" w:cs="Courier New"/>
          <w:bCs/>
        </w:rPr>
        <w:t xml:space="preserve"> screen on unit-to-unit transfers</w:t>
      </w:r>
      <w:r>
        <w:rPr>
          <w:bCs/>
        </w:rPr>
        <w:t xml:space="preserve"> prompts</w:t>
      </w:r>
      <w:r w:rsidRPr="00115E4D">
        <w:rPr>
          <w:bCs/>
        </w:rPr>
        <w:t>.  This would indicate t</w:t>
      </w:r>
      <w:r>
        <w:rPr>
          <w:bCs/>
        </w:rPr>
        <w:t>o the program that neither the receiving nor discharging u</w:t>
      </w:r>
      <w:r w:rsidRPr="00115E4D">
        <w:rPr>
          <w:bCs/>
        </w:rPr>
        <w:t xml:space="preserve">nit is screening the patients on unit-to-unit transfers.  </w:t>
      </w:r>
    </w:p>
    <w:p w14:paraId="4013038D" w14:textId="4F355F90" w:rsidR="003934B0" w:rsidRDefault="003934B0" w:rsidP="001A400F">
      <w:pPr>
        <w:pStyle w:val="BodyText"/>
      </w:pPr>
      <w:r>
        <w:t xml:space="preserve"> </w:t>
      </w:r>
      <w:r w:rsidRPr="003934B0">
        <w:rPr>
          <w:b/>
        </w:rPr>
        <w:t xml:space="preserve">Note: </w:t>
      </w:r>
      <w:r w:rsidRPr="003934B0">
        <w:t>It is required that b</w:t>
      </w:r>
      <w:r w:rsidRPr="003934B0">
        <w:rPr>
          <w:bCs/>
        </w:rPr>
        <w:t>usiness</w:t>
      </w:r>
      <w:r w:rsidRPr="00F76631">
        <w:rPr>
          <w:bCs/>
        </w:rPr>
        <w:t xml:space="preserve"> rules </w:t>
      </w:r>
      <w:r>
        <w:rPr>
          <w:bCs/>
        </w:rPr>
        <w:t>are</w:t>
      </w:r>
      <w:r w:rsidRPr="00F76631">
        <w:rPr>
          <w:bCs/>
        </w:rPr>
        <w:t xml:space="preserve"> added for each division.</w:t>
      </w:r>
    </w:p>
    <w:p w14:paraId="62D85A9F" w14:textId="0EC9FA9B" w:rsidR="001A400F" w:rsidRDefault="00D055D4" w:rsidP="001A400F">
      <w:pPr>
        <w:pStyle w:val="Heading2"/>
      </w:pPr>
      <w:bookmarkStart w:id="64" w:name="_Toc249158605"/>
      <w:bookmarkStart w:id="65" w:name="_Toc268767718"/>
      <w:bookmarkStart w:id="66" w:name="_Toc473541917"/>
      <w:r>
        <w:lastRenderedPageBreak/>
        <w:t>MDRO</w:t>
      </w:r>
      <w:r w:rsidR="009F0704">
        <w:t xml:space="preserve"> Tools</w:t>
      </w:r>
      <w:r w:rsidR="001A400F" w:rsidRPr="00BE0B6B">
        <w:t xml:space="preserve"> </w:t>
      </w:r>
      <w:r w:rsidR="001A400F">
        <w:t>Lab Parameter</w:t>
      </w:r>
      <w:r w:rsidR="009F0704">
        <w:t xml:space="preserve"> Setup</w:t>
      </w:r>
      <w:r w:rsidR="001A400F">
        <w:t xml:space="preserve"> Screen and Help Prompts</w:t>
      </w:r>
      <w:bookmarkEnd w:id="64"/>
      <w:bookmarkEnd w:id="65"/>
      <w:bookmarkEnd w:id="66"/>
    </w:p>
    <w:p w14:paraId="67DC8CF0" w14:textId="2C9BF578" w:rsidR="001A400F" w:rsidRPr="005037F4" w:rsidRDefault="00D055D4" w:rsidP="001A400F">
      <w:pPr>
        <w:pStyle w:val="BodyText"/>
        <w:rPr>
          <w:szCs w:val="24"/>
        </w:rPr>
      </w:pPr>
      <w:r>
        <w:rPr>
          <w:szCs w:val="24"/>
        </w:rPr>
        <w:t>MDRO</w:t>
      </w:r>
      <w:r w:rsidR="009F0704">
        <w:rPr>
          <w:szCs w:val="24"/>
        </w:rPr>
        <w:t xml:space="preserve"> Tools</w:t>
      </w:r>
      <w:r w:rsidR="001A400F" w:rsidRPr="005037F4">
        <w:rPr>
          <w:szCs w:val="24"/>
        </w:rPr>
        <w:t xml:space="preserve"> Lab Parameter </w:t>
      </w:r>
      <w:r w:rsidR="009F0704">
        <w:rPr>
          <w:szCs w:val="24"/>
        </w:rPr>
        <w:t xml:space="preserve">Setup </w:t>
      </w:r>
      <w:r w:rsidR="001A400F" w:rsidRPr="005037F4">
        <w:rPr>
          <w:szCs w:val="24"/>
        </w:rPr>
        <w:t>option screen prompts and help prompts definitions</w:t>
      </w:r>
      <w:r w:rsidR="00BC4147">
        <w:rPr>
          <w:szCs w:val="24"/>
        </w:rPr>
        <w:t xml:space="preserve"> are described in the table below.</w:t>
      </w:r>
    </w:p>
    <w:p w14:paraId="14157501" w14:textId="3708EC3C" w:rsidR="001A400F" w:rsidRPr="00F470B3" w:rsidRDefault="001A400F" w:rsidP="00BC4147">
      <w:pPr>
        <w:pStyle w:val="Caption"/>
        <w:spacing w:before="120"/>
        <w:jc w:val="center"/>
        <w:rPr>
          <w:sz w:val="24"/>
          <w:szCs w:val="24"/>
        </w:rPr>
      </w:pPr>
      <w:bookmarkStart w:id="67" w:name="_Ref251670457"/>
      <w:bookmarkStart w:id="68" w:name="_Toc249158666"/>
      <w:bookmarkStart w:id="69" w:name="_Toc268767746"/>
      <w:bookmarkStart w:id="70" w:name="_Toc473542031"/>
      <w:r w:rsidRPr="00F470B3">
        <w:rPr>
          <w:sz w:val="24"/>
          <w:szCs w:val="24"/>
        </w:rPr>
        <w:t xml:space="preserve">Table </w:t>
      </w:r>
      <w:r w:rsidR="006601E6" w:rsidRPr="00F470B3">
        <w:rPr>
          <w:sz w:val="24"/>
          <w:szCs w:val="24"/>
        </w:rPr>
        <w:fldChar w:fldCharType="begin"/>
      </w:r>
      <w:r w:rsidR="006601E6" w:rsidRPr="00F470B3">
        <w:rPr>
          <w:sz w:val="24"/>
          <w:szCs w:val="24"/>
        </w:rPr>
        <w:instrText xml:space="preserve"> SEQ Table \* ARABIC </w:instrText>
      </w:r>
      <w:r w:rsidR="006601E6" w:rsidRPr="00F470B3">
        <w:rPr>
          <w:sz w:val="24"/>
          <w:szCs w:val="24"/>
        </w:rPr>
        <w:fldChar w:fldCharType="separate"/>
      </w:r>
      <w:r w:rsidR="005A5176">
        <w:rPr>
          <w:noProof/>
          <w:sz w:val="24"/>
          <w:szCs w:val="24"/>
        </w:rPr>
        <w:t>4</w:t>
      </w:r>
      <w:r w:rsidR="006601E6" w:rsidRPr="00F470B3">
        <w:rPr>
          <w:noProof/>
          <w:sz w:val="24"/>
          <w:szCs w:val="24"/>
        </w:rPr>
        <w:fldChar w:fldCharType="end"/>
      </w:r>
      <w:bookmarkEnd w:id="67"/>
      <w:r w:rsidR="00F470B3" w:rsidRPr="00F470B3">
        <w:rPr>
          <w:sz w:val="24"/>
          <w:szCs w:val="24"/>
        </w:rPr>
        <w:t>:</w:t>
      </w:r>
      <w:r w:rsidR="00D055D4">
        <w:rPr>
          <w:sz w:val="24"/>
          <w:szCs w:val="24"/>
        </w:rPr>
        <w:t xml:space="preserve"> MDRO</w:t>
      </w:r>
      <w:r w:rsidRPr="00F470B3">
        <w:rPr>
          <w:sz w:val="24"/>
          <w:szCs w:val="24"/>
        </w:rPr>
        <w:t>-PT Laboratory Parameter Options</w:t>
      </w:r>
      <w:bookmarkEnd w:id="68"/>
      <w:bookmarkEnd w:id="69"/>
      <w:bookmarkEnd w:id="70"/>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367"/>
      </w:tblGrid>
      <w:tr w:rsidR="001A400F" w:rsidRPr="00BE2C3F" w14:paraId="4B551F57" w14:textId="77777777" w:rsidTr="00881FC3">
        <w:trPr>
          <w:tblHeader/>
        </w:trPr>
        <w:tc>
          <w:tcPr>
            <w:tcW w:w="3060" w:type="dxa"/>
            <w:shd w:val="clear" w:color="auto" w:fill="548DD4" w:themeFill="text2" w:themeFillTint="99"/>
            <w:vAlign w:val="center"/>
          </w:tcPr>
          <w:p w14:paraId="16365A64" w14:textId="68FE68D3" w:rsidR="001A400F" w:rsidRPr="00BC4147" w:rsidRDefault="00D055D4" w:rsidP="001A400F">
            <w:pPr>
              <w:pStyle w:val="TableHead"/>
              <w:jc w:val="center"/>
              <w:rPr>
                <w:rFonts w:ascii="Times New Roman" w:hAnsi="Times New Roman"/>
                <w:bCs/>
                <w:color w:val="FFFFFF" w:themeColor="background1"/>
                <w:sz w:val="24"/>
                <w:szCs w:val="24"/>
              </w:rPr>
            </w:pPr>
            <w:r w:rsidRPr="00BC4147">
              <w:rPr>
                <w:rFonts w:ascii="Times New Roman" w:hAnsi="Times New Roman"/>
                <w:bCs/>
                <w:color w:val="FFFFFF" w:themeColor="background1"/>
                <w:sz w:val="24"/>
                <w:szCs w:val="24"/>
              </w:rPr>
              <w:t>MDRO</w:t>
            </w:r>
            <w:r w:rsidR="009F0704" w:rsidRPr="00BC4147">
              <w:rPr>
                <w:rFonts w:ascii="Times New Roman" w:hAnsi="Times New Roman"/>
                <w:bCs/>
                <w:color w:val="FFFFFF" w:themeColor="background1"/>
                <w:sz w:val="24"/>
                <w:szCs w:val="24"/>
              </w:rPr>
              <w:t xml:space="preserve"> Tools Lab </w:t>
            </w:r>
            <w:r w:rsidR="001A400F" w:rsidRPr="00BC4147">
              <w:rPr>
                <w:rFonts w:ascii="Times New Roman" w:hAnsi="Times New Roman"/>
                <w:bCs/>
                <w:color w:val="FFFFFF" w:themeColor="background1"/>
                <w:sz w:val="24"/>
                <w:szCs w:val="24"/>
              </w:rPr>
              <w:t xml:space="preserve">Parameter </w:t>
            </w:r>
            <w:r w:rsidR="009F0704" w:rsidRPr="00BC4147">
              <w:rPr>
                <w:rFonts w:ascii="Times New Roman" w:hAnsi="Times New Roman"/>
                <w:bCs/>
                <w:color w:val="FFFFFF" w:themeColor="background1"/>
                <w:sz w:val="24"/>
                <w:szCs w:val="24"/>
              </w:rPr>
              <w:t xml:space="preserve">Setup </w:t>
            </w:r>
            <w:r w:rsidR="001A400F" w:rsidRPr="00BC4147">
              <w:rPr>
                <w:rFonts w:ascii="Times New Roman" w:hAnsi="Times New Roman"/>
                <w:bCs/>
                <w:color w:val="FFFFFF" w:themeColor="background1"/>
                <w:sz w:val="24"/>
                <w:szCs w:val="24"/>
              </w:rPr>
              <w:t>Screen Prompt</w:t>
            </w:r>
          </w:p>
        </w:tc>
        <w:tc>
          <w:tcPr>
            <w:tcW w:w="6367" w:type="dxa"/>
            <w:shd w:val="clear" w:color="auto" w:fill="548DD4" w:themeFill="text2" w:themeFillTint="99"/>
            <w:vAlign w:val="center"/>
          </w:tcPr>
          <w:p w14:paraId="3E367C8E" w14:textId="00F82B62" w:rsidR="001A400F" w:rsidRPr="00BC4147" w:rsidRDefault="001E5DBC" w:rsidP="001A400F">
            <w:pPr>
              <w:pStyle w:val="TableHead"/>
              <w:jc w:val="center"/>
              <w:rPr>
                <w:rFonts w:ascii="Times New Roman" w:hAnsi="Times New Roman"/>
                <w:bCs/>
                <w:color w:val="FFFFFF" w:themeColor="background1"/>
                <w:sz w:val="24"/>
                <w:szCs w:val="24"/>
              </w:rPr>
            </w:pPr>
            <w:r w:rsidRPr="00BC4147">
              <w:rPr>
                <w:rFonts w:ascii="Times New Roman" w:hAnsi="Times New Roman"/>
                <w:bCs/>
                <w:color w:val="FFFFFF" w:themeColor="background1"/>
                <w:sz w:val="24"/>
                <w:szCs w:val="24"/>
              </w:rPr>
              <w:t xml:space="preserve">MDRO </w:t>
            </w:r>
            <w:r w:rsidR="009F0704" w:rsidRPr="00BC4147">
              <w:rPr>
                <w:rFonts w:ascii="Times New Roman" w:hAnsi="Times New Roman"/>
                <w:bCs/>
                <w:color w:val="FFFFFF" w:themeColor="background1"/>
                <w:sz w:val="24"/>
                <w:szCs w:val="24"/>
              </w:rPr>
              <w:t xml:space="preserve">Tools Lab </w:t>
            </w:r>
            <w:r w:rsidR="001A400F" w:rsidRPr="00BC4147">
              <w:rPr>
                <w:rFonts w:ascii="Times New Roman" w:hAnsi="Times New Roman"/>
                <w:bCs/>
                <w:color w:val="FFFFFF" w:themeColor="background1"/>
                <w:sz w:val="24"/>
                <w:szCs w:val="24"/>
              </w:rPr>
              <w:t xml:space="preserve">Parameter </w:t>
            </w:r>
            <w:r w:rsidR="009F0704" w:rsidRPr="00BC4147">
              <w:rPr>
                <w:rFonts w:ascii="Times New Roman" w:hAnsi="Times New Roman"/>
                <w:bCs/>
                <w:color w:val="FFFFFF" w:themeColor="background1"/>
                <w:sz w:val="24"/>
                <w:szCs w:val="24"/>
              </w:rPr>
              <w:t xml:space="preserve">Setup </w:t>
            </w:r>
            <w:r w:rsidR="001A400F" w:rsidRPr="00BC4147">
              <w:rPr>
                <w:rFonts w:ascii="Times New Roman" w:hAnsi="Times New Roman"/>
                <w:bCs/>
                <w:color w:val="FFFFFF" w:themeColor="background1"/>
                <w:sz w:val="24"/>
                <w:szCs w:val="24"/>
              </w:rPr>
              <w:t>Screen Help Prompt</w:t>
            </w:r>
          </w:p>
        </w:tc>
      </w:tr>
      <w:tr w:rsidR="001A400F" w14:paraId="7B20609B" w14:textId="77777777" w:rsidTr="00881FC3">
        <w:tc>
          <w:tcPr>
            <w:tcW w:w="3060" w:type="dxa"/>
          </w:tcPr>
          <w:p w14:paraId="1BA01896"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Laboratory Tests(s)</w:t>
            </w:r>
          </w:p>
        </w:tc>
        <w:tc>
          <w:tcPr>
            <w:tcW w:w="6367" w:type="dxa"/>
          </w:tcPr>
          <w:p w14:paraId="67DBED02" w14:textId="6ADBC00A" w:rsidR="001A400F" w:rsidRPr="00DF5600" w:rsidRDefault="001A400F" w:rsidP="008D1BE5">
            <w:pPr>
              <w:pStyle w:val="TableText"/>
              <w:rPr>
                <w:rFonts w:ascii="Times New Roman" w:hAnsi="Times New Roman" w:cs="Times New Roman"/>
                <w:sz w:val="24"/>
                <w:szCs w:val="24"/>
              </w:rPr>
            </w:pPr>
            <w:r w:rsidRPr="00DF5600">
              <w:rPr>
                <w:rFonts w:ascii="Times New Roman" w:hAnsi="Times New Roman" w:cs="Times New Roman"/>
                <w:sz w:val="24"/>
                <w:szCs w:val="24"/>
              </w:rPr>
              <w:t>Used only for Chemistry</w:t>
            </w:r>
            <w:r w:rsidR="008D1BE5">
              <w:rPr>
                <w:rFonts w:ascii="Times New Roman" w:hAnsi="Times New Roman" w:cs="Times New Roman"/>
                <w:sz w:val="24"/>
                <w:szCs w:val="24"/>
              </w:rPr>
              <w:t xml:space="preserve">(CH) </w:t>
            </w:r>
            <w:r w:rsidR="009F0704">
              <w:rPr>
                <w:rFonts w:ascii="Times New Roman" w:hAnsi="Times New Roman" w:cs="Times New Roman"/>
                <w:sz w:val="24"/>
                <w:szCs w:val="24"/>
              </w:rPr>
              <w:t>subscripted</w:t>
            </w:r>
            <w:r w:rsidRPr="00DF5600">
              <w:rPr>
                <w:rFonts w:ascii="Times New Roman" w:hAnsi="Times New Roman" w:cs="Times New Roman"/>
                <w:sz w:val="24"/>
                <w:szCs w:val="24"/>
              </w:rPr>
              <w:t xml:space="preserve"> tests.  This is the test name to identify MRSA nares</w:t>
            </w:r>
            <w:r w:rsidR="008D1BE5">
              <w:rPr>
                <w:rFonts w:ascii="Times New Roman" w:hAnsi="Times New Roman" w:cs="Times New Roman"/>
                <w:sz w:val="24"/>
                <w:szCs w:val="24"/>
              </w:rPr>
              <w:t xml:space="preserve"> or CDI CH subscripted tests</w:t>
            </w:r>
            <w:r w:rsidRPr="00DF5600">
              <w:rPr>
                <w:rFonts w:ascii="Times New Roman" w:hAnsi="Times New Roman" w:cs="Times New Roman"/>
                <w:sz w:val="24"/>
                <w:szCs w:val="24"/>
              </w:rPr>
              <w:t>.  Select from the LABORATORY TEST file #60.</w:t>
            </w:r>
          </w:p>
        </w:tc>
      </w:tr>
      <w:tr w:rsidR="001A400F" w14:paraId="2E7AB39D" w14:textId="77777777" w:rsidTr="00881FC3">
        <w:tc>
          <w:tcPr>
            <w:tcW w:w="3060" w:type="dxa"/>
          </w:tcPr>
          <w:p w14:paraId="24271651"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Indicator (for Laboratory Test(s) only)</w:t>
            </w:r>
          </w:p>
        </w:tc>
        <w:tc>
          <w:tcPr>
            <w:tcW w:w="6367" w:type="dxa"/>
          </w:tcPr>
          <w:p w14:paraId="0A8FEC95"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Select the code that will determine how to match lab results:</w:t>
            </w:r>
          </w:p>
          <w:p w14:paraId="4E73CAB9" w14:textId="77777777" w:rsidR="001A400F" w:rsidRPr="00DF5600" w:rsidRDefault="001A400F" w:rsidP="001A400F">
            <w:pPr>
              <w:pStyle w:val="BodyText"/>
              <w:rPr>
                <w:szCs w:val="24"/>
              </w:rPr>
            </w:pPr>
            <w:r w:rsidRPr="00DF5600">
              <w:rPr>
                <w:szCs w:val="24"/>
              </w:rPr>
              <w:t>1 = Use Reference Ranges</w:t>
            </w:r>
          </w:p>
          <w:p w14:paraId="4B34F6B2" w14:textId="77777777" w:rsidR="001A400F" w:rsidRPr="00DF5600" w:rsidRDefault="001A400F" w:rsidP="001A400F">
            <w:pPr>
              <w:pStyle w:val="BodyText"/>
              <w:rPr>
                <w:szCs w:val="24"/>
              </w:rPr>
            </w:pPr>
            <w:r w:rsidRPr="00DF5600">
              <w:rPr>
                <w:szCs w:val="24"/>
              </w:rPr>
              <w:t>2 = Contains</w:t>
            </w:r>
          </w:p>
          <w:p w14:paraId="49E8DC30" w14:textId="77777777" w:rsidR="001A400F" w:rsidRPr="00DF5600" w:rsidRDefault="001A400F" w:rsidP="001A400F">
            <w:pPr>
              <w:pStyle w:val="BodyText"/>
              <w:rPr>
                <w:szCs w:val="24"/>
              </w:rPr>
            </w:pPr>
            <w:r w:rsidRPr="00DF5600">
              <w:rPr>
                <w:szCs w:val="24"/>
              </w:rPr>
              <w:t>3 = Greater Than</w:t>
            </w:r>
          </w:p>
          <w:p w14:paraId="0553E8E5" w14:textId="77777777" w:rsidR="001A400F" w:rsidRPr="00DF5600" w:rsidRDefault="001A400F" w:rsidP="001A400F">
            <w:pPr>
              <w:pStyle w:val="BodyText"/>
              <w:rPr>
                <w:szCs w:val="24"/>
              </w:rPr>
            </w:pPr>
            <w:r w:rsidRPr="00DF5600">
              <w:rPr>
                <w:szCs w:val="24"/>
              </w:rPr>
              <w:t>4 = Less Than</w:t>
            </w:r>
          </w:p>
          <w:p w14:paraId="7F1A494B" w14:textId="77777777" w:rsidR="001A400F" w:rsidRPr="00DF5600" w:rsidRDefault="001A400F" w:rsidP="001A400F">
            <w:pPr>
              <w:pStyle w:val="BodyText"/>
              <w:rPr>
                <w:szCs w:val="24"/>
              </w:rPr>
            </w:pPr>
            <w:r w:rsidRPr="00DF5600">
              <w:rPr>
                <w:szCs w:val="24"/>
              </w:rPr>
              <w:t>5 = Equal To</w:t>
            </w:r>
          </w:p>
        </w:tc>
      </w:tr>
      <w:tr w:rsidR="001A400F" w14:paraId="30864197" w14:textId="77777777" w:rsidTr="00881FC3">
        <w:tc>
          <w:tcPr>
            <w:tcW w:w="3060" w:type="dxa"/>
          </w:tcPr>
          <w:p w14:paraId="34496122"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Value</w:t>
            </w:r>
          </w:p>
        </w:tc>
        <w:tc>
          <w:tcPr>
            <w:tcW w:w="6367" w:type="dxa"/>
          </w:tcPr>
          <w:p w14:paraId="7E2019AF" w14:textId="127CF027" w:rsidR="001A400F" w:rsidRPr="00AD5287" w:rsidRDefault="00532402" w:rsidP="00AD5287">
            <w:pPr>
              <w:pStyle w:val="Default"/>
              <w:spacing w:before="120"/>
            </w:pPr>
            <w:r>
              <w:t xml:space="preserve">Enter </w:t>
            </w:r>
            <w:r w:rsidR="001A400F" w:rsidRPr="00DF5600">
              <w:rPr>
                <w:color w:val="auto"/>
              </w:rPr>
              <w:t>POS, Positive</w:t>
            </w:r>
            <w:r>
              <w:t>, or 1</w:t>
            </w:r>
            <w:r w:rsidR="001A400F" w:rsidRPr="00DF5600">
              <w:rPr>
                <w:color w:val="auto"/>
              </w:rPr>
              <w:t xml:space="preserve">.  This is a </w:t>
            </w:r>
            <w:r w:rsidR="005037F4" w:rsidRPr="00DF5600">
              <w:rPr>
                <w:rStyle w:val="IHyperlink"/>
                <w:color w:val="auto"/>
                <w:u w:val="none"/>
              </w:rPr>
              <w:t>free text</w:t>
            </w:r>
            <w:r w:rsidR="001A400F" w:rsidRPr="00DF5600">
              <w:rPr>
                <w:color w:val="auto"/>
              </w:rPr>
              <w:t xml:space="preserve"> field</w:t>
            </w:r>
            <w:r w:rsidR="00AD5287">
              <w:t xml:space="preserve"> that allows</w:t>
            </w:r>
            <w:r w:rsidR="00AD5287" w:rsidRPr="004107D5">
              <w:t xml:space="preserve"> letters, n</w:t>
            </w:r>
            <w:r w:rsidR="00AD5287">
              <w:t xml:space="preserve">umbers, punctuation, and spaces.  </w:t>
            </w:r>
            <w:r w:rsidR="001A400F" w:rsidRPr="00DF5600">
              <w:rPr>
                <w:color w:val="auto"/>
              </w:rPr>
              <w:t>It is not case-sensitive</w:t>
            </w:r>
            <w:r>
              <w:t>.</w:t>
            </w:r>
            <w:r w:rsidR="00AD5287">
              <w:t xml:space="preserve">  </w:t>
            </w:r>
            <w:r w:rsidR="00AD5287" w:rsidRPr="00DF5600">
              <w:rPr>
                <w:color w:val="auto"/>
              </w:rPr>
              <w:t>Answers must be 1-30 characters in length.</w:t>
            </w:r>
          </w:p>
        </w:tc>
      </w:tr>
      <w:tr w:rsidR="001A400F" w14:paraId="222C83B1" w14:textId="77777777" w:rsidTr="00881FC3">
        <w:tc>
          <w:tcPr>
            <w:tcW w:w="3060" w:type="dxa"/>
          </w:tcPr>
          <w:p w14:paraId="298F10CE"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Selected Etiology</w:t>
            </w:r>
          </w:p>
        </w:tc>
        <w:tc>
          <w:tcPr>
            <w:tcW w:w="6367" w:type="dxa"/>
          </w:tcPr>
          <w:p w14:paraId="7084653B"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Consider synonymous with organism, final microbial diagnosis/</w:t>
            </w:r>
            <w:hyperlink w:anchor="Glos_isolate" w:history="1">
              <w:r w:rsidRPr="00DF5600">
                <w:rPr>
                  <w:rStyle w:val="IHyperlink"/>
                  <w:rFonts w:ascii="Times New Roman" w:hAnsi="Times New Roman" w:cs="Times New Roman"/>
                  <w:color w:val="auto"/>
                  <w:sz w:val="24"/>
                  <w:szCs w:val="24"/>
                  <w:u w:val="none"/>
                </w:rPr>
                <w:t>isolate</w:t>
              </w:r>
            </w:hyperlink>
            <w:r w:rsidRPr="00DF5600">
              <w:rPr>
                <w:rFonts w:ascii="Times New Roman" w:hAnsi="Times New Roman" w:cs="Times New Roman"/>
                <w:sz w:val="24"/>
                <w:szCs w:val="24"/>
              </w:rPr>
              <w:t>.  Select from the ETIOLOGY FIELD file #61.2.</w:t>
            </w:r>
          </w:p>
        </w:tc>
      </w:tr>
      <w:tr w:rsidR="001A400F" w14:paraId="22BDFB4B" w14:textId="77777777" w:rsidTr="00881FC3">
        <w:tc>
          <w:tcPr>
            <w:tcW w:w="3060" w:type="dxa"/>
          </w:tcPr>
          <w:p w14:paraId="20C4EF80"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Antimicrobial Susceptibility</w:t>
            </w:r>
          </w:p>
        </w:tc>
        <w:tc>
          <w:tcPr>
            <w:tcW w:w="6367" w:type="dxa"/>
          </w:tcPr>
          <w:p w14:paraId="3E24BEF1"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 xml:space="preserve">Enter the antimicrobial that will be used in screening out sensitive Etiologies </w:t>
            </w:r>
            <w:r w:rsidRPr="00AD5287">
              <w:rPr>
                <w:rFonts w:ascii="Times New Roman" w:hAnsi="Times New Roman" w:cs="Times New Roman"/>
                <w:sz w:val="24"/>
                <w:szCs w:val="24"/>
              </w:rPr>
              <w:t>(e.g., “Oxacillin” for Staphylococcus aureus).  Select from the ANTIMICROBIAL SUSCEPTIBILITY file #62.06.</w:t>
            </w:r>
          </w:p>
        </w:tc>
      </w:tr>
      <w:tr w:rsidR="001A400F" w14:paraId="5BA4A000" w14:textId="77777777" w:rsidTr="00881FC3">
        <w:tc>
          <w:tcPr>
            <w:tcW w:w="3060" w:type="dxa"/>
          </w:tcPr>
          <w:p w14:paraId="6D5E3A9E"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Indicator (for Antimicrobial Susceptibility only)</w:t>
            </w:r>
          </w:p>
        </w:tc>
        <w:tc>
          <w:tcPr>
            <w:tcW w:w="6367" w:type="dxa"/>
          </w:tcPr>
          <w:p w14:paraId="52FBBF73"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Select the code that will determine how to match susceptibility interpretations:</w:t>
            </w:r>
          </w:p>
          <w:p w14:paraId="1EEC88F4" w14:textId="77777777" w:rsidR="001A400F" w:rsidRPr="00DF5600" w:rsidRDefault="001A400F" w:rsidP="001A400F">
            <w:pPr>
              <w:pStyle w:val="BodyText"/>
              <w:rPr>
                <w:szCs w:val="24"/>
              </w:rPr>
            </w:pPr>
            <w:r w:rsidRPr="00DF5600">
              <w:rPr>
                <w:szCs w:val="24"/>
              </w:rPr>
              <w:t>1 = Contains</w:t>
            </w:r>
          </w:p>
          <w:p w14:paraId="734EBAE0" w14:textId="77777777" w:rsidR="001A400F" w:rsidRPr="00DF5600" w:rsidRDefault="001A400F" w:rsidP="001A400F">
            <w:pPr>
              <w:pStyle w:val="BodyText"/>
              <w:rPr>
                <w:szCs w:val="24"/>
              </w:rPr>
            </w:pPr>
            <w:r w:rsidRPr="00DF5600">
              <w:rPr>
                <w:szCs w:val="24"/>
              </w:rPr>
              <w:t>2 = Greater Than</w:t>
            </w:r>
          </w:p>
          <w:p w14:paraId="2E641318" w14:textId="77777777" w:rsidR="001A400F" w:rsidRPr="00DF5600" w:rsidRDefault="001A400F" w:rsidP="001A400F">
            <w:pPr>
              <w:pStyle w:val="BodyText"/>
              <w:rPr>
                <w:szCs w:val="24"/>
              </w:rPr>
            </w:pPr>
            <w:r w:rsidRPr="00DF5600">
              <w:rPr>
                <w:szCs w:val="24"/>
              </w:rPr>
              <w:t>3 = Less Than</w:t>
            </w:r>
          </w:p>
          <w:p w14:paraId="503D52F7" w14:textId="77777777" w:rsidR="001A400F" w:rsidRPr="00DF5600" w:rsidRDefault="001A400F" w:rsidP="001A400F">
            <w:pPr>
              <w:pStyle w:val="BodyText"/>
              <w:rPr>
                <w:szCs w:val="24"/>
              </w:rPr>
            </w:pPr>
            <w:r w:rsidRPr="00DF5600">
              <w:rPr>
                <w:szCs w:val="24"/>
              </w:rPr>
              <w:t>4 = Equal To</w:t>
            </w:r>
          </w:p>
        </w:tc>
      </w:tr>
      <w:tr w:rsidR="001A400F" w14:paraId="6B88ECF8" w14:textId="77777777" w:rsidTr="00881FC3">
        <w:tc>
          <w:tcPr>
            <w:tcW w:w="3060" w:type="dxa"/>
          </w:tcPr>
          <w:p w14:paraId="559B0AC6"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Indicated Value</w:t>
            </w:r>
          </w:p>
        </w:tc>
        <w:tc>
          <w:tcPr>
            <w:tcW w:w="6367" w:type="dxa"/>
          </w:tcPr>
          <w:p w14:paraId="1C27C6E9" w14:textId="3387AE92" w:rsidR="00DF0869" w:rsidRPr="00DF1787" w:rsidRDefault="00DF0869" w:rsidP="00DF0869">
            <w:pPr>
              <w:rPr>
                <w:sz w:val="24"/>
              </w:rPr>
            </w:pPr>
            <w:r w:rsidRPr="00DF1787">
              <w:rPr>
                <w:sz w:val="24"/>
              </w:rPr>
              <w:t>Choose a code to report susceptibility to antimicrobial agents:</w:t>
            </w:r>
          </w:p>
          <w:p w14:paraId="66D5D089" w14:textId="77777777" w:rsidR="00AF48F0" w:rsidRDefault="00AF48F0" w:rsidP="00DF0869">
            <w:pPr>
              <w:rPr>
                <w:sz w:val="24"/>
              </w:rPr>
            </w:pPr>
            <w:r>
              <w:rPr>
                <w:sz w:val="24"/>
              </w:rPr>
              <w:t>For example:</w:t>
            </w:r>
          </w:p>
          <w:p w14:paraId="7740F60C" w14:textId="567A68A4" w:rsidR="00DF0869" w:rsidRPr="001F458C" w:rsidRDefault="00DF0869" w:rsidP="001F458C">
            <w:pPr>
              <w:pStyle w:val="ListParagraph"/>
              <w:numPr>
                <w:ilvl w:val="0"/>
                <w:numId w:val="63"/>
              </w:numPr>
              <w:ind w:left="406"/>
              <w:rPr>
                <w:sz w:val="24"/>
              </w:rPr>
            </w:pPr>
            <w:r w:rsidRPr="001F458C">
              <w:rPr>
                <w:sz w:val="24"/>
              </w:rPr>
              <w:t>R for Resistant</w:t>
            </w:r>
          </w:p>
          <w:p w14:paraId="37F9218D" w14:textId="6ACD2DBE" w:rsidR="001A400F" w:rsidRPr="001F458C" w:rsidRDefault="00DF0869" w:rsidP="001F458C">
            <w:pPr>
              <w:pStyle w:val="ListParagraph"/>
              <w:numPr>
                <w:ilvl w:val="0"/>
                <w:numId w:val="63"/>
              </w:numPr>
              <w:ind w:left="406"/>
              <w:rPr>
                <w:sz w:val="24"/>
              </w:rPr>
            </w:pPr>
            <w:r w:rsidRPr="001F458C">
              <w:rPr>
                <w:sz w:val="24"/>
              </w:rPr>
              <w:t>S for Susceptible</w:t>
            </w:r>
          </w:p>
        </w:tc>
      </w:tr>
      <w:tr w:rsidR="001A400F" w14:paraId="3EBDF5B8" w14:textId="77777777" w:rsidTr="00881FC3">
        <w:tc>
          <w:tcPr>
            <w:tcW w:w="3060" w:type="dxa"/>
          </w:tcPr>
          <w:p w14:paraId="7EF7E29F" w14:textId="33ADFE92"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lastRenderedPageBreak/>
              <w:t>Include (for Bacteriology Report Remarks)</w:t>
            </w:r>
          </w:p>
        </w:tc>
        <w:tc>
          <w:tcPr>
            <w:tcW w:w="6367" w:type="dxa"/>
          </w:tcPr>
          <w:p w14:paraId="06BDE9C6" w14:textId="1377F138" w:rsidR="001A400F" w:rsidRPr="00AD5287" w:rsidRDefault="001A400F" w:rsidP="00693075">
            <w:pPr>
              <w:pStyle w:val="TableText"/>
              <w:rPr>
                <w:rFonts w:ascii="Times New Roman" w:hAnsi="Times New Roman" w:cs="Times New Roman"/>
                <w:sz w:val="24"/>
                <w:szCs w:val="24"/>
              </w:rPr>
            </w:pPr>
            <w:r w:rsidRPr="00AD5287">
              <w:rPr>
                <w:rFonts w:ascii="Times New Roman" w:hAnsi="Times New Roman" w:cs="Times New Roman"/>
                <w:sz w:val="24"/>
                <w:szCs w:val="24"/>
              </w:rPr>
              <w:t xml:space="preserve">Enter </w:t>
            </w:r>
            <w:r w:rsidR="00693075">
              <w:rPr>
                <w:rFonts w:ascii="Times New Roman" w:hAnsi="Times New Roman" w:cs="Times New Roman"/>
                <w:sz w:val="24"/>
                <w:szCs w:val="24"/>
              </w:rPr>
              <w:t>information pertaining to</w:t>
            </w:r>
            <w:r w:rsidRPr="00AD5287">
              <w:rPr>
                <w:rFonts w:ascii="Times New Roman" w:hAnsi="Times New Roman" w:cs="Times New Roman"/>
                <w:sz w:val="24"/>
                <w:szCs w:val="24"/>
              </w:rPr>
              <w:t xml:space="preserve"> positive results.  </w:t>
            </w:r>
            <w:r w:rsidR="00AD5287" w:rsidRPr="00AD5287">
              <w:rPr>
                <w:rFonts w:ascii="Times New Roman" w:hAnsi="Times New Roman" w:cs="Times New Roman"/>
                <w:sz w:val="24"/>
                <w:szCs w:val="24"/>
              </w:rPr>
              <w:t xml:space="preserve">This is a </w:t>
            </w:r>
            <w:r w:rsidR="00AD5287" w:rsidRPr="00AD5287">
              <w:rPr>
                <w:rStyle w:val="IHyperlink"/>
                <w:rFonts w:ascii="Times New Roman" w:hAnsi="Times New Roman" w:cs="Times New Roman"/>
                <w:color w:val="auto"/>
                <w:sz w:val="24"/>
                <w:szCs w:val="24"/>
                <w:u w:val="none"/>
              </w:rPr>
              <w:t>free text</w:t>
            </w:r>
            <w:r w:rsidR="00AD5287" w:rsidRPr="00AD5287">
              <w:rPr>
                <w:rFonts w:ascii="Times New Roman" w:hAnsi="Times New Roman" w:cs="Times New Roman"/>
                <w:sz w:val="24"/>
                <w:szCs w:val="24"/>
              </w:rPr>
              <w:t xml:space="preserve"> field that allows letters, numbers, punctuation, and spaces.  Answers must be </w:t>
            </w:r>
            <w:r w:rsidRPr="00AD5287">
              <w:rPr>
                <w:rFonts w:ascii="Times New Roman" w:hAnsi="Times New Roman" w:cs="Times New Roman"/>
                <w:sz w:val="24"/>
                <w:szCs w:val="24"/>
              </w:rPr>
              <w:t xml:space="preserve">1-68 characters in length.  </w:t>
            </w:r>
          </w:p>
        </w:tc>
      </w:tr>
      <w:tr w:rsidR="001A400F" w14:paraId="7E9F29E3" w14:textId="77777777" w:rsidTr="00881FC3">
        <w:tc>
          <w:tcPr>
            <w:tcW w:w="3060" w:type="dxa"/>
          </w:tcPr>
          <w:p w14:paraId="188874CE" w14:textId="77777777" w:rsidR="001A400F" w:rsidRPr="00DF5600" w:rsidRDefault="001A400F" w:rsidP="001A400F">
            <w:pPr>
              <w:pStyle w:val="TableText"/>
              <w:rPr>
                <w:rFonts w:ascii="Times New Roman" w:hAnsi="Times New Roman" w:cs="Times New Roman"/>
                <w:sz w:val="24"/>
                <w:szCs w:val="24"/>
              </w:rPr>
            </w:pPr>
            <w:r w:rsidRPr="00DF5600">
              <w:rPr>
                <w:rFonts w:ascii="Times New Roman" w:hAnsi="Times New Roman" w:cs="Times New Roman"/>
                <w:sz w:val="24"/>
                <w:szCs w:val="24"/>
              </w:rPr>
              <w:t>Exclude (for Bacteriology Report Remarks)</w:t>
            </w:r>
          </w:p>
        </w:tc>
        <w:tc>
          <w:tcPr>
            <w:tcW w:w="6367" w:type="dxa"/>
          </w:tcPr>
          <w:p w14:paraId="45F5B7F6" w14:textId="02C1F4EE" w:rsidR="001A400F" w:rsidRPr="00AD5287" w:rsidRDefault="00693075" w:rsidP="00693075">
            <w:pPr>
              <w:pStyle w:val="TableText"/>
              <w:rPr>
                <w:rFonts w:ascii="Times New Roman" w:hAnsi="Times New Roman" w:cs="Times New Roman"/>
                <w:sz w:val="24"/>
                <w:szCs w:val="24"/>
              </w:rPr>
            </w:pPr>
            <w:r w:rsidRPr="00693075">
              <w:rPr>
                <w:rFonts w:ascii="Times New Roman" w:hAnsi="Times New Roman" w:cs="Times New Roman"/>
                <w:sz w:val="24"/>
                <w:szCs w:val="24"/>
              </w:rPr>
              <w:t xml:space="preserve">Enter reporting information pertaining to negative results.  </w:t>
            </w:r>
            <w:r w:rsidR="00AD5287" w:rsidRPr="00693075">
              <w:rPr>
                <w:rFonts w:ascii="Times New Roman" w:hAnsi="Times New Roman" w:cs="Times New Roman"/>
                <w:sz w:val="24"/>
                <w:szCs w:val="24"/>
              </w:rPr>
              <w:t xml:space="preserve">This is a </w:t>
            </w:r>
            <w:r w:rsidR="00AD5287" w:rsidRPr="00693075">
              <w:rPr>
                <w:rStyle w:val="IHyperlink"/>
                <w:rFonts w:ascii="Times New Roman" w:hAnsi="Times New Roman" w:cs="Times New Roman"/>
                <w:color w:val="auto"/>
                <w:sz w:val="24"/>
                <w:szCs w:val="24"/>
                <w:u w:val="none"/>
              </w:rPr>
              <w:t>free text</w:t>
            </w:r>
            <w:r w:rsidR="00AD5287" w:rsidRPr="00693075">
              <w:rPr>
                <w:rFonts w:ascii="Times New Roman" w:hAnsi="Times New Roman" w:cs="Times New Roman"/>
                <w:sz w:val="24"/>
                <w:szCs w:val="24"/>
              </w:rPr>
              <w:t xml:space="preserve"> field that allows letters, numbers, punctuation, and spaces.   Answers must be </w:t>
            </w:r>
            <w:r w:rsidR="001A400F" w:rsidRPr="00693075">
              <w:rPr>
                <w:rFonts w:ascii="Times New Roman" w:hAnsi="Times New Roman" w:cs="Times New Roman"/>
                <w:sz w:val="24"/>
                <w:szCs w:val="24"/>
              </w:rPr>
              <w:t>1-68 characters in length</w:t>
            </w:r>
            <w:r w:rsidR="001A400F" w:rsidRPr="00AD5287">
              <w:rPr>
                <w:rFonts w:ascii="Times New Roman" w:hAnsi="Times New Roman" w:cs="Times New Roman"/>
                <w:sz w:val="24"/>
                <w:szCs w:val="24"/>
              </w:rPr>
              <w:t xml:space="preserve">.  </w:t>
            </w:r>
          </w:p>
        </w:tc>
      </w:tr>
    </w:tbl>
    <w:p w14:paraId="76E72FB2" w14:textId="00002ECA" w:rsidR="001A400F" w:rsidRDefault="001A400F" w:rsidP="00A8581A">
      <w:pPr>
        <w:pStyle w:val="Heading2"/>
      </w:pPr>
      <w:bookmarkStart w:id="71" w:name="_Toc249158606"/>
      <w:bookmarkStart w:id="72" w:name="_Toc268767719"/>
      <w:bookmarkStart w:id="73" w:name="_Toc473541918"/>
      <w:r>
        <w:t>MDRO Tools Lab Parameter Setup</w:t>
      </w:r>
      <w:bookmarkEnd w:id="71"/>
      <w:bookmarkEnd w:id="72"/>
      <w:bookmarkEnd w:id="73"/>
    </w:p>
    <w:p w14:paraId="263FEC8A" w14:textId="00D5416B" w:rsidR="00F470B3" w:rsidRDefault="001A400F" w:rsidP="001A400F">
      <w:pPr>
        <w:pStyle w:val="BodyText"/>
        <w:rPr>
          <w:szCs w:val="24"/>
        </w:rPr>
      </w:pPr>
      <w:r w:rsidRPr="00AD5287">
        <w:rPr>
          <w:szCs w:val="24"/>
        </w:rPr>
        <w:t xml:space="preserve">This option allows the user to enter laboratory parameters for historical reporting of </w:t>
      </w:r>
      <w:r w:rsidR="00F470B3">
        <w:rPr>
          <w:szCs w:val="24"/>
        </w:rPr>
        <w:t xml:space="preserve">the following </w:t>
      </w:r>
      <w:r w:rsidR="00F470B3" w:rsidRPr="00AD5287">
        <w:rPr>
          <w:szCs w:val="24"/>
        </w:rPr>
        <w:t>multi-drug resistant organisms</w:t>
      </w:r>
      <w:r w:rsidR="00F470B3">
        <w:rPr>
          <w:szCs w:val="24"/>
        </w:rPr>
        <w:t xml:space="preserve"> (MDROs):</w:t>
      </w:r>
    </w:p>
    <w:p w14:paraId="37C8B6F0" w14:textId="126D2D99" w:rsidR="00F470B3" w:rsidRPr="00F470B3" w:rsidRDefault="001409F6" w:rsidP="003247FA">
      <w:pPr>
        <w:pStyle w:val="BodyText"/>
        <w:numPr>
          <w:ilvl w:val="0"/>
          <w:numId w:val="36"/>
        </w:numPr>
        <w:rPr>
          <w:szCs w:val="24"/>
        </w:rPr>
      </w:pPr>
      <w:r w:rsidRPr="00F470B3">
        <w:rPr>
          <w:szCs w:val="24"/>
        </w:rPr>
        <w:t>METHICILLIN-RESISTANT STAPHYLOCOCCUS AUREUS (MRSA)</w:t>
      </w:r>
    </w:p>
    <w:p w14:paraId="4788EF78" w14:textId="64CC8F25" w:rsidR="00F470B3" w:rsidRPr="00F470B3" w:rsidRDefault="001409F6" w:rsidP="003247FA">
      <w:pPr>
        <w:pStyle w:val="BodyText"/>
        <w:numPr>
          <w:ilvl w:val="0"/>
          <w:numId w:val="36"/>
        </w:numPr>
        <w:rPr>
          <w:szCs w:val="24"/>
        </w:rPr>
      </w:pPr>
      <w:r w:rsidRPr="00F470B3">
        <w:rPr>
          <w:szCs w:val="24"/>
        </w:rPr>
        <w:t>CARBAPENEM-RESISTANCE (CRB-R)</w:t>
      </w:r>
    </w:p>
    <w:p w14:paraId="7DC5083B" w14:textId="0C93BE81" w:rsidR="00F470B3" w:rsidRPr="00F470B3" w:rsidRDefault="001409F6" w:rsidP="003247FA">
      <w:pPr>
        <w:pStyle w:val="BodyText"/>
        <w:numPr>
          <w:ilvl w:val="0"/>
          <w:numId w:val="36"/>
        </w:numPr>
        <w:rPr>
          <w:szCs w:val="24"/>
        </w:rPr>
      </w:pPr>
      <w:r w:rsidRPr="00F470B3">
        <w:rPr>
          <w:szCs w:val="24"/>
        </w:rPr>
        <w:t>VANCOMYCIN-RESISTANT ENTEROCOCCUS (VRE)</w:t>
      </w:r>
    </w:p>
    <w:p w14:paraId="0AD9C3D6" w14:textId="6BF973DD" w:rsidR="00F470B3" w:rsidRPr="00F470B3" w:rsidRDefault="001409F6" w:rsidP="003247FA">
      <w:pPr>
        <w:pStyle w:val="BodyText"/>
        <w:numPr>
          <w:ilvl w:val="0"/>
          <w:numId w:val="36"/>
        </w:numPr>
        <w:rPr>
          <w:szCs w:val="24"/>
        </w:rPr>
      </w:pPr>
      <w:r w:rsidRPr="00F470B3">
        <w:rPr>
          <w:szCs w:val="24"/>
        </w:rPr>
        <w:t>CLOSTRIDIUM DIFFICILE (C. DIFF)</w:t>
      </w:r>
    </w:p>
    <w:p w14:paraId="5F3A9AB8" w14:textId="0C203753" w:rsidR="00F470B3" w:rsidRPr="00F470B3" w:rsidRDefault="001409F6" w:rsidP="003247FA">
      <w:pPr>
        <w:pStyle w:val="BodyText"/>
        <w:numPr>
          <w:ilvl w:val="0"/>
          <w:numId w:val="36"/>
        </w:numPr>
        <w:rPr>
          <w:szCs w:val="24"/>
        </w:rPr>
      </w:pPr>
      <w:r w:rsidRPr="00F470B3">
        <w:rPr>
          <w:szCs w:val="24"/>
        </w:rPr>
        <w:t>EXTENDED-SPECTRUM BETA-LACTAMASE (ESBL)</w:t>
      </w:r>
    </w:p>
    <w:p w14:paraId="7528A70C" w14:textId="2EDD898A" w:rsidR="001A400F" w:rsidRDefault="00532402" w:rsidP="001A400F">
      <w:pPr>
        <w:pStyle w:val="BodyText"/>
      </w:pPr>
      <w:r w:rsidRPr="0005301C">
        <w:rPr>
          <w:b/>
        </w:rPr>
        <w:t>Note:</w:t>
      </w:r>
      <w:r>
        <w:t xml:space="preserve"> </w:t>
      </w:r>
      <w:r w:rsidRPr="0005301C">
        <w:t xml:space="preserve">The user may </w:t>
      </w:r>
      <w:r>
        <w:t>choose to configure</w:t>
      </w:r>
      <w:r w:rsidRPr="0005301C">
        <w:t xml:space="preserve"> all five of the MDROs or may choose to define only </w:t>
      </w:r>
      <w:r>
        <w:t xml:space="preserve">the required MDROs; the required MDROs are </w:t>
      </w:r>
      <w:r w:rsidRPr="0005301C">
        <w:t xml:space="preserve">MRSA and Clostridium difficile.  The other MDRO(s) are optional and will </w:t>
      </w:r>
      <w:r>
        <w:t xml:space="preserve">only need to be configured </w:t>
      </w:r>
      <w:r w:rsidRPr="0005301C">
        <w:t xml:space="preserve">if the </w:t>
      </w:r>
      <w:r w:rsidR="00D72B8D" w:rsidRPr="0005301C">
        <w:rPr>
          <w:rFonts w:ascii="Courier New" w:hAnsi="Courier New" w:cs="Courier New"/>
        </w:rPr>
        <w:t>Print Isolation Report</w:t>
      </w:r>
      <w:r w:rsidR="00D72B8D">
        <w:t xml:space="preserve"> option will be utilized.</w:t>
      </w:r>
    </w:p>
    <w:p w14:paraId="62CC570D" w14:textId="1B7D2B9B" w:rsidR="0005301C" w:rsidRDefault="003934B0" w:rsidP="001A400F">
      <w:pPr>
        <w:pStyle w:val="BodyText"/>
        <w:rPr>
          <w:bCs/>
        </w:rPr>
      </w:pPr>
      <w:r w:rsidRPr="00F76631">
        <w:rPr>
          <w:rStyle w:val="Note0"/>
          <w:b/>
          <w:bCs w:val="0"/>
        </w:rPr>
        <w:t>Note:</w:t>
      </w:r>
      <w:r w:rsidR="00D97452">
        <w:rPr>
          <w:bCs/>
        </w:rPr>
        <w:t xml:space="preserve"> </w:t>
      </w:r>
      <w:r>
        <w:rPr>
          <w:bCs/>
        </w:rPr>
        <w:t xml:space="preserve">The following Laboratory Tests do not need to be added to the laboratory parameters setup:  MRSA SURVL NARES DNA, MRSA SURVL NARES </w:t>
      </w:r>
      <w:r w:rsidR="00B105EA">
        <w:rPr>
          <w:bCs/>
        </w:rPr>
        <w:t>AGAR, MRSA S</w:t>
      </w:r>
      <w:r w:rsidR="006601E6">
        <w:rPr>
          <w:bCs/>
        </w:rPr>
        <w:t>URVL OTHER DNA, and</w:t>
      </w:r>
      <w:r>
        <w:rPr>
          <w:bCs/>
        </w:rPr>
        <w:t xml:space="preserve"> MRSA SURVL OTHER AGAR.  </w:t>
      </w:r>
    </w:p>
    <w:p w14:paraId="168EAEE0" w14:textId="37EA42C0" w:rsidR="001A400F" w:rsidRDefault="0005301C" w:rsidP="001A400F">
      <w:pPr>
        <w:pStyle w:val="BodyText"/>
        <w:rPr>
          <w:bCs/>
        </w:rPr>
      </w:pPr>
      <w:r w:rsidRPr="0005301C">
        <w:rPr>
          <w:b/>
          <w:bCs/>
        </w:rPr>
        <w:t>Note:</w:t>
      </w:r>
      <w:r>
        <w:rPr>
          <w:bCs/>
        </w:rPr>
        <w:t xml:space="preserve"> D</w:t>
      </w:r>
      <w:r w:rsidR="003934B0">
        <w:rPr>
          <w:bCs/>
        </w:rPr>
        <w:t xml:space="preserve">o </w:t>
      </w:r>
      <w:r w:rsidR="003934B0" w:rsidRPr="0005301C">
        <w:rPr>
          <w:bCs/>
        </w:rPr>
        <w:t xml:space="preserve">not </w:t>
      </w:r>
      <w:r w:rsidR="003934B0">
        <w:rPr>
          <w:bCs/>
        </w:rPr>
        <w:t>add STAPHYLOCOCCUS AUR</w:t>
      </w:r>
      <w:r>
        <w:rPr>
          <w:bCs/>
        </w:rPr>
        <w:t>EUS METHICILLIN RESISTANT</w:t>
      </w:r>
      <w:r w:rsidR="00820404">
        <w:rPr>
          <w:bCs/>
        </w:rPr>
        <w:t xml:space="preserve"> to the</w:t>
      </w:r>
      <w:r w:rsidR="003934B0">
        <w:rPr>
          <w:bCs/>
        </w:rPr>
        <w:t xml:space="preserve"> </w:t>
      </w:r>
      <w:r w:rsidR="00820404">
        <w:rPr>
          <w:bCs/>
        </w:rPr>
        <w:t xml:space="preserve">Selected </w:t>
      </w:r>
      <w:r w:rsidR="003934B0">
        <w:rPr>
          <w:bCs/>
        </w:rPr>
        <w:t>Etiology section</w:t>
      </w:r>
      <w:r w:rsidR="003934B0" w:rsidRPr="00F76631">
        <w:rPr>
          <w:bCs/>
        </w:rPr>
        <w:t>.</w:t>
      </w:r>
      <w:r w:rsidR="003934B0">
        <w:rPr>
          <w:bCs/>
        </w:rPr>
        <w:t xml:space="preserve">  This information </w:t>
      </w:r>
      <w:r w:rsidR="00F751A2">
        <w:rPr>
          <w:bCs/>
        </w:rPr>
        <w:t>is already available in the program.</w:t>
      </w:r>
    </w:p>
    <w:p w14:paraId="700911ED" w14:textId="3C9F0C4C" w:rsidR="00532402" w:rsidRDefault="00532402" w:rsidP="00532402">
      <w:pPr>
        <w:pStyle w:val="Heading3"/>
      </w:pPr>
      <w:r>
        <w:t xml:space="preserve"> </w:t>
      </w:r>
      <w:bookmarkStart w:id="74" w:name="_Toc473541919"/>
      <w:r>
        <w:t>MDRO Tools Lab Parameter Setup for MRSA</w:t>
      </w:r>
      <w:bookmarkEnd w:id="74"/>
    </w:p>
    <w:p w14:paraId="749B1ADC" w14:textId="08A0A607" w:rsidR="00BF0A7C" w:rsidRPr="00BF0A7C" w:rsidRDefault="00BF0A7C" w:rsidP="00F470B3">
      <w:pPr>
        <w:pStyle w:val="BodyText"/>
        <w:rPr>
          <w:szCs w:val="24"/>
        </w:rPr>
      </w:pPr>
      <w:r w:rsidRPr="00BF0A7C">
        <w:rPr>
          <w:szCs w:val="24"/>
        </w:rPr>
        <w:t>Adding Methicillin-resistant S</w:t>
      </w:r>
      <w:r w:rsidR="00D055D4">
        <w:rPr>
          <w:szCs w:val="24"/>
        </w:rPr>
        <w:t>taphylococcus aureus to the MDRO</w:t>
      </w:r>
      <w:r w:rsidRPr="00BF0A7C">
        <w:rPr>
          <w:szCs w:val="24"/>
        </w:rPr>
        <w:t xml:space="preserve"> Tools Lab Parameter Setup is </w:t>
      </w:r>
      <w:r w:rsidRPr="001C4623">
        <w:rPr>
          <w:szCs w:val="24"/>
          <w:u w:val="single"/>
        </w:rPr>
        <w:t>mandatory</w:t>
      </w:r>
      <w:r w:rsidRPr="00BF0A7C">
        <w:rPr>
          <w:szCs w:val="24"/>
        </w:rPr>
        <w:t>.  The purpose of adding this pathogen to the parameter set-up is to identify prior history of MRSA (either by clinical culture or nares screen) based on laboratory reporting. If the facility fails to use the laboratory standards set forth, the program will be unable to generate acc</w:t>
      </w:r>
      <w:r>
        <w:rPr>
          <w:szCs w:val="24"/>
        </w:rPr>
        <w:t>urate reports</w:t>
      </w:r>
      <w:r w:rsidRPr="00BF0A7C">
        <w:rPr>
          <w:szCs w:val="24"/>
        </w:rPr>
        <w:t xml:space="preserve">. </w:t>
      </w:r>
    </w:p>
    <w:p w14:paraId="39558F66" w14:textId="6E8E666D" w:rsidR="00BF0A7C" w:rsidRPr="00BF0A7C" w:rsidRDefault="00BF0A7C" w:rsidP="00BF0A7C">
      <w:pPr>
        <w:rPr>
          <w:sz w:val="24"/>
        </w:rPr>
      </w:pPr>
      <w:r w:rsidRPr="00BF0A7C">
        <w:rPr>
          <w:sz w:val="24"/>
        </w:rPr>
        <w:t xml:space="preserve">Methicillin (or oxacillin)-resistant Staphylococcus aureus (MRSA) is a pathogen of continuing importance for healthcare facilities. </w:t>
      </w:r>
      <w:r>
        <w:rPr>
          <w:sz w:val="24"/>
        </w:rPr>
        <w:t xml:space="preserve"> </w:t>
      </w:r>
      <w:r w:rsidRPr="00BF0A7C">
        <w:rPr>
          <w:sz w:val="24"/>
        </w:rPr>
        <w:t xml:space="preserve">It is a Gram-positive coccus that can be resistant to multiple antibiotics, causes serious disease, and is often difficult to treat. </w:t>
      </w:r>
      <w:r>
        <w:rPr>
          <w:sz w:val="24"/>
        </w:rPr>
        <w:t xml:space="preserve"> </w:t>
      </w:r>
      <w:r w:rsidRPr="00BF0A7C">
        <w:rPr>
          <w:sz w:val="24"/>
        </w:rPr>
        <w:t xml:space="preserve">It is the cause of healthcare-associated infections (HAIs), and is an emerging pathogen from community-associate sources. MRSA can be cultured from the nares and other sites in patients who are colonized or infected with the organism. </w:t>
      </w:r>
      <w:r>
        <w:rPr>
          <w:sz w:val="24"/>
        </w:rPr>
        <w:t xml:space="preserve"> </w:t>
      </w:r>
      <w:r w:rsidRPr="00BF0A7C">
        <w:rPr>
          <w:sz w:val="24"/>
        </w:rPr>
        <w:t>It is tran</w:t>
      </w:r>
      <w:r w:rsidR="000D49D9">
        <w:rPr>
          <w:sz w:val="24"/>
        </w:rPr>
        <w:t>smitted, in general, by contact</w:t>
      </w:r>
      <w:r w:rsidRPr="00BF0A7C">
        <w:rPr>
          <w:sz w:val="24"/>
        </w:rPr>
        <w:t xml:space="preserve"> with the hands of patients or health </w:t>
      </w:r>
      <w:r w:rsidRPr="00BF0A7C">
        <w:rPr>
          <w:sz w:val="24"/>
        </w:rPr>
        <w:lastRenderedPageBreak/>
        <w:t>care workers or inanimate objects contaminated with MRSA.</w:t>
      </w:r>
      <w:r>
        <w:rPr>
          <w:sz w:val="24"/>
        </w:rPr>
        <w:t xml:space="preserve"> </w:t>
      </w:r>
      <w:r w:rsidRPr="00BF0A7C">
        <w:rPr>
          <w:sz w:val="24"/>
        </w:rPr>
        <w:t xml:space="preserve"> Such transmission amplifies the number of patients who may become colonized and who are then at risk for clinical infection.</w:t>
      </w:r>
    </w:p>
    <w:p w14:paraId="226B19A4" w14:textId="77777777" w:rsidR="00BF0A7C" w:rsidRPr="00BF0A7C" w:rsidRDefault="00BF0A7C" w:rsidP="00BF0A7C">
      <w:pPr>
        <w:rPr>
          <w:sz w:val="24"/>
        </w:rPr>
      </w:pPr>
      <w:r w:rsidRPr="00BF0A7C">
        <w:rPr>
          <w:sz w:val="24"/>
        </w:rPr>
        <w:t xml:space="preserve">  </w:t>
      </w:r>
    </w:p>
    <w:p w14:paraId="01C37D67" w14:textId="74B90E46" w:rsidR="00BF0A7C" w:rsidRPr="00BF0A7C" w:rsidRDefault="00BF0A7C" w:rsidP="00BF0A7C">
      <w:pPr>
        <w:rPr>
          <w:sz w:val="24"/>
        </w:rPr>
      </w:pPr>
      <w:r w:rsidRPr="00BF0A7C">
        <w:rPr>
          <w:sz w:val="24"/>
        </w:rPr>
        <w:t xml:space="preserve">It is important to capture all positive tests for MRSA, both clinical cultures and surveillance screening tests (e.g., nares screens). </w:t>
      </w:r>
      <w:r>
        <w:rPr>
          <w:sz w:val="24"/>
        </w:rPr>
        <w:t xml:space="preserve"> Any </w:t>
      </w:r>
      <w:r w:rsidRPr="00BF0A7C">
        <w:rPr>
          <w:sz w:val="24"/>
        </w:rPr>
        <w:t xml:space="preserve">Staphylococcus aureus isolate that is resistant to Methicillin (or oxacillin) </w:t>
      </w:r>
      <w:r>
        <w:rPr>
          <w:sz w:val="24"/>
        </w:rPr>
        <w:t xml:space="preserve">should be captured. </w:t>
      </w:r>
      <w:r w:rsidRPr="00BF0A7C">
        <w:rPr>
          <w:sz w:val="24"/>
        </w:rPr>
        <w:t xml:space="preserve"> </w:t>
      </w:r>
      <w:r w:rsidR="000724AA">
        <w:rPr>
          <w:sz w:val="24"/>
        </w:rPr>
        <w:t xml:space="preserve"> Veterans Health Administration (</w:t>
      </w:r>
      <w:r w:rsidRPr="00BF0A7C">
        <w:rPr>
          <w:sz w:val="24"/>
        </w:rPr>
        <w:t>VHA</w:t>
      </w:r>
      <w:r w:rsidR="000724AA">
        <w:rPr>
          <w:sz w:val="24"/>
        </w:rPr>
        <w:t>)</w:t>
      </w:r>
      <w:r w:rsidRPr="00BF0A7C">
        <w:rPr>
          <w:sz w:val="24"/>
        </w:rPr>
        <w:t xml:space="preserve"> Laboratory Service must record results of MRSA tests performed using the following methodology:</w:t>
      </w:r>
    </w:p>
    <w:p w14:paraId="43AE7D35" w14:textId="77777777" w:rsidR="00BF0A7C" w:rsidRPr="00BF0A7C" w:rsidRDefault="00BF0A7C" w:rsidP="00BF0A7C">
      <w:pPr>
        <w:rPr>
          <w:sz w:val="24"/>
        </w:rPr>
      </w:pPr>
      <w:r w:rsidRPr="00BF0A7C">
        <w:rPr>
          <w:sz w:val="24"/>
        </w:rPr>
        <w:t xml:space="preserve">  </w:t>
      </w:r>
    </w:p>
    <w:p w14:paraId="18063B37" w14:textId="6BAC5144" w:rsidR="00BF0A7C" w:rsidRPr="0086249A" w:rsidRDefault="00BF0A7C" w:rsidP="003247FA">
      <w:pPr>
        <w:pStyle w:val="ListParagraph"/>
        <w:numPr>
          <w:ilvl w:val="0"/>
          <w:numId w:val="37"/>
        </w:numPr>
        <w:rPr>
          <w:sz w:val="24"/>
        </w:rPr>
      </w:pPr>
      <w:r w:rsidRPr="0086249A">
        <w:rPr>
          <w:sz w:val="24"/>
        </w:rPr>
        <w:t>MI-subscripted tests will be u</w:t>
      </w:r>
      <w:r w:rsidR="000D49D9">
        <w:rPr>
          <w:sz w:val="24"/>
        </w:rPr>
        <w:t xml:space="preserve">sed for clinical cultures </w:t>
      </w:r>
      <w:r w:rsidRPr="0086249A">
        <w:rPr>
          <w:sz w:val="24"/>
        </w:rPr>
        <w:t xml:space="preserve">only. STAPHYLOCOCCUS AUREUS METHICILLIN RESISTANT (MRSA) is the only etiology that will be used to report positive clinical cultures.  </w:t>
      </w:r>
    </w:p>
    <w:p w14:paraId="5AD60B83" w14:textId="77777777" w:rsidR="0086249A" w:rsidRDefault="00BF0A7C" w:rsidP="00BF0A7C">
      <w:pPr>
        <w:rPr>
          <w:sz w:val="24"/>
        </w:rPr>
      </w:pPr>
      <w:r w:rsidRPr="00BF0A7C">
        <w:rPr>
          <w:sz w:val="24"/>
        </w:rPr>
        <w:t xml:space="preserve">    </w:t>
      </w:r>
    </w:p>
    <w:p w14:paraId="0CA4EFA2" w14:textId="3CF5EC9C" w:rsidR="00BF0A7C" w:rsidRPr="0086249A" w:rsidRDefault="00BF0A7C" w:rsidP="003247FA">
      <w:pPr>
        <w:pStyle w:val="ListParagraph"/>
        <w:numPr>
          <w:ilvl w:val="0"/>
          <w:numId w:val="37"/>
        </w:numPr>
        <w:rPr>
          <w:sz w:val="24"/>
        </w:rPr>
      </w:pPr>
      <w:r w:rsidRPr="0086249A">
        <w:rPr>
          <w:sz w:val="24"/>
        </w:rPr>
        <w:t>CH-subscripted tests will be used for MRSA nares screens or MRSA surveillance cultures. Laboratory is required to use the following test names: MRSA SURVL NARES DNA, MRSA</w:t>
      </w:r>
      <w:r w:rsidR="00902D79">
        <w:rPr>
          <w:sz w:val="24"/>
        </w:rPr>
        <w:t xml:space="preserve"> </w:t>
      </w:r>
      <w:r w:rsidRPr="0086249A">
        <w:rPr>
          <w:sz w:val="24"/>
        </w:rPr>
        <w:t>SURVL OTHER DNA, MRSA SURVL</w:t>
      </w:r>
      <w:r w:rsidR="0086249A">
        <w:rPr>
          <w:sz w:val="24"/>
        </w:rPr>
        <w:t xml:space="preserve"> </w:t>
      </w:r>
      <w:r w:rsidRPr="0086249A">
        <w:rPr>
          <w:sz w:val="24"/>
        </w:rPr>
        <w:t>NARES AGAR, MRSA SURVL OTHER AGAR.</w:t>
      </w:r>
    </w:p>
    <w:p w14:paraId="51E7EE45" w14:textId="77777777" w:rsidR="0086249A" w:rsidRDefault="00BF0A7C" w:rsidP="00BF0A7C">
      <w:pPr>
        <w:rPr>
          <w:sz w:val="24"/>
        </w:rPr>
      </w:pPr>
      <w:r w:rsidRPr="00BF0A7C">
        <w:rPr>
          <w:sz w:val="24"/>
        </w:rPr>
        <w:t xml:space="preserve">   </w:t>
      </w:r>
    </w:p>
    <w:p w14:paraId="2E89BFC4" w14:textId="5E8632B4" w:rsidR="00BF0A7C" w:rsidRPr="00BF0A7C" w:rsidRDefault="0086249A" w:rsidP="00BF0A7C">
      <w:pPr>
        <w:rPr>
          <w:sz w:val="24"/>
        </w:rPr>
      </w:pPr>
      <w:r w:rsidRPr="0086249A">
        <w:rPr>
          <w:b/>
          <w:sz w:val="24"/>
        </w:rPr>
        <w:t>Note:</w:t>
      </w:r>
      <w:r>
        <w:rPr>
          <w:sz w:val="24"/>
        </w:rPr>
        <w:t xml:space="preserve"> R</w:t>
      </w:r>
      <w:r w:rsidR="00BF0A7C" w:rsidRPr="00BF0A7C">
        <w:rPr>
          <w:sz w:val="24"/>
        </w:rPr>
        <w:t>efer to the "Laboratory Reporting of MRSA Test" for information on how to setup the stan</w:t>
      </w:r>
      <w:r w:rsidR="000D49D9">
        <w:rPr>
          <w:sz w:val="24"/>
        </w:rPr>
        <w:t>dardized test names and etiologies</w:t>
      </w:r>
      <w:r w:rsidR="00BF0A7C" w:rsidRPr="00BF0A7C">
        <w:rPr>
          <w:sz w:val="24"/>
        </w:rPr>
        <w:t>.</w:t>
      </w:r>
    </w:p>
    <w:p w14:paraId="02F08E20" w14:textId="27123F3D" w:rsidR="00F470B3" w:rsidRDefault="00BF0A7C" w:rsidP="00F470B3">
      <w:pPr>
        <w:pStyle w:val="BodyText"/>
        <w:rPr>
          <w:szCs w:val="24"/>
        </w:rPr>
      </w:pPr>
      <w:r>
        <w:t>T</w:t>
      </w:r>
      <w:r w:rsidR="00F470B3" w:rsidRPr="00AD5287">
        <w:rPr>
          <w:szCs w:val="24"/>
        </w:rPr>
        <w:t xml:space="preserve">his option allows the user to enter laboratory parameters for historical reporting of MRSA in the past 12 months.  The data entered in using this option will be used by the </w:t>
      </w:r>
      <w:r w:rsidR="00F470B3" w:rsidRPr="00AD5287">
        <w:rPr>
          <w:rFonts w:ascii="Courier New" w:hAnsi="Courier New" w:cs="Courier New"/>
          <w:szCs w:val="24"/>
        </w:rPr>
        <w:t>MRSA IPEC Reports</w:t>
      </w:r>
      <w:r w:rsidR="00F470B3" w:rsidRPr="00AD5287">
        <w:rPr>
          <w:szCs w:val="24"/>
        </w:rPr>
        <w:t xml:space="preserve"> and the </w:t>
      </w:r>
      <w:r w:rsidR="00F470B3" w:rsidRPr="00AD5287">
        <w:rPr>
          <w:rFonts w:ascii="Courier New" w:hAnsi="Courier New" w:cs="Courier New"/>
          <w:szCs w:val="24"/>
        </w:rPr>
        <w:t>MDRO Isolation Report</w:t>
      </w:r>
      <w:r w:rsidR="00F470B3" w:rsidRPr="00AD5287">
        <w:rPr>
          <w:rFonts w:ascii="Microsoft Sans Serif" w:hAnsi="Microsoft Sans Serif" w:cs="Microsoft Sans Serif"/>
          <w:szCs w:val="24"/>
        </w:rPr>
        <w:t xml:space="preserve"> </w:t>
      </w:r>
      <w:r w:rsidR="00F470B3" w:rsidRPr="00AD5287">
        <w:rPr>
          <w:szCs w:val="24"/>
        </w:rPr>
        <w:t>to obtain</w:t>
      </w:r>
      <w:r w:rsidR="00F470B3" w:rsidRPr="00AD5287">
        <w:rPr>
          <w:rFonts w:ascii="Microsoft Sans Serif" w:hAnsi="Microsoft Sans Serif" w:cs="Microsoft Sans Serif"/>
          <w:szCs w:val="24"/>
        </w:rPr>
        <w:t xml:space="preserve"> </w:t>
      </w:r>
      <w:r w:rsidR="00F470B3" w:rsidRPr="00AD5287">
        <w:rPr>
          <w:szCs w:val="24"/>
        </w:rPr>
        <w:t>laboratory information.</w:t>
      </w:r>
    </w:p>
    <w:p w14:paraId="20A7633D" w14:textId="076F4019" w:rsidR="005F6B1A" w:rsidRPr="00F470B3" w:rsidRDefault="005F6B1A" w:rsidP="005F6B1A">
      <w:pPr>
        <w:pStyle w:val="Caption"/>
        <w:spacing w:before="120"/>
        <w:ind w:left="720"/>
        <w:jc w:val="center"/>
        <w:rPr>
          <w:sz w:val="24"/>
          <w:szCs w:val="24"/>
        </w:rPr>
      </w:pPr>
      <w:bookmarkStart w:id="75" w:name="_Toc473541963"/>
      <w:r w:rsidRPr="00F470B3">
        <w:rPr>
          <w:sz w:val="24"/>
          <w:szCs w:val="24"/>
        </w:rPr>
        <w:t xml:space="preserve">Figure </w:t>
      </w:r>
      <w:r w:rsidRPr="00F470B3">
        <w:rPr>
          <w:sz w:val="24"/>
          <w:szCs w:val="24"/>
        </w:rPr>
        <w:fldChar w:fldCharType="begin"/>
      </w:r>
      <w:r w:rsidRPr="00F470B3">
        <w:rPr>
          <w:sz w:val="24"/>
          <w:szCs w:val="24"/>
        </w:rPr>
        <w:instrText xml:space="preserve"> SEQ Figure \* ARABIC </w:instrText>
      </w:r>
      <w:r w:rsidRPr="00F470B3">
        <w:rPr>
          <w:sz w:val="24"/>
          <w:szCs w:val="24"/>
        </w:rPr>
        <w:fldChar w:fldCharType="separate"/>
      </w:r>
      <w:r w:rsidR="005A5176">
        <w:rPr>
          <w:noProof/>
          <w:sz w:val="24"/>
          <w:szCs w:val="24"/>
        </w:rPr>
        <w:t>4</w:t>
      </w:r>
      <w:r w:rsidRPr="00F470B3">
        <w:rPr>
          <w:sz w:val="24"/>
          <w:szCs w:val="24"/>
        </w:rPr>
        <w:fldChar w:fldCharType="end"/>
      </w:r>
      <w:r w:rsidRPr="00F470B3">
        <w:rPr>
          <w:sz w:val="24"/>
          <w:szCs w:val="24"/>
        </w:rPr>
        <w:t>: MDRO Tools Lab Parameter Setup Display</w:t>
      </w:r>
      <w:bookmarkEnd w:id="75"/>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5F6B1A" w14:paraId="5BE619E1" w14:textId="77777777" w:rsidTr="001C4623">
        <w:trPr>
          <w:trHeight w:val="1160"/>
        </w:trPr>
        <w:tc>
          <w:tcPr>
            <w:tcW w:w="9427" w:type="dxa"/>
            <w:shd w:val="clear" w:color="auto" w:fill="F3F3F3"/>
          </w:tcPr>
          <w:p w14:paraId="5096ECFB" w14:textId="77777777" w:rsidR="005F6B1A" w:rsidRPr="00D00397" w:rsidRDefault="005F6B1A" w:rsidP="00A438BD">
            <w:pPr>
              <w:pStyle w:val="BodyText"/>
            </w:pPr>
            <w:r w:rsidRPr="00F76631">
              <w:rPr>
                <w:rFonts w:ascii="Courier New" w:hAnsi="Courier New" w:cs="Courier New"/>
                <w:sz w:val="20"/>
              </w:rPr>
              <w:t xml:space="preserve">Select </w:t>
            </w:r>
            <w:r w:rsidRPr="00BE0B6B">
              <w:rPr>
                <w:rFonts w:ascii="Courier New" w:hAnsi="Courier New" w:cs="Courier New"/>
                <w:sz w:val="20"/>
              </w:rPr>
              <w:t xml:space="preserve">MDRO Tools </w:t>
            </w:r>
            <w:r w:rsidRPr="00F76631">
              <w:rPr>
                <w:rFonts w:ascii="Courier New" w:hAnsi="Courier New" w:cs="Courier New"/>
                <w:sz w:val="20"/>
              </w:rPr>
              <w:t xml:space="preserve">Setup Menu Option: </w:t>
            </w:r>
            <w:r>
              <w:rPr>
                <w:rFonts w:ascii="Courier New" w:hAnsi="Courier New" w:cs="Courier New"/>
                <w:b/>
                <w:sz w:val="20"/>
              </w:rPr>
              <w:t>MDRO</w:t>
            </w:r>
            <w:r w:rsidRPr="00F76631">
              <w:rPr>
                <w:rFonts w:ascii="Courier New" w:hAnsi="Courier New" w:cs="Courier New"/>
                <w:b/>
                <w:sz w:val="20"/>
              </w:rPr>
              <w:t xml:space="preserve"> Tools Lab Parameter Setup</w:t>
            </w:r>
          </w:p>
          <w:p w14:paraId="42CDA793" w14:textId="450DDDCF"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 xml:space="preserve">Select the Division: </w:t>
            </w:r>
            <w:r w:rsidR="00E73250">
              <w:rPr>
                <w:rFonts w:ascii="Courier New" w:hAnsi="Courier New" w:cs="Courier New"/>
                <w:b/>
                <w:sz w:val="20"/>
              </w:rPr>
              <w:t>XXXXX</w:t>
            </w:r>
            <w:r w:rsidRPr="00F76631">
              <w:rPr>
                <w:rFonts w:ascii="Courier New" w:hAnsi="Courier New" w:cs="Courier New"/>
                <w:b/>
                <w:sz w:val="20"/>
              </w:rPr>
              <w:t xml:space="preserve"> VAMC</w:t>
            </w:r>
            <w:r w:rsidRPr="00F76631">
              <w:rPr>
                <w:rFonts w:ascii="Courier New" w:hAnsi="Courier New" w:cs="Courier New"/>
                <w:sz w:val="20"/>
              </w:rPr>
              <w:t xml:space="preserve"> </w:t>
            </w:r>
          </w:p>
          <w:p w14:paraId="02EB4F38" w14:textId="77777777"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Select the MDRO: ?</w:t>
            </w:r>
          </w:p>
          <w:p w14:paraId="184ACF05" w14:textId="77777777"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 xml:space="preserve">    Answer with MDRO TYPES NUMBER, or ABBREVIATION</w:t>
            </w:r>
          </w:p>
          <w:p w14:paraId="08F4A4BA" w14:textId="77777777"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 xml:space="preserve">   Choose from:</w:t>
            </w:r>
          </w:p>
          <w:p w14:paraId="2C6016A3" w14:textId="77777777"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 xml:space="preserve">   1            MRSA      Methicillin-resistant Staphylococcus aureus</w:t>
            </w:r>
          </w:p>
          <w:p w14:paraId="7D51455A" w14:textId="77777777"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 xml:space="preserve">   2            </w:t>
            </w:r>
            <w:r>
              <w:rPr>
                <w:rFonts w:ascii="Courier New" w:hAnsi="Courier New" w:cs="Courier New"/>
                <w:sz w:val="20"/>
              </w:rPr>
              <w:t>CRB-R     Carbapenem-Resistance</w:t>
            </w:r>
          </w:p>
          <w:p w14:paraId="31DE7B3E" w14:textId="77777777"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 xml:space="preserve">   3            VRE       Vancomycin-Resistant Enterococcus</w:t>
            </w:r>
          </w:p>
          <w:p w14:paraId="3F2AC294" w14:textId="77777777" w:rsidR="005F6B1A" w:rsidRPr="00F76631" w:rsidRDefault="005F6B1A" w:rsidP="00A438BD">
            <w:pPr>
              <w:pStyle w:val="BodyText"/>
              <w:rPr>
                <w:rFonts w:ascii="Courier New" w:hAnsi="Courier New" w:cs="Courier New"/>
                <w:sz w:val="20"/>
              </w:rPr>
            </w:pPr>
            <w:r w:rsidRPr="00F76631">
              <w:rPr>
                <w:rFonts w:ascii="Courier New" w:hAnsi="Courier New" w:cs="Courier New"/>
                <w:sz w:val="20"/>
              </w:rPr>
              <w:t xml:space="preserve">   4            C. diff   Clostridium difficile</w:t>
            </w:r>
          </w:p>
          <w:p w14:paraId="6677856D" w14:textId="77777777" w:rsidR="005F6B1A" w:rsidRDefault="005F6B1A" w:rsidP="00A438BD">
            <w:pPr>
              <w:pStyle w:val="BodyText"/>
              <w:rPr>
                <w:rFonts w:ascii="Courier New" w:hAnsi="Courier New" w:cs="Courier New"/>
                <w:sz w:val="20"/>
              </w:rPr>
            </w:pPr>
            <w:r w:rsidRPr="00F76631">
              <w:rPr>
                <w:rFonts w:ascii="Courier New" w:hAnsi="Courier New" w:cs="Courier New"/>
                <w:sz w:val="20"/>
              </w:rPr>
              <w:t xml:space="preserve">   5            ESBL      Extended-spectrum beta-lactamase</w:t>
            </w:r>
          </w:p>
          <w:p w14:paraId="12468263" w14:textId="77777777" w:rsidR="005F6B1A" w:rsidRDefault="005F6B1A" w:rsidP="00A438BD">
            <w:pPr>
              <w:pStyle w:val="BodyText"/>
              <w:rPr>
                <w:rFonts w:ascii="Courier New" w:hAnsi="Courier New" w:cs="Courier New"/>
                <w:sz w:val="20"/>
              </w:rPr>
            </w:pPr>
          </w:p>
          <w:p w14:paraId="72B8D5F7" w14:textId="3DFA0383" w:rsidR="005F6B1A" w:rsidRDefault="005F6B1A" w:rsidP="00A438BD">
            <w:pPr>
              <w:pStyle w:val="BodyText"/>
              <w:rPr>
                <w:rFonts w:ascii="Courier New" w:hAnsi="Courier New" w:cs="Courier New"/>
                <w:sz w:val="20"/>
              </w:rPr>
            </w:pPr>
            <w:r w:rsidRPr="00D81461">
              <w:rPr>
                <w:rFonts w:ascii="Courier New" w:hAnsi="Courier New" w:cs="Courier New"/>
                <w:sz w:val="20"/>
              </w:rPr>
              <w:t>Select the MDRO:</w:t>
            </w:r>
            <w:r>
              <w:rPr>
                <w:rFonts w:ascii="Courier New" w:hAnsi="Courier New" w:cs="Courier New"/>
                <w:sz w:val="20"/>
              </w:rPr>
              <w:t xml:space="preserve"> </w:t>
            </w:r>
            <w:r w:rsidRPr="008B2729">
              <w:rPr>
                <w:rFonts w:ascii="Courier New" w:hAnsi="Courier New" w:cs="Courier New"/>
                <w:b/>
                <w:sz w:val="20"/>
              </w:rPr>
              <w:t>MRSA</w:t>
            </w:r>
          </w:p>
          <w:p w14:paraId="37F5630F" w14:textId="77777777" w:rsidR="005F6B1A" w:rsidRPr="00BE0B6B" w:rsidRDefault="005F6B1A" w:rsidP="00A438BD">
            <w:pPr>
              <w:pStyle w:val="BodyText"/>
              <w:rPr>
                <w:rFonts w:ascii="Courier New" w:hAnsi="Courier New" w:cs="Courier New"/>
                <w:sz w:val="20"/>
              </w:rPr>
            </w:pPr>
            <w:r w:rsidRPr="00D81461">
              <w:rPr>
                <w:rFonts w:ascii="Courier New" w:hAnsi="Courier New" w:cs="Courier New"/>
                <w:sz w:val="20"/>
              </w:rPr>
              <w:t>Do you want to see a description for MRSA? YES//</w:t>
            </w:r>
          </w:p>
        </w:tc>
      </w:tr>
    </w:tbl>
    <w:p w14:paraId="4FF82593" w14:textId="640CE07F" w:rsidR="0005301C" w:rsidRPr="00DF1787" w:rsidRDefault="00F751A2" w:rsidP="003247FA">
      <w:pPr>
        <w:pStyle w:val="BodyText"/>
        <w:numPr>
          <w:ilvl w:val="0"/>
          <w:numId w:val="23"/>
        </w:numPr>
        <w:ind w:left="360"/>
      </w:pPr>
      <w:r w:rsidRPr="00DF1787">
        <w:t>E</w:t>
      </w:r>
      <w:r w:rsidR="0005301C" w:rsidRPr="00DF1787">
        <w:t xml:space="preserve">nter the </w:t>
      </w:r>
      <w:r w:rsidR="000126E1" w:rsidRPr="00DF1787">
        <w:t xml:space="preserve">name of the </w:t>
      </w:r>
      <w:r w:rsidR="0005301C" w:rsidRPr="00DF1787">
        <w:t xml:space="preserve">division.  </w:t>
      </w:r>
      <w:r w:rsidR="000126E1" w:rsidRPr="00DF1787">
        <w:t xml:space="preserve">Press the </w:t>
      </w:r>
      <w:r w:rsidR="000126E1" w:rsidRPr="00DF1787">
        <w:rPr>
          <w:rFonts w:ascii="Courier New" w:hAnsi="Courier New" w:cs="Courier New"/>
          <w:b/>
        </w:rPr>
        <w:t>&lt;ENTER&gt;</w:t>
      </w:r>
      <w:r w:rsidR="000126E1" w:rsidRPr="00DF1787">
        <w:t xml:space="preserve"> key.</w:t>
      </w:r>
    </w:p>
    <w:p w14:paraId="11D00319" w14:textId="736E70CF" w:rsidR="00F751A2" w:rsidRPr="00DF1787" w:rsidRDefault="0005301C" w:rsidP="007D1FFD">
      <w:pPr>
        <w:pStyle w:val="BodyText"/>
        <w:ind w:left="360"/>
      </w:pPr>
      <w:r w:rsidRPr="00DF1787">
        <w:rPr>
          <w:b/>
        </w:rPr>
        <w:t>Note:</w:t>
      </w:r>
      <w:r w:rsidRPr="00DF1787">
        <w:t xml:space="preserve"> If</w:t>
      </w:r>
      <w:r w:rsidR="001A400F" w:rsidRPr="00DF1787">
        <w:t xml:space="preserve"> only one division has been set up at the si</w:t>
      </w:r>
      <w:r w:rsidRPr="00DF1787">
        <w:t>te, this prompt will not be displayed.</w:t>
      </w:r>
    </w:p>
    <w:p w14:paraId="6CC6CB0D" w14:textId="7A3443D8" w:rsidR="00532402" w:rsidRPr="00DF1787" w:rsidRDefault="000126E1" w:rsidP="003247FA">
      <w:pPr>
        <w:pStyle w:val="BodyText"/>
        <w:numPr>
          <w:ilvl w:val="0"/>
          <w:numId w:val="23"/>
        </w:numPr>
        <w:ind w:left="360"/>
      </w:pPr>
      <w:bookmarkStart w:id="76" w:name="_Toc249158680"/>
      <w:bookmarkStart w:id="77" w:name="_Toc268767749"/>
      <w:r w:rsidRPr="00DF1787">
        <w:t>Enter</w:t>
      </w:r>
      <w:r w:rsidR="005F6B1A">
        <w:t xml:space="preserve"> </w:t>
      </w:r>
      <w:r w:rsidR="002C3E88" w:rsidRPr="005F6B1A">
        <w:rPr>
          <w:b/>
        </w:rPr>
        <w:t>MRSA</w:t>
      </w:r>
      <w:r w:rsidR="002C3E88" w:rsidRPr="00DF1787">
        <w:t xml:space="preserve"> </w:t>
      </w:r>
      <w:r w:rsidR="005F6B1A">
        <w:t xml:space="preserve">for </w:t>
      </w:r>
      <w:r w:rsidR="005F6B1A" w:rsidRPr="00F470B3">
        <w:rPr>
          <w:szCs w:val="24"/>
        </w:rPr>
        <w:t xml:space="preserve">Methicillin-resistant Staphylococcus aureus </w:t>
      </w:r>
      <w:r w:rsidR="002C3E88" w:rsidRPr="00DF1787">
        <w:rPr>
          <w:szCs w:val="24"/>
        </w:rPr>
        <w:t>and press the</w:t>
      </w:r>
      <w:r w:rsidR="002C3E88" w:rsidRPr="00DF1787">
        <w:rPr>
          <w:rFonts w:ascii="Courier New" w:hAnsi="Courier New" w:cs="Courier New"/>
          <w:szCs w:val="24"/>
        </w:rPr>
        <w:t xml:space="preserve"> </w:t>
      </w:r>
      <w:r w:rsidR="002C3E88" w:rsidRPr="00DF1787">
        <w:rPr>
          <w:rFonts w:ascii="Courier New" w:hAnsi="Courier New" w:cs="Courier New"/>
          <w:b/>
          <w:szCs w:val="24"/>
        </w:rPr>
        <w:t>&lt;ENTER&gt;</w:t>
      </w:r>
      <w:r w:rsidR="002C3E88" w:rsidRPr="00DF1787">
        <w:rPr>
          <w:rFonts w:ascii="Courier New" w:hAnsi="Courier New" w:cs="Courier New"/>
          <w:szCs w:val="24"/>
        </w:rPr>
        <w:t xml:space="preserve"> </w:t>
      </w:r>
      <w:r w:rsidR="002C3E88" w:rsidRPr="00DF1787">
        <w:rPr>
          <w:szCs w:val="24"/>
        </w:rPr>
        <w:t>key.</w:t>
      </w:r>
    </w:p>
    <w:p w14:paraId="40D04742" w14:textId="77777777" w:rsidR="000D49D9" w:rsidRPr="000F7BB0" w:rsidRDefault="000D49D9" w:rsidP="000D49D9">
      <w:pPr>
        <w:pStyle w:val="BodyText"/>
        <w:numPr>
          <w:ilvl w:val="0"/>
          <w:numId w:val="23"/>
        </w:numPr>
        <w:ind w:left="360"/>
        <w:rPr>
          <w:szCs w:val="24"/>
        </w:rPr>
      </w:pPr>
      <w:r w:rsidRPr="00DF1787">
        <w:rPr>
          <w:szCs w:val="24"/>
        </w:rPr>
        <w:lastRenderedPageBreak/>
        <w:t xml:space="preserve">At the prompt, </w:t>
      </w:r>
      <w:r w:rsidRPr="00DF1787">
        <w:rPr>
          <w:rFonts w:ascii="Courier New" w:hAnsi="Courier New" w:cs="Courier New"/>
          <w:szCs w:val="24"/>
        </w:rPr>
        <w:t xml:space="preserve">Do you want to see a description for C. diff? </w:t>
      </w:r>
    </w:p>
    <w:p w14:paraId="114A74AA" w14:textId="77777777" w:rsidR="000D49D9" w:rsidRDefault="000D49D9" w:rsidP="000D49D9">
      <w:pPr>
        <w:pStyle w:val="BodyText"/>
        <w:numPr>
          <w:ilvl w:val="0"/>
          <w:numId w:val="61"/>
        </w:numPr>
        <w:rPr>
          <w:szCs w:val="24"/>
        </w:rPr>
      </w:pPr>
      <w:r>
        <w:rPr>
          <w:szCs w:val="24"/>
        </w:rPr>
        <w:t>To view the description, r</w:t>
      </w:r>
      <w:r w:rsidRPr="00DF1787">
        <w:rPr>
          <w:szCs w:val="24"/>
        </w:rPr>
        <w:t>espond</w:t>
      </w:r>
      <w:r>
        <w:rPr>
          <w:szCs w:val="24"/>
        </w:rPr>
        <w:t xml:space="preserve"> with</w:t>
      </w:r>
      <w:r w:rsidRPr="00DF1787">
        <w:rPr>
          <w:szCs w:val="24"/>
        </w:rPr>
        <w:t xml:space="preserve"> </w:t>
      </w:r>
      <w:r w:rsidRPr="00DF1787">
        <w:rPr>
          <w:rFonts w:ascii="Courier New" w:hAnsi="Courier New" w:cs="Courier New"/>
          <w:b/>
          <w:szCs w:val="24"/>
        </w:rPr>
        <w:t>Y</w:t>
      </w:r>
      <w:r w:rsidRPr="00DF1787">
        <w:rPr>
          <w:rFonts w:ascii="Courier New" w:hAnsi="Courier New" w:cs="Courier New"/>
          <w:szCs w:val="24"/>
        </w:rPr>
        <w:t xml:space="preserve"> </w:t>
      </w:r>
      <w:r w:rsidRPr="00DF1787">
        <w:rPr>
          <w:szCs w:val="24"/>
        </w:rPr>
        <w:t>and press the</w:t>
      </w:r>
      <w:r w:rsidRPr="00DF1787">
        <w:rPr>
          <w:rFonts w:ascii="Courier New" w:hAnsi="Courier New" w:cs="Courier New"/>
          <w:szCs w:val="24"/>
        </w:rPr>
        <w:t xml:space="preserve"> </w:t>
      </w:r>
      <w:r w:rsidRPr="00DF1787">
        <w:rPr>
          <w:rFonts w:ascii="Courier New" w:hAnsi="Courier New" w:cs="Courier New"/>
          <w:b/>
          <w:szCs w:val="24"/>
        </w:rPr>
        <w:t>&lt;ENTER&gt;</w:t>
      </w:r>
      <w:r w:rsidRPr="00DF1787">
        <w:rPr>
          <w:rFonts w:ascii="Courier New" w:hAnsi="Courier New" w:cs="Courier New"/>
          <w:szCs w:val="24"/>
        </w:rPr>
        <w:t xml:space="preserve"> </w:t>
      </w:r>
      <w:r w:rsidRPr="00DF1787">
        <w:rPr>
          <w:szCs w:val="24"/>
        </w:rPr>
        <w:t>ke</w:t>
      </w:r>
      <w:r>
        <w:rPr>
          <w:szCs w:val="24"/>
        </w:rPr>
        <w:t>y twice to view the entire description.</w:t>
      </w:r>
    </w:p>
    <w:p w14:paraId="706A4E62" w14:textId="77777777" w:rsidR="000D49D9" w:rsidRDefault="000D49D9" w:rsidP="000D49D9">
      <w:pPr>
        <w:pStyle w:val="BodyText"/>
        <w:numPr>
          <w:ilvl w:val="0"/>
          <w:numId w:val="61"/>
        </w:numPr>
        <w:rPr>
          <w:szCs w:val="24"/>
        </w:rPr>
      </w:pPr>
      <w:r>
        <w:rPr>
          <w:szCs w:val="24"/>
        </w:rPr>
        <w:t xml:space="preserve">Otherwise, respond with </w:t>
      </w:r>
      <w:r w:rsidRPr="000F7BB0">
        <w:rPr>
          <w:rFonts w:ascii="Courier New" w:hAnsi="Courier New" w:cs="Courier New"/>
          <w:b/>
          <w:szCs w:val="24"/>
        </w:rPr>
        <w:t>N</w:t>
      </w:r>
      <w:r>
        <w:rPr>
          <w:szCs w:val="24"/>
        </w:rPr>
        <w:t xml:space="preserve"> and press the </w:t>
      </w:r>
      <w:r w:rsidRPr="000F7BB0">
        <w:rPr>
          <w:rFonts w:ascii="Courier New" w:hAnsi="Courier New" w:cs="Courier New"/>
          <w:b/>
          <w:szCs w:val="24"/>
        </w:rPr>
        <w:t>&lt;ENTER&gt;</w:t>
      </w:r>
      <w:r>
        <w:rPr>
          <w:szCs w:val="24"/>
        </w:rPr>
        <w:t xml:space="preserve"> key.</w:t>
      </w:r>
    </w:p>
    <w:p w14:paraId="446044C7" w14:textId="34DE5A35" w:rsidR="002C3E88" w:rsidRPr="000D49D9" w:rsidRDefault="002C3E88" w:rsidP="003247FA">
      <w:pPr>
        <w:pStyle w:val="BodyText"/>
        <w:numPr>
          <w:ilvl w:val="0"/>
          <w:numId w:val="23"/>
        </w:numPr>
        <w:ind w:left="360"/>
        <w:rPr>
          <w:szCs w:val="24"/>
        </w:rPr>
      </w:pPr>
      <w:r w:rsidRPr="00DF1787">
        <w:t xml:space="preserve">In the </w:t>
      </w:r>
      <w:r w:rsidRPr="00A8581A">
        <w:rPr>
          <w:rFonts w:ascii="Courier New" w:hAnsi="Courier New" w:cs="Courier New"/>
        </w:rPr>
        <w:t>Laboratory Test</w:t>
      </w:r>
      <w:r w:rsidR="000D49D9">
        <w:rPr>
          <w:rFonts w:ascii="Courier New" w:hAnsi="Courier New" w:cs="Courier New"/>
        </w:rPr>
        <w:t>(s)</w:t>
      </w:r>
      <w:r w:rsidRPr="00DF1787">
        <w:t xml:space="preserve"> field, enter </w:t>
      </w:r>
      <w:r w:rsidR="00820404">
        <w:rPr>
          <w:b/>
        </w:rPr>
        <w:t>MRSA</w:t>
      </w:r>
      <w:r w:rsidR="001F458C">
        <w:rPr>
          <w:b/>
        </w:rPr>
        <w:t xml:space="preserve"> </w:t>
      </w:r>
      <w:r w:rsidR="001F458C">
        <w:rPr>
          <w:szCs w:val="24"/>
        </w:rPr>
        <w:t xml:space="preserve">and press the </w:t>
      </w:r>
      <w:r w:rsidR="001F458C">
        <w:rPr>
          <w:rFonts w:ascii="Courier New" w:hAnsi="Courier New" w:cs="Courier New"/>
          <w:b/>
          <w:szCs w:val="24"/>
        </w:rPr>
        <w:t>&lt;TAB</w:t>
      </w:r>
      <w:r w:rsidR="001F458C" w:rsidRPr="000F7BB0">
        <w:rPr>
          <w:rFonts w:ascii="Courier New" w:hAnsi="Courier New" w:cs="Courier New"/>
          <w:b/>
          <w:szCs w:val="24"/>
        </w:rPr>
        <w:t>&gt;</w:t>
      </w:r>
      <w:r w:rsidR="001F458C">
        <w:rPr>
          <w:szCs w:val="24"/>
        </w:rPr>
        <w:t xml:space="preserve"> key.</w:t>
      </w:r>
    </w:p>
    <w:p w14:paraId="088D357A" w14:textId="77777777" w:rsidR="000D49D9" w:rsidRPr="00FC7D1A" w:rsidRDefault="000D49D9" w:rsidP="000D49D9">
      <w:pPr>
        <w:pStyle w:val="TableText"/>
        <w:numPr>
          <w:ilvl w:val="0"/>
          <w:numId w:val="23"/>
        </w:numPr>
        <w:ind w:left="360"/>
        <w:rPr>
          <w:rFonts w:ascii="Times New Roman" w:hAnsi="Times New Roman" w:cs="Times New Roman"/>
          <w:sz w:val="24"/>
          <w:szCs w:val="24"/>
        </w:rPr>
      </w:pPr>
      <w:r w:rsidRPr="00FC7D1A">
        <w:rPr>
          <w:rFonts w:ascii="Times New Roman" w:hAnsi="Times New Roman" w:cs="Times New Roman"/>
          <w:sz w:val="24"/>
          <w:szCs w:val="24"/>
        </w:rPr>
        <w:t xml:space="preserve">In the </w:t>
      </w:r>
      <w:r w:rsidRPr="00FC7D1A">
        <w:rPr>
          <w:rFonts w:ascii="Courier New" w:hAnsi="Courier New" w:cs="Courier New"/>
          <w:sz w:val="24"/>
          <w:szCs w:val="24"/>
        </w:rPr>
        <w:t>Indicator</w:t>
      </w:r>
      <w:r w:rsidRPr="00FC7D1A">
        <w:rPr>
          <w:rFonts w:ascii="Times New Roman" w:hAnsi="Times New Roman" w:cs="Times New Roman"/>
          <w:sz w:val="24"/>
          <w:szCs w:val="24"/>
        </w:rPr>
        <w:t xml:space="preserve"> field, enter the logic that is to be used to determine if the test was positive.  As this field utilizes a set of codes, enter the code that will determine how to match susceptibility interpretations:</w:t>
      </w:r>
    </w:p>
    <w:p w14:paraId="2C492CB0" w14:textId="77777777" w:rsidR="000D49D9" w:rsidRPr="00FC7D1A" w:rsidRDefault="000D49D9" w:rsidP="00D31D12">
      <w:pPr>
        <w:pStyle w:val="BodyText"/>
        <w:numPr>
          <w:ilvl w:val="0"/>
          <w:numId w:val="25"/>
        </w:numPr>
        <w:ind w:left="720"/>
        <w:rPr>
          <w:szCs w:val="24"/>
        </w:rPr>
      </w:pPr>
      <w:r w:rsidRPr="00FC7D1A">
        <w:rPr>
          <w:b/>
          <w:szCs w:val="24"/>
        </w:rPr>
        <w:t>1</w:t>
      </w:r>
      <w:r w:rsidRPr="00FC7D1A">
        <w:rPr>
          <w:szCs w:val="24"/>
        </w:rPr>
        <w:t xml:space="preserve"> = Contains</w:t>
      </w:r>
    </w:p>
    <w:p w14:paraId="0E442B97" w14:textId="77777777" w:rsidR="000D49D9" w:rsidRPr="00FC7D1A" w:rsidRDefault="000D49D9" w:rsidP="00D31D12">
      <w:pPr>
        <w:pStyle w:val="BodyText"/>
        <w:numPr>
          <w:ilvl w:val="0"/>
          <w:numId w:val="25"/>
        </w:numPr>
        <w:ind w:left="720"/>
        <w:rPr>
          <w:szCs w:val="24"/>
        </w:rPr>
      </w:pPr>
      <w:r w:rsidRPr="00FC7D1A">
        <w:rPr>
          <w:b/>
          <w:szCs w:val="24"/>
        </w:rPr>
        <w:t>2</w:t>
      </w:r>
      <w:r w:rsidRPr="00FC7D1A">
        <w:rPr>
          <w:szCs w:val="24"/>
        </w:rPr>
        <w:t xml:space="preserve"> = Greater Than</w:t>
      </w:r>
    </w:p>
    <w:p w14:paraId="6848F68D" w14:textId="77777777" w:rsidR="000D49D9" w:rsidRPr="00FC7D1A" w:rsidRDefault="000D49D9" w:rsidP="00D31D12">
      <w:pPr>
        <w:pStyle w:val="BodyText"/>
        <w:numPr>
          <w:ilvl w:val="0"/>
          <w:numId w:val="25"/>
        </w:numPr>
        <w:ind w:left="720"/>
        <w:rPr>
          <w:szCs w:val="24"/>
        </w:rPr>
      </w:pPr>
      <w:r w:rsidRPr="00FC7D1A">
        <w:rPr>
          <w:b/>
          <w:szCs w:val="24"/>
        </w:rPr>
        <w:t>3</w:t>
      </w:r>
      <w:r w:rsidRPr="00FC7D1A">
        <w:rPr>
          <w:szCs w:val="24"/>
        </w:rPr>
        <w:t xml:space="preserve"> = Less Than</w:t>
      </w:r>
    </w:p>
    <w:p w14:paraId="52276FFD" w14:textId="77777777" w:rsidR="000D49D9" w:rsidRPr="00FC7D1A" w:rsidRDefault="000D49D9" w:rsidP="00D31D12">
      <w:pPr>
        <w:pStyle w:val="BodyText"/>
        <w:numPr>
          <w:ilvl w:val="0"/>
          <w:numId w:val="25"/>
        </w:numPr>
        <w:spacing w:before="0"/>
        <w:ind w:left="720"/>
        <w:rPr>
          <w:color w:val="FF0000"/>
          <w:szCs w:val="24"/>
        </w:rPr>
      </w:pPr>
      <w:r w:rsidRPr="00FC7D1A">
        <w:rPr>
          <w:b/>
          <w:szCs w:val="24"/>
        </w:rPr>
        <w:t>4</w:t>
      </w:r>
      <w:r w:rsidRPr="00FC7D1A">
        <w:rPr>
          <w:szCs w:val="24"/>
        </w:rPr>
        <w:t xml:space="preserve"> = Equal To</w:t>
      </w:r>
      <w:r w:rsidRPr="00FC7D1A">
        <w:rPr>
          <w:color w:val="FF0000"/>
          <w:szCs w:val="24"/>
        </w:rPr>
        <w:t xml:space="preserve"> </w:t>
      </w:r>
    </w:p>
    <w:p w14:paraId="4E0024E9" w14:textId="77777777" w:rsidR="000D49D9" w:rsidRPr="00FC7D1A" w:rsidRDefault="000D49D9" w:rsidP="00D31D12">
      <w:pPr>
        <w:pStyle w:val="BodyText"/>
        <w:spacing w:before="0"/>
        <w:ind w:left="720"/>
        <w:rPr>
          <w:color w:val="FF0000"/>
          <w:szCs w:val="24"/>
        </w:rPr>
      </w:pPr>
      <w:r w:rsidRPr="00FC7D1A">
        <w:rPr>
          <w:szCs w:val="24"/>
        </w:rPr>
        <w:t xml:space="preserve">After entering the code, press the </w:t>
      </w:r>
      <w:r w:rsidRPr="007D1FFD">
        <w:rPr>
          <w:rFonts w:ascii="Courier New" w:hAnsi="Courier New" w:cs="Courier New"/>
          <w:b/>
          <w:szCs w:val="24"/>
        </w:rPr>
        <w:t>&lt;TAB&gt;</w:t>
      </w:r>
      <w:r w:rsidRPr="00FC7D1A">
        <w:rPr>
          <w:szCs w:val="24"/>
        </w:rPr>
        <w:t xml:space="preserve"> key.</w:t>
      </w:r>
    </w:p>
    <w:p w14:paraId="42011387" w14:textId="77777777" w:rsidR="000D49D9" w:rsidRPr="0016645C" w:rsidRDefault="000D49D9" w:rsidP="000D49D9">
      <w:pPr>
        <w:pStyle w:val="BodyText"/>
        <w:numPr>
          <w:ilvl w:val="0"/>
          <w:numId w:val="23"/>
        </w:numPr>
        <w:spacing w:before="0" w:after="0"/>
        <w:rPr>
          <w:szCs w:val="24"/>
        </w:rPr>
      </w:pPr>
      <w:r w:rsidRPr="0016645C">
        <w:rPr>
          <w:szCs w:val="24"/>
        </w:rPr>
        <w:t xml:space="preserve">In the </w:t>
      </w:r>
      <w:r w:rsidRPr="0016645C">
        <w:rPr>
          <w:rFonts w:ascii="Courier New" w:hAnsi="Courier New" w:cs="Courier New"/>
          <w:szCs w:val="24"/>
        </w:rPr>
        <w:t>Value</w:t>
      </w:r>
      <w:r w:rsidRPr="0016645C">
        <w:rPr>
          <w:szCs w:val="24"/>
        </w:rPr>
        <w:t xml:space="preserve"> field, enter either </w:t>
      </w:r>
      <w:r w:rsidRPr="0016645C">
        <w:rPr>
          <w:b/>
          <w:szCs w:val="24"/>
        </w:rPr>
        <w:t>POS</w:t>
      </w:r>
      <w:r w:rsidRPr="0016645C">
        <w:rPr>
          <w:szCs w:val="24"/>
        </w:rPr>
        <w:t xml:space="preserve">, </w:t>
      </w:r>
      <w:r w:rsidRPr="0016645C">
        <w:rPr>
          <w:b/>
          <w:szCs w:val="24"/>
        </w:rPr>
        <w:t>Positive</w:t>
      </w:r>
      <w:r w:rsidRPr="0016645C">
        <w:rPr>
          <w:szCs w:val="24"/>
        </w:rPr>
        <w:t xml:space="preserve">, or </w:t>
      </w:r>
      <w:r w:rsidRPr="0016645C">
        <w:rPr>
          <w:b/>
          <w:szCs w:val="24"/>
        </w:rPr>
        <w:t>1</w:t>
      </w:r>
      <w:r w:rsidRPr="0016645C">
        <w:rPr>
          <w:szCs w:val="24"/>
        </w:rPr>
        <w:t xml:space="preserve">.  Press the </w:t>
      </w:r>
      <w:r w:rsidRPr="007D1FFD">
        <w:rPr>
          <w:rFonts w:ascii="Courier New" w:hAnsi="Courier New" w:cs="Courier New"/>
          <w:b/>
          <w:szCs w:val="24"/>
        </w:rPr>
        <w:t>&lt;TAB&gt;</w:t>
      </w:r>
      <w:r w:rsidRPr="0016645C">
        <w:rPr>
          <w:szCs w:val="24"/>
        </w:rPr>
        <w:t xml:space="preserve"> key.</w:t>
      </w:r>
    </w:p>
    <w:p w14:paraId="3E56FCA2" w14:textId="77777777" w:rsidR="000D49D9" w:rsidRPr="0016645C" w:rsidRDefault="000D49D9" w:rsidP="000D49D9">
      <w:pPr>
        <w:pStyle w:val="BodyText"/>
        <w:spacing w:before="0" w:after="0"/>
        <w:ind w:left="720"/>
        <w:rPr>
          <w:szCs w:val="24"/>
        </w:rPr>
      </w:pPr>
      <w:r w:rsidRPr="0016645C">
        <w:rPr>
          <w:b/>
          <w:szCs w:val="24"/>
        </w:rPr>
        <w:t xml:space="preserve">Note: </w:t>
      </w:r>
      <w:r w:rsidRPr="0016645C">
        <w:rPr>
          <w:szCs w:val="24"/>
        </w:rPr>
        <w:t xml:space="preserve">This is a </w:t>
      </w:r>
      <w:r w:rsidRPr="0016645C">
        <w:rPr>
          <w:rStyle w:val="IHyperlink"/>
          <w:color w:val="auto"/>
          <w:szCs w:val="24"/>
          <w:u w:val="none"/>
        </w:rPr>
        <w:t>free text</w:t>
      </w:r>
      <w:r w:rsidRPr="0016645C">
        <w:rPr>
          <w:szCs w:val="24"/>
        </w:rPr>
        <w:t xml:space="preserve"> field that allows letters, numbers, punctuation, and spaces.  It is not case-sensitive.  Answers must be 1-30 characters in length. </w:t>
      </w:r>
      <w:r w:rsidRPr="0016645C">
        <w:rPr>
          <w:szCs w:val="24"/>
          <w:u w:val="single"/>
        </w:rPr>
        <w:t>Do</w:t>
      </w:r>
      <w:r w:rsidRPr="0016645C">
        <w:rPr>
          <w:szCs w:val="24"/>
        </w:rPr>
        <w:t xml:space="preserve"> </w:t>
      </w:r>
      <w:r w:rsidRPr="0016645C">
        <w:rPr>
          <w:szCs w:val="24"/>
          <w:u w:val="single"/>
        </w:rPr>
        <w:t>not</w:t>
      </w:r>
      <w:r w:rsidRPr="0016645C">
        <w:rPr>
          <w:szCs w:val="24"/>
        </w:rPr>
        <w:t xml:space="preserve"> search for negative results.  </w:t>
      </w:r>
    </w:p>
    <w:p w14:paraId="47869FB5" w14:textId="10FD48E2" w:rsidR="003F5026" w:rsidRPr="00F470B3" w:rsidRDefault="007D1FFD" w:rsidP="00BC4147">
      <w:pPr>
        <w:pStyle w:val="Caption"/>
        <w:spacing w:before="120"/>
        <w:jc w:val="center"/>
        <w:rPr>
          <w:sz w:val="24"/>
          <w:szCs w:val="24"/>
        </w:rPr>
      </w:pPr>
      <w:bookmarkStart w:id="78" w:name="_Toc473541964"/>
      <w:bookmarkEnd w:id="76"/>
      <w:bookmarkEnd w:id="77"/>
      <w:r>
        <w:rPr>
          <w:sz w:val="24"/>
          <w:szCs w:val="24"/>
        </w:rPr>
        <w:t>F</w:t>
      </w:r>
      <w:r w:rsidR="003F5026" w:rsidRPr="00F470B3">
        <w:rPr>
          <w:sz w:val="24"/>
          <w:szCs w:val="24"/>
        </w:rPr>
        <w:t xml:space="preserve">igure </w:t>
      </w:r>
      <w:r w:rsidR="003F5026" w:rsidRPr="00F470B3">
        <w:rPr>
          <w:sz w:val="24"/>
          <w:szCs w:val="24"/>
        </w:rPr>
        <w:fldChar w:fldCharType="begin"/>
      </w:r>
      <w:r w:rsidR="003F5026" w:rsidRPr="00F470B3">
        <w:rPr>
          <w:sz w:val="24"/>
          <w:szCs w:val="24"/>
        </w:rPr>
        <w:instrText xml:space="preserve"> SEQ Figure \* ARABIC </w:instrText>
      </w:r>
      <w:r w:rsidR="003F5026" w:rsidRPr="00F470B3">
        <w:rPr>
          <w:sz w:val="24"/>
          <w:szCs w:val="24"/>
        </w:rPr>
        <w:fldChar w:fldCharType="separate"/>
      </w:r>
      <w:r w:rsidR="005A5176">
        <w:rPr>
          <w:noProof/>
          <w:sz w:val="24"/>
          <w:szCs w:val="24"/>
        </w:rPr>
        <w:t>5</w:t>
      </w:r>
      <w:r w:rsidR="003F5026" w:rsidRPr="00F470B3">
        <w:rPr>
          <w:sz w:val="24"/>
          <w:szCs w:val="24"/>
        </w:rPr>
        <w:fldChar w:fldCharType="end"/>
      </w:r>
      <w:r w:rsidR="003F5026" w:rsidRPr="00F470B3">
        <w:rPr>
          <w:sz w:val="24"/>
          <w:szCs w:val="24"/>
        </w:rPr>
        <w:t xml:space="preserve">: </w:t>
      </w:r>
      <w:bookmarkStart w:id="79" w:name="_Toc249158681"/>
      <w:bookmarkStart w:id="80" w:name="_Toc268767750"/>
      <w:r w:rsidR="003F5026" w:rsidRPr="00F470B3">
        <w:rPr>
          <w:sz w:val="24"/>
          <w:szCs w:val="24"/>
        </w:rPr>
        <w:t xml:space="preserve">MDRO Tools Lab Parameter Display for </w:t>
      </w:r>
      <w:bookmarkEnd w:id="79"/>
      <w:bookmarkEnd w:id="80"/>
      <w:r w:rsidR="003F5026" w:rsidRPr="00F470B3">
        <w:rPr>
          <w:sz w:val="24"/>
          <w:szCs w:val="24"/>
        </w:rPr>
        <w:t>MRSA</w:t>
      </w:r>
      <w:bookmarkEnd w:id="78"/>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1A400F" w:rsidRPr="00F76631" w14:paraId="3623987F" w14:textId="77777777" w:rsidTr="00DF05E7">
        <w:trPr>
          <w:trHeight w:val="5930"/>
        </w:trPr>
        <w:tc>
          <w:tcPr>
            <w:tcW w:w="9427" w:type="dxa"/>
            <w:shd w:val="clear" w:color="auto" w:fill="F3F3F3"/>
          </w:tcPr>
          <w:p w14:paraId="2EBD8117" w14:textId="77777777" w:rsidR="001A400F" w:rsidRPr="00F76631" w:rsidRDefault="001A400F" w:rsidP="001A400F">
            <w:pPr>
              <w:pStyle w:val="BodyText"/>
              <w:rPr>
                <w:rFonts w:ascii="Courier New" w:hAnsi="Courier New" w:cs="Courier New"/>
                <w:sz w:val="18"/>
                <w:szCs w:val="18"/>
              </w:rPr>
            </w:pPr>
          </w:p>
          <w:p w14:paraId="370E090D" w14:textId="0B978AD0"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w:t>
            </w:r>
            <w:r w:rsidR="00733644">
              <w:rPr>
                <w:rFonts w:ascii="Courier New" w:hAnsi="Courier New" w:cs="Courier New"/>
                <w:sz w:val="18"/>
                <w:szCs w:val="18"/>
              </w:rPr>
              <w:t>MDRO TOOLS</w:t>
            </w:r>
            <w:r w:rsidRPr="00F76631">
              <w:rPr>
                <w:rFonts w:ascii="Courier New" w:hAnsi="Courier New" w:cs="Courier New"/>
                <w:sz w:val="18"/>
                <w:szCs w:val="18"/>
              </w:rPr>
              <w:t xml:space="preserve"> LAB SEARCH/EXTRACT PARAMETERS SETUP    Page 1 of 2</w:t>
            </w:r>
          </w:p>
          <w:p w14:paraId="307E0C51" w14:textId="77777777" w:rsidR="001A400F" w:rsidRPr="00F76631" w:rsidRDefault="001A400F" w:rsidP="001A400F">
            <w:pPr>
              <w:pStyle w:val="BodyText"/>
              <w:rPr>
                <w:rFonts w:ascii="Courier New" w:hAnsi="Courier New" w:cs="Courier New"/>
                <w:sz w:val="18"/>
                <w:szCs w:val="18"/>
              </w:rPr>
            </w:pPr>
          </w:p>
          <w:p w14:paraId="6EAB5C09" w14:textId="51F63265"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73250">
              <w:rPr>
                <w:rFonts w:ascii="Courier New" w:hAnsi="Courier New" w:cs="Courier New"/>
                <w:sz w:val="18"/>
                <w:szCs w:val="18"/>
              </w:rPr>
              <w:t>XXXXX</w:t>
            </w:r>
            <w:r w:rsidRPr="00F76631">
              <w:rPr>
                <w:rFonts w:ascii="Courier New" w:hAnsi="Courier New" w:cs="Courier New"/>
                <w:sz w:val="18"/>
                <w:szCs w:val="18"/>
              </w:rPr>
              <w:t xml:space="preserve"> VAMC                              MDRO: MRSA                   </w:t>
            </w:r>
          </w:p>
          <w:p w14:paraId="3EF6B297" w14:textId="77777777" w:rsidR="001A400F" w:rsidRPr="00F76631" w:rsidRDefault="001A400F" w:rsidP="001A400F">
            <w:pPr>
              <w:pStyle w:val="BodyText"/>
              <w:rPr>
                <w:sz w:val="18"/>
                <w:szCs w:val="18"/>
              </w:rPr>
            </w:pPr>
            <w:r w:rsidRPr="00F76631">
              <w:rPr>
                <w:sz w:val="18"/>
                <w:szCs w:val="18"/>
              </w:rPr>
              <w:t>______________________________________________________________________________</w:t>
            </w:r>
          </w:p>
          <w:p w14:paraId="192E254C" w14:textId="77777777" w:rsidR="001A400F" w:rsidRPr="00F76631" w:rsidRDefault="001A400F" w:rsidP="001A400F">
            <w:pPr>
              <w:pStyle w:val="BodyText"/>
              <w:rPr>
                <w:rFonts w:ascii="Courier New" w:hAnsi="Courier New" w:cs="Courier New"/>
                <w:sz w:val="18"/>
                <w:szCs w:val="18"/>
              </w:rPr>
            </w:pPr>
          </w:p>
          <w:p w14:paraId="1A59914E"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792815C1" w14:textId="77777777" w:rsidR="001A400F" w:rsidRPr="008B2729" w:rsidRDefault="001A400F" w:rsidP="001A400F">
            <w:pPr>
              <w:pStyle w:val="BodyText"/>
              <w:rPr>
                <w:rFonts w:ascii="Courier New" w:hAnsi="Courier New" w:cs="Courier New"/>
                <w:b/>
                <w:sz w:val="18"/>
                <w:szCs w:val="18"/>
              </w:rPr>
            </w:pPr>
            <w:r w:rsidRPr="00F76631">
              <w:rPr>
                <w:rFonts w:ascii="Courier New" w:hAnsi="Courier New" w:cs="Courier New"/>
                <w:sz w:val="18"/>
                <w:szCs w:val="18"/>
              </w:rPr>
              <w:t xml:space="preserve"> </w:t>
            </w:r>
            <w:r w:rsidRPr="008B2729">
              <w:rPr>
                <w:rFonts w:ascii="Courier New" w:hAnsi="Courier New" w:cs="Courier New"/>
                <w:b/>
                <w:sz w:val="18"/>
                <w:szCs w:val="18"/>
              </w:rPr>
              <w:t>MRSA (BY PCR) SCREEN</w:t>
            </w:r>
            <w:r w:rsidRPr="008B2729">
              <w:rPr>
                <w:rFonts w:ascii="Courier New" w:hAnsi="Courier New" w:cs="Courier New"/>
                <w:b/>
                <w:sz w:val="18"/>
                <w:szCs w:val="18"/>
              </w:rPr>
              <w:tab/>
            </w:r>
            <w:r w:rsidRPr="008B2729">
              <w:rPr>
                <w:rFonts w:ascii="Courier New" w:hAnsi="Courier New" w:cs="Courier New"/>
                <w:b/>
                <w:sz w:val="18"/>
                <w:szCs w:val="18"/>
              </w:rPr>
              <w:tab/>
              <w:t xml:space="preserve"> Contains</w:t>
            </w:r>
            <w:r w:rsidRPr="008B2729">
              <w:rPr>
                <w:rFonts w:ascii="Courier New" w:hAnsi="Courier New" w:cs="Courier New"/>
                <w:b/>
                <w:sz w:val="18"/>
                <w:szCs w:val="18"/>
              </w:rPr>
              <w:tab/>
            </w:r>
            <w:r w:rsidRPr="008B2729">
              <w:rPr>
                <w:rFonts w:ascii="Courier New" w:hAnsi="Courier New" w:cs="Courier New"/>
                <w:b/>
                <w:sz w:val="18"/>
                <w:szCs w:val="18"/>
              </w:rPr>
              <w:tab/>
            </w:r>
            <w:r w:rsidRPr="008B2729">
              <w:rPr>
                <w:rFonts w:ascii="Courier New" w:hAnsi="Courier New" w:cs="Courier New"/>
                <w:b/>
                <w:sz w:val="18"/>
                <w:szCs w:val="18"/>
              </w:rPr>
              <w:tab/>
              <w:t>POS</w:t>
            </w:r>
          </w:p>
          <w:p w14:paraId="11D784B4"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w:t>
            </w:r>
          </w:p>
          <w:p w14:paraId="140A9CF9" w14:textId="1EA112A5"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w:t>
            </w:r>
          </w:p>
          <w:p w14:paraId="7634BD0B"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w:t>
            </w:r>
          </w:p>
          <w:p w14:paraId="60453EDD"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Selected Etiology</w:t>
            </w:r>
          </w:p>
          <w:p w14:paraId="5B898577" w14:textId="7DC7C2ED"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w:t>
            </w:r>
          </w:p>
          <w:p w14:paraId="45D2169F"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____________________________________________________________________________</w:t>
            </w:r>
          </w:p>
          <w:p w14:paraId="41FC6619" w14:textId="77777777" w:rsidR="001A400F" w:rsidRPr="00F76631" w:rsidRDefault="001A400F" w:rsidP="001A400F">
            <w:pPr>
              <w:pStyle w:val="BodyText"/>
              <w:rPr>
                <w:rFonts w:ascii="Courier New" w:hAnsi="Courier New" w:cs="Courier New"/>
                <w:sz w:val="18"/>
                <w:szCs w:val="18"/>
              </w:rPr>
            </w:pPr>
          </w:p>
          <w:p w14:paraId="0AE598FD" w14:textId="77777777" w:rsidR="001A400F" w:rsidRPr="00F76631" w:rsidRDefault="001A400F" w:rsidP="001A400F">
            <w:pPr>
              <w:pStyle w:val="BodyText"/>
              <w:rPr>
                <w:rFonts w:ascii="Courier New" w:hAnsi="Courier New" w:cs="Courier New"/>
                <w:sz w:val="18"/>
                <w:szCs w:val="18"/>
              </w:rPr>
            </w:pPr>
          </w:p>
          <w:p w14:paraId="252AD576"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COMMAND:                                               Press &lt;PF1&gt;H for help</w:t>
            </w:r>
          </w:p>
          <w:p w14:paraId="774BE881" w14:textId="77777777" w:rsidR="001A400F" w:rsidRPr="00F76631" w:rsidRDefault="001A400F" w:rsidP="001A400F">
            <w:pPr>
              <w:pStyle w:val="BodyText"/>
              <w:rPr>
                <w:sz w:val="18"/>
                <w:szCs w:val="18"/>
              </w:rPr>
            </w:pPr>
          </w:p>
        </w:tc>
      </w:tr>
    </w:tbl>
    <w:p w14:paraId="4FFE360C" w14:textId="77777777" w:rsidR="003F5026" w:rsidRDefault="003F5026" w:rsidP="003F5026">
      <w:pPr>
        <w:pStyle w:val="BodyText"/>
        <w:spacing w:before="0" w:after="0"/>
        <w:ind w:left="720"/>
      </w:pPr>
    </w:p>
    <w:p w14:paraId="0A1A9545" w14:textId="0335877F" w:rsidR="002C3E88" w:rsidRPr="00DF1787" w:rsidRDefault="002C3E88" w:rsidP="003247FA">
      <w:pPr>
        <w:pStyle w:val="BodyText"/>
        <w:numPr>
          <w:ilvl w:val="0"/>
          <w:numId w:val="23"/>
        </w:numPr>
        <w:spacing w:before="0" w:after="0"/>
        <w:rPr>
          <w:szCs w:val="24"/>
        </w:rPr>
      </w:pPr>
      <w:r w:rsidRPr="00DF1787">
        <w:t xml:space="preserve">Configure the </w:t>
      </w:r>
      <w:r w:rsidR="0004166D">
        <w:rPr>
          <w:rFonts w:ascii="Courier New" w:hAnsi="Courier New" w:cs="Courier New"/>
        </w:rPr>
        <w:t>MDRO</w:t>
      </w:r>
      <w:r w:rsidR="007D1FFD">
        <w:t xml:space="preserve"> </w:t>
      </w:r>
      <w:r w:rsidRPr="00DF1787">
        <w:t xml:space="preserve">by following the instructions below for either Chemistry (CH) subscripted tests or </w:t>
      </w:r>
      <w:r w:rsidRPr="00DF1787">
        <w:rPr>
          <w:szCs w:val="24"/>
        </w:rPr>
        <w:t>Microbiology (MI) subscripted tests:</w:t>
      </w:r>
    </w:p>
    <w:p w14:paraId="38DD3702" w14:textId="77777777" w:rsidR="002C3E88" w:rsidRPr="00DF1787" w:rsidRDefault="002C3E88" w:rsidP="003247FA">
      <w:pPr>
        <w:pStyle w:val="ListParagraph"/>
        <w:numPr>
          <w:ilvl w:val="1"/>
          <w:numId w:val="23"/>
        </w:numPr>
        <w:spacing w:before="120" w:after="120"/>
        <w:ind w:left="1080"/>
        <w:rPr>
          <w:sz w:val="24"/>
        </w:rPr>
      </w:pPr>
      <w:r w:rsidRPr="00DF1787">
        <w:rPr>
          <w:sz w:val="24"/>
        </w:rPr>
        <w:t xml:space="preserve">Select the CH-subscripted test from the </w:t>
      </w:r>
      <w:r w:rsidRPr="00DF1787">
        <w:rPr>
          <w:rFonts w:ascii="Courier New" w:hAnsi="Courier New" w:cs="Courier New"/>
          <w:sz w:val="24"/>
        </w:rPr>
        <w:t xml:space="preserve">LABORATORY TEST file (#60) </w:t>
      </w:r>
      <w:r w:rsidRPr="00DF1787">
        <w:rPr>
          <w:sz w:val="24"/>
        </w:rPr>
        <w:t xml:space="preserve">and press the </w:t>
      </w:r>
      <w:r w:rsidRPr="007D1FFD">
        <w:rPr>
          <w:rFonts w:ascii="Courier New" w:hAnsi="Courier New" w:cs="Courier New"/>
          <w:b/>
          <w:sz w:val="24"/>
        </w:rPr>
        <w:t>&lt;TAB&gt;</w:t>
      </w:r>
      <w:r w:rsidRPr="00DF1787">
        <w:rPr>
          <w:rFonts w:ascii="Courier New" w:hAnsi="Courier New" w:cs="Courier New"/>
          <w:sz w:val="24"/>
        </w:rPr>
        <w:t xml:space="preserve"> key</w:t>
      </w:r>
      <w:r w:rsidRPr="00DF1787">
        <w:rPr>
          <w:sz w:val="24"/>
        </w:rPr>
        <w:t>.</w:t>
      </w:r>
    </w:p>
    <w:p w14:paraId="19941162" w14:textId="5FA1A06C" w:rsidR="002C3E88" w:rsidRPr="00DF1787" w:rsidRDefault="002C3E88" w:rsidP="002C3E88">
      <w:pPr>
        <w:pStyle w:val="ListParagraph"/>
        <w:ind w:left="1080"/>
        <w:rPr>
          <w:sz w:val="24"/>
        </w:rPr>
      </w:pPr>
      <w:r w:rsidRPr="00DF1787">
        <w:rPr>
          <w:b/>
          <w:sz w:val="24"/>
        </w:rPr>
        <w:t>Note:</w:t>
      </w:r>
      <w:r w:rsidRPr="00DF1787">
        <w:rPr>
          <w:rFonts w:ascii="Courier New" w:hAnsi="Courier New" w:cs="Courier New"/>
          <w:sz w:val="24"/>
        </w:rPr>
        <w:t xml:space="preserve"> </w:t>
      </w:r>
      <w:r w:rsidRPr="00DF1787">
        <w:rPr>
          <w:sz w:val="24"/>
        </w:rPr>
        <w:t>The system will not let you choose a test with a subscript field (Field #4 in File #60) set to anything other than CH.  Laboratory is required to use the following test na</w:t>
      </w:r>
      <w:r w:rsidR="00DF05E7">
        <w:rPr>
          <w:sz w:val="24"/>
        </w:rPr>
        <w:t>mes: MRSA SURVL NARES DNA, MRSA</w:t>
      </w:r>
      <w:r w:rsidRPr="00DF1787">
        <w:rPr>
          <w:sz w:val="24"/>
        </w:rPr>
        <w:t xml:space="preserve"> SURVL OTHER DNA, MRSA SURVL NARES AGAR, MRSA SURVL OTHER AGAR.</w:t>
      </w:r>
    </w:p>
    <w:p w14:paraId="606BA548" w14:textId="77777777" w:rsidR="002C3E88" w:rsidRPr="00DF1787" w:rsidRDefault="002C3E88" w:rsidP="002C3E88">
      <w:pPr>
        <w:pStyle w:val="BodyText"/>
        <w:spacing w:before="0" w:after="0"/>
        <w:ind w:left="1080"/>
        <w:rPr>
          <w:szCs w:val="24"/>
        </w:rPr>
      </w:pPr>
    </w:p>
    <w:p w14:paraId="1CB09C57" w14:textId="48F5B83A" w:rsidR="002C3E88" w:rsidRPr="007D1FFD" w:rsidRDefault="002C3E88" w:rsidP="003247FA">
      <w:pPr>
        <w:pStyle w:val="ListParagraph"/>
        <w:numPr>
          <w:ilvl w:val="1"/>
          <w:numId w:val="23"/>
        </w:numPr>
        <w:spacing w:before="120" w:after="120"/>
        <w:ind w:left="1080"/>
        <w:rPr>
          <w:sz w:val="24"/>
        </w:rPr>
      </w:pPr>
      <w:r w:rsidRPr="007D1FFD">
        <w:rPr>
          <w:sz w:val="24"/>
        </w:rPr>
        <w:t xml:space="preserve">For MI-subscripted tests, the </w:t>
      </w:r>
      <w:r w:rsidRPr="007D1FFD">
        <w:rPr>
          <w:rFonts w:ascii="Courier New" w:hAnsi="Courier New" w:cs="Courier New"/>
          <w:sz w:val="24"/>
        </w:rPr>
        <w:t>Selected Etiology</w:t>
      </w:r>
      <w:r w:rsidRPr="007D1FFD">
        <w:rPr>
          <w:sz w:val="24"/>
        </w:rPr>
        <w:t xml:space="preserve"> field will be used.  Select the etiology from the </w:t>
      </w:r>
      <w:r w:rsidRPr="007D1FFD">
        <w:rPr>
          <w:rFonts w:ascii="Courier New" w:hAnsi="Courier New" w:cs="Courier New"/>
          <w:sz w:val="24"/>
        </w:rPr>
        <w:t>ETIOLOGY FIELD file (#61.2).</w:t>
      </w:r>
      <w:r w:rsidRPr="007D1FFD">
        <w:rPr>
          <w:sz w:val="24"/>
        </w:rPr>
        <w:t xml:space="preserve"> </w:t>
      </w:r>
      <w:r w:rsidR="00DF05E7">
        <w:rPr>
          <w:sz w:val="24"/>
        </w:rPr>
        <w:t>For example, e</w:t>
      </w:r>
      <w:r w:rsidRPr="007D1FFD">
        <w:rPr>
          <w:sz w:val="24"/>
        </w:rPr>
        <w:t xml:space="preserve">nter STAPHYLOCOCCUS AUREUS METHICILLIN RESISTANT and press the </w:t>
      </w:r>
      <w:r w:rsidRPr="009A1E3C">
        <w:rPr>
          <w:rFonts w:ascii="Courier New" w:hAnsi="Courier New" w:cs="Courier New"/>
          <w:b/>
          <w:sz w:val="24"/>
        </w:rPr>
        <w:t>&lt;TAB&gt;</w:t>
      </w:r>
      <w:r w:rsidRPr="007D1FFD">
        <w:rPr>
          <w:rFonts w:ascii="Courier New" w:hAnsi="Courier New" w:cs="Courier New"/>
          <w:sz w:val="24"/>
        </w:rPr>
        <w:t xml:space="preserve"> key</w:t>
      </w:r>
      <w:r w:rsidRPr="007D1FFD">
        <w:rPr>
          <w:sz w:val="24"/>
        </w:rPr>
        <w:t>.</w:t>
      </w:r>
    </w:p>
    <w:p w14:paraId="3E6A7FA3" w14:textId="77777777" w:rsidR="002C3E88" w:rsidRPr="007D1FFD" w:rsidRDefault="002C3E88" w:rsidP="002C3E88">
      <w:pPr>
        <w:pStyle w:val="BodyText"/>
        <w:ind w:left="1080"/>
        <w:rPr>
          <w:szCs w:val="24"/>
        </w:rPr>
      </w:pPr>
      <w:r w:rsidRPr="007D1FFD">
        <w:rPr>
          <w:b/>
          <w:szCs w:val="24"/>
        </w:rPr>
        <w:t>Note:</w:t>
      </w:r>
      <w:r w:rsidRPr="007D1FFD">
        <w:rPr>
          <w:szCs w:val="24"/>
        </w:rPr>
        <w:t xml:space="preserve"> STAPHYLOCOCCUS AUREUS METHICILLIN RESISTANT (MRSA) is the only etiology that will be used to report positive clinical cultures.  </w:t>
      </w:r>
    </w:p>
    <w:p w14:paraId="5F6B1073" w14:textId="668AB1E9" w:rsidR="002C3E88" w:rsidRPr="0005301C" w:rsidRDefault="002C3E88" w:rsidP="007D1FFD">
      <w:pPr>
        <w:ind w:left="1080"/>
        <w:rPr>
          <w:color w:val="FF0000"/>
        </w:rPr>
      </w:pPr>
      <w:r w:rsidRPr="007D1FFD">
        <w:rPr>
          <w:b/>
          <w:sz w:val="24"/>
        </w:rPr>
        <w:t>Note:</w:t>
      </w:r>
      <w:r w:rsidRPr="007D1FFD">
        <w:rPr>
          <w:sz w:val="24"/>
        </w:rPr>
        <w:t xml:space="preserve"> Refer to the </w:t>
      </w:r>
      <w:r w:rsidRPr="00EC698A">
        <w:rPr>
          <w:sz w:val="24"/>
        </w:rPr>
        <w:t xml:space="preserve">"Laboratory Reporting of MRSA Test" </w:t>
      </w:r>
      <w:r w:rsidRPr="007D1FFD">
        <w:rPr>
          <w:sz w:val="24"/>
        </w:rPr>
        <w:t>for information on how to setup the standardized test names and etiology.</w:t>
      </w:r>
    </w:p>
    <w:p w14:paraId="5A3385FB" w14:textId="2C073A48" w:rsidR="003F5026" w:rsidRPr="00F470B3" w:rsidRDefault="003F5026" w:rsidP="00BC4147">
      <w:pPr>
        <w:pStyle w:val="Caption"/>
        <w:spacing w:before="120"/>
        <w:jc w:val="center"/>
        <w:rPr>
          <w:sz w:val="24"/>
          <w:szCs w:val="24"/>
        </w:rPr>
      </w:pPr>
      <w:bookmarkStart w:id="81" w:name="_Toc473541965"/>
      <w:r w:rsidRPr="00F470B3">
        <w:rPr>
          <w:sz w:val="24"/>
          <w:szCs w:val="24"/>
        </w:rPr>
        <w:t xml:space="preserve">Figure </w:t>
      </w:r>
      <w:r w:rsidRPr="00F470B3">
        <w:rPr>
          <w:sz w:val="24"/>
          <w:szCs w:val="24"/>
        </w:rPr>
        <w:fldChar w:fldCharType="begin"/>
      </w:r>
      <w:r w:rsidRPr="00F470B3">
        <w:rPr>
          <w:sz w:val="24"/>
          <w:szCs w:val="24"/>
        </w:rPr>
        <w:instrText xml:space="preserve"> SEQ Figure \* ARABIC </w:instrText>
      </w:r>
      <w:r w:rsidRPr="00F470B3">
        <w:rPr>
          <w:sz w:val="24"/>
          <w:szCs w:val="24"/>
        </w:rPr>
        <w:fldChar w:fldCharType="separate"/>
      </w:r>
      <w:r w:rsidR="005A5176">
        <w:rPr>
          <w:noProof/>
          <w:sz w:val="24"/>
          <w:szCs w:val="24"/>
        </w:rPr>
        <w:t>6</w:t>
      </w:r>
      <w:r w:rsidRPr="00F470B3">
        <w:rPr>
          <w:sz w:val="24"/>
          <w:szCs w:val="24"/>
        </w:rPr>
        <w:fldChar w:fldCharType="end"/>
      </w:r>
      <w:r w:rsidRPr="00F470B3">
        <w:rPr>
          <w:sz w:val="24"/>
          <w:szCs w:val="24"/>
        </w:rPr>
        <w:t xml:space="preserve">: </w:t>
      </w:r>
      <w:bookmarkStart w:id="82" w:name="_Toc249158682"/>
      <w:bookmarkStart w:id="83" w:name="_Toc268767751"/>
      <w:r w:rsidRPr="00F470B3">
        <w:rPr>
          <w:sz w:val="24"/>
          <w:szCs w:val="24"/>
        </w:rPr>
        <w:t>MDRO Tools Parameter Setup for MRSA Selected Etiology</w:t>
      </w:r>
      <w:bookmarkEnd w:id="81"/>
      <w:bookmarkEnd w:id="82"/>
      <w:bookmarkEnd w:id="83"/>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1A400F" w:rsidRPr="0093175F" w14:paraId="0CAAE530" w14:textId="77777777" w:rsidTr="00881FC3">
        <w:tc>
          <w:tcPr>
            <w:tcW w:w="9427" w:type="dxa"/>
            <w:shd w:val="clear" w:color="auto" w:fill="F3F3F3"/>
          </w:tcPr>
          <w:p w14:paraId="1D419ACE" w14:textId="77777777" w:rsidR="001A400F" w:rsidRPr="00F76631" w:rsidRDefault="001A400F" w:rsidP="001A400F">
            <w:pPr>
              <w:pStyle w:val="BodyText"/>
              <w:rPr>
                <w:rFonts w:ascii="Courier New" w:hAnsi="Courier New" w:cs="Courier New"/>
                <w:sz w:val="18"/>
                <w:szCs w:val="18"/>
              </w:rPr>
            </w:pPr>
          </w:p>
          <w:p w14:paraId="78DC934B" w14:textId="7E797FFE" w:rsidR="001A400F" w:rsidRPr="0093175F" w:rsidRDefault="001A400F" w:rsidP="001A400F">
            <w:pPr>
              <w:pStyle w:val="BodyText"/>
            </w:pPr>
            <w:r w:rsidRPr="00F76631">
              <w:rPr>
                <w:rFonts w:ascii="Courier New" w:hAnsi="Courier New" w:cs="Courier New"/>
                <w:sz w:val="18"/>
                <w:szCs w:val="18"/>
              </w:rPr>
              <w:t xml:space="preserve">                </w:t>
            </w:r>
            <w:r w:rsidR="00733644">
              <w:rPr>
                <w:rFonts w:ascii="Courier New" w:hAnsi="Courier New" w:cs="Courier New"/>
                <w:sz w:val="18"/>
                <w:szCs w:val="18"/>
              </w:rPr>
              <w:t>MDRO TOOLS</w:t>
            </w:r>
            <w:r w:rsidRPr="00F76631">
              <w:rPr>
                <w:rFonts w:ascii="Courier New" w:hAnsi="Courier New" w:cs="Courier New"/>
                <w:sz w:val="18"/>
                <w:szCs w:val="18"/>
              </w:rPr>
              <w:t xml:space="preserve"> LAB SEARCH/EXTRACT PARAMETERS SETUP    Page 1 of 2</w:t>
            </w:r>
          </w:p>
          <w:p w14:paraId="410BA8DF" w14:textId="77777777" w:rsidR="001A400F" w:rsidRPr="0093175F" w:rsidRDefault="001A400F" w:rsidP="001A400F">
            <w:pPr>
              <w:pStyle w:val="BodyText"/>
            </w:pPr>
          </w:p>
          <w:p w14:paraId="775A39F7" w14:textId="05EE0C76"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73250">
              <w:rPr>
                <w:rFonts w:ascii="Courier New" w:hAnsi="Courier New" w:cs="Courier New"/>
                <w:sz w:val="18"/>
                <w:szCs w:val="18"/>
              </w:rPr>
              <w:t>XXXXX</w:t>
            </w:r>
            <w:r w:rsidRPr="00F76631">
              <w:rPr>
                <w:rFonts w:ascii="Courier New" w:hAnsi="Courier New" w:cs="Courier New"/>
                <w:sz w:val="18"/>
                <w:szCs w:val="18"/>
              </w:rPr>
              <w:t xml:space="preserve"> VAMC                                                                MDRO: MRSA                   </w:t>
            </w:r>
          </w:p>
          <w:p w14:paraId="5B6EB975"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41CD99BE" w14:textId="77777777" w:rsidR="001A400F" w:rsidRPr="00F76631" w:rsidRDefault="001A400F" w:rsidP="001A400F">
            <w:pPr>
              <w:pStyle w:val="BodyText"/>
              <w:rPr>
                <w:rFonts w:ascii="Courier New" w:hAnsi="Courier New" w:cs="Courier New"/>
                <w:sz w:val="18"/>
                <w:szCs w:val="18"/>
              </w:rPr>
            </w:pPr>
          </w:p>
          <w:p w14:paraId="078FD882"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34719578"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MRSA (BY PCR) SCREEN                  Contains      POS  </w:t>
            </w:r>
          </w:p>
          <w:p w14:paraId="472E54C8" w14:textId="3993EBC8" w:rsidR="001A400F" w:rsidRPr="00F76631" w:rsidRDefault="007D1FFD" w:rsidP="007D1FFD">
            <w:pPr>
              <w:pStyle w:val="BodyText"/>
              <w:tabs>
                <w:tab w:val="left" w:pos="2055"/>
              </w:tabs>
              <w:rPr>
                <w:rFonts w:ascii="Courier New" w:hAnsi="Courier New" w:cs="Courier New"/>
                <w:sz w:val="18"/>
                <w:szCs w:val="18"/>
              </w:rPr>
            </w:pPr>
            <w:r>
              <w:rPr>
                <w:rFonts w:ascii="Courier New" w:hAnsi="Courier New" w:cs="Courier New"/>
                <w:sz w:val="18"/>
                <w:szCs w:val="18"/>
              </w:rPr>
              <w:tab/>
            </w:r>
          </w:p>
          <w:p w14:paraId="57775D2A"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Selected Etiology</w:t>
            </w:r>
          </w:p>
          <w:p w14:paraId="193DEC4D" w14:textId="77777777" w:rsidR="001A400F" w:rsidRPr="008B2729" w:rsidRDefault="001A400F" w:rsidP="001A400F">
            <w:pPr>
              <w:pStyle w:val="BodyText"/>
              <w:rPr>
                <w:rFonts w:ascii="Courier New" w:hAnsi="Courier New" w:cs="Courier New"/>
                <w:b/>
                <w:sz w:val="18"/>
                <w:szCs w:val="18"/>
              </w:rPr>
            </w:pPr>
            <w:r w:rsidRPr="008B2729">
              <w:rPr>
                <w:rFonts w:ascii="Courier New" w:hAnsi="Courier New" w:cs="Courier New"/>
                <w:b/>
                <w:sz w:val="18"/>
                <w:szCs w:val="18"/>
              </w:rPr>
              <w:t>STAPHYLOCOCCUS AUREUS</w:t>
            </w:r>
          </w:p>
          <w:p w14:paraId="779F09DB" w14:textId="77777777" w:rsidR="001A400F" w:rsidRPr="00F76631" w:rsidRDefault="001A400F" w:rsidP="001A400F">
            <w:pPr>
              <w:pStyle w:val="BodyText"/>
              <w:rPr>
                <w:rFonts w:ascii="Courier New" w:hAnsi="Courier New" w:cs="Courier New"/>
                <w:sz w:val="18"/>
                <w:szCs w:val="18"/>
              </w:rPr>
            </w:pPr>
          </w:p>
          <w:p w14:paraId="2B4A0621"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2F3E6F20" w14:textId="77777777" w:rsidR="001A400F" w:rsidRPr="00F76631" w:rsidRDefault="001A400F" w:rsidP="001A400F">
            <w:pPr>
              <w:pStyle w:val="BodyText"/>
              <w:rPr>
                <w:rFonts w:ascii="Courier New" w:hAnsi="Courier New" w:cs="Courier New"/>
                <w:sz w:val="18"/>
                <w:szCs w:val="18"/>
              </w:rPr>
            </w:pPr>
          </w:p>
          <w:p w14:paraId="0939E24A" w14:textId="77777777" w:rsidR="001A400F" w:rsidRPr="0093175F" w:rsidRDefault="001A400F" w:rsidP="001A400F">
            <w:pPr>
              <w:pStyle w:val="BodyText"/>
            </w:pPr>
            <w:r w:rsidRPr="00F76631">
              <w:rPr>
                <w:rFonts w:ascii="Courier New" w:hAnsi="Courier New" w:cs="Courier New"/>
                <w:sz w:val="18"/>
                <w:szCs w:val="18"/>
              </w:rPr>
              <w:t>COMMAND:                                                 Press &lt;PF1&gt;H for help</w:t>
            </w:r>
          </w:p>
        </w:tc>
      </w:tr>
    </w:tbl>
    <w:p w14:paraId="173387D4" w14:textId="533504BA" w:rsidR="003A2077" w:rsidRPr="00230528" w:rsidRDefault="00D02CE8" w:rsidP="003247FA">
      <w:pPr>
        <w:pStyle w:val="ListParagraph"/>
        <w:numPr>
          <w:ilvl w:val="0"/>
          <w:numId w:val="23"/>
        </w:numPr>
        <w:spacing w:before="120" w:after="120"/>
        <w:rPr>
          <w:sz w:val="24"/>
        </w:rPr>
      </w:pPr>
      <w:r w:rsidRPr="00230528">
        <w:rPr>
          <w:sz w:val="24"/>
        </w:rPr>
        <w:t>E</w:t>
      </w:r>
      <w:r w:rsidR="001A400F" w:rsidRPr="00230528">
        <w:rPr>
          <w:sz w:val="24"/>
        </w:rPr>
        <w:t>nter</w:t>
      </w:r>
      <w:r w:rsidR="00930DBE" w:rsidRPr="00230528">
        <w:rPr>
          <w:sz w:val="24"/>
        </w:rPr>
        <w:t xml:space="preserve"> the</w:t>
      </w:r>
      <w:r w:rsidR="001A400F" w:rsidRPr="00230528">
        <w:rPr>
          <w:sz w:val="24"/>
        </w:rPr>
        <w:t xml:space="preserve"> </w:t>
      </w:r>
      <w:r w:rsidR="001A400F" w:rsidRPr="00230528">
        <w:rPr>
          <w:rFonts w:ascii="Courier New" w:hAnsi="Courier New" w:cs="Courier New"/>
          <w:sz w:val="24"/>
        </w:rPr>
        <w:t>Antimicrobial Susceptibility</w:t>
      </w:r>
      <w:r w:rsidR="001A400F" w:rsidRPr="00230528">
        <w:rPr>
          <w:sz w:val="24"/>
        </w:rPr>
        <w:t xml:space="preserve"> for the organism</w:t>
      </w:r>
      <w:r w:rsidR="00230528" w:rsidRPr="00230528">
        <w:rPr>
          <w:sz w:val="24"/>
        </w:rPr>
        <w:t xml:space="preserve"> and press the </w:t>
      </w:r>
      <w:r w:rsidR="00230528" w:rsidRPr="007D1FFD">
        <w:rPr>
          <w:rFonts w:ascii="Courier New" w:hAnsi="Courier New" w:cs="Courier New"/>
          <w:b/>
          <w:sz w:val="24"/>
        </w:rPr>
        <w:t>&lt;TAB&gt;</w:t>
      </w:r>
      <w:r w:rsidR="00230528" w:rsidRPr="00230528">
        <w:rPr>
          <w:rFonts w:ascii="Courier New" w:hAnsi="Courier New" w:cs="Courier New"/>
          <w:sz w:val="24"/>
        </w:rPr>
        <w:t xml:space="preserve"> </w:t>
      </w:r>
      <w:r w:rsidR="00230528" w:rsidRPr="00230528">
        <w:rPr>
          <w:sz w:val="24"/>
        </w:rPr>
        <w:t>key.</w:t>
      </w:r>
      <w:r w:rsidR="001107B1">
        <w:rPr>
          <w:sz w:val="24"/>
        </w:rPr>
        <w:t xml:space="preserve"> </w:t>
      </w:r>
    </w:p>
    <w:p w14:paraId="0C66C294" w14:textId="77777777" w:rsidR="001107B1" w:rsidRDefault="00D02CE8" w:rsidP="003A2077">
      <w:pPr>
        <w:pStyle w:val="BodyText"/>
        <w:ind w:left="720"/>
      </w:pPr>
      <w:r w:rsidRPr="00230528">
        <w:rPr>
          <w:b/>
          <w:szCs w:val="24"/>
        </w:rPr>
        <w:t>Note:</w:t>
      </w:r>
      <w:r w:rsidRPr="00230528">
        <w:rPr>
          <w:szCs w:val="24"/>
        </w:rPr>
        <w:t xml:space="preserve"> </w:t>
      </w:r>
      <w:r w:rsidR="001107B1" w:rsidRPr="00DF1787">
        <w:t>Utilize the Susceptibility Template that is appropriate for the site.</w:t>
      </w:r>
      <w:r w:rsidR="001107B1">
        <w:t xml:space="preserve">  </w:t>
      </w:r>
    </w:p>
    <w:p w14:paraId="61FBA11E" w14:textId="2160E1A5" w:rsidR="009F52A2" w:rsidRPr="00230528" w:rsidRDefault="001107B1" w:rsidP="003A2077">
      <w:pPr>
        <w:pStyle w:val="BodyText"/>
        <w:ind w:left="720"/>
        <w:rPr>
          <w:szCs w:val="24"/>
        </w:rPr>
      </w:pPr>
      <w:r>
        <w:rPr>
          <w:b/>
          <w:szCs w:val="24"/>
        </w:rPr>
        <w:lastRenderedPageBreak/>
        <w:t>Note:</w:t>
      </w:r>
      <w:r>
        <w:rPr>
          <w:szCs w:val="24"/>
        </w:rPr>
        <w:t xml:space="preserve"> </w:t>
      </w:r>
      <w:r w:rsidR="00D02CE8" w:rsidRPr="00230528">
        <w:rPr>
          <w:szCs w:val="24"/>
        </w:rPr>
        <w:t xml:space="preserve">If </w:t>
      </w:r>
      <w:r w:rsidR="00930DBE" w:rsidRPr="00230528">
        <w:rPr>
          <w:szCs w:val="24"/>
        </w:rPr>
        <w:t>an antimicrobial susceptibility is</w:t>
      </w:r>
      <w:r w:rsidR="001A400F" w:rsidRPr="00230528">
        <w:rPr>
          <w:szCs w:val="24"/>
        </w:rPr>
        <w:t xml:space="preserve"> </w:t>
      </w:r>
      <w:r w:rsidR="00D02CE8" w:rsidRPr="00230528">
        <w:rPr>
          <w:szCs w:val="24"/>
        </w:rPr>
        <w:t xml:space="preserve">not </w:t>
      </w:r>
      <w:r w:rsidR="001A400F" w:rsidRPr="00230528">
        <w:rPr>
          <w:szCs w:val="24"/>
        </w:rPr>
        <w:t>entered, the program wi</w:t>
      </w:r>
      <w:r w:rsidR="00D02CE8" w:rsidRPr="00230528">
        <w:rPr>
          <w:szCs w:val="24"/>
        </w:rPr>
        <w:t xml:space="preserve">ll consider the result positive. </w:t>
      </w:r>
      <w:r w:rsidR="001A400F" w:rsidRPr="00230528">
        <w:rPr>
          <w:szCs w:val="24"/>
        </w:rPr>
        <w:t xml:space="preserve">However, if an </w:t>
      </w:r>
      <w:r w:rsidR="00930DBE" w:rsidRPr="00230528">
        <w:rPr>
          <w:szCs w:val="24"/>
        </w:rPr>
        <w:t>antimicrobial susceptibility</w:t>
      </w:r>
      <w:r w:rsidR="001A400F" w:rsidRPr="00230528">
        <w:rPr>
          <w:szCs w:val="24"/>
        </w:rPr>
        <w:t xml:space="preserve"> is entered, the program will </w:t>
      </w:r>
      <w:r w:rsidR="009F52A2" w:rsidRPr="00230528">
        <w:rPr>
          <w:szCs w:val="24"/>
        </w:rPr>
        <w:t xml:space="preserve">only </w:t>
      </w:r>
      <w:r w:rsidR="001A400F" w:rsidRPr="00230528">
        <w:rPr>
          <w:szCs w:val="24"/>
        </w:rPr>
        <w:t xml:space="preserve">consider the result positive </w:t>
      </w:r>
      <w:r w:rsidR="009F52A2" w:rsidRPr="00230528">
        <w:rPr>
          <w:szCs w:val="24"/>
        </w:rPr>
        <w:t>if the organism</w:t>
      </w:r>
      <w:r w:rsidR="001A400F" w:rsidRPr="00230528">
        <w:rPr>
          <w:szCs w:val="24"/>
        </w:rPr>
        <w:t xml:space="preserve"> meets the condition that is entered for one of the </w:t>
      </w:r>
      <w:r w:rsidR="00F1268E" w:rsidRPr="00230528">
        <w:rPr>
          <w:szCs w:val="24"/>
        </w:rPr>
        <w:t>antimicrobials; for example,</w:t>
      </w:r>
      <w:r w:rsidR="00D02CE8" w:rsidRPr="00230528">
        <w:rPr>
          <w:szCs w:val="24"/>
        </w:rPr>
        <w:t xml:space="preserve"> if Oxacillin Contains R</w:t>
      </w:r>
      <w:r w:rsidR="001A400F" w:rsidRPr="00230528">
        <w:rPr>
          <w:szCs w:val="24"/>
        </w:rPr>
        <w:t xml:space="preserve"> </w:t>
      </w:r>
      <w:r w:rsidR="00D02CE8" w:rsidRPr="00230528">
        <w:rPr>
          <w:szCs w:val="24"/>
        </w:rPr>
        <w:t xml:space="preserve">(R for resistant) </w:t>
      </w:r>
      <w:r w:rsidR="001A400F" w:rsidRPr="00230528">
        <w:rPr>
          <w:szCs w:val="24"/>
        </w:rPr>
        <w:t xml:space="preserve">is entered in the Antimicrobial </w:t>
      </w:r>
      <w:r w:rsidR="00D02CE8" w:rsidRPr="00230528">
        <w:rPr>
          <w:szCs w:val="24"/>
        </w:rPr>
        <w:t>Susceptibility section for the Staphylococcus Aureus</w:t>
      </w:r>
      <w:r w:rsidR="001A400F" w:rsidRPr="00230528">
        <w:rPr>
          <w:szCs w:val="24"/>
        </w:rPr>
        <w:t xml:space="preserve"> organism, then the test result will only be considered positive if it contains that organism, and it is Oxacillin Res</w:t>
      </w:r>
      <w:r w:rsidR="00F1268E" w:rsidRPr="00230528">
        <w:rPr>
          <w:szCs w:val="24"/>
        </w:rPr>
        <w:t>istant</w:t>
      </w:r>
      <w:r w:rsidR="001A400F" w:rsidRPr="00230528">
        <w:rPr>
          <w:szCs w:val="24"/>
        </w:rPr>
        <w:t xml:space="preserve">. </w:t>
      </w:r>
    </w:p>
    <w:p w14:paraId="4BC2B37F" w14:textId="31FA7F0A" w:rsidR="00494326" w:rsidRPr="00230528" w:rsidRDefault="000E6EDD" w:rsidP="006A650A">
      <w:pPr>
        <w:pStyle w:val="BodyText"/>
        <w:ind w:left="720"/>
        <w:rPr>
          <w:szCs w:val="24"/>
        </w:rPr>
      </w:pPr>
      <w:r w:rsidRPr="00230528">
        <w:rPr>
          <w:szCs w:val="24"/>
        </w:rPr>
        <w:t>If more than one a</w:t>
      </w:r>
      <w:r w:rsidR="001A400F" w:rsidRPr="00230528">
        <w:rPr>
          <w:szCs w:val="24"/>
        </w:rPr>
        <w:t xml:space="preserve">ntimicrobial </w:t>
      </w:r>
      <w:r w:rsidRPr="00230528">
        <w:rPr>
          <w:szCs w:val="24"/>
        </w:rPr>
        <w:t>s</w:t>
      </w:r>
      <w:r w:rsidR="001A400F" w:rsidRPr="00230528">
        <w:rPr>
          <w:szCs w:val="24"/>
        </w:rPr>
        <w:t>usceptibility is entered, the program will conside</w:t>
      </w:r>
      <w:r w:rsidR="009F52A2" w:rsidRPr="00230528">
        <w:rPr>
          <w:szCs w:val="24"/>
        </w:rPr>
        <w:t>r the result positive if</w:t>
      </w:r>
      <w:r w:rsidRPr="00230528">
        <w:rPr>
          <w:szCs w:val="24"/>
        </w:rPr>
        <w:t xml:space="preserve"> one of the a</w:t>
      </w:r>
      <w:r w:rsidR="001A400F" w:rsidRPr="00230528">
        <w:rPr>
          <w:szCs w:val="24"/>
        </w:rPr>
        <w:t>ntimicrobial</w:t>
      </w:r>
      <w:r w:rsidRPr="00230528">
        <w:rPr>
          <w:szCs w:val="24"/>
        </w:rPr>
        <w:t xml:space="preserve"> s</w:t>
      </w:r>
      <w:r w:rsidR="001A400F" w:rsidRPr="00230528">
        <w:rPr>
          <w:szCs w:val="24"/>
        </w:rPr>
        <w:t>usceptibi</w:t>
      </w:r>
      <w:r w:rsidR="006E1DDF" w:rsidRPr="00230528">
        <w:rPr>
          <w:szCs w:val="24"/>
        </w:rPr>
        <w:t>lities</w:t>
      </w:r>
      <w:r w:rsidR="001A400F" w:rsidRPr="00230528">
        <w:rPr>
          <w:szCs w:val="24"/>
        </w:rPr>
        <w:t xml:space="preserve"> enter</w:t>
      </w:r>
      <w:r w:rsidR="009F52A2" w:rsidRPr="00230528">
        <w:rPr>
          <w:szCs w:val="24"/>
        </w:rPr>
        <w:t>ed matches</w:t>
      </w:r>
      <w:r w:rsidR="00D02CE8" w:rsidRPr="00230528">
        <w:rPr>
          <w:szCs w:val="24"/>
        </w:rPr>
        <w:t xml:space="preserve"> the indicated value.</w:t>
      </w:r>
    </w:p>
    <w:p w14:paraId="7F23619C" w14:textId="27F79239" w:rsidR="00494326" w:rsidRPr="006A650A" w:rsidRDefault="00494326" w:rsidP="003247FA">
      <w:pPr>
        <w:pStyle w:val="TableText"/>
        <w:numPr>
          <w:ilvl w:val="0"/>
          <w:numId w:val="23"/>
        </w:numPr>
        <w:rPr>
          <w:rFonts w:ascii="Times New Roman" w:hAnsi="Times New Roman" w:cs="Times New Roman"/>
          <w:sz w:val="24"/>
          <w:szCs w:val="24"/>
        </w:rPr>
      </w:pPr>
      <w:r w:rsidRPr="006A650A">
        <w:rPr>
          <w:rFonts w:ascii="Times New Roman" w:hAnsi="Times New Roman" w:cs="Times New Roman"/>
          <w:sz w:val="24"/>
          <w:szCs w:val="24"/>
        </w:rPr>
        <w:t xml:space="preserve">Enter the code for the </w:t>
      </w:r>
      <w:r w:rsidRPr="00D21739">
        <w:rPr>
          <w:rFonts w:ascii="Courier New" w:hAnsi="Courier New" w:cs="Courier New"/>
          <w:sz w:val="24"/>
          <w:szCs w:val="24"/>
        </w:rPr>
        <w:t>Indicator</w:t>
      </w:r>
      <w:r w:rsidRPr="006A650A">
        <w:rPr>
          <w:rFonts w:ascii="Times New Roman" w:hAnsi="Times New Roman" w:cs="Times New Roman"/>
          <w:sz w:val="24"/>
          <w:szCs w:val="24"/>
        </w:rPr>
        <w:t xml:space="preserve"> field that will determine how to match susceptibility interpretations:</w:t>
      </w:r>
    </w:p>
    <w:p w14:paraId="0B64982F" w14:textId="77777777" w:rsidR="00494326" w:rsidRPr="006A650A" w:rsidRDefault="00494326" w:rsidP="003247FA">
      <w:pPr>
        <w:pStyle w:val="BodyText"/>
        <w:numPr>
          <w:ilvl w:val="0"/>
          <w:numId w:val="27"/>
        </w:numPr>
        <w:ind w:left="1080"/>
        <w:rPr>
          <w:szCs w:val="24"/>
        </w:rPr>
      </w:pPr>
      <w:r w:rsidRPr="006A650A">
        <w:rPr>
          <w:b/>
          <w:szCs w:val="24"/>
        </w:rPr>
        <w:t>1</w:t>
      </w:r>
      <w:r w:rsidRPr="006A650A">
        <w:rPr>
          <w:szCs w:val="24"/>
        </w:rPr>
        <w:t xml:space="preserve"> = Contains</w:t>
      </w:r>
    </w:p>
    <w:p w14:paraId="2D2EF5F4" w14:textId="77777777" w:rsidR="00494326" w:rsidRPr="006A650A" w:rsidRDefault="00494326" w:rsidP="003247FA">
      <w:pPr>
        <w:pStyle w:val="BodyText"/>
        <w:numPr>
          <w:ilvl w:val="0"/>
          <w:numId w:val="27"/>
        </w:numPr>
        <w:ind w:left="1080"/>
        <w:rPr>
          <w:szCs w:val="24"/>
        </w:rPr>
      </w:pPr>
      <w:r w:rsidRPr="006A650A">
        <w:rPr>
          <w:b/>
          <w:szCs w:val="24"/>
        </w:rPr>
        <w:t>2</w:t>
      </w:r>
      <w:r w:rsidRPr="006A650A">
        <w:rPr>
          <w:szCs w:val="24"/>
        </w:rPr>
        <w:t xml:space="preserve"> = Greater Than</w:t>
      </w:r>
    </w:p>
    <w:p w14:paraId="7D9E51ED" w14:textId="77777777" w:rsidR="00494326" w:rsidRPr="006A650A" w:rsidRDefault="00494326" w:rsidP="003247FA">
      <w:pPr>
        <w:pStyle w:val="BodyText"/>
        <w:numPr>
          <w:ilvl w:val="0"/>
          <w:numId w:val="27"/>
        </w:numPr>
        <w:ind w:left="1080"/>
        <w:rPr>
          <w:szCs w:val="24"/>
        </w:rPr>
      </w:pPr>
      <w:r w:rsidRPr="006A650A">
        <w:rPr>
          <w:b/>
          <w:szCs w:val="24"/>
        </w:rPr>
        <w:t>3</w:t>
      </w:r>
      <w:r w:rsidRPr="006A650A">
        <w:rPr>
          <w:szCs w:val="24"/>
        </w:rPr>
        <w:t xml:space="preserve"> = Less Than</w:t>
      </w:r>
    </w:p>
    <w:p w14:paraId="336036F4" w14:textId="785BBA15" w:rsidR="00494326" w:rsidRDefault="00494326" w:rsidP="003247FA">
      <w:pPr>
        <w:pStyle w:val="BodyText"/>
        <w:numPr>
          <w:ilvl w:val="0"/>
          <w:numId w:val="27"/>
        </w:numPr>
        <w:ind w:left="1080"/>
        <w:rPr>
          <w:szCs w:val="24"/>
        </w:rPr>
      </w:pPr>
      <w:r w:rsidRPr="006A650A">
        <w:rPr>
          <w:b/>
          <w:szCs w:val="24"/>
        </w:rPr>
        <w:t>4</w:t>
      </w:r>
      <w:r w:rsidRPr="006A650A">
        <w:rPr>
          <w:szCs w:val="24"/>
        </w:rPr>
        <w:t xml:space="preserve"> = Equal To</w:t>
      </w:r>
    </w:p>
    <w:p w14:paraId="71FEA0D3" w14:textId="362399C0" w:rsidR="006A650A" w:rsidRPr="006A650A" w:rsidRDefault="00BC607A" w:rsidP="003247FA">
      <w:pPr>
        <w:pStyle w:val="BodyText"/>
        <w:numPr>
          <w:ilvl w:val="0"/>
          <w:numId w:val="23"/>
        </w:numPr>
        <w:rPr>
          <w:szCs w:val="24"/>
        </w:rPr>
      </w:pPr>
      <w:r>
        <w:rPr>
          <w:szCs w:val="24"/>
        </w:rPr>
        <w:t xml:space="preserve">In the </w:t>
      </w:r>
      <w:r w:rsidR="0004166D" w:rsidRPr="00DF05E7">
        <w:rPr>
          <w:rFonts w:ascii="Courier New" w:hAnsi="Courier New" w:cs="Courier New"/>
          <w:szCs w:val="24"/>
        </w:rPr>
        <w:t xml:space="preserve">Indicated </w:t>
      </w:r>
      <w:r w:rsidRPr="00BC607A">
        <w:rPr>
          <w:rFonts w:ascii="Courier New" w:hAnsi="Courier New" w:cs="Courier New"/>
          <w:szCs w:val="24"/>
        </w:rPr>
        <w:t>Value</w:t>
      </w:r>
      <w:r>
        <w:rPr>
          <w:szCs w:val="24"/>
        </w:rPr>
        <w:t xml:space="preserve"> field, e</w:t>
      </w:r>
      <w:r w:rsidR="006A650A" w:rsidRPr="006A650A">
        <w:rPr>
          <w:szCs w:val="24"/>
        </w:rPr>
        <w:t>nter a code to report the susceptibility to antimicrobial agents</w:t>
      </w:r>
      <w:r w:rsidR="00230528">
        <w:rPr>
          <w:szCs w:val="24"/>
        </w:rPr>
        <w:t xml:space="preserve"> and p</w:t>
      </w:r>
      <w:r w:rsidR="00230528" w:rsidRPr="00FC7D1A">
        <w:rPr>
          <w:szCs w:val="24"/>
        </w:rPr>
        <w:t xml:space="preserve">ress the </w:t>
      </w:r>
      <w:r w:rsidR="00230528" w:rsidRPr="00BC607A">
        <w:rPr>
          <w:rFonts w:ascii="Courier New" w:hAnsi="Courier New" w:cs="Courier New"/>
          <w:b/>
          <w:szCs w:val="24"/>
        </w:rPr>
        <w:t>&lt;ENTER&gt;</w:t>
      </w:r>
      <w:r w:rsidR="00230528" w:rsidRPr="00FC7D1A">
        <w:rPr>
          <w:szCs w:val="24"/>
        </w:rPr>
        <w:t xml:space="preserve"> key</w:t>
      </w:r>
      <w:r w:rsidR="006A650A" w:rsidRPr="006A650A">
        <w:rPr>
          <w:szCs w:val="24"/>
        </w:rPr>
        <w:t>:</w:t>
      </w:r>
    </w:p>
    <w:p w14:paraId="080F1E0A" w14:textId="77777777" w:rsidR="006A650A" w:rsidRPr="00DF1787" w:rsidRDefault="006A650A" w:rsidP="003247FA">
      <w:pPr>
        <w:pStyle w:val="ListParagraph"/>
        <w:numPr>
          <w:ilvl w:val="0"/>
          <w:numId w:val="43"/>
        </w:numPr>
        <w:ind w:left="1080"/>
        <w:rPr>
          <w:sz w:val="24"/>
        </w:rPr>
      </w:pPr>
      <w:r w:rsidRPr="00DF1787">
        <w:rPr>
          <w:b/>
          <w:sz w:val="24"/>
        </w:rPr>
        <w:t>R</w:t>
      </w:r>
      <w:r w:rsidRPr="00DF1787">
        <w:rPr>
          <w:sz w:val="24"/>
        </w:rPr>
        <w:t xml:space="preserve"> for Resistant</w:t>
      </w:r>
    </w:p>
    <w:p w14:paraId="07D063B9" w14:textId="71A70900" w:rsidR="006A650A" w:rsidRPr="003F5026" w:rsidRDefault="006A650A" w:rsidP="003247FA">
      <w:pPr>
        <w:pStyle w:val="BodyText"/>
        <w:numPr>
          <w:ilvl w:val="0"/>
          <w:numId w:val="43"/>
        </w:numPr>
        <w:ind w:left="1080"/>
        <w:rPr>
          <w:szCs w:val="24"/>
        </w:rPr>
      </w:pPr>
      <w:r w:rsidRPr="00DF1787">
        <w:rPr>
          <w:b/>
        </w:rPr>
        <w:t>S</w:t>
      </w:r>
      <w:r w:rsidRPr="00DF1787">
        <w:t xml:space="preserve"> for Susceptible</w:t>
      </w:r>
    </w:p>
    <w:p w14:paraId="5C2302DD" w14:textId="158B051E" w:rsidR="001A400F" w:rsidRDefault="003F5026" w:rsidP="00BC4147">
      <w:pPr>
        <w:pStyle w:val="Caption"/>
        <w:spacing w:before="120"/>
        <w:ind w:left="1080"/>
        <w:jc w:val="center"/>
      </w:pPr>
      <w:bookmarkStart w:id="84" w:name="_Toc473541966"/>
      <w:r w:rsidRPr="0008383E">
        <w:rPr>
          <w:sz w:val="24"/>
          <w:szCs w:val="24"/>
        </w:rPr>
        <w:t xml:space="preserve">Figure </w:t>
      </w:r>
      <w:r w:rsidRPr="0008383E">
        <w:rPr>
          <w:sz w:val="24"/>
          <w:szCs w:val="24"/>
        </w:rPr>
        <w:fldChar w:fldCharType="begin"/>
      </w:r>
      <w:r w:rsidRPr="0008383E">
        <w:rPr>
          <w:sz w:val="24"/>
          <w:szCs w:val="24"/>
        </w:rPr>
        <w:instrText xml:space="preserve"> SEQ Figure \* ARABIC </w:instrText>
      </w:r>
      <w:r w:rsidRPr="0008383E">
        <w:rPr>
          <w:sz w:val="24"/>
          <w:szCs w:val="24"/>
        </w:rPr>
        <w:fldChar w:fldCharType="separate"/>
      </w:r>
      <w:r w:rsidR="005A5176">
        <w:rPr>
          <w:noProof/>
          <w:sz w:val="24"/>
          <w:szCs w:val="24"/>
        </w:rPr>
        <w:t>7</w:t>
      </w:r>
      <w:r w:rsidRPr="0008383E">
        <w:rPr>
          <w:sz w:val="24"/>
          <w:szCs w:val="24"/>
        </w:rPr>
        <w:fldChar w:fldCharType="end"/>
      </w:r>
      <w:r w:rsidRPr="0008383E">
        <w:rPr>
          <w:sz w:val="24"/>
          <w:szCs w:val="24"/>
        </w:rPr>
        <w:t>: MDRO Tools Parameter Setup for MRSA Antimicrobial Susceptibility</w:t>
      </w:r>
      <w:bookmarkEnd w:id="84"/>
    </w:p>
    <w:tbl>
      <w:tblPr>
        <w:tblW w:w="9427"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27"/>
      </w:tblGrid>
      <w:tr w:rsidR="001A400F" w:rsidRPr="0093175F" w14:paraId="37031876" w14:textId="77777777" w:rsidTr="00881FC3">
        <w:trPr>
          <w:trHeight w:val="1718"/>
        </w:trPr>
        <w:tc>
          <w:tcPr>
            <w:tcW w:w="9427" w:type="dxa"/>
            <w:tcBorders>
              <w:top w:val="single" w:sz="4" w:space="0" w:color="auto"/>
            </w:tcBorders>
            <w:shd w:val="clear" w:color="auto" w:fill="F3F3F3"/>
          </w:tcPr>
          <w:p w14:paraId="4631CE26" w14:textId="77777777" w:rsidR="001A400F" w:rsidRPr="00F76631" w:rsidRDefault="001A400F" w:rsidP="001A400F">
            <w:pPr>
              <w:pStyle w:val="BodyText"/>
              <w:rPr>
                <w:rFonts w:ascii="Courier New" w:hAnsi="Courier New" w:cs="Courier New"/>
                <w:sz w:val="18"/>
                <w:szCs w:val="18"/>
              </w:rPr>
            </w:pPr>
          </w:p>
          <w:p w14:paraId="7FBE56ED" w14:textId="7708F576" w:rsidR="001A400F" w:rsidRPr="0093175F" w:rsidRDefault="001A400F" w:rsidP="001A400F">
            <w:pPr>
              <w:pStyle w:val="BodyText"/>
            </w:pPr>
            <w:r w:rsidRPr="00F76631">
              <w:rPr>
                <w:rFonts w:ascii="Courier New" w:hAnsi="Courier New" w:cs="Courier New"/>
                <w:sz w:val="18"/>
                <w:szCs w:val="18"/>
              </w:rPr>
              <w:t xml:space="preserve">                </w:t>
            </w:r>
            <w:r w:rsidR="00733644">
              <w:rPr>
                <w:rFonts w:ascii="Courier New" w:hAnsi="Courier New" w:cs="Courier New"/>
                <w:sz w:val="18"/>
                <w:szCs w:val="18"/>
              </w:rPr>
              <w:t>MDRO TOOLS</w:t>
            </w:r>
            <w:r w:rsidRPr="00F76631">
              <w:rPr>
                <w:rFonts w:ascii="Courier New" w:hAnsi="Courier New" w:cs="Courier New"/>
                <w:sz w:val="18"/>
                <w:szCs w:val="18"/>
              </w:rPr>
              <w:t xml:space="preserve"> LAB SEARCH/EXTRACT PARAMETERS SETUP    Page 1 of 2</w:t>
            </w:r>
          </w:p>
          <w:p w14:paraId="4419BB1B" w14:textId="77777777" w:rsidR="001A400F" w:rsidRPr="00F76631" w:rsidRDefault="001A400F" w:rsidP="001A400F">
            <w:pPr>
              <w:pStyle w:val="BodyText"/>
              <w:rPr>
                <w:rFonts w:ascii="Courier New" w:hAnsi="Courier New" w:cs="Courier New"/>
                <w:sz w:val="18"/>
                <w:szCs w:val="18"/>
              </w:rPr>
            </w:pPr>
          </w:p>
          <w:p w14:paraId="2A2BE223" w14:textId="55026A2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73250">
              <w:rPr>
                <w:rFonts w:ascii="Courier New" w:hAnsi="Courier New" w:cs="Courier New"/>
                <w:sz w:val="18"/>
                <w:szCs w:val="18"/>
              </w:rPr>
              <w:t>XXXXX</w:t>
            </w:r>
            <w:r w:rsidRPr="00F76631">
              <w:rPr>
                <w:rFonts w:ascii="Courier New" w:hAnsi="Courier New" w:cs="Courier New"/>
                <w:sz w:val="18"/>
                <w:szCs w:val="18"/>
              </w:rPr>
              <w:t xml:space="preserve"> VAMC                                                                MDRO: MRSA                   </w:t>
            </w:r>
          </w:p>
          <w:p w14:paraId="708F1EB2"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3D998588" w14:textId="77777777" w:rsidR="001A400F" w:rsidRPr="00F76631" w:rsidRDefault="001A400F" w:rsidP="001A400F">
            <w:pPr>
              <w:pStyle w:val="BodyText"/>
              <w:rPr>
                <w:rFonts w:ascii="Courier New" w:hAnsi="Courier New" w:cs="Courier New"/>
                <w:sz w:val="18"/>
                <w:szCs w:val="18"/>
              </w:rPr>
            </w:pPr>
          </w:p>
          <w:p w14:paraId="45A4776A"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 </w:t>
            </w:r>
          </w:p>
          <w:p w14:paraId="51860283"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 xml:space="preserve"> MRSA (BY PCR) SCREEN                       Contains     POS </w:t>
            </w:r>
          </w:p>
          <w:p w14:paraId="1D1B2FBD" w14:textId="77777777" w:rsidR="001A400F" w:rsidRPr="00F76631" w:rsidRDefault="001A400F" w:rsidP="001A400F">
            <w:pPr>
              <w:rPr>
                <w:rFonts w:ascii="Courier New" w:hAnsi="Courier New" w:cs="Courier New"/>
                <w:sz w:val="18"/>
                <w:szCs w:val="18"/>
              </w:rPr>
            </w:pPr>
          </w:p>
        </w:tc>
      </w:tr>
      <w:tr w:rsidR="001A400F" w:rsidRPr="0093175F" w14:paraId="65E9043C" w14:textId="77777777" w:rsidTr="00881FC3">
        <w:trPr>
          <w:trHeight w:val="2049"/>
        </w:trPr>
        <w:tc>
          <w:tcPr>
            <w:tcW w:w="9427" w:type="dxa"/>
            <w:tcBorders>
              <w:bottom w:val="single" w:sz="4" w:space="0" w:color="auto"/>
            </w:tcBorders>
            <w:shd w:val="clear" w:color="auto" w:fill="F3F3F3"/>
          </w:tcPr>
          <w:p w14:paraId="0CCE468E"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Selected</w:t>
            </w:r>
            <w:r>
              <w:rPr>
                <w:rFonts w:ascii="Courier New" w:hAnsi="Courier New" w:cs="Courier New"/>
                <w:sz w:val="18"/>
                <w:szCs w:val="18"/>
              </w:rPr>
              <w:t xml:space="preserve"> Etiology</w:t>
            </w:r>
          </w:p>
          <w:p w14:paraId="60756756"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STAPHYLOCOCCUS AUREUS</w:t>
            </w:r>
          </w:p>
          <w:p w14:paraId="0B3156F4" w14:textId="77777777" w:rsidR="001A400F" w:rsidRDefault="001A400F" w:rsidP="001A400F">
            <w:pPr>
              <w:pStyle w:val="BodyText"/>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tblGrid>
            <w:tr w:rsidR="001A400F" w:rsidRPr="00F76631" w14:paraId="2F012B46" w14:textId="77777777" w:rsidTr="001A400F">
              <w:tc>
                <w:tcPr>
                  <w:tcW w:w="7020" w:type="dxa"/>
                  <w:tcBorders>
                    <w:top w:val="single" w:sz="4" w:space="0" w:color="auto"/>
                    <w:left w:val="single" w:sz="4" w:space="0" w:color="auto"/>
                    <w:bottom w:val="single" w:sz="4" w:space="0" w:color="auto"/>
                    <w:right w:val="single" w:sz="4" w:space="0" w:color="auto"/>
                  </w:tcBorders>
                </w:tcPr>
                <w:p w14:paraId="7EE1943F" w14:textId="77777777" w:rsidR="001A400F" w:rsidRPr="0093175F" w:rsidRDefault="001A400F" w:rsidP="001A400F">
                  <w:pPr>
                    <w:pStyle w:val="BodyText"/>
                  </w:pPr>
                  <w:r w:rsidRPr="00F76631">
                    <w:rPr>
                      <w:sz w:val="16"/>
                      <w:szCs w:val="16"/>
                    </w:rPr>
                    <w:t xml:space="preserve">ANTIMICROBIAL SUSCEPTIBILITY                                        INDICATOR    INDICATED VALUE     </w:t>
                  </w:r>
                </w:p>
              </w:tc>
            </w:tr>
            <w:tr w:rsidR="001A400F" w:rsidRPr="0093175F" w14:paraId="431A0741" w14:textId="77777777" w:rsidTr="001A400F">
              <w:tc>
                <w:tcPr>
                  <w:tcW w:w="7020" w:type="dxa"/>
                  <w:tcBorders>
                    <w:top w:val="single" w:sz="4" w:space="0" w:color="auto"/>
                    <w:left w:val="single" w:sz="4" w:space="0" w:color="auto"/>
                    <w:bottom w:val="single" w:sz="4" w:space="0" w:color="auto"/>
                    <w:right w:val="single" w:sz="4" w:space="0" w:color="auto"/>
                  </w:tcBorders>
                </w:tcPr>
                <w:p w14:paraId="5AE5F5F8" w14:textId="77777777" w:rsidR="001A400F" w:rsidRPr="008B2729" w:rsidRDefault="001A400F" w:rsidP="001A400F">
                  <w:pPr>
                    <w:pStyle w:val="BodyText"/>
                    <w:rPr>
                      <w:b/>
                    </w:rPr>
                  </w:pPr>
                  <w:r w:rsidRPr="008B2729">
                    <w:rPr>
                      <w:b/>
                      <w:sz w:val="20"/>
                    </w:rPr>
                    <w:t xml:space="preserve">OXACILLIN                                                             Contains       R                                      </w:t>
                  </w:r>
                </w:p>
              </w:tc>
            </w:tr>
          </w:tbl>
          <w:p w14:paraId="6EBEB222" w14:textId="77777777" w:rsidR="001A400F" w:rsidRPr="00F76631" w:rsidRDefault="001A400F" w:rsidP="001A400F">
            <w:pPr>
              <w:pStyle w:val="BodyText"/>
              <w:rPr>
                <w:rFonts w:ascii="Courier New" w:hAnsi="Courier New" w:cs="Courier New"/>
                <w:sz w:val="18"/>
                <w:szCs w:val="18"/>
              </w:rPr>
            </w:pPr>
          </w:p>
          <w:p w14:paraId="24C4C28E" w14:textId="77777777" w:rsidR="001A400F" w:rsidRPr="00F76631" w:rsidRDefault="001A400F" w:rsidP="001A400F">
            <w:pPr>
              <w:pStyle w:val="BodyText"/>
              <w:rPr>
                <w:rFonts w:ascii="Courier New" w:hAnsi="Courier New" w:cs="Courier New"/>
                <w:sz w:val="18"/>
                <w:szCs w:val="18"/>
              </w:rPr>
            </w:pPr>
          </w:p>
          <w:p w14:paraId="2B689356" w14:textId="77777777" w:rsidR="001A400F" w:rsidRPr="00F76631" w:rsidRDefault="001A400F" w:rsidP="001A400F">
            <w:pPr>
              <w:pStyle w:val="BodyText"/>
              <w:rPr>
                <w:rFonts w:ascii="Courier New" w:hAnsi="Courier New" w:cs="Courier New"/>
                <w:sz w:val="18"/>
                <w:szCs w:val="18"/>
              </w:rPr>
            </w:pPr>
            <w:r w:rsidRPr="00F76631">
              <w:rPr>
                <w:rFonts w:ascii="Courier New" w:hAnsi="Courier New" w:cs="Courier New"/>
                <w:sz w:val="18"/>
                <w:szCs w:val="18"/>
              </w:rPr>
              <w:t>COMMAND:                                                  Press &lt;PF1&gt;H for help</w:t>
            </w:r>
          </w:p>
        </w:tc>
      </w:tr>
    </w:tbl>
    <w:p w14:paraId="394F9F15" w14:textId="0C2D518A" w:rsidR="00693075" w:rsidRPr="003D2E71" w:rsidRDefault="009F52A2" w:rsidP="003247FA">
      <w:pPr>
        <w:pStyle w:val="BodyText"/>
        <w:numPr>
          <w:ilvl w:val="0"/>
          <w:numId w:val="23"/>
        </w:numPr>
      </w:pPr>
      <w:r w:rsidRPr="003D2E71">
        <w:lastRenderedPageBreak/>
        <w:t xml:space="preserve">If desired, </w:t>
      </w:r>
      <w:r w:rsidR="00F1268E" w:rsidRPr="003D2E71">
        <w:t>enter information in the</w:t>
      </w:r>
      <w:r w:rsidR="001A400F" w:rsidRPr="003D2E71">
        <w:t xml:space="preserve"> second</w:t>
      </w:r>
      <w:r w:rsidRPr="003D2E71">
        <w:t xml:space="preserve"> page of the form for the</w:t>
      </w:r>
      <w:r w:rsidR="001A400F" w:rsidRPr="003D2E71">
        <w:t xml:space="preserve"> </w:t>
      </w:r>
      <w:r w:rsidR="001A400F" w:rsidRPr="006A650A">
        <w:rPr>
          <w:rFonts w:ascii="Courier New" w:hAnsi="Courier New" w:cs="Courier New"/>
          <w:szCs w:val="24"/>
        </w:rPr>
        <w:t>Bacteriology Report Remarks.</w:t>
      </w:r>
      <w:r w:rsidR="001A400F" w:rsidRPr="003D2E71">
        <w:t xml:space="preserve">  </w:t>
      </w:r>
      <w:r w:rsidR="006A650A">
        <w:t xml:space="preserve">Use </w:t>
      </w:r>
      <w:r w:rsidR="00B4246F" w:rsidRPr="003D2E71">
        <w:t xml:space="preserve">discernment when </w:t>
      </w:r>
      <w:r w:rsidR="006A650A">
        <w:t>entering information into</w:t>
      </w:r>
      <w:r w:rsidR="00B4246F" w:rsidRPr="003D2E71">
        <w:t xml:space="preserve"> the </w:t>
      </w:r>
      <w:r w:rsidR="00B4246F" w:rsidRPr="006A650A">
        <w:rPr>
          <w:rFonts w:ascii="Courier New" w:hAnsi="Courier New" w:cs="Courier New"/>
        </w:rPr>
        <w:t>Bacteriology Report Remarks</w:t>
      </w:r>
      <w:r w:rsidR="00B4246F" w:rsidRPr="003D2E71">
        <w:t xml:space="preserve"> as it is a free text field and therefore introduces risk for entering information incorrectly which will adversely affect the results</w:t>
      </w:r>
      <w:r w:rsidR="00E779DF">
        <w:t xml:space="preserve"> generated by the program</w:t>
      </w:r>
      <w:r w:rsidR="00B4246F" w:rsidRPr="003D2E71">
        <w:t>.</w:t>
      </w:r>
    </w:p>
    <w:p w14:paraId="7B939874" w14:textId="1899B300" w:rsidR="00693075" w:rsidRPr="003D2E71" w:rsidRDefault="00693075" w:rsidP="003247FA">
      <w:pPr>
        <w:pStyle w:val="BodyText"/>
        <w:numPr>
          <w:ilvl w:val="1"/>
          <w:numId w:val="26"/>
        </w:numPr>
        <w:ind w:left="1080"/>
      </w:pPr>
      <w:r w:rsidRPr="003D2E71">
        <w:t xml:space="preserve">If desired, enter reporting information pertaining to positive results into the </w:t>
      </w:r>
      <w:r w:rsidR="009A1E3C">
        <w:rPr>
          <w:rFonts w:ascii="Courier New" w:hAnsi="Courier New" w:cs="Courier New"/>
        </w:rPr>
        <w:t xml:space="preserve">Include </w:t>
      </w:r>
      <w:r w:rsidRPr="003D2E71">
        <w:t>field</w:t>
      </w:r>
      <w:r w:rsidR="001A400F" w:rsidRPr="003D2E71">
        <w:t xml:space="preserve">.  </w:t>
      </w:r>
      <w:r w:rsidRPr="003D2E71">
        <w:rPr>
          <w:szCs w:val="24"/>
        </w:rPr>
        <w:t xml:space="preserve">This is a </w:t>
      </w:r>
      <w:r w:rsidRPr="003D2E71">
        <w:rPr>
          <w:rStyle w:val="IHyperlink"/>
          <w:color w:val="auto"/>
          <w:szCs w:val="24"/>
          <w:u w:val="none"/>
        </w:rPr>
        <w:t>free text</w:t>
      </w:r>
      <w:r w:rsidRPr="003D2E71">
        <w:rPr>
          <w:szCs w:val="24"/>
        </w:rPr>
        <w:t xml:space="preserve"> field that allows letters, numbers, punctuation, and spaces.  Answers must be 1-68 characters in length.  </w:t>
      </w:r>
    </w:p>
    <w:p w14:paraId="2F8EC382" w14:textId="5E9F841C" w:rsidR="00693075" w:rsidRPr="003D2E71" w:rsidRDefault="00693075" w:rsidP="003247FA">
      <w:pPr>
        <w:pStyle w:val="BodyText"/>
        <w:numPr>
          <w:ilvl w:val="1"/>
          <w:numId w:val="26"/>
        </w:numPr>
        <w:ind w:left="1080"/>
      </w:pPr>
      <w:r w:rsidRPr="003D2E71">
        <w:t xml:space="preserve">If desired, enter reporting information pertaining to negative results into the </w:t>
      </w:r>
      <w:r w:rsidRPr="00891109">
        <w:rPr>
          <w:rFonts w:ascii="Courier New" w:hAnsi="Courier New" w:cs="Courier New"/>
        </w:rPr>
        <w:t xml:space="preserve">Exclude </w:t>
      </w:r>
      <w:r w:rsidRPr="003D2E71">
        <w:t xml:space="preserve">field.  </w:t>
      </w:r>
      <w:r w:rsidRPr="003D2E71">
        <w:rPr>
          <w:szCs w:val="24"/>
        </w:rPr>
        <w:t xml:space="preserve">This is a </w:t>
      </w:r>
      <w:r w:rsidRPr="003D2E71">
        <w:rPr>
          <w:rStyle w:val="IHyperlink"/>
          <w:color w:val="auto"/>
          <w:szCs w:val="24"/>
          <w:u w:val="none"/>
        </w:rPr>
        <w:t>free text</w:t>
      </w:r>
      <w:r w:rsidRPr="003D2E71">
        <w:rPr>
          <w:szCs w:val="24"/>
        </w:rPr>
        <w:t xml:space="preserve"> field that allows letters, numbers, punctuation, and spaces.   Answers must be 1-68 characters in length.  </w:t>
      </w:r>
    </w:p>
    <w:p w14:paraId="3B4A96D5" w14:textId="35C1387F" w:rsidR="001A400F" w:rsidRPr="003D2E71" w:rsidRDefault="00693075" w:rsidP="003D2E71">
      <w:pPr>
        <w:pStyle w:val="BodyText"/>
        <w:ind w:left="1080"/>
      </w:pPr>
      <w:r w:rsidRPr="003D2E71">
        <w:rPr>
          <w:b/>
          <w:szCs w:val="24"/>
        </w:rPr>
        <w:t>Note:</w:t>
      </w:r>
      <w:r w:rsidRPr="003D2E71">
        <w:rPr>
          <w:szCs w:val="24"/>
        </w:rPr>
        <w:t xml:space="preserve"> </w:t>
      </w:r>
      <w:r w:rsidR="00B4246F" w:rsidRPr="003D2E71">
        <w:rPr>
          <w:szCs w:val="24"/>
        </w:rPr>
        <w:t xml:space="preserve">To include the positive results and exclude the negative results, use </w:t>
      </w:r>
      <w:r w:rsidR="00891109">
        <w:rPr>
          <w:szCs w:val="24"/>
        </w:rPr>
        <w:t xml:space="preserve">both </w:t>
      </w:r>
      <w:r w:rsidR="00B4246F" w:rsidRPr="003D2E71">
        <w:rPr>
          <w:szCs w:val="24"/>
        </w:rPr>
        <w:t xml:space="preserve">the </w:t>
      </w:r>
      <w:r w:rsidR="00B4246F" w:rsidRPr="00891109">
        <w:rPr>
          <w:rFonts w:ascii="Courier New" w:hAnsi="Courier New" w:cs="Courier New"/>
          <w:szCs w:val="24"/>
        </w:rPr>
        <w:t>Include</w:t>
      </w:r>
      <w:r w:rsidR="00B4246F" w:rsidRPr="003D2E71">
        <w:rPr>
          <w:szCs w:val="24"/>
        </w:rPr>
        <w:t xml:space="preserve"> and the </w:t>
      </w:r>
      <w:r w:rsidR="00B4246F" w:rsidRPr="00891109">
        <w:rPr>
          <w:rFonts w:ascii="Courier New" w:hAnsi="Courier New" w:cs="Courier New"/>
          <w:szCs w:val="24"/>
        </w:rPr>
        <w:t>Exclude</w:t>
      </w:r>
      <w:r w:rsidR="00B4246F" w:rsidRPr="003D2E71">
        <w:rPr>
          <w:szCs w:val="24"/>
        </w:rPr>
        <w:t xml:space="preserve"> fields.  </w:t>
      </w:r>
      <w:r w:rsidR="001A400F" w:rsidRPr="003D2E71">
        <w:t xml:space="preserve">For example, for molecular based tests, the following </w:t>
      </w:r>
      <w:r w:rsidR="00B4246F" w:rsidRPr="003D2E71">
        <w:t xml:space="preserve">two phrases are commonly used: </w:t>
      </w:r>
      <w:r w:rsidR="001A400F" w:rsidRPr="003D2E71">
        <w:rPr>
          <w:rFonts w:ascii="Courier New" w:hAnsi="Courier New" w:cs="Courier New"/>
          <w:szCs w:val="24"/>
        </w:rPr>
        <w:t>MRSA DNA DETECTED</w:t>
      </w:r>
      <w:r w:rsidR="001A400F" w:rsidRPr="003D2E71">
        <w:t xml:space="preserve"> for positive results and </w:t>
      </w:r>
      <w:r w:rsidR="001A400F" w:rsidRPr="003D2E71">
        <w:rPr>
          <w:rFonts w:ascii="Courier New" w:hAnsi="Courier New" w:cs="Courier New"/>
          <w:szCs w:val="24"/>
        </w:rPr>
        <w:t>NO MRSA DNA DETECTED</w:t>
      </w:r>
      <w:r w:rsidR="001A400F" w:rsidRPr="003D2E71">
        <w:rPr>
          <w:sz w:val="20"/>
        </w:rPr>
        <w:t xml:space="preserve"> </w:t>
      </w:r>
      <w:r w:rsidR="001A400F" w:rsidRPr="003D2E71">
        <w:t xml:space="preserve">for negative results.  </w:t>
      </w:r>
      <w:r w:rsidR="00B4246F" w:rsidRPr="003D2E71">
        <w:t>I</w:t>
      </w:r>
      <w:r w:rsidR="001A400F" w:rsidRPr="003D2E71">
        <w:t xml:space="preserve">f </w:t>
      </w:r>
      <w:r w:rsidR="00B4246F" w:rsidRPr="003D2E71">
        <w:rPr>
          <w:rFonts w:ascii="Courier New" w:hAnsi="Courier New" w:cs="Courier New"/>
          <w:szCs w:val="24"/>
        </w:rPr>
        <w:t>NO MRSA DNA DETECTED</w:t>
      </w:r>
      <w:r w:rsidR="00B4246F" w:rsidRPr="003D2E71">
        <w:rPr>
          <w:sz w:val="20"/>
        </w:rPr>
        <w:t xml:space="preserve"> </w:t>
      </w:r>
      <w:r w:rsidR="00B4246F" w:rsidRPr="003D2E71">
        <w:rPr>
          <w:szCs w:val="24"/>
        </w:rPr>
        <w:t>has not</w:t>
      </w:r>
      <w:r w:rsidR="001A400F" w:rsidRPr="003D2E71">
        <w:rPr>
          <w:szCs w:val="24"/>
        </w:rPr>
        <w:t xml:space="preserve"> </w:t>
      </w:r>
      <w:r w:rsidR="00B4246F" w:rsidRPr="003D2E71">
        <w:rPr>
          <w:szCs w:val="24"/>
        </w:rPr>
        <w:t xml:space="preserve">been </w:t>
      </w:r>
      <w:r w:rsidR="001A400F" w:rsidRPr="003D2E71">
        <w:rPr>
          <w:szCs w:val="24"/>
        </w:rPr>
        <w:t xml:space="preserve">entered in the </w:t>
      </w:r>
      <w:r w:rsidR="001A400F" w:rsidRPr="00891109">
        <w:rPr>
          <w:rFonts w:ascii="Courier New" w:hAnsi="Courier New" w:cs="Courier New"/>
          <w:szCs w:val="24"/>
        </w:rPr>
        <w:t>Exclude</w:t>
      </w:r>
      <w:r w:rsidR="001A400F" w:rsidRPr="003D2E71">
        <w:rPr>
          <w:szCs w:val="24"/>
        </w:rPr>
        <w:t xml:space="preserve"> section, then a result that has the remark </w:t>
      </w:r>
      <w:r w:rsidR="00B4246F" w:rsidRPr="003D2E71">
        <w:rPr>
          <w:rFonts w:ascii="Courier New" w:hAnsi="Courier New" w:cs="Courier New"/>
          <w:szCs w:val="24"/>
        </w:rPr>
        <w:t>NO MRSA DNA DETECTED</w:t>
      </w:r>
      <w:r w:rsidR="00B4246F" w:rsidRPr="003D2E71">
        <w:t xml:space="preserve"> </w:t>
      </w:r>
      <w:r w:rsidR="001A400F" w:rsidRPr="003D2E71">
        <w:t xml:space="preserve">will be considered positive.  </w:t>
      </w:r>
    </w:p>
    <w:p w14:paraId="00CEEF1E" w14:textId="77777777" w:rsidR="000D49D9" w:rsidRPr="000D49D9" w:rsidRDefault="003C2A72" w:rsidP="003247FA">
      <w:pPr>
        <w:pStyle w:val="BodyText"/>
        <w:numPr>
          <w:ilvl w:val="0"/>
          <w:numId w:val="23"/>
        </w:numPr>
      </w:pPr>
      <w:r w:rsidRPr="003C2A72">
        <w:t>At the prompt,</w:t>
      </w:r>
      <w:r>
        <w:rPr>
          <w:rFonts w:ascii="Courier New" w:hAnsi="Courier New" w:cs="Courier New"/>
        </w:rPr>
        <w:t xml:space="preserve"> </w:t>
      </w:r>
      <w:r w:rsidRPr="00F76631">
        <w:rPr>
          <w:rFonts w:ascii="Courier New" w:hAnsi="Courier New" w:cs="Courier New"/>
        </w:rPr>
        <w:t xml:space="preserve">Save changes before leaving form (Y/N)?  </w:t>
      </w:r>
      <w:r w:rsidR="003F5026">
        <w:t>Respond with</w:t>
      </w:r>
      <w:r>
        <w:rPr>
          <w:rFonts w:ascii="Courier New" w:hAnsi="Courier New" w:cs="Courier New"/>
        </w:rPr>
        <w:t xml:space="preserve"> </w:t>
      </w:r>
      <w:r w:rsidRPr="00A64CD4">
        <w:rPr>
          <w:rFonts w:ascii="Courier New" w:hAnsi="Courier New" w:cs="Courier New"/>
          <w:b/>
        </w:rPr>
        <w:t>Y</w:t>
      </w:r>
      <w:r w:rsidR="009A1E3C">
        <w:rPr>
          <w:rFonts w:ascii="Courier New" w:hAnsi="Courier New" w:cs="Courier New"/>
        </w:rPr>
        <w:t xml:space="preserve"> </w:t>
      </w:r>
      <w:r w:rsidR="009A1E3C" w:rsidRPr="009A1E3C">
        <w:t>and press the</w:t>
      </w:r>
      <w:r w:rsidR="009A1E3C">
        <w:rPr>
          <w:rFonts w:ascii="Courier New" w:hAnsi="Courier New" w:cs="Courier New"/>
        </w:rPr>
        <w:t xml:space="preserve"> </w:t>
      </w:r>
      <w:r w:rsidR="009A1E3C" w:rsidRPr="009A1E3C">
        <w:rPr>
          <w:rFonts w:ascii="Courier New" w:hAnsi="Courier New" w:cs="Courier New"/>
          <w:b/>
        </w:rPr>
        <w:t>&lt;ENTER&gt;</w:t>
      </w:r>
      <w:r w:rsidR="009A1E3C">
        <w:rPr>
          <w:rFonts w:ascii="Courier New" w:hAnsi="Courier New" w:cs="Courier New"/>
        </w:rPr>
        <w:t xml:space="preserve"> </w:t>
      </w:r>
      <w:r w:rsidR="009A1E3C" w:rsidRPr="009A1E3C">
        <w:t>key.</w:t>
      </w:r>
      <w:r w:rsidRPr="00F76631">
        <w:rPr>
          <w:rFonts w:ascii="Courier New" w:hAnsi="Courier New" w:cs="Courier New"/>
        </w:rPr>
        <w:t xml:space="preserve">  </w:t>
      </w:r>
    </w:p>
    <w:p w14:paraId="7716CEAD" w14:textId="27B97BE6" w:rsidR="003C2A72" w:rsidRDefault="000D49D9" w:rsidP="003247FA">
      <w:pPr>
        <w:pStyle w:val="BodyText"/>
        <w:numPr>
          <w:ilvl w:val="0"/>
          <w:numId w:val="23"/>
        </w:numPr>
      </w:pPr>
      <w:r w:rsidRPr="000D49D9">
        <w:t>At the Command prompt, enter</w:t>
      </w:r>
      <w:r>
        <w:rPr>
          <w:rFonts w:ascii="Courier New" w:hAnsi="Courier New" w:cs="Courier New"/>
        </w:rPr>
        <w:t xml:space="preserve"> </w:t>
      </w:r>
      <w:r w:rsidRPr="000D49D9">
        <w:rPr>
          <w:rFonts w:ascii="Courier New" w:hAnsi="Courier New" w:cs="Courier New"/>
          <w:b/>
        </w:rPr>
        <w:t>E</w:t>
      </w:r>
      <w:r>
        <w:rPr>
          <w:rFonts w:ascii="Courier New" w:hAnsi="Courier New" w:cs="Courier New"/>
        </w:rPr>
        <w:t xml:space="preserve"> </w:t>
      </w:r>
      <w:r w:rsidRPr="000D49D9">
        <w:t>to exit the form(s).</w:t>
      </w:r>
      <w:r w:rsidR="003C2A72" w:rsidRPr="00F76631">
        <w:rPr>
          <w:rFonts w:ascii="Courier New" w:hAnsi="Courier New" w:cs="Courier New"/>
        </w:rPr>
        <w:t xml:space="preserve">       </w:t>
      </w:r>
    </w:p>
    <w:p w14:paraId="70239181" w14:textId="2756BA1F" w:rsidR="003F5026" w:rsidRPr="0008383E" w:rsidRDefault="003F5026" w:rsidP="00BC4147">
      <w:pPr>
        <w:pStyle w:val="Caption"/>
        <w:spacing w:before="120"/>
        <w:jc w:val="center"/>
        <w:rPr>
          <w:sz w:val="24"/>
          <w:szCs w:val="24"/>
        </w:rPr>
      </w:pPr>
      <w:bookmarkStart w:id="85" w:name="_Toc473541967"/>
      <w:r w:rsidRPr="0008383E">
        <w:rPr>
          <w:sz w:val="24"/>
          <w:szCs w:val="24"/>
        </w:rPr>
        <w:t xml:space="preserve">Figure </w:t>
      </w:r>
      <w:r w:rsidRPr="0008383E">
        <w:rPr>
          <w:sz w:val="24"/>
          <w:szCs w:val="24"/>
        </w:rPr>
        <w:fldChar w:fldCharType="begin"/>
      </w:r>
      <w:r w:rsidRPr="0008383E">
        <w:rPr>
          <w:sz w:val="24"/>
          <w:szCs w:val="24"/>
        </w:rPr>
        <w:instrText xml:space="preserve"> SEQ Figure \* ARABIC </w:instrText>
      </w:r>
      <w:r w:rsidRPr="0008383E">
        <w:rPr>
          <w:sz w:val="24"/>
          <w:szCs w:val="24"/>
        </w:rPr>
        <w:fldChar w:fldCharType="separate"/>
      </w:r>
      <w:r w:rsidR="005A5176">
        <w:rPr>
          <w:noProof/>
          <w:sz w:val="24"/>
          <w:szCs w:val="24"/>
        </w:rPr>
        <w:t>8</w:t>
      </w:r>
      <w:r w:rsidRPr="0008383E">
        <w:rPr>
          <w:sz w:val="24"/>
          <w:szCs w:val="24"/>
        </w:rPr>
        <w:fldChar w:fldCharType="end"/>
      </w:r>
      <w:r w:rsidRPr="0008383E">
        <w:rPr>
          <w:sz w:val="24"/>
          <w:szCs w:val="24"/>
        </w:rPr>
        <w:t xml:space="preserve">: </w:t>
      </w:r>
      <w:bookmarkStart w:id="86" w:name="_Toc249158684"/>
      <w:bookmarkStart w:id="87" w:name="_Toc268767753"/>
      <w:r w:rsidRPr="0008383E">
        <w:rPr>
          <w:sz w:val="24"/>
          <w:szCs w:val="24"/>
        </w:rPr>
        <w:t>MDRO Bacteriology Report Remarks</w:t>
      </w:r>
      <w:bookmarkEnd w:id="86"/>
      <w:bookmarkEnd w:id="87"/>
      <w:r w:rsidRPr="0008383E">
        <w:rPr>
          <w:sz w:val="24"/>
          <w:szCs w:val="24"/>
        </w:rPr>
        <w:t xml:space="preserve"> Display for MRSA</w:t>
      </w:r>
      <w:bookmarkEnd w:id="85"/>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1A400F" w:rsidRPr="004029FC" w14:paraId="214BDB61" w14:textId="77777777" w:rsidTr="00881FC3">
        <w:tc>
          <w:tcPr>
            <w:tcW w:w="9337" w:type="dxa"/>
            <w:shd w:val="clear" w:color="auto" w:fill="F3F3F3"/>
          </w:tcPr>
          <w:p w14:paraId="72AC89CF" w14:textId="77777777" w:rsidR="001A400F" w:rsidRPr="00F76631" w:rsidRDefault="001A400F" w:rsidP="001A400F">
            <w:pPr>
              <w:pStyle w:val="BodyText"/>
              <w:rPr>
                <w:rFonts w:ascii="Courier New" w:hAnsi="Courier New" w:cs="Courier New"/>
                <w:sz w:val="20"/>
              </w:rPr>
            </w:pPr>
          </w:p>
          <w:p w14:paraId="602FAD8D" w14:textId="5F6C27A1" w:rsidR="001A400F" w:rsidRPr="004029FC" w:rsidRDefault="001A400F" w:rsidP="001A400F">
            <w:pPr>
              <w:pStyle w:val="BodyText"/>
            </w:pPr>
            <w:r w:rsidRPr="00F76631">
              <w:rPr>
                <w:rFonts w:ascii="Courier New" w:hAnsi="Courier New" w:cs="Courier New"/>
                <w:sz w:val="20"/>
              </w:rPr>
              <w:t xml:space="preserve">      </w:t>
            </w:r>
            <w:r w:rsidR="00733644">
              <w:rPr>
                <w:rFonts w:ascii="Courier New" w:hAnsi="Courier New" w:cs="Courier New"/>
                <w:sz w:val="20"/>
              </w:rPr>
              <w:t>MDRO TOOLS</w:t>
            </w:r>
            <w:r w:rsidRPr="00F76631">
              <w:rPr>
                <w:rFonts w:ascii="Courier New" w:hAnsi="Courier New" w:cs="Courier New"/>
                <w:sz w:val="20"/>
              </w:rPr>
              <w:t xml:space="preserve"> LAB SEARCH/EXTRACT PARAMETERS SETUP    Page 2 of 2</w:t>
            </w:r>
          </w:p>
          <w:p w14:paraId="2021F508" w14:textId="77777777" w:rsidR="001A400F" w:rsidRPr="00F76631" w:rsidRDefault="001A400F" w:rsidP="001A400F">
            <w:pPr>
              <w:pStyle w:val="BodyText"/>
              <w:rPr>
                <w:rFonts w:ascii="Courier New" w:hAnsi="Courier New" w:cs="Courier New"/>
                <w:sz w:val="20"/>
              </w:rPr>
            </w:pPr>
          </w:p>
          <w:p w14:paraId="51C20295" w14:textId="5745218C"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DIVISION: </w:t>
            </w:r>
            <w:r w:rsidR="00E73250">
              <w:rPr>
                <w:rFonts w:ascii="Courier New" w:hAnsi="Courier New" w:cs="Courier New"/>
                <w:sz w:val="20"/>
              </w:rPr>
              <w:t>XXXXX</w:t>
            </w:r>
            <w:r w:rsidRPr="00F76631">
              <w:rPr>
                <w:rFonts w:ascii="Courier New" w:hAnsi="Courier New" w:cs="Courier New"/>
                <w:sz w:val="20"/>
              </w:rPr>
              <w:t xml:space="preserve"> VAMC                              MDRO: MRSA                    </w:t>
            </w:r>
          </w:p>
          <w:p w14:paraId="1AE9DD55"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________________________________________________________________________</w:t>
            </w:r>
          </w:p>
          <w:p w14:paraId="18DCB922" w14:textId="77777777" w:rsidR="001A400F" w:rsidRPr="00F76631" w:rsidRDefault="001A400F" w:rsidP="001A400F">
            <w:pPr>
              <w:pStyle w:val="BodyText"/>
              <w:rPr>
                <w:rFonts w:ascii="Courier New" w:hAnsi="Courier New" w:cs="Courier New"/>
                <w:sz w:val="20"/>
              </w:rPr>
            </w:pPr>
          </w:p>
          <w:p w14:paraId="66B70A1E"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BACTERIOLOGY REPORT REMARKS</w:t>
            </w:r>
          </w:p>
          <w:p w14:paraId="170C06A7" w14:textId="77777777" w:rsidR="001A400F" w:rsidRPr="00F76631" w:rsidRDefault="001A400F" w:rsidP="001A400F">
            <w:pPr>
              <w:pStyle w:val="BodyText"/>
              <w:rPr>
                <w:rFonts w:ascii="Courier New" w:hAnsi="Courier New" w:cs="Courier New"/>
                <w:sz w:val="20"/>
              </w:rPr>
            </w:pPr>
          </w:p>
          <w:p w14:paraId="436801C5"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Include                                  Exclude</w:t>
            </w:r>
          </w:p>
          <w:p w14:paraId="0818B8E3" w14:textId="77777777" w:rsidR="001A400F" w:rsidRPr="008B2729" w:rsidRDefault="001A400F" w:rsidP="001A400F">
            <w:pPr>
              <w:pStyle w:val="BodyText"/>
              <w:rPr>
                <w:rFonts w:ascii="Courier New" w:hAnsi="Courier New" w:cs="Courier New"/>
                <w:b/>
                <w:sz w:val="20"/>
              </w:rPr>
            </w:pPr>
            <w:r w:rsidRPr="008B2729">
              <w:rPr>
                <w:rFonts w:ascii="Courier New" w:hAnsi="Courier New" w:cs="Courier New"/>
                <w:b/>
                <w:sz w:val="20"/>
              </w:rPr>
              <w:t>MRSA DNA DETECTED                        NO MRSA DNA DETECTED</w:t>
            </w:r>
          </w:p>
          <w:p w14:paraId="79CC6D42" w14:textId="77777777" w:rsidR="001A400F" w:rsidRPr="00F76631" w:rsidRDefault="001A400F" w:rsidP="001A400F">
            <w:pPr>
              <w:pStyle w:val="Caption"/>
              <w:rPr>
                <w:rFonts w:ascii="Courier New" w:hAnsi="Courier New" w:cs="Courier New"/>
              </w:rPr>
            </w:pPr>
            <w:r w:rsidRPr="00F76631">
              <w:rPr>
                <w:rFonts w:ascii="Courier New" w:hAnsi="Courier New" w:cs="Courier New"/>
              </w:rPr>
              <w:lastRenderedPageBreak/>
              <w:t>________________________________________________________________________</w:t>
            </w:r>
          </w:p>
          <w:p w14:paraId="328878AF" w14:textId="77777777" w:rsidR="001A400F" w:rsidRPr="00F76631" w:rsidRDefault="001A400F" w:rsidP="001A400F">
            <w:pPr>
              <w:pStyle w:val="Caption"/>
              <w:rPr>
                <w:rFonts w:ascii="Courier New" w:hAnsi="Courier New" w:cs="Courier New"/>
              </w:rPr>
            </w:pPr>
            <w:r w:rsidRPr="00F76631">
              <w:rPr>
                <w:rFonts w:ascii="Courier New" w:hAnsi="Courier New" w:cs="Courier New"/>
              </w:rPr>
              <w:t>Exit     Save     Next Page     Refresh</w:t>
            </w:r>
          </w:p>
          <w:p w14:paraId="388AA738" w14:textId="77777777" w:rsidR="001A400F" w:rsidRPr="00F76631" w:rsidRDefault="001A400F" w:rsidP="001A400F">
            <w:pPr>
              <w:pStyle w:val="Caption"/>
              <w:rPr>
                <w:rFonts w:ascii="Courier New" w:hAnsi="Courier New" w:cs="Courier New"/>
              </w:rPr>
            </w:pPr>
            <w:r w:rsidRPr="00F76631">
              <w:rPr>
                <w:rFonts w:ascii="Courier New" w:hAnsi="Courier New" w:cs="Courier New"/>
              </w:rPr>
              <w:t xml:space="preserve"> </w:t>
            </w:r>
          </w:p>
          <w:p w14:paraId="3A3DDA6C" w14:textId="77777777" w:rsidR="001A400F" w:rsidRPr="00F76631" w:rsidRDefault="001A400F" w:rsidP="001A400F">
            <w:pPr>
              <w:pStyle w:val="Caption"/>
              <w:rPr>
                <w:rFonts w:ascii="Courier New" w:hAnsi="Courier New" w:cs="Courier New"/>
              </w:rPr>
            </w:pPr>
            <w:r w:rsidRPr="00F76631">
              <w:rPr>
                <w:rFonts w:ascii="Courier New" w:hAnsi="Courier New" w:cs="Courier New"/>
              </w:rPr>
              <w:t>Enter a command or '^' followed by a caption to jump to a specific field.</w:t>
            </w:r>
          </w:p>
          <w:p w14:paraId="71F13B38" w14:textId="77777777" w:rsidR="001A400F" w:rsidRPr="00F76631" w:rsidRDefault="001A400F" w:rsidP="001A400F">
            <w:pPr>
              <w:pStyle w:val="Caption"/>
              <w:rPr>
                <w:rFonts w:ascii="Courier New" w:hAnsi="Courier New" w:cs="Courier New"/>
              </w:rPr>
            </w:pPr>
          </w:p>
          <w:p w14:paraId="3392C993" w14:textId="12D6ABFB" w:rsidR="001A400F" w:rsidRPr="004029FC" w:rsidRDefault="001A400F" w:rsidP="00E779DF">
            <w:pPr>
              <w:pStyle w:val="Caption"/>
            </w:pPr>
            <w:r w:rsidRPr="00F76631">
              <w:rPr>
                <w:rFonts w:ascii="Courier New" w:hAnsi="Courier New" w:cs="Courier New"/>
              </w:rPr>
              <w:t>Save changes before leaving form (Y/N)?  Y           Press &lt;PF1&gt;H for help</w:t>
            </w:r>
          </w:p>
        </w:tc>
      </w:tr>
    </w:tbl>
    <w:p w14:paraId="29A80EED" w14:textId="341A46C1" w:rsidR="00BE0681" w:rsidRPr="00891109" w:rsidRDefault="00532402" w:rsidP="00532402">
      <w:pPr>
        <w:pStyle w:val="Heading3"/>
      </w:pPr>
      <w:bookmarkStart w:id="88" w:name="_Toc249158648"/>
      <w:bookmarkStart w:id="89" w:name="_Toc268767728"/>
      <w:bookmarkStart w:id="90" w:name="_Toc473541920"/>
      <w:bookmarkStart w:id="91" w:name="_Toc249158607"/>
      <w:bookmarkStart w:id="92" w:name="_Toc268767720"/>
      <w:r>
        <w:lastRenderedPageBreak/>
        <w:t xml:space="preserve">MDRO Tools Lab Parameter Setup for </w:t>
      </w:r>
      <w:r w:rsidR="00BE0681" w:rsidRPr="00891109">
        <w:t>Carbapenem-Resistance</w:t>
      </w:r>
      <w:bookmarkEnd w:id="88"/>
      <w:bookmarkEnd w:id="89"/>
      <w:bookmarkEnd w:id="90"/>
    </w:p>
    <w:p w14:paraId="53CDF4A9" w14:textId="647AC1D9" w:rsidR="004D3BA3" w:rsidRPr="00AF0D0B" w:rsidRDefault="004D3BA3" w:rsidP="00E779DF">
      <w:pPr>
        <w:pStyle w:val="NormalWeb"/>
        <w:spacing w:before="120" w:beforeAutospacing="0" w:after="120" w:afterAutospacing="0"/>
      </w:pPr>
      <w:r w:rsidRPr="00AF0D0B">
        <w:t>Carbapenems are a class of beta-lactam ant</w:t>
      </w:r>
      <w:r w:rsidR="00C07BFB">
        <w:t>ibiotics with a broad spectrum </w:t>
      </w:r>
      <w:r w:rsidRPr="00AF0D0B">
        <w:t>of antibacterial activity. These agents have the broadest antibacterial spectrum compared to other beta-lactam classes. They are active against both Gram positive and Gram negative bacteria, and can be used to treat nosocomial and mixed bacterial infections. Resistance to carbapenems is of importance because it limits therapeutic options.  </w:t>
      </w:r>
    </w:p>
    <w:p w14:paraId="0006A2C6" w14:textId="4E92D28A" w:rsidR="000E0C9C" w:rsidRDefault="00C07BFB" w:rsidP="004D3BA3">
      <w:pPr>
        <w:pStyle w:val="NormalWeb"/>
        <w:spacing w:beforeAutospacing="0" w:after="0" w:afterAutospacing="0"/>
        <w:rPr>
          <w:iCs/>
        </w:rPr>
      </w:pPr>
      <w:r w:rsidRPr="00C07BFB">
        <w:rPr>
          <w:b/>
          <w:iCs/>
        </w:rPr>
        <w:t>Note</w:t>
      </w:r>
      <w:r w:rsidR="004D3BA3" w:rsidRPr="00C07BFB">
        <w:rPr>
          <w:b/>
          <w:iCs/>
        </w:rPr>
        <w:t>:</w:t>
      </w:r>
      <w:r w:rsidR="004D3BA3" w:rsidRPr="00AF0D0B">
        <w:rPr>
          <w:iCs/>
        </w:rPr>
        <w:t> The purpose of adding carbapenem-resistan</w:t>
      </w:r>
      <w:r w:rsidR="000E0C9C">
        <w:rPr>
          <w:iCs/>
        </w:rPr>
        <w:t xml:space="preserve">t enterobacteriacea </w:t>
      </w:r>
      <w:r w:rsidR="004D3BA3" w:rsidRPr="00AF0D0B">
        <w:rPr>
          <w:iCs/>
        </w:rPr>
        <w:t xml:space="preserve">(CRE) etiologies to the MDRO Tools Lab Parameter Setup is to identify a patient's current or prior history of CRE based on laboratory reporting and the time frames that are entered to search for the patient's status. The result must occur as a CRE bacterial etiology and any result contained in a </w:t>
      </w:r>
      <w:r w:rsidR="000E0C9C">
        <w:rPr>
          <w:iCs/>
        </w:rPr>
        <w:t>“f</w:t>
      </w:r>
      <w:r w:rsidR="004D3BA3" w:rsidRPr="00AF0D0B">
        <w:rPr>
          <w:iCs/>
        </w:rPr>
        <w:t>ree-</w:t>
      </w:r>
      <w:r w:rsidR="000E0C9C">
        <w:rPr>
          <w:iCs/>
        </w:rPr>
        <w:t>t</w:t>
      </w:r>
      <w:r w:rsidR="004D3BA3" w:rsidRPr="00AF0D0B">
        <w:rPr>
          <w:iCs/>
        </w:rPr>
        <w:t>ext" section will not allow incorporation of the CRE into the MDRO Program Tools software</w:t>
      </w:r>
      <w:r w:rsidR="000E0C9C">
        <w:rPr>
          <w:iCs/>
        </w:rPr>
        <w:t xml:space="preserve">. </w:t>
      </w:r>
    </w:p>
    <w:p w14:paraId="62179DD9" w14:textId="2455C356" w:rsidR="00C07BFB" w:rsidRPr="00C07BFB" w:rsidRDefault="00C07BFB" w:rsidP="00E779DF">
      <w:pPr>
        <w:pStyle w:val="CommentText"/>
        <w:spacing w:before="120" w:after="120"/>
        <w:rPr>
          <w:sz w:val="24"/>
          <w:szCs w:val="24"/>
        </w:rPr>
      </w:pPr>
      <w:r w:rsidRPr="00C07BFB">
        <w:rPr>
          <w:b/>
          <w:iCs/>
          <w:sz w:val="24"/>
          <w:szCs w:val="24"/>
        </w:rPr>
        <w:t>Note:</w:t>
      </w:r>
      <w:r w:rsidRPr="00C07BFB">
        <w:rPr>
          <w:iCs/>
          <w:sz w:val="24"/>
          <w:szCs w:val="24"/>
        </w:rPr>
        <w:t xml:space="preserve"> If desired, </w:t>
      </w:r>
      <w:r w:rsidRPr="00C07BFB">
        <w:rPr>
          <w:sz w:val="24"/>
          <w:szCs w:val="24"/>
        </w:rPr>
        <w:t>configure the Lab Parameter for CRE for multiple divisions.  Setup the divisions according to local facility policy.</w:t>
      </w:r>
    </w:p>
    <w:p w14:paraId="5700FF3F" w14:textId="77777777" w:rsidR="002C3E88" w:rsidRPr="00DF1787" w:rsidRDefault="002C3E88" w:rsidP="003247FA">
      <w:pPr>
        <w:pStyle w:val="BodyText"/>
        <w:numPr>
          <w:ilvl w:val="0"/>
          <w:numId w:val="28"/>
        </w:numPr>
      </w:pPr>
      <w:r w:rsidRPr="00C84417">
        <w:t>Enter the name of the division.  Press</w:t>
      </w:r>
      <w:r w:rsidRPr="00DF1787">
        <w:t xml:space="preserve"> the </w:t>
      </w:r>
      <w:r w:rsidRPr="00DF1787">
        <w:rPr>
          <w:rFonts w:ascii="Courier New" w:hAnsi="Courier New" w:cs="Courier New"/>
          <w:b/>
        </w:rPr>
        <w:t>&lt;ENTER&gt;</w:t>
      </w:r>
      <w:r w:rsidRPr="00DF1787">
        <w:t xml:space="preserve"> key.</w:t>
      </w:r>
    </w:p>
    <w:p w14:paraId="5C4CEC27" w14:textId="77777777" w:rsidR="002C3E88" w:rsidRPr="00DF1787" w:rsidRDefault="002C3E88" w:rsidP="002C3E88">
      <w:pPr>
        <w:pStyle w:val="BodyText"/>
        <w:ind w:left="720"/>
      </w:pPr>
      <w:r w:rsidRPr="00DF1787">
        <w:rPr>
          <w:b/>
        </w:rPr>
        <w:t>Note:</w:t>
      </w:r>
      <w:r w:rsidRPr="00DF1787">
        <w:t xml:space="preserve"> If only one division has been set up at the site, this prompt will not be displayed.</w:t>
      </w:r>
    </w:p>
    <w:p w14:paraId="3E5005CD" w14:textId="77777777" w:rsidR="00D31D12" w:rsidRDefault="002C3E88" w:rsidP="00D31D12">
      <w:pPr>
        <w:pStyle w:val="BodyText"/>
        <w:numPr>
          <w:ilvl w:val="0"/>
          <w:numId w:val="28"/>
        </w:numPr>
      </w:pPr>
      <w:r w:rsidRPr="00DF1787">
        <w:t xml:space="preserve">Enter </w:t>
      </w:r>
      <w:r w:rsidR="005F6B1A">
        <w:rPr>
          <w:b/>
        </w:rPr>
        <w:t>CRB-R</w:t>
      </w:r>
      <w:r w:rsidRPr="00DF1787">
        <w:t xml:space="preserve"> </w:t>
      </w:r>
      <w:r w:rsidR="005F6B1A">
        <w:t xml:space="preserve">for Carbapenem-Resistance </w:t>
      </w:r>
      <w:r w:rsidRPr="00DF1787">
        <w:rPr>
          <w:szCs w:val="24"/>
        </w:rPr>
        <w:t>and press the</w:t>
      </w:r>
      <w:r w:rsidRPr="00DF1787">
        <w:rPr>
          <w:rFonts w:ascii="Courier New" w:hAnsi="Courier New" w:cs="Courier New"/>
          <w:szCs w:val="24"/>
        </w:rPr>
        <w:t xml:space="preserve"> </w:t>
      </w:r>
      <w:r w:rsidRPr="00DF1787">
        <w:rPr>
          <w:rFonts w:ascii="Courier New" w:hAnsi="Courier New" w:cs="Courier New"/>
          <w:b/>
          <w:szCs w:val="24"/>
        </w:rPr>
        <w:t>&lt;ENTER&gt;</w:t>
      </w:r>
      <w:r w:rsidRPr="00DF1787">
        <w:rPr>
          <w:rFonts w:ascii="Courier New" w:hAnsi="Courier New" w:cs="Courier New"/>
          <w:szCs w:val="24"/>
        </w:rPr>
        <w:t xml:space="preserve"> </w:t>
      </w:r>
      <w:r w:rsidRPr="00DF1787">
        <w:rPr>
          <w:szCs w:val="24"/>
        </w:rPr>
        <w:t>key.</w:t>
      </w:r>
    </w:p>
    <w:p w14:paraId="6DACA96D" w14:textId="44FC1410" w:rsidR="00D31D12" w:rsidRPr="00D31D12" w:rsidRDefault="00D31D12" w:rsidP="00D31D12">
      <w:pPr>
        <w:pStyle w:val="BodyText"/>
        <w:numPr>
          <w:ilvl w:val="0"/>
          <w:numId w:val="28"/>
        </w:numPr>
      </w:pPr>
      <w:r w:rsidRPr="00D31D12">
        <w:rPr>
          <w:szCs w:val="24"/>
        </w:rPr>
        <w:t xml:space="preserve">At the prompt, </w:t>
      </w:r>
      <w:r w:rsidRPr="00D31D12">
        <w:rPr>
          <w:rFonts w:ascii="Courier New" w:hAnsi="Courier New" w:cs="Courier New"/>
          <w:szCs w:val="24"/>
        </w:rPr>
        <w:t>Do you want to see a description for C</w:t>
      </w:r>
      <w:r w:rsidR="00473F89">
        <w:rPr>
          <w:rFonts w:ascii="Courier New" w:hAnsi="Courier New" w:cs="Courier New"/>
          <w:szCs w:val="24"/>
        </w:rPr>
        <w:t>RB-R</w:t>
      </w:r>
      <w:r w:rsidRPr="00D31D12">
        <w:rPr>
          <w:rFonts w:ascii="Courier New" w:hAnsi="Courier New" w:cs="Courier New"/>
          <w:szCs w:val="24"/>
        </w:rPr>
        <w:t xml:space="preserve">? </w:t>
      </w:r>
    </w:p>
    <w:p w14:paraId="13ECB45C" w14:textId="77C25CC5" w:rsidR="00D31D12" w:rsidRDefault="00D31D12" w:rsidP="000A250F">
      <w:pPr>
        <w:pStyle w:val="BodyText"/>
        <w:numPr>
          <w:ilvl w:val="1"/>
          <w:numId w:val="61"/>
        </w:numPr>
        <w:ind w:left="1080"/>
        <w:rPr>
          <w:szCs w:val="24"/>
        </w:rPr>
      </w:pPr>
      <w:r>
        <w:rPr>
          <w:szCs w:val="24"/>
        </w:rPr>
        <w:t>To view the description, r</w:t>
      </w:r>
      <w:r w:rsidRPr="00DF1787">
        <w:rPr>
          <w:szCs w:val="24"/>
        </w:rPr>
        <w:t>espond</w:t>
      </w:r>
      <w:r>
        <w:rPr>
          <w:szCs w:val="24"/>
        </w:rPr>
        <w:t xml:space="preserve"> with</w:t>
      </w:r>
      <w:r w:rsidRPr="00DF1787">
        <w:rPr>
          <w:szCs w:val="24"/>
        </w:rPr>
        <w:t xml:space="preserve"> </w:t>
      </w:r>
      <w:r w:rsidRPr="00DF1787">
        <w:rPr>
          <w:rFonts w:ascii="Courier New" w:hAnsi="Courier New" w:cs="Courier New"/>
          <w:b/>
          <w:szCs w:val="24"/>
        </w:rPr>
        <w:t>Y</w:t>
      </w:r>
      <w:r w:rsidRPr="00DF1787">
        <w:rPr>
          <w:rFonts w:ascii="Courier New" w:hAnsi="Courier New" w:cs="Courier New"/>
          <w:szCs w:val="24"/>
        </w:rPr>
        <w:t xml:space="preserve"> </w:t>
      </w:r>
      <w:r w:rsidRPr="00DF1787">
        <w:rPr>
          <w:szCs w:val="24"/>
        </w:rPr>
        <w:t>and press the</w:t>
      </w:r>
      <w:r w:rsidRPr="00DF1787">
        <w:rPr>
          <w:rFonts w:ascii="Courier New" w:hAnsi="Courier New" w:cs="Courier New"/>
          <w:szCs w:val="24"/>
        </w:rPr>
        <w:t xml:space="preserve"> </w:t>
      </w:r>
      <w:r w:rsidRPr="00DF1787">
        <w:rPr>
          <w:rFonts w:ascii="Courier New" w:hAnsi="Courier New" w:cs="Courier New"/>
          <w:b/>
          <w:szCs w:val="24"/>
        </w:rPr>
        <w:t>&lt;ENTER&gt;</w:t>
      </w:r>
      <w:r w:rsidRPr="00DF1787">
        <w:rPr>
          <w:rFonts w:ascii="Courier New" w:hAnsi="Courier New" w:cs="Courier New"/>
          <w:szCs w:val="24"/>
        </w:rPr>
        <w:t xml:space="preserve"> </w:t>
      </w:r>
      <w:r w:rsidRPr="00DF1787">
        <w:rPr>
          <w:szCs w:val="24"/>
        </w:rPr>
        <w:t>ke</w:t>
      </w:r>
      <w:r>
        <w:rPr>
          <w:szCs w:val="24"/>
        </w:rPr>
        <w:t>y twice to view the entire description.</w:t>
      </w:r>
    </w:p>
    <w:p w14:paraId="7ACFE757" w14:textId="5808FA30" w:rsidR="00D31D12" w:rsidRDefault="00D31D12" w:rsidP="000A250F">
      <w:pPr>
        <w:pStyle w:val="BodyText"/>
        <w:numPr>
          <w:ilvl w:val="1"/>
          <w:numId w:val="61"/>
        </w:numPr>
        <w:ind w:left="1080"/>
        <w:rPr>
          <w:szCs w:val="24"/>
        </w:rPr>
      </w:pPr>
      <w:r>
        <w:rPr>
          <w:szCs w:val="24"/>
        </w:rPr>
        <w:t xml:space="preserve">Otherwise, respond with </w:t>
      </w:r>
      <w:r w:rsidRPr="000F7BB0">
        <w:rPr>
          <w:rFonts w:ascii="Courier New" w:hAnsi="Courier New" w:cs="Courier New"/>
          <w:b/>
          <w:szCs w:val="24"/>
        </w:rPr>
        <w:t>N</w:t>
      </w:r>
      <w:r>
        <w:rPr>
          <w:szCs w:val="24"/>
        </w:rPr>
        <w:t xml:space="preserve"> and press the </w:t>
      </w:r>
      <w:r w:rsidRPr="000F7BB0">
        <w:rPr>
          <w:rFonts w:ascii="Courier New" w:hAnsi="Courier New" w:cs="Courier New"/>
          <w:b/>
          <w:szCs w:val="24"/>
        </w:rPr>
        <w:t>&lt;ENTER&gt;</w:t>
      </w:r>
      <w:r>
        <w:rPr>
          <w:szCs w:val="24"/>
        </w:rPr>
        <w:t xml:space="preserve"> key.</w:t>
      </w:r>
    </w:p>
    <w:p w14:paraId="263D3ACD" w14:textId="17DD7F46" w:rsidR="004A54DC" w:rsidRPr="00DF1787" w:rsidRDefault="002C3E88" w:rsidP="003247FA">
      <w:pPr>
        <w:pStyle w:val="BodyText"/>
        <w:numPr>
          <w:ilvl w:val="0"/>
          <w:numId w:val="28"/>
        </w:numPr>
      </w:pPr>
      <w:r w:rsidRPr="00DF1787">
        <w:t xml:space="preserve">In the </w:t>
      </w:r>
      <w:r w:rsidRPr="00DF1787">
        <w:rPr>
          <w:rFonts w:ascii="Courier New" w:hAnsi="Courier New" w:cs="Courier New"/>
        </w:rPr>
        <w:t>Laboratory Test</w:t>
      </w:r>
      <w:r w:rsidR="000A250F">
        <w:rPr>
          <w:rFonts w:ascii="Courier New" w:hAnsi="Courier New" w:cs="Courier New"/>
        </w:rPr>
        <w:t>(s)</w:t>
      </w:r>
      <w:r w:rsidR="006853F6" w:rsidRPr="00DF1787">
        <w:t xml:space="preserve"> field, </w:t>
      </w:r>
      <w:r w:rsidR="001D162A" w:rsidRPr="00DF1787">
        <w:t xml:space="preserve">press the </w:t>
      </w:r>
      <w:r w:rsidR="001D162A" w:rsidRPr="00DF1787">
        <w:rPr>
          <w:rFonts w:ascii="Courier New" w:hAnsi="Courier New" w:cs="Courier New"/>
          <w:b/>
        </w:rPr>
        <w:t>&lt;TAB&gt;</w:t>
      </w:r>
      <w:r w:rsidR="001D162A" w:rsidRPr="00DF1787">
        <w:t xml:space="preserve"> key</w:t>
      </w:r>
      <w:r w:rsidR="00516DCB">
        <w:t xml:space="preserve"> to leave the field blank</w:t>
      </w:r>
      <w:r w:rsidR="00A438BD">
        <w:t>.</w:t>
      </w:r>
    </w:p>
    <w:p w14:paraId="7E90A9E9" w14:textId="6502E691" w:rsidR="00BC607A" w:rsidRPr="00DF1787" w:rsidRDefault="00BC607A" w:rsidP="003247FA">
      <w:pPr>
        <w:pStyle w:val="BodyText"/>
        <w:numPr>
          <w:ilvl w:val="0"/>
          <w:numId w:val="28"/>
        </w:numPr>
      </w:pPr>
      <w:r w:rsidRPr="00DF1787">
        <w:t xml:space="preserve">In the </w:t>
      </w:r>
      <w:r w:rsidRPr="00DF1787">
        <w:rPr>
          <w:rFonts w:ascii="Courier New" w:hAnsi="Courier New" w:cs="Courier New"/>
        </w:rPr>
        <w:t>Indicator</w:t>
      </w:r>
      <w:r w:rsidRPr="00DF1787">
        <w:t xml:space="preserve"> field, press the </w:t>
      </w:r>
      <w:r w:rsidRPr="00DF1787">
        <w:rPr>
          <w:rFonts w:ascii="Courier New" w:hAnsi="Courier New" w:cs="Courier New"/>
          <w:b/>
        </w:rPr>
        <w:t>&lt;TAB&gt;</w:t>
      </w:r>
      <w:r w:rsidRPr="00DF1787">
        <w:t xml:space="preserve"> key</w:t>
      </w:r>
      <w:r w:rsidR="00516DCB">
        <w:t xml:space="preserve"> to leave the field blank</w:t>
      </w:r>
      <w:r w:rsidRPr="00DF1787">
        <w:t>.</w:t>
      </w:r>
    </w:p>
    <w:p w14:paraId="21436CC4" w14:textId="4F2790A9" w:rsidR="00BC607A" w:rsidRPr="00DF1787" w:rsidRDefault="00BC607A" w:rsidP="003247FA">
      <w:pPr>
        <w:pStyle w:val="BodyText"/>
        <w:numPr>
          <w:ilvl w:val="0"/>
          <w:numId w:val="28"/>
        </w:numPr>
      </w:pPr>
      <w:r w:rsidRPr="00DF1787">
        <w:t xml:space="preserve">In the </w:t>
      </w:r>
      <w:r w:rsidRPr="00DF1787">
        <w:rPr>
          <w:rFonts w:ascii="Courier New" w:hAnsi="Courier New" w:cs="Courier New"/>
        </w:rPr>
        <w:t>Value</w:t>
      </w:r>
      <w:r w:rsidRPr="00DF1787">
        <w:t xml:space="preserve"> field, press the </w:t>
      </w:r>
      <w:r w:rsidRPr="00DF1787">
        <w:rPr>
          <w:rFonts w:ascii="Courier New" w:hAnsi="Courier New" w:cs="Courier New"/>
          <w:b/>
        </w:rPr>
        <w:t>&lt;TAB&gt;</w:t>
      </w:r>
      <w:r w:rsidRPr="00DF1787">
        <w:t xml:space="preserve"> key</w:t>
      </w:r>
      <w:r w:rsidR="00516DCB">
        <w:t xml:space="preserve"> to leave the field blank</w:t>
      </w:r>
      <w:r w:rsidRPr="00DF1787">
        <w:t>.</w:t>
      </w:r>
    </w:p>
    <w:p w14:paraId="017309F8" w14:textId="1677EC6C" w:rsidR="003F5026" w:rsidRDefault="003F5026" w:rsidP="00BC4147">
      <w:pPr>
        <w:pStyle w:val="Caption"/>
        <w:spacing w:before="120"/>
        <w:ind w:left="720"/>
        <w:jc w:val="center"/>
        <w:rPr>
          <w:sz w:val="24"/>
          <w:szCs w:val="24"/>
        </w:rPr>
      </w:pPr>
      <w:bookmarkStart w:id="93" w:name="_Toc473541968"/>
      <w:r w:rsidRPr="0008383E">
        <w:rPr>
          <w:sz w:val="24"/>
          <w:szCs w:val="24"/>
        </w:rPr>
        <w:t xml:space="preserve">Figure </w:t>
      </w:r>
      <w:r w:rsidRPr="0008383E">
        <w:rPr>
          <w:sz w:val="24"/>
          <w:szCs w:val="24"/>
        </w:rPr>
        <w:fldChar w:fldCharType="begin"/>
      </w:r>
      <w:r w:rsidRPr="0008383E">
        <w:rPr>
          <w:sz w:val="24"/>
          <w:szCs w:val="24"/>
        </w:rPr>
        <w:instrText xml:space="preserve"> SEQ Figure \* ARABIC </w:instrText>
      </w:r>
      <w:r w:rsidRPr="0008383E">
        <w:rPr>
          <w:sz w:val="24"/>
          <w:szCs w:val="24"/>
        </w:rPr>
        <w:fldChar w:fldCharType="separate"/>
      </w:r>
      <w:r w:rsidR="005A5176">
        <w:rPr>
          <w:noProof/>
          <w:sz w:val="24"/>
          <w:szCs w:val="24"/>
        </w:rPr>
        <w:t>9</w:t>
      </w:r>
      <w:r w:rsidRPr="0008383E">
        <w:rPr>
          <w:sz w:val="24"/>
          <w:szCs w:val="24"/>
        </w:rPr>
        <w:fldChar w:fldCharType="end"/>
      </w:r>
      <w:r w:rsidRPr="0008383E">
        <w:rPr>
          <w:sz w:val="24"/>
          <w:szCs w:val="24"/>
        </w:rPr>
        <w:t xml:space="preserve">: </w:t>
      </w:r>
      <w:bookmarkStart w:id="94" w:name="_Toc249158698"/>
      <w:bookmarkStart w:id="95" w:name="_Toc268767759"/>
      <w:r>
        <w:rPr>
          <w:sz w:val="24"/>
          <w:szCs w:val="24"/>
        </w:rPr>
        <w:t>MDRO</w:t>
      </w:r>
      <w:r w:rsidRPr="0008383E">
        <w:rPr>
          <w:sz w:val="24"/>
          <w:szCs w:val="24"/>
        </w:rPr>
        <w:t xml:space="preserve"> Tools Lab Parameter Display fo</w:t>
      </w:r>
      <w:bookmarkEnd w:id="94"/>
      <w:bookmarkEnd w:id="95"/>
      <w:r>
        <w:rPr>
          <w:sz w:val="24"/>
          <w:szCs w:val="24"/>
        </w:rPr>
        <w:t xml:space="preserve">r </w:t>
      </w:r>
      <w:r>
        <w:rPr>
          <w:sz w:val="24"/>
        </w:rPr>
        <w:t>CRB-R</w:t>
      </w:r>
      <w:bookmarkEnd w:id="93"/>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427"/>
      </w:tblGrid>
      <w:tr w:rsidR="00BE0681" w:rsidRPr="00F76631" w14:paraId="0491C90C" w14:textId="77777777" w:rsidTr="00881FC3">
        <w:tc>
          <w:tcPr>
            <w:tcW w:w="9427" w:type="dxa"/>
            <w:shd w:val="clear" w:color="auto" w:fill="F3F3F3"/>
          </w:tcPr>
          <w:p w14:paraId="7247DAE2" w14:textId="77777777" w:rsidR="00BE0681" w:rsidRPr="00F76631" w:rsidRDefault="00BE0681" w:rsidP="00693075">
            <w:pPr>
              <w:pStyle w:val="BodyText"/>
              <w:rPr>
                <w:rFonts w:ascii="Courier New" w:hAnsi="Courier New" w:cs="Courier New"/>
                <w:sz w:val="18"/>
                <w:szCs w:val="18"/>
              </w:rPr>
            </w:pPr>
          </w:p>
          <w:p w14:paraId="49A50D4E" w14:textId="4EC16C48"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5BFC5741" w14:textId="77777777" w:rsidR="00BE0681" w:rsidRPr="00F76631" w:rsidRDefault="00BE0681" w:rsidP="00693075">
            <w:pPr>
              <w:pStyle w:val="BodyText"/>
              <w:rPr>
                <w:rFonts w:ascii="Courier New" w:hAnsi="Courier New" w:cs="Courier New"/>
                <w:sz w:val="18"/>
                <w:szCs w:val="18"/>
              </w:rPr>
            </w:pPr>
          </w:p>
          <w:p w14:paraId="7AAC445B" w14:textId="2D986325"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lastRenderedPageBreak/>
              <w:t xml:space="preserve">DIVISION: </w:t>
            </w:r>
            <w:r w:rsidR="00E73250">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CRB-R</w:t>
            </w:r>
            <w:r w:rsidRPr="00F76631">
              <w:rPr>
                <w:rFonts w:ascii="Courier New" w:hAnsi="Courier New" w:cs="Courier New"/>
                <w:sz w:val="18"/>
                <w:szCs w:val="18"/>
              </w:rPr>
              <w:t xml:space="preserve">                   </w:t>
            </w:r>
          </w:p>
          <w:p w14:paraId="3DC75EE7" w14:textId="77777777" w:rsidR="00BE0681" w:rsidRPr="00F76631" w:rsidRDefault="00BE0681" w:rsidP="00693075">
            <w:pPr>
              <w:pStyle w:val="BodyText"/>
              <w:rPr>
                <w:sz w:val="18"/>
                <w:szCs w:val="18"/>
              </w:rPr>
            </w:pPr>
            <w:r w:rsidRPr="00F76631">
              <w:rPr>
                <w:sz w:val="18"/>
                <w:szCs w:val="18"/>
              </w:rPr>
              <w:t>______________________________________________________________________________</w:t>
            </w:r>
          </w:p>
          <w:p w14:paraId="2490A9E6" w14:textId="77777777" w:rsidR="00BE0681" w:rsidRPr="00F76631" w:rsidRDefault="00BE0681" w:rsidP="00693075">
            <w:pPr>
              <w:pStyle w:val="BodyText"/>
              <w:rPr>
                <w:rFonts w:ascii="Courier New" w:hAnsi="Courier New" w:cs="Courier New"/>
                <w:sz w:val="18"/>
                <w:szCs w:val="18"/>
              </w:rPr>
            </w:pPr>
          </w:p>
          <w:p w14:paraId="5CD29832"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3D70A13D" w14:textId="34EDEB40"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p>
          <w:p w14:paraId="24E671DC"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p>
          <w:p w14:paraId="37AAD073"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 Etiology</w:t>
            </w:r>
          </w:p>
          <w:p w14:paraId="2F0BA937" w14:textId="4E3F5920" w:rsidR="009A1E3C" w:rsidRPr="00F76631" w:rsidRDefault="00BE0681" w:rsidP="009A1E3C">
            <w:pPr>
              <w:pStyle w:val="BodyText"/>
              <w:rPr>
                <w:rFonts w:ascii="Courier New" w:hAnsi="Courier New" w:cs="Courier New"/>
                <w:sz w:val="18"/>
                <w:szCs w:val="18"/>
              </w:rPr>
            </w:pPr>
            <w:r w:rsidRPr="00F76631">
              <w:rPr>
                <w:rFonts w:ascii="Courier New" w:hAnsi="Courier New" w:cs="Courier New"/>
                <w:sz w:val="18"/>
                <w:szCs w:val="18"/>
              </w:rPr>
              <w:t xml:space="preserve">   </w:t>
            </w:r>
          </w:p>
          <w:p w14:paraId="6D6769DC" w14:textId="7E37A534"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____________________________________________________________________________</w:t>
            </w:r>
          </w:p>
          <w:p w14:paraId="49645846" w14:textId="77777777" w:rsidR="00BE0681" w:rsidRPr="00F76631" w:rsidRDefault="00BE0681" w:rsidP="00693075">
            <w:pPr>
              <w:pStyle w:val="BodyText"/>
              <w:rPr>
                <w:rFonts w:ascii="Courier New" w:hAnsi="Courier New" w:cs="Courier New"/>
                <w:sz w:val="18"/>
                <w:szCs w:val="18"/>
              </w:rPr>
            </w:pPr>
          </w:p>
          <w:p w14:paraId="299B45AE"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COMMAND:                                               Press &lt;PF1&gt;H for help</w:t>
            </w:r>
          </w:p>
          <w:p w14:paraId="44CCEC4B" w14:textId="77777777" w:rsidR="00BE0681" w:rsidRPr="00F76631" w:rsidRDefault="00BE0681" w:rsidP="00693075">
            <w:pPr>
              <w:pStyle w:val="BodyText"/>
              <w:rPr>
                <w:sz w:val="18"/>
                <w:szCs w:val="18"/>
              </w:rPr>
            </w:pPr>
          </w:p>
        </w:tc>
      </w:tr>
    </w:tbl>
    <w:p w14:paraId="49B62C67" w14:textId="73462CB3" w:rsidR="001D162A" w:rsidRDefault="004A54DC" w:rsidP="003247FA">
      <w:pPr>
        <w:pStyle w:val="ListParagraph"/>
        <w:numPr>
          <w:ilvl w:val="0"/>
          <w:numId w:val="28"/>
        </w:numPr>
        <w:spacing w:before="120" w:after="120"/>
        <w:rPr>
          <w:sz w:val="24"/>
        </w:rPr>
      </w:pPr>
      <w:r w:rsidRPr="00230528">
        <w:rPr>
          <w:sz w:val="24"/>
        </w:rPr>
        <w:lastRenderedPageBreak/>
        <w:t xml:space="preserve">For MI-subscripted tests, the </w:t>
      </w:r>
      <w:r w:rsidRPr="00230528">
        <w:rPr>
          <w:rFonts w:ascii="Courier New" w:hAnsi="Courier New" w:cs="Courier New"/>
          <w:sz w:val="24"/>
        </w:rPr>
        <w:t>Selected Etiology</w:t>
      </w:r>
      <w:r w:rsidRPr="00230528">
        <w:rPr>
          <w:sz w:val="24"/>
        </w:rPr>
        <w:t xml:space="preserve"> field will be used.  Select the etiology from the </w:t>
      </w:r>
      <w:r w:rsidR="00AB2814">
        <w:rPr>
          <w:rFonts w:ascii="Courier New" w:hAnsi="Courier New" w:cs="Courier New"/>
          <w:sz w:val="24"/>
        </w:rPr>
        <w:t xml:space="preserve">ETIOLOGY FIELD file (#61.2) </w:t>
      </w:r>
      <w:r w:rsidR="00B86133">
        <w:rPr>
          <w:sz w:val="24"/>
        </w:rPr>
        <w:t>For example, e</w:t>
      </w:r>
      <w:r w:rsidR="009A1E3C">
        <w:rPr>
          <w:sz w:val="24"/>
        </w:rPr>
        <w:t xml:space="preserve">nter </w:t>
      </w:r>
      <w:r w:rsidR="00AB2814" w:rsidRPr="00AB2814">
        <w:rPr>
          <w:sz w:val="24"/>
        </w:rPr>
        <w:t xml:space="preserve">part of the etiology name; for example, </w:t>
      </w:r>
      <w:r w:rsidR="00C208BB">
        <w:rPr>
          <w:sz w:val="24"/>
        </w:rPr>
        <w:t xml:space="preserve">enter </w:t>
      </w:r>
      <w:r w:rsidR="00C208BB" w:rsidRPr="00C309DF">
        <w:rPr>
          <w:rFonts w:ascii="Courier New" w:hAnsi="Courier New" w:cs="Courier New"/>
          <w:b/>
          <w:sz w:val="24"/>
        </w:rPr>
        <w:t>kleb</w:t>
      </w:r>
      <w:r w:rsidR="00AB2814">
        <w:rPr>
          <w:sz w:val="24"/>
        </w:rPr>
        <w:t xml:space="preserve"> </w:t>
      </w:r>
      <w:r w:rsidR="00AB2814" w:rsidRPr="00AB2814">
        <w:rPr>
          <w:sz w:val="24"/>
        </w:rPr>
        <w:t>to display a list associated with</w:t>
      </w:r>
      <w:r w:rsidR="00AB2814">
        <w:rPr>
          <w:rFonts w:ascii="Courier New" w:hAnsi="Courier New" w:cs="Courier New"/>
          <w:sz w:val="24"/>
        </w:rPr>
        <w:t xml:space="preserve"> </w:t>
      </w:r>
      <w:r w:rsidR="00AB2814" w:rsidRPr="007E5B6E">
        <w:t>KLEBSIELLA</w:t>
      </w:r>
      <w:r w:rsidR="00A438BD">
        <w:rPr>
          <w:sz w:val="24"/>
        </w:rPr>
        <w:t>.</w:t>
      </w:r>
      <w:r w:rsidR="00AB2814">
        <w:rPr>
          <w:sz w:val="24"/>
        </w:rPr>
        <w:t xml:space="preserve">   Select the etiology from the list.  </w:t>
      </w:r>
      <w:r w:rsidR="001D162A">
        <w:rPr>
          <w:sz w:val="24"/>
        </w:rPr>
        <w:t>After the installation of patch LR*5.2*463, the following etiolog</w:t>
      </w:r>
      <w:r w:rsidR="004D4B51">
        <w:rPr>
          <w:sz w:val="24"/>
        </w:rPr>
        <w:t>ies will be</w:t>
      </w:r>
      <w:r w:rsidR="00D21739">
        <w:rPr>
          <w:sz w:val="24"/>
        </w:rPr>
        <w:t xml:space="preserve"> available for </w:t>
      </w:r>
      <w:r w:rsidR="001D162A">
        <w:rPr>
          <w:sz w:val="24"/>
        </w:rPr>
        <w:t>configuration:</w:t>
      </w:r>
    </w:p>
    <w:p w14:paraId="1C015167" w14:textId="152C5468" w:rsidR="001D162A" w:rsidRPr="007E5B6E" w:rsidRDefault="0004166D" w:rsidP="003247FA">
      <w:pPr>
        <w:pStyle w:val="Default"/>
        <w:numPr>
          <w:ilvl w:val="0"/>
          <w:numId w:val="42"/>
        </w:numPr>
        <w:spacing w:before="120" w:after="120"/>
        <w:rPr>
          <w:color w:val="auto"/>
        </w:rPr>
      </w:pPr>
      <w:r w:rsidRPr="007E5B6E">
        <w:rPr>
          <w:color w:val="auto"/>
        </w:rPr>
        <w:t xml:space="preserve">KLEBSIELLA PNEUMONIAE, CARBAPENEM RESISTANT (CRE) </w:t>
      </w:r>
    </w:p>
    <w:p w14:paraId="799CA073" w14:textId="2BE2DBB6" w:rsidR="001D162A" w:rsidRPr="007E5B6E" w:rsidRDefault="0004166D" w:rsidP="003247FA">
      <w:pPr>
        <w:pStyle w:val="Default"/>
        <w:numPr>
          <w:ilvl w:val="0"/>
          <w:numId w:val="42"/>
        </w:numPr>
        <w:spacing w:before="120" w:after="120"/>
        <w:rPr>
          <w:color w:val="auto"/>
        </w:rPr>
      </w:pPr>
      <w:r w:rsidRPr="007E5B6E">
        <w:rPr>
          <w:color w:val="auto"/>
        </w:rPr>
        <w:t xml:space="preserve">KLEBSIELLA OXYTOCA, CARBAPENEM RESISTANT (CRE) </w:t>
      </w:r>
    </w:p>
    <w:p w14:paraId="08C45949" w14:textId="72700D8E" w:rsidR="001D162A" w:rsidRPr="007E5B6E" w:rsidRDefault="0004166D" w:rsidP="003247FA">
      <w:pPr>
        <w:pStyle w:val="Default"/>
        <w:numPr>
          <w:ilvl w:val="0"/>
          <w:numId w:val="42"/>
        </w:numPr>
        <w:spacing w:before="120" w:after="120"/>
        <w:rPr>
          <w:color w:val="auto"/>
        </w:rPr>
      </w:pPr>
      <w:r w:rsidRPr="007E5B6E">
        <w:rPr>
          <w:color w:val="auto"/>
        </w:rPr>
        <w:t xml:space="preserve">ESCHERICHIA COLI, CARBAPENEM RESISTANT (CRE) </w:t>
      </w:r>
    </w:p>
    <w:p w14:paraId="6FA20295" w14:textId="4F6F2896" w:rsidR="001D162A" w:rsidRPr="007E5B6E" w:rsidRDefault="0004166D" w:rsidP="003247FA">
      <w:pPr>
        <w:pStyle w:val="Default"/>
        <w:numPr>
          <w:ilvl w:val="0"/>
          <w:numId w:val="42"/>
        </w:numPr>
        <w:spacing w:before="120" w:after="120"/>
        <w:rPr>
          <w:color w:val="auto"/>
        </w:rPr>
      </w:pPr>
      <w:r w:rsidRPr="007E5B6E">
        <w:rPr>
          <w:color w:val="auto"/>
        </w:rPr>
        <w:t xml:space="preserve">ENTEROBACTER CLOACAE, CARBAPENEM RESISTANT (CRE) </w:t>
      </w:r>
    </w:p>
    <w:p w14:paraId="1141167C" w14:textId="08715F8A" w:rsidR="00BC607A" w:rsidRPr="00C07BFB" w:rsidRDefault="0004166D" w:rsidP="003247FA">
      <w:pPr>
        <w:pStyle w:val="BodyText"/>
        <w:numPr>
          <w:ilvl w:val="0"/>
          <w:numId w:val="42"/>
        </w:numPr>
        <w:spacing w:after="240"/>
        <w:rPr>
          <w:szCs w:val="24"/>
        </w:rPr>
      </w:pPr>
      <w:r w:rsidRPr="00C07BFB">
        <w:rPr>
          <w:szCs w:val="24"/>
        </w:rPr>
        <w:t>ENTEROBACTER SPP, CARBAPENEM RESISTANT (CRE)</w:t>
      </w:r>
    </w:p>
    <w:p w14:paraId="5F045810" w14:textId="4F1A9A3D" w:rsidR="001D162A" w:rsidRDefault="001D162A" w:rsidP="003247FA">
      <w:pPr>
        <w:pStyle w:val="ListParagraph"/>
        <w:numPr>
          <w:ilvl w:val="1"/>
          <w:numId w:val="42"/>
        </w:numPr>
        <w:spacing w:before="120" w:after="120"/>
        <w:ind w:left="1080"/>
        <w:rPr>
          <w:sz w:val="24"/>
        </w:rPr>
      </w:pPr>
      <w:r w:rsidRPr="00D21739">
        <w:rPr>
          <w:sz w:val="24"/>
        </w:rPr>
        <w:t xml:space="preserve">Enter the name of </w:t>
      </w:r>
      <w:r w:rsidRPr="00D21739">
        <w:rPr>
          <w:sz w:val="24"/>
          <w:u w:val="single"/>
        </w:rPr>
        <w:t>each</w:t>
      </w:r>
      <w:r w:rsidRPr="00D21739">
        <w:rPr>
          <w:sz w:val="24"/>
        </w:rPr>
        <w:t xml:space="preserve"> etiology</w:t>
      </w:r>
      <w:r w:rsidR="007A20D8">
        <w:rPr>
          <w:sz w:val="24"/>
        </w:rPr>
        <w:t xml:space="preserve"> from the Etiology Field File</w:t>
      </w:r>
      <w:r w:rsidR="00C84417">
        <w:rPr>
          <w:sz w:val="24"/>
        </w:rPr>
        <w:t xml:space="preserve"> </w:t>
      </w:r>
      <w:r w:rsidRPr="00D21739">
        <w:rPr>
          <w:sz w:val="24"/>
        </w:rPr>
        <w:t xml:space="preserve">and press the </w:t>
      </w:r>
      <w:r w:rsidRPr="00D21739">
        <w:rPr>
          <w:rFonts w:ascii="Courier New" w:hAnsi="Courier New" w:cs="Courier New"/>
          <w:b/>
          <w:sz w:val="24"/>
        </w:rPr>
        <w:t>&lt;</w:t>
      </w:r>
      <w:r w:rsidR="007A20D8">
        <w:rPr>
          <w:rFonts w:ascii="Courier New" w:hAnsi="Courier New" w:cs="Courier New"/>
          <w:b/>
          <w:sz w:val="24"/>
        </w:rPr>
        <w:t>ENTER</w:t>
      </w:r>
      <w:r w:rsidRPr="00D21739">
        <w:rPr>
          <w:rFonts w:ascii="Courier New" w:hAnsi="Courier New" w:cs="Courier New"/>
          <w:b/>
          <w:sz w:val="24"/>
        </w:rPr>
        <w:t>&gt;</w:t>
      </w:r>
      <w:r w:rsidRPr="00D21739">
        <w:rPr>
          <w:rFonts w:ascii="Courier New" w:hAnsi="Courier New" w:cs="Courier New"/>
          <w:sz w:val="24"/>
        </w:rPr>
        <w:t xml:space="preserve"> </w:t>
      </w:r>
      <w:r w:rsidRPr="00D21739">
        <w:rPr>
          <w:sz w:val="24"/>
        </w:rPr>
        <w:t>key</w:t>
      </w:r>
      <w:r w:rsidR="007A20D8">
        <w:rPr>
          <w:sz w:val="24"/>
        </w:rPr>
        <w:t xml:space="preserve"> until all five of the etiologies </w:t>
      </w:r>
      <w:r w:rsidR="00C84417">
        <w:rPr>
          <w:sz w:val="24"/>
        </w:rPr>
        <w:t xml:space="preserve">listed above </w:t>
      </w:r>
      <w:r w:rsidR="007A20D8">
        <w:rPr>
          <w:sz w:val="24"/>
        </w:rPr>
        <w:t>have been entered.</w:t>
      </w:r>
    </w:p>
    <w:p w14:paraId="00FE1F9A" w14:textId="77777777" w:rsidR="00D21739" w:rsidRPr="00D21739" w:rsidRDefault="00D21739" w:rsidP="00D21739">
      <w:pPr>
        <w:pStyle w:val="ListParagraph"/>
        <w:spacing w:before="120" w:after="120"/>
        <w:ind w:left="1080"/>
        <w:rPr>
          <w:sz w:val="24"/>
        </w:rPr>
      </w:pPr>
    </w:p>
    <w:p w14:paraId="6DF4312D" w14:textId="3875618B" w:rsidR="00CB2B68" w:rsidRPr="0008383E" w:rsidRDefault="00CB2B68" w:rsidP="00BC4147">
      <w:pPr>
        <w:pStyle w:val="Caption"/>
        <w:spacing w:before="120"/>
        <w:jc w:val="center"/>
        <w:rPr>
          <w:sz w:val="24"/>
          <w:szCs w:val="24"/>
        </w:rPr>
      </w:pPr>
      <w:bookmarkStart w:id="96" w:name="_Toc473541969"/>
      <w:r w:rsidRPr="0008383E">
        <w:rPr>
          <w:sz w:val="24"/>
          <w:szCs w:val="24"/>
        </w:rPr>
        <w:t xml:space="preserve">Figure </w:t>
      </w:r>
      <w:r w:rsidRPr="0008383E">
        <w:rPr>
          <w:sz w:val="24"/>
          <w:szCs w:val="24"/>
        </w:rPr>
        <w:fldChar w:fldCharType="begin"/>
      </w:r>
      <w:r w:rsidRPr="0008383E">
        <w:rPr>
          <w:sz w:val="24"/>
          <w:szCs w:val="24"/>
        </w:rPr>
        <w:instrText xml:space="preserve"> SEQ Figure \* ARABIC </w:instrText>
      </w:r>
      <w:r w:rsidRPr="0008383E">
        <w:rPr>
          <w:sz w:val="24"/>
          <w:szCs w:val="24"/>
        </w:rPr>
        <w:fldChar w:fldCharType="separate"/>
      </w:r>
      <w:r w:rsidR="005A5176">
        <w:rPr>
          <w:noProof/>
          <w:sz w:val="24"/>
          <w:szCs w:val="24"/>
        </w:rPr>
        <w:t>10</w:t>
      </w:r>
      <w:r w:rsidRPr="0008383E">
        <w:rPr>
          <w:sz w:val="24"/>
          <w:szCs w:val="24"/>
        </w:rPr>
        <w:fldChar w:fldCharType="end"/>
      </w:r>
      <w:r w:rsidRPr="0008383E">
        <w:rPr>
          <w:sz w:val="24"/>
          <w:szCs w:val="24"/>
        </w:rPr>
        <w:t xml:space="preserve">: </w:t>
      </w:r>
      <w:bookmarkStart w:id="97" w:name="_Toc249158699"/>
      <w:bookmarkStart w:id="98" w:name="_Toc268767760"/>
      <w:r>
        <w:rPr>
          <w:sz w:val="24"/>
          <w:szCs w:val="24"/>
        </w:rPr>
        <w:t>MDRO</w:t>
      </w:r>
      <w:r w:rsidRPr="0008383E">
        <w:rPr>
          <w:sz w:val="24"/>
          <w:szCs w:val="24"/>
        </w:rPr>
        <w:t xml:space="preserve"> Tools Parameter Setup for Selected Etiology</w:t>
      </w:r>
      <w:bookmarkEnd w:id="96"/>
      <w:bookmarkEnd w:id="97"/>
      <w:bookmarkEnd w:id="98"/>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427"/>
      </w:tblGrid>
      <w:tr w:rsidR="004A54DC" w:rsidRPr="0093175F" w14:paraId="3C761BB9" w14:textId="77777777" w:rsidTr="00881FC3">
        <w:tc>
          <w:tcPr>
            <w:tcW w:w="9427" w:type="dxa"/>
            <w:shd w:val="clear" w:color="auto" w:fill="F3F3F3"/>
          </w:tcPr>
          <w:p w14:paraId="4DCAAA6D" w14:textId="77777777" w:rsidR="004A54DC" w:rsidRPr="00F76631" w:rsidRDefault="004A54DC" w:rsidP="008D0687">
            <w:pPr>
              <w:pStyle w:val="BodyText"/>
              <w:rPr>
                <w:rFonts w:ascii="Courier New" w:hAnsi="Courier New" w:cs="Courier New"/>
                <w:sz w:val="18"/>
                <w:szCs w:val="18"/>
              </w:rPr>
            </w:pPr>
          </w:p>
          <w:p w14:paraId="72F8FBED" w14:textId="5C761447" w:rsidR="004A54DC" w:rsidRPr="0093175F" w:rsidRDefault="004A54DC" w:rsidP="008D0687">
            <w:pPr>
              <w:pStyle w:val="BodyText"/>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54E59541" w14:textId="77777777" w:rsidR="004A54DC" w:rsidRPr="0093175F" w:rsidRDefault="004A54DC" w:rsidP="008D0687">
            <w:pPr>
              <w:pStyle w:val="BodyText"/>
            </w:pPr>
          </w:p>
          <w:p w14:paraId="069BB6A8" w14:textId="5292F517" w:rsidR="004A54DC" w:rsidRPr="00F76631" w:rsidRDefault="004A54DC" w:rsidP="008D0687">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73250">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CRB-R</w:t>
            </w:r>
            <w:r w:rsidRPr="00F76631">
              <w:rPr>
                <w:rFonts w:ascii="Courier New" w:hAnsi="Courier New" w:cs="Courier New"/>
                <w:sz w:val="18"/>
                <w:szCs w:val="18"/>
              </w:rPr>
              <w:t xml:space="preserve">                   </w:t>
            </w:r>
          </w:p>
          <w:p w14:paraId="1EBB0EEB" w14:textId="77777777" w:rsidR="004A54DC" w:rsidRPr="00F76631" w:rsidRDefault="004A54DC" w:rsidP="008D0687">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09381694" w14:textId="77777777" w:rsidR="004A54DC" w:rsidRPr="00F76631" w:rsidRDefault="004A54DC" w:rsidP="008D0687">
            <w:pPr>
              <w:pStyle w:val="BodyText"/>
              <w:rPr>
                <w:rFonts w:ascii="Courier New" w:hAnsi="Courier New" w:cs="Courier New"/>
                <w:sz w:val="18"/>
                <w:szCs w:val="18"/>
              </w:rPr>
            </w:pPr>
          </w:p>
          <w:p w14:paraId="47C6F100" w14:textId="77777777" w:rsidR="004A54DC" w:rsidRPr="00F76631" w:rsidRDefault="004A54DC" w:rsidP="008D0687">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3618608C" w14:textId="77777777" w:rsidR="004A54DC" w:rsidRPr="00F76631" w:rsidRDefault="004A54DC" w:rsidP="008D0687">
            <w:pPr>
              <w:pStyle w:val="BodyText"/>
              <w:rPr>
                <w:rFonts w:ascii="Courier New" w:hAnsi="Courier New" w:cs="Courier New"/>
                <w:sz w:val="18"/>
                <w:szCs w:val="18"/>
              </w:rPr>
            </w:pPr>
          </w:p>
          <w:p w14:paraId="603CA2A4" w14:textId="77777777" w:rsidR="004A54DC" w:rsidRPr="00F76631" w:rsidRDefault="004A54DC" w:rsidP="008D0687">
            <w:pPr>
              <w:pStyle w:val="BodyText"/>
              <w:rPr>
                <w:rFonts w:ascii="Courier New" w:hAnsi="Courier New" w:cs="Courier New"/>
                <w:sz w:val="18"/>
                <w:szCs w:val="18"/>
              </w:rPr>
            </w:pPr>
          </w:p>
          <w:p w14:paraId="113847DF" w14:textId="77777777" w:rsidR="004A54DC" w:rsidRPr="00F76631" w:rsidRDefault="004A54DC" w:rsidP="008D0687">
            <w:pPr>
              <w:pStyle w:val="BodyText"/>
              <w:rPr>
                <w:rFonts w:ascii="Courier New" w:hAnsi="Courier New" w:cs="Courier New"/>
                <w:sz w:val="18"/>
                <w:szCs w:val="18"/>
              </w:rPr>
            </w:pPr>
            <w:r w:rsidRPr="00F76631">
              <w:rPr>
                <w:rFonts w:ascii="Courier New" w:hAnsi="Courier New" w:cs="Courier New"/>
                <w:sz w:val="18"/>
                <w:szCs w:val="18"/>
              </w:rPr>
              <w:t>Selected Etiology</w:t>
            </w:r>
          </w:p>
          <w:p w14:paraId="62678C57" w14:textId="4A9BF04C" w:rsidR="00C84417" w:rsidRDefault="004A54DC" w:rsidP="008D0687">
            <w:pPr>
              <w:pStyle w:val="BodyText"/>
              <w:rPr>
                <w:rFonts w:ascii="Courier" w:hAnsi="Courier" w:cs="Segoe UI"/>
                <w:b/>
                <w:bCs/>
                <w:color w:val="000000"/>
                <w:sz w:val="20"/>
              </w:rPr>
            </w:pPr>
            <w:r w:rsidRPr="00372A7D">
              <w:rPr>
                <w:rFonts w:ascii="Courier New" w:hAnsi="Courier New" w:cs="Courier New"/>
                <w:b/>
                <w:sz w:val="18"/>
                <w:szCs w:val="18"/>
              </w:rPr>
              <w:lastRenderedPageBreak/>
              <w:t>KLEBSIELLA PNEUMONIAE</w:t>
            </w:r>
            <w:r w:rsidR="009B6F48">
              <w:rPr>
                <w:rFonts w:ascii="Courier New" w:hAnsi="Courier New" w:cs="Courier New"/>
                <w:b/>
                <w:sz w:val="18"/>
                <w:szCs w:val="18"/>
              </w:rPr>
              <w:t xml:space="preserve"> (CRE)</w:t>
            </w:r>
          </w:p>
          <w:p w14:paraId="5D3A1A3A" w14:textId="44B3146B" w:rsidR="004A54DC" w:rsidRPr="00F76631" w:rsidRDefault="00263D00" w:rsidP="008D0687">
            <w:pPr>
              <w:pStyle w:val="BodyText"/>
              <w:rPr>
                <w:rFonts w:ascii="Courier New" w:hAnsi="Courier New" w:cs="Courier New"/>
                <w:sz w:val="18"/>
                <w:szCs w:val="18"/>
              </w:rPr>
            </w:pPr>
            <w:r>
              <w:rPr>
                <w:rFonts w:ascii="Courier" w:hAnsi="Courier" w:cs="Segoe UI"/>
                <w:b/>
                <w:bCs/>
                <w:color w:val="000000"/>
                <w:sz w:val="20"/>
              </w:rPr>
              <w:t>KLEBSIELLA OXYTOCA, CARBAPENEM RESISTANT (CRE)                       </w:t>
            </w:r>
            <w:r>
              <w:rPr>
                <w:rFonts w:ascii="Segoe UI" w:hAnsi="Segoe UI" w:cs="Segoe UI"/>
                <w:color w:val="000000"/>
                <w:sz w:val="20"/>
              </w:rPr>
              <w:br/>
            </w:r>
            <w:r>
              <w:rPr>
                <w:rFonts w:ascii="Courier" w:hAnsi="Courier" w:cs="Segoe UI"/>
                <w:b/>
                <w:bCs/>
                <w:color w:val="000000"/>
                <w:sz w:val="20"/>
              </w:rPr>
              <w:t>ESCHERICHIA COLI, CARBAPENEM RESISTANT (CRE)                         </w:t>
            </w:r>
            <w:r>
              <w:rPr>
                <w:rFonts w:ascii="Segoe UI" w:hAnsi="Segoe UI" w:cs="Segoe UI"/>
                <w:color w:val="000000"/>
                <w:sz w:val="20"/>
              </w:rPr>
              <w:br/>
            </w:r>
            <w:r>
              <w:rPr>
                <w:rFonts w:ascii="Courier" w:hAnsi="Courier" w:cs="Segoe UI"/>
                <w:b/>
                <w:bCs/>
                <w:color w:val="000000"/>
                <w:sz w:val="20"/>
              </w:rPr>
              <w:t>ENTEROBACTER CLOACAE, CARBAPENEM RESISTANT (CRE)                     </w:t>
            </w:r>
            <w:r>
              <w:rPr>
                <w:rFonts w:ascii="Segoe UI" w:hAnsi="Segoe UI" w:cs="Segoe UI"/>
                <w:color w:val="000000"/>
                <w:sz w:val="20"/>
              </w:rPr>
              <w:br/>
            </w:r>
            <w:r>
              <w:rPr>
                <w:rFonts w:ascii="Courier" w:hAnsi="Courier" w:cs="Segoe UI"/>
                <w:b/>
                <w:bCs/>
                <w:color w:val="000000"/>
                <w:sz w:val="20"/>
              </w:rPr>
              <w:t>ENTEROBACTER SPP, CARBAPENEM RESISTANT (CRE)</w:t>
            </w:r>
          </w:p>
          <w:p w14:paraId="190D19E9" w14:textId="77777777" w:rsidR="004A54DC" w:rsidRPr="00F76631" w:rsidRDefault="004A54DC" w:rsidP="008D0687">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0B083881" w14:textId="77777777" w:rsidR="004A54DC" w:rsidRPr="00F76631" w:rsidRDefault="004A54DC" w:rsidP="008D0687">
            <w:pPr>
              <w:pStyle w:val="BodyText"/>
              <w:rPr>
                <w:rFonts w:ascii="Courier New" w:hAnsi="Courier New" w:cs="Courier New"/>
                <w:sz w:val="18"/>
                <w:szCs w:val="18"/>
              </w:rPr>
            </w:pPr>
          </w:p>
          <w:p w14:paraId="556C729F" w14:textId="77777777" w:rsidR="004A54DC" w:rsidRPr="0093175F" w:rsidRDefault="004A54DC" w:rsidP="008D0687">
            <w:pPr>
              <w:pStyle w:val="BodyText"/>
            </w:pPr>
            <w:r w:rsidRPr="00F76631">
              <w:rPr>
                <w:rFonts w:ascii="Courier New" w:hAnsi="Courier New" w:cs="Courier New"/>
                <w:sz w:val="18"/>
                <w:szCs w:val="18"/>
              </w:rPr>
              <w:t>COMMAND:                                                 Press &lt;PF1&gt;H for help</w:t>
            </w:r>
          </w:p>
        </w:tc>
      </w:tr>
    </w:tbl>
    <w:p w14:paraId="221E2466" w14:textId="4504C553" w:rsidR="00C84417" w:rsidRDefault="00C84417" w:rsidP="003247FA">
      <w:pPr>
        <w:pStyle w:val="BodyText"/>
        <w:numPr>
          <w:ilvl w:val="0"/>
          <w:numId w:val="28"/>
        </w:numPr>
        <w:rPr>
          <w:szCs w:val="24"/>
        </w:rPr>
      </w:pPr>
      <w:r w:rsidRPr="003D2EA3">
        <w:rPr>
          <w:szCs w:val="24"/>
          <w:u w:val="single"/>
        </w:rPr>
        <w:lastRenderedPageBreak/>
        <w:t>Do</w:t>
      </w:r>
      <w:r w:rsidRPr="003D2EA3">
        <w:rPr>
          <w:szCs w:val="24"/>
        </w:rPr>
        <w:t xml:space="preserve"> </w:t>
      </w:r>
      <w:r>
        <w:rPr>
          <w:szCs w:val="24"/>
          <w:u w:val="single"/>
        </w:rPr>
        <w:t>n</w:t>
      </w:r>
      <w:r w:rsidRPr="003D2EA3">
        <w:rPr>
          <w:szCs w:val="24"/>
          <w:u w:val="single"/>
        </w:rPr>
        <w:t>ot</w:t>
      </w:r>
      <w:r w:rsidRPr="003B4B4A">
        <w:rPr>
          <w:szCs w:val="24"/>
        </w:rPr>
        <w:t xml:space="preserve"> </w:t>
      </w:r>
      <w:r>
        <w:rPr>
          <w:szCs w:val="24"/>
        </w:rPr>
        <w:t>e</w:t>
      </w:r>
      <w:r w:rsidRPr="003B4B4A">
        <w:rPr>
          <w:szCs w:val="24"/>
        </w:rPr>
        <w:t xml:space="preserve">nter the </w:t>
      </w:r>
      <w:r w:rsidRPr="003B4B4A">
        <w:rPr>
          <w:rFonts w:ascii="Courier New" w:hAnsi="Courier New" w:cs="Courier New"/>
          <w:szCs w:val="24"/>
        </w:rPr>
        <w:t>Antimicrobial Susceptibility</w:t>
      </w:r>
      <w:r w:rsidRPr="003B4B4A">
        <w:rPr>
          <w:szCs w:val="24"/>
        </w:rPr>
        <w:t xml:space="preserve"> for the organism. Select the </w:t>
      </w:r>
      <w:r w:rsidRPr="00B86133">
        <w:rPr>
          <w:rFonts w:ascii="Courier New" w:hAnsi="Courier New" w:cs="Courier New"/>
          <w:b/>
          <w:szCs w:val="24"/>
        </w:rPr>
        <w:t>&lt;TAB&gt;</w:t>
      </w:r>
      <w:r w:rsidRPr="003B4B4A">
        <w:rPr>
          <w:szCs w:val="24"/>
        </w:rPr>
        <w:t xml:space="preserve"> key to exit.</w:t>
      </w:r>
      <w:r>
        <w:rPr>
          <w:szCs w:val="24"/>
        </w:rPr>
        <w:t xml:space="preserve"> </w:t>
      </w:r>
    </w:p>
    <w:p w14:paraId="7935C758" w14:textId="77777777" w:rsidR="000A250F" w:rsidRPr="000A250F" w:rsidRDefault="000A250F" w:rsidP="000A250F">
      <w:pPr>
        <w:pStyle w:val="ListParagraph"/>
        <w:rPr>
          <w:sz w:val="24"/>
        </w:rPr>
      </w:pPr>
      <w:r w:rsidRPr="000A250F">
        <w:rPr>
          <w:b/>
          <w:sz w:val="24"/>
        </w:rPr>
        <w:t>Note:</w:t>
      </w:r>
      <w:r w:rsidRPr="000A250F">
        <w:rPr>
          <w:sz w:val="24"/>
        </w:rPr>
        <w:t xml:space="preserve"> When the antimicrobial susceptibility is not entered, the program will consider the result positive.  Only positive results will be obtained. </w:t>
      </w:r>
    </w:p>
    <w:p w14:paraId="31329B72" w14:textId="29350A11" w:rsidR="0022562E" w:rsidRPr="00B86133" w:rsidRDefault="00996B91" w:rsidP="003247FA">
      <w:pPr>
        <w:pStyle w:val="BodyText"/>
        <w:numPr>
          <w:ilvl w:val="0"/>
          <w:numId w:val="28"/>
        </w:numPr>
        <w:rPr>
          <w:szCs w:val="24"/>
        </w:rPr>
      </w:pPr>
      <w:r w:rsidRPr="00B86133">
        <w:rPr>
          <w:szCs w:val="24"/>
        </w:rPr>
        <w:t>At the C</w:t>
      </w:r>
      <w:r w:rsidR="00C07BFB" w:rsidRPr="00B86133">
        <w:rPr>
          <w:szCs w:val="24"/>
        </w:rPr>
        <w:t>ommand prompt, select the</w:t>
      </w:r>
      <w:r w:rsidR="00A27504" w:rsidRPr="00B86133">
        <w:rPr>
          <w:szCs w:val="24"/>
        </w:rPr>
        <w:t xml:space="preserve"> </w:t>
      </w:r>
      <w:r w:rsidR="00A27504" w:rsidRPr="00B86133">
        <w:rPr>
          <w:rFonts w:ascii="Courier New" w:hAnsi="Courier New" w:cs="Courier New"/>
          <w:b/>
          <w:szCs w:val="24"/>
        </w:rPr>
        <w:t>&lt;ENTER&gt;</w:t>
      </w:r>
      <w:r w:rsidR="00A27504" w:rsidRPr="00B86133">
        <w:rPr>
          <w:szCs w:val="24"/>
        </w:rPr>
        <w:t xml:space="preserve"> key</w:t>
      </w:r>
      <w:r w:rsidR="00C07BFB" w:rsidRPr="00B86133">
        <w:rPr>
          <w:szCs w:val="24"/>
        </w:rPr>
        <w:t xml:space="preserve"> to accept the default to </w:t>
      </w:r>
      <w:r w:rsidR="0022562E" w:rsidRPr="00B86133">
        <w:rPr>
          <w:szCs w:val="24"/>
        </w:rPr>
        <w:t>close</w:t>
      </w:r>
      <w:r w:rsidRPr="00B86133">
        <w:rPr>
          <w:szCs w:val="24"/>
        </w:rPr>
        <w:t xml:space="preserve"> the form</w:t>
      </w:r>
      <w:r w:rsidR="0022562E" w:rsidRPr="00B86133">
        <w:rPr>
          <w:szCs w:val="24"/>
        </w:rPr>
        <w:t>.</w:t>
      </w:r>
    </w:p>
    <w:p w14:paraId="1EF5AE31" w14:textId="77777777" w:rsidR="001C3930" w:rsidRPr="000D49D9" w:rsidRDefault="001C3930" w:rsidP="001C3930">
      <w:pPr>
        <w:pStyle w:val="BodyText"/>
        <w:numPr>
          <w:ilvl w:val="0"/>
          <w:numId w:val="28"/>
        </w:numPr>
      </w:pPr>
      <w:bookmarkStart w:id="99" w:name="_Toc249158649"/>
      <w:bookmarkStart w:id="100" w:name="_Toc268767729"/>
      <w:r w:rsidRPr="003C2A72">
        <w:t>At the prompt,</w:t>
      </w:r>
      <w:r>
        <w:rPr>
          <w:rFonts w:ascii="Courier New" w:hAnsi="Courier New" w:cs="Courier New"/>
        </w:rPr>
        <w:t xml:space="preserve"> </w:t>
      </w:r>
      <w:r w:rsidRPr="00F76631">
        <w:rPr>
          <w:rFonts w:ascii="Courier New" w:hAnsi="Courier New" w:cs="Courier New"/>
        </w:rPr>
        <w:t xml:space="preserve">Save changes before leaving form (Y/N)?  </w:t>
      </w:r>
      <w:r>
        <w:t>Respond with</w:t>
      </w:r>
      <w:r>
        <w:rPr>
          <w:rFonts w:ascii="Courier New" w:hAnsi="Courier New" w:cs="Courier New"/>
        </w:rPr>
        <w:t xml:space="preserve"> </w:t>
      </w:r>
      <w:r w:rsidRPr="00A64CD4">
        <w:rPr>
          <w:rFonts w:ascii="Courier New" w:hAnsi="Courier New" w:cs="Courier New"/>
          <w:b/>
        </w:rPr>
        <w:t>Y</w:t>
      </w:r>
      <w:r>
        <w:rPr>
          <w:rFonts w:ascii="Courier New" w:hAnsi="Courier New" w:cs="Courier New"/>
        </w:rPr>
        <w:t xml:space="preserve"> </w:t>
      </w:r>
      <w:r w:rsidRPr="009A1E3C">
        <w:t>and press the</w:t>
      </w:r>
      <w:r>
        <w:rPr>
          <w:rFonts w:ascii="Courier New" w:hAnsi="Courier New" w:cs="Courier New"/>
        </w:rPr>
        <w:t xml:space="preserve"> </w:t>
      </w:r>
      <w:r w:rsidRPr="009A1E3C">
        <w:rPr>
          <w:rFonts w:ascii="Courier New" w:hAnsi="Courier New" w:cs="Courier New"/>
          <w:b/>
        </w:rPr>
        <w:t>&lt;ENTER&gt;</w:t>
      </w:r>
      <w:r>
        <w:rPr>
          <w:rFonts w:ascii="Courier New" w:hAnsi="Courier New" w:cs="Courier New"/>
        </w:rPr>
        <w:t xml:space="preserve"> </w:t>
      </w:r>
      <w:r w:rsidRPr="009A1E3C">
        <w:t>key.</w:t>
      </w:r>
      <w:r w:rsidRPr="00F76631">
        <w:rPr>
          <w:rFonts w:ascii="Courier New" w:hAnsi="Courier New" w:cs="Courier New"/>
        </w:rPr>
        <w:t xml:space="preserve">  </w:t>
      </w:r>
    </w:p>
    <w:p w14:paraId="522862EB" w14:textId="77777777" w:rsidR="001C3930" w:rsidRDefault="001C3930" w:rsidP="001C3930">
      <w:pPr>
        <w:pStyle w:val="BodyText"/>
        <w:numPr>
          <w:ilvl w:val="0"/>
          <w:numId w:val="28"/>
        </w:numPr>
      </w:pPr>
      <w:r w:rsidRPr="000D49D9">
        <w:t>At the Command prompt, enter</w:t>
      </w:r>
      <w:r>
        <w:rPr>
          <w:rFonts w:ascii="Courier New" w:hAnsi="Courier New" w:cs="Courier New"/>
        </w:rPr>
        <w:t xml:space="preserve"> </w:t>
      </w:r>
      <w:r w:rsidRPr="000D49D9">
        <w:rPr>
          <w:rFonts w:ascii="Courier New" w:hAnsi="Courier New" w:cs="Courier New"/>
          <w:b/>
        </w:rPr>
        <w:t>E</w:t>
      </w:r>
      <w:r>
        <w:rPr>
          <w:rFonts w:ascii="Courier New" w:hAnsi="Courier New" w:cs="Courier New"/>
        </w:rPr>
        <w:t xml:space="preserve"> </w:t>
      </w:r>
      <w:r w:rsidRPr="000D49D9">
        <w:t>to exit the form(s).</w:t>
      </w:r>
      <w:r w:rsidRPr="00F76631">
        <w:rPr>
          <w:rFonts w:ascii="Courier New" w:hAnsi="Courier New" w:cs="Courier New"/>
        </w:rPr>
        <w:t xml:space="preserve">       </w:t>
      </w:r>
    </w:p>
    <w:p w14:paraId="2FD6E7BF" w14:textId="13E30955" w:rsidR="00BE0681" w:rsidRPr="00013EB1" w:rsidRDefault="00532402" w:rsidP="00532402">
      <w:pPr>
        <w:pStyle w:val="Heading3"/>
      </w:pPr>
      <w:bookmarkStart w:id="101" w:name="_Toc473541921"/>
      <w:r>
        <w:t xml:space="preserve">MDRO Tools Lab Parameter Setup for </w:t>
      </w:r>
      <w:r w:rsidR="00BE0681" w:rsidRPr="00013EB1">
        <w:t>Vancomycin-Resistant Enterococcus</w:t>
      </w:r>
      <w:bookmarkEnd w:id="99"/>
      <w:bookmarkEnd w:id="100"/>
      <w:bookmarkEnd w:id="101"/>
    </w:p>
    <w:p w14:paraId="1DF40F9E" w14:textId="5D3C0DC3" w:rsidR="003E4442" w:rsidRDefault="00BE0681" w:rsidP="00BE0681">
      <w:pPr>
        <w:rPr>
          <w:sz w:val="24"/>
        </w:rPr>
      </w:pPr>
      <w:r w:rsidRPr="003E4442">
        <w:rPr>
          <w:sz w:val="24"/>
        </w:rPr>
        <w:t>Adding Vancomycin-resistant Enterococcus</w:t>
      </w:r>
      <w:r w:rsidR="003E4442" w:rsidRPr="003E4442">
        <w:rPr>
          <w:sz w:val="24"/>
        </w:rPr>
        <w:t xml:space="preserve"> (VRE)</w:t>
      </w:r>
      <w:r w:rsidRPr="003E4442">
        <w:rPr>
          <w:i/>
          <w:sz w:val="24"/>
        </w:rPr>
        <w:t xml:space="preserve"> </w:t>
      </w:r>
      <w:r w:rsidR="003E4442" w:rsidRPr="003E4442">
        <w:rPr>
          <w:sz w:val="24"/>
        </w:rPr>
        <w:t xml:space="preserve">to the </w:t>
      </w:r>
      <w:r w:rsidR="003E4442" w:rsidRPr="003E4442">
        <w:rPr>
          <w:rFonts w:ascii="Courier New" w:hAnsi="Courier New" w:cs="Courier New"/>
          <w:sz w:val="24"/>
        </w:rPr>
        <w:t>MDRO</w:t>
      </w:r>
      <w:r w:rsidRPr="003E4442">
        <w:rPr>
          <w:rFonts w:ascii="Courier New" w:hAnsi="Courier New" w:cs="Courier New"/>
          <w:sz w:val="24"/>
        </w:rPr>
        <w:t xml:space="preserve"> Tools Lab Parameter Setup</w:t>
      </w:r>
      <w:r w:rsidRPr="003E4442">
        <w:rPr>
          <w:sz w:val="24"/>
        </w:rPr>
        <w:t xml:space="preserve"> is optional.  The purpose of adding </w:t>
      </w:r>
      <w:r w:rsidR="003E4442" w:rsidRPr="003E4442">
        <w:rPr>
          <w:sz w:val="24"/>
        </w:rPr>
        <w:t>VRE</w:t>
      </w:r>
      <w:r w:rsidRPr="003E4442">
        <w:rPr>
          <w:sz w:val="24"/>
        </w:rPr>
        <w:t xml:space="preserve"> to the parameter set-up is to identify a patient’s current or prior history of </w:t>
      </w:r>
      <w:r w:rsidR="003E4442" w:rsidRPr="003E4442">
        <w:rPr>
          <w:sz w:val="24"/>
        </w:rPr>
        <w:t xml:space="preserve">the MDRO.  </w:t>
      </w:r>
      <w:r w:rsidRPr="003E4442">
        <w:rPr>
          <w:sz w:val="24"/>
        </w:rPr>
        <w:t xml:space="preserve">This information can optionally be displayed on the </w:t>
      </w:r>
      <w:r w:rsidRPr="003E4442">
        <w:rPr>
          <w:rFonts w:ascii="Courier New" w:hAnsi="Courier New" w:cs="Courier New"/>
          <w:sz w:val="24"/>
        </w:rPr>
        <w:t>Isolation Report</w:t>
      </w:r>
      <w:r w:rsidR="003E4442">
        <w:rPr>
          <w:sz w:val="24"/>
        </w:rPr>
        <w:t xml:space="preserve"> and will include</w:t>
      </w:r>
      <w:r w:rsidRPr="003E4442">
        <w:rPr>
          <w:sz w:val="24"/>
        </w:rPr>
        <w:t xml:space="preserve"> positive </w:t>
      </w:r>
      <w:r w:rsidR="003E4442" w:rsidRPr="003E4442">
        <w:rPr>
          <w:sz w:val="24"/>
        </w:rPr>
        <w:t xml:space="preserve">cultures </w:t>
      </w:r>
      <w:r w:rsidRPr="003E4442">
        <w:rPr>
          <w:sz w:val="24"/>
        </w:rPr>
        <w:t>for prevalence and</w:t>
      </w:r>
      <w:r w:rsidR="003E4442">
        <w:rPr>
          <w:sz w:val="24"/>
        </w:rPr>
        <w:t xml:space="preserve"> surveillance review, with </w:t>
      </w:r>
      <w:r w:rsidRPr="003E4442">
        <w:rPr>
          <w:sz w:val="24"/>
        </w:rPr>
        <w:t xml:space="preserve">specimens of stool and rectal swabs.  </w:t>
      </w:r>
    </w:p>
    <w:p w14:paraId="63E8DA10" w14:textId="648109CB" w:rsidR="00927AD5" w:rsidRDefault="00927AD5" w:rsidP="00BE0681">
      <w:pPr>
        <w:rPr>
          <w:sz w:val="24"/>
        </w:rPr>
      </w:pPr>
    </w:p>
    <w:p w14:paraId="45619D2B" w14:textId="6A98F7CA" w:rsidR="00283C18" w:rsidRDefault="00283C18" w:rsidP="00BE0681">
      <w:pPr>
        <w:rPr>
          <w:sz w:val="24"/>
        </w:rPr>
      </w:pPr>
      <w:r>
        <w:rPr>
          <w:sz w:val="24"/>
        </w:rPr>
        <w:t>VRE</w:t>
      </w:r>
      <w:r w:rsidRPr="00283C18">
        <w:rPr>
          <w:sz w:val="24"/>
        </w:rPr>
        <w:t xml:space="preserve"> is a pathogen of increasing importance for healthcare facilities. </w:t>
      </w:r>
      <w:r>
        <w:rPr>
          <w:sz w:val="24"/>
        </w:rPr>
        <w:t xml:space="preserve"> </w:t>
      </w:r>
      <w:r w:rsidRPr="00283C18">
        <w:rPr>
          <w:sz w:val="24"/>
        </w:rPr>
        <w:t xml:space="preserve">Enterococcus is a bacterium that lives in the intestinal tract and in the female genital tract. </w:t>
      </w:r>
      <w:r>
        <w:rPr>
          <w:sz w:val="24"/>
        </w:rPr>
        <w:t xml:space="preserve"> </w:t>
      </w:r>
      <w:r w:rsidRPr="00283C18">
        <w:rPr>
          <w:sz w:val="24"/>
        </w:rPr>
        <w:t xml:space="preserve">Vancomycin is an antibiotic that is often used to treat infections caused by enterococci, and recently enterococci have become resistant to this drug.  Most VRE infections occur in the hospital.  </w:t>
      </w:r>
    </w:p>
    <w:p w14:paraId="50EC3B99" w14:textId="77777777" w:rsidR="00283C18" w:rsidRPr="00283C18" w:rsidRDefault="00283C18" w:rsidP="00BE0681">
      <w:pPr>
        <w:rPr>
          <w:sz w:val="24"/>
        </w:rPr>
      </w:pPr>
    </w:p>
    <w:p w14:paraId="2E9FE211" w14:textId="1A73A71F" w:rsidR="00BE0681" w:rsidRDefault="003E4442" w:rsidP="00BE0681">
      <w:r w:rsidRPr="009D404B">
        <w:rPr>
          <w:b/>
          <w:sz w:val="24"/>
        </w:rPr>
        <w:t>Note:</w:t>
      </w:r>
      <w:r>
        <w:rPr>
          <w:sz w:val="24"/>
        </w:rPr>
        <w:t xml:space="preserve"> </w:t>
      </w:r>
      <w:r w:rsidR="00BE0681" w:rsidRPr="003E4442">
        <w:rPr>
          <w:sz w:val="24"/>
        </w:rPr>
        <w:t xml:space="preserve">The laboratory parameter setup for the </w:t>
      </w:r>
      <w:r w:rsidR="009D404B" w:rsidRPr="009D404B">
        <w:rPr>
          <w:rFonts w:ascii="Courier New" w:hAnsi="Courier New"/>
          <w:sz w:val="24"/>
        </w:rPr>
        <w:t>MDRO Program Tools</w:t>
      </w:r>
      <w:r w:rsidR="00BE0681" w:rsidRPr="003E4442">
        <w:rPr>
          <w:sz w:val="24"/>
        </w:rPr>
        <w:t xml:space="preserve"> should match the same parameter setup for the EPI (Emerging Pathogens Initiative).  If changes are made to how </w:t>
      </w:r>
      <w:r w:rsidR="009D404B">
        <w:rPr>
          <w:sz w:val="24"/>
        </w:rPr>
        <w:t>VRE</w:t>
      </w:r>
      <w:r w:rsidR="00BE0681" w:rsidRPr="003E4442">
        <w:rPr>
          <w:i/>
          <w:sz w:val="24"/>
        </w:rPr>
        <w:t xml:space="preserve"> </w:t>
      </w:r>
      <w:r w:rsidR="00BE0681" w:rsidRPr="003E4442">
        <w:rPr>
          <w:sz w:val="24"/>
        </w:rPr>
        <w:t xml:space="preserve">is reported it should also be changed in EPI parameter setup.  </w:t>
      </w:r>
    </w:p>
    <w:p w14:paraId="2F854026" w14:textId="77777777" w:rsidR="00230528" w:rsidRPr="00DF1787" w:rsidRDefault="00230528" w:rsidP="003247FA">
      <w:pPr>
        <w:pStyle w:val="BodyText"/>
        <w:numPr>
          <w:ilvl w:val="0"/>
          <w:numId w:val="40"/>
        </w:numPr>
      </w:pPr>
      <w:r w:rsidRPr="00DF1787">
        <w:t xml:space="preserve">Enter the name of the division.  Press the </w:t>
      </w:r>
      <w:r w:rsidRPr="00DF1787">
        <w:rPr>
          <w:rFonts w:ascii="Courier New" w:hAnsi="Courier New" w:cs="Courier New"/>
          <w:b/>
        </w:rPr>
        <w:t>&lt;ENTER&gt;</w:t>
      </w:r>
      <w:r w:rsidRPr="00DF1787">
        <w:t xml:space="preserve"> key.</w:t>
      </w:r>
    </w:p>
    <w:p w14:paraId="25FAC354" w14:textId="77777777" w:rsidR="00230528" w:rsidRPr="00DF1787" w:rsidRDefault="00230528" w:rsidP="00230528">
      <w:pPr>
        <w:pStyle w:val="BodyText"/>
        <w:ind w:left="720"/>
      </w:pPr>
      <w:r w:rsidRPr="00DF1787">
        <w:rPr>
          <w:b/>
        </w:rPr>
        <w:t>Note:</w:t>
      </w:r>
      <w:r w:rsidRPr="00DF1787">
        <w:t xml:space="preserve"> If only one division has been set up at the site, this prompt will not be displayed.</w:t>
      </w:r>
    </w:p>
    <w:p w14:paraId="0779FF76" w14:textId="77777777" w:rsidR="000A250F" w:rsidRDefault="00230528" w:rsidP="000A250F">
      <w:pPr>
        <w:pStyle w:val="BodyText"/>
        <w:numPr>
          <w:ilvl w:val="0"/>
          <w:numId w:val="40"/>
        </w:numPr>
      </w:pPr>
      <w:r w:rsidRPr="00DF1787">
        <w:t xml:space="preserve">Enter </w:t>
      </w:r>
      <w:r w:rsidR="005F6B1A">
        <w:rPr>
          <w:b/>
        </w:rPr>
        <w:t>VRE</w:t>
      </w:r>
      <w:r w:rsidRPr="00DF1787">
        <w:t xml:space="preserve"> for </w:t>
      </w:r>
      <w:r w:rsidRPr="00DF1787">
        <w:rPr>
          <w:szCs w:val="24"/>
        </w:rPr>
        <w:t>Vancomycin-resistant Enterococcus</w:t>
      </w:r>
      <w:r w:rsidRPr="00DF1787">
        <w:t xml:space="preserve"> </w:t>
      </w:r>
      <w:r w:rsidRPr="00DF1787">
        <w:rPr>
          <w:szCs w:val="24"/>
        </w:rPr>
        <w:t>and press the</w:t>
      </w:r>
      <w:r w:rsidRPr="00DF1787">
        <w:rPr>
          <w:rFonts w:ascii="Courier New" w:hAnsi="Courier New" w:cs="Courier New"/>
          <w:szCs w:val="24"/>
        </w:rPr>
        <w:t xml:space="preserve"> </w:t>
      </w:r>
      <w:r w:rsidRPr="00DF1787">
        <w:rPr>
          <w:rFonts w:ascii="Courier New" w:hAnsi="Courier New" w:cs="Courier New"/>
          <w:b/>
          <w:szCs w:val="24"/>
        </w:rPr>
        <w:t>&lt;ENTER&gt;</w:t>
      </w:r>
      <w:r w:rsidRPr="00DF1787">
        <w:rPr>
          <w:rFonts w:ascii="Courier New" w:hAnsi="Courier New" w:cs="Courier New"/>
          <w:szCs w:val="24"/>
        </w:rPr>
        <w:t xml:space="preserve"> </w:t>
      </w:r>
      <w:r w:rsidRPr="00DF1787">
        <w:rPr>
          <w:szCs w:val="24"/>
        </w:rPr>
        <w:t>key.</w:t>
      </w:r>
    </w:p>
    <w:p w14:paraId="0628F3C6" w14:textId="4D861C11" w:rsidR="000A250F" w:rsidRDefault="000A250F" w:rsidP="000A250F">
      <w:pPr>
        <w:pStyle w:val="BodyText"/>
        <w:numPr>
          <w:ilvl w:val="0"/>
          <w:numId w:val="40"/>
        </w:numPr>
      </w:pPr>
      <w:r w:rsidRPr="000A250F">
        <w:rPr>
          <w:szCs w:val="24"/>
        </w:rPr>
        <w:t xml:space="preserve">At the prompt, </w:t>
      </w:r>
      <w:r w:rsidRPr="000A250F">
        <w:rPr>
          <w:rFonts w:ascii="Courier New" w:hAnsi="Courier New" w:cs="Courier New"/>
          <w:szCs w:val="24"/>
        </w:rPr>
        <w:t xml:space="preserve">Do you want </w:t>
      </w:r>
      <w:r w:rsidR="00473F89">
        <w:rPr>
          <w:rFonts w:ascii="Courier New" w:hAnsi="Courier New" w:cs="Courier New"/>
          <w:szCs w:val="24"/>
        </w:rPr>
        <w:t>to see a description for VRE</w:t>
      </w:r>
      <w:r w:rsidRPr="000A250F">
        <w:rPr>
          <w:rFonts w:ascii="Courier New" w:hAnsi="Courier New" w:cs="Courier New"/>
          <w:szCs w:val="24"/>
        </w:rPr>
        <w:t xml:space="preserve">? </w:t>
      </w:r>
    </w:p>
    <w:p w14:paraId="30856546" w14:textId="67E84BFD" w:rsidR="000A250F" w:rsidRPr="000A250F" w:rsidRDefault="000A250F" w:rsidP="000A250F">
      <w:pPr>
        <w:pStyle w:val="BodyText"/>
        <w:numPr>
          <w:ilvl w:val="0"/>
          <w:numId w:val="62"/>
        </w:numPr>
        <w:ind w:left="1080"/>
      </w:pPr>
      <w:r w:rsidRPr="000A250F">
        <w:rPr>
          <w:szCs w:val="24"/>
        </w:rPr>
        <w:t xml:space="preserve">To view the description, respond with </w:t>
      </w:r>
      <w:r w:rsidRPr="000A250F">
        <w:rPr>
          <w:rFonts w:ascii="Courier New" w:hAnsi="Courier New" w:cs="Courier New"/>
          <w:b/>
          <w:szCs w:val="24"/>
        </w:rPr>
        <w:t>Y</w:t>
      </w:r>
      <w:r w:rsidRPr="000A250F">
        <w:rPr>
          <w:rFonts w:ascii="Courier New" w:hAnsi="Courier New" w:cs="Courier New"/>
          <w:szCs w:val="24"/>
        </w:rPr>
        <w:t xml:space="preserve"> </w:t>
      </w:r>
      <w:r w:rsidRPr="000A250F">
        <w:rPr>
          <w:szCs w:val="24"/>
        </w:rPr>
        <w:t>and press the</w:t>
      </w:r>
      <w:r w:rsidRPr="000A250F">
        <w:rPr>
          <w:rFonts w:ascii="Courier New" w:hAnsi="Courier New" w:cs="Courier New"/>
          <w:szCs w:val="24"/>
        </w:rPr>
        <w:t xml:space="preserve"> </w:t>
      </w:r>
      <w:r w:rsidRPr="000A250F">
        <w:rPr>
          <w:rFonts w:ascii="Courier New" w:hAnsi="Courier New" w:cs="Courier New"/>
          <w:b/>
          <w:szCs w:val="24"/>
        </w:rPr>
        <w:t>&lt;ENTER&gt;</w:t>
      </w:r>
      <w:r w:rsidRPr="000A250F">
        <w:rPr>
          <w:rFonts w:ascii="Courier New" w:hAnsi="Courier New" w:cs="Courier New"/>
          <w:szCs w:val="24"/>
        </w:rPr>
        <w:t xml:space="preserve"> </w:t>
      </w:r>
      <w:r w:rsidRPr="000A250F">
        <w:rPr>
          <w:szCs w:val="24"/>
        </w:rPr>
        <w:t>key twice to view the entire description.</w:t>
      </w:r>
    </w:p>
    <w:p w14:paraId="088AF038" w14:textId="0D39DC0F" w:rsidR="000A250F" w:rsidRDefault="000A250F" w:rsidP="000A250F">
      <w:pPr>
        <w:pStyle w:val="BodyText"/>
        <w:numPr>
          <w:ilvl w:val="1"/>
          <w:numId w:val="42"/>
        </w:numPr>
        <w:ind w:left="1080"/>
        <w:rPr>
          <w:szCs w:val="24"/>
        </w:rPr>
      </w:pPr>
      <w:r>
        <w:rPr>
          <w:szCs w:val="24"/>
        </w:rPr>
        <w:lastRenderedPageBreak/>
        <w:t xml:space="preserve">Otherwise, respond with </w:t>
      </w:r>
      <w:r w:rsidRPr="000F7BB0">
        <w:rPr>
          <w:rFonts w:ascii="Courier New" w:hAnsi="Courier New" w:cs="Courier New"/>
          <w:b/>
          <w:szCs w:val="24"/>
        </w:rPr>
        <w:t>N</w:t>
      </w:r>
      <w:r>
        <w:rPr>
          <w:szCs w:val="24"/>
        </w:rPr>
        <w:t xml:space="preserve"> and press the </w:t>
      </w:r>
      <w:r w:rsidRPr="000F7BB0">
        <w:rPr>
          <w:rFonts w:ascii="Courier New" w:hAnsi="Courier New" w:cs="Courier New"/>
          <w:b/>
          <w:szCs w:val="24"/>
        </w:rPr>
        <w:t>&lt;ENTER&gt;</w:t>
      </w:r>
      <w:r>
        <w:rPr>
          <w:szCs w:val="24"/>
        </w:rPr>
        <w:t xml:space="preserve"> key.</w:t>
      </w:r>
    </w:p>
    <w:p w14:paraId="78430E3F" w14:textId="4074E148" w:rsidR="00BC607A" w:rsidRPr="00DF1787" w:rsidRDefault="00BC607A" w:rsidP="003247FA">
      <w:pPr>
        <w:pStyle w:val="BodyText"/>
        <w:numPr>
          <w:ilvl w:val="0"/>
          <w:numId w:val="40"/>
        </w:numPr>
      </w:pPr>
      <w:r w:rsidRPr="00DF1787">
        <w:t xml:space="preserve">In the </w:t>
      </w:r>
      <w:r w:rsidRPr="00DF1787">
        <w:rPr>
          <w:rFonts w:ascii="Courier New" w:hAnsi="Courier New" w:cs="Courier New"/>
        </w:rPr>
        <w:t>Laboratory Test</w:t>
      </w:r>
      <w:r w:rsidR="009814B4">
        <w:rPr>
          <w:rFonts w:ascii="Courier New" w:hAnsi="Courier New" w:cs="Courier New"/>
        </w:rPr>
        <w:t>(s)</w:t>
      </w:r>
      <w:r w:rsidRPr="00DF1787">
        <w:t xml:space="preserve"> field, press the </w:t>
      </w:r>
      <w:r w:rsidRPr="00DF1787">
        <w:rPr>
          <w:rFonts w:ascii="Courier New" w:hAnsi="Courier New" w:cs="Courier New"/>
          <w:b/>
        </w:rPr>
        <w:t>&lt;TAB&gt;</w:t>
      </w:r>
      <w:r w:rsidRPr="00DF1787">
        <w:t xml:space="preserve"> key.</w:t>
      </w:r>
    </w:p>
    <w:p w14:paraId="3F868B5C" w14:textId="77777777" w:rsidR="00BC607A" w:rsidRPr="00DF1787" w:rsidRDefault="00BC607A" w:rsidP="003247FA">
      <w:pPr>
        <w:pStyle w:val="BodyText"/>
        <w:numPr>
          <w:ilvl w:val="0"/>
          <w:numId w:val="40"/>
        </w:numPr>
      </w:pPr>
      <w:r w:rsidRPr="00DF1787">
        <w:t xml:space="preserve">In the </w:t>
      </w:r>
      <w:r w:rsidRPr="00DF1787">
        <w:rPr>
          <w:rFonts w:ascii="Courier New" w:hAnsi="Courier New" w:cs="Courier New"/>
        </w:rPr>
        <w:t>Indicator</w:t>
      </w:r>
      <w:r w:rsidRPr="00DF1787">
        <w:t xml:space="preserve"> field, press the </w:t>
      </w:r>
      <w:r w:rsidRPr="00DF1787">
        <w:rPr>
          <w:rFonts w:ascii="Courier New" w:hAnsi="Courier New" w:cs="Courier New"/>
          <w:b/>
        </w:rPr>
        <w:t>&lt;TAB&gt;</w:t>
      </w:r>
      <w:r w:rsidRPr="00DF1787">
        <w:t xml:space="preserve"> key.</w:t>
      </w:r>
    </w:p>
    <w:p w14:paraId="279D27A8" w14:textId="77777777" w:rsidR="00BC607A" w:rsidRPr="00DF1787" w:rsidRDefault="00BC607A" w:rsidP="003247FA">
      <w:pPr>
        <w:pStyle w:val="BodyText"/>
        <w:numPr>
          <w:ilvl w:val="0"/>
          <w:numId w:val="40"/>
        </w:numPr>
      </w:pPr>
      <w:r w:rsidRPr="00DF1787">
        <w:t xml:space="preserve">In the </w:t>
      </w:r>
      <w:r w:rsidRPr="00DF1787">
        <w:rPr>
          <w:rFonts w:ascii="Courier New" w:hAnsi="Courier New" w:cs="Courier New"/>
        </w:rPr>
        <w:t>Value</w:t>
      </w:r>
      <w:r w:rsidRPr="00DF1787">
        <w:t xml:space="preserve"> field, press the </w:t>
      </w:r>
      <w:r w:rsidRPr="00DF1787">
        <w:rPr>
          <w:rFonts w:ascii="Courier New" w:hAnsi="Courier New" w:cs="Courier New"/>
          <w:b/>
        </w:rPr>
        <w:t>&lt;TAB&gt;</w:t>
      </w:r>
      <w:r w:rsidRPr="00DF1787">
        <w:t xml:space="preserve"> key.</w:t>
      </w:r>
    </w:p>
    <w:p w14:paraId="00A80645" w14:textId="58C839A4" w:rsidR="003F5026" w:rsidRPr="0008383E" w:rsidRDefault="003F5026" w:rsidP="00BC4147">
      <w:pPr>
        <w:pStyle w:val="Caption"/>
        <w:spacing w:before="120"/>
        <w:ind w:left="720"/>
        <w:jc w:val="center"/>
        <w:rPr>
          <w:sz w:val="24"/>
          <w:szCs w:val="24"/>
        </w:rPr>
      </w:pPr>
      <w:bookmarkStart w:id="102" w:name="_Toc473541970"/>
      <w:r w:rsidRPr="0008383E">
        <w:rPr>
          <w:sz w:val="24"/>
          <w:szCs w:val="24"/>
        </w:rPr>
        <w:t xml:space="preserve">Figure </w:t>
      </w:r>
      <w:r w:rsidRPr="0008383E">
        <w:rPr>
          <w:sz w:val="24"/>
          <w:szCs w:val="24"/>
        </w:rPr>
        <w:fldChar w:fldCharType="begin"/>
      </w:r>
      <w:r w:rsidRPr="0008383E">
        <w:rPr>
          <w:sz w:val="24"/>
          <w:szCs w:val="24"/>
        </w:rPr>
        <w:instrText xml:space="preserve"> SEQ Figure \* ARABIC </w:instrText>
      </w:r>
      <w:r w:rsidRPr="0008383E">
        <w:rPr>
          <w:sz w:val="24"/>
          <w:szCs w:val="24"/>
        </w:rPr>
        <w:fldChar w:fldCharType="separate"/>
      </w:r>
      <w:r w:rsidR="005A5176">
        <w:rPr>
          <w:noProof/>
          <w:sz w:val="24"/>
          <w:szCs w:val="24"/>
        </w:rPr>
        <w:t>11</w:t>
      </w:r>
      <w:r w:rsidRPr="0008383E">
        <w:rPr>
          <w:sz w:val="24"/>
          <w:szCs w:val="24"/>
        </w:rPr>
        <w:fldChar w:fldCharType="end"/>
      </w:r>
      <w:r w:rsidRPr="0008383E">
        <w:rPr>
          <w:sz w:val="24"/>
          <w:szCs w:val="24"/>
        </w:rPr>
        <w:t xml:space="preserve">: </w:t>
      </w:r>
      <w:bookmarkStart w:id="103" w:name="_Toc249158702"/>
      <w:bookmarkStart w:id="104" w:name="_Toc268767763"/>
      <w:r>
        <w:rPr>
          <w:sz w:val="24"/>
          <w:szCs w:val="24"/>
        </w:rPr>
        <w:t>MDRO</w:t>
      </w:r>
      <w:r w:rsidRPr="0008383E">
        <w:rPr>
          <w:sz w:val="24"/>
          <w:szCs w:val="24"/>
        </w:rPr>
        <w:t xml:space="preserve"> Tools Lab Parameter Display for </w:t>
      </w:r>
      <w:bookmarkEnd w:id="103"/>
      <w:bookmarkEnd w:id="104"/>
      <w:r w:rsidRPr="003E4442">
        <w:rPr>
          <w:sz w:val="24"/>
        </w:rPr>
        <w:t>VRE</w:t>
      </w:r>
      <w:bookmarkEnd w:id="102"/>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427"/>
      </w:tblGrid>
      <w:tr w:rsidR="00BE0681" w:rsidRPr="00F76631" w14:paraId="448DAB06" w14:textId="77777777" w:rsidTr="00881FC3">
        <w:tc>
          <w:tcPr>
            <w:tcW w:w="9427" w:type="dxa"/>
            <w:shd w:val="clear" w:color="auto" w:fill="F3F3F3"/>
          </w:tcPr>
          <w:p w14:paraId="7C068CCE" w14:textId="77777777" w:rsidR="00BE0681" w:rsidRPr="00F76631" w:rsidRDefault="00BE0681" w:rsidP="00693075">
            <w:pPr>
              <w:pStyle w:val="BodyText"/>
              <w:rPr>
                <w:rFonts w:ascii="Courier New" w:hAnsi="Courier New" w:cs="Courier New"/>
                <w:sz w:val="18"/>
                <w:szCs w:val="18"/>
              </w:rPr>
            </w:pPr>
          </w:p>
          <w:p w14:paraId="2254A370" w14:textId="2E99186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240EC90B" w14:textId="77777777" w:rsidR="00BE0681" w:rsidRPr="00F76631" w:rsidRDefault="00BE0681" w:rsidP="00693075">
            <w:pPr>
              <w:pStyle w:val="BodyText"/>
              <w:rPr>
                <w:rFonts w:ascii="Courier New" w:hAnsi="Courier New" w:cs="Courier New"/>
                <w:sz w:val="18"/>
                <w:szCs w:val="18"/>
              </w:rPr>
            </w:pPr>
          </w:p>
          <w:p w14:paraId="66437E2A" w14:textId="7DE9A209"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73250">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VRE</w:t>
            </w:r>
            <w:r w:rsidRPr="00F76631">
              <w:rPr>
                <w:rFonts w:ascii="Courier New" w:hAnsi="Courier New" w:cs="Courier New"/>
                <w:sz w:val="18"/>
                <w:szCs w:val="18"/>
              </w:rPr>
              <w:t xml:space="preserve">                   </w:t>
            </w:r>
          </w:p>
          <w:p w14:paraId="464C02ED" w14:textId="77777777" w:rsidR="00BE0681" w:rsidRPr="00F76631" w:rsidRDefault="00BE0681" w:rsidP="00693075">
            <w:pPr>
              <w:pStyle w:val="BodyText"/>
              <w:rPr>
                <w:sz w:val="18"/>
                <w:szCs w:val="18"/>
              </w:rPr>
            </w:pPr>
            <w:r w:rsidRPr="00F76631">
              <w:rPr>
                <w:sz w:val="18"/>
                <w:szCs w:val="18"/>
              </w:rPr>
              <w:t>______________________________________________________________________________</w:t>
            </w:r>
          </w:p>
          <w:p w14:paraId="6D1906A0" w14:textId="77777777" w:rsidR="00BE0681" w:rsidRPr="00F76631" w:rsidRDefault="00BE0681" w:rsidP="00693075">
            <w:pPr>
              <w:pStyle w:val="BodyText"/>
              <w:rPr>
                <w:rFonts w:ascii="Courier New" w:hAnsi="Courier New" w:cs="Courier New"/>
                <w:sz w:val="18"/>
                <w:szCs w:val="18"/>
              </w:rPr>
            </w:pPr>
          </w:p>
          <w:p w14:paraId="742021BB"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0FBAFBA5"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p>
          <w:p w14:paraId="1354B466"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p>
          <w:p w14:paraId="33995D29"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p>
          <w:p w14:paraId="1D97B8E6"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Selected Etiology                                                                  </w:t>
            </w:r>
          </w:p>
          <w:p w14:paraId="609D2293"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____________________________________________________________________________</w:t>
            </w:r>
          </w:p>
          <w:p w14:paraId="611CFA1F" w14:textId="77777777" w:rsidR="00BE0681" w:rsidRPr="00F76631" w:rsidRDefault="00BE0681" w:rsidP="00693075">
            <w:pPr>
              <w:pStyle w:val="BodyText"/>
              <w:rPr>
                <w:rFonts w:ascii="Courier New" w:hAnsi="Courier New" w:cs="Courier New"/>
                <w:sz w:val="18"/>
                <w:szCs w:val="18"/>
              </w:rPr>
            </w:pPr>
          </w:p>
          <w:p w14:paraId="383E2E94" w14:textId="1B280A92" w:rsidR="00BE0681" w:rsidRPr="00B86133" w:rsidRDefault="00BE0681" w:rsidP="00693075">
            <w:pPr>
              <w:pStyle w:val="BodyText"/>
              <w:rPr>
                <w:rFonts w:ascii="Courier New" w:hAnsi="Courier New" w:cs="Courier New"/>
                <w:sz w:val="18"/>
                <w:szCs w:val="18"/>
              </w:rPr>
            </w:pPr>
            <w:r w:rsidRPr="00F76631">
              <w:rPr>
                <w:rFonts w:ascii="Courier New" w:hAnsi="Courier New" w:cs="Courier New"/>
                <w:sz w:val="18"/>
                <w:szCs w:val="18"/>
              </w:rPr>
              <w:t>COMMAND:                                               Press &lt;PF1&gt;H for h</w:t>
            </w:r>
            <w:r w:rsidR="00B86133">
              <w:rPr>
                <w:rFonts w:ascii="Courier New" w:hAnsi="Courier New" w:cs="Courier New"/>
                <w:sz w:val="18"/>
                <w:szCs w:val="18"/>
              </w:rPr>
              <w:t>elp</w:t>
            </w:r>
          </w:p>
        </w:tc>
      </w:tr>
    </w:tbl>
    <w:p w14:paraId="09C5A414" w14:textId="21AC9FBE" w:rsidR="004441FB" w:rsidRPr="009A1E3C" w:rsidRDefault="004441FB" w:rsidP="003247FA">
      <w:pPr>
        <w:pStyle w:val="ListParagraph"/>
        <w:numPr>
          <w:ilvl w:val="0"/>
          <w:numId w:val="40"/>
        </w:numPr>
        <w:spacing w:before="120" w:after="120"/>
      </w:pPr>
      <w:r w:rsidRPr="00DF1787">
        <w:rPr>
          <w:sz w:val="24"/>
        </w:rPr>
        <w:t xml:space="preserve">For MI-subscripted tests, the </w:t>
      </w:r>
      <w:r w:rsidRPr="00DF1787">
        <w:rPr>
          <w:rFonts w:ascii="Courier New" w:hAnsi="Courier New" w:cs="Courier New"/>
          <w:sz w:val="24"/>
        </w:rPr>
        <w:t>Selected Etiology</w:t>
      </w:r>
      <w:r w:rsidRPr="00DF1787">
        <w:rPr>
          <w:sz w:val="24"/>
        </w:rPr>
        <w:t xml:space="preserve"> field will be used.  Select the etiology from the </w:t>
      </w:r>
      <w:r w:rsidR="009A1E3C">
        <w:rPr>
          <w:rFonts w:ascii="Courier New" w:hAnsi="Courier New" w:cs="Courier New"/>
          <w:sz w:val="24"/>
        </w:rPr>
        <w:t xml:space="preserve">ETIOLOGY FIELD file (#61.2). </w:t>
      </w:r>
      <w:r w:rsidR="009A1E3C" w:rsidRPr="009A1E3C">
        <w:rPr>
          <w:sz w:val="24"/>
        </w:rPr>
        <w:t>Enter</w:t>
      </w:r>
      <w:r w:rsidR="00230528" w:rsidRPr="009A1E3C">
        <w:rPr>
          <w:sz w:val="24"/>
        </w:rPr>
        <w:t xml:space="preserve"> the name</w:t>
      </w:r>
      <w:r w:rsidR="00230528" w:rsidRPr="00DF1787">
        <w:rPr>
          <w:sz w:val="24"/>
        </w:rPr>
        <w:t xml:space="preserve"> of the etiology</w:t>
      </w:r>
      <w:r w:rsidR="009A1E3C">
        <w:rPr>
          <w:sz w:val="24"/>
        </w:rPr>
        <w:t xml:space="preserve">, for example, </w:t>
      </w:r>
      <w:r w:rsidR="009A1E3C" w:rsidRPr="00B86133">
        <w:rPr>
          <w:rFonts w:ascii="Courier New" w:hAnsi="Courier New" w:cs="Courier New"/>
          <w:sz w:val="24"/>
        </w:rPr>
        <w:t>ENTEROCOCCUS</w:t>
      </w:r>
      <w:r w:rsidR="009A1E3C" w:rsidRPr="00B86133">
        <w:rPr>
          <w:sz w:val="24"/>
        </w:rPr>
        <w:t>,</w:t>
      </w:r>
      <w:r w:rsidR="00230528" w:rsidRPr="00DF1787">
        <w:rPr>
          <w:sz w:val="24"/>
        </w:rPr>
        <w:t xml:space="preserve"> and press the </w:t>
      </w:r>
      <w:r w:rsidR="00230528" w:rsidRPr="00DF1787">
        <w:rPr>
          <w:rFonts w:ascii="Courier New" w:hAnsi="Courier New" w:cs="Courier New"/>
          <w:b/>
          <w:sz w:val="24"/>
        </w:rPr>
        <w:t>&lt;TAB&gt;</w:t>
      </w:r>
      <w:r w:rsidR="00230528" w:rsidRPr="00DF1787">
        <w:rPr>
          <w:rFonts w:ascii="Courier New" w:hAnsi="Courier New" w:cs="Courier New"/>
          <w:sz w:val="24"/>
        </w:rPr>
        <w:t xml:space="preserve"> </w:t>
      </w:r>
      <w:r w:rsidR="00230528" w:rsidRPr="00DF1787">
        <w:rPr>
          <w:sz w:val="24"/>
        </w:rPr>
        <w:t>key.</w:t>
      </w:r>
    </w:p>
    <w:p w14:paraId="7679115D" w14:textId="149CADEF" w:rsidR="009A1E3C" w:rsidRDefault="009A1E3C" w:rsidP="009A1E3C">
      <w:pPr>
        <w:pStyle w:val="ListParagraph"/>
        <w:spacing w:before="120" w:after="120"/>
      </w:pPr>
    </w:p>
    <w:p w14:paraId="27FD9BDD" w14:textId="56BEEDD8" w:rsidR="00C07BFB" w:rsidRPr="00E8530D" w:rsidRDefault="00C07BFB" w:rsidP="00C07BFB">
      <w:pPr>
        <w:pStyle w:val="Caption"/>
        <w:spacing w:before="120"/>
        <w:ind w:left="720"/>
        <w:jc w:val="center"/>
        <w:rPr>
          <w:sz w:val="24"/>
          <w:szCs w:val="24"/>
        </w:rPr>
      </w:pPr>
      <w:bookmarkStart w:id="105" w:name="_Toc473541971"/>
      <w:r w:rsidRPr="00E8530D">
        <w:rPr>
          <w:sz w:val="24"/>
          <w:szCs w:val="24"/>
        </w:rPr>
        <w:t xml:space="preserve">Figure </w:t>
      </w:r>
      <w:r w:rsidRPr="00E8530D">
        <w:rPr>
          <w:sz w:val="24"/>
          <w:szCs w:val="24"/>
        </w:rPr>
        <w:fldChar w:fldCharType="begin"/>
      </w:r>
      <w:r w:rsidRPr="00E8530D">
        <w:rPr>
          <w:sz w:val="24"/>
          <w:szCs w:val="24"/>
        </w:rPr>
        <w:instrText xml:space="preserve"> SEQ Figure \* ARABIC </w:instrText>
      </w:r>
      <w:r w:rsidRPr="00E8530D">
        <w:rPr>
          <w:sz w:val="24"/>
          <w:szCs w:val="24"/>
        </w:rPr>
        <w:fldChar w:fldCharType="separate"/>
      </w:r>
      <w:r w:rsidR="005A5176">
        <w:rPr>
          <w:noProof/>
          <w:sz w:val="24"/>
          <w:szCs w:val="24"/>
        </w:rPr>
        <w:t>12</w:t>
      </w:r>
      <w:r w:rsidRPr="00E8530D">
        <w:rPr>
          <w:sz w:val="24"/>
          <w:szCs w:val="24"/>
        </w:rPr>
        <w:fldChar w:fldCharType="end"/>
      </w:r>
      <w:r w:rsidRPr="00E8530D">
        <w:rPr>
          <w:sz w:val="24"/>
          <w:szCs w:val="24"/>
        </w:rPr>
        <w:t>:</w:t>
      </w:r>
      <w:bookmarkStart w:id="106" w:name="_Toc249158703"/>
      <w:bookmarkStart w:id="107" w:name="_Toc268767764"/>
      <w:r>
        <w:rPr>
          <w:sz w:val="24"/>
          <w:szCs w:val="24"/>
        </w:rPr>
        <w:t xml:space="preserve"> MDRO</w:t>
      </w:r>
      <w:r w:rsidRPr="00E8530D">
        <w:rPr>
          <w:sz w:val="24"/>
          <w:szCs w:val="24"/>
        </w:rPr>
        <w:t xml:space="preserve"> Tools Parameter Setup for Selected Etiology</w:t>
      </w:r>
      <w:bookmarkEnd w:id="105"/>
      <w:bookmarkEnd w:id="106"/>
      <w:bookmarkEnd w:id="107"/>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427"/>
      </w:tblGrid>
      <w:tr w:rsidR="00BE0681" w:rsidRPr="0093175F" w14:paraId="1580F454" w14:textId="77777777" w:rsidTr="00881FC3">
        <w:tc>
          <w:tcPr>
            <w:tcW w:w="9427" w:type="dxa"/>
            <w:shd w:val="clear" w:color="auto" w:fill="F3F3F3"/>
          </w:tcPr>
          <w:p w14:paraId="031B80B5" w14:textId="77777777" w:rsidR="00BE0681" w:rsidRPr="00F76631" w:rsidRDefault="00BE0681" w:rsidP="00693075">
            <w:pPr>
              <w:pStyle w:val="BodyText"/>
              <w:rPr>
                <w:rFonts w:ascii="Courier New" w:hAnsi="Courier New" w:cs="Courier New"/>
                <w:sz w:val="18"/>
                <w:szCs w:val="18"/>
              </w:rPr>
            </w:pPr>
          </w:p>
          <w:p w14:paraId="51255614" w14:textId="2889C137" w:rsidR="00BE0681" w:rsidRPr="0093175F" w:rsidRDefault="00BE0681" w:rsidP="00693075">
            <w:pPr>
              <w:pStyle w:val="BodyText"/>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20640B32" w14:textId="77777777" w:rsidR="00BE0681" w:rsidRPr="0093175F" w:rsidRDefault="00BE0681" w:rsidP="00693075">
            <w:pPr>
              <w:pStyle w:val="BodyText"/>
            </w:pPr>
          </w:p>
          <w:p w14:paraId="390E440C" w14:textId="463C8A39"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73250">
              <w:rPr>
                <w:rFonts w:ascii="Courier New" w:hAnsi="Courier New" w:cs="Courier New"/>
                <w:sz w:val="18"/>
                <w:szCs w:val="18"/>
              </w:rPr>
              <w:t>XXXXX</w:t>
            </w:r>
            <w:r w:rsidRPr="00F76631">
              <w:rPr>
                <w:rFonts w:ascii="Courier New" w:hAnsi="Courier New" w:cs="Courier New"/>
                <w:sz w:val="18"/>
                <w:szCs w:val="18"/>
              </w:rPr>
              <w:t xml:space="preserve"> VAMC                              MDRO: </w:t>
            </w:r>
            <w:r w:rsidR="003E4442" w:rsidRPr="00F76631">
              <w:rPr>
                <w:rFonts w:ascii="Courier New" w:hAnsi="Courier New" w:cs="Courier New"/>
                <w:sz w:val="20"/>
              </w:rPr>
              <w:t>VRE</w:t>
            </w:r>
            <w:r w:rsidRPr="00F76631">
              <w:rPr>
                <w:rFonts w:ascii="Courier New" w:hAnsi="Courier New" w:cs="Courier New"/>
                <w:sz w:val="18"/>
                <w:szCs w:val="18"/>
              </w:rPr>
              <w:t xml:space="preserve">                   </w:t>
            </w:r>
          </w:p>
          <w:p w14:paraId="735553C0"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2B7AF353" w14:textId="77777777" w:rsidR="00BE0681" w:rsidRPr="00F76631" w:rsidRDefault="00BE0681" w:rsidP="00693075">
            <w:pPr>
              <w:pStyle w:val="BodyText"/>
              <w:rPr>
                <w:rFonts w:ascii="Courier New" w:hAnsi="Courier New" w:cs="Courier New"/>
                <w:sz w:val="18"/>
                <w:szCs w:val="18"/>
              </w:rPr>
            </w:pPr>
          </w:p>
          <w:p w14:paraId="26D57352"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65B5E528" w14:textId="77777777" w:rsidR="00BE0681" w:rsidRPr="00F76631" w:rsidRDefault="00BE0681" w:rsidP="00693075">
            <w:pPr>
              <w:pStyle w:val="BodyText"/>
              <w:rPr>
                <w:rFonts w:ascii="Courier New" w:hAnsi="Courier New" w:cs="Courier New"/>
                <w:sz w:val="18"/>
                <w:szCs w:val="18"/>
              </w:rPr>
            </w:pPr>
          </w:p>
          <w:p w14:paraId="0E251D9B" w14:textId="77777777" w:rsidR="00BE0681" w:rsidRPr="00F76631" w:rsidRDefault="00BE0681" w:rsidP="00693075">
            <w:pPr>
              <w:pStyle w:val="BodyText"/>
              <w:rPr>
                <w:rFonts w:ascii="Courier New" w:hAnsi="Courier New" w:cs="Courier New"/>
                <w:sz w:val="18"/>
                <w:szCs w:val="18"/>
              </w:rPr>
            </w:pPr>
          </w:p>
          <w:p w14:paraId="40ED7044"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 Etiology</w:t>
            </w:r>
          </w:p>
          <w:p w14:paraId="6FF8B9F1" w14:textId="77777777" w:rsidR="00BE0681" w:rsidRPr="00372A7D" w:rsidRDefault="00BE0681" w:rsidP="00693075">
            <w:pPr>
              <w:pStyle w:val="BodyText"/>
              <w:rPr>
                <w:rFonts w:ascii="Courier New" w:hAnsi="Courier New" w:cs="Courier New"/>
                <w:b/>
                <w:sz w:val="18"/>
                <w:szCs w:val="18"/>
              </w:rPr>
            </w:pPr>
            <w:r w:rsidRPr="00372A7D">
              <w:rPr>
                <w:rFonts w:ascii="Courier New" w:hAnsi="Courier New" w:cs="Courier New"/>
                <w:b/>
                <w:sz w:val="18"/>
                <w:szCs w:val="18"/>
              </w:rPr>
              <w:t xml:space="preserve">ENTEROCOCCUS </w:t>
            </w:r>
          </w:p>
          <w:p w14:paraId="34023934" w14:textId="77777777" w:rsidR="00BE0681" w:rsidRPr="00F76631" w:rsidRDefault="00BE0681" w:rsidP="00693075">
            <w:pPr>
              <w:pStyle w:val="BodyText"/>
              <w:rPr>
                <w:rFonts w:ascii="Courier New" w:hAnsi="Courier New" w:cs="Courier New"/>
                <w:sz w:val="18"/>
                <w:szCs w:val="18"/>
              </w:rPr>
            </w:pPr>
          </w:p>
          <w:p w14:paraId="54595409"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lastRenderedPageBreak/>
              <w:t>______________________________________________________________________________</w:t>
            </w:r>
          </w:p>
          <w:p w14:paraId="01F9B670" w14:textId="77777777" w:rsidR="00BE0681" w:rsidRPr="00F76631" w:rsidRDefault="00BE0681" w:rsidP="00693075">
            <w:pPr>
              <w:pStyle w:val="BodyText"/>
              <w:rPr>
                <w:rFonts w:ascii="Courier New" w:hAnsi="Courier New" w:cs="Courier New"/>
                <w:sz w:val="18"/>
                <w:szCs w:val="18"/>
              </w:rPr>
            </w:pPr>
          </w:p>
          <w:p w14:paraId="63D8A001" w14:textId="77777777" w:rsidR="00BE0681" w:rsidRPr="00F76631" w:rsidRDefault="00BE0681" w:rsidP="00693075">
            <w:pPr>
              <w:pStyle w:val="BodyText"/>
              <w:rPr>
                <w:rFonts w:ascii="Courier New" w:hAnsi="Courier New" w:cs="Courier New"/>
                <w:sz w:val="18"/>
                <w:szCs w:val="18"/>
              </w:rPr>
            </w:pPr>
          </w:p>
          <w:p w14:paraId="087F44D9" w14:textId="77777777" w:rsidR="00BE0681" w:rsidRPr="0093175F" w:rsidRDefault="00BE0681" w:rsidP="00693075">
            <w:pPr>
              <w:pStyle w:val="BodyText"/>
            </w:pPr>
            <w:r w:rsidRPr="00F76631">
              <w:rPr>
                <w:rFonts w:ascii="Courier New" w:hAnsi="Courier New" w:cs="Courier New"/>
                <w:sz w:val="18"/>
                <w:szCs w:val="18"/>
              </w:rPr>
              <w:t>COMMAND:                                                 Press &lt;PF1&gt;H for help</w:t>
            </w:r>
          </w:p>
        </w:tc>
      </w:tr>
    </w:tbl>
    <w:p w14:paraId="2D268EE8" w14:textId="77777777" w:rsidR="00BC607A" w:rsidRPr="006A650A" w:rsidRDefault="00BC607A" w:rsidP="003247FA">
      <w:pPr>
        <w:pStyle w:val="TableText"/>
        <w:numPr>
          <w:ilvl w:val="0"/>
          <w:numId w:val="40"/>
        </w:numPr>
        <w:rPr>
          <w:rFonts w:ascii="Times New Roman" w:hAnsi="Times New Roman" w:cs="Times New Roman"/>
          <w:sz w:val="24"/>
          <w:szCs w:val="24"/>
        </w:rPr>
      </w:pPr>
      <w:r w:rsidRPr="006A650A">
        <w:rPr>
          <w:rFonts w:ascii="Times New Roman" w:hAnsi="Times New Roman" w:cs="Times New Roman"/>
          <w:sz w:val="24"/>
          <w:szCs w:val="24"/>
        </w:rPr>
        <w:lastRenderedPageBreak/>
        <w:t xml:space="preserve">Enter the code for the </w:t>
      </w:r>
      <w:r w:rsidRPr="00D21739">
        <w:rPr>
          <w:rFonts w:ascii="Courier New" w:hAnsi="Courier New" w:cs="Courier New"/>
          <w:sz w:val="24"/>
          <w:szCs w:val="24"/>
        </w:rPr>
        <w:t>Indicator</w:t>
      </w:r>
      <w:r w:rsidRPr="006A650A">
        <w:rPr>
          <w:rFonts w:ascii="Times New Roman" w:hAnsi="Times New Roman" w:cs="Times New Roman"/>
          <w:sz w:val="24"/>
          <w:szCs w:val="24"/>
        </w:rPr>
        <w:t xml:space="preserve"> field that will determine how to match susceptibility interpretations:</w:t>
      </w:r>
    </w:p>
    <w:p w14:paraId="3B45240C" w14:textId="77777777" w:rsidR="00BC607A" w:rsidRPr="006A650A" w:rsidRDefault="00BC607A" w:rsidP="003247FA">
      <w:pPr>
        <w:pStyle w:val="BodyText"/>
        <w:numPr>
          <w:ilvl w:val="0"/>
          <w:numId w:val="27"/>
        </w:numPr>
        <w:ind w:left="1080"/>
        <w:rPr>
          <w:szCs w:val="24"/>
        </w:rPr>
      </w:pPr>
      <w:r w:rsidRPr="006A650A">
        <w:rPr>
          <w:b/>
          <w:szCs w:val="24"/>
        </w:rPr>
        <w:t>1</w:t>
      </w:r>
      <w:r w:rsidRPr="006A650A">
        <w:rPr>
          <w:szCs w:val="24"/>
        </w:rPr>
        <w:t xml:space="preserve"> = Contains</w:t>
      </w:r>
    </w:p>
    <w:p w14:paraId="6684C6AC" w14:textId="77777777" w:rsidR="00BC607A" w:rsidRPr="006A650A" w:rsidRDefault="00BC607A" w:rsidP="003247FA">
      <w:pPr>
        <w:pStyle w:val="BodyText"/>
        <w:numPr>
          <w:ilvl w:val="0"/>
          <w:numId w:val="27"/>
        </w:numPr>
        <w:ind w:left="1080"/>
        <w:rPr>
          <w:szCs w:val="24"/>
        </w:rPr>
      </w:pPr>
      <w:r w:rsidRPr="006A650A">
        <w:rPr>
          <w:b/>
          <w:szCs w:val="24"/>
        </w:rPr>
        <w:t>2</w:t>
      </w:r>
      <w:r w:rsidRPr="006A650A">
        <w:rPr>
          <w:szCs w:val="24"/>
        </w:rPr>
        <w:t xml:space="preserve"> = Greater Than</w:t>
      </w:r>
    </w:p>
    <w:p w14:paraId="0EC6A2A2" w14:textId="77777777" w:rsidR="00BC607A" w:rsidRPr="006A650A" w:rsidRDefault="00BC607A" w:rsidP="003247FA">
      <w:pPr>
        <w:pStyle w:val="BodyText"/>
        <w:numPr>
          <w:ilvl w:val="0"/>
          <w:numId w:val="27"/>
        </w:numPr>
        <w:ind w:left="1080"/>
        <w:rPr>
          <w:szCs w:val="24"/>
        </w:rPr>
      </w:pPr>
      <w:r w:rsidRPr="006A650A">
        <w:rPr>
          <w:b/>
          <w:szCs w:val="24"/>
        </w:rPr>
        <w:t>3</w:t>
      </w:r>
      <w:r w:rsidRPr="006A650A">
        <w:rPr>
          <w:szCs w:val="24"/>
        </w:rPr>
        <w:t xml:space="preserve"> = Less Than</w:t>
      </w:r>
    </w:p>
    <w:p w14:paraId="7559D4C6" w14:textId="77777777" w:rsidR="00BC607A" w:rsidRDefault="00BC607A" w:rsidP="003247FA">
      <w:pPr>
        <w:pStyle w:val="BodyText"/>
        <w:numPr>
          <w:ilvl w:val="0"/>
          <w:numId w:val="27"/>
        </w:numPr>
        <w:ind w:left="1080"/>
        <w:rPr>
          <w:szCs w:val="24"/>
        </w:rPr>
      </w:pPr>
      <w:r w:rsidRPr="006A650A">
        <w:rPr>
          <w:b/>
          <w:szCs w:val="24"/>
        </w:rPr>
        <w:t>4</w:t>
      </w:r>
      <w:r w:rsidRPr="006A650A">
        <w:rPr>
          <w:szCs w:val="24"/>
        </w:rPr>
        <w:t xml:space="preserve"> = Equal To</w:t>
      </w:r>
    </w:p>
    <w:p w14:paraId="1244AB6A" w14:textId="1A275849" w:rsidR="00BC607A" w:rsidRPr="006A650A" w:rsidRDefault="00BC607A" w:rsidP="003247FA">
      <w:pPr>
        <w:pStyle w:val="BodyText"/>
        <w:numPr>
          <w:ilvl w:val="0"/>
          <w:numId w:val="40"/>
        </w:numPr>
        <w:rPr>
          <w:szCs w:val="24"/>
        </w:rPr>
      </w:pPr>
      <w:r>
        <w:rPr>
          <w:szCs w:val="24"/>
        </w:rPr>
        <w:t xml:space="preserve">In the </w:t>
      </w:r>
      <w:r w:rsidR="00B86133">
        <w:rPr>
          <w:rFonts w:ascii="Courier New" w:hAnsi="Courier New" w:cs="Courier New"/>
          <w:szCs w:val="24"/>
        </w:rPr>
        <w:t>Indicated V</w:t>
      </w:r>
      <w:r w:rsidRPr="00BC607A">
        <w:rPr>
          <w:rFonts w:ascii="Courier New" w:hAnsi="Courier New" w:cs="Courier New"/>
          <w:szCs w:val="24"/>
        </w:rPr>
        <w:t>alue</w:t>
      </w:r>
      <w:r>
        <w:rPr>
          <w:szCs w:val="24"/>
        </w:rPr>
        <w:t xml:space="preserve"> field, e</w:t>
      </w:r>
      <w:r w:rsidRPr="006A650A">
        <w:rPr>
          <w:szCs w:val="24"/>
        </w:rPr>
        <w:t>nter a code to report the susceptibility to antimicrobial agents</w:t>
      </w:r>
      <w:r>
        <w:rPr>
          <w:szCs w:val="24"/>
        </w:rPr>
        <w:t xml:space="preserve"> and p</w:t>
      </w:r>
      <w:r w:rsidRPr="00FC7D1A">
        <w:rPr>
          <w:szCs w:val="24"/>
        </w:rPr>
        <w:t xml:space="preserve">ress the </w:t>
      </w:r>
      <w:r w:rsidRPr="00BC607A">
        <w:rPr>
          <w:rFonts w:ascii="Courier New" w:hAnsi="Courier New" w:cs="Courier New"/>
          <w:b/>
          <w:szCs w:val="24"/>
        </w:rPr>
        <w:t>&lt;ENTER&gt;</w:t>
      </w:r>
      <w:r w:rsidRPr="00FC7D1A">
        <w:rPr>
          <w:szCs w:val="24"/>
        </w:rPr>
        <w:t xml:space="preserve"> key</w:t>
      </w:r>
      <w:r w:rsidRPr="006A650A">
        <w:rPr>
          <w:szCs w:val="24"/>
        </w:rPr>
        <w:t>:</w:t>
      </w:r>
    </w:p>
    <w:p w14:paraId="6F70C22B" w14:textId="77777777" w:rsidR="00BC607A" w:rsidRPr="00DF1787" w:rsidRDefault="00BC607A" w:rsidP="003247FA">
      <w:pPr>
        <w:pStyle w:val="ListParagraph"/>
        <w:numPr>
          <w:ilvl w:val="0"/>
          <w:numId w:val="43"/>
        </w:numPr>
        <w:ind w:left="1080"/>
        <w:rPr>
          <w:sz w:val="24"/>
        </w:rPr>
      </w:pPr>
      <w:r w:rsidRPr="00DF1787">
        <w:rPr>
          <w:b/>
          <w:sz w:val="24"/>
        </w:rPr>
        <w:t>R</w:t>
      </w:r>
      <w:r w:rsidRPr="00DF1787">
        <w:rPr>
          <w:sz w:val="24"/>
        </w:rPr>
        <w:t xml:space="preserve"> for Resistant</w:t>
      </w:r>
    </w:p>
    <w:p w14:paraId="6A105C0B" w14:textId="77777777" w:rsidR="001C3930" w:rsidRDefault="00BC607A" w:rsidP="001C3930">
      <w:pPr>
        <w:pStyle w:val="BodyText"/>
        <w:numPr>
          <w:ilvl w:val="0"/>
          <w:numId w:val="43"/>
        </w:numPr>
        <w:ind w:left="1080"/>
        <w:rPr>
          <w:szCs w:val="24"/>
        </w:rPr>
      </w:pPr>
      <w:r w:rsidRPr="00DF1787">
        <w:rPr>
          <w:b/>
        </w:rPr>
        <w:t>S</w:t>
      </w:r>
      <w:r w:rsidRPr="00DF1787">
        <w:t xml:space="preserve"> for Susceptible</w:t>
      </w:r>
    </w:p>
    <w:p w14:paraId="755CE390" w14:textId="55034C6C" w:rsidR="001C3930" w:rsidRPr="001C3930" w:rsidRDefault="001C3930" w:rsidP="001C3930">
      <w:pPr>
        <w:pStyle w:val="BodyText"/>
        <w:numPr>
          <w:ilvl w:val="0"/>
          <w:numId w:val="40"/>
        </w:numPr>
        <w:rPr>
          <w:szCs w:val="24"/>
        </w:rPr>
      </w:pPr>
      <w:r w:rsidRPr="003C2A72">
        <w:t>At the prompt,</w:t>
      </w:r>
      <w:r w:rsidRPr="001C3930">
        <w:rPr>
          <w:rFonts w:ascii="Courier New" w:hAnsi="Courier New" w:cs="Courier New"/>
        </w:rPr>
        <w:t xml:space="preserve"> Save changes before leaving form (Y/N)?  </w:t>
      </w:r>
      <w:r>
        <w:t>Respond with</w:t>
      </w:r>
      <w:r w:rsidRPr="001C3930">
        <w:rPr>
          <w:rFonts w:ascii="Courier New" w:hAnsi="Courier New" w:cs="Courier New"/>
        </w:rPr>
        <w:t xml:space="preserve"> </w:t>
      </w:r>
      <w:r w:rsidRPr="001C3930">
        <w:rPr>
          <w:rFonts w:ascii="Courier New" w:hAnsi="Courier New" w:cs="Courier New"/>
          <w:b/>
        </w:rPr>
        <w:t>Y</w:t>
      </w:r>
      <w:r w:rsidRPr="001C3930">
        <w:rPr>
          <w:rFonts w:ascii="Courier New" w:hAnsi="Courier New" w:cs="Courier New"/>
        </w:rPr>
        <w:t xml:space="preserve"> </w:t>
      </w:r>
      <w:r w:rsidRPr="009A1E3C">
        <w:t>and press the</w:t>
      </w:r>
      <w:r w:rsidRPr="001C3930">
        <w:rPr>
          <w:rFonts w:ascii="Courier New" w:hAnsi="Courier New" w:cs="Courier New"/>
        </w:rPr>
        <w:t xml:space="preserve"> </w:t>
      </w:r>
      <w:r w:rsidRPr="001C3930">
        <w:rPr>
          <w:rFonts w:ascii="Courier New" w:hAnsi="Courier New" w:cs="Courier New"/>
          <w:b/>
        </w:rPr>
        <w:t>&lt;ENTER&gt;</w:t>
      </w:r>
      <w:r w:rsidRPr="001C3930">
        <w:rPr>
          <w:rFonts w:ascii="Courier New" w:hAnsi="Courier New" w:cs="Courier New"/>
        </w:rPr>
        <w:t xml:space="preserve"> </w:t>
      </w:r>
      <w:r w:rsidRPr="009A1E3C">
        <w:t>key.</w:t>
      </w:r>
      <w:r w:rsidRPr="001C3930">
        <w:rPr>
          <w:rFonts w:ascii="Courier New" w:hAnsi="Courier New" w:cs="Courier New"/>
        </w:rPr>
        <w:t xml:space="preserve">  </w:t>
      </w:r>
    </w:p>
    <w:p w14:paraId="0792F74A" w14:textId="77777777" w:rsidR="001C3930" w:rsidRDefault="001C3930" w:rsidP="001C3930">
      <w:pPr>
        <w:pStyle w:val="BodyText"/>
        <w:numPr>
          <w:ilvl w:val="0"/>
          <w:numId w:val="40"/>
        </w:numPr>
      </w:pPr>
      <w:r w:rsidRPr="000D49D9">
        <w:t>At the Command prompt, enter</w:t>
      </w:r>
      <w:r>
        <w:rPr>
          <w:rFonts w:ascii="Courier New" w:hAnsi="Courier New" w:cs="Courier New"/>
        </w:rPr>
        <w:t xml:space="preserve"> </w:t>
      </w:r>
      <w:r w:rsidRPr="000D49D9">
        <w:rPr>
          <w:rFonts w:ascii="Courier New" w:hAnsi="Courier New" w:cs="Courier New"/>
          <w:b/>
        </w:rPr>
        <w:t>E</w:t>
      </w:r>
      <w:r>
        <w:rPr>
          <w:rFonts w:ascii="Courier New" w:hAnsi="Courier New" w:cs="Courier New"/>
        </w:rPr>
        <w:t xml:space="preserve"> </w:t>
      </w:r>
      <w:r w:rsidRPr="000D49D9">
        <w:t>to exit the form(s).</w:t>
      </w:r>
      <w:r w:rsidRPr="00F76631">
        <w:rPr>
          <w:rFonts w:ascii="Courier New" w:hAnsi="Courier New" w:cs="Courier New"/>
        </w:rPr>
        <w:t xml:space="preserve">       </w:t>
      </w:r>
    </w:p>
    <w:p w14:paraId="54DCFBCF" w14:textId="77777777" w:rsidR="00DF05E7" w:rsidRPr="00B86133" w:rsidRDefault="00DF05E7" w:rsidP="00DF05E7">
      <w:pPr>
        <w:pStyle w:val="BodyText"/>
        <w:ind w:left="720"/>
        <w:rPr>
          <w:szCs w:val="24"/>
        </w:rPr>
      </w:pPr>
    </w:p>
    <w:p w14:paraId="023FA2F4" w14:textId="42EC53B1" w:rsidR="003D2EA3" w:rsidRDefault="003F5026" w:rsidP="00BC4147">
      <w:pPr>
        <w:pStyle w:val="Caption"/>
        <w:spacing w:before="120"/>
        <w:ind w:left="1440"/>
      </w:pPr>
      <w:bookmarkStart w:id="108" w:name="_Toc473541972"/>
      <w:r w:rsidRPr="00E8530D">
        <w:rPr>
          <w:sz w:val="24"/>
          <w:szCs w:val="24"/>
        </w:rPr>
        <w:t xml:space="preserve">Figure </w:t>
      </w:r>
      <w:r w:rsidRPr="00E8530D">
        <w:rPr>
          <w:sz w:val="24"/>
          <w:szCs w:val="24"/>
        </w:rPr>
        <w:fldChar w:fldCharType="begin"/>
      </w:r>
      <w:r w:rsidRPr="00E8530D">
        <w:rPr>
          <w:sz w:val="24"/>
          <w:szCs w:val="24"/>
        </w:rPr>
        <w:instrText xml:space="preserve"> SEQ Figure \* ARABIC </w:instrText>
      </w:r>
      <w:r w:rsidRPr="00E8530D">
        <w:rPr>
          <w:sz w:val="24"/>
          <w:szCs w:val="24"/>
        </w:rPr>
        <w:fldChar w:fldCharType="separate"/>
      </w:r>
      <w:r w:rsidR="005A5176">
        <w:rPr>
          <w:noProof/>
          <w:sz w:val="24"/>
          <w:szCs w:val="24"/>
        </w:rPr>
        <w:t>13</w:t>
      </w:r>
      <w:r w:rsidRPr="00E8530D">
        <w:rPr>
          <w:sz w:val="24"/>
          <w:szCs w:val="24"/>
        </w:rPr>
        <w:fldChar w:fldCharType="end"/>
      </w:r>
      <w:r w:rsidRPr="00E8530D">
        <w:rPr>
          <w:sz w:val="24"/>
          <w:szCs w:val="24"/>
        </w:rPr>
        <w:t xml:space="preserve">: </w:t>
      </w:r>
      <w:bookmarkStart w:id="109" w:name="_Toc249158704"/>
      <w:bookmarkStart w:id="110" w:name="_Toc268767765"/>
      <w:r>
        <w:rPr>
          <w:sz w:val="24"/>
          <w:szCs w:val="24"/>
        </w:rPr>
        <w:t>MDRO</w:t>
      </w:r>
      <w:r w:rsidRPr="00E8530D">
        <w:rPr>
          <w:sz w:val="24"/>
          <w:szCs w:val="24"/>
        </w:rPr>
        <w:t xml:space="preserve"> Tools Parameter Setup for Antimicrobial Susceptibility</w:t>
      </w:r>
      <w:bookmarkEnd w:id="108"/>
      <w:bookmarkEnd w:id="109"/>
      <w:bookmarkEnd w:id="110"/>
    </w:p>
    <w:tbl>
      <w:tblPr>
        <w:tblW w:w="9540" w:type="dxa"/>
        <w:tblInd w:w="108" w:type="dxa"/>
        <w:tblBorders>
          <w:top w:val="single" w:sz="4" w:space="0" w:color="auto"/>
          <w:left w:val="single" w:sz="4" w:space="0" w:color="auto"/>
          <w:bottom w:val="single" w:sz="4" w:space="0" w:color="auto"/>
          <w:right w:val="single" w:sz="4" w:space="0" w:color="auto"/>
        </w:tblBorders>
        <w:shd w:val="clear" w:color="auto" w:fill="F3F3F3"/>
        <w:tblLook w:val="01E0" w:firstRow="1" w:lastRow="1" w:firstColumn="1" w:lastColumn="1" w:noHBand="0" w:noVBand="0"/>
      </w:tblPr>
      <w:tblGrid>
        <w:gridCol w:w="9540"/>
      </w:tblGrid>
      <w:tr w:rsidR="00BE0681" w:rsidRPr="0093175F" w14:paraId="180200BA" w14:textId="77777777" w:rsidTr="00881FC3">
        <w:trPr>
          <w:trHeight w:val="1718"/>
        </w:trPr>
        <w:tc>
          <w:tcPr>
            <w:tcW w:w="9540" w:type="dxa"/>
            <w:shd w:val="clear" w:color="auto" w:fill="F3F3F3"/>
          </w:tcPr>
          <w:p w14:paraId="6C4308AD" w14:textId="77777777" w:rsidR="00BE0681" w:rsidRPr="00F76631" w:rsidRDefault="00BE0681" w:rsidP="00693075">
            <w:pPr>
              <w:pStyle w:val="BodyText"/>
              <w:rPr>
                <w:rFonts w:ascii="Courier New" w:hAnsi="Courier New" w:cs="Courier New"/>
                <w:sz w:val="18"/>
                <w:szCs w:val="18"/>
              </w:rPr>
            </w:pPr>
          </w:p>
          <w:p w14:paraId="62B0B521" w14:textId="254A6E2D" w:rsidR="00BE0681" w:rsidRPr="0093175F" w:rsidRDefault="00BE0681" w:rsidP="00693075">
            <w:pPr>
              <w:pStyle w:val="BodyText"/>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30219C90" w14:textId="77777777" w:rsidR="00BE0681" w:rsidRPr="00F76631" w:rsidRDefault="00BE0681" w:rsidP="00693075">
            <w:pPr>
              <w:pStyle w:val="BodyText"/>
              <w:rPr>
                <w:rFonts w:ascii="Courier New" w:hAnsi="Courier New" w:cs="Courier New"/>
                <w:sz w:val="18"/>
                <w:szCs w:val="18"/>
              </w:rPr>
            </w:pPr>
          </w:p>
          <w:p w14:paraId="14801788" w14:textId="6C829685"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73250">
              <w:rPr>
                <w:rFonts w:ascii="Courier New" w:hAnsi="Courier New" w:cs="Courier New"/>
                <w:sz w:val="18"/>
                <w:szCs w:val="18"/>
              </w:rPr>
              <w:t>XXXXX</w:t>
            </w:r>
            <w:r w:rsidRPr="00F76631">
              <w:rPr>
                <w:rFonts w:ascii="Courier New" w:hAnsi="Courier New" w:cs="Courier New"/>
                <w:sz w:val="18"/>
                <w:szCs w:val="18"/>
              </w:rPr>
              <w:t xml:space="preserve"> VAMC                              MDRO: </w:t>
            </w:r>
            <w:r w:rsidR="003E4442" w:rsidRPr="00F76631">
              <w:rPr>
                <w:rFonts w:ascii="Courier New" w:hAnsi="Courier New" w:cs="Courier New"/>
                <w:sz w:val="20"/>
              </w:rPr>
              <w:t>VRE</w:t>
            </w:r>
            <w:r w:rsidRPr="00F76631">
              <w:rPr>
                <w:rFonts w:ascii="Courier New" w:hAnsi="Courier New" w:cs="Courier New"/>
                <w:sz w:val="18"/>
                <w:szCs w:val="18"/>
              </w:rPr>
              <w:t xml:space="preserve">                   </w:t>
            </w:r>
          </w:p>
          <w:p w14:paraId="1113805F"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34306653" w14:textId="77777777" w:rsidR="00BE0681" w:rsidRPr="00F76631" w:rsidRDefault="00BE0681" w:rsidP="00693075">
            <w:pPr>
              <w:pStyle w:val="BodyText"/>
              <w:rPr>
                <w:rFonts w:ascii="Courier New" w:hAnsi="Courier New" w:cs="Courier New"/>
                <w:sz w:val="18"/>
                <w:szCs w:val="18"/>
              </w:rPr>
            </w:pPr>
          </w:p>
          <w:p w14:paraId="3FD23F44"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 </w:t>
            </w:r>
          </w:p>
          <w:p w14:paraId="32AFA963" w14:textId="2D6B1803" w:rsidR="00BE0681" w:rsidRPr="00F76631" w:rsidRDefault="00BE0681" w:rsidP="00C208BB">
            <w:pPr>
              <w:pStyle w:val="BodyText"/>
              <w:rPr>
                <w:rFonts w:ascii="Courier New" w:hAnsi="Courier New" w:cs="Courier New"/>
                <w:sz w:val="18"/>
                <w:szCs w:val="18"/>
              </w:rPr>
            </w:pPr>
            <w:r w:rsidRPr="00F76631">
              <w:rPr>
                <w:rFonts w:ascii="Courier New" w:hAnsi="Courier New" w:cs="Courier New"/>
                <w:sz w:val="18"/>
                <w:szCs w:val="18"/>
              </w:rPr>
              <w:t xml:space="preserve"> </w:t>
            </w:r>
          </w:p>
        </w:tc>
      </w:tr>
      <w:tr w:rsidR="00BE0681" w:rsidRPr="0093175F" w14:paraId="4D80D1F9" w14:textId="77777777" w:rsidTr="00881FC3">
        <w:trPr>
          <w:trHeight w:val="2049"/>
        </w:trPr>
        <w:tc>
          <w:tcPr>
            <w:tcW w:w="9540" w:type="dxa"/>
            <w:shd w:val="clear" w:color="auto" w:fill="F3F3F3"/>
          </w:tcPr>
          <w:p w14:paraId="1FE2972B"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w:t>
            </w:r>
          </w:p>
          <w:p w14:paraId="52CE1DEB" w14:textId="77777777" w:rsidR="00BE0681" w:rsidRPr="00F76631" w:rsidRDefault="00BE0681" w:rsidP="00693075">
            <w:pPr>
              <w:pStyle w:val="BodyText"/>
              <w:rPr>
                <w:rFonts w:ascii="Courier New" w:hAnsi="Courier New" w:cs="Courier New"/>
                <w:sz w:val="18"/>
                <w:szCs w:val="18"/>
              </w:rPr>
            </w:pPr>
            <w:r>
              <w:rPr>
                <w:rFonts w:ascii="Courier New" w:hAnsi="Courier New" w:cs="Courier New"/>
                <w:sz w:val="18"/>
                <w:szCs w:val="18"/>
              </w:rPr>
              <w:t>ENTEROCOCCUS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tblGrid>
            <w:tr w:rsidR="00BE0681" w:rsidRPr="00F76631" w14:paraId="523B471E" w14:textId="77777777" w:rsidTr="00693075">
              <w:tc>
                <w:tcPr>
                  <w:tcW w:w="7020" w:type="dxa"/>
                </w:tcPr>
                <w:p w14:paraId="458674CA" w14:textId="77777777" w:rsidR="00BE0681" w:rsidRPr="0093175F" w:rsidRDefault="00BE0681" w:rsidP="00693075">
                  <w:pPr>
                    <w:pStyle w:val="BodyText"/>
                  </w:pPr>
                  <w:r w:rsidRPr="00F76631">
                    <w:rPr>
                      <w:sz w:val="16"/>
                      <w:szCs w:val="16"/>
                    </w:rPr>
                    <w:t xml:space="preserve">ANTIMICROBIAL SUSCEPTIBILITY                                        INDICATOR    INDICATED VALUE     </w:t>
                  </w:r>
                </w:p>
              </w:tc>
            </w:tr>
            <w:tr w:rsidR="00BE0681" w:rsidRPr="0093175F" w14:paraId="51D1EBF1" w14:textId="77777777" w:rsidTr="00693075">
              <w:tc>
                <w:tcPr>
                  <w:tcW w:w="7020" w:type="dxa"/>
                </w:tcPr>
                <w:p w14:paraId="47242CA7" w14:textId="77777777" w:rsidR="00BE0681" w:rsidRPr="00372A7D" w:rsidRDefault="00BE0681" w:rsidP="00693075">
                  <w:pPr>
                    <w:pStyle w:val="BodyText"/>
                    <w:rPr>
                      <w:b/>
                    </w:rPr>
                  </w:pPr>
                  <w:r w:rsidRPr="00372A7D">
                    <w:rPr>
                      <w:b/>
                      <w:sz w:val="20"/>
                    </w:rPr>
                    <w:t xml:space="preserve">VANCOMYCIN                                                         Contains       R                                      </w:t>
                  </w:r>
                </w:p>
              </w:tc>
            </w:tr>
          </w:tbl>
          <w:p w14:paraId="621AA3FB" w14:textId="2EF7837A" w:rsidR="00BE0681" w:rsidRPr="00F76631" w:rsidRDefault="00DF05E7" w:rsidP="00DF05E7">
            <w:pPr>
              <w:pStyle w:val="BodyText"/>
              <w:tabs>
                <w:tab w:val="left" w:pos="3150"/>
              </w:tabs>
              <w:rPr>
                <w:rFonts w:ascii="Courier New" w:hAnsi="Courier New" w:cs="Courier New"/>
                <w:sz w:val="18"/>
                <w:szCs w:val="18"/>
              </w:rPr>
            </w:pPr>
            <w:r>
              <w:rPr>
                <w:rFonts w:ascii="Courier New" w:hAnsi="Courier New" w:cs="Courier New"/>
                <w:sz w:val="18"/>
                <w:szCs w:val="18"/>
              </w:rPr>
              <w:tab/>
            </w:r>
          </w:p>
          <w:p w14:paraId="3311D0B7"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COMMAND:                                                  Press &lt;PF1&gt;H for help</w:t>
            </w:r>
          </w:p>
        </w:tc>
      </w:tr>
    </w:tbl>
    <w:p w14:paraId="53ED337D" w14:textId="290DC552" w:rsidR="00996B91" w:rsidRDefault="00996B91" w:rsidP="00996B91">
      <w:bookmarkStart w:id="111" w:name="_Toc249158650"/>
      <w:bookmarkStart w:id="112" w:name="_Toc268767730"/>
    </w:p>
    <w:p w14:paraId="5AEC8CAB" w14:textId="0E9A63A4" w:rsidR="00BE0681" w:rsidRPr="00532402" w:rsidRDefault="00532402" w:rsidP="00532402">
      <w:pPr>
        <w:pStyle w:val="Heading3"/>
        <w:rPr>
          <w:i/>
        </w:rPr>
      </w:pPr>
      <w:bookmarkStart w:id="113" w:name="_Toc473541922"/>
      <w:r>
        <w:lastRenderedPageBreak/>
        <w:t xml:space="preserve">MDRO Tools Lab Parameter Setup for </w:t>
      </w:r>
      <w:r w:rsidR="00BE0681" w:rsidRPr="00532402">
        <w:rPr>
          <w:rStyle w:val="Heading3Char"/>
          <w:b/>
        </w:rPr>
        <w:t>Clostridium difficile</w:t>
      </w:r>
      <w:bookmarkEnd w:id="111"/>
      <w:bookmarkEnd w:id="112"/>
      <w:bookmarkEnd w:id="113"/>
    </w:p>
    <w:p w14:paraId="20F09C9A" w14:textId="03CFA099" w:rsidR="002C51F0" w:rsidRPr="00AF0D0B" w:rsidRDefault="002C51F0" w:rsidP="002C51F0">
      <w:pPr>
        <w:pStyle w:val="NormalWeb"/>
        <w:spacing w:beforeAutospacing="0" w:afterAutospacing="0"/>
      </w:pPr>
      <w:r w:rsidRPr="00AF0D0B">
        <w:t xml:space="preserve">Clostridium difficile </w:t>
      </w:r>
      <w:r w:rsidR="006D7CC1">
        <w:t xml:space="preserve">(C. difficile or C. diff) </w:t>
      </w:r>
      <w:r w:rsidRPr="00AF0D0B">
        <w:t xml:space="preserve">is a species of gram-positive bacteria. The disease is associated with the presence of Clostridium difficile enterotoxin, which can cause significant morbidity, as well as mortality. It is of importance, as its predominant acquisition appears to occur nosocomially and is the most serious cause of antibiotic-associated diarrhea. Presence of </w:t>
      </w:r>
      <w:r w:rsidR="006B3B4E">
        <w:t>clostridium</w:t>
      </w:r>
      <w:r w:rsidRPr="00AF0D0B">
        <w:t xml:space="preserve"> toxin (either enterotoxin or cytotoxin L) by assay (whether it be EIA, latex agglutination</w:t>
      </w:r>
      <w:r w:rsidR="00DF05E7">
        <w:t xml:space="preserve">, cytotoxicity of cell culture </w:t>
      </w:r>
      <w:r w:rsidRPr="00AF0D0B">
        <w:t>neutralization, or culture of organism with subsequent colony testing) is the best indicator that an inflammatory diarrheal disease is due to presence of Clostridium difficile.</w:t>
      </w:r>
    </w:p>
    <w:p w14:paraId="49B476A5" w14:textId="77777777" w:rsidR="002C51F0" w:rsidRPr="00AF0D0B" w:rsidRDefault="002C51F0" w:rsidP="002C51F0">
      <w:pPr>
        <w:pStyle w:val="NormalWeb"/>
        <w:spacing w:beforeAutospacing="0" w:afterAutospacing="0"/>
      </w:pPr>
      <w:r w:rsidRPr="00AF0D0B">
        <w:t> Laboratory services are quite varied as to how they identify the presence of Clostridium difficile. Some labs are set up to identify C. difficile as the final microbiological (bacterial) etiology of a culture, even if a culture method was not used. Other labs use a final etiology of "see comment" and then enter the results in a free text format. Still others enter the text under a hematology or chemistry format where a reference range and "positive" and "negative" result values can be entered.   Wherever the VHA Laboratory Service places the results, which are used to demonstrate the presence of toxin-producing C. difficile, should be accessible as a standardized field in order to allow the MDRO Programs Tool software to capture its presence.  </w:t>
      </w:r>
    </w:p>
    <w:p w14:paraId="24E2D442" w14:textId="77777777" w:rsidR="00013EB1" w:rsidRPr="00C84417" w:rsidRDefault="00013EB1" w:rsidP="00BE0681">
      <w:pPr>
        <w:rPr>
          <w:sz w:val="24"/>
        </w:rPr>
      </w:pPr>
    </w:p>
    <w:p w14:paraId="13B97E12" w14:textId="18DAD5FA" w:rsidR="00013EB1" w:rsidRPr="00AF0D0B" w:rsidRDefault="00013EB1" w:rsidP="00BE0681">
      <w:pPr>
        <w:rPr>
          <w:sz w:val="24"/>
        </w:rPr>
      </w:pPr>
      <w:r w:rsidRPr="00C84417">
        <w:rPr>
          <w:b/>
          <w:sz w:val="24"/>
        </w:rPr>
        <w:t>Note:</w:t>
      </w:r>
      <w:r w:rsidRPr="00C84417">
        <w:rPr>
          <w:sz w:val="24"/>
        </w:rPr>
        <w:t xml:space="preserve"> </w:t>
      </w:r>
      <w:r w:rsidR="00263D00" w:rsidRPr="00AF0D0B">
        <w:rPr>
          <w:iCs/>
          <w:sz w:val="24"/>
        </w:rPr>
        <w:t xml:space="preserve">The purpose of adding Clostridium difficile to the MDRO Tools Lab Parameter Setup is to identify a patient's current or prior history of Clostridium difficile based on laboratory reporting and the time-frames that are entered to search for the patient's status.  The result must occur as a Clostridium difficile (a bacterial etiology) or as a retrievable “positive” result for a chemistry/serology laboratory test. Any results contained in a "Free-Text" section will not allow incorporation of Clostridium difficile into the </w:t>
      </w:r>
      <w:r w:rsidR="00263D00" w:rsidRPr="001F458C">
        <w:rPr>
          <w:rFonts w:ascii="Courier New" w:hAnsi="Courier New" w:cs="Courier New"/>
          <w:iCs/>
          <w:sz w:val="24"/>
        </w:rPr>
        <w:t>MDRO Program Tools</w:t>
      </w:r>
      <w:r w:rsidR="001F458C">
        <w:rPr>
          <w:iCs/>
          <w:sz w:val="24"/>
        </w:rPr>
        <w:t>/</w:t>
      </w:r>
      <w:r w:rsidR="001F458C" w:rsidRPr="001F458C">
        <w:rPr>
          <w:rFonts w:ascii="Courier New" w:hAnsi="Courier New" w:cs="Courier New"/>
          <w:iCs/>
          <w:sz w:val="24"/>
        </w:rPr>
        <w:t xml:space="preserve">Print </w:t>
      </w:r>
      <w:r w:rsidR="00263D00" w:rsidRPr="001F458C">
        <w:rPr>
          <w:rFonts w:ascii="Courier New" w:hAnsi="Courier New" w:cs="Courier New"/>
          <w:iCs/>
          <w:sz w:val="24"/>
        </w:rPr>
        <w:t>CDI Report</w:t>
      </w:r>
      <w:r w:rsidR="00263D00" w:rsidRPr="00AF0D0B">
        <w:rPr>
          <w:iCs/>
          <w:sz w:val="24"/>
        </w:rPr>
        <w:t xml:space="preserve"> format.  </w:t>
      </w:r>
    </w:p>
    <w:p w14:paraId="75278EB7" w14:textId="77777777" w:rsidR="003D2EA3" w:rsidRPr="00DF1787" w:rsidRDefault="003D2EA3" w:rsidP="003247FA">
      <w:pPr>
        <w:pStyle w:val="BodyText"/>
        <w:numPr>
          <w:ilvl w:val="0"/>
          <w:numId w:val="41"/>
        </w:numPr>
      </w:pPr>
      <w:r w:rsidRPr="00DF1787">
        <w:t xml:space="preserve">Enter the name of the division.  Press the </w:t>
      </w:r>
      <w:r w:rsidRPr="00DF1787">
        <w:rPr>
          <w:rFonts w:ascii="Courier New" w:hAnsi="Courier New" w:cs="Courier New"/>
          <w:b/>
        </w:rPr>
        <w:t>&lt;ENTER&gt;</w:t>
      </w:r>
      <w:r w:rsidRPr="00DF1787">
        <w:t xml:space="preserve"> key.</w:t>
      </w:r>
    </w:p>
    <w:p w14:paraId="099AF8CC" w14:textId="77777777" w:rsidR="003D2EA3" w:rsidRPr="00DF1787" w:rsidRDefault="003D2EA3" w:rsidP="003D2EA3">
      <w:pPr>
        <w:pStyle w:val="BodyText"/>
        <w:ind w:left="720"/>
      </w:pPr>
      <w:r w:rsidRPr="00DF1787">
        <w:rPr>
          <w:b/>
        </w:rPr>
        <w:t>Note:</w:t>
      </w:r>
      <w:r w:rsidRPr="00DF1787">
        <w:t xml:space="preserve"> If only one division has been set up at the site, this prompt will not be displayed.</w:t>
      </w:r>
    </w:p>
    <w:p w14:paraId="19475665" w14:textId="05663699" w:rsidR="003D2EA3" w:rsidRPr="00DF1787" w:rsidRDefault="003D2EA3" w:rsidP="003247FA">
      <w:pPr>
        <w:pStyle w:val="BodyText"/>
        <w:numPr>
          <w:ilvl w:val="0"/>
          <w:numId w:val="41"/>
        </w:numPr>
      </w:pPr>
      <w:r w:rsidRPr="00DF1787">
        <w:t xml:space="preserve">Enter </w:t>
      </w:r>
      <w:r w:rsidR="00AB678D">
        <w:rPr>
          <w:b/>
        </w:rPr>
        <w:t>C. diff</w:t>
      </w:r>
      <w:r w:rsidRPr="00DF1787">
        <w:t xml:space="preserve"> for </w:t>
      </w:r>
      <w:r w:rsidRPr="00DF1787">
        <w:rPr>
          <w:szCs w:val="24"/>
        </w:rPr>
        <w:t>Clostridium difficile and press the</w:t>
      </w:r>
      <w:r w:rsidRPr="00DF1787">
        <w:rPr>
          <w:rFonts w:ascii="Courier New" w:hAnsi="Courier New" w:cs="Courier New"/>
          <w:szCs w:val="24"/>
        </w:rPr>
        <w:t xml:space="preserve"> </w:t>
      </w:r>
      <w:r w:rsidRPr="00DF1787">
        <w:rPr>
          <w:rFonts w:ascii="Courier New" w:hAnsi="Courier New" w:cs="Courier New"/>
          <w:b/>
          <w:szCs w:val="24"/>
        </w:rPr>
        <w:t>&lt;ENTER&gt;</w:t>
      </w:r>
      <w:r w:rsidRPr="00DF1787">
        <w:rPr>
          <w:rFonts w:ascii="Courier New" w:hAnsi="Courier New" w:cs="Courier New"/>
          <w:szCs w:val="24"/>
        </w:rPr>
        <w:t xml:space="preserve"> </w:t>
      </w:r>
      <w:r w:rsidRPr="00DF1787">
        <w:rPr>
          <w:szCs w:val="24"/>
        </w:rPr>
        <w:t>key</w:t>
      </w:r>
      <w:r w:rsidR="00516DCB">
        <w:rPr>
          <w:szCs w:val="24"/>
        </w:rPr>
        <w:t>.</w:t>
      </w:r>
    </w:p>
    <w:p w14:paraId="2ED000AF" w14:textId="77777777" w:rsidR="000F7BB0" w:rsidRPr="000F7BB0" w:rsidRDefault="003D2EA3" w:rsidP="003247FA">
      <w:pPr>
        <w:pStyle w:val="BodyText"/>
        <w:numPr>
          <w:ilvl w:val="0"/>
          <w:numId w:val="41"/>
        </w:numPr>
        <w:rPr>
          <w:szCs w:val="24"/>
        </w:rPr>
      </w:pPr>
      <w:r w:rsidRPr="00DF1787">
        <w:rPr>
          <w:szCs w:val="24"/>
        </w:rPr>
        <w:t xml:space="preserve">At the prompt, </w:t>
      </w:r>
      <w:r w:rsidRPr="00DF1787">
        <w:rPr>
          <w:rFonts w:ascii="Courier New" w:hAnsi="Courier New" w:cs="Courier New"/>
          <w:szCs w:val="24"/>
        </w:rPr>
        <w:t xml:space="preserve">Do you want to see a description for C. diff? </w:t>
      </w:r>
    </w:p>
    <w:p w14:paraId="60CA2194" w14:textId="16C15F94" w:rsidR="003D2EA3" w:rsidRDefault="00996B91" w:rsidP="003247FA">
      <w:pPr>
        <w:pStyle w:val="BodyText"/>
        <w:numPr>
          <w:ilvl w:val="1"/>
          <w:numId w:val="41"/>
        </w:numPr>
        <w:ind w:left="1080"/>
        <w:rPr>
          <w:szCs w:val="24"/>
        </w:rPr>
      </w:pPr>
      <w:r>
        <w:rPr>
          <w:szCs w:val="24"/>
        </w:rPr>
        <w:t xml:space="preserve">To view the </w:t>
      </w:r>
      <w:r w:rsidR="000F7BB0">
        <w:rPr>
          <w:szCs w:val="24"/>
        </w:rPr>
        <w:t>description, r</w:t>
      </w:r>
      <w:r w:rsidR="003D2EA3" w:rsidRPr="00DF1787">
        <w:rPr>
          <w:szCs w:val="24"/>
        </w:rPr>
        <w:t>espond</w:t>
      </w:r>
      <w:r w:rsidR="00CB2B68">
        <w:rPr>
          <w:szCs w:val="24"/>
        </w:rPr>
        <w:t xml:space="preserve"> with</w:t>
      </w:r>
      <w:r w:rsidR="003D2EA3" w:rsidRPr="00DF1787">
        <w:rPr>
          <w:szCs w:val="24"/>
        </w:rPr>
        <w:t xml:space="preserve"> </w:t>
      </w:r>
      <w:r w:rsidR="003D2EA3" w:rsidRPr="00DF1787">
        <w:rPr>
          <w:rFonts w:ascii="Courier New" w:hAnsi="Courier New" w:cs="Courier New"/>
          <w:b/>
          <w:szCs w:val="24"/>
        </w:rPr>
        <w:t>Y</w:t>
      </w:r>
      <w:r w:rsidR="003D2EA3" w:rsidRPr="00DF1787">
        <w:rPr>
          <w:rFonts w:ascii="Courier New" w:hAnsi="Courier New" w:cs="Courier New"/>
          <w:szCs w:val="24"/>
        </w:rPr>
        <w:t xml:space="preserve"> </w:t>
      </w:r>
      <w:r w:rsidR="003D2EA3" w:rsidRPr="00DF1787">
        <w:rPr>
          <w:szCs w:val="24"/>
        </w:rPr>
        <w:t>and press the</w:t>
      </w:r>
      <w:r w:rsidR="003D2EA3" w:rsidRPr="00DF1787">
        <w:rPr>
          <w:rFonts w:ascii="Courier New" w:hAnsi="Courier New" w:cs="Courier New"/>
          <w:szCs w:val="24"/>
        </w:rPr>
        <w:t xml:space="preserve"> </w:t>
      </w:r>
      <w:r w:rsidR="003D2EA3" w:rsidRPr="00DF1787">
        <w:rPr>
          <w:rFonts w:ascii="Courier New" w:hAnsi="Courier New" w:cs="Courier New"/>
          <w:b/>
          <w:szCs w:val="24"/>
        </w:rPr>
        <w:t>&lt;ENTER&gt;</w:t>
      </w:r>
      <w:r w:rsidR="003D2EA3" w:rsidRPr="00DF1787">
        <w:rPr>
          <w:rFonts w:ascii="Courier New" w:hAnsi="Courier New" w:cs="Courier New"/>
          <w:szCs w:val="24"/>
        </w:rPr>
        <w:t xml:space="preserve"> </w:t>
      </w:r>
      <w:r w:rsidR="003D2EA3" w:rsidRPr="00DF1787">
        <w:rPr>
          <w:szCs w:val="24"/>
        </w:rPr>
        <w:t>ke</w:t>
      </w:r>
      <w:r w:rsidR="00516DCB">
        <w:rPr>
          <w:szCs w:val="24"/>
        </w:rPr>
        <w:t>y twice</w:t>
      </w:r>
      <w:r w:rsidR="000F7BB0">
        <w:rPr>
          <w:szCs w:val="24"/>
        </w:rPr>
        <w:t xml:space="preserve"> to view the entire description.</w:t>
      </w:r>
    </w:p>
    <w:p w14:paraId="7B1C7BE1" w14:textId="4C43C69B" w:rsidR="000F7BB0" w:rsidRDefault="000F7BB0" w:rsidP="003247FA">
      <w:pPr>
        <w:pStyle w:val="BodyText"/>
        <w:numPr>
          <w:ilvl w:val="1"/>
          <w:numId w:val="41"/>
        </w:numPr>
        <w:ind w:left="1080"/>
        <w:rPr>
          <w:szCs w:val="24"/>
        </w:rPr>
      </w:pPr>
      <w:r>
        <w:rPr>
          <w:szCs w:val="24"/>
        </w:rPr>
        <w:t xml:space="preserve">Otherwise, respond with </w:t>
      </w:r>
      <w:r w:rsidRPr="000F7BB0">
        <w:rPr>
          <w:rFonts w:ascii="Courier New" w:hAnsi="Courier New" w:cs="Courier New"/>
          <w:b/>
          <w:szCs w:val="24"/>
        </w:rPr>
        <w:t>N</w:t>
      </w:r>
      <w:r>
        <w:rPr>
          <w:szCs w:val="24"/>
        </w:rPr>
        <w:t xml:space="preserve"> and press the </w:t>
      </w:r>
      <w:r w:rsidRPr="000F7BB0">
        <w:rPr>
          <w:rFonts w:ascii="Courier New" w:hAnsi="Courier New" w:cs="Courier New"/>
          <w:b/>
          <w:szCs w:val="24"/>
        </w:rPr>
        <w:t>&lt;ENTER&gt;</w:t>
      </w:r>
      <w:r>
        <w:rPr>
          <w:szCs w:val="24"/>
        </w:rPr>
        <w:t xml:space="preserve"> key.</w:t>
      </w:r>
    </w:p>
    <w:p w14:paraId="18C04DF6" w14:textId="0F0633A0" w:rsidR="007D1FFD" w:rsidRPr="007D1FFD" w:rsidRDefault="007D1FFD" w:rsidP="007D1FFD">
      <w:pPr>
        <w:pStyle w:val="CommentText"/>
        <w:ind w:left="360"/>
        <w:rPr>
          <w:sz w:val="24"/>
          <w:szCs w:val="24"/>
        </w:rPr>
      </w:pPr>
      <w:r w:rsidRPr="007D1FFD">
        <w:rPr>
          <w:b/>
          <w:sz w:val="24"/>
          <w:szCs w:val="24"/>
        </w:rPr>
        <w:t>Note:</w:t>
      </w:r>
      <w:r w:rsidRPr="007D1FFD">
        <w:rPr>
          <w:sz w:val="24"/>
          <w:szCs w:val="24"/>
        </w:rPr>
        <w:t xml:space="preserve"> The instructions provided below are in regard to the configuration of Laboratory Tests and Etiologies.  Facilities have the option of configuring for Laboratory Tests only, Etiologies only, or for configuring for both Lab Tests and Etiologies.</w:t>
      </w:r>
    </w:p>
    <w:p w14:paraId="50D84205" w14:textId="726EDEE7" w:rsidR="001F458C" w:rsidRPr="000D49D9" w:rsidRDefault="003D2EA3" w:rsidP="001F458C">
      <w:pPr>
        <w:pStyle w:val="BodyText"/>
        <w:numPr>
          <w:ilvl w:val="0"/>
          <w:numId w:val="41"/>
        </w:numPr>
        <w:rPr>
          <w:szCs w:val="24"/>
        </w:rPr>
      </w:pPr>
      <w:r w:rsidRPr="001F458C">
        <w:rPr>
          <w:szCs w:val="24"/>
        </w:rPr>
        <w:t xml:space="preserve">In the </w:t>
      </w:r>
      <w:r w:rsidRPr="001F458C">
        <w:rPr>
          <w:rFonts w:ascii="Courier New" w:hAnsi="Courier New" w:cs="Courier New"/>
          <w:szCs w:val="24"/>
        </w:rPr>
        <w:t>Laboratory Test</w:t>
      </w:r>
      <w:r w:rsidR="001C3930" w:rsidRPr="001F458C">
        <w:rPr>
          <w:szCs w:val="24"/>
        </w:rPr>
        <w:t>(s)</w:t>
      </w:r>
      <w:r w:rsidRPr="001F458C">
        <w:rPr>
          <w:szCs w:val="24"/>
        </w:rPr>
        <w:t xml:space="preserve"> field, enter</w:t>
      </w:r>
      <w:r w:rsidR="00AB678D" w:rsidRPr="001F458C">
        <w:rPr>
          <w:szCs w:val="24"/>
        </w:rPr>
        <w:t xml:space="preserve"> the exact name of the C. diff toxin that has been configured, for example,</w:t>
      </w:r>
      <w:r w:rsidRPr="001F458C">
        <w:rPr>
          <w:szCs w:val="24"/>
        </w:rPr>
        <w:t xml:space="preserve"> </w:t>
      </w:r>
      <w:r w:rsidRPr="001F458C">
        <w:rPr>
          <w:b/>
          <w:szCs w:val="24"/>
        </w:rPr>
        <w:t>CLOSTRIDUM DIFFICILE TOXIN</w:t>
      </w:r>
      <w:r w:rsidRPr="001F458C">
        <w:rPr>
          <w:szCs w:val="24"/>
        </w:rPr>
        <w:t xml:space="preserve">. </w:t>
      </w:r>
      <w:r w:rsidRPr="00DF1787">
        <w:t xml:space="preserve"> </w:t>
      </w:r>
      <w:r w:rsidR="001F458C">
        <w:rPr>
          <w:szCs w:val="24"/>
        </w:rPr>
        <w:t xml:space="preserve">Press the </w:t>
      </w:r>
      <w:r w:rsidR="001F458C">
        <w:rPr>
          <w:rFonts w:ascii="Courier New" w:hAnsi="Courier New" w:cs="Courier New"/>
          <w:b/>
          <w:szCs w:val="24"/>
        </w:rPr>
        <w:t>&lt;TAB</w:t>
      </w:r>
      <w:r w:rsidR="001F458C" w:rsidRPr="000F7BB0">
        <w:rPr>
          <w:rFonts w:ascii="Courier New" w:hAnsi="Courier New" w:cs="Courier New"/>
          <w:b/>
          <w:szCs w:val="24"/>
        </w:rPr>
        <w:t>&gt;</w:t>
      </w:r>
      <w:r w:rsidR="001F458C">
        <w:rPr>
          <w:szCs w:val="24"/>
        </w:rPr>
        <w:t xml:space="preserve"> key.</w:t>
      </w:r>
    </w:p>
    <w:p w14:paraId="2BD917F0" w14:textId="0671A51F" w:rsidR="00977B35" w:rsidRPr="001F458C" w:rsidRDefault="00977B35" w:rsidP="00B66B0D">
      <w:pPr>
        <w:pStyle w:val="BodyText"/>
        <w:numPr>
          <w:ilvl w:val="0"/>
          <w:numId w:val="41"/>
        </w:numPr>
        <w:rPr>
          <w:szCs w:val="24"/>
        </w:rPr>
      </w:pPr>
      <w:r w:rsidRPr="001F458C">
        <w:rPr>
          <w:szCs w:val="24"/>
        </w:rPr>
        <w:t xml:space="preserve">In the </w:t>
      </w:r>
      <w:r w:rsidRPr="001F458C">
        <w:rPr>
          <w:rFonts w:ascii="Courier New" w:hAnsi="Courier New" w:cs="Courier New"/>
          <w:szCs w:val="24"/>
        </w:rPr>
        <w:t>Indicator</w:t>
      </w:r>
      <w:r w:rsidRPr="001F458C">
        <w:rPr>
          <w:szCs w:val="24"/>
        </w:rPr>
        <w:t xml:space="preserve"> field, enter </w:t>
      </w:r>
      <w:r w:rsidR="00AB678D" w:rsidRPr="001F458C">
        <w:rPr>
          <w:rFonts w:ascii="Courier New" w:hAnsi="Courier New" w:cs="Courier New"/>
          <w:b/>
          <w:szCs w:val="24"/>
        </w:rPr>
        <w:t>Contains</w:t>
      </w:r>
      <w:r w:rsidR="00AB678D" w:rsidRPr="001F458C">
        <w:rPr>
          <w:szCs w:val="24"/>
        </w:rPr>
        <w:t xml:space="preserve"> and </w:t>
      </w:r>
      <w:r w:rsidRPr="001F458C">
        <w:rPr>
          <w:szCs w:val="24"/>
        </w:rPr>
        <w:t xml:space="preserve">press the </w:t>
      </w:r>
      <w:r w:rsidRPr="001F458C">
        <w:rPr>
          <w:rFonts w:ascii="Courier New" w:hAnsi="Courier New" w:cs="Courier New"/>
          <w:b/>
          <w:szCs w:val="24"/>
        </w:rPr>
        <w:t>&lt;TAB&gt;</w:t>
      </w:r>
      <w:r w:rsidRPr="001F458C">
        <w:rPr>
          <w:szCs w:val="24"/>
        </w:rPr>
        <w:t xml:space="preserve"> key.</w:t>
      </w:r>
    </w:p>
    <w:p w14:paraId="42782A61" w14:textId="48BE1419" w:rsidR="00977B35" w:rsidRPr="00DF1787" w:rsidRDefault="00977B35" w:rsidP="003247FA">
      <w:pPr>
        <w:pStyle w:val="BodyText"/>
        <w:numPr>
          <w:ilvl w:val="0"/>
          <w:numId w:val="41"/>
        </w:numPr>
        <w:spacing w:before="0" w:after="0"/>
        <w:rPr>
          <w:szCs w:val="24"/>
        </w:rPr>
      </w:pPr>
      <w:r w:rsidRPr="00DF1787">
        <w:rPr>
          <w:szCs w:val="24"/>
        </w:rPr>
        <w:t xml:space="preserve">In the </w:t>
      </w:r>
      <w:r w:rsidRPr="00DF1787">
        <w:rPr>
          <w:rFonts w:ascii="Courier New" w:hAnsi="Courier New" w:cs="Courier New"/>
          <w:szCs w:val="24"/>
        </w:rPr>
        <w:t>Value</w:t>
      </w:r>
      <w:r w:rsidR="00AB678D">
        <w:rPr>
          <w:szCs w:val="24"/>
        </w:rPr>
        <w:t xml:space="preserve"> field, enter </w:t>
      </w:r>
      <w:r w:rsidRPr="009A1E3C">
        <w:rPr>
          <w:rFonts w:ascii="Courier New" w:hAnsi="Courier New" w:cs="Courier New"/>
          <w:b/>
          <w:szCs w:val="24"/>
        </w:rPr>
        <w:t>POS</w:t>
      </w:r>
      <w:r w:rsidR="00AB678D">
        <w:rPr>
          <w:szCs w:val="24"/>
        </w:rPr>
        <w:t xml:space="preserve"> and pre</w:t>
      </w:r>
      <w:r w:rsidRPr="00DF1787">
        <w:rPr>
          <w:szCs w:val="24"/>
        </w:rPr>
        <w:t xml:space="preserve">ss the </w:t>
      </w:r>
      <w:r w:rsidRPr="00DF1787">
        <w:rPr>
          <w:rFonts w:ascii="Courier New" w:hAnsi="Courier New" w:cs="Courier New"/>
          <w:b/>
          <w:szCs w:val="24"/>
        </w:rPr>
        <w:t>&lt;TAB&gt;</w:t>
      </w:r>
      <w:r w:rsidRPr="00DF1787">
        <w:rPr>
          <w:szCs w:val="24"/>
        </w:rPr>
        <w:t xml:space="preserve"> key.</w:t>
      </w:r>
    </w:p>
    <w:p w14:paraId="1BB35341" w14:textId="77777777" w:rsidR="003F5026" w:rsidRDefault="00977B35" w:rsidP="00977B35">
      <w:pPr>
        <w:pStyle w:val="BodyText"/>
        <w:spacing w:before="0" w:after="0"/>
        <w:ind w:left="720"/>
        <w:rPr>
          <w:szCs w:val="24"/>
        </w:rPr>
      </w:pPr>
      <w:r w:rsidRPr="00DF1787">
        <w:rPr>
          <w:b/>
          <w:szCs w:val="24"/>
        </w:rPr>
        <w:lastRenderedPageBreak/>
        <w:t xml:space="preserve">Note: </w:t>
      </w:r>
      <w:r w:rsidRPr="00DF1787">
        <w:rPr>
          <w:szCs w:val="24"/>
        </w:rPr>
        <w:t xml:space="preserve">This is a </w:t>
      </w:r>
      <w:r w:rsidRPr="00DF1787">
        <w:rPr>
          <w:rStyle w:val="IHyperlink"/>
          <w:color w:val="auto"/>
          <w:szCs w:val="24"/>
          <w:u w:val="none"/>
        </w:rPr>
        <w:t>free text</w:t>
      </w:r>
      <w:r w:rsidRPr="00DF1787">
        <w:rPr>
          <w:szCs w:val="24"/>
        </w:rPr>
        <w:t xml:space="preserve"> field that allows letters, numb</w:t>
      </w:r>
      <w:r w:rsidR="003F5026">
        <w:rPr>
          <w:szCs w:val="24"/>
        </w:rPr>
        <w:t>ers, punctuation, and spaces; i</w:t>
      </w:r>
      <w:r w:rsidRPr="00DF1787">
        <w:rPr>
          <w:szCs w:val="24"/>
        </w:rPr>
        <w:t xml:space="preserve">t is not case-sensitive.  Answers must be 1-30 characters in length. </w:t>
      </w:r>
      <w:r w:rsidRPr="00DF1787">
        <w:rPr>
          <w:szCs w:val="24"/>
          <w:u w:val="single"/>
        </w:rPr>
        <w:t>Do</w:t>
      </w:r>
      <w:r w:rsidRPr="00DF1787">
        <w:rPr>
          <w:szCs w:val="24"/>
        </w:rPr>
        <w:t xml:space="preserve"> </w:t>
      </w:r>
      <w:r w:rsidRPr="00DF1787">
        <w:rPr>
          <w:szCs w:val="24"/>
          <w:u w:val="single"/>
        </w:rPr>
        <w:t>not</w:t>
      </w:r>
      <w:r w:rsidRPr="00DF1787">
        <w:rPr>
          <w:szCs w:val="24"/>
        </w:rPr>
        <w:t xml:space="preserve"> search for negative results. </w:t>
      </w:r>
    </w:p>
    <w:p w14:paraId="51304D93" w14:textId="2DA79FB6" w:rsidR="00977B35" w:rsidRPr="00977B35" w:rsidRDefault="003F5026" w:rsidP="00BC4147">
      <w:pPr>
        <w:pStyle w:val="Caption"/>
        <w:spacing w:before="120"/>
        <w:jc w:val="center"/>
        <w:rPr>
          <w:color w:val="FF0000"/>
          <w:szCs w:val="24"/>
        </w:rPr>
      </w:pPr>
      <w:bookmarkStart w:id="114" w:name="_Toc473541973"/>
      <w:r w:rsidRPr="00E8530D">
        <w:rPr>
          <w:sz w:val="24"/>
          <w:szCs w:val="24"/>
        </w:rPr>
        <w:t xml:space="preserve">Figure </w:t>
      </w:r>
      <w:r w:rsidRPr="00E8530D">
        <w:rPr>
          <w:sz w:val="24"/>
          <w:szCs w:val="24"/>
        </w:rPr>
        <w:fldChar w:fldCharType="begin"/>
      </w:r>
      <w:r w:rsidRPr="00E8530D">
        <w:rPr>
          <w:sz w:val="24"/>
          <w:szCs w:val="24"/>
        </w:rPr>
        <w:instrText xml:space="preserve"> SEQ Figure \* ARABIC </w:instrText>
      </w:r>
      <w:r w:rsidRPr="00E8530D">
        <w:rPr>
          <w:sz w:val="24"/>
          <w:szCs w:val="24"/>
        </w:rPr>
        <w:fldChar w:fldCharType="separate"/>
      </w:r>
      <w:r w:rsidR="005A5176">
        <w:rPr>
          <w:noProof/>
          <w:sz w:val="24"/>
          <w:szCs w:val="24"/>
        </w:rPr>
        <w:t>14</w:t>
      </w:r>
      <w:r w:rsidRPr="00E8530D">
        <w:rPr>
          <w:sz w:val="24"/>
          <w:szCs w:val="24"/>
        </w:rPr>
        <w:fldChar w:fldCharType="end"/>
      </w:r>
      <w:r w:rsidRPr="00E8530D">
        <w:rPr>
          <w:sz w:val="24"/>
          <w:szCs w:val="24"/>
        </w:rPr>
        <w:t>:</w:t>
      </w:r>
      <w:bookmarkStart w:id="115" w:name="_Toc249158705"/>
      <w:bookmarkStart w:id="116" w:name="_Toc268767766"/>
      <w:r>
        <w:rPr>
          <w:sz w:val="24"/>
          <w:szCs w:val="24"/>
        </w:rPr>
        <w:t xml:space="preserve"> MDRO</w:t>
      </w:r>
      <w:r w:rsidRPr="00E8530D">
        <w:rPr>
          <w:sz w:val="24"/>
          <w:szCs w:val="24"/>
        </w:rPr>
        <w:t xml:space="preserve"> Tools Lab Parameter Display for </w:t>
      </w:r>
      <w:bookmarkEnd w:id="115"/>
      <w:bookmarkEnd w:id="116"/>
      <w:r>
        <w:rPr>
          <w:sz w:val="24"/>
          <w:szCs w:val="24"/>
        </w:rPr>
        <w:t>C. Diff</w:t>
      </w:r>
      <w:bookmarkEnd w:id="114"/>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BE0681" w:rsidRPr="00F76631" w14:paraId="70E7D68A" w14:textId="77777777" w:rsidTr="00693075">
        <w:tc>
          <w:tcPr>
            <w:tcW w:w="9540" w:type="dxa"/>
            <w:shd w:val="clear" w:color="auto" w:fill="F3F3F3"/>
          </w:tcPr>
          <w:p w14:paraId="00FE0E15" w14:textId="77777777" w:rsidR="00BE0681" w:rsidRPr="00F76631" w:rsidRDefault="00BE0681" w:rsidP="00693075">
            <w:pPr>
              <w:pStyle w:val="BodyText"/>
              <w:rPr>
                <w:rFonts w:ascii="Courier New" w:hAnsi="Courier New" w:cs="Courier New"/>
                <w:sz w:val="18"/>
                <w:szCs w:val="18"/>
              </w:rPr>
            </w:pPr>
          </w:p>
          <w:p w14:paraId="2D6EE836" w14:textId="798C0C5D"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r w:rsidR="00886E55" w:rsidRPr="00DF1787">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12CF3C62" w14:textId="77777777" w:rsidR="00BE0681" w:rsidRPr="00F76631" w:rsidRDefault="00BE0681" w:rsidP="00693075">
            <w:pPr>
              <w:pStyle w:val="BodyText"/>
              <w:rPr>
                <w:rFonts w:ascii="Courier New" w:hAnsi="Courier New" w:cs="Courier New"/>
                <w:sz w:val="18"/>
                <w:szCs w:val="18"/>
              </w:rPr>
            </w:pPr>
          </w:p>
          <w:p w14:paraId="334C35A2" w14:textId="5CB9F29E"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73250">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C.</w:t>
            </w:r>
            <w:r w:rsidR="00013EB1">
              <w:rPr>
                <w:rFonts w:ascii="Courier New" w:hAnsi="Courier New" w:cs="Courier New"/>
                <w:sz w:val="18"/>
                <w:szCs w:val="18"/>
              </w:rPr>
              <w:t xml:space="preserve"> </w:t>
            </w:r>
            <w:r>
              <w:rPr>
                <w:rFonts w:ascii="Courier New" w:hAnsi="Courier New" w:cs="Courier New"/>
                <w:sz w:val="18"/>
                <w:szCs w:val="18"/>
              </w:rPr>
              <w:t>diff</w:t>
            </w:r>
            <w:r w:rsidRPr="00F76631">
              <w:rPr>
                <w:rFonts w:ascii="Courier New" w:hAnsi="Courier New" w:cs="Courier New"/>
                <w:sz w:val="18"/>
                <w:szCs w:val="18"/>
              </w:rPr>
              <w:t xml:space="preserve">                   </w:t>
            </w:r>
          </w:p>
          <w:p w14:paraId="0DB268A0" w14:textId="77777777" w:rsidR="00BE0681" w:rsidRPr="00F76631" w:rsidRDefault="00BE0681" w:rsidP="00693075">
            <w:pPr>
              <w:pStyle w:val="BodyText"/>
              <w:rPr>
                <w:sz w:val="18"/>
                <w:szCs w:val="18"/>
              </w:rPr>
            </w:pPr>
            <w:r w:rsidRPr="00F76631">
              <w:rPr>
                <w:sz w:val="18"/>
                <w:szCs w:val="18"/>
              </w:rPr>
              <w:t>______________________________________________________________________________</w:t>
            </w:r>
          </w:p>
          <w:p w14:paraId="10647903" w14:textId="77777777" w:rsidR="00BE0681" w:rsidRPr="00F76631" w:rsidRDefault="00BE0681" w:rsidP="00693075">
            <w:pPr>
              <w:pStyle w:val="BodyText"/>
              <w:rPr>
                <w:rFonts w:ascii="Courier New" w:hAnsi="Courier New" w:cs="Courier New"/>
                <w:sz w:val="18"/>
                <w:szCs w:val="18"/>
              </w:rPr>
            </w:pPr>
          </w:p>
          <w:p w14:paraId="798330BB"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38F166D0" w14:textId="77777777" w:rsidR="00BE0681" w:rsidRPr="00372A7D" w:rsidRDefault="00BE0681" w:rsidP="00693075">
            <w:pPr>
              <w:pStyle w:val="BodyText"/>
              <w:rPr>
                <w:rFonts w:ascii="Courier New" w:hAnsi="Courier New" w:cs="Courier New"/>
                <w:b/>
                <w:sz w:val="18"/>
                <w:szCs w:val="18"/>
              </w:rPr>
            </w:pPr>
            <w:r w:rsidRPr="00F76631">
              <w:rPr>
                <w:rFonts w:ascii="Courier New" w:hAnsi="Courier New" w:cs="Courier New"/>
                <w:sz w:val="18"/>
                <w:szCs w:val="18"/>
              </w:rPr>
              <w:t xml:space="preserve"> </w:t>
            </w:r>
            <w:r w:rsidRPr="00372A7D">
              <w:rPr>
                <w:rFonts w:ascii="Courier New" w:hAnsi="Courier New" w:cs="Courier New"/>
                <w:b/>
                <w:sz w:val="18"/>
                <w:szCs w:val="18"/>
              </w:rPr>
              <w:t xml:space="preserve">CLOSTRIDUM DIFFICILE TOXIN       CONTAINS                  POS                                                                          </w:t>
            </w:r>
          </w:p>
          <w:p w14:paraId="200218F3" w14:textId="7C5C63E8"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p>
          <w:p w14:paraId="5CFC6FA7" w14:textId="707253DD"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 Etiology</w:t>
            </w:r>
          </w:p>
          <w:p w14:paraId="4AB2D818" w14:textId="392F0BA6"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____________________________________________________________________________</w:t>
            </w:r>
          </w:p>
          <w:p w14:paraId="39DD1127" w14:textId="2084CF8B" w:rsidR="00BE0681" w:rsidRPr="00F76631" w:rsidRDefault="00BE0681" w:rsidP="00AB678D">
            <w:pPr>
              <w:pStyle w:val="BodyText"/>
              <w:rPr>
                <w:sz w:val="18"/>
                <w:szCs w:val="18"/>
              </w:rPr>
            </w:pPr>
            <w:r w:rsidRPr="00F76631">
              <w:rPr>
                <w:rFonts w:ascii="Courier New" w:hAnsi="Courier New" w:cs="Courier New"/>
                <w:sz w:val="18"/>
                <w:szCs w:val="18"/>
              </w:rPr>
              <w:t>COMMAND:                                               Press &lt;PF1&gt;H for help</w:t>
            </w:r>
          </w:p>
        </w:tc>
      </w:tr>
    </w:tbl>
    <w:p w14:paraId="7F11A868" w14:textId="7CBAF0FA" w:rsidR="00013EB1" w:rsidRPr="002F29E6" w:rsidRDefault="00013EB1" w:rsidP="003247FA">
      <w:pPr>
        <w:pStyle w:val="BodyText"/>
        <w:numPr>
          <w:ilvl w:val="0"/>
          <w:numId w:val="41"/>
        </w:numPr>
        <w:rPr>
          <w:szCs w:val="24"/>
        </w:rPr>
      </w:pPr>
      <w:r w:rsidRPr="002F29E6">
        <w:rPr>
          <w:szCs w:val="24"/>
        </w:rPr>
        <w:t xml:space="preserve">For MI-subscripted tests, the </w:t>
      </w:r>
      <w:r w:rsidRPr="002F29E6">
        <w:rPr>
          <w:rFonts w:ascii="Courier New" w:hAnsi="Courier New" w:cs="Courier New"/>
          <w:szCs w:val="24"/>
        </w:rPr>
        <w:t>Selected Etiology</w:t>
      </w:r>
      <w:r w:rsidRPr="002F29E6">
        <w:rPr>
          <w:szCs w:val="24"/>
        </w:rPr>
        <w:t xml:space="preserve"> field will be used.  Select </w:t>
      </w:r>
      <w:r w:rsidR="00DF05E7" w:rsidRPr="004D4688">
        <w:rPr>
          <w:b/>
        </w:rPr>
        <w:t>CLOSTRIDIUM DIFFICILE</w:t>
      </w:r>
      <w:r w:rsidR="00DF05E7" w:rsidRPr="002F29E6">
        <w:rPr>
          <w:szCs w:val="24"/>
        </w:rPr>
        <w:t xml:space="preserve"> </w:t>
      </w:r>
      <w:r w:rsidRPr="002F29E6">
        <w:rPr>
          <w:szCs w:val="24"/>
        </w:rPr>
        <w:t xml:space="preserve">from the </w:t>
      </w:r>
      <w:r w:rsidRPr="002F29E6">
        <w:rPr>
          <w:rFonts w:ascii="Courier New" w:hAnsi="Courier New" w:cs="Courier New"/>
          <w:szCs w:val="24"/>
        </w:rPr>
        <w:t>ETIOLOGY FIELD file (#61.2).</w:t>
      </w:r>
      <w:r w:rsidRPr="002F29E6">
        <w:rPr>
          <w:szCs w:val="24"/>
        </w:rPr>
        <w:t xml:space="preserve">  </w:t>
      </w:r>
    </w:p>
    <w:p w14:paraId="18CE0B1C" w14:textId="4EB8DC9D" w:rsidR="006853F6" w:rsidRPr="002F29E6" w:rsidRDefault="00013EB1" w:rsidP="003247FA">
      <w:pPr>
        <w:pStyle w:val="BodyText"/>
        <w:numPr>
          <w:ilvl w:val="0"/>
          <w:numId w:val="41"/>
        </w:numPr>
        <w:rPr>
          <w:szCs w:val="24"/>
        </w:rPr>
      </w:pPr>
      <w:r w:rsidRPr="002F29E6">
        <w:rPr>
          <w:szCs w:val="24"/>
          <w:u w:val="single"/>
        </w:rPr>
        <w:t>Do</w:t>
      </w:r>
      <w:r w:rsidRPr="002F29E6">
        <w:rPr>
          <w:szCs w:val="24"/>
        </w:rPr>
        <w:t xml:space="preserve"> </w:t>
      </w:r>
      <w:r w:rsidR="00C84417" w:rsidRPr="002F29E6">
        <w:rPr>
          <w:szCs w:val="24"/>
          <w:u w:val="single"/>
        </w:rPr>
        <w:t>n</w:t>
      </w:r>
      <w:r w:rsidRPr="002F29E6">
        <w:rPr>
          <w:szCs w:val="24"/>
          <w:u w:val="single"/>
        </w:rPr>
        <w:t>ot</w:t>
      </w:r>
      <w:r w:rsidRPr="002F29E6">
        <w:rPr>
          <w:szCs w:val="24"/>
        </w:rPr>
        <w:t xml:space="preserve"> </w:t>
      </w:r>
      <w:r w:rsidR="00E2132B" w:rsidRPr="002F29E6">
        <w:rPr>
          <w:szCs w:val="24"/>
        </w:rPr>
        <w:t>e</w:t>
      </w:r>
      <w:r w:rsidRPr="002F29E6">
        <w:rPr>
          <w:szCs w:val="24"/>
        </w:rPr>
        <w:t xml:space="preserve">nter the </w:t>
      </w:r>
      <w:r w:rsidRPr="002F29E6">
        <w:rPr>
          <w:rFonts w:ascii="Courier New" w:hAnsi="Courier New" w:cs="Courier New"/>
          <w:szCs w:val="24"/>
        </w:rPr>
        <w:t>Antimicrobial Susceptibility</w:t>
      </w:r>
      <w:r w:rsidR="00996B91">
        <w:rPr>
          <w:szCs w:val="24"/>
        </w:rPr>
        <w:t xml:space="preserve"> for the organism.  </w:t>
      </w:r>
      <w:r w:rsidR="003B4B4A" w:rsidRPr="002F29E6">
        <w:rPr>
          <w:szCs w:val="24"/>
        </w:rPr>
        <w:t xml:space="preserve">Select the </w:t>
      </w:r>
      <w:r w:rsidR="003D2EA3" w:rsidRPr="002F29E6">
        <w:rPr>
          <w:b/>
          <w:szCs w:val="24"/>
        </w:rPr>
        <w:t>&lt;</w:t>
      </w:r>
      <w:r w:rsidR="003B4B4A" w:rsidRPr="002F29E6">
        <w:rPr>
          <w:rFonts w:ascii="Courier New" w:hAnsi="Courier New" w:cs="Courier New"/>
          <w:b/>
          <w:szCs w:val="24"/>
        </w:rPr>
        <w:t>TAB</w:t>
      </w:r>
      <w:r w:rsidR="003D2EA3" w:rsidRPr="002F29E6">
        <w:rPr>
          <w:rFonts w:ascii="Courier New" w:hAnsi="Courier New" w:cs="Courier New"/>
          <w:b/>
          <w:szCs w:val="24"/>
        </w:rPr>
        <w:t>&gt;</w:t>
      </w:r>
      <w:r w:rsidR="003B4B4A" w:rsidRPr="002F29E6">
        <w:rPr>
          <w:szCs w:val="24"/>
        </w:rPr>
        <w:t xml:space="preserve"> key to exit.</w:t>
      </w:r>
      <w:r w:rsidR="006853F6" w:rsidRPr="002F29E6">
        <w:rPr>
          <w:szCs w:val="24"/>
        </w:rPr>
        <w:t xml:space="preserve"> </w:t>
      </w:r>
    </w:p>
    <w:p w14:paraId="6D598EDF" w14:textId="61DE50FB" w:rsidR="00013EB1" w:rsidRPr="002F29E6" w:rsidRDefault="006853F6" w:rsidP="006853F6">
      <w:pPr>
        <w:pStyle w:val="BodyText"/>
        <w:ind w:left="720"/>
        <w:rPr>
          <w:szCs w:val="24"/>
        </w:rPr>
      </w:pPr>
      <w:r w:rsidRPr="002F29E6">
        <w:rPr>
          <w:b/>
          <w:szCs w:val="24"/>
        </w:rPr>
        <w:t>Note:</w:t>
      </w:r>
      <w:r w:rsidRPr="002F29E6">
        <w:rPr>
          <w:szCs w:val="24"/>
        </w:rPr>
        <w:t xml:space="preserve"> When the antimicrobial susceptibility is not entered, the program will consider the result positive.  Only positive results will be obtained for C. diff.</w:t>
      </w:r>
    </w:p>
    <w:p w14:paraId="17030D15" w14:textId="2749AB7A" w:rsidR="003D2EA3" w:rsidRPr="002F29E6" w:rsidRDefault="003D2EA3" w:rsidP="003247FA">
      <w:pPr>
        <w:pStyle w:val="BodyText"/>
        <w:numPr>
          <w:ilvl w:val="0"/>
          <w:numId w:val="41"/>
        </w:numPr>
        <w:rPr>
          <w:szCs w:val="24"/>
        </w:rPr>
      </w:pPr>
      <w:r w:rsidRPr="002F29E6">
        <w:rPr>
          <w:szCs w:val="24"/>
        </w:rPr>
        <w:t xml:space="preserve">At the command prompt, type </w:t>
      </w:r>
      <w:r w:rsidRPr="00996B91">
        <w:rPr>
          <w:rFonts w:ascii="Courier New" w:hAnsi="Courier New" w:cs="Courier New"/>
          <w:b/>
          <w:szCs w:val="24"/>
        </w:rPr>
        <w:t>Close</w:t>
      </w:r>
      <w:r w:rsidRPr="002F29E6">
        <w:rPr>
          <w:szCs w:val="24"/>
        </w:rPr>
        <w:t xml:space="preserve"> and press the </w:t>
      </w:r>
      <w:r w:rsidRPr="002F29E6">
        <w:rPr>
          <w:rFonts w:ascii="Courier New" w:hAnsi="Courier New" w:cs="Courier New"/>
          <w:b/>
          <w:szCs w:val="24"/>
        </w:rPr>
        <w:t>&lt;</w:t>
      </w:r>
      <w:r w:rsidR="006853F6" w:rsidRPr="002F29E6">
        <w:rPr>
          <w:rFonts w:ascii="Courier New" w:hAnsi="Courier New" w:cs="Courier New"/>
          <w:b/>
          <w:szCs w:val="24"/>
        </w:rPr>
        <w:t>ENTER</w:t>
      </w:r>
      <w:r w:rsidRPr="002F29E6">
        <w:rPr>
          <w:rFonts w:ascii="Courier New" w:hAnsi="Courier New" w:cs="Courier New"/>
          <w:b/>
          <w:szCs w:val="24"/>
        </w:rPr>
        <w:t>&gt;</w:t>
      </w:r>
      <w:r w:rsidRPr="002F29E6">
        <w:rPr>
          <w:szCs w:val="24"/>
        </w:rPr>
        <w:t xml:space="preserve"> key.  </w:t>
      </w:r>
    </w:p>
    <w:p w14:paraId="454D68BD" w14:textId="77777777" w:rsidR="006853F6" w:rsidRPr="002F29E6" w:rsidRDefault="006853F6" w:rsidP="003247FA">
      <w:pPr>
        <w:pStyle w:val="BodyText"/>
        <w:numPr>
          <w:ilvl w:val="0"/>
          <w:numId w:val="41"/>
        </w:numPr>
        <w:rPr>
          <w:szCs w:val="24"/>
        </w:rPr>
      </w:pPr>
      <w:r w:rsidRPr="002F29E6">
        <w:rPr>
          <w:szCs w:val="24"/>
        </w:rPr>
        <w:t xml:space="preserve">Press the </w:t>
      </w:r>
      <w:r w:rsidRPr="002F29E6">
        <w:rPr>
          <w:rFonts w:ascii="Courier New" w:hAnsi="Courier New" w:cs="Courier New"/>
          <w:b/>
          <w:szCs w:val="24"/>
        </w:rPr>
        <w:t>&lt;TAB&gt;</w:t>
      </w:r>
      <w:r w:rsidRPr="002F29E6">
        <w:rPr>
          <w:szCs w:val="24"/>
        </w:rPr>
        <w:t xml:space="preserve"> key.</w:t>
      </w:r>
    </w:p>
    <w:p w14:paraId="19C45996" w14:textId="2A9F4972" w:rsidR="003F5026" w:rsidRPr="002F29E6" w:rsidRDefault="00DF05E7" w:rsidP="003247FA">
      <w:pPr>
        <w:pStyle w:val="ListParagraph"/>
        <w:numPr>
          <w:ilvl w:val="0"/>
          <w:numId w:val="41"/>
        </w:numPr>
        <w:autoSpaceDE w:val="0"/>
        <w:autoSpaceDN w:val="0"/>
        <w:adjustRightInd w:val="0"/>
        <w:spacing w:before="120"/>
        <w:rPr>
          <w:sz w:val="24"/>
        </w:rPr>
      </w:pPr>
      <w:r>
        <w:rPr>
          <w:sz w:val="24"/>
        </w:rPr>
        <w:t xml:space="preserve">At the command prompt, type </w:t>
      </w:r>
      <w:r w:rsidRPr="00DF05E7">
        <w:rPr>
          <w:rFonts w:ascii="Courier New" w:hAnsi="Courier New" w:cs="Courier New"/>
          <w:b/>
          <w:sz w:val="24"/>
        </w:rPr>
        <w:t>S</w:t>
      </w:r>
      <w:r w:rsidR="006853F6" w:rsidRPr="002F29E6">
        <w:rPr>
          <w:sz w:val="24"/>
        </w:rPr>
        <w:t xml:space="preserve"> </w:t>
      </w:r>
      <w:r w:rsidR="006F49AF">
        <w:rPr>
          <w:sz w:val="24"/>
        </w:rPr>
        <w:t xml:space="preserve">to save the form </w:t>
      </w:r>
      <w:r w:rsidR="006853F6" w:rsidRPr="002F29E6">
        <w:rPr>
          <w:sz w:val="24"/>
        </w:rPr>
        <w:t xml:space="preserve">and press the </w:t>
      </w:r>
      <w:r w:rsidR="006853F6" w:rsidRPr="002F29E6">
        <w:rPr>
          <w:rFonts w:ascii="Courier New" w:hAnsi="Courier New" w:cs="Courier New"/>
          <w:b/>
          <w:sz w:val="24"/>
        </w:rPr>
        <w:t>&lt;ENTER&gt;</w:t>
      </w:r>
      <w:r w:rsidR="006853F6" w:rsidRPr="002F29E6">
        <w:rPr>
          <w:sz w:val="24"/>
        </w:rPr>
        <w:t xml:space="preserve"> key.</w:t>
      </w:r>
    </w:p>
    <w:p w14:paraId="515321CF" w14:textId="77777777" w:rsidR="003F5026" w:rsidRPr="002F29E6" w:rsidRDefault="003F5026" w:rsidP="003F5026">
      <w:pPr>
        <w:pStyle w:val="ListParagraph"/>
        <w:autoSpaceDE w:val="0"/>
        <w:autoSpaceDN w:val="0"/>
        <w:adjustRightInd w:val="0"/>
        <w:spacing w:before="120"/>
        <w:rPr>
          <w:sz w:val="24"/>
        </w:rPr>
      </w:pPr>
    </w:p>
    <w:p w14:paraId="26911190" w14:textId="6877D982" w:rsidR="003D2EA3" w:rsidRPr="002F29E6" w:rsidRDefault="006853F6" w:rsidP="003247FA">
      <w:pPr>
        <w:pStyle w:val="ListParagraph"/>
        <w:numPr>
          <w:ilvl w:val="0"/>
          <w:numId w:val="41"/>
        </w:numPr>
        <w:autoSpaceDE w:val="0"/>
        <w:autoSpaceDN w:val="0"/>
        <w:adjustRightInd w:val="0"/>
        <w:rPr>
          <w:sz w:val="24"/>
        </w:rPr>
      </w:pPr>
      <w:r w:rsidRPr="002F29E6">
        <w:rPr>
          <w:sz w:val="24"/>
        </w:rPr>
        <w:t xml:space="preserve">At the command prompt, type </w:t>
      </w:r>
      <w:r w:rsidRPr="00DF05E7">
        <w:rPr>
          <w:rFonts w:ascii="Courier New" w:hAnsi="Courier New" w:cs="Courier New"/>
          <w:b/>
          <w:sz w:val="24"/>
        </w:rPr>
        <w:t>E</w:t>
      </w:r>
      <w:r w:rsidR="006F49AF">
        <w:rPr>
          <w:sz w:val="24"/>
        </w:rPr>
        <w:t xml:space="preserve"> to e</w:t>
      </w:r>
      <w:r w:rsidRPr="002F29E6">
        <w:rPr>
          <w:sz w:val="24"/>
        </w:rPr>
        <w:t xml:space="preserve">xit and press the </w:t>
      </w:r>
      <w:r w:rsidRPr="002F29E6">
        <w:rPr>
          <w:rFonts w:ascii="Courier New" w:hAnsi="Courier New" w:cs="Courier New"/>
          <w:b/>
          <w:sz w:val="24"/>
        </w:rPr>
        <w:t>&lt;ENTER&gt;</w:t>
      </w:r>
      <w:r w:rsidRPr="002F29E6">
        <w:rPr>
          <w:sz w:val="24"/>
        </w:rPr>
        <w:t xml:space="preserve"> key. </w:t>
      </w:r>
    </w:p>
    <w:p w14:paraId="276BDCA7" w14:textId="33A1B5C6" w:rsidR="003D2EA3" w:rsidRPr="002F29E6" w:rsidRDefault="00013EB1" w:rsidP="003D2EA3">
      <w:pPr>
        <w:pStyle w:val="BodyText"/>
        <w:ind w:left="720"/>
        <w:rPr>
          <w:szCs w:val="24"/>
        </w:rPr>
      </w:pPr>
      <w:r w:rsidRPr="002F29E6">
        <w:rPr>
          <w:b/>
          <w:szCs w:val="24"/>
        </w:rPr>
        <w:t>Note:</w:t>
      </w:r>
      <w:r w:rsidR="003B4B4A" w:rsidRPr="002F29E6">
        <w:rPr>
          <w:szCs w:val="24"/>
        </w:rPr>
        <w:t xml:space="preserve"> When the</w:t>
      </w:r>
      <w:r w:rsidRPr="002F29E6">
        <w:rPr>
          <w:szCs w:val="24"/>
        </w:rPr>
        <w:t xml:space="preserve"> antimicrobial susceptibility is not entered, </w:t>
      </w:r>
      <w:r w:rsidR="00AB678D">
        <w:rPr>
          <w:szCs w:val="24"/>
        </w:rPr>
        <w:t xml:space="preserve">or the field is left blank, </w:t>
      </w:r>
      <w:r w:rsidRPr="002F29E6">
        <w:rPr>
          <w:szCs w:val="24"/>
        </w:rPr>
        <w:t xml:space="preserve">the program will consider the result </w:t>
      </w:r>
      <w:r w:rsidRPr="00AB678D">
        <w:rPr>
          <w:szCs w:val="24"/>
          <w:u w:val="single"/>
        </w:rPr>
        <w:t>positive</w:t>
      </w:r>
      <w:r w:rsidRPr="002F29E6">
        <w:rPr>
          <w:szCs w:val="24"/>
        </w:rPr>
        <w:t>.</w:t>
      </w:r>
      <w:r w:rsidR="003B4B4A" w:rsidRPr="002F29E6">
        <w:rPr>
          <w:szCs w:val="24"/>
        </w:rPr>
        <w:t xml:space="preserve">  Only positive results will be obtained for C. diff.</w:t>
      </w:r>
    </w:p>
    <w:p w14:paraId="27EA82B1" w14:textId="7E9DB934" w:rsidR="00BE0681" w:rsidRDefault="003F5026" w:rsidP="00BC4147">
      <w:pPr>
        <w:pStyle w:val="Caption"/>
        <w:spacing w:before="120"/>
        <w:jc w:val="center"/>
      </w:pPr>
      <w:bookmarkStart w:id="117" w:name="_Toc473541974"/>
      <w:r w:rsidRPr="004E1850">
        <w:rPr>
          <w:sz w:val="24"/>
          <w:szCs w:val="24"/>
        </w:rPr>
        <w:t xml:space="preserve">Figure </w:t>
      </w:r>
      <w:r w:rsidRPr="004E1850">
        <w:rPr>
          <w:sz w:val="24"/>
          <w:szCs w:val="24"/>
        </w:rPr>
        <w:fldChar w:fldCharType="begin"/>
      </w:r>
      <w:r w:rsidRPr="004E1850">
        <w:rPr>
          <w:sz w:val="24"/>
          <w:szCs w:val="24"/>
        </w:rPr>
        <w:instrText xml:space="preserve"> SEQ Figure \* ARABIC </w:instrText>
      </w:r>
      <w:r w:rsidRPr="004E1850">
        <w:rPr>
          <w:sz w:val="24"/>
          <w:szCs w:val="24"/>
        </w:rPr>
        <w:fldChar w:fldCharType="separate"/>
      </w:r>
      <w:r w:rsidR="005A5176">
        <w:rPr>
          <w:noProof/>
          <w:sz w:val="24"/>
          <w:szCs w:val="24"/>
        </w:rPr>
        <w:t>15</w:t>
      </w:r>
      <w:r w:rsidRPr="004E1850">
        <w:rPr>
          <w:sz w:val="24"/>
          <w:szCs w:val="24"/>
        </w:rPr>
        <w:fldChar w:fldCharType="end"/>
      </w:r>
      <w:r w:rsidRPr="004E1850">
        <w:rPr>
          <w:sz w:val="24"/>
          <w:szCs w:val="24"/>
        </w:rPr>
        <w:t xml:space="preserve">: </w:t>
      </w:r>
      <w:bookmarkStart w:id="118" w:name="_Toc249158706"/>
      <w:bookmarkStart w:id="119" w:name="_Toc268767767"/>
      <w:r>
        <w:rPr>
          <w:sz w:val="24"/>
          <w:szCs w:val="24"/>
        </w:rPr>
        <w:t>MDRO</w:t>
      </w:r>
      <w:r w:rsidRPr="004E1850">
        <w:rPr>
          <w:sz w:val="24"/>
          <w:szCs w:val="24"/>
        </w:rPr>
        <w:t xml:space="preserve"> Tools Parameter Setup for Selected Etiology</w:t>
      </w:r>
      <w:bookmarkEnd w:id="117"/>
      <w:bookmarkEnd w:id="118"/>
      <w:bookmarkEnd w:id="119"/>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BE0681" w:rsidRPr="0093175F" w14:paraId="7CA29B92" w14:textId="77777777" w:rsidTr="00881FC3">
        <w:tc>
          <w:tcPr>
            <w:tcW w:w="9540" w:type="dxa"/>
            <w:shd w:val="clear" w:color="auto" w:fill="F3F3F3"/>
          </w:tcPr>
          <w:p w14:paraId="6AA480D0" w14:textId="77777777" w:rsidR="00BE0681" w:rsidRPr="00F76631" w:rsidRDefault="00BE0681" w:rsidP="00693075">
            <w:pPr>
              <w:pStyle w:val="BodyText"/>
              <w:rPr>
                <w:rFonts w:ascii="Courier New" w:hAnsi="Courier New" w:cs="Courier New"/>
                <w:sz w:val="18"/>
                <w:szCs w:val="18"/>
              </w:rPr>
            </w:pPr>
          </w:p>
          <w:p w14:paraId="43EE9476" w14:textId="638F958D" w:rsidR="00BE0681" w:rsidRPr="0093175F" w:rsidRDefault="00BE0681" w:rsidP="00693075">
            <w:pPr>
              <w:pStyle w:val="BodyText"/>
            </w:pPr>
            <w:r w:rsidRPr="00F76631">
              <w:rPr>
                <w:rFonts w:ascii="Courier New" w:hAnsi="Courier New" w:cs="Courier New"/>
                <w:sz w:val="18"/>
                <w:szCs w:val="18"/>
              </w:rPr>
              <w:t xml:space="preserve">                </w:t>
            </w:r>
            <w:r w:rsidR="003B4B4A" w:rsidRPr="00DF1787">
              <w:rPr>
                <w:rFonts w:ascii="Courier New" w:hAnsi="Courier New" w:cs="Courier New"/>
                <w:sz w:val="18"/>
                <w:szCs w:val="18"/>
              </w:rPr>
              <w:t>MDRO</w:t>
            </w:r>
            <w:r w:rsidRPr="00886E55">
              <w:rPr>
                <w:rFonts w:ascii="Courier New" w:hAnsi="Courier New" w:cs="Courier New"/>
                <w:color w:val="FF0000"/>
                <w:sz w:val="18"/>
                <w:szCs w:val="18"/>
              </w:rPr>
              <w:t xml:space="preserve"> </w:t>
            </w:r>
            <w:r w:rsidRPr="00F76631">
              <w:rPr>
                <w:rFonts w:ascii="Courier New" w:hAnsi="Courier New" w:cs="Courier New"/>
                <w:sz w:val="18"/>
                <w:szCs w:val="18"/>
              </w:rPr>
              <w:t>TOOLS LAB SEARCH/EXTRACT PARAMETERS SETUP    Page 1 of 2</w:t>
            </w:r>
          </w:p>
          <w:p w14:paraId="32C25819" w14:textId="77777777" w:rsidR="00BE0681" w:rsidRPr="0093175F" w:rsidRDefault="00BE0681" w:rsidP="00693075">
            <w:pPr>
              <w:pStyle w:val="BodyText"/>
            </w:pPr>
          </w:p>
          <w:p w14:paraId="64BA79C4" w14:textId="0B946EB8"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73250">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C</w:t>
            </w:r>
            <w:r w:rsidR="008904E5">
              <w:rPr>
                <w:rFonts w:ascii="Courier New" w:hAnsi="Courier New" w:cs="Courier New"/>
                <w:sz w:val="18"/>
                <w:szCs w:val="18"/>
              </w:rPr>
              <w:t xml:space="preserve">. </w:t>
            </w:r>
            <w:r>
              <w:rPr>
                <w:rFonts w:ascii="Courier New" w:hAnsi="Courier New" w:cs="Courier New"/>
                <w:sz w:val="18"/>
                <w:szCs w:val="18"/>
              </w:rPr>
              <w:t>diff</w:t>
            </w:r>
            <w:r w:rsidRPr="00F76631">
              <w:rPr>
                <w:rFonts w:ascii="Courier New" w:hAnsi="Courier New" w:cs="Courier New"/>
                <w:sz w:val="18"/>
                <w:szCs w:val="18"/>
              </w:rPr>
              <w:t xml:space="preserve">                   </w:t>
            </w:r>
          </w:p>
          <w:p w14:paraId="60DE475E"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4A64C1F5" w14:textId="77777777" w:rsidR="00BE0681" w:rsidRPr="00F76631" w:rsidRDefault="00BE0681" w:rsidP="00693075">
            <w:pPr>
              <w:pStyle w:val="BodyText"/>
              <w:rPr>
                <w:rFonts w:ascii="Courier New" w:hAnsi="Courier New" w:cs="Courier New"/>
                <w:sz w:val="18"/>
                <w:szCs w:val="18"/>
              </w:rPr>
            </w:pPr>
          </w:p>
          <w:p w14:paraId="1671A18F"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204F9E5A" w14:textId="77777777" w:rsidR="00BE0681" w:rsidRPr="00F76631" w:rsidRDefault="00BE0681" w:rsidP="00693075">
            <w:pPr>
              <w:pStyle w:val="BodyText"/>
              <w:rPr>
                <w:rFonts w:ascii="Courier New" w:hAnsi="Courier New" w:cs="Courier New"/>
                <w:sz w:val="18"/>
                <w:szCs w:val="18"/>
              </w:rPr>
            </w:pPr>
            <w:r>
              <w:rPr>
                <w:rFonts w:ascii="Courier New" w:hAnsi="Courier New" w:cs="Courier New"/>
                <w:sz w:val="18"/>
                <w:szCs w:val="18"/>
              </w:rPr>
              <w:t xml:space="preserve"> CLOSTRIDUM DIFFICILE TOXIN            CONTAINS      POS</w:t>
            </w:r>
            <w:r w:rsidRPr="00F76631">
              <w:rPr>
                <w:rFonts w:ascii="Courier New" w:hAnsi="Courier New" w:cs="Courier New"/>
                <w:sz w:val="18"/>
                <w:szCs w:val="18"/>
              </w:rPr>
              <w:t xml:space="preserve">                                                                          </w:t>
            </w:r>
          </w:p>
          <w:p w14:paraId="297AAD67" w14:textId="77777777" w:rsidR="00BE0681" w:rsidRPr="00F76631" w:rsidRDefault="00BE0681" w:rsidP="00693075">
            <w:pPr>
              <w:pStyle w:val="BodyText"/>
              <w:rPr>
                <w:rFonts w:ascii="Courier New" w:hAnsi="Courier New" w:cs="Courier New"/>
                <w:sz w:val="18"/>
                <w:szCs w:val="18"/>
              </w:rPr>
            </w:pPr>
          </w:p>
          <w:p w14:paraId="625AFF90"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 Etiology</w:t>
            </w:r>
          </w:p>
          <w:p w14:paraId="580B2B86" w14:textId="3A9E325F" w:rsidR="00BE0681" w:rsidRPr="00372A7D" w:rsidRDefault="00BE0681" w:rsidP="00693075">
            <w:pPr>
              <w:pStyle w:val="BodyText"/>
              <w:rPr>
                <w:rFonts w:ascii="Courier New" w:hAnsi="Courier New" w:cs="Courier New"/>
                <w:b/>
                <w:sz w:val="18"/>
                <w:szCs w:val="18"/>
              </w:rPr>
            </w:pPr>
            <w:r w:rsidRPr="00372A7D">
              <w:rPr>
                <w:rFonts w:ascii="Courier New" w:hAnsi="Courier New" w:cs="Courier New"/>
                <w:b/>
                <w:sz w:val="18"/>
                <w:szCs w:val="18"/>
              </w:rPr>
              <w:t>CLOSTRIDIUM DIFFICILE</w:t>
            </w:r>
          </w:p>
          <w:p w14:paraId="3F91A951" w14:textId="77777777" w:rsidR="00BE0681" w:rsidRPr="00F76631" w:rsidRDefault="00BE0681" w:rsidP="00693075">
            <w:pPr>
              <w:pStyle w:val="BodyText"/>
              <w:rPr>
                <w:rFonts w:ascii="Courier New" w:hAnsi="Courier New" w:cs="Courier New"/>
                <w:sz w:val="18"/>
                <w:szCs w:val="18"/>
              </w:rPr>
            </w:pPr>
          </w:p>
          <w:p w14:paraId="52196902"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33DE50BD" w14:textId="77777777" w:rsidR="00BE0681" w:rsidRPr="00F76631" w:rsidRDefault="00BE0681" w:rsidP="00693075">
            <w:pPr>
              <w:pStyle w:val="BodyText"/>
              <w:rPr>
                <w:rFonts w:ascii="Courier New" w:hAnsi="Courier New" w:cs="Courier New"/>
                <w:sz w:val="18"/>
                <w:szCs w:val="18"/>
              </w:rPr>
            </w:pPr>
          </w:p>
          <w:p w14:paraId="72CC226C" w14:textId="77777777" w:rsidR="00BE0681" w:rsidRPr="00F76631" w:rsidRDefault="00BE0681" w:rsidP="00693075">
            <w:pPr>
              <w:pStyle w:val="BodyText"/>
              <w:rPr>
                <w:rFonts w:ascii="Courier New" w:hAnsi="Courier New" w:cs="Courier New"/>
                <w:sz w:val="18"/>
                <w:szCs w:val="18"/>
              </w:rPr>
            </w:pPr>
          </w:p>
          <w:p w14:paraId="1C51792E" w14:textId="77777777" w:rsidR="00BE0681" w:rsidRPr="0093175F" w:rsidRDefault="00BE0681" w:rsidP="00693075">
            <w:pPr>
              <w:pStyle w:val="BodyText"/>
            </w:pPr>
            <w:r w:rsidRPr="00F76631">
              <w:rPr>
                <w:rFonts w:ascii="Courier New" w:hAnsi="Courier New" w:cs="Courier New"/>
                <w:sz w:val="18"/>
                <w:szCs w:val="18"/>
              </w:rPr>
              <w:t>COMMAND:                                                 Press &lt;PF1&gt;H for help</w:t>
            </w:r>
          </w:p>
        </w:tc>
      </w:tr>
    </w:tbl>
    <w:p w14:paraId="4217B761" w14:textId="77777777" w:rsidR="00BE0681" w:rsidRDefault="00BE0681" w:rsidP="00BE0681"/>
    <w:p w14:paraId="22E2E7E5" w14:textId="32EF5D33" w:rsidR="00BE0681" w:rsidRPr="00927AD5" w:rsidRDefault="00532402" w:rsidP="00532402">
      <w:pPr>
        <w:pStyle w:val="Heading3"/>
      </w:pPr>
      <w:bookmarkStart w:id="120" w:name="_Toc249158651"/>
      <w:bookmarkStart w:id="121" w:name="_Toc268767731"/>
      <w:bookmarkStart w:id="122" w:name="_Toc473541923"/>
      <w:r>
        <w:t xml:space="preserve">MDRO Tools Lab Parameter Setup for </w:t>
      </w:r>
      <w:r w:rsidR="00BE0681" w:rsidRPr="00927AD5">
        <w:t>Extended-Spectrum Beta-Lactamase</w:t>
      </w:r>
      <w:bookmarkEnd w:id="120"/>
      <w:bookmarkEnd w:id="121"/>
      <w:bookmarkEnd w:id="122"/>
    </w:p>
    <w:p w14:paraId="0CE13A9D" w14:textId="35DCAEF8" w:rsidR="00301186" w:rsidRDefault="00927AD5" w:rsidP="00BE0681">
      <w:pPr>
        <w:pStyle w:val="Caption"/>
        <w:rPr>
          <w:b w:val="0"/>
          <w:sz w:val="24"/>
          <w:szCs w:val="24"/>
        </w:rPr>
      </w:pPr>
      <w:r w:rsidRPr="00301186">
        <w:rPr>
          <w:b w:val="0"/>
          <w:sz w:val="24"/>
          <w:szCs w:val="24"/>
        </w:rPr>
        <w:t>Adding Extended-Spectrum Beta-</w:t>
      </w:r>
      <w:r w:rsidR="00BE0681" w:rsidRPr="00301186">
        <w:rPr>
          <w:b w:val="0"/>
          <w:sz w:val="24"/>
          <w:szCs w:val="24"/>
        </w:rPr>
        <w:t>Lactamase</w:t>
      </w:r>
      <w:r w:rsidRPr="00301186">
        <w:rPr>
          <w:b w:val="0"/>
          <w:sz w:val="24"/>
          <w:szCs w:val="24"/>
        </w:rPr>
        <w:t xml:space="preserve"> (ESBL) to the </w:t>
      </w:r>
      <w:r w:rsidRPr="00301186">
        <w:rPr>
          <w:rFonts w:ascii="Courier New" w:hAnsi="Courier New" w:cs="Courier New"/>
          <w:b w:val="0"/>
          <w:sz w:val="24"/>
          <w:szCs w:val="24"/>
        </w:rPr>
        <w:t>MDRO</w:t>
      </w:r>
      <w:r w:rsidR="00BE0681" w:rsidRPr="00301186">
        <w:rPr>
          <w:rFonts w:ascii="Courier New" w:hAnsi="Courier New" w:cs="Courier New"/>
          <w:b w:val="0"/>
          <w:sz w:val="24"/>
          <w:szCs w:val="24"/>
        </w:rPr>
        <w:t xml:space="preserve"> Tools Lab Parameter</w:t>
      </w:r>
      <w:r w:rsidR="001F458C">
        <w:rPr>
          <w:b w:val="0"/>
          <w:sz w:val="24"/>
          <w:szCs w:val="24"/>
        </w:rPr>
        <w:t xml:space="preserve"> s</w:t>
      </w:r>
      <w:r w:rsidR="00BE0681" w:rsidRPr="00301186">
        <w:rPr>
          <w:b w:val="0"/>
          <w:sz w:val="24"/>
          <w:szCs w:val="24"/>
        </w:rPr>
        <w:t>etup is optional.  The purpose of adding pathogens containing this form of antimicrobial resistance to the parameter set-up is to identify a patient’s c</w:t>
      </w:r>
      <w:r w:rsidRPr="00301186">
        <w:rPr>
          <w:b w:val="0"/>
          <w:sz w:val="24"/>
          <w:szCs w:val="24"/>
        </w:rPr>
        <w:t xml:space="preserve">urrent or prior history of ESBL. </w:t>
      </w:r>
      <w:r w:rsidR="00BE0681" w:rsidRPr="00301186">
        <w:rPr>
          <w:b w:val="0"/>
          <w:sz w:val="24"/>
          <w:szCs w:val="24"/>
        </w:rPr>
        <w:t xml:space="preserve">This information can optionally be displayed on the </w:t>
      </w:r>
      <w:r w:rsidR="00BE0681" w:rsidRPr="00301186">
        <w:rPr>
          <w:rFonts w:ascii="Courier New" w:hAnsi="Courier New" w:cs="Courier New"/>
          <w:b w:val="0"/>
          <w:sz w:val="24"/>
          <w:szCs w:val="24"/>
        </w:rPr>
        <w:t>Isolation Report.</w:t>
      </w:r>
      <w:r w:rsidR="00BE0681" w:rsidRPr="00301186">
        <w:rPr>
          <w:b w:val="0"/>
          <w:sz w:val="24"/>
          <w:szCs w:val="24"/>
        </w:rPr>
        <w:t xml:space="preserve">  </w:t>
      </w:r>
      <w:r w:rsidRPr="00301186">
        <w:rPr>
          <w:rFonts w:cs="Times New Roman"/>
          <w:b w:val="0"/>
          <w:sz w:val="24"/>
          <w:szCs w:val="24"/>
        </w:rPr>
        <w:t xml:space="preserve">To find and display this information, enter </w:t>
      </w:r>
      <w:r w:rsidR="00301186" w:rsidRPr="00301186">
        <w:rPr>
          <w:rFonts w:cs="Times New Roman"/>
          <w:b w:val="0"/>
          <w:sz w:val="24"/>
          <w:szCs w:val="24"/>
        </w:rPr>
        <w:t xml:space="preserve">information into the </w:t>
      </w:r>
      <w:r w:rsidR="00301186" w:rsidRPr="00F04118">
        <w:rPr>
          <w:rFonts w:ascii="Courier New" w:hAnsi="Courier New" w:cs="Courier New"/>
          <w:b w:val="0"/>
          <w:sz w:val="24"/>
          <w:szCs w:val="24"/>
        </w:rPr>
        <w:t>Bacteriology Report Remarks</w:t>
      </w:r>
      <w:r w:rsidR="00301186" w:rsidRPr="00301186">
        <w:rPr>
          <w:b w:val="0"/>
          <w:sz w:val="24"/>
          <w:szCs w:val="24"/>
        </w:rPr>
        <w:t xml:space="preserve"> section.</w:t>
      </w:r>
    </w:p>
    <w:p w14:paraId="47144B04" w14:textId="24DC86FD" w:rsidR="00A64CD4" w:rsidRDefault="00A64CD4" w:rsidP="00A64CD4"/>
    <w:p w14:paraId="5B606130" w14:textId="0B5F0E5D" w:rsidR="00A64CD4" w:rsidRDefault="00A64CD4" w:rsidP="00A64CD4">
      <w:pPr>
        <w:rPr>
          <w:sz w:val="24"/>
        </w:rPr>
      </w:pPr>
      <w:r w:rsidRPr="00A64CD4">
        <w:rPr>
          <w:sz w:val="24"/>
        </w:rPr>
        <w:t>ESBLs are enzymes that mediate resistance to extended-spectrum (third generation) cephalosporins (e.g., ceftazidime, cefotaxime, and ceftriaxone) and monobactams (</w:t>
      </w:r>
      <w:r w:rsidR="00C208BB" w:rsidRPr="00A64CD4">
        <w:rPr>
          <w:sz w:val="24"/>
        </w:rPr>
        <w:t>e.g.</w:t>
      </w:r>
      <w:r w:rsidRPr="00A64CD4">
        <w:rPr>
          <w:sz w:val="24"/>
        </w:rPr>
        <w:t xml:space="preserve">, aztreonam) but do not affect cephamycins (e.g., cefoxitin and cefotetan) or carbapenems (e.g., imipenem or meropenem). </w:t>
      </w:r>
    </w:p>
    <w:p w14:paraId="0BA05F54" w14:textId="77777777" w:rsidR="00A64CD4" w:rsidRPr="00A64CD4" w:rsidRDefault="00A64CD4" w:rsidP="00A64CD4">
      <w:pPr>
        <w:rPr>
          <w:sz w:val="24"/>
        </w:rPr>
      </w:pPr>
    </w:p>
    <w:p w14:paraId="1B7D5697" w14:textId="68042790" w:rsidR="00A64CD4" w:rsidRPr="00A64CD4" w:rsidRDefault="00A64CD4" w:rsidP="00A64CD4">
      <w:pPr>
        <w:rPr>
          <w:sz w:val="24"/>
        </w:rPr>
      </w:pPr>
      <w:r w:rsidRPr="00A64CD4">
        <w:rPr>
          <w:sz w:val="24"/>
        </w:rPr>
        <w:t xml:space="preserve">ESBLs can be difficult to detect because they have different levels of activity against various cephalosporins.  It is critical to test the appropriate antimicrobial agent, thus an appropriate Committee on Laboratory Standards Institute (CLSI) testing schema should be utilized.  If an isolate is confirmed as an ESBL-producer by the CLSI-recommended phenotypic confirmatory test procedure, then all penicillins, cephalosporins and aztreonams should be reported as resistant.  Cephamycins should be reported according to their routine test results.  </w:t>
      </w:r>
    </w:p>
    <w:p w14:paraId="75E705FE" w14:textId="7BC86EFC" w:rsidR="00BE0681" w:rsidRPr="00301186" w:rsidRDefault="00301186" w:rsidP="00BE0681">
      <w:pPr>
        <w:pStyle w:val="Caption"/>
        <w:rPr>
          <w:b w:val="0"/>
          <w:sz w:val="24"/>
          <w:szCs w:val="24"/>
        </w:rPr>
      </w:pPr>
      <w:r w:rsidRPr="00301186">
        <w:rPr>
          <w:sz w:val="24"/>
          <w:szCs w:val="24"/>
        </w:rPr>
        <w:t>Note:</w:t>
      </w:r>
      <w:r w:rsidR="00927AD5" w:rsidRPr="00301186">
        <w:rPr>
          <w:b w:val="0"/>
          <w:sz w:val="24"/>
          <w:szCs w:val="24"/>
        </w:rPr>
        <w:t xml:space="preserve"> </w:t>
      </w:r>
      <w:r>
        <w:rPr>
          <w:b w:val="0"/>
          <w:sz w:val="24"/>
          <w:szCs w:val="24"/>
        </w:rPr>
        <w:t>Any information contained in a free-text</w:t>
      </w:r>
      <w:r w:rsidR="00BE0681" w:rsidRPr="00301186">
        <w:rPr>
          <w:b w:val="0"/>
          <w:sz w:val="24"/>
          <w:szCs w:val="24"/>
        </w:rPr>
        <w:t xml:space="preserve"> section will not allow incorporation of ESBL into the </w:t>
      </w:r>
      <w:r w:rsidR="00BE0681" w:rsidRPr="00301186">
        <w:rPr>
          <w:rFonts w:ascii="Courier New" w:hAnsi="Courier New" w:cs="Courier New"/>
          <w:b w:val="0"/>
          <w:sz w:val="24"/>
          <w:szCs w:val="24"/>
        </w:rPr>
        <w:t>Isolation Report</w:t>
      </w:r>
      <w:r w:rsidR="00BE0681" w:rsidRPr="00301186">
        <w:rPr>
          <w:b w:val="0"/>
          <w:sz w:val="24"/>
          <w:szCs w:val="24"/>
        </w:rPr>
        <w:t xml:space="preserve">.  </w:t>
      </w:r>
    </w:p>
    <w:p w14:paraId="1AC51446" w14:textId="77777777" w:rsidR="006853F6" w:rsidRPr="00DF1787" w:rsidRDefault="006853F6" w:rsidP="003247FA">
      <w:pPr>
        <w:pStyle w:val="BodyText"/>
        <w:numPr>
          <w:ilvl w:val="0"/>
          <w:numId w:val="29"/>
        </w:numPr>
      </w:pPr>
      <w:r w:rsidRPr="00DF1787">
        <w:t xml:space="preserve">Enter the name of the division.  Press the </w:t>
      </w:r>
      <w:r w:rsidRPr="00DF1787">
        <w:rPr>
          <w:rFonts w:ascii="Courier New" w:hAnsi="Courier New" w:cs="Courier New"/>
          <w:b/>
        </w:rPr>
        <w:t>&lt;ENTER&gt;</w:t>
      </w:r>
      <w:r w:rsidRPr="00DF1787">
        <w:t xml:space="preserve"> key.</w:t>
      </w:r>
    </w:p>
    <w:p w14:paraId="15A77189" w14:textId="77777777" w:rsidR="006853F6" w:rsidRPr="00DF1787" w:rsidRDefault="006853F6" w:rsidP="006853F6">
      <w:pPr>
        <w:pStyle w:val="BodyText"/>
        <w:ind w:left="720"/>
      </w:pPr>
      <w:r w:rsidRPr="00DF1787">
        <w:rPr>
          <w:b/>
        </w:rPr>
        <w:t>Note:</w:t>
      </w:r>
      <w:r w:rsidRPr="00DF1787">
        <w:t xml:space="preserve"> If only one division has been set up at the site, this prompt will not be displayed.</w:t>
      </w:r>
    </w:p>
    <w:p w14:paraId="53BB5FC6" w14:textId="20C7BBB6" w:rsidR="006853F6" w:rsidRPr="00DF1787" w:rsidRDefault="006853F6" w:rsidP="003247FA">
      <w:pPr>
        <w:pStyle w:val="BodyText"/>
        <w:numPr>
          <w:ilvl w:val="0"/>
          <w:numId w:val="29"/>
        </w:numPr>
      </w:pPr>
      <w:r w:rsidRPr="00DF1787">
        <w:t xml:space="preserve">Enter </w:t>
      </w:r>
      <w:r w:rsidR="005F6B1A">
        <w:rPr>
          <w:b/>
        </w:rPr>
        <w:t>ESBL</w:t>
      </w:r>
      <w:r w:rsidRPr="00DF1787">
        <w:t xml:space="preserve"> for </w:t>
      </w:r>
      <w:r w:rsidRPr="00DF1787">
        <w:rPr>
          <w:szCs w:val="24"/>
        </w:rPr>
        <w:t>Extended-Spectrum Beta-Lactamase</w:t>
      </w:r>
      <w:r w:rsidRPr="00DF1787">
        <w:t xml:space="preserve"> </w:t>
      </w:r>
      <w:r w:rsidRPr="00DF1787">
        <w:rPr>
          <w:szCs w:val="24"/>
        </w:rPr>
        <w:t>and press the</w:t>
      </w:r>
      <w:r w:rsidRPr="00DF1787">
        <w:rPr>
          <w:rFonts w:ascii="Courier New" w:hAnsi="Courier New" w:cs="Courier New"/>
          <w:szCs w:val="24"/>
        </w:rPr>
        <w:t xml:space="preserve"> </w:t>
      </w:r>
      <w:r w:rsidRPr="00DF1787">
        <w:rPr>
          <w:rFonts w:ascii="Courier New" w:hAnsi="Courier New" w:cs="Courier New"/>
          <w:b/>
          <w:szCs w:val="24"/>
        </w:rPr>
        <w:t>&lt;ENTER&gt;</w:t>
      </w:r>
      <w:r w:rsidRPr="00DF1787">
        <w:rPr>
          <w:rFonts w:ascii="Courier New" w:hAnsi="Courier New" w:cs="Courier New"/>
          <w:szCs w:val="24"/>
        </w:rPr>
        <w:t xml:space="preserve"> </w:t>
      </w:r>
      <w:r w:rsidRPr="00DF1787">
        <w:rPr>
          <w:szCs w:val="24"/>
        </w:rPr>
        <w:t>key.</w:t>
      </w:r>
    </w:p>
    <w:p w14:paraId="7F83B75E" w14:textId="2D464A31" w:rsidR="001C3930" w:rsidRPr="000F7BB0" w:rsidRDefault="001C3930" w:rsidP="001C3930">
      <w:pPr>
        <w:pStyle w:val="BodyText"/>
        <w:numPr>
          <w:ilvl w:val="0"/>
          <w:numId w:val="29"/>
        </w:numPr>
        <w:rPr>
          <w:szCs w:val="24"/>
        </w:rPr>
      </w:pPr>
      <w:r w:rsidRPr="00DF1787">
        <w:rPr>
          <w:szCs w:val="24"/>
        </w:rPr>
        <w:t xml:space="preserve">At the prompt, </w:t>
      </w:r>
      <w:r w:rsidRPr="00DF1787">
        <w:rPr>
          <w:rFonts w:ascii="Courier New" w:hAnsi="Courier New" w:cs="Courier New"/>
          <w:szCs w:val="24"/>
        </w:rPr>
        <w:t xml:space="preserve">Do you want </w:t>
      </w:r>
      <w:r w:rsidR="00473F89">
        <w:rPr>
          <w:rFonts w:ascii="Courier New" w:hAnsi="Courier New" w:cs="Courier New"/>
          <w:szCs w:val="24"/>
        </w:rPr>
        <w:t>to see a description for ESBL</w:t>
      </w:r>
      <w:r w:rsidRPr="00DF1787">
        <w:rPr>
          <w:rFonts w:ascii="Courier New" w:hAnsi="Courier New" w:cs="Courier New"/>
          <w:szCs w:val="24"/>
        </w:rPr>
        <w:t xml:space="preserve">? </w:t>
      </w:r>
    </w:p>
    <w:p w14:paraId="7B1E9013" w14:textId="77777777" w:rsidR="001C3930" w:rsidRDefault="001C3930" w:rsidP="001C3930">
      <w:pPr>
        <w:pStyle w:val="BodyText"/>
        <w:numPr>
          <w:ilvl w:val="1"/>
          <w:numId w:val="29"/>
        </w:numPr>
        <w:ind w:left="1080"/>
        <w:rPr>
          <w:szCs w:val="24"/>
        </w:rPr>
      </w:pPr>
      <w:r>
        <w:rPr>
          <w:szCs w:val="24"/>
        </w:rPr>
        <w:t>To view the description, r</w:t>
      </w:r>
      <w:r w:rsidRPr="00DF1787">
        <w:rPr>
          <w:szCs w:val="24"/>
        </w:rPr>
        <w:t>espond</w:t>
      </w:r>
      <w:r>
        <w:rPr>
          <w:szCs w:val="24"/>
        </w:rPr>
        <w:t xml:space="preserve"> with</w:t>
      </w:r>
      <w:r w:rsidRPr="00DF1787">
        <w:rPr>
          <w:szCs w:val="24"/>
        </w:rPr>
        <w:t xml:space="preserve"> </w:t>
      </w:r>
      <w:r w:rsidRPr="00DF1787">
        <w:rPr>
          <w:rFonts w:ascii="Courier New" w:hAnsi="Courier New" w:cs="Courier New"/>
          <w:b/>
          <w:szCs w:val="24"/>
        </w:rPr>
        <w:t>Y</w:t>
      </w:r>
      <w:r w:rsidRPr="00DF1787">
        <w:rPr>
          <w:rFonts w:ascii="Courier New" w:hAnsi="Courier New" w:cs="Courier New"/>
          <w:szCs w:val="24"/>
        </w:rPr>
        <w:t xml:space="preserve"> </w:t>
      </w:r>
      <w:r w:rsidRPr="00DF1787">
        <w:rPr>
          <w:szCs w:val="24"/>
        </w:rPr>
        <w:t>and press the</w:t>
      </w:r>
      <w:r w:rsidRPr="00DF1787">
        <w:rPr>
          <w:rFonts w:ascii="Courier New" w:hAnsi="Courier New" w:cs="Courier New"/>
          <w:szCs w:val="24"/>
        </w:rPr>
        <w:t xml:space="preserve"> </w:t>
      </w:r>
      <w:r w:rsidRPr="00DF1787">
        <w:rPr>
          <w:rFonts w:ascii="Courier New" w:hAnsi="Courier New" w:cs="Courier New"/>
          <w:b/>
          <w:szCs w:val="24"/>
        </w:rPr>
        <w:t>&lt;ENTER&gt;</w:t>
      </w:r>
      <w:r w:rsidRPr="00DF1787">
        <w:rPr>
          <w:rFonts w:ascii="Courier New" w:hAnsi="Courier New" w:cs="Courier New"/>
          <w:szCs w:val="24"/>
        </w:rPr>
        <w:t xml:space="preserve"> </w:t>
      </w:r>
      <w:r w:rsidRPr="00DF1787">
        <w:rPr>
          <w:szCs w:val="24"/>
        </w:rPr>
        <w:t>ke</w:t>
      </w:r>
      <w:r>
        <w:rPr>
          <w:szCs w:val="24"/>
        </w:rPr>
        <w:t>y twice to view the entire description.</w:t>
      </w:r>
    </w:p>
    <w:p w14:paraId="5E8A1DB7" w14:textId="77777777" w:rsidR="001C3930" w:rsidRDefault="001C3930" w:rsidP="001C3930">
      <w:pPr>
        <w:pStyle w:val="BodyText"/>
        <w:numPr>
          <w:ilvl w:val="1"/>
          <w:numId w:val="29"/>
        </w:numPr>
        <w:ind w:left="1080"/>
        <w:rPr>
          <w:szCs w:val="24"/>
        </w:rPr>
      </w:pPr>
      <w:r>
        <w:rPr>
          <w:szCs w:val="24"/>
        </w:rPr>
        <w:lastRenderedPageBreak/>
        <w:t xml:space="preserve">Otherwise, respond with </w:t>
      </w:r>
      <w:r w:rsidRPr="000F7BB0">
        <w:rPr>
          <w:rFonts w:ascii="Courier New" w:hAnsi="Courier New" w:cs="Courier New"/>
          <w:b/>
          <w:szCs w:val="24"/>
        </w:rPr>
        <w:t>N</w:t>
      </w:r>
      <w:r>
        <w:rPr>
          <w:szCs w:val="24"/>
        </w:rPr>
        <w:t xml:space="preserve"> and press the </w:t>
      </w:r>
      <w:r w:rsidRPr="000F7BB0">
        <w:rPr>
          <w:rFonts w:ascii="Courier New" w:hAnsi="Courier New" w:cs="Courier New"/>
          <w:b/>
          <w:szCs w:val="24"/>
        </w:rPr>
        <w:t>&lt;ENTER&gt;</w:t>
      </w:r>
      <w:r>
        <w:rPr>
          <w:szCs w:val="24"/>
        </w:rPr>
        <w:t xml:space="preserve"> key.</w:t>
      </w:r>
    </w:p>
    <w:p w14:paraId="509FAF81" w14:textId="139924B7" w:rsidR="00977B35" w:rsidRPr="00DF1787" w:rsidRDefault="00977B35" w:rsidP="003247FA">
      <w:pPr>
        <w:pStyle w:val="BodyText"/>
        <w:numPr>
          <w:ilvl w:val="0"/>
          <w:numId w:val="29"/>
        </w:numPr>
      </w:pPr>
      <w:r w:rsidRPr="00DF1787">
        <w:t xml:space="preserve">In the </w:t>
      </w:r>
      <w:r w:rsidRPr="00DF1787">
        <w:rPr>
          <w:rFonts w:ascii="Courier New" w:hAnsi="Courier New" w:cs="Courier New"/>
        </w:rPr>
        <w:t>Laboratory Test</w:t>
      </w:r>
      <w:r w:rsidR="001C3930">
        <w:rPr>
          <w:rFonts w:ascii="Courier New" w:hAnsi="Courier New" w:cs="Courier New"/>
        </w:rPr>
        <w:t>(s)</w:t>
      </w:r>
      <w:r w:rsidRPr="00DF1787">
        <w:t xml:space="preserve"> field, press the </w:t>
      </w:r>
      <w:r w:rsidRPr="00DF1787">
        <w:rPr>
          <w:rFonts w:ascii="Courier New" w:hAnsi="Courier New" w:cs="Courier New"/>
          <w:b/>
        </w:rPr>
        <w:t>&lt;TAB&gt;</w:t>
      </w:r>
      <w:r w:rsidRPr="00DF1787">
        <w:t xml:space="preserve"> key.</w:t>
      </w:r>
    </w:p>
    <w:p w14:paraId="191CC740" w14:textId="77777777" w:rsidR="00977B35" w:rsidRPr="00DF1787" w:rsidRDefault="00977B35" w:rsidP="003247FA">
      <w:pPr>
        <w:pStyle w:val="BodyText"/>
        <w:numPr>
          <w:ilvl w:val="0"/>
          <w:numId w:val="29"/>
        </w:numPr>
      </w:pPr>
      <w:r w:rsidRPr="00DF1787">
        <w:t xml:space="preserve">In the </w:t>
      </w:r>
      <w:r w:rsidRPr="00DF1787">
        <w:rPr>
          <w:rFonts w:ascii="Courier New" w:hAnsi="Courier New" w:cs="Courier New"/>
        </w:rPr>
        <w:t>Indicator</w:t>
      </w:r>
      <w:r w:rsidRPr="00DF1787">
        <w:t xml:space="preserve"> field, press the </w:t>
      </w:r>
      <w:r w:rsidRPr="00DF1787">
        <w:rPr>
          <w:rFonts w:ascii="Courier New" w:hAnsi="Courier New" w:cs="Courier New"/>
          <w:b/>
        </w:rPr>
        <w:t>&lt;TAB&gt;</w:t>
      </w:r>
      <w:r w:rsidRPr="00DF1787">
        <w:t xml:space="preserve"> key.</w:t>
      </w:r>
    </w:p>
    <w:p w14:paraId="00149E7F" w14:textId="75C3EC6A" w:rsidR="00977B35" w:rsidRDefault="00977B35" w:rsidP="003247FA">
      <w:pPr>
        <w:pStyle w:val="BodyText"/>
        <w:numPr>
          <w:ilvl w:val="0"/>
          <w:numId w:val="29"/>
        </w:numPr>
      </w:pPr>
      <w:r w:rsidRPr="00DF1787">
        <w:t xml:space="preserve">In the </w:t>
      </w:r>
      <w:r w:rsidRPr="00DF1787">
        <w:rPr>
          <w:rFonts w:ascii="Courier New" w:hAnsi="Courier New" w:cs="Courier New"/>
        </w:rPr>
        <w:t>Value</w:t>
      </w:r>
      <w:r w:rsidRPr="00DF1787">
        <w:t xml:space="preserve"> field, press the </w:t>
      </w:r>
      <w:r w:rsidRPr="00DF1787">
        <w:rPr>
          <w:rFonts w:ascii="Courier New" w:hAnsi="Courier New" w:cs="Courier New"/>
          <w:b/>
        </w:rPr>
        <w:t>&lt;TAB&gt;</w:t>
      </w:r>
      <w:r w:rsidRPr="00DF1787">
        <w:t xml:space="preserve"> key.</w:t>
      </w:r>
    </w:p>
    <w:p w14:paraId="785197BD" w14:textId="543EF520" w:rsidR="00D560FA" w:rsidRDefault="00D560FA" w:rsidP="00D560FA">
      <w:pPr>
        <w:pStyle w:val="BodyText"/>
      </w:pPr>
    </w:p>
    <w:p w14:paraId="0E4EA6B1" w14:textId="23B75A28" w:rsidR="00D560FA" w:rsidRDefault="00D560FA" w:rsidP="00D560FA">
      <w:pPr>
        <w:pStyle w:val="BodyText"/>
      </w:pPr>
    </w:p>
    <w:p w14:paraId="4C0A7C0F" w14:textId="1835FAA4" w:rsidR="00D560FA" w:rsidRDefault="00D560FA" w:rsidP="00D560FA">
      <w:pPr>
        <w:pStyle w:val="BodyText"/>
      </w:pPr>
    </w:p>
    <w:p w14:paraId="69DD27F6" w14:textId="766E0FC0" w:rsidR="00D560FA" w:rsidRDefault="00D560FA" w:rsidP="00D560FA">
      <w:pPr>
        <w:pStyle w:val="BodyText"/>
      </w:pPr>
    </w:p>
    <w:p w14:paraId="775F3940" w14:textId="78C33F2D" w:rsidR="00D560FA" w:rsidRDefault="00D560FA" w:rsidP="00D560FA">
      <w:pPr>
        <w:pStyle w:val="BodyText"/>
      </w:pPr>
    </w:p>
    <w:p w14:paraId="755BA332" w14:textId="77777777" w:rsidR="00D560FA" w:rsidRPr="00DF1787" w:rsidRDefault="00D560FA" w:rsidP="00D560FA">
      <w:pPr>
        <w:pStyle w:val="BodyText"/>
      </w:pPr>
    </w:p>
    <w:p w14:paraId="56667A6A" w14:textId="582C5414" w:rsidR="00BE0681" w:rsidRDefault="003F5026" w:rsidP="00BC4147">
      <w:pPr>
        <w:pStyle w:val="Caption"/>
        <w:spacing w:before="120"/>
        <w:ind w:left="720"/>
        <w:jc w:val="center"/>
      </w:pPr>
      <w:bookmarkStart w:id="123" w:name="_Toc473541975"/>
      <w:r w:rsidRPr="004E1850">
        <w:rPr>
          <w:sz w:val="24"/>
          <w:szCs w:val="24"/>
        </w:rPr>
        <w:t xml:space="preserve">Figure </w:t>
      </w:r>
      <w:r w:rsidRPr="004E1850">
        <w:rPr>
          <w:sz w:val="24"/>
          <w:szCs w:val="24"/>
        </w:rPr>
        <w:fldChar w:fldCharType="begin"/>
      </w:r>
      <w:r w:rsidRPr="004E1850">
        <w:rPr>
          <w:sz w:val="24"/>
          <w:szCs w:val="24"/>
        </w:rPr>
        <w:instrText xml:space="preserve"> SEQ Figure \* ARABIC </w:instrText>
      </w:r>
      <w:r w:rsidRPr="004E1850">
        <w:rPr>
          <w:sz w:val="24"/>
          <w:szCs w:val="24"/>
        </w:rPr>
        <w:fldChar w:fldCharType="separate"/>
      </w:r>
      <w:r w:rsidR="005A5176">
        <w:rPr>
          <w:noProof/>
          <w:sz w:val="24"/>
          <w:szCs w:val="24"/>
        </w:rPr>
        <w:t>16</w:t>
      </w:r>
      <w:r w:rsidRPr="004E1850">
        <w:rPr>
          <w:sz w:val="24"/>
          <w:szCs w:val="24"/>
        </w:rPr>
        <w:fldChar w:fldCharType="end"/>
      </w:r>
      <w:r w:rsidRPr="004E1850">
        <w:rPr>
          <w:sz w:val="24"/>
          <w:szCs w:val="24"/>
        </w:rPr>
        <w:t xml:space="preserve">: </w:t>
      </w:r>
      <w:bookmarkStart w:id="124" w:name="_Toc249158707"/>
      <w:bookmarkStart w:id="125" w:name="_Toc268767768"/>
      <w:r>
        <w:rPr>
          <w:sz w:val="24"/>
          <w:szCs w:val="24"/>
        </w:rPr>
        <w:t>MDRO</w:t>
      </w:r>
      <w:r w:rsidRPr="004E1850">
        <w:rPr>
          <w:sz w:val="24"/>
          <w:szCs w:val="24"/>
        </w:rPr>
        <w:t xml:space="preserve"> Tools Lab Parameter Display for </w:t>
      </w:r>
      <w:bookmarkEnd w:id="124"/>
      <w:bookmarkEnd w:id="125"/>
      <w:r>
        <w:rPr>
          <w:sz w:val="24"/>
          <w:szCs w:val="24"/>
        </w:rPr>
        <w:t>ESBL</w:t>
      </w:r>
      <w:bookmarkEnd w:id="123"/>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BE0681" w:rsidRPr="00F76631" w14:paraId="06AA1C17" w14:textId="77777777" w:rsidTr="00881FC3">
        <w:tc>
          <w:tcPr>
            <w:tcW w:w="9540" w:type="dxa"/>
            <w:shd w:val="clear" w:color="auto" w:fill="F3F3F3"/>
          </w:tcPr>
          <w:p w14:paraId="34730C40" w14:textId="77777777" w:rsidR="00BE0681" w:rsidRPr="00F76631" w:rsidRDefault="00BE0681" w:rsidP="00693075">
            <w:pPr>
              <w:pStyle w:val="BodyText"/>
              <w:rPr>
                <w:rFonts w:ascii="Courier New" w:hAnsi="Courier New" w:cs="Courier New"/>
                <w:sz w:val="18"/>
                <w:szCs w:val="18"/>
              </w:rPr>
            </w:pPr>
          </w:p>
          <w:p w14:paraId="3CA9C1A0" w14:textId="0C16B430"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5775F0D0" w14:textId="77777777" w:rsidR="00BE0681" w:rsidRPr="00F76631" w:rsidRDefault="00BE0681" w:rsidP="00693075">
            <w:pPr>
              <w:pStyle w:val="BodyText"/>
              <w:rPr>
                <w:rFonts w:ascii="Courier New" w:hAnsi="Courier New" w:cs="Courier New"/>
                <w:sz w:val="18"/>
                <w:szCs w:val="18"/>
              </w:rPr>
            </w:pPr>
          </w:p>
          <w:p w14:paraId="62A445A9" w14:textId="30215B82"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73250">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ESBL</w:t>
            </w:r>
            <w:r w:rsidRPr="00F76631">
              <w:rPr>
                <w:rFonts w:ascii="Courier New" w:hAnsi="Courier New" w:cs="Courier New"/>
                <w:sz w:val="18"/>
                <w:szCs w:val="18"/>
              </w:rPr>
              <w:t xml:space="preserve">                   </w:t>
            </w:r>
          </w:p>
          <w:p w14:paraId="53114606" w14:textId="77777777" w:rsidR="00BE0681" w:rsidRPr="00F76631" w:rsidRDefault="00BE0681" w:rsidP="00693075">
            <w:pPr>
              <w:pStyle w:val="BodyText"/>
              <w:rPr>
                <w:sz w:val="18"/>
                <w:szCs w:val="18"/>
              </w:rPr>
            </w:pPr>
            <w:r w:rsidRPr="00F76631">
              <w:rPr>
                <w:sz w:val="18"/>
                <w:szCs w:val="18"/>
              </w:rPr>
              <w:t>______________________________________________________________________________</w:t>
            </w:r>
          </w:p>
          <w:p w14:paraId="58B84805" w14:textId="77777777" w:rsidR="00BE0681" w:rsidRPr="00F76631" w:rsidRDefault="00BE0681" w:rsidP="00693075">
            <w:pPr>
              <w:pStyle w:val="BodyText"/>
              <w:rPr>
                <w:rFonts w:ascii="Courier New" w:hAnsi="Courier New" w:cs="Courier New"/>
                <w:sz w:val="18"/>
                <w:szCs w:val="18"/>
              </w:rPr>
            </w:pPr>
          </w:p>
          <w:p w14:paraId="30AFBA9D"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1849C00F" w14:textId="51827C30"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p>
          <w:p w14:paraId="6059D0D2"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w:t>
            </w:r>
          </w:p>
          <w:p w14:paraId="70ACEC2A"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 Etiology</w:t>
            </w:r>
          </w:p>
          <w:p w14:paraId="04FEE323" w14:textId="78A5520F"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____________________________________________________________________________</w:t>
            </w:r>
          </w:p>
          <w:p w14:paraId="1C6E8F05" w14:textId="77777777" w:rsidR="00BE0681" w:rsidRPr="00F76631" w:rsidRDefault="00BE0681" w:rsidP="00693075">
            <w:pPr>
              <w:pStyle w:val="BodyText"/>
              <w:rPr>
                <w:rFonts w:ascii="Courier New" w:hAnsi="Courier New" w:cs="Courier New"/>
                <w:sz w:val="18"/>
                <w:szCs w:val="18"/>
              </w:rPr>
            </w:pPr>
          </w:p>
          <w:p w14:paraId="5871822A"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COMMAND:                                               Press &lt;PF1&gt;H for help</w:t>
            </w:r>
          </w:p>
          <w:p w14:paraId="159B6CD0" w14:textId="77777777" w:rsidR="00BE0681" w:rsidRPr="00F76631" w:rsidRDefault="00BE0681" w:rsidP="00693075">
            <w:pPr>
              <w:pStyle w:val="BodyText"/>
              <w:rPr>
                <w:sz w:val="18"/>
                <w:szCs w:val="18"/>
              </w:rPr>
            </w:pPr>
          </w:p>
        </w:tc>
      </w:tr>
    </w:tbl>
    <w:p w14:paraId="099C1CBA" w14:textId="652A9AAE" w:rsidR="00CB2B68" w:rsidRPr="006F49AF" w:rsidRDefault="00301186" w:rsidP="003247FA">
      <w:pPr>
        <w:pStyle w:val="BodyText"/>
        <w:numPr>
          <w:ilvl w:val="0"/>
          <w:numId w:val="29"/>
        </w:numPr>
        <w:rPr>
          <w:rFonts w:ascii="Courier New" w:hAnsi="Courier New" w:cs="Courier New"/>
          <w:b/>
          <w:szCs w:val="24"/>
        </w:rPr>
      </w:pPr>
      <w:r w:rsidRPr="006F49AF">
        <w:rPr>
          <w:szCs w:val="24"/>
        </w:rPr>
        <w:t xml:space="preserve">For MI-subscripted tests, the </w:t>
      </w:r>
      <w:r w:rsidRPr="006F49AF">
        <w:rPr>
          <w:rFonts w:ascii="Courier New" w:hAnsi="Courier New" w:cs="Courier New"/>
          <w:szCs w:val="24"/>
        </w:rPr>
        <w:t>Selected Etiology</w:t>
      </w:r>
      <w:r w:rsidRPr="006F49AF">
        <w:rPr>
          <w:szCs w:val="24"/>
        </w:rPr>
        <w:t xml:space="preserve"> field will be used.  Select the etiology from the </w:t>
      </w:r>
      <w:r w:rsidRPr="006F49AF">
        <w:rPr>
          <w:rFonts w:ascii="Courier New" w:hAnsi="Courier New" w:cs="Courier New"/>
          <w:szCs w:val="24"/>
        </w:rPr>
        <w:t>ETIOLOGY FIELD file (#61.2).</w:t>
      </w:r>
      <w:r w:rsidRPr="006F49AF">
        <w:rPr>
          <w:szCs w:val="24"/>
        </w:rPr>
        <w:t xml:space="preserve">  </w:t>
      </w:r>
      <w:r w:rsidR="006853F6" w:rsidRPr="006F49AF">
        <w:rPr>
          <w:szCs w:val="24"/>
        </w:rPr>
        <w:t xml:space="preserve">In the example below, </w:t>
      </w:r>
      <w:r w:rsidR="006853F6" w:rsidRPr="006F49AF">
        <w:rPr>
          <w:rFonts w:ascii="Courier New" w:hAnsi="Courier New" w:cs="Courier New"/>
          <w:szCs w:val="24"/>
        </w:rPr>
        <w:t>ESCHERICHIA COLI</w:t>
      </w:r>
      <w:r w:rsidR="006853F6" w:rsidRPr="006F49AF">
        <w:rPr>
          <w:rFonts w:ascii="Courier New" w:hAnsi="Courier New" w:cs="Courier New"/>
          <w:b/>
          <w:szCs w:val="24"/>
        </w:rPr>
        <w:t xml:space="preserve"> </w:t>
      </w:r>
      <w:r w:rsidR="006853F6" w:rsidRPr="006F49AF">
        <w:rPr>
          <w:szCs w:val="24"/>
        </w:rPr>
        <w:t xml:space="preserve">was entered. Enter the name of the etiology and press the </w:t>
      </w:r>
      <w:r w:rsidR="006853F6" w:rsidRPr="006F49AF">
        <w:rPr>
          <w:rFonts w:ascii="Courier New" w:hAnsi="Courier New" w:cs="Courier New"/>
          <w:b/>
          <w:szCs w:val="24"/>
        </w:rPr>
        <w:t>&lt;TAB&gt;</w:t>
      </w:r>
      <w:r w:rsidR="006853F6" w:rsidRPr="006F49AF">
        <w:rPr>
          <w:rFonts w:ascii="Courier New" w:hAnsi="Courier New" w:cs="Courier New"/>
          <w:szCs w:val="24"/>
        </w:rPr>
        <w:t xml:space="preserve"> </w:t>
      </w:r>
      <w:r w:rsidR="006853F6" w:rsidRPr="006F49AF">
        <w:rPr>
          <w:szCs w:val="24"/>
        </w:rPr>
        <w:t>key.</w:t>
      </w:r>
    </w:p>
    <w:p w14:paraId="04F7E3F3" w14:textId="419F2C72" w:rsidR="00CB2B68" w:rsidRPr="00CB2B68" w:rsidRDefault="00CB2B68" w:rsidP="00107BDA">
      <w:pPr>
        <w:pStyle w:val="Caption"/>
        <w:spacing w:before="120"/>
        <w:ind w:left="720"/>
        <w:jc w:val="center"/>
      </w:pPr>
      <w:bookmarkStart w:id="126" w:name="_Toc473541976"/>
      <w:r w:rsidRPr="004E1850">
        <w:rPr>
          <w:sz w:val="24"/>
          <w:szCs w:val="24"/>
        </w:rPr>
        <w:t xml:space="preserve">Figure </w:t>
      </w:r>
      <w:r w:rsidRPr="004E1850">
        <w:rPr>
          <w:sz w:val="24"/>
          <w:szCs w:val="24"/>
        </w:rPr>
        <w:fldChar w:fldCharType="begin"/>
      </w:r>
      <w:r w:rsidRPr="004E1850">
        <w:rPr>
          <w:sz w:val="24"/>
          <w:szCs w:val="24"/>
        </w:rPr>
        <w:instrText xml:space="preserve"> SEQ Figure \* ARABIC </w:instrText>
      </w:r>
      <w:r w:rsidRPr="004E1850">
        <w:rPr>
          <w:sz w:val="24"/>
          <w:szCs w:val="24"/>
        </w:rPr>
        <w:fldChar w:fldCharType="separate"/>
      </w:r>
      <w:r w:rsidR="005A5176">
        <w:rPr>
          <w:noProof/>
          <w:sz w:val="24"/>
          <w:szCs w:val="24"/>
        </w:rPr>
        <w:t>17</w:t>
      </w:r>
      <w:r w:rsidRPr="004E1850">
        <w:rPr>
          <w:sz w:val="24"/>
          <w:szCs w:val="24"/>
        </w:rPr>
        <w:fldChar w:fldCharType="end"/>
      </w:r>
      <w:r w:rsidRPr="004E1850">
        <w:rPr>
          <w:sz w:val="24"/>
          <w:szCs w:val="24"/>
        </w:rPr>
        <w:t xml:space="preserve">: </w:t>
      </w:r>
      <w:bookmarkStart w:id="127" w:name="_Toc249158708"/>
      <w:bookmarkStart w:id="128" w:name="_Toc268767769"/>
      <w:r>
        <w:rPr>
          <w:sz w:val="24"/>
          <w:szCs w:val="24"/>
        </w:rPr>
        <w:t>MDRO</w:t>
      </w:r>
      <w:r w:rsidRPr="004E1850">
        <w:rPr>
          <w:sz w:val="24"/>
          <w:szCs w:val="24"/>
        </w:rPr>
        <w:t xml:space="preserve"> Tools Parameter Setup for Selected Etiology</w:t>
      </w:r>
      <w:bookmarkEnd w:id="126"/>
      <w:bookmarkEnd w:id="127"/>
      <w:bookmarkEnd w:id="128"/>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BE0681" w:rsidRPr="0093175F" w14:paraId="73FA8749" w14:textId="77777777" w:rsidTr="00881FC3">
        <w:tc>
          <w:tcPr>
            <w:tcW w:w="9540" w:type="dxa"/>
            <w:shd w:val="clear" w:color="auto" w:fill="F3F3F3"/>
          </w:tcPr>
          <w:p w14:paraId="5515FDF4" w14:textId="77777777" w:rsidR="00BE0681" w:rsidRPr="00F76631" w:rsidRDefault="00BE0681" w:rsidP="00693075">
            <w:pPr>
              <w:pStyle w:val="BodyText"/>
              <w:rPr>
                <w:rFonts w:ascii="Courier New" w:hAnsi="Courier New" w:cs="Courier New"/>
                <w:sz w:val="18"/>
                <w:szCs w:val="18"/>
              </w:rPr>
            </w:pPr>
          </w:p>
          <w:p w14:paraId="47BC4E62" w14:textId="0E55855C" w:rsidR="00BE0681" w:rsidRPr="0093175F" w:rsidRDefault="00BE0681" w:rsidP="00693075">
            <w:pPr>
              <w:pStyle w:val="BodyText"/>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1E17F027" w14:textId="77777777" w:rsidR="00BE0681" w:rsidRPr="0093175F" w:rsidRDefault="00BE0681" w:rsidP="00693075">
            <w:pPr>
              <w:pStyle w:val="BodyText"/>
            </w:pPr>
          </w:p>
          <w:p w14:paraId="1764C6E3" w14:textId="0FB7E9C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73250">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ESBL</w:t>
            </w:r>
            <w:r w:rsidRPr="00F76631">
              <w:rPr>
                <w:rFonts w:ascii="Courier New" w:hAnsi="Courier New" w:cs="Courier New"/>
                <w:sz w:val="18"/>
                <w:szCs w:val="18"/>
              </w:rPr>
              <w:t xml:space="preserve">                   </w:t>
            </w:r>
          </w:p>
          <w:p w14:paraId="102EA738"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lastRenderedPageBreak/>
              <w:t>______________________________________________________________________________</w:t>
            </w:r>
          </w:p>
          <w:p w14:paraId="68D1BE06" w14:textId="77777777" w:rsidR="00BE0681" w:rsidRPr="00F76631" w:rsidRDefault="00BE0681" w:rsidP="00693075">
            <w:pPr>
              <w:pStyle w:val="BodyText"/>
              <w:rPr>
                <w:rFonts w:ascii="Courier New" w:hAnsi="Courier New" w:cs="Courier New"/>
                <w:sz w:val="18"/>
                <w:szCs w:val="18"/>
              </w:rPr>
            </w:pPr>
          </w:p>
          <w:p w14:paraId="5173CC3D"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w:t>
            </w:r>
          </w:p>
          <w:p w14:paraId="626F14C1" w14:textId="77777777" w:rsidR="00BE0681" w:rsidRPr="00F76631" w:rsidRDefault="00BE0681" w:rsidP="00693075">
            <w:pPr>
              <w:pStyle w:val="BodyText"/>
              <w:rPr>
                <w:rFonts w:ascii="Courier New" w:hAnsi="Courier New" w:cs="Courier New"/>
                <w:sz w:val="18"/>
                <w:szCs w:val="18"/>
              </w:rPr>
            </w:pPr>
          </w:p>
          <w:p w14:paraId="5A7C0CB9" w14:textId="77777777" w:rsidR="00BE0681" w:rsidRPr="00F76631" w:rsidRDefault="00BE0681" w:rsidP="00693075">
            <w:pPr>
              <w:pStyle w:val="BodyText"/>
              <w:rPr>
                <w:rFonts w:ascii="Courier New" w:hAnsi="Courier New" w:cs="Courier New"/>
                <w:sz w:val="18"/>
                <w:szCs w:val="18"/>
              </w:rPr>
            </w:pPr>
          </w:p>
          <w:p w14:paraId="64010287"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 Etiology</w:t>
            </w:r>
          </w:p>
          <w:p w14:paraId="15CACF69" w14:textId="77777777" w:rsidR="00BE0681" w:rsidRPr="00372A7D" w:rsidRDefault="00BE0681" w:rsidP="00693075">
            <w:pPr>
              <w:pStyle w:val="BodyText"/>
              <w:rPr>
                <w:rFonts w:ascii="Courier New" w:hAnsi="Courier New" w:cs="Courier New"/>
                <w:b/>
                <w:sz w:val="18"/>
                <w:szCs w:val="18"/>
              </w:rPr>
            </w:pPr>
            <w:r w:rsidRPr="00372A7D">
              <w:rPr>
                <w:rFonts w:ascii="Courier New" w:hAnsi="Courier New" w:cs="Courier New"/>
                <w:b/>
                <w:sz w:val="18"/>
                <w:szCs w:val="18"/>
              </w:rPr>
              <w:t>ESCHERICHIA COLI</w:t>
            </w:r>
          </w:p>
          <w:p w14:paraId="2083A4DF" w14:textId="77777777" w:rsidR="00BE0681" w:rsidRPr="00F76631" w:rsidRDefault="00BE0681" w:rsidP="00693075">
            <w:pPr>
              <w:pStyle w:val="BodyText"/>
              <w:rPr>
                <w:rFonts w:ascii="Courier New" w:hAnsi="Courier New" w:cs="Courier New"/>
                <w:sz w:val="18"/>
                <w:szCs w:val="18"/>
              </w:rPr>
            </w:pPr>
          </w:p>
          <w:p w14:paraId="7558BB8D"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6820076E" w14:textId="77777777" w:rsidR="00BE0681" w:rsidRPr="00F76631" w:rsidRDefault="00BE0681" w:rsidP="00693075">
            <w:pPr>
              <w:pStyle w:val="BodyText"/>
              <w:rPr>
                <w:rFonts w:ascii="Courier New" w:hAnsi="Courier New" w:cs="Courier New"/>
                <w:sz w:val="18"/>
                <w:szCs w:val="18"/>
              </w:rPr>
            </w:pPr>
          </w:p>
          <w:p w14:paraId="2FCA06DD" w14:textId="77777777" w:rsidR="00BE0681" w:rsidRPr="00F76631" w:rsidRDefault="00BE0681" w:rsidP="00693075">
            <w:pPr>
              <w:pStyle w:val="BodyText"/>
              <w:rPr>
                <w:rFonts w:ascii="Courier New" w:hAnsi="Courier New" w:cs="Courier New"/>
                <w:sz w:val="18"/>
                <w:szCs w:val="18"/>
              </w:rPr>
            </w:pPr>
          </w:p>
          <w:p w14:paraId="74762872" w14:textId="77777777" w:rsidR="00BE0681" w:rsidRPr="0093175F" w:rsidRDefault="00BE0681" w:rsidP="00693075">
            <w:pPr>
              <w:pStyle w:val="BodyText"/>
            </w:pPr>
            <w:r w:rsidRPr="00F76631">
              <w:rPr>
                <w:rFonts w:ascii="Courier New" w:hAnsi="Courier New" w:cs="Courier New"/>
                <w:sz w:val="18"/>
                <w:szCs w:val="18"/>
              </w:rPr>
              <w:t>COMMAND:                                                 Press &lt;PF1&gt;H for help</w:t>
            </w:r>
          </w:p>
        </w:tc>
      </w:tr>
    </w:tbl>
    <w:p w14:paraId="23D2A402" w14:textId="77777777" w:rsidR="00301186" w:rsidRPr="00930DBE" w:rsidRDefault="00301186" w:rsidP="003247FA">
      <w:pPr>
        <w:pStyle w:val="BodyText"/>
        <w:numPr>
          <w:ilvl w:val="0"/>
          <w:numId w:val="29"/>
        </w:numPr>
        <w:rPr>
          <w:szCs w:val="24"/>
        </w:rPr>
      </w:pPr>
      <w:r w:rsidRPr="00930DBE">
        <w:rPr>
          <w:szCs w:val="24"/>
        </w:rPr>
        <w:lastRenderedPageBreak/>
        <w:t>Enter</w:t>
      </w:r>
      <w:r>
        <w:rPr>
          <w:szCs w:val="24"/>
        </w:rPr>
        <w:t xml:space="preserve"> the</w:t>
      </w:r>
      <w:r w:rsidRPr="00930DBE">
        <w:rPr>
          <w:szCs w:val="24"/>
        </w:rPr>
        <w:t xml:space="preserve"> </w:t>
      </w:r>
      <w:r w:rsidRPr="00930DBE">
        <w:rPr>
          <w:rFonts w:ascii="Courier New" w:hAnsi="Courier New" w:cs="Courier New"/>
          <w:szCs w:val="24"/>
        </w:rPr>
        <w:t>Antimicrobial Susceptibility</w:t>
      </w:r>
      <w:r w:rsidRPr="00930DBE">
        <w:rPr>
          <w:szCs w:val="24"/>
        </w:rPr>
        <w:t xml:space="preserve"> for the organism. </w:t>
      </w:r>
    </w:p>
    <w:p w14:paraId="62EAA3EF" w14:textId="573EC662" w:rsidR="00301186" w:rsidRPr="00930DBE" w:rsidRDefault="00301186" w:rsidP="00301186">
      <w:pPr>
        <w:pStyle w:val="BodyText"/>
        <w:ind w:left="720"/>
        <w:rPr>
          <w:szCs w:val="24"/>
        </w:rPr>
      </w:pPr>
      <w:r w:rsidRPr="00930DBE">
        <w:rPr>
          <w:b/>
          <w:szCs w:val="24"/>
        </w:rPr>
        <w:t>Note:</w:t>
      </w:r>
      <w:r w:rsidRPr="00930DBE">
        <w:rPr>
          <w:szCs w:val="24"/>
        </w:rPr>
        <w:t xml:space="preserve"> If </w:t>
      </w:r>
      <w:r>
        <w:rPr>
          <w:szCs w:val="24"/>
        </w:rPr>
        <w:t>an antimicrobial susceptibility is</w:t>
      </w:r>
      <w:r w:rsidRPr="00930DBE">
        <w:rPr>
          <w:szCs w:val="24"/>
        </w:rPr>
        <w:t xml:space="preserve"> not entered, the program will consider the result positive. </w:t>
      </w:r>
      <w:r w:rsidR="00D560FA">
        <w:rPr>
          <w:szCs w:val="24"/>
        </w:rPr>
        <w:t xml:space="preserve"> </w:t>
      </w:r>
      <w:r w:rsidRPr="00930DBE">
        <w:rPr>
          <w:szCs w:val="24"/>
        </w:rPr>
        <w:t xml:space="preserve">However, if an </w:t>
      </w:r>
      <w:r>
        <w:rPr>
          <w:szCs w:val="24"/>
        </w:rPr>
        <w:t>antimicrobial susceptibility</w:t>
      </w:r>
      <w:r w:rsidRPr="00930DBE">
        <w:rPr>
          <w:szCs w:val="24"/>
        </w:rPr>
        <w:t xml:space="preserve"> is entered, the program will only consider the result positive if the organism meets the condition that is entered for one of the antimicrobials; for example, if </w:t>
      </w:r>
      <w:r>
        <w:rPr>
          <w:szCs w:val="24"/>
        </w:rPr>
        <w:t>M</w:t>
      </w:r>
      <w:r w:rsidRPr="004441FB">
        <w:rPr>
          <w:szCs w:val="24"/>
        </w:rPr>
        <w:t>eropenem</w:t>
      </w:r>
      <w:r w:rsidRPr="00930DBE">
        <w:rPr>
          <w:szCs w:val="24"/>
        </w:rPr>
        <w:t xml:space="preserve"> Contains R (R for resistant) is entered in the Antimicrobial Susceptibility secti</w:t>
      </w:r>
      <w:r>
        <w:rPr>
          <w:szCs w:val="24"/>
        </w:rPr>
        <w:t xml:space="preserve">on for the </w:t>
      </w:r>
      <w:r w:rsidRPr="00930DBE">
        <w:rPr>
          <w:szCs w:val="24"/>
        </w:rPr>
        <w:t>organism, then the test result will only be considered positive if it contains th</w:t>
      </w:r>
      <w:r>
        <w:rPr>
          <w:szCs w:val="24"/>
        </w:rPr>
        <w:t>at organism, and it is M</w:t>
      </w:r>
      <w:r w:rsidRPr="004441FB">
        <w:rPr>
          <w:szCs w:val="24"/>
        </w:rPr>
        <w:t>eropenem</w:t>
      </w:r>
      <w:r w:rsidRPr="00930DBE">
        <w:rPr>
          <w:szCs w:val="24"/>
        </w:rPr>
        <w:t xml:space="preserve"> Resistant. </w:t>
      </w:r>
    </w:p>
    <w:p w14:paraId="5EA00567" w14:textId="7991C485" w:rsidR="00301186" w:rsidRDefault="002F29E6" w:rsidP="00301186">
      <w:pPr>
        <w:pStyle w:val="BodyText"/>
        <w:ind w:left="720"/>
      </w:pPr>
      <w:r w:rsidRPr="002F29E6">
        <w:rPr>
          <w:b/>
          <w:szCs w:val="24"/>
        </w:rPr>
        <w:t>Note:</w:t>
      </w:r>
      <w:r>
        <w:rPr>
          <w:szCs w:val="24"/>
        </w:rPr>
        <w:t xml:space="preserve"> </w:t>
      </w:r>
      <w:r w:rsidR="00301186">
        <w:rPr>
          <w:szCs w:val="24"/>
        </w:rPr>
        <w:t>If more than one a</w:t>
      </w:r>
      <w:r w:rsidR="00301186" w:rsidRPr="00930DBE">
        <w:rPr>
          <w:szCs w:val="24"/>
        </w:rPr>
        <w:t xml:space="preserve">ntimicrobial </w:t>
      </w:r>
      <w:r w:rsidR="00301186">
        <w:rPr>
          <w:szCs w:val="24"/>
        </w:rPr>
        <w:t>s</w:t>
      </w:r>
      <w:r w:rsidR="00301186" w:rsidRPr="00930DBE">
        <w:rPr>
          <w:szCs w:val="24"/>
        </w:rPr>
        <w:t>usceptibility is entered, the program will consider the result positive if</w:t>
      </w:r>
      <w:r w:rsidR="00301186">
        <w:rPr>
          <w:szCs w:val="24"/>
        </w:rPr>
        <w:t xml:space="preserve"> one of the a</w:t>
      </w:r>
      <w:r w:rsidR="00301186" w:rsidRPr="00930DBE">
        <w:rPr>
          <w:szCs w:val="24"/>
        </w:rPr>
        <w:t>ntimicrobial</w:t>
      </w:r>
      <w:r w:rsidR="00301186">
        <w:t xml:space="preserve"> susceptibilities entered matches the indicated value.</w:t>
      </w:r>
    </w:p>
    <w:p w14:paraId="113A533F" w14:textId="77777777" w:rsidR="001D162A" w:rsidRPr="00FC7D1A" w:rsidRDefault="001D162A" w:rsidP="003247FA">
      <w:pPr>
        <w:pStyle w:val="TableText"/>
        <w:numPr>
          <w:ilvl w:val="0"/>
          <w:numId w:val="29"/>
        </w:numPr>
        <w:rPr>
          <w:rFonts w:ascii="Times New Roman" w:hAnsi="Times New Roman" w:cs="Times New Roman"/>
          <w:sz w:val="24"/>
          <w:szCs w:val="24"/>
        </w:rPr>
      </w:pPr>
      <w:r w:rsidRPr="00FC7D1A">
        <w:rPr>
          <w:rFonts w:ascii="Times New Roman" w:hAnsi="Times New Roman" w:cs="Times New Roman"/>
          <w:sz w:val="24"/>
          <w:szCs w:val="24"/>
        </w:rPr>
        <w:t xml:space="preserve">In the </w:t>
      </w:r>
      <w:r w:rsidRPr="00FC7D1A">
        <w:rPr>
          <w:rFonts w:ascii="Courier New" w:hAnsi="Courier New" w:cs="Courier New"/>
          <w:sz w:val="24"/>
          <w:szCs w:val="24"/>
        </w:rPr>
        <w:t>Indicator</w:t>
      </w:r>
      <w:r w:rsidRPr="00FC7D1A">
        <w:rPr>
          <w:rFonts w:ascii="Times New Roman" w:hAnsi="Times New Roman" w:cs="Times New Roman"/>
          <w:sz w:val="24"/>
          <w:szCs w:val="24"/>
        </w:rPr>
        <w:t xml:space="preserve"> field, enter the logic that is to be used to determine if the test was positive.  As this field utilizes a set of codes, enter the code that will determine how to match susceptibility interpretations:</w:t>
      </w:r>
    </w:p>
    <w:p w14:paraId="0598472C" w14:textId="77777777" w:rsidR="001D162A" w:rsidRPr="00FC7D1A" w:rsidRDefault="001D162A" w:rsidP="003247FA">
      <w:pPr>
        <w:pStyle w:val="BodyText"/>
        <w:numPr>
          <w:ilvl w:val="0"/>
          <w:numId w:val="25"/>
        </w:numPr>
        <w:rPr>
          <w:szCs w:val="24"/>
        </w:rPr>
      </w:pPr>
      <w:r w:rsidRPr="00FC7D1A">
        <w:rPr>
          <w:b/>
          <w:szCs w:val="24"/>
        </w:rPr>
        <w:t>1</w:t>
      </w:r>
      <w:r w:rsidRPr="00FC7D1A">
        <w:rPr>
          <w:szCs w:val="24"/>
        </w:rPr>
        <w:t xml:space="preserve"> = Contains</w:t>
      </w:r>
    </w:p>
    <w:p w14:paraId="3DEF07B3" w14:textId="77777777" w:rsidR="001D162A" w:rsidRPr="00FC7D1A" w:rsidRDefault="001D162A" w:rsidP="003247FA">
      <w:pPr>
        <w:pStyle w:val="BodyText"/>
        <w:numPr>
          <w:ilvl w:val="0"/>
          <w:numId w:val="25"/>
        </w:numPr>
        <w:rPr>
          <w:szCs w:val="24"/>
        </w:rPr>
      </w:pPr>
      <w:r w:rsidRPr="00FC7D1A">
        <w:rPr>
          <w:b/>
          <w:szCs w:val="24"/>
        </w:rPr>
        <w:t>2</w:t>
      </w:r>
      <w:r w:rsidRPr="00FC7D1A">
        <w:rPr>
          <w:szCs w:val="24"/>
        </w:rPr>
        <w:t xml:space="preserve"> = Greater Than</w:t>
      </w:r>
    </w:p>
    <w:p w14:paraId="16073805" w14:textId="77777777" w:rsidR="001D162A" w:rsidRPr="00FC7D1A" w:rsidRDefault="001D162A" w:rsidP="003247FA">
      <w:pPr>
        <w:pStyle w:val="BodyText"/>
        <w:numPr>
          <w:ilvl w:val="0"/>
          <w:numId w:val="25"/>
        </w:numPr>
        <w:rPr>
          <w:szCs w:val="24"/>
        </w:rPr>
      </w:pPr>
      <w:r w:rsidRPr="00FC7D1A">
        <w:rPr>
          <w:b/>
          <w:szCs w:val="24"/>
        </w:rPr>
        <w:t>3</w:t>
      </w:r>
      <w:r w:rsidRPr="00FC7D1A">
        <w:rPr>
          <w:szCs w:val="24"/>
        </w:rPr>
        <w:t xml:space="preserve"> = Less Than</w:t>
      </w:r>
    </w:p>
    <w:p w14:paraId="2DFCD110" w14:textId="77777777" w:rsidR="001D162A" w:rsidRPr="00FC7D1A" w:rsidRDefault="001D162A" w:rsidP="003247FA">
      <w:pPr>
        <w:pStyle w:val="BodyText"/>
        <w:numPr>
          <w:ilvl w:val="0"/>
          <w:numId w:val="25"/>
        </w:numPr>
        <w:spacing w:before="0"/>
        <w:rPr>
          <w:color w:val="FF0000"/>
          <w:szCs w:val="24"/>
        </w:rPr>
      </w:pPr>
      <w:r w:rsidRPr="00FC7D1A">
        <w:rPr>
          <w:b/>
          <w:szCs w:val="24"/>
        </w:rPr>
        <w:t>4</w:t>
      </w:r>
      <w:r w:rsidRPr="00FC7D1A">
        <w:rPr>
          <w:szCs w:val="24"/>
        </w:rPr>
        <w:t xml:space="preserve"> = Equal To</w:t>
      </w:r>
      <w:r w:rsidRPr="00FC7D1A">
        <w:rPr>
          <w:color w:val="FF0000"/>
          <w:szCs w:val="24"/>
        </w:rPr>
        <w:t xml:space="preserve"> </w:t>
      </w:r>
    </w:p>
    <w:p w14:paraId="010B3783" w14:textId="0D5CB6FE" w:rsidR="00CB2B68" w:rsidRPr="00FC7D1A" w:rsidRDefault="001D162A" w:rsidP="001D162A">
      <w:pPr>
        <w:pStyle w:val="BodyText"/>
        <w:spacing w:before="0"/>
        <w:ind w:left="720"/>
        <w:rPr>
          <w:color w:val="FF0000"/>
          <w:szCs w:val="24"/>
        </w:rPr>
      </w:pPr>
      <w:r w:rsidRPr="00FC7D1A">
        <w:rPr>
          <w:szCs w:val="24"/>
        </w:rPr>
        <w:t xml:space="preserve">After entering the code, press the </w:t>
      </w:r>
      <w:r w:rsidRPr="003D2EA3">
        <w:rPr>
          <w:rFonts w:ascii="Courier New" w:hAnsi="Courier New" w:cs="Courier New"/>
          <w:b/>
          <w:szCs w:val="24"/>
        </w:rPr>
        <w:t>&lt;TAB&gt;</w:t>
      </w:r>
      <w:r w:rsidRPr="00FC7D1A">
        <w:rPr>
          <w:szCs w:val="24"/>
        </w:rPr>
        <w:t xml:space="preserve"> key.</w:t>
      </w:r>
    </w:p>
    <w:p w14:paraId="76C23B57" w14:textId="2EAF26F3" w:rsidR="001D162A" w:rsidRPr="006A650A" w:rsidRDefault="00977B35" w:rsidP="003247FA">
      <w:pPr>
        <w:pStyle w:val="BodyText"/>
        <w:numPr>
          <w:ilvl w:val="0"/>
          <w:numId w:val="29"/>
        </w:numPr>
        <w:rPr>
          <w:szCs w:val="24"/>
        </w:rPr>
      </w:pPr>
      <w:r>
        <w:rPr>
          <w:szCs w:val="24"/>
        </w:rPr>
        <w:t xml:space="preserve">In the </w:t>
      </w:r>
      <w:r w:rsidRPr="00977B35">
        <w:rPr>
          <w:rFonts w:ascii="Courier New" w:hAnsi="Courier New" w:cs="Courier New"/>
          <w:szCs w:val="24"/>
        </w:rPr>
        <w:t>Indicated Value</w:t>
      </w:r>
      <w:r>
        <w:rPr>
          <w:szCs w:val="24"/>
        </w:rPr>
        <w:t xml:space="preserve"> field, e</w:t>
      </w:r>
      <w:r w:rsidR="001D162A" w:rsidRPr="006A650A">
        <w:rPr>
          <w:szCs w:val="24"/>
        </w:rPr>
        <w:t>nter a code to report the susceptibility to antimicrobial agents</w:t>
      </w:r>
      <w:r w:rsidR="001D162A">
        <w:rPr>
          <w:szCs w:val="24"/>
        </w:rPr>
        <w:t xml:space="preserve"> and p</w:t>
      </w:r>
      <w:r w:rsidR="001D162A" w:rsidRPr="00FC7D1A">
        <w:rPr>
          <w:szCs w:val="24"/>
        </w:rPr>
        <w:t xml:space="preserve">ress the </w:t>
      </w:r>
      <w:r w:rsidR="001D162A" w:rsidRPr="003D2EA3">
        <w:rPr>
          <w:rFonts w:ascii="Courier New" w:hAnsi="Courier New" w:cs="Courier New"/>
          <w:b/>
          <w:szCs w:val="24"/>
        </w:rPr>
        <w:t>&lt;ENTER&gt;</w:t>
      </w:r>
      <w:r w:rsidR="001D162A" w:rsidRPr="00FC7D1A">
        <w:rPr>
          <w:szCs w:val="24"/>
        </w:rPr>
        <w:t xml:space="preserve"> key</w:t>
      </w:r>
      <w:r w:rsidR="001D162A" w:rsidRPr="006A650A">
        <w:rPr>
          <w:szCs w:val="24"/>
        </w:rPr>
        <w:t>:</w:t>
      </w:r>
    </w:p>
    <w:p w14:paraId="146B5D3D" w14:textId="77777777" w:rsidR="001D162A" w:rsidRPr="00DF1787" w:rsidRDefault="001D162A" w:rsidP="003247FA">
      <w:pPr>
        <w:pStyle w:val="ListParagraph"/>
        <w:numPr>
          <w:ilvl w:val="0"/>
          <w:numId w:val="44"/>
        </w:numPr>
        <w:ind w:left="1080"/>
        <w:rPr>
          <w:sz w:val="24"/>
        </w:rPr>
      </w:pPr>
      <w:r w:rsidRPr="00DF1787">
        <w:rPr>
          <w:b/>
          <w:sz w:val="24"/>
        </w:rPr>
        <w:t>R</w:t>
      </w:r>
      <w:r w:rsidRPr="00DF1787">
        <w:rPr>
          <w:sz w:val="24"/>
        </w:rPr>
        <w:t xml:space="preserve"> for Resistant</w:t>
      </w:r>
    </w:p>
    <w:p w14:paraId="75E49E89" w14:textId="5D507756" w:rsidR="001D162A" w:rsidRDefault="001D162A" w:rsidP="003247FA">
      <w:pPr>
        <w:pStyle w:val="BodyText"/>
        <w:numPr>
          <w:ilvl w:val="0"/>
          <w:numId w:val="44"/>
        </w:numPr>
        <w:ind w:left="1080"/>
      </w:pPr>
      <w:r w:rsidRPr="00DF1787">
        <w:rPr>
          <w:b/>
        </w:rPr>
        <w:t>S</w:t>
      </w:r>
      <w:r w:rsidRPr="00DF1787">
        <w:t xml:space="preserve"> for Susceptible</w:t>
      </w:r>
    </w:p>
    <w:p w14:paraId="72FF0C62" w14:textId="20D423FC" w:rsidR="00CB2B68" w:rsidRPr="00DF1787" w:rsidRDefault="00CB2B68" w:rsidP="00107BDA">
      <w:pPr>
        <w:pStyle w:val="Caption"/>
        <w:spacing w:before="120"/>
        <w:ind w:left="1440"/>
      </w:pPr>
      <w:bookmarkStart w:id="129" w:name="_Toc473541977"/>
      <w:r w:rsidRPr="004E1850">
        <w:rPr>
          <w:sz w:val="24"/>
          <w:szCs w:val="24"/>
        </w:rPr>
        <w:lastRenderedPageBreak/>
        <w:t xml:space="preserve">Figure </w:t>
      </w:r>
      <w:r w:rsidRPr="004E1850">
        <w:rPr>
          <w:sz w:val="24"/>
          <w:szCs w:val="24"/>
        </w:rPr>
        <w:fldChar w:fldCharType="begin"/>
      </w:r>
      <w:r w:rsidRPr="004E1850">
        <w:rPr>
          <w:sz w:val="24"/>
          <w:szCs w:val="24"/>
        </w:rPr>
        <w:instrText xml:space="preserve"> SEQ Figure \* ARABIC </w:instrText>
      </w:r>
      <w:r w:rsidRPr="004E1850">
        <w:rPr>
          <w:sz w:val="24"/>
          <w:szCs w:val="24"/>
        </w:rPr>
        <w:fldChar w:fldCharType="separate"/>
      </w:r>
      <w:r w:rsidR="005A5176">
        <w:rPr>
          <w:noProof/>
          <w:sz w:val="24"/>
          <w:szCs w:val="24"/>
        </w:rPr>
        <w:t>18</w:t>
      </w:r>
      <w:r w:rsidRPr="004E1850">
        <w:rPr>
          <w:sz w:val="24"/>
          <w:szCs w:val="24"/>
        </w:rPr>
        <w:fldChar w:fldCharType="end"/>
      </w:r>
      <w:r w:rsidRPr="004E1850">
        <w:rPr>
          <w:sz w:val="24"/>
          <w:szCs w:val="24"/>
        </w:rPr>
        <w:t xml:space="preserve">: </w:t>
      </w:r>
      <w:bookmarkStart w:id="130" w:name="_Toc249158709"/>
      <w:bookmarkStart w:id="131" w:name="_Toc268767770"/>
      <w:r>
        <w:rPr>
          <w:sz w:val="24"/>
          <w:szCs w:val="24"/>
        </w:rPr>
        <w:t>MDRO</w:t>
      </w:r>
      <w:r w:rsidRPr="004E1850">
        <w:rPr>
          <w:sz w:val="24"/>
          <w:szCs w:val="24"/>
        </w:rPr>
        <w:t xml:space="preserve"> Tools Parameter Setup for Antimicrobial Susceptibility</w:t>
      </w:r>
      <w:bookmarkEnd w:id="129"/>
      <w:bookmarkEnd w:id="130"/>
      <w:bookmarkEnd w:id="131"/>
    </w:p>
    <w:tbl>
      <w:tblPr>
        <w:tblW w:w="9540" w:type="dxa"/>
        <w:tblInd w:w="108" w:type="dxa"/>
        <w:tblBorders>
          <w:top w:val="single" w:sz="4" w:space="0" w:color="auto"/>
          <w:left w:val="single" w:sz="4" w:space="0" w:color="auto"/>
          <w:bottom w:val="single" w:sz="4" w:space="0" w:color="auto"/>
          <w:right w:val="single" w:sz="4" w:space="0" w:color="auto"/>
        </w:tblBorders>
        <w:shd w:val="clear" w:color="auto" w:fill="F3F3F3"/>
        <w:tblLook w:val="01E0" w:firstRow="1" w:lastRow="1" w:firstColumn="1" w:lastColumn="1" w:noHBand="0" w:noVBand="0"/>
      </w:tblPr>
      <w:tblGrid>
        <w:gridCol w:w="9540"/>
      </w:tblGrid>
      <w:tr w:rsidR="00BE0681" w:rsidRPr="0093175F" w14:paraId="1429A605" w14:textId="77777777" w:rsidTr="00881FC3">
        <w:trPr>
          <w:trHeight w:val="1718"/>
        </w:trPr>
        <w:tc>
          <w:tcPr>
            <w:tcW w:w="9540" w:type="dxa"/>
            <w:shd w:val="clear" w:color="auto" w:fill="F3F3F3"/>
          </w:tcPr>
          <w:p w14:paraId="38AD979F" w14:textId="77777777" w:rsidR="00BE0681" w:rsidRPr="00F76631" w:rsidRDefault="00BE0681" w:rsidP="00693075">
            <w:pPr>
              <w:pStyle w:val="BodyText"/>
              <w:rPr>
                <w:rFonts w:ascii="Courier New" w:hAnsi="Courier New" w:cs="Courier New"/>
                <w:sz w:val="18"/>
                <w:szCs w:val="18"/>
              </w:rPr>
            </w:pPr>
          </w:p>
          <w:p w14:paraId="769E891F" w14:textId="42D08B3A" w:rsidR="00BE0681" w:rsidRPr="0093175F" w:rsidRDefault="00BE0681" w:rsidP="00693075">
            <w:pPr>
              <w:pStyle w:val="BodyText"/>
            </w:pPr>
            <w:r w:rsidRPr="00F76631">
              <w:rPr>
                <w:rFonts w:ascii="Courier New" w:hAnsi="Courier New" w:cs="Courier New"/>
                <w:sz w:val="18"/>
                <w:szCs w:val="18"/>
              </w:rPr>
              <w:t xml:space="preserve">                </w:t>
            </w:r>
            <w:r w:rsidR="00D055D4">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3AFF6CB6" w14:textId="77777777" w:rsidR="00BE0681" w:rsidRPr="00F76631" w:rsidRDefault="00BE0681" w:rsidP="00693075">
            <w:pPr>
              <w:pStyle w:val="BodyText"/>
              <w:rPr>
                <w:rFonts w:ascii="Courier New" w:hAnsi="Courier New" w:cs="Courier New"/>
                <w:sz w:val="18"/>
                <w:szCs w:val="18"/>
              </w:rPr>
            </w:pPr>
          </w:p>
          <w:p w14:paraId="73FA6518" w14:textId="3DF9826C"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73250">
              <w:rPr>
                <w:rFonts w:ascii="Courier New" w:hAnsi="Courier New" w:cs="Courier New"/>
                <w:sz w:val="18"/>
                <w:szCs w:val="18"/>
              </w:rPr>
              <w:t>XXXXX</w:t>
            </w:r>
            <w:r w:rsidRPr="00F76631">
              <w:rPr>
                <w:rFonts w:ascii="Courier New" w:hAnsi="Courier New" w:cs="Courier New"/>
                <w:sz w:val="18"/>
                <w:szCs w:val="18"/>
              </w:rPr>
              <w:t xml:space="preserve"> VAMC                              MDRO: </w:t>
            </w:r>
            <w:r>
              <w:rPr>
                <w:rFonts w:ascii="Courier New" w:hAnsi="Courier New" w:cs="Courier New"/>
                <w:sz w:val="18"/>
                <w:szCs w:val="18"/>
              </w:rPr>
              <w:t>ESBL</w:t>
            </w:r>
            <w:r w:rsidRPr="00F76631">
              <w:rPr>
                <w:rFonts w:ascii="Courier New" w:hAnsi="Courier New" w:cs="Courier New"/>
                <w:sz w:val="18"/>
                <w:szCs w:val="18"/>
              </w:rPr>
              <w:t xml:space="preserve">                   </w:t>
            </w:r>
          </w:p>
          <w:p w14:paraId="680547E5"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2DA417E6" w14:textId="77777777" w:rsidR="00BE0681" w:rsidRPr="00F76631" w:rsidRDefault="00BE0681" w:rsidP="00693075">
            <w:pPr>
              <w:pStyle w:val="BodyText"/>
              <w:rPr>
                <w:rFonts w:ascii="Courier New" w:hAnsi="Courier New" w:cs="Courier New"/>
                <w:sz w:val="18"/>
                <w:szCs w:val="18"/>
              </w:rPr>
            </w:pPr>
          </w:p>
          <w:p w14:paraId="0B35A820"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 </w:t>
            </w:r>
          </w:p>
          <w:p w14:paraId="4DECE568" w14:textId="37B6C187" w:rsidR="00BE0681" w:rsidRPr="00F76631" w:rsidRDefault="00BE0681" w:rsidP="00D560FA">
            <w:pPr>
              <w:pStyle w:val="BodyText"/>
              <w:rPr>
                <w:rFonts w:ascii="Courier New" w:hAnsi="Courier New" w:cs="Courier New"/>
                <w:sz w:val="18"/>
                <w:szCs w:val="18"/>
              </w:rPr>
            </w:pPr>
            <w:r w:rsidRPr="00F76631">
              <w:rPr>
                <w:rFonts w:ascii="Courier New" w:hAnsi="Courier New" w:cs="Courier New"/>
                <w:sz w:val="18"/>
                <w:szCs w:val="18"/>
              </w:rPr>
              <w:t xml:space="preserve"> </w:t>
            </w:r>
          </w:p>
        </w:tc>
      </w:tr>
      <w:tr w:rsidR="00BE0681" w:rsidRPr="0093175F" w14:paraId="76D8BD58" w14:textId="77777777" w:rsidTr="00D560FA">
        <w:trPr>
          <w:trHeight w:val="360"/>
        </w:trPr>
        <w:tc>
          <w:tcPr>
            <w:tcW w:w="9540" w:type="dxa"/>
            <w:shd w:val="clear" w:color="auto" w:fill="F3F3F3"/>
          </w:tcPr>
          <w:p w14:paraId="1CD2BC20"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Selected</w:t>
            </w:r>
          </w:p>
          <w:p w14:paraId="5B87D4D7" w14:textId="77777777" w:rsidR="00BE0681" w:rsidRPr="00F76631" w:rsidRDefault="00BE0681" w:rsidP="00693075">
            <w:pPr>
              <w:pStyle w:val="BodyText"/>
              <w:rPr>
                <w:rFonts w:ascii="Courier New" w:hAnsi="Courier New" w:cs="Courier New"/>
                <w:sz w:val="18"/>
                <w:szCs w:val="18"/>
              </w:rPr>
            </w:pPr>
            <w:r>
              <w:rPr>
                <w:rFonts w:ascii="Courier New" w:hAnsi="Courier New" w:cs="Courier New"/>
                <w:sz w:val="18"/>
                <w:szCs w:val="18"/>
              </w:rPr>
              <w:t>ESCHERICHIA COLI</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tblGrid>
            <w:tr w:rsidR="00BE0681" w:rsidRPr="00F76631" w14:paraId="3AD5F30B" w14:textId="77777777" w:rsidTr="00693075">
              <w:tc>
                <w:tcPr>
                  <w:tcW w:w="7020" w:type="dxa"/>
                </w:tcPr>
                <w:p w14:paraId="01AF3D79" w14:textId="77777777" w:rsidR="00BE0681" w:rsidRPr="0093175F" w:rsidRDefault="00BE0681" w:rsidP="00693075">
                  <w:pPr>
                    <w:pStyle w:val="BodyText"/>
                  </w:pPr>
                  <w:r w:rsidRPr="00F76631">
                    <w:rPr>
                      <w:sz w:val="16"/>
                      <w:szCs w:val="16"/>
                    </w:rPr>
                    <w:t xml:space="preserve">ANTIMICROBIAL SUSCEPTIBILITY                                        INDICATOR    INDICATED VALUE     </w:t>
                  </w:r>
                </w:p>
              </w:tc>
            </w:tr>
            <w:tr w:rsidR="00BE0681" w:rsidRPr="0093175F" w14:paraId="0AB37CA7" w14:textId="77777777" w:rsidTr="00693075">
              <w:tc>
                <w:tcPr>
                  <w:tcW w:w="7020" w:type="dxa"/>
                </w:tcPr>
                <w:p w14:paraId="3CD9CDA8" w14:textId="77777777" w:rsidR="00BE0681" w:rsidRPr="00372A7D" w:rsidRDefault="00BE0681" w:rsidP="00693075">
                  <w:pPr>
                    <w:pStyle w:val="BodyText"/>
                    <w:rPr>
                      <w:b/>
                    </w:rPr>
                  </w:pPr>
                  <w:r w:rsidRPr="00372A7D">
                    <w:rPr>
                      <w:b/>
                      <w:sz w:val="20"/>
                    </w:rPr>
                    <w:t xml:space="preserve">CEFPODOXIME                                                       Contains       R                                      </w:t>
                  </w:r>
                </w:p>
              </w:tc>
            </w:tr>
          </w:tbl>
          <w:p w14:paraId="22C1C53F" w14:textId="77777777" w:rsidR="00BE0681" w:rsidRPr="00F76631" w:rsidRDefault="00BE0681" w:rsidP="00693075">
            <w:pPr>
              <w:pStyle w:val="BodyText"/>
              <w:rPr>
                <w:rFonts w:ascii="Courier New" w:hAnsi="Courier New" w:cs="Courier New"/>
                <w:sz w:val="18"/>
                <w:szCs w:val="18"/>
              </w:rPr>
            </w:pPr>
          </w:p>
          <w:p w14:paraId="4BAE3FF7" w14:textId="77777777" w:rsidR="00BE0681" w:rsidRPr="00F76631" w:rsidRDefault="00BE0681" w:rsidP="00693075">
            <w:pPr>
              <w:pStyle w:val="BodyText"/>
              <w:rPr>
                <w:rFonts w:ascii="Courier New" w:hAnsi="Courier New" w:cs="Courier New"/>
                <w:sz w:val="18"/>
                <w:szCs w:val="18"/>
              </w:rPr>
            </w:pPr>
            <w:r w:rsidRPr="00F76631">
              <w:rPr>
                <w:rFonts w:ascii="Courier New" w:hAnsi="Courier New" w:cs="Courier New"/>
                <w:sz w:val="18"/>
                <w:szCs w:val="18"/>
              </w:rPr>
              <w:t>COMMAND:                                                  Press &lt;PF1&gt;H for help</w:t>
            </w:r>
          </w:p>
        </w:tc>
      </w:tr>
    </w:tbl>
    <w:p w14:paraId="03C93854" w14:textId="77777777" w:rsidR="00F04118" w:rsidRPr="003D2E71" w:rsidRDefault="00301186" w:rsidP="003247FA">
      <w:pPr>
        <w:pStyle w:val="BodyText"/>
        <w:numPr>
          <w:ilvl w:val="0"/>
          <w:numId w:val="23"/>
        </w:numPr>
      </w:pPr>
      <w:r w:rsidRPr="003D2E71">
        <w:t xml:space="preserve">If desired, enter information in the second page of the form for the </w:t>
      </w:r>
      <w:r w:rsidRPr="006A650A">
        <w:rPr>
          <w:rFonts w:ascii="Courier New" w:hAnsi="Courier New" w:cs="Courier New"/>
          <w:szCs w:val="24"/>
        </w:rPr>
        <w:t>Bacteriology Report Remarks.</w:t>
      </w:r>
      <w:r w:rsidRPr="003D2E71">
        <w:t xml:space="preserve">  </w:t>
      </w:r>
      <w:r>
        <w:t xml:space="preserve">Use </w:t>
      </w:r>
      <w:r w:rsidRPr="003D2E71">
        <w:t xml:space="preserve">discernment when </w:t>
      </w:r>
      <w:r>
        <w:t>entering information into</w:t>
      </w:r>
      <w:r w:rsidRPr="003D2E71">
        <w:t xml:space="preserve"> the </w:t>
      </w:r>
      <w:r w:rsidRPr="006A650A">
        <w:rPr>
          <w:rFonts w:ascii="Courier New" w:hAnsi="Courier New" w:cs="Courier New"/>
        </w:rPr>
        <w:t>Bacteriology Report Remarks</w:t>
      </w:r>
      <w:r w:rsidRPr="003D2E71">
        <w:t xml:space="preserve"> as it is a free text field and therefore introduces risk for entering information incorrectly which will adversely </w:t>
      </w:r>
      <w:r w:rsidR="00F04118" w:rsidRPr="003D2E71">
        <w:t>affect the results</w:t>
      </w:r>
      <w:r w:rsidR="00F04118">
        <w:t xml:space="preserve"> generated by the program</w:t>
      </w:r>
      <w:r w:rsidR="00F04118" w:rsidRPr="003D2E71">
        <w:t>.</w:t>
      </w:r>
    </w:p>
    <w:p w14:paraId="5BC6BAE9" w14:textId="77777777" w:rsidR="00301186" w:rsidRPr="003D2E71" w:rsidRDefault="00301186" w:rsidP="003247FA">
      <w:pPr>
        <w:pStyle w:val="BodyText"/>
        <w:numPr>
          <w:ilvl w:val="1"/>
          <w:numId w:val="30"/>
        </w:numPr>
        <w:ind w:left="1080"/>
      </w:pPr>
      <w:r w:rsidRPr="003D2E71">
        <w:t xml:space="preserve">If desired, enter reporting information pertaining to positive results into the </w:t>
      </w:r>
      <w:r w:rsidRPr="00891109">
        <w:rPr>
          <w:rFonts w:ascii="Courier New" w:hAnsi="Courier New" w:cs="Courier New"/>
        </w:rPr>
        <w:t xml:space="preserve">Include </w:t>
      </w:r>
      <w:r w:rsidRPr="003D2E71">
        <w:t xml:space="preserve">field.  </w:t>
      </w:r>
      <w:r w:rsidRPr="003D2E71">
        <w:rPr>
          <w:szCs w:val="24"/>
        </w:rPr>
        <w:t xml:space="preserve">This is a </w:t>
      </w:r>
      <w:r w:rsidRPr="003D2E71">
        <w:rPr>
          <w:rStyle w:val="IHyperlink"/>
          <w:color w:val="auto"/>
          <w:szCs w:val="24"/>
          <w:u w:val="none"/>
        </w:rPr>
        <w:t>free text</w:t>
      </w:r>
      <w:r w:rsidRPr="003D2E71">
        <w:rPr>
          <w:szCs w:val="24"/>
        </w:rPr>
        <w:t xml:space="preserve"> field that allows letters, numbers, punctuation, and spaces.  Answers must be 1-68 characters in length.  </w:t>
      </w:r>
    </w:p>
    <w:p w14:paraId="71FD7666" w14:textId="77777777" w:rsidR="00301186" w:rsidRPr="003D2E71" w:rsidRDefault="00301186" w:rsidP="003247FA">
      <w:pPr>
        <w:pStyle w:val="BodyText"/>
        <w:numPr>
          <w:ilvl w:val="1"/>
          <w:numId w:val="30"/>
        </w:numPr>
        <w:ind w:left="1080"/>
      </w:pPr>
      <w:r w:rsidRPr="003D2E71">
        <w:t xml:space="preserve">If desired, enter reporting information pertaining to negative results into the </w:t>
      </w:r>
      <w:r w:rsidRPr="00891109">
        <w:rPr>
          <w:rFonts w:ascii="Courier New" w:hAnsi="Courier New" w:cs="Courier New"/>
        </w:rPr>
        <w:t xml:space="preserve">Exclude </w:t>
      </w:r>
      <w:r w:rsidRPr="003D2E71">
        <w:t xml:space="preserve">field.  </w:t>
      </w:r>
      <w:r w:rsidRPr="003D2E71">
        <w:rPr>
          <w:szCs w:val="24"/>
        </w:rPr>
        <w:t xml:space="preserve">This is a </w:t>
      </w:r>
      <w:r w:rsidRPr="003D2E71">
        <w:rPr>
          <w:rStyle w:val="IHyperlink"/>
          <w:color w:val="auto"/>
          <w:szCs w:val="24"/>
          <w:u w:val="none"/>
        </w:rPr>
        <w:t>free text</w:t>
      </w:r>
      <w:r w:rsidRPr="003D2E71">
        <w:rPr>
          <w:szCs w:val="24"/>
        </w:rPr>
        <w:t xml:space="preserve"> field that allows letters, numbers, punctuation, and spaces.   Answers must be 1-68 characters in length.  </w:t>
      </w:r>
    </w:p>
    <w:p w14:paraId="23B42DA1" w14:textId="20BB5219" w:rsidR="00301186" w:rsidRPr="003D2E71" w:rsidRDefault="00301186" w:rsidP="00301186">
      <w:pPr>
        <w:pStyle w:val="BodyText"/>
        <w:ind w:left="1080"/>
      </w:pPr>
      <w:r w:rsidRPr="003D2E71">
        <w:rPr>
          <w:b/>
          <w:szCs w:val="24"/>
        </w:rPr>
        <w:t>Note:</w:t>
      </w:r>
      <w:r w:rsidRPr="003D2E71">
        <w:rPr>
          <w:szCs w:val="24"/>
        </w:rPr>
        <w:t xml:space="preserve"> To include the positive results and exclude the negative results, use </w:t>
      </w:r>
      <w:r>
        <w:rPr>
          <w:szCs w:val="24"/>
        </w:rPr>
        <w:t xml:space="preserve">both </w:t>
      </w:r>
      <w:r w:rsidRPr="003D2E71">
        <w:rPr>
          <w:szCs w:val="24"/>
        </w:rPr>
        <w:t xml:space="preserve">the </w:t>
      </w:r>
      <w:r w:rsidRPr="00891109">
        <w:rPr>
          <w:rFonts w:ascii="Courier New" w:hAnsi="Courier New" w:cs="Courier New"/>
          <w:szCs w:val="24"/>
        </w:rPr>
        <w:t>Include</w:t>
      </w:r>
      <w:r w:rsidRPr="003D2E71">
        <w:rPr>
          <w:szCs w:val="24"/>
        </w:rPr>
        <w:t xml:space="preserve"> and the </w:t>
      </w:r>
      <w:r w:rsidRPr="00891109">
        <w:rPr>
          <w:rFonts w:ascii="Courier New" w:hAnsi="Courier New" w:cs="Courier New"/>
          <w:szCs w:val="24"/>
        </w:rPr>
        <w:t>Exclude</w:t>
      </w:r>
      <w:r w:rsidRPr="003D2E71">
        <w:rPr>
          <w:szCs w:val="24"/>
        </w:rPr>
        <w:t xml:space="preserve"> fields.  </w:t>
      </w:r>
      <w:r w:rsidRPr="003D2E71">
        <w:t xml:space="preserve">For example, for molecular based tests, the following two phrases are commonly used: </w:t>
      </w:r>
      <w:r w:rsidR="00081C27">
        <w:rPr>
          <w:rFonts w:ascii="Courier New" w:hAnsi="Courier New" w:cs="Courier New"/>
          <w:szCs w:val="24"/>
        </w:rPr>
        <w:t>ESBL POSITIVE</w:t>
      </w:r>
      <w:r w:rsidRPr="004A54DC">
        <w:rPr>
          <w:szCs w:val="24"/>
        </w:rPr>
        <w:t xml:space="preserve"> for positive results and </w:t>
      </w:r>
      <w:r w:rsidR="00081C27">
        <w:rPr>
          <w:rFonts w:ascii="Courier New" w:hAnsi="Courier New" w:cs="Courier New"/>
          <w:szCs w:val="24"/>
        </w:rPr>
        <w:t>NOT ESBL POSITIVE</w:t>
      </w:r>
      <w:r w:rsidRPr="003D2E71">
        <w:t xml:space="preserve"> for negative results.  If </w:t>
      </w:r>
      <w:r w:rsidR="00081C27">
        <w:rPr>
          <w:rFonts w:ascii="Courier New" w:hAnsi="Courier New" w:cs="Courier New"/>
          <w:szCs w:val="24"/>
        </w:rPr>
        <w:t>NOT ESBL POSITIVE</w:t>
      </w:r>
      <w:r w:rsidR="00081C27" w:rsidRPr="003D2E71">
        <w:t xml:space="preserve"> </w:t>
      </w:r>
      <w:r w:rsidRPr="003D2E71">
        <w:rPr>
          <w:szCs w:val="24"/>
        </w:rPr>
        <w:t xml:space="preserve">has not been entered in the </w:t>
      </w:r>
      <w:r w:rsidRPr="00891109">
        <w:rPr>
          <w:rFonts w:ascii="Courier New" w:hAnsi="Courier New" w:cs="Courier New"/>
          <w:szCs w:val="24"/>
        </w:rPr>
        <w:t>Exclude</w:t>
      </w:r>
      <w:r w:rsidRPr="003D2E71">
        <w:rPr>
          <w:szCs w:val="24"/>
        </w:rPr>
        <w:t xml:space="preserve"> section, then a result that has the remark </w:t>
      </w:r>
      <w:r w:rsidR="00081C27">
        <w:rPr>
          <w:rFonts w:ascii="Courier New" w:hAnsi="Courier New" w:cs="Courier New"/>
          <w:szCs w:val="24"/>
        </w:rPr>
        <w:t>NOT ESBL POSITIVE</w:t>
      </w:r>
      <w:r w:rsidRPr="003D2E71">
        <w:t xml:space="preserve"> will be considered positive.  </w:t>
      </w:r>
    </w:p>
    <w:p w14:paraId="246685CB" w14:textId="77777777" w:rsidR="001C3930" w:rsidRPr="000D49D9" w:rsidRDefault="001C3930" w:rsidP="001C3930">
      <w:pPr>
        <w:pStyle w:val="BodyText"/>
        <w:numPr>
          <w:ilvl w:val="0"/>
          <w:numId w:val="23"/>
        </w:numPr>
      </w:pPr>
      <w:r w:rsidRPr="003C2A72">
        <w:t>At the prompt,</w:t>
      </w:r>
      <w:r>
        <w:rPr>
          <w:rFonts w:ascii="Courier New" w:hAnsi="Courier New" w:cs="Courier New"/>
        </w:rPr>
        <w:t xml:space="preserve"> </w:t>
      </w:r>
      <w:r w:rsidRPr="00F76631">
        <w:rPr>
          <w:rFonts w:ascii="Courier New" w:hAnsi="Courier New" w:cs="Courier New"/>
        </w:rPr>
        <w:t xml:space="preserve">Save changes before leaving form (Y/N)?  </w:t>
      </w:r>
      <w:r>
        <w:t>Respond with</w:t>
      </w:r>
      <w:r>
        <w:rPr>
          <w:rFonts w:ascii="Courier New" w:hAnsi="Courier New" w:cs="Courier New"/>
        </w:rPr>
        <w:t xml:space="preserve"> </w:t>
      </w:r>
      <w:r w:rsidRPr="00A64CD4">
        <w:rPr>
          <w:rFonts w:ascii="Courier New" w:hAnsi="Courier New" w:cs="Courier New"/>
          <w:b/>
        </w:rPr>
        <w:t>Y</w:t>
      </w:r>
      <w:r>
        <w:rPr>
          <w:rFonts w:ascii="Courier New" w:hAnsi="Courier New" w:cs="Courier New"/>
        </w:rPr>
        <w:t xml:space="preserve"> </w:t>
      </w:r>
      <w:r w:rsidRPr="009A1E3C">
        <w:t>and press the</w:t>
      </w:r>
      <w:r>
        <w:rPr>
          <w:rFonts w:ascii="Courier New" w:hAnsi="Courier New" w:cs="Courier New"/>
        </w:rPr>
        <w:t xml:space="preserve"> </w:t>
      </w:r>
      <w:r w:rsidRPr="009A1E3C">
        <w:rPr>
          <w:rFonts w:ascii="Courier New" w:hAnsi="Courier New" w:cs="Courier New"/>
          <w:b/>
        </w:rPr>
        <w:t>&lt;ENTER&gt;</w:t>
      </w:r>
      <w:r>
        <w:rPr>
          <w:rFonts w:ascii="Courier New" w:hAnsi="Courier New" w:cs="Courier New"/>
        </w:rPr>
        <w:t xml:space="preserve"> </w:t>
      </w:r>
      <w:r w:rsidRPr="009A1E3C">
        <w:t>key.</w:t>
      </w:r>
      <w:r w:rsidRPr="00F76631">
        <w:rPr>
          <w:rFonts w:ascii="Courier New" w:hAnsi="Courier New" w:cs="Courier New"/>
        </w:rPr>
        <w:t xml:space="preserve">  </w:t>
      </w:r>
    </w:p>
    <w:p w14:paraId="0C2776F8" w14:textId="77777777" w:rsidR="001C3930" w:rsidRDefault="001C3930" w:rsidP="001C3930">
      <w:pPr>
        <w:pStyle w:val="BodyText"/>
        <w:numPr>
          <w:ilvl w:val="0"/>
          <w:numId w:val="23"/>
        </w:numPr>
      </w:pPr>
      <w:r w:rsidRPr="000D49D9">
        <w:t>At the Command prompt, enter</w:t>
      </w:r>
      <w:r>
        <w:rPr>
          <w:rFonts w:ascii="Courier New" w:hAnsi="Courier New" w:cs="Courier New"/>
        </w:rPr>
        <w:t xml:space="preserve"> </w:t>
      </w:r>
      <w:r w:rsidRPr="000D49D9">
        <w:rPr>
          <w:rFonts w:ascii="Courier New" w:hAnsi="Courier New" w:cs="Courier New"/>
          <w:b/>
        </w:rPr>
        <w:t>E</w:t>
      </w:r>
      <w:r>
        <w:rPr>
          <w:rFonts w:ascii="Courier New" w:hAnsi="Courier New" w:cs="Courier New"/>
        </w:rPr>
        <w:t xml:space="preserve"> </w:t>
      </w:r>
      <w:r w:rsidRPr="000D49D9">
        <w:t>to exit the form(s).</w:t>
      </w:r>
      <w:r w:rsidRPr="00F76631">
        <w:rPr>
          <w:rFonts w:ascii="Courier New" w:hAnsi="Courier New" w:cs="Courier New"/>
        </w:rPr>
        <w:t xml:space="preserve">       </w:t>
      </w:r>
    </w:p>
    <w:p w14:paraId="3B83A1EB" w14:textId="72678DBC" w:rsidR="00BE0681" w:rsidRPr="00611ADA" w:rsidRDefault="00CB2B68" w:rsidP="00107BDA">
      <w:pPr>
        <w:pStyle w:val="Caption"/>
        <w:spacing w:before="120"/>
        <w:ind w:left="720"/>
        <w:jc w:val="center"/>
      </w:pPr>
      <w:bookmarkStart w:id="132" w:name="_Toc473541978"/>
      <w:r w:rsidRPr="004E1850">
        <w:rPr>
          <w:sz w:val="24"/>
          <w:szCs w:val="24"/>
        </w:rPr>
        <w:lastRenderedPageBreak/>
        <w:t xml:space="preserve">Figure </w:t>
      </w:r>
      <w:r w:rsidRPr="004E1850">
        <w:rPr>
          <w:sz w:val="24"/>
          <w:szCs w:val="24"/>
        </w:rPr>
        <w:fldChar w:fldCharType="begin"/>
      </w:r>
      <w:r w:rsidRPr="004E1850">
        <w:rPr>
          <w:sz w:val="24"/>
          <w:szCs w:val="24"/>
        </w:rPr>
        <w:instrText xml:space="preserve"> SEQ Figure \* ARABIC </w:instrText>
      </w:r>
      <w:r w:rsidRPr="004E1850">
        <w:rPr>
          <w:sz w:val="24"/>
          <w:szCs w:val="24"/>
        </w:rPr>
        <w:fldChar w:fldCharType="separate"/>
      </w:r>
      <w:r w:rsidR="005A5176">
        <w:rPr>
          <w:noProof/>
          <w:sz w:val="24"/>
          <w:szCs w:val="24"/>
        </w:rPr>
        <w:t>19</w:t>
      </w:r>
      <w:r w:rsidRPr="004E1850">
        <w:rPr>
          <w:sz w:val="24"/>
          <w:szCs w:val="24"/>
        </w:rPr>
        <w:fldChar w:fldCharType="end"/>
      </w:r>
      <w:r w:rsidRPr="004E1850">
        <w:rPr>
          <w:sz w:val="24"/>
          <w:szCs w:val="24"/>
        </w:rPr>
        <w:t xml:space="preserve">: </w:t>
      </w:r>
      <w:bookmarkStart w:id="133" w:name="_Toc249158711"/>
      <w:bookmarkStart w:id="134" w:name="_Toc268767772"/>
      <w:r w:rsidRPr="004E1850">
        <w:rPr>
          <w:sz w:val="24"/>
          <w:szCs w:val="24"/>
        </w:rPr>
        <w:t>Bacteriology Report Remarks</w:t>
      </w:r>
      <w:bookmarkEnd w:id="132"/>
      <w:bookmarkEnd w:id="133"/>
      <w:bookmarkEnd w:id="134"/>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BE0681" w:rsidRPr="004029FC" w14:paraId="7674CAD8" w14:textId="77777777" w:rsidTr="00107BDA">
        <w:tc>
          <w:tcPr>
            <w:tcW w:w="9540" w:type="dxa"/>
            <w:shd w:val="clear" w:color="auto" w:fill="EEECE1" w:themeFill="background2"/>
          </w:tcPr>
          <w:p w14:paraId="43E7867E" w14:textId="77777777" w:rsidR="00BE0681" w:rsidRPr="00F76631" w:rsidRDefault="00BE0681" w:rsidP="00693075">
            <w:pPr>
              <w:pStyle w:val="BodyText"/>
              <w:rPr>
                <w:rFonts w:ascii="Courier New" w:hAnsi="Courier New" w:cs="Courier New"/>
                <w:sz w:val="20"/>
              </w:rPr>
            </w:pPr>
          </w:p>
          <w:p w14:paraId="241F6C9D" w14:textId="5F468037" w:rsidR="00BE0681" w:rsidRPr="004029FC" w:rsidRDefault="00BE0681" w:rsidP="00693075">
            <w:pPr>
              <w:pStyle w:val="BodyText"/>
            </w:pPr>
            <w:r w:rsidRPr="00F76631">
              <w:rPr>
                <w:rFonts w:ascii="Courier New" w:hAnsi="Courier New" w:cs="Courier New"/>
                <w:sz w:val="20"/>
              </w:rPr>
              <w:t xml:space="preserve">      </w:t>
            </w:r>
            <w:r w:rsidR="00D055D4">
              <w:rPr>
                <w:rFonts w:ascii="Courier New" w:hAnsi="Courier New" w:cs="Courier New"/>
                <w:sz w:val="20"/>
              </w:rPr>
              <w:t>MDRO</w:t>
            </w:r>
            <w:r w:rsidRPr="00F76631">
              <w:rPr>
                <w:rFonts w:ascii="Courier New" w:hAnsi="Courier New" w:cs="Courier New"/>
                <w:sz w:val="20"/>
              </w:rPr>
              <w:t xml:space="preserve"> TOOLS LAB SEARCH/EXTRACT PARAMETERS SETUP    Page 2 of 2</w:t>
            </w:r>
          </w:p>
          <w:p w14:paraId="64967888" w14:textId="77777777" w:rsidR="00BE0681" w:rsidRPr="00F76631" w:rsidRDefault="00BE0681" w:rsidP="00693075">
            <w:pPr>
              <w:pStyle w:val="BodyText"/>
              <w:rPr>
                <w:rFonts w:ascii="Courier New" w:hAnsi="Courier New" w:cs="Courier New"/>
                <w:sz w:val="20"/>
              </w:rPr>
            </w:pPr>
          </w:p>
          <w:p w14:paraId="7B9AEDC4" w14:textId="1D9CBB0E" w:rsidR="00BE0681" w:rsidRPr="00F76631" w:rsidRDefault="00BE0681" w:rsidP="00693075">
            <w:pPr>
              <w:pStyle w:val="BodyText"/>
              <w:rPr>
                <w:rFonts w:ascii="Courier New" w:hAnsi="Courier New" w:cs="Courier New"/>
                <w:sz w:val="20"/>
              </w:rPr>
            </w:pPr>
            <w:r w:rsidRPr="00F76631">
              <w:rPr>
                <w:rFonts w:ascii="Courier New" w:hAnsi="Courier New" w:cs="Courier New"/>
                <w:sz w:val="20"/>
              </w:rPr>
              <w:t xml:space="preserve">DIVISION: </w:t>
            </w:r>
            <w:r w:rsidR="00E73250">
              <w:rPr>
                <w:rFonts w:ascii="Courier New" w:hAnsi="Courier New" w:cs="Courier New"/>
                <w:sz w:val="20"/>
              </w:rPr>
              <w:t>XXXXX</w:t>
            </w:r>
            <w:r w:rsidRPr="00F76631">
              <w:rPr>
                <w:rFonts w:ascii="Courier New" w:hAnsi="Courier New" w:cs="Courier New"/>
                <w:sz w:val="20"/>
              </w:rPr>
              <w:t xml:space="preserve"> VAMC                              MDRO: </w:t>
            </w:r>
            <w:r w:rsidR="001D162A">
              <w:rPr>
                <w:rFonts w:ascii="Courier New" w:hAnsi="Courier New" w:cs="Courier New"/>
                <w:sz w:val="20"/>
              </w:rPr>
              <w:t>ESBL</w:t>
            </w:r>
            <w:r w:rsidRPr="00F76631">
              <w:rPr>
                <w:rFonts w:ascii="Courier New" w:hAnsi="Courier New" w:cs="Courier New"/>
                <w:sz w:val="20"/>
              </w:rPr>
              <w:t xml:space="preserve">                    </w:t>
            </w:r>
          </w:p>
          <w:p w14:paraId="01A07BC8" w14:textId="77777777" w:rsidR="00BE0681" w:rsidRPr="00F76631" w:rsidRDefault="00BE0681" w:rsidP="00693075">
            <w:pPr>
              <w:pStyle w:val="BodyText"/>
              <w:rPr>
                <w:rFonts w:ascii="Courier New" w:hAnsi="Courier New" w:cs="Courier New"/>
                <w:sz w:val="20"/>
              </w:rPr>
            </w:pPr>
            <w:r w:rsidRPr="00F76631">
              <w:rPr>
                <w:rFonts w:ascii="Courier New" w:hAnsi="Courier New" w:cs="Courier New"/>
                <w:sz w:val="20"/>
              </w:rPr>
              <w:t>________________________________________________________________________</w:t>
            </w:r>
          </w:p>
          <w:p w14:paraId="04B959A3" w14:textId="77777777" w:rsidR="00BE0681" w:rsidRPr="00F76631" w:rsidRDefault="00BE0681" w:rsidP="00693075">
            <w:pPr>
              <w:pStyle w:val="BodyText"/>
              <w:rPr>
                <w:rFonts w:ascii="Courier New" w:hAnsi="Courier New" w:cs="Courier New"/>
                <w:sz w:val="20"/>
              </w:rPr>
            </w:pPr>
          </w:p>
          <w:p w14:paraId="55B07B9C" w14:textId="77777777" w:rsidR="00BE0681" w:rsidRPr="00F76631" w:rsidRDefault="00BE0681" w:rsidP="00693075">
            <w:pPr>
              <w:pStyle w:val="BodyText"/>
              <w:rPr>
                <w:rFonts w:ascii="Courier New" w:hAnsi="Courier New" w:cs="Courier New"/>
                <w:sz w:val="20"/>
              </w:rPr>
            </w:pPr>
            <w:r w:rsidRPr="00F76631">
              <w:rPr>
                <w:rFonts w:ascii="Courier New" w:hAnsi="Courier New" w:cs="Courier New"/>
                <w:sz w:val="20"/>
              </w:rPr>
              <w:t>BACTERIOLOGY REPORT REMARKS</w:t>
            </w:r>
          </w:p>
          <w:p w14:paraId="6E82FA40" w14:textId="77777777" w:rsidR="00BE0681" w:rsidRPr="00F76631" w:rsidRDefault="00BE0681" w:rsidP="00693075">
            <w:pPr>
              <w:pStyle w:val="BodyText"/>
              <w:rPr>
                <w:rFonts w:ascii="Courier New" w:hAnsi="Courier New" w:cs="Courier New"/>
                <w:sz w:val="20"/>
              </w:rPr>
            </w:pPr>
          </w:p>
          <w:p w14:paraId="31C75D64" w14:textId="77777777" w:rsidR="00BE0681" w:rsidRPr="00F76631" w:rsidRDefault="00BE0681" w:rsidP="00693075">
            <w:pPr>
              <w:pStyle w:val="BodyText"/>
              <w:rPr>
                <w:rFonts w:ascii="Courier New" w:hAnsi="Courier New" w:cs="Courier New"/>
                <w:sz w:val="20"/>
              </w:rPr>
            </w:pPr>
            <w:r w:rsidRPr="00F76631">
              <w:rPr>
                <w:rFonts w:ascii="Courier New" w:hAnsi="Courier New" w:cs="Courier New"/>
                <w:sz w:val="20"/>
              </w:rPr>
              <w:t>Include                                  Exclude</w:t>
            </w:r>
          </w:p>
          <w:p w14:paraId="48568DC9" w14:textId="77777777" w:rsidR="00BE0681" w:rsidRPr="00372A7D" w:rsidRDefault="00BE0681" w:rsidP="00693075">
            <w:pPr>
              <w:pStyle w:val="BodyText"/>
              <w:rPr>
                <w:rFonts w:ascii="Courier New" w:hAnsi="Courier New" w:cs="Courier New"/>
                <w:b/>
                <w:sz w:val="20"/>
              </w:rPr>
            </w:pPr>
            <w:r w:rsidRPr="00372A7D">
              <w:rPr>
                <w:rFonts w:ascii="Courier New" w:hAnsi="Courier New" w:cs="Courier New"/>
                <w:b/>
                <w:sz w:val="20"/>
              </w:rPr>
              <w:t>ESBL POSITIVE                            NOT ESBL POSITIVE</w:t>
            </w:r>
          </w:p>
          <w:p w14:paraId="3B8A244C" w14:textId="77777777" w:rsidR="00BE0681" w:rsidRPr="00F76631" w:rsidRDefault="00BE0681" w:rsidP="00693075">
            <w:pPr>
              <w:pStyle w:val="BodyText"/>
              <w:rPr>
                <w:rFonts w:ascii="Courier New" w:hAnsi="Courier New" w:cs="Courier New"/>
                <w:sz w:val="20"/>
              </w:rPr>
            </w:pPr>
            <w:r w:rsidRPr="00F76631">
              <w:rPr>
                <w:rFonts w:ascii="Courier New" w:hAnsi="Courier New" w:cs="Courier New"/>
                <w:sz w:val="20"/>
              </w:rPr>
              <w:t xml:space="preserve">                                                    </w:t>
            </w:r>
          </w:p>
          <w:p w14:paraId="3D9F4E01" w14:textId="77777777" w:rsidR="00BE0681" w:rsidRPr="00F76631" w:rsidRDefault="00BE0681" w:rsidP="00693075">
            <w:pPr>
              <w:pStyle w:val="BodyText"/>
              <w:rPr>
                <w:rFonts w:ascii="Courier New" w:hAnsi="Courier New" w:cs="Courier New"/>
                <w:sz w:val="20"/>
              </w:rPr>
            </w:pPr>
            <w:r w:rsidRPr="00F76631">
              <w:rPr>
                <w:rFonts w:ascii="Courier New" w:hAnsi="Courier New" w:cs="Courier New"/>
                <w:sz w:val="20"/>
              </w:rPr>
              <w:t xml:space="preserve">              </w:t>
            </w:r>
          </w:p>
          <w:p w14:paraId="23804066" w14:textId="77777777" w:rsidR="00BE0681" w:rsidRPr="00F76631" w:rsidRDefault="00BE0681" w:rsidP="00693075">
            <w:pPr>
              <w:pStyle w:val="BodyText"/>
              <w:rPr>
                <w:rFonts w:ascii="Courier New" w:hAnsi="Courier New" w:cs="Courier New"/>
                <w:sz w:val="20"/>
              </w:rPr>
            </w:pPr>
          </w:p>
          <w:p w14:paraId="0A336033" w14:textId="77777777" w:rsidR="00BE0681" w:rsidRPr="00F76631" w:rsidRDefault="00BE0681" w:rsidP="00693075">
            <w:pPr>
              <w:pStyle w:val="BodyText"/>
              <w:rPr>
                <w:rFonts w:ascii="Courier New" w:hAnsi="Courier New" w:cs="Courier New"/>
                <w:sz w:val="20"/>
              </w:rPr>
            </w:pPr>
            <w:r w:rsidRPr="00F76631">
              <w:rPr>
                <w:rFonts w:ascii="Courier New" w:hAnsi="Courier New" w:cs="Courier New"/>
                <w:sz w:val="20"/>
              </w:rPr>
              <w:t>________________________________________________________________________</w:t>
            </w:r>
          </w:p>
          <w:p w14:paraId="6FFE4184" w14:textId="77777777" w:rsidR="00BE0681" w:rsidRPr="00F76631" w:rsidRDefault="00BE0681" w:rsidP="00693075">
            <w:pPr>
              <w:pStyle w:val="BodyText"/>
              <w:rPr>
                <w:rFonts w:ascii="Courier New" w:hAnsi="Courier New" w:cs="Courier New"/>
                <w:sz w:val="20"/>
              </w:rPr>
            </w:pPr>
          </w:p>
          <w:p w14:paraId="08245F9D" w14:textId="77777777" w:rsidR="00BE0681" w:rsidRPr="004029FC" w:rsidRDefault="00BE0681" w:rsidP="00693075">
            <w:pPr>
              <w:pStyle w:val="BodyText"/>
            </w:pPr>
            <w:r w:rsidRPr="00F76631">
              <w:rPr>
                <w:rFonts w:ascii="Courier New" w:hAnsi="Courier New" w:cs="Courier New"/>
                <w:sz w:val="20"/>
              </w:rPr>
              <w:t>COMMAND:                                           Press &lt;PF1&gt;H for help</w:t>
            </w:r>
          </w:p>
        </w:tc>
      </w:tr>
    </w:tbl>
    <w:p w14:paraId="6FCA9C19" w14:textId="63ACA461" w:rsidR="00A63E5C" w:rsidRDefault="00A63E5C" w:rsidP="00A63E5C">
      <w:pPr>
        <w:pStyle w:val="Heading3"/>
      </w:pPr>
      <w:bookmarkStart w:id="135" w:name="_Toc473541924"/>
      <w:r>
        <w:t xml:space="preserve">MDRO Tools Lab Parameter Setup: Deleting Information </w:t>
      </w:r>
      <w:r w:rsidR="00653D44">
        <w:t xml:space="preserve"> </w:t>
      </w:r>
      <w:r>
        <w:t>Previously Entered</w:t>
      </w:r>
      <w:bookmarkEnd w:id="135"/>
    </w:p>
    <w:p w14:paraId="56E7D2D5" w14:textId="24C62210" w:rsidR="00E971ED" w:rsidRDefault="004E1850" w:rsidP="00A63E5C">
      <w:pPr>
        <w:pStyle w:val="BodyText"/>
        <w:rPr>
          <w:bCs/>
          <w:szCs w:val="24"/>
        </w:rPr>
      </w:pPr>
      <w:r>
        <w:t>Facilities may</w:t>
      </w:r>
      <w:r w:rsidR="00A63E5C">
        <w:t xml:space="preserve"> </w:t>
      </w:r>
      <w:r w:rsidR="00A63E5C" w:rsidRPr="000421A4">
        <w:rPr>
          <w:bCs/>
          <w:szCs w:val="24"/>
        </w:rPr>
        <w:t xml:space="preserve">delete information </w:t>
      </w:r>
      <w:r w:rsidR="00E971ED">
        <w:rPr>
          <w:bCs/>
          <w:szCs w:val="24"/>
        </w:rPr>
        <w:t xml:space="preserve">that has been previously entered from the following fields:  </w:t>
      </w:r>
    </w:p>
    <w:p w14:paraId="589C4A8C" w14:textId="7603D21A" w:rsidR="00E971ED" w:rsidRDefault="00E971ED" w:rsidP="003247FA">
      <w:pPr>
        <w:pStyle w:val="BodyText"/>
        <w:numPr>
          <w:ilvl w:val="0"/>
          <w:numId w:val="32"/>
        </w:numPr>
        <w:rPr>
          <w:bCs/>
          <w:szCs w:val="24"/>
        </w:rPr>
      </w:pPr>
      <w:r>
        <w:rPr>
          <w:bCs/>
          <w:szCs w:val="24"/>
        </w:rPr>
        <w:t>Laboratory Test</w:t>
      </w:r>
    </w:p>
    <w:p w14:paraId="0320FEF7" w14:textId="521A9D1F" w:rsidR="00E971ED" w:rsidRDefault="00E971ED" w:rsidP="003247FA">
      <w:pPr>
        <w:pStyle w:val="BodyText"/>
        <w:numPr>
          <w:ilvl w:val="0"/>
          <w:numId w:val="32"/>
        </w:numPr>
        <w:rPr>
          <w:bCs/>
          <w:szCs w:val="24"/>
        </w:rPr>
      </w:pPr>
      <w:r>
        <w:rPr>
          <w:bCs/>
          <w:szCs w:val="24"/>
        </w:rPr>
        <w:t>Selected (Etiology)</w:t>
      </w:r>
    </w:p>
    <w:p w14:paraId="0008A2AD" w14:textId="77777777" w:rsidR="00E971ED" w:rsidRDefault="00E971ED" w:rsidP="003247FA">
      <w:pPr>
        <w:pStyle w:val="BodyText"/>
        <w:numPr>
          <w:ilvl w:val="0"/>
          <w:numId w:val="32"/>
        </w:numPr>
        <w:rPr>
          <w:bCs/>
          <w:szCs w:val="24"/>
        </w:rPr>
      </w:pPr>
      <w:r>
        <w:rPr>
          <w:bCs/>
          <w:szCs w:val="24"/>
        </w:rPr>
        <w:t>Antimicrobial Susceptibility</w:t>
      </w:r>
    </w:p>
    <w:p w14:paraId="7697C2D4" w14:textId="77777777" w:rsidR="00E971ED" w:rsidRDefault="00A63E5C" w:rsidP="003247FA">
      <w:pPr>
        <w:pStyle w:val="BodyText"/>
        <w:numPr>
          <w:ilvl w:val="0"/>
          <w:numId w:val="32"/>
        </w:numPr>
        <w:rPr>
          <w:bCs/>
          <w:szCs w:val="24"/>
        </w:rPr>
      </w:pPr>
      <w:r w:rsidRPr="000421A4">
        <w:rPr>
          <w:bCs/>
          <w:szCs w:val="24"/>
        </w:rPr>
        <w:t>Bacteriology Repor</w:t>
      </w:r>
      <w:r w:rsidR="00E971ED">
        <w:rPr>
          <w:bCs/>
          <w:szCs w:val="24"/>
        </w:rPr>
        <w:t>t Remarks</w:t>
      </w:r>
    </w:p>
    <w:p w14:paraId="6BF4F73D" w14:textId="77777777" w:rsidR="00E971ED" w:rsidRDefault="00E971ED" w:rsidP="00A63E5C">
      <w:pPr>
        <w:pStyle w:val="BodyText"/>
        <w:rPr>
          <w:bCs/>
          <w:szCs w:val="24"/>
        </w:rPr>
      </w:pPr>
      <w:r>
        <w:rPr>
          <w:bCs/>
          <w:szCs w:val="24"/>
        </w:rPr>
        <w:t>To delete information previously entered,</w:t>
      </w:r>
      <w:r w:rsidR="00A63E5C" w:rsidRPr="000421A4">
        <w:rPr>
          <w:bCs/>
          <w:szCs w:val="24"/>
        </w:rPr>
        <w:t xml:space="preserve"> </w:t>
      </w:r>
      <w:r>
        <w:rPr>
          <w:bCs/>
          <w:szCs w:val="24"/>
        </w:rPr>
        <w:t>perform the following steps:</w:t>
      </w:r>
    </w:p>
    <w:p w14:paraId="1E9DCB60" w14:textId="22CF964A" w:rsidR="00E971ED" w:rsidRPr="00E971ED" w:rsidRDefault="00E971ED" w:rsidP="003247FA">
      <w:pPr>
        <w:pStyle w:val="BodyText"/>
        <w:numPr>
          <w:ilvl w:val="0"/>
          <w:numId w:val="31"/>
        </w:numPr>
      </w:pPr>
      <w:r>
        <w:rPr>
          <w:bCs/>
          <w:szCs w:val="24"/>
        </w:rPr>
        <w:t>G</w:t>
      </w:r>
      <w:r w:rsidR="00A63E5C" w:rsidRPr="000421A4">
        <w:rPr>
          <w:bCs/>
          <w:szCs w:val="24"/>
        </w:rPr>
        <w:t>o to the field where the chan</w:t>
      </w:r>
      <w:r>
        <w:rPr>
          <w:bCs/>
          <w:szCs w:val="24"/>
        </w:rPr>
        <w:t xml:space="preserve">ge needs to occur and place the </w:t>
      </w:r>
      <w:r w:rsidRPr="00A64CD4">
        <w:rPr>
          <w:b/>
          <w:bCs/>
          <w:szCs w:val="24"/>
        </w:rPr>
        <w:t xml:space="preserve">@ </w:t>
      </w:r>
      <w:r>
        <w:rPr>
          <w:bCs/>
          <w:szCs w:val="24"/>
        </w:rPr>
        <w:t xml:space="preserve">symbol in the </w:t>
      </w:r>
      <w:r w:rsidR="00A63E5C" w:rsidRPr="000421A4">
        <w:rPr>
          <w:bCs/>
          <w:szCs w:val="24"/>
        </w:rPr>
        <w:t xml:space="preserve">field.  </w:t>
      </w:r>
    </w:p>
    <w:p w14:paraId="18C04A23" w14:textId="662AA076" w:rsidR="007D2D5F" w:rsidRPr="007D2D5F" w:rsidRDefault="00CB2B68" w:rsidP="003247FA">
      <w:pPr>
        <w:pStyle w:val="BodyText"/>
        <w:numPr>
          <w:ilvl w:val="0"/>
          <w:numId w:val="31"/>
        </w:numPr>
      </w:pPr>
      <w:r>
        <w:rPr>
          <w:szCs w:val="24"/>
        </w:rPr>
        <w:t xml:space="preserve">When prompted, </w:t>
      </w:r>
      <w:r>
        <w:rPr>
          <w:rFonts w:ascii="Courier New" w:hAnsi="Courier New" w:cs="Courier New"/>
          <w:szCs w:val="24"/>
        </w:rPr>
        <w:t xml:space="preserve">Are </w:t>
      </w:r>
      <w:r w:rsidRPr="00CB2B68">
        <w:rPr>
          <w:rFonts w:ascii="Courier New" w:hAnsi="Courier New" w:cs="Courier New"/>
          <w:szCs w:val="24"/>
        </w:rPr>
        <w:t>you sure you want to delete this entire Subrecord (Y/N)?</w:t>
      </w:r>
      <w:r w:rsidRPr="00760623">
        <w:rPr>
          <w:rFonts w:ascii="Courier New" w:hAnsi="Courier New" w:cs="Courier New"/>
          <w:sz w:val="18"/>
          <w:szCs w:val="18"/>
        </w:rPr>
        <w:t xml:space="preserve"> </w:t>
      </w:r>
      <w:r>
        <w:rPr>
          <w:szCs w:val="24"/>
        </w:rPr>
        <w:t xml:space="preserve"> respond with</w:t>
      </w:r>
      <w:r w:rsidR="00E971ED" w:rsidRPr="00E971ED">
        <w:rPr>
          <w:szCs w:val="24"/>
        </w:rPr>
        <w:t xml:space="preserve"> </w:t>
      </w:r>
      <w:r w:rsidR="00E971ED" w:rsidRPr="00A64CD4">
        <w:rPr>
          <w:b/>
          <w:szCs w:val="24"/>
        </w:rPr>
        <w:t>Y</w:t>
      </w:r>
      <w:r w:rsidR="00A63E5C" w:rsidRPr="00E971ED">
        <w:rPr>
          <w:szCs w:val="24"/>
        </w:rPr>
        <w:t xml:space="preserve"> </w:t>
      </w:r>
      <w:r w:rsidR="00B17D00">
        <w:rPr>
          <w:szCs w:val="24"/>
        </w:rPr>
        <w:t xml:space="preserve">with the </w:t>
      </w:r>
      <w:r w:rsidR="00B17D00" w:rsidRPr="00B17D00">
        <w:rPr>
          <w:rFonts w:ascii="Courier New" w:hAnsi="Courier New" w:cs="Courier New"/>
          <w:b/>
          <w:szCs w:val="24"/>
        </w:rPr>
        <w:t>&lt;ENTER&gt;</w:t>
      </w:r>
      <w:r w:rsidR="00B17D00">
        <w:rPr>
          <w:szCs w:val="24"/>
        </w:rPr>
        <w:t xml:space="preserve"> key </w:t>
      </w:r>
      <w:r w:rsidR="00A63E5C" w:rsidRPr="00E971ED">
        <w:rPr>
          <w:szCs w:val="24"/>
        </w:rPr>
        <w:t xml:space="preserve">to delete the </w:t>
      </w:r>
      <w:r w:rsidR="00E971ED" w:rsidRPr="00E971ED">
        <w:rPr>
          <w:szCs w:val="24"/>
        </w:rPr>
        <w:t>information from the</w:t>
      </w:r>
      <w:r w:rsidR="00A63E5C" w:rsidRPr="00E971ED">
        <w:rPr>
          <w:szCs w:val="24"/>
        </w:rPr>
        <w:t xml:space="preserve"> field.  </w:t>
      </w:r>
    </w:p>
    <w:p w14:paraId="5CE74764" w14:textId="09BADCE7" w:rsidR="00A63E5C" w:rsidRDefault="00CB2B68" w:rsidP="00107BDA">
      <w:pPr>
        <w:pStyle w:val="Caption"/>
        <w:spacing w:before="120"/>
        <w:ind w:left="720"/>
        <w:jc w:val="center"/>
      </w:pPr>
      <w:bookmarkStart w:id="136" w:name="_Toc473541979"/>
      <w:r w:rsidRPr="007D2D5F">
        <w:rPr>
          <w:sz w:val="24"/>
          <w:szCs w:val="24"/>
        </w:rPr>
        <w:lastRenderedPageBreak/>
        <w:t xml:space="preserve">Figure </w:t>
      </w:r>
      <w:r w:rsidRPr="007D2D5F">
        <w:rPr>
          <w:sz w:val="24"/>
          <w:szCs w:val="24"/>
        </w:rPr>
        <w:fldChar w:fldCharType="begin"/>
      </w:r>
      <w:r w:rsidRPr="007D2D5F">
        <w:rPr>
          <w:sz w:val="24"/>
          <w:szCs w:val="24"/>
        </w:rPr>
        <w:instrText xml:space="preserve"> SEQ Figure \* ARABIC </w:instrText>
      </w:r>
      <w:r w:rsidRPr="007D2D5F">
        <w:rPr>
          <w:sz w:val="24"/>
          <w:szCs w:val="24"/>
        </w:rPr>
        <w:fldChar w:fldCharType="separate"/>
      </w:r>
      <w:r w:rsidR="005A5176">
        <w:rPr>
          <w:noProof/>
          <w:sz w:val="24"/>
          <w:szCs w:val="24"/>
        </w:rPr>
        <w:t>20</w:t>
      </w:r>
      <w:r w:rsidRPr="007D2D5F">
        <w:rPr>
          <w:sz w:val="24"/>
          <w:szCs w:val="24"/>
        </w:rPr>
        <w:fldChar w:fldCharType="end"/>
      </w:r>
      <w:r w:rsidRPr="007D2D5F">
        <w:rPr>
          <w:rFonts w:cs="Times New Roman"/>
          <w:sz w:val="24"/>
          <w:szCs w:val="24"/>
        </w:rPr>
        <w:t>:</w:t>
      </w:r>
      <w:r w:rsidRPr="004E1850">
        <w:rPr>
          <w:rFonts w:cs="Times New Roman"/>
          <w:sz w:val="24"/>
          <w:szCs w:val="24"/>
        </w:rPr>
        <w:t xml:space="preserve"> Deleting information from MDRO</w:t>
      </w:r>
      <w:r>
        <w:rPr>
          <w:rFonts w:cs="Times New Roman"/>
          <w:sz w:val="24"/>
          <w:szCs w:val="24"/>
        </w:rPr>
        <w:t xml:space="preserve"> Tools Lab </w:t>
      </w:r>
      <w:r w:rsidRPr="004E1850">
        <w:rPr>
          <w:rFonts w:cs="Times New Roman"/>
          <w:sz w:val="24"/>
          <w:szCs w:val="24"/>
        </w:rPr>
        <w:t>Parameters Setup</w:t>
      </w:r>
      <w:bookmarkEnd w:id="136"/>
    </w:p>
    <w:tbl>
      <w:tblPr>
        <w:tblW w:w="9427" w:type="dxa"/>
        <w:tblInd w:w="108" w:type="dxa"/>
        <w:tblBorders>
          <w:top w:val="single" w:sz="4" w:space="0" w:color="auto"/>
          <w:left w:val="single" w:sz="4" w:space="0" w:color="auto"/>
          <w:bottom w:val="single" w:sz="4" w:space="0" w:color="auto"/>
          <w:right w:val="single" w:sz="4" w:space="0" w:color="auto"/>
        </w:tblBorders>
        <w:shd w:val="clear" w:color="auto" w:fill="F3F3F3"/>
        <w:tblLook w:val="01E0" w:firstRow="1" w:lastRow="1" w:firstColumn="1" w:lastColumn="1" w:noHBand="0" w:noVBand="0"/>
      </w:tblPr>
      <w:tblGrid>
        <w:gridCol w:w="9427"/>
      </w:tblGrid>
      <w:tr w:rsidR="00A63E5C" w:rsidRPr="0093175F" w14:paraId="46CFB18F" w14:textId="77777777" w:rsidTr="00881FC3">
        <w:trPr>
          <w:trHeight w:val="1718"/>
        </w:trPr>
        <w:tc>
          <w:tcPr>
            <w:tcW w:w="9427" w:type="dxa"/>
            <w:shd w:val="clear" w:color="auto" w:fill="F3F3F3"/>
          </w:tcPr>
          <w:p w14:paraId="2FAAB0C1" w14:textId="77777777" w:rsidR="00A63E5C" w:rsidRPr="00F76631" w:rsidRDefault="00A63E5C" w:rsidP="00693075">
            <w:pPr>
              <w:pStyle w:val="BodyText"/>
              <w:rPr>
                <w:rFonts w:ascii="Courier New" w:hAnsi="Courier New" w:cs="Courier New"/>
                <w:sz w:val="18"/>
                <w:szCs w:val="18"/>
              </w:rPr>
            </w:pPr>
          </w:p>
          <w:p w14:paraId="424BA565" w14:textId="2656B7B4" w:rsidR="00A63E5C" w:rsidRPr="0093175F" w:rsidRDefault="00A63E5C" w:rsidP="00693075">
            <w:pPr>
              <w:pStyle w:val="BodyText"/>
            </w:pPr>
            <w:r w:rsidRPr="00F76631">
              <w:rPr>
                <w:rFonts w:ascii="Courier New" w:hAnsi="Courier New" w:cs="Courier New"/>
                <w:sz w:val="18"/>
                <w:szCs w:val="18"/>
              </w:rPr>
              <w:t xml:space="preserve">                </w:t>
            </w:r>
            <w:r w:rsidR="004E1850">
              <w:rPr>
                <w:rFonts w:ascii="Courier New" w:hAnsi="Courier New" w:cs="Courier New"/>
                <w:sz w:val="18"/>
                <w:szCs w:val="18"/>
              </w:rPr>
              <w:t>MDRO</w:t>
            </w:r>
            <w:r w:rsidRPr="00F76631">
              <w:rPr>
                <w:rFonts w:ascii="Courier New" w:hAnsi="Courier New" w:cs="Courier New"/>
                <w:sz w:val="18"/>
                <w:szCs w:val="18"/>
              </w:rPr>
              <w:t xml:space="preserve"> TOOLS LAB SEARCH/EXTRACT PARAMETERS SETUP    Page 1 of 2</w:t>
            </w:r>
          </w:p>
          <w:p w14:paraId="6B14DFE4" w14:textId="77777777" w:rsidR="00A63E5C" w:rsidRPr="00F76631" w:rsidRDefault="00A63E5C" w:rsidP="00693075">
            <w:pPr>
              <w:pStyle w:val="BodyText"/>
              <w:rPr>
                <w:rFonts w:ascii="Courier New" w:hAnsi="Courier New" w:cs="Courier New"/>
                <w:sz w:val="18"/>
                <w:szCs w:val="18"/>
              </w:rPr>
            </w:pPr>
          </w:p>
          <w:p w14:paraId="1ADE239E" w14:textId="1DC5AB07" w:rsidR="00A63E5C" w:rsidRPr="00F76631" w:rsidRDefault="00A63E5C" w:rsidP="00693075">
            <w:pPr>
              <w:pStyle w:val="BodyText"/>
              <w:rPr>
                <w:rFonts w:ascii="Courier New" w:hAnsi="Courier New" w:cs="Courier New"/>
                <w:sz w:val="18"/>
                <w:szCs w:val="18"/>
              </w:rPr>
            </w:pPr>
            <w:r w:rsidRPr="00F76631">
              <w:rPr>
                <w:rFonts w:ascii="Courier New" w:hAnsi="Courier New" w:cs="Courier New"/>
                <w:sz w:val="18"/>
                <w:szCs w:val="18"/>
              </w:rPr>
              <w:t xml:space="preserve">DIVISION: </w:t>
            </w:r>
            <w:r w:rsidR="00E73250">
              <w:rPr>
                <w:rFonts w:ascii="Courier New" w:hAnsi="Courier New" w:cs="Courier New"/>
                <w:sz w:val="18"/>
                <w:szCs w:val="18"/>
              </w:rPr>
              <w:t>XXXXX</w:t>
            </w:r>
            <w:r w:rsidRPr="00F76631">
              <w:rPr>
                <w:rFonts w:ascii="Courier New" w:hAnsi="Courier New" w:cs="Courier New"/>
                <w:sz w:val="18"/>
                <w:szCs w:val="18"/>
              </w:rPr>
              <w:t xml:space="preserve"> VAMC                                            MDRO: MRSA                   </w:t>
            </w:r>
          </w:p>
          <w:p w14:paraId="57092C8E" w14:textId="77777777" w:rsidR="00A63E5C" w:rsidRPr="00F76631" w:rsidRDefault="00A63E5C" w:rsidP="00693075">
            <w:pPr>
              <w:pStyle w:val="BodyText"/>
              <w:rPr>
                <w:rFonts w:ascii="Courier New" w:hAnsi="Courier New" w:cs="Courier New"/>
                <w:sz w:val="18"/>
                <w:szCs w:val="18"/>
              </w:rPr>
            </w:pPr>
            <w:r w:rsidRPr="00F76631">
              <w:rPr>
                <w:rFonts w:ascii="Courier New" w:hAnsi="Courier New" w:cs="Courier New"/>
                <w:sz w:val="18"/>
                <w:szCs w:val="18"/>
              </w:rPr>
              <w:t>______________________________________________________________________________</w:t>
            </w:r>
          </w:p>
          <w:p w14:paraId="15FF1A5B" w14:textId="77777777" w:rsidR="00A63E5C" w:rsidRPr="00F76631" w:rsidRDefault="00A63E5C" w:rsidP="00693075">
            <w:pPr>
              <w:pStyle w:val="BodyText"/>
              <w:rPr>
                <w:rFonts w:ascii="Courier New" w:hAnsi="Courier New" w:cs="Courier New"/>
                <w:sz w:val="18"/>
                <w:szCs w:val="18"/>
              </w:rPr>
            </w:pPr>
          </w:p>
          <w:p w14:paraId="76A2D592" w14:textId="77777777" w:rsidR="00A63E5C" w:rsidRPr="00F76631" w:rsidRDefault="00A63E5C" w:rsidP="00693075">
            <w:pPr>
              <w:pStyle w:val="BodyText"/>
              <w:rPr>
                <w:rFonts w:ascii="Courier New" w:hAnsi="Courier New" w:cs="Courier New"/>
                <w:sz w:val="18"/>
                <w:szCs w:val="18"/>
              </w:rPr>
            </w:pPr>
            <w:r w:rsidRPr="00F76631">
              <w:rPr>
                <w:rFonts w:ascii="Courier New" w:hAnsi="Courier New" w:cs="Courier New"/>
                <w:sz w:val="18"/>
                <w:szCs w:val="18"/>
              </w:rPr>
              <w:t xml:space="preserve"> Laboratory Test(s)                         Indicator    Value </w:t>
            </w:r>
          </w:p>
          <w:p w14:paraId="5FE82AF0" w14:textId="77777777" w:rsidR="00A63E5C" w:rsidRPr="00F76631" w:rsidRDefault="00A63E5C" w:rsidP="00693075">
            <w:pPr>
              <w:pStyle w:val="BodyText"/>
              <w:rPr>
                <w:rFonts w:ascii="Courier New" w:hAnsi="Courier New" w:cs="Courier New"/>
                <w:sz w:val="18"/>
                <w:szCs w:val="18"/>
              </w:rPr>
            </w:pPr>
            <w:r w:rsidRPr="00F76631">
              <w:rPr>
                <w:rFonts w:ascii="Courier New" w:hAnsi="Courier New" w:cs="Courier New"/>
                <w:sz w:val="18"/>
                <w:szCs w:val="18"/>
              </w:rPr>
              <w:t xml:space="preserve"> MRSA (BY PCR) SCREEN                       Contains     POS </w:t>
            </w:r>
          </w:p>
          <w:p w14:paraId="68C41E6A" w14:textId="77777777" w:rsidR="00A63E5C" w:rsidRPr="00F76631" w:rsidRDefault="00A63E5C" w:rsidP="00693075">
            <w:pPr>
              <w:rPr>
                <w:rFonts w:ascii="Courier New" w:hAnsi="Courier New" w:cs="Courier New"/>
                <w:sz w:val="18"/>
                <w:szCs w:val="18"/>
              </w:rPr>
            </w:pPr>
          </w:p>
        </w:tc>
      </w:tr>
      <w:tr w:rsidR="00A63E5C" w:rsidRPr="0093175F" w14:paraId="09A0839C" w14:textId="77777777" w:rsidTr="00881FC3">
        <w:trPr>
          <w:trHeight w:val="2049"/>
        </w:trPr>
        <w:tc>
          <w:tcPr>
            <w:tcW w:w="9427" w:type="dxa"/>
            <w:shd w:val="clear" w:color="auto" w:fill="F3F3F3"/>
          </w:tcPr>
          <w:p w14:paraId="28DB87C1" w14:textId="77777777" w:rsidR="00A63E5C" w:rsidRPr="00F76631" w:rsidRDefault="00A63E5C" w:rsidP="00693075">
            <w:pPr>
              <w:pStyle w:val="BodyText"/>
              <w:rPr>
                <w:rFonts w:ascii="Courier New" w:hAnsi="Courier New" w:cs="Courier New"/>
                <w:sz w:val="18"/>
                <w:szCs w:val="18"/>
              </w:rPr>
            </w:pPr>
            <w:r w:rsidRPr="00F76631">
              <w:rPr>
                <w:rFonts w:ascii="Courier New" w:hAnsi="Courier New" w:cs="Courier New"/>
                <w:sz w:val="18"/>
                <w:szCs w:val="18"/>
              </w:rPr>
              <w:t>Selected</w:t>
            </w:r>
          </w:p>
          <w:p w14:paraId="08F3B190" w14:textId="77777777" w:rsidR="00A63E5C" w:rsidRPr="00F76631" w:rsidRDefault="00A63E5C" w:rsidP="00693075">
            <w:pPr>
              <w:pStyle w:val="BodyText"/>
              <w:rPr>
                <w:rFonts w:ascii="Courier New" w:hAnsi="Courier New" w:cs="Courier New"/>
                <w:sz w:val="18"/>
                <w:szCs w:val="18"/>
              </w:rPr>
            </w:pPr>
            <w:r w:rsidRPr="00F76631">
              <w:rPr>
                <w:rFonts w:ascii="Courier New" w:hAnsi="Courier New" w:cs="Courier New"/>
                <w:sz w:val="18"/>
                <w:szCs w:val="18"/>
              </w:rPr>
              <w:t>STAPHYLOCOCCUS AUREUS</w:t>
            </w:r>
          </w:p>
          <w:p w14:paraId="07EF8881" w14:textId="77777777" w:rsidR="00A63E5C" w:rsidRDefault="00A63E5C" w:rsidP="00693075">
            <w:pPr>
              <w:pStyle w:val="BodyText"/>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tblGrid>
            <w:tr w:rsidR="00A63E5C" w:rsidRPr="00F76631" w14:paraId="4163AB68" w14:textId="77777777" w:rsidTr="00693075">
              <w:trPr>
                <w:trHeight w:val="288"/>
              </w:trPr>
              <w:tc>
                <w:tcPr>
                  <w:tcW w:w="7020" w:type="dxa"/>
                </w:tcPr>
                <w:p w14:paraId="0B547045" w14:textId="77777777" w:rsidR="00A63E5C" w:rsidRPr="0093175F" w:rsidRDefault="00A63E5C" w:rsidP="00693075">
                  <w:pPr>
                    <w:pStyle w:val="BodyText"/>
                    <w:spacing w:before="60"/>
                  </w:pPr>
                  <w:r w:rsidRPr="00F76631">
                    <w:rPr>
                      <w:sz w:val="16"/>
                      <w:szCs w:val="16"/>
                    </w:rPr>
                    <w:t xml:space="preserve">ANTIMICROBIAL SUSCEPTIBILITY                                        INDICATOR    INDICATED VALUE     </w:t>
                  </w:r>
                </w:p>
              </w:tc>
            </w:tr>
            <w:tr w:rsidR="00A63E5C" w:rsidRPr="0093175F" w14:paraId="2F001519" w14:textId="77777777" w:rsidTr="00693075">
              <w:trPr>
                <w:trHeight w:val="288"/>
              </w:trPr>
              <w:tc>
                <w:tcPr>
                  <w:tcW w:w="7020" w:type="dxa"/>
                </w:tcPr>
                <w:p w14:paraId="27B3924B" w14:textId="77777777" w:rsidR="00A63E5C" w:rsidRPr="008B1D21" w:rsidRDefault="00A63E5C" w:rsidP="00693075">
                  <w:pPr>
                    <w:pStyle w:val="BodyText"/>
                  </w:pPr>
                  <w:r w:rsidRPr="008B2729">
                    <w:rPr>
                      <w:b/>
                      <w:sz w:val="20"/>
                    </w:rPr>
                    <w:t>@</w:t>
                  </w:r>
                  <w:r>
                    <w:rPr>
                      <w:color w:val="808080"/>
                      <w:sz w:val="20"/>
                    </w:rPr>
                    <w:t xml:space="preserve">                     </w:t>
                  </w:r>
                  <w:r w:rsidRPr="00F76631">
                    <w:rPr>
                      <w:color w:val="808080"/>
                      <w:sz w:val="20"/>
                    </w:rPr>
                    <w:t xml:space="preserve">                                                           Contains       R</w:t>
                  </w:r>
                  <w:r w:rsidRPr="00F76631">
                    <w:rPr>
                      <w:sz w:val="20"/>
                    </w:rPr>
                    <w:t xml:space="preserve">                                      </w:t>
                  </w:r>
                </w:p>
              </w:tc>
            </w:tr>
          </w:tbl>
          <w:p w14:paraId="06C396A5" w14:textId="77777777" w:rsidR="00A63E5C" w:rsidRDefault="00A63E5C" w:rsidP="00693075">
            <w:pPr>
              <w:pStyle w:val="BodyText"/>
              <w:rPr>
                <w:rFonts w:ascii="Courier New" w:hAnsi="Courier New" w:cs="Courier New"/>
                <w:sz w:val="18"/>
                <w:szCs w:val="18"/>
              </w:rPr>
            </w:pPr>
          </w:p>
          <w:p w14:paraId="1876F097" w14:textId="77777777" w:rsidR="00A63E5C" w:rsidRDefault="00A63E5C" w:rsidP="00693075">
            <w:pPr>
              <w:pStyle w:val="BodyText"/>
              <w:rPr>
                <w:rFonts w:ascii="Courier New" w:hAnsi="Courier New" w:cs="Courier New"/>
                <w:sz w:val="18"/>
                <w:szCs w:val="18"/>
              </w:rPr>
            </w:pPr>
          </w:p>
          <w:p w14:paraId="25F8909F" w14:textId="77777777" w:rsidR="00A63E5C" w:rsidRPr="00760623" w:rsidRDefault="00A63E5C" w:rsidP="00693075">
            <w:pPr>
              <w:pStyle w:val="BodyText"/>
              <w:rPr>
                <w:rFonts w:ascii="Courier New" w:hAnsi="Courier New" w:cs="Courier New"/>
                <w:sz w:val="18"/>
                <w:szCs w:val="18"/>
              </w:rPr>
            </w:pPr>
            <w:r w:rsidRPr="00760623">
              <w:rPr>
                <w:rFonts w:ascii="Courier New" w:hAnsi="Courier New" w:cs="Courier New"/>
                <w:sz w:val="18"/>
                <w:szCs w:val="18"/>
              </w:rPr>
              <w:t xml:space="preserve">  WARNING: DELETIONS ARE DONE IMMEDIATELY!</w:t>
            </w:r>
          </w:p>
          <w:p w14:paraId="4BD0ED57" w14:textId="77777777" w:rsidR="00A63E5C" w:rsidRPr="00760623" w:rsidRDefault="00A63E5C" w:rsidP="00693075">
            <w:pPr>
              <w:pStyle w:val="BodyText"/>
              <w:rPr>
                <w:rFonts w:ascii="Courier New" w:hAnsi="Courier New" w:cs="Courier New"/>
                <w:sz w:val="18"/>
                <w:szCs w:val="18"/>
              </w:rPr>
            </w:pPr>
            <w:r w:rsidRPr="00760623">
              <w:rPr>
                <w:rFonts w:ascii="Courier New" w:hAnsi="Courier New" w:cs="Courier New"/>
                <w:sz w:val="18"/>
                <w:szCs w:val="18"/>
              </w:rPr>
              <w:t xml:space="preserve">           (EXITING WITHOUT SAVING WILL NOT RESTORE DELETED RECORDS.)</w:t>
            </w:r>
          </w:p>
          <w:p w14:paraId="665C9A83" w14:textId="1848040A" w:rsidR="00A63E5C" w:rsidRPr="00F76631" w:rsidRDefault="00A63E5C" w:rsidP="00693075">
            <w:pPr>
              <w:pStyle w:val="BodyText"/>
              <w:rPr>
                <w:rFonts w:ascii="Courier New" w:hAnsi="Courier New" w:cs="Courier New"/>
                <w:sz w:val="18"/>
                <w:szCs w:val="18"/>
              </w:rPr>
            </w:pPr>
            <w:r w:rsidRPr="00760623">
              <w:rPr>
                <w:rFonts w:ascii="Courier New" w:hAnsi="Courier New" w:cs="Courier New"/>
                <w:sz w:val="18"/>
                <w:szCs w:val="18"/>
              </w:rPr>
              <w:t xml:space="preserve">Are you sure you want to delete this entire Subrecord (Y/N)? </w:t>
            </w:r>
            <w:r w:rsidRPr="00760623">
              <w:rPr>
                <w:rFonts w:ascii="Courier New" w:hAnsi="Courier New" w:cs="Courier New"/>
                <w:b/>
                <w:sz w:val="18"/>
                <w:szCs w:val="18"/>
              </w:rPr>
              <w:t>Y</w:t>
            </w:r>
            <w:r w:rsidRPr="00760623">
              <w:rPr>
                <w:rFonts w:ascii="Courier New" w:hAnsi="Courier New" w:cs="Courier New"/>
                <w:sz w:val="18"/>
                <w:szCs w:val="18"/>
              </w:rPr>
              <w:t xml:space="preserve"> </w:t>
            </w:r>
          </w:p>
        </w:tc>
      </w:tr>
    </w:tbl>
    <w:p w14:paraId="79254B9E" w14:textId="5BB20965" w:rsidR="001A400F" w:rsidRDefault="00BE0681" w:rsidP="00532402">
      <w:pPr>
        <w:pStyle w:val="Heading2"/>
      </w:pPr>
      <w:bookmarkStart w:id="137" w:name="_Toc473541925"/>
      <w:r>
        <w:t>MRSA</w:t>
      </w:r>
      <w:r w:rsidR="00E2132B">
        <w:t xml:space="preserve"> </w:t>
      </w:r>
      <w:r w:rsidR="00733644">
        <w:t>Tools</w:t>
      </w:r>
      <w:r w:rsidR="001A400F">
        <w:t xml:space="preserve"> Ward Mapping Setup</w:t>
      </w:r>
      <w:bookmarkEnd w:id="91"/>
      <w:bookmarkEnd w:id="92"/>
      <w:bookmarkEnd w:id="137"/>
    </w:p>
    <w:p w14:paraId="05A33812" w14:textId="0AA83BDE" w:rsidR="001A400F" w:rsidRDefault="001A400F" w:rsidP="001A400F">
      <w:pPr>
        <w:pStyle w:val="BodyText"/>
      </w:pPr>
      <w:r w:rsidRPr="00A41549">
        <w:t xml:space="preserve">This option allows </w:t>
      </w:r>
      <w:r>
        <w:t>the user</w:t>
      </w:r>
      <w:r w:rsidRPr="00A41549">
        <w:t xml:space="preserve"> to define geographical units within each division </w:t>
      </w:r>
      <w:r w:rsidR="00E971ED">
        <w:t>for the purpose of running</w:t>
      </w:r>
      <w:r w:rsidRPr="00A41549">
        <w:t xml:space="preserve"> reports.  </w:t>
      </w:r>
      <w:r>
        <w:t>A geographical unit can consist of one or more wards listed in VistA, and</w:t>
      </w:r>
      <w:r w:rsidR="00E971ED">
        <w:t xml:space="preserve"> for all intents and purposes is</w:t>
      </w:r>
      <w:r>
        <w:t xml:space="preserve"> considered one unit.  </w:t>
      </w:r>
      <w:r w:rsidR="00E971ED">
        <w:t xml:space="preserve">Units may be mapped or grouped together </w:t>
      </w:r>
      <w:r w:rsidRPr="00A41549">
        <w:t>for reporting purposes.  For example, one unit may be divided into Unit X Medicine and Unit X Surgery, but is one geographical unit.  By mapping the wards</w:t>
      </w:r>
      <w:r>
        <w:t xml:space="preserve"> (</w:t>
      </w:r>
      <w:r w:rsidRPr="00E971ED">
        <w:t>e.g.,</w:t>
      </w:r>
      <w:r>
        <w:t xml:space="preserve"> Unit X Med-Surg)</w:t>
      </w:r>
      <w:r w:rsidRPr="00A41549">
        <w:t xml:space="preserve">, the report will </w:t>
      </w:r>
      <w:r>
        <w:t xml:space="preserve">consider all the wards </w:t>
      </w:r>
      <w:r w:rsidR="001F458C">
        <w:t>mapped together as one location</w:t>
      </w:r>
      <w:r>
        <w:t xml:space="preserve"> and a</w:t>
      </w:r>
      <w:r w:rsidRPr="00A41549">
        <w:t xml:space="preserve">ll transfers between Unit X Medicine and Unit X Surgery will be ignored. </w:t>
      </w:r>
    </w:p>
    <w:p w14:paraId="61AAC954" w14:textId="65F1625B" w:rsidR="001A400F" w:rsidRPr="00233EAF" w:rsidRDefault="00E971ED" w:rsidP="001A400F">
      <w:pPr>
        <w:pStyle w:val="BodyText"/>
      </w:pPr>
      <w:r w:rsidRPr="00E971ED">
        <w:rPr>
          <w:b/>
        </w:rPr>
        <w:t>Note:</w:t>
      </w:r>
      <w:r>
        <w:t xml:space="preserve"> Ward mappings must be configured for every unit for the purpose of running reports.</w:t>
      </w:r>
    </w:p>
    <w:p w14:paraId="373FB40A" w14:textId="465D957C" w:rsidR="00E971ED" w:rsidRDefault="00E971ED" w:rsidP="001A400F">
      <w:pPr>
        <w:pStyle w:val="BodyText"/>
      </w:pPr>
      <w:r>
        <w:t xml:space="preserve">To configure the </w:t>
      </w:r>
      <w:r w:rsidRPr="004B2C60">
        <w:rPr>
          <w:rFonts w:ascii="Courier New" w:hAnsi="Courier New" w:cs="Courier New"/>
        </w:rPr>
        <w:t>MRSA Tools Ward Mapping</w:t>
      </w:r>
      <w:r>
        <w:t>, perform the following steps:</w:t>
      </w:r>
    </w:p>
    <w:p w14:paraId="5485343E" w14:textId="01DB89B2" w:rsidR="009F4E62" w:rsidRDefault="00E971ED" w:rsidP="003247FA">
      <w:pPr>
        <w:pStyle w:val="BodyText"/>
        <w:numPr>
          <w:ilvl w:val="0"/>
          <w:numId w:val="33"/>
        </w:numPr>
      </w:pPr>
      <w:r>
        <w:t>When</w:t>
      </w:r>
      <w:r w:rsidR="001A400F" w:rsidRPr="00A41549">
        <w:t xml:space="preserve"> prompted</w:t>
      </w:r>
      <w:r w:rsidR="009F4E62">
        <w:t xml:space="preserve">, </w:t>
      </w:r>
      <w:r w:rsidR="001F458C">
        <w:t xml:space="preserve">enter the name of the Unit to either create </w:t>
      </w:r>
      <w:r w:rsidR="001A400F">
        <w:t>a new</w:t>
      </w:r>
      <w:r w:rsidR="001A400F" w:rsidRPr="00A41549">
        <w:t xml:space="preserve"> Geographical </w:t>
      </w:r>
      <w:r w:rsidR="001F458C">
        <w:t>Unit</w:t>
      </w:r>
      <w:r w:rsidR="00D27FC5">
        <w:t xml:space="preserve"> or </w:t>
      </w:r>
      <w:r w:rsidR="001F458C">
        <w:t>to edit an existing one</w:t>
      </w:r>
      <w:r w:rsidR="00D27FC5">
        <w:t>.</w:t>
      </w:r>
    </w:p>
    <w:p w14:paraId="3E9B7099" w14:textId="3F0B400F" w:rsidR="009F4E62" w:rsidRDefault="009F4E62" w:rsidP="00BD7E9D">
      <w:pPr>
        <w:pStyle w:val="BodyText"/>
        <w:ind w:left="360" w:firstLine="360"/>
      </w:pPr>
      <w:r w:rsidRPr="009F4E62">
        <w:rPr>
          <w:b/>
        </w:rPr>
        <w:t>Note:</w:t>
      </w:r>
      <w:r>
        <w:t xml:space="preserve"> </w:t>
      </w:r>
      <w:r w:rsidR="001A400F">
        <w:t xml:space="preserve">When adding a new location, </w:t>
      </w:r>
      <w:r>
        <w:t>use discretion and enter a descriptive name.</w:t>
      </w:r>
    </w:p>
    <w:p w14:paraId="781CB9A6" w14:textId="25B8F65E" w:rsidR="009F4E62" w:rsidRDefault="009F4E62" w:rsidP="003247FA">
      <w:pPr>
        <w:pStyle w:val="BodyText"/>
        <w:numPr>
          <w:ilvl w:val="0"/>
          <w:numId w:val="33"/>
        </w:numPr>
      </w:pPr>
      <w:r>
        <w:t>When prompted, e</w:t>
      </w:r>
      <w:r w:rsidR="001A400F">
        <w:t xml:space="preserve">nter the MRSA Ward Mappings Type and IPEC Unit ID.  </w:t>
      </w:r>
    </w:p>
    <w:p w14:paraId="2C97FF70" w14:textId="77777777" w:rsidR="0004353B" w:rsidRDefault="009F4E62" w:rsidP="009F4E62">
      <w:pPr>
        <w:pStyle w:val="BodyText"/>
        <w:ind w:left="720"/>
      </w:pPr>
      <w:r w:rsidRPr="009F4E62">
        <w:rPr>
          <w:b/>
        </w:rPr>
        <w:t>Note:</w:t>
      </w:r>
      <w:r>
        <w:t xml:space="preserve"> </w:t>
      </w:r>
      <w:r w:rsidR="001A400F">
        <w:t xml:space="preserve">This information is required for the program to extract the data for upload to the IPEC website for data reporting purposes.  </w:t>
      </w:r>
    </w:p>
    <w:p w14:paraId="72AF1529" w14:textId="4F838B8A" w:rsidR="0004353B" w:rsidRDefault="001A400F" w:rsidP="003247FA">
      <w:pPr>
        <w:pStyle w:val="BodyText"/>
        <w:numPr>
          <w:ilvl w:val="0"/>
          <w:numId w:val="33"/>
        </w:numPr>
      </w:pPr>
      <w:r>
        <w:lastRenderedPageBreak/>
        <w:t xml:space="preserve">For the </w:t>
      </w:r>
      <w:r w:rsidR="00466862">
        <w:t>L</w:t>
      </w:r>
      <w:r>
        <w:t xml:space="preserve">ocation Type, </w:t>
      </w:r>
      <w:r w:rsidR="004B2C60">
        <w:t>choose from the</w:t>
      </w:r>
      <w:r>
        <w:t xml:space="preserve"> following:  </w:t>
      </w:r>
      <w:r w:rsidRPr="004B2C60">
        <w:rPr>
          <w:b/>
        </w:rPr>
        <w:t>Acute Care</w:t>
      </w:r>
      <w:r w:rsidR="00D27FC5">
        <w:rPr>
          <w:b/>
        </w:rPr>
        <w:t xml:space="preserve"> (AC)</w:t>
      </w:r>
      <w:r w:rsidRPr="004B2C60">
        <w:t>,</w:t>
      </w:r>
      <w:r w:rsidRPr="004B2C60">
        <w:rPr>
          <w:b/>
        </w:rPr>
        <w:t xml:space="preserve"> C</w:t>
      </w:r>
      <w:r w:rsidR="000C33DE" w:rsidRPr="004B2C60">
        <w:rPr>
          <w:b/>
        </w:rPr>
        <w:t>ommunity Living Center (C</w:t>
      </w:r>
      <w:r w:rsidRPr="004B2C60">
        <w:rPr>
          <w:b/>
        </w:rPr>
        <w:t>LC</w:t>
      </w:r>
      <w:r w:rsidR="000C33DE" w:rsidRPr="004B2C60">
        <w:rPr>
          <w:b/>
        </w:rPr>
        <w:t>)</w:t>
      </w:r>
      <w:r w:rsidRPr="004B2C60">
        <w:t>,</w:t>
      </w:r>
      <w:r w:rsidRPr="004B2C60">
        <w:rPr>
          <w:b/>
        </w:rPr>
        <w:t xml:space="preserve"> </w:t>
      </w:r>
      <w:r w:rsidR="000C33DE" w:rsidRPr="004B2C60">
        <w:rPr>
          <w:b/>
          <w:bCs/>
          <w:szCs w:val="24"/>
        </w:rPr>
        <w:t>Observation (OBS)</w:t>
      </w:r>
      <w:r w:rsidR="004B2C60" w:rsidRPr="004B2C60">
        <w:rPr>
          <w:bCs/>
          <w:szCs w:val="24"/>
        </w:rPr>
        <w:t>,</w:t>
      </w:r>
      <w:r w:rsidR="000C33DE" w:rsidRPr="000C33DE">
        <w:rPr>
          <w:bCs/>
          <w:szCs w:val="24"/>
        </w:rPr>
        <w:t xml:space="preserve"> </w:t>
      </w:r>
      <w:r w:rsidR="004B2C60">
        <w:t>or</w:t>
      </w:r>
      <w:r>
        <w:t xml:space="preserve"> </w:t>
      </w:r>
      <w:r w:rsidRPr="004B2C60">
        <w:rPr>
          <w:b/>
        </w:rPr>
        <w:t>Other</w:t>
      </w:r>
      <w:r w:rsidR="00D27FC5">
        <w:t xml:space="preserve"> </w:t>
      </w:r>
      <w:r w:rsidR="00D27FC5" w:rsidRPr="00D27FC5">
        <w:rPr>
          <w:b/>
        </w:rPr>
        <w:t>(OT).</w:t>
      </w:r>
      <w:r>
        <w:t xml:space="preserve"> </w:t>
      </w:r>
    </w:p>
    <w:p w14:paraId="4B13C4DB" w14:textId="6D7A4509" w:rsidR="0004353B" w:rsidRDefault="0004353B" w:rsidP="003247FA">
      <w:pPr>
        <w:pStyle w:val="BodyText"/>
        <w:numPr>
          <w:ilvl w:val="0"/>
          <w:numId w:val="33"/>
        </w:numPr>
      </w:pPr>
      <w:r>
        <w:t xml:space="preserve">When prompted, enter </w:t>
      </w:r>
      <w:r w:rsidR="001A400F">
        <w:t xml:space="preserve">the location’s </w:t>
      </w:r>
      <w:r w:rsidR="008160EF">
        <w:t xml:space="preserve">IPEC </w:t>
      </w:r>
      <w:r w:rsidR="00393600">
        <w:t>Unit ID.</w:t>
      </w:r>
    </w:p>
    <w:p w14:paraId="27006822" w14:textId="053AA2BB" w:rsidR="0004353B" w:rsidRDefault="0004353B" w:rsidP="0004353B">
      <w:pPr>
        <w:pStyle w:val="BodyText"/>
        <w:ind w:left="720"/>
      </w:pPr>
      <w:r w:rsidRPr="002F29E6">
        <w:rPr>
          <w:b/>
        </w:rPr>
        <w:t>Note:</w:t>
      </w:r>
      <w:r>
        <w:t xml:space="preserve"> </w:t>
      </w:r>
      <w:r w:rsidR="001A400F">
        <w:t>This is the ID number that id</w:t>
      </w:r>
      <w:r>
        <w:t>entifies this unit in IPEC which</w:t>
      </w:r>
      <w:r w:rsidR="001A400F">
        <w:t xml:space="preserve"> is only for Acute Care and CLC units reported to IPEC. </w:t>
      </w:r>
      <w:r w:rsidR="001A400F" w:rsidRPr="008160EF">
        <w:rPr>
          <w:u w:val="single"/>
        </w:rPr>
        <w:t>Do</w:t>
      </w:r>
      <w:r w:rsidR="001A400F" w:rsidRPr="008160EF">
        <w:t xml:space="preserve"> </w:t>
      </w:r>
      <w:r w:rsidR="001A400F" w:rsidRPr="008160EF">
        <w:rPr>
          <w:u w:val="single"/>
        </w:rPr>
        <w:t>not</w:t>
      </w:r>
      <w:r w:rsidR="001A400F">
        <w:t xml:space="preserve"> assign a Unit ID to any </w:t>
      </w:r>
      <w:r>
        <w:t>unit that is classified as OBS or Other</w:t>
      </w:r>
      <w:r w:rsidR="001A400F">
        <w:t>. IPEC Unit IDs are available from the VHA</w:t>
      </w:r>
      <w:r>
        <w:t xml:space="preserve"> MRSA Program Office and/or IPEC.  </w:t>
      </w:r>
    </w:p>
    <w:p w14:paraId="523F32B7" w14:textId="26381374" w:rsidR="000C33DE" w:rsidRDefault="0004353B" w:rsidP="003247FA">
      <w:pPr>
        <w:pStyle w:val="BodyText"/>
        <w:numPr>
          <w:ilvl w:val="0"/>
          <w:numId w:val="33"/>
        </w:numPr>
      </w:pPr>
      <w:r>
        <w:t xml:space="preserve">When </w:t>
      </w:r>
      <w:r w:rsidR="001A400F" w:rsidRPr="00A41549">
        <w:t>prompted</w:t>
      </w:r>
      <w:r>
        <w:t xml:space="preserve">, </w:t>
      </w:r>
      <w:r w:rsidR="00D27FC5">
        <w:t>enter the</w:t>
      </w:r>
      <w:r w:rsidR="001A400F" w:rsidRPr="00A41549">
        <w:t xml:space="preserve"> ward</w:t>
      </w:r>
      <w:r w:rsidR="00D27FC5">
        <w:t xml:space="preserve">(s) </w:t>
      </w:r>
      <w:r w:rsidR="001A400F" w:rsidRPr="00A41549">
        <w:t xml:space="preserve">in VistA to be included in the Geographical </w:t>
      </w:r>
      <w:r w:rsidR="00D27FC5">
        <w:t>Unit.</w:t>
      </w:r>
    </w:p>
    <w:p w14:paraId="5CF1FA5D" w14:textId="705F9E8B" w:rsidR="000C33DE" w:rsidRPr="000C33DE" w:rsidRDefault="000C33DE" w:rsidP="000C33DE">
      <w:pPr>
        <w:pStyle w:val="TableText"/>
        <w:ind w:left="720"/>
        <w:rPr>
          <w:rFonts w:ascii="Times New Roman" w:hAnsi="Times New Roman" w:cs="Times New Roman"/>
          <w:bCs/>
          <w:sz w:val="24"/>
          <w:szCs w:val="24"/>
        </w:rPr>
      </w:pPr>
      <w:r w:rsidRPr="000C33DE">
        <w:rPr>
          <w:rFonts w:ascii="Times New Roman" w:hAnsi="Times New Roman" w:cs="Times New Roman"/>
          <w:b/>
          <w:sz w:val="24"/>
          <w:szCs w:val="24"/>
        </w:rPr>
        <w:t>Note:</w:t>
      </w:r>
      <w:r>
        <w:t xml:space="preserve"> </w:t>
      </w:r>
      <w:r w:rsidR="00BD6C11">
        <w:rPr>
          <w:rFonts w:ascii="Times New Roman" w:hAnsi="Times New Roman" w:cs="Times New Roman"/>
          <w:bCs/>
          <w:sz w:val="24"/>
          <w:szCs w:val="24"/>
        </w:rPr>
        <w:t xml:space="preserve">OBS </w:t>
      </w:r>
      <w:r w:rsidRPr="000C33DE">
        <w:rPr>
          <w:rFonts w:ascii="Times New Roman" w:hAnsi="Times New Roman" w:cs="Times New Roman"/>
          <w:bCs/>
          <w:sz w:val="24"/>
          <w:szCs w:val="24"/>
        </w:rPr>
        <w:t xml:space="preserve">patients should </w:t>
      </w:r>
      <w:r w:rsidRPr="00BD6C11">
        <w:rPr>
          <w:rFonts w:ascii="Times New Roman" w:hAnsi="Times New Roman" w:cs="Times New Roman"/>
          <w:bCs/>
          <w:sz w:val="24"/>
          <w:szCs w:val="24"/>
        </w:rPr>
        <w:t>not b</w:t>
      </w:r>
      <w:r w:rsidRPr="000C33DE">
        <w:rPr>
          <w:rFonts w:ascii="Times New Roman" w:hAnsi="Times New Roman" w:cs="Times New Roman"/>
          <w:bCs/>
          <w:sz w:val="24"/>
          <w:szCs w:val="24"/>
        </w:rPr>
        <w:t xml:space="preserve">e included in the number of admissions, discharges, and bed days of care that is reported to IPEC for the inpatient units; these patients are considered outpatients.  Therefore, sites should not generate a </w:t>
      </w:r>
      <w:r w:rsidRPr="00BD6C11">
        <w:rPr>
          <w:rFonts w:ascii="Courier New" w:hAnsi="Courier New" w:cs="Courier New"/>
          <w:bCs/>
          <w:sz w:val="24"/>
          <w:szCs w:val="24"/>
        </w:rPr>
        <w:t>MRSA IPEC Report</w:t>
      </w:r>
      <w:r w:rsidRPr="000C33DE">
        <w:rPr>
          <w:rFonts w:ascii="Times New Roman" w:hAnsi="Times New Roman" w:cs="Times New Roman"/>
          <w:bCs/>
          <w:sz w:val="24"/>
          <w:szCs w:val="24"/>
        </w:rPr>
        <w:t xml:space="preserve"> for any OBS units.  However, if </w:t>
      </w:r>
      <w:r w:rsidR="00BD6C11">
        <w:rPr>
          <w:rFonts w:ascii="Times New Roman" w:hAnsi="Times New Roman" w:cs="Times New Roman"/>
          <w:bCs/>
          <w:sz w:val="24"/>
          <w:szCs w:val="24"/>
        </w:rPr>
        <w:t>desired, the site may</w:t>
      </w:r>
      <w:r w:rsidRPr="000C33DE">
        <w:rPr>
          <w:rFonts w:ascii="Times New Roman" w:hAnsi="Times New Roman" w:cs="Times New Roman"/>
          <w:bCs/>
          <w:sz w:val="24"/>
          <w:szCs w:val="24"/>
        </w:rPr>
        <w:t xml:space="preserve"> run the </w:t>
      </w:r>
      <w:r w:rsidRPr="00BD6C11">
        <w:rPr>
          <w:rFonts w:ascii="Courier New" w:hAnsi="Courier New" w:cs="Courier New"/>
          <w:bCs/>
          <w:sz w:val="24"/>
          <w:szCs w:val="24"/>
        </w:rPr>
        <w:t>Isolation Report</w:t>
      </w:r>
      <w:r w:rsidRPr="000C33DE">
        <w:rPr>
          <w:rFonts w:ascii="Times New Roman" w:hAnsi="Times New Roman" w:cs="Times New Roman"/>
          <w:bCs/>
          <w:sz w:val="24"/>
          <w:szCs w:val="24"/>
        </w:rPr>
        <w:t xml:space="preserve"> or </w:t>
      </w:r>
      <w:r w:rsidRPr="00BD6C11">
        <w:rPr>
          <w:rFonts w:ascii="Courier New" w:hAnsi="Courier New" w:cs="Courier New"/>
          <w:bCs/>
          <w:sz w:val="24"/>
          <w:szCs w:val="24"/>
        </w:rPr>
        <w:t>Nares Screen Compliance List</w:t>
      </w:r>
      <w:r w:rsidRPr="000C33DE">
        <w:rPr>
          <w:rFonts w:ascii="Times New Roman" w:hAnsi="Times New Roman" w:cs="Times New Roman"/>
          <w:bCs/>
          <w:sz w:val="24"/>
          <w:szCs w:val="24"/>
        </w:rPr>
        <w:t xml:space="preserve"> for an O</w:t>
      </w:r>
      <w:r w:rsidR="00BD6C11">
        <w:rPr>
          <w:rFonts w:ascii="Times New Roman" w:hAnsi="Times New Roman" w:cs="Times New Roman"/>
          <w:bCs/>
          <w:sz w:val="24"/>
          <w:szCs w:val="24"/>
        </w:rPr>
        <w:t>BS unit.</w:t>
      </w:r>
    </w:p>
    <w:p w14:paraId="03526301" w14:textId="41AC8186" w:rsidR="000C33DE" w:rsidRDefault="000C33DE" w:rsidP="00C60875">
      <w:pPr>
        <w:pStyle w:val="TableText"/>
        <w:ind w:left="720"/>
        <w:rPr>
          <w:rFonts w:ascii="Times New Roman" w:hAnsi="Times New Roman" w:cs="Times New Roman"/>
          <w:bCs/>
          <w:sz w:val="24"/>
          <w:szCs w:val="24"/>
        </w:rPr>
      </w:pPr>
      <w:r w:rsidRPr="000C33DE">
        <w:rPr>
          <w:rFonts w:ascii="Times New Roman" w:hAnsi="Times New Roman" w:cs="Times New Roman"/>
          <w:bCs/>
          <w:sz w:val="24"/>
          <w:szCs w:val="24"/>
        </w:rPr>
        <w:t xml:space="preserve">In order to prevent data from OBS wards </w:t>
      </w:r>
      <w:r w:rsidR="00BD6C11">
        <w:rPr>
          <w:rFonts w:ascii="Times New Roman" w:hAnsi="Times New Roman" w:cs="Times New Roman"/>
          <w:bCs/>
          <w:sz w:val="24"/>
          <w:szCs w:val="24"/>
        </w:rPr>
        <w:t>erroneously</w:t>
      </w:r>
      <w:r w:rsidRPr="000C33DE">
        <w:rPr>
          <w:rFonts w:ascii="Times New Roman" w:hAnsi="Times New Roman" w:cs="Times New Roman"/>
          <w:bCs/>
          <w:sz w:val="24"/>
          <w:szCs w:val="24"/>
        </w:rPr>
        <w:t xml:space="preserve"> reported to IPEC, sites should </w:t>
      </w:r>
      <w:r w:rsidRPr="00BD6C11">
        <w:rPr>
          <w:rFonts w:ascii="Times New Roman" w:hAnsi="Times New Roman" w:cs="Times New Roman"/>
          <w:bCs/>
          <w:sz w:val="24"/>
          <w:szCs w:val="24"/>
        </w:rPr>
        <w:t xml:space="preserve">not </w:t>
      </w:r>
      <w:r w:rsidRPr="000C33DE">
        <w:rPr>
          <w:rFonts w:ascii="Times New Roman" w:hAnsi="Times New Roman" w:cs="Times New Roman"/>
          <w:bCs/>
          <w:sz w:val="24"/>
          <w:szCs w:val="24"/>
        </w:rPr>
        <w:t>map any OBS wards to</w:t>
      </w:r>
      <w:r w:rsidR="00BD6C11">
        <w:rPr>
          <w:rFonts w:ascii="Times New Roman" w:hAnsi="Times New Roman" w:cs="Times New Roman"/>
          <w:bCs/>
          <w:sz w:val="24"/>
          <w:szCs w:val="24"/>
        </w:rPr>
        <w:t>gether with an inpatient ward (Acute C</w:t>
      </w:r>
      <w:r w:rsidRPr="000C33DE">
        <w:rPr>
          <w:rFonts w:ascii="Times New Roman" w:hAnsi="Times New Roman" w:cs="Times New Roman"/>
          <w:bCs/>
          <w:sz w:val="24"/>
          <w:szCs w:val="24"/>
        </w:rPr>
        <w:t xml:space="preserve">are or </w:t>
      </w:r>
      <w:r w:rsidR="00BD6C11">
        <w:rPr>
          <w:rFonts w:ascii="Times New Roman" w:hAnsi="Times New Roman" w:cs="Times New Roman"/>
          <w:bCs/>
          <w:sz w:val="24"/>
          <w:szCs w:val="24"/>
        </w:rPr>
        <w:t xml:space="preserve">CLC). If </w:t>
      </w:r>
      <w:r w:rsidR="00C60875">
        <w:rPr>
          <w:rFonts w:ascii="Times New Roman" w:hAnsi="Times New Roman" w:cs="Times New Roman"/>
          <w:bCs/>
          <w:sz w:val="24"/>
          <w:szCs w:val="24"/>
        </w:rPr>
        <w:t>the site desires the</w:t>
      </w:r>
      <w:r w:rsidR="00BD6C11">
        <w:rPr>
          <w:rFonts w:ascii="Times New Roman" w:hAnsi="Times New Roman" w:cs="Times New Roman"/>
          <w:bCs/>
          <w:sz w:val="24"/>
          <w:szCs w:val="24"/>
        </w:rPr>
        <w:t xml:space="preserve"> generat</w:t>
      </w:r>
      <w:r w:rsidR="00C60875">
        <w:rPr>
          <w:rFonts w:ascii="Times New Roman" w:hAnsi="Times New Roman" w:cs="Times New Roman"/>
          <w:bCs/>
          <w:sz w:val="24"/>
          <w:szCs w:val="24"/>
        </w:rPr>
        <w:t>ion of</w:t>
      </w:r>
      <w:r w:rsidR="00BD6C11">
        <w:rPr>
          <w:rFonts w:ascii="Times New Roman" w:hAnsi="Times New Roman" w:cs="Times New Roman"/>
          <w:bCs/>
          <w:sz w:val="24"/>
          <w:szCs w:val="24"/>
        </w:rPr>
        <w:t xml:space="preserve"> </w:t>
      </w:r>
      <w:r w:rsidRPr="000C33DE">
        <w:rPr>
          <w:rFonts w:ascii="Times New Roman" w:hAnsi="Times New Roman" w:cs="Times New Roman"/>
          <w:bCs/>
          <w:sz w:val="24"/>
          <w:szCs w:val="24"/>
        </w:rPr>
        <w:t xml:space="preserve">the </w:t>
      </w:r>
      <w:r w:rsidR="00C60875" w:rsidRPr="00BD6C11">
        <w:rPr>
          <w:rFonts w:ascii="Courier New" w:hAnsi="Courier New" w:cs="Courier New"/>
          <w:bCs/>
          <w:sz w:val="24"/>
          <w:szCs w:val="24"/>
        </w:rPr>
        <w:t>Isolation Report</w:t>
      </w:r>
      <w:r w:rsidR="00C60875" w:rsidRPr="000C33DE">
        <w:rPr>
          <w:rFonts w:ascii="Times New Roman" w:hAnsi="Times New Roman" w:cs="Times New Roman"/>
          <w:bCs/>
          <w:sz w:val="24"/>
          <w:szCs w:val="24"/>
        </w:rPr>
        <w:t xml:space="preserve"> or </w:t>
      </w:r>
      <w:r w:rsidR="00C60875" w:rsidRPr="00BD6C11">
        <w:rPr>
          <w:rFonts w:ascii="Courier New" w:hAnsi="Courier New" w:cs="Courier New"/>
          <w:bCs/>
          <w:sz w:val="24"/>
          <w:szCs w:val="24"/>
        </w:rPr>
        <w:t>Nares Screen Compliance List</w:t>
      </w:r>
      <w:r w:rsidR="00C60875" w:rsidRPr="000C33DE">
        <w:rPr>
          <w:rFonts w:ascii="Times New Roman" w:hAnsi="Times New Roman" w:cs="Times New Roman"/>
          <w:bCs/>
          <w:sz w:val="24"/>
          <w:szCs w:val="24"/>
        </w:rPr>
        <w:t xml:space="preserve"> for an O</w:t>
      </w:r>
      <w:r w:rsidR="00C60875">
        <w:rPr>
          <w:rFonts w:ascii="Times New Roman" w:hAnsi="Times New Roman" w:cs="Times New Roman"/>
          <w:bCs/>
          <w:sz w:val="24"/>
          <w:szCs w:val="24"/>
        </w:rPr>
        <w:t>BS unit</w:t>
      </w:r>
      <w:r w:rsidRPr="000C33DE">
        <w:rPr>
          <w:rFonts w:ascii="Times New Roman" w:hAnsi="Times New Roman" w:cs="Times New Roman"/>
          <w:bCs/>
          <w:sz w:val="24"/>
          <w:szCs w:val="24"/>
        </w:rPr>
        <w:t xml:space="preserve">, a separate Geographical Location </w:t>
      </w:r>
      <w:r w:rsidR="00C60875">
        <w:rPr>
          <w:rFonts w:ascii="Times New Roman" w:hAnsi="Times New Roman" w:cs="Times New Roman"/>
          <w:bCs/>
          <w:sz w:val="24"/>
          <w:szCs w:val="24"/>
        </w:rPr>
        <w:t xml:space="preserve">should be utilized that </w:t>
      </w:r>
      <w:r w:rsidRPr="000C33DE">
        <w:rPr>
          <w:rFonts w:ascii="Times New Roman" w:hAnsi="Times New Roman" w:cs="Times New Roman"/>
          <w:bCs/>
          <w:sz w:val="24"/>
          <w:szCs w:val="24"/>
        </w:rPr>
        <w:t>includes the OBS ward</w:t>
      </w:r>
      <w:r w:rsidR="00C60875">
        <w:rPr>
          <w:rFonts w:ascii="Times New Roman" w:hAnsi="Times New Roman" w:cs="Times New Roman"/>
          <w:bCs/>
          <w:sz w:val="24"/>
          <w:szCs w:val="24"/>
        </w:rPr>
        <w:t xml:space="preserve"> only. For e</w:t>
      </w:r>
      <w:r w:rsidR="00646C0E">
        <w:rPr>
          <w:rFonts w:ascii="Times New Roman" w:hAnsi="Times New Roman" w:cs="Times New Roman"/>
          <w:bCs/>
          <w:sz w:val="24"/>
          <w:szCs w:val="24"/>
        </w:rPr>
        <w:t>xample,</w:t>
      </w:r>
      <w:r w:rsidR="001F458C">
        <w:rPr>
          <w:rFonts w:ascii="Times New Roman" w:hAnsi="Times New Roman" w:cs="Times New Roman"/>
          <w:bCs/>
          <w:sz w:val="24"/>
          <w:szCs w:val="24"/>
        </w:rPr>
        <w:t xml:space="preserve"> </w:t>
      </w:r>
      <w:r w:rsidR="00C60875">
        <w:rPr>
          <w:rFonts w:ascii="Times New Roman" w:hAnsi="Times New Roman" w:cs="Times New Roman"/>
          <w:bCs/>
          <w:sz w:val="24"/>
          <w:szCs w:val="24"/>
        </w:rPr>
        <w:t>a</w:t>
      </w:r>
      <w:r w:rsidR="00646C0E">
        <w:rPr>
          <w:rFonts w:ascii="Times New Roman" w:hAnsi="Times New Roman" w:cs="Times New Roman"/>
          <w:bCs/>
          <w:sz w:val="24"/>
          <w:szCs w:val="24"/>
        </w:rPr>
        <w:t xml:space="preserve"> site may have</w:t>
      </w:r>
      <w:r w:rsidRPr="000C33DE">
        <w:rPr>
          <w:rFonts w:ascii="Times New Roman" w:hAnsi="Times New Roman" w:cs="Times New Roman"/>
          <w:bCs/>
          <w:sz w:val="24"/>
          <w:szCs w:val="24"/>
        </w:rPr>
        <w:t xml:space="preserve"> three wards in VistA</w:t>
      </w:r>
      <w:r w:rsidR="001F458C">
        <w:rPr>
          <w:rFonts w:ascii="Times New Roman" w:hAnsi="Times New Roman" w:cs="Times New Roman"/>
          <w:bCs/>
          <w:sz w:val="24"/>
          <w:szCs w:val="24"/>
        </w:rPr>
        <w:t xml:space="preserve"> entitled</w:t>
      </w:r>
      <w:r w:rsidRPr="000C33DE">
        <w:rPr>
          <w:rFonts w:ascii="Times New Roman" w:hAnsi="Times New Roman" w:cs="Times New Roman"/>
          <w:bCs/>
          <w:sz w:val="24"/>
          <w:szCs w:val="24"/>
        </w:rPr>
        <w:t xml:space="preserve"> </w:t>
      </w:r>
      <w:r w:rsidR="00646C0E">
        <w:rPr>
          <w:rFonts w:ascii="Times New Roman" w:hAnsi="Times New Roman" w:cs="Times New Roman"/>
          <w:bCs/>
          <w:sz w:val="24"/>
          <w:szCs w:val="24"/>
        </w:rPr>
        <w:t>“</w:t>
      </w:r>
      <w:r w:rsidRPr="000C33DE">
        <w:rPr>
          <w:rFonts w:ascii="Times New Roman" w:hAnsi="Times New Roman" w:cs="Times New Roman"/>
          <w:bCs/>
          <w:sz w:val="24"/>
          <w:szCs w:val="24"/>
        </w:rPr>
        <w:t>4West Medicine</w:t>
      </w:r>
      <w:r w:rsidR="00646C0E">
        <w:rPr>
          <w:rFonts w:ascii="Times New Roman" w:hAnsi="Times New Roman" w:cs="Times New Roman"/>
          <w:bCs/>
          <w:sz w:val="24"/>
          <w:szCs w:val="24"/>
        </w:rPr>
        <w:t>”, “4West Surgery” and “4West OBS” and may desire to create a</w:t>
      </w:r>
      <w:r w:rsidRPr="000C33DE">
        <w:rPr>
          <w:rFonts w:ascii="Times New Roman" w:hAnsi="Times New Roman" w:cs="Times New Roman"/>
          <w:bCs/>
          <w:sz w:val="24"/>
          <w:szCs w:val="24"/>
        </w:rPr>
        <w:t xml:space="preserve"> Geographical Location </w:t>
      </w:r>
      <w:r w:rsidR="00646C0E">
        <w:rPr>
          <w:rFonts w:ascii="Times New Roman" w:hAnsi="Times New Roman" w:cs="Times New Roman"/>
          <w:bCs/>
          <w:sz w:val="24"/>
          <w:szCs w:val="24"/>
        </w:rPr>
        <w:t>entitled “4West”; “4West” could consist</w:t>
      </w:r>
      <w:r w:rsidRPr="000C33DE">
        <w:rPr>
          <w:rFonts w:ascii="Times New Roman" w:hAnsi="Times New Roman" w:cs="Times New Roman"/>
          <w:bCs/>
          <w:sz w:val="24"/>
          <w:szCs w:val="24"/>
        </w:rPr>
        <w:t xml:space="preserve"> of </w:t>
      </w:r>
      <w:r w:rsidR="00646C0E">
        <w:rPr>
          <w:rFonts w:ascii="Times New Roman" w:hAnsi="Times New Roman" w:cs="Times New Roman"/>
          <w:bCs/>
          <w:sz w:val="24"/>
          <w:szCs w:val="24"/>
        </w:rPr>
        <w:t>“</w:t>
      </w:r>
      <w:r w:rsidRPr="000C33DE">
        <w:rPr>
          <w:rFonts w:ascii="Times New Roman" w:hAnsi="Times New Roman" w:cs="Times New Roman"/>
          <w:bCs/>
          <w:sz w:val="24"/>
          <w:szCs w:val="24"/>
        </w:rPr>
        <w:t>4West Medicine</w:t>
      </w:r>
      <w:r w:rsidR="00646C0E">
        <w:rPr>
          <w:rFonts w:ascii="Times New Roman" w:hAnsi="Times New Roman" w:cs="Times New Roman"/>
          <w:bCs/>
          <w:sz w:val="24"/>
          <w:szCs w:val="24"/>
        </w:rPr>
        <w:t>”</w:t>
      </w:r>
      <w:r w:rsidRPr="000C33DE">
        <w:rPr>
          <w:rFonts w:ascii="Times New Roman" w:hAnsi="Times New Roman" w:cs="Times New Roman"/>
          <w:bCs/>
          <w:sz w:val="24"/>
          <w:szCs w:val="24"/>
        </w:rPr>
        <w:t xml:space="preserve"> and </w:t>
      </w:r>
      <w:r w:rsidR="00646C0E">
        <w:rPr>
          <w:rFonts w:ascii="Times New Roman" w:hAnsi="Times New Roman" w:cs="Times New Roman"/>
          <w:bCs/>
          <w:sz w:val="24"/>
          <w:szCs w:val="24"/>
        </w:rPr>
        <w:t>“</w:t>
      </w:r>
      <w:r w:rsidRPr="000C33DE">
        <w:rPr>
          <w:rFonts w:ascii="Times New Roman" w:hAnsi="Times New Roman" w:cs="Times New Roman"/>
          <w:bCs/>
          <w:sz w:val="24"/>
          <w:szCs w:val="24"/>
        </w:rPr>
        <w:t>4West Surgery</w:t>
      </w:r>
      <w:r w:rsidR="00646C0E">
        <w:rPr>
          <w:rFonts w:ascii="Times New Roman" w:hAnsi="Times New Roman" w:cs="Times New Roman"/>
          <w:bCs/>
          <w:sz w:val="24"/>
          <w:szCs w:val="24"/>
        </w:rPr>
        <w:t>”</w:t>
      </w:r>
      <w:r w:rsidRPr="000C33DE">
        <w:rPr>
          <w:rFonts w:ascii="Times New Roman" w:hAnsi="Times New Roman" w:cs="Times New Roman"/>
          <w:bCs/>
          <w:sz w:val="24"/>
          <w:szCs w:val="24"/>
        </w:rPr>
        <w:t xml:space="preserve">.  </w:t>
      </w:r>
      <w:r w:rsidR="00646C0E">
        <w:rPr>
          <w:rFonts w:ascii="Times New Roman" w:hAnsi="Times New Roman" w:cs="Times New Roman"/>
          <w:bCs/>
          <w:sz w:val="24"/>
          <w:szCs w:val="24"/>
        </w:rPr>
        <w:t>In another scenario, a site may</w:t>
      </w:r>
      <w:r w:rsidR="00C60875">
        <w:rPr>
          <w:rFonts w:ascii="Times New Roman" w:hAnsi="Times New Roman" w:cs="Times New Roman"/>
          <w:bCs/>
          <w:sz w:val="24"/>
          <w:szCs w:val="24"/>
        </w:rPr>
        <w:t xml:space="preserve"> also</w:t>
      </w:r>
      <w:r w:rsidR="00646C0E">
        <w:rPr>
          <w:rFonts w:ascii="Times New Roman" w:hAnsi="Times New Roman" w:cs="Times New Roman"/>
          <w:bCs/>
          <w:sz w:val="24"/>
          <w:szCs w:val="24"/>
        </w:rPr>
        <w:t xml:space="preserve"> wish to create a separate G</w:t>
      </w:r>
      <w:r w:rsidRPr="000C33DE">
        <w:rPr>
          <w:rFonts w:ascii="Times New Roman" w:hAnsi="Times New Roman" w:cs="Times New Roman"/>
          <w:bCs/>
          <w:sz w:val="24"/>
          <w:szCs w:val="24"/>
        </w:rPr>
        <w:t xml:space="preserve">eographical </w:t>
      </w:r>
      <w:r w:rsidR="00646C0E">
        <w:rPr>
          <w:rFonts w:ascii="Times New Roman" w:hAnsi="Times New Roman" w:cs="Times New Roman"/>
          <w:bCs/>
          <w:sz w:val="24"/>
          <w:szCs w:val="24"/>
        </w:rPr>
        <w:t>L</w:t>
      </w:r>
      <w:r w:rsidRPr="000C33DE">
        <w:rPr>
          <w:rFonts w:ascii="Times New Roman" w:hAnsi="Times New Roman" w:cs="Times New Roman"/>
          <w:bCs/>
          <w:sz w:val="24"/>
          <w:szCs w:val="24"/>
        </w:rPr>
        <w:t>ocation call</w:t>
      </w:r>
      <w:r w:rsidR="00C60875">
        <w:rPr>
          <w:rFonts w:ascii="Times New Roman" w:hAnsi="Times New Roman" w:cs="Times New Roman"/>
          <w:bCs/>
          <w:sz w:val="24"/>
          <w:szCs w:val="24"/>
        </w:rPr>
        <w:t xml:space="preserve">ed </w:t>
      </w:r>
      <w:r w:rsidR="00646C0E">
        <w:rPr>
          <w:rFonts w:ascii="Times New Roman" w:hAnsi="Times New Roman" w:cs="Times New Roman"/>
          <w:bCs/>
          <w:sz w:val="24"/>
          <w:szCs w:val="24"/>
        </w:rPr>
        <w:t>“</w:t>
      </w:r>
      <w:r w:rsidR="00C60875">
        <w:rPr>
          <w:rFonts w:ascii="Times New Roman" w:hAnsi="Times New Roman" w:cs="Times New Roman"/>
          <w:bCs/>
          <w:sz w:val="24"/>
          <w:szCs w:val="24"/>
        </w:rPr>
        <w:t>4West OBS</w:t>
      </w:r>
      <w:r w:rsidR="00646C0E">
        <w:rPr>
          <w:rFonts w:ascii="Times New Roman" w:hAnsi="Times New Roman" w:cs="Times New Roman"/>
          <w:bCs/>
          <w:sz w:val="24"/>
          <w:szCs w:val="24"/>
        </w:rPr>
        <w:t>”</w:t>
      </w:r>
      <w:r w:rsidR="00C60875">
        <w:rPr>
          <w:rFonts w:ascii="Times New Roman" w:hAnsi="Times New Roman" w:cs="Times New Roman"/>
          <w:bCs/>
          <w:sz w:val="24"/>
          <w:szCs w:val="24"/>
        </w:rPr>
        <w:t xml:space="preserve"> that </w:t>
      </w:r>
      <w:r w:rsidR="00646C0E">
        <w:rPr>
          <w:rFonts w:ascii="Times New Roman" w:hAnsi="Times New Roman" w:cs="Times New Roman"/>
          <w:bCs/>
          <w:sz w:val="24"/>
          <w:szCs w:val="24"/>
        </w:rPr>
        <w:t>could contain</w:t>
      </w:r>
      <w:r w:rsidR="00C60875">
        <w:rPr>
          <w:rFonts w:ascii="Times New Roman" w:hAnsi="Times New Roman" w:cs="Times New Roman"/>
          <w:bCs/>
          <w:sz w:val="24"/>
          <w:szCs w:val="24"/>
        </w:rPr>
        <w:t xml:space="preserve"> </w:t>
      </w:r>
      <w:r w:rsidRPr="000C33DE">
        <w:rPr>
          <w:rFonts w:ascii="Times New Roman" w:hAnsi="Times New Roman" w:cs="Times New Roman"/>
          <w:bCs/>
          <w:sz w:val="24"/>
          <w:szCs w:val="24"/>
        </w:rPr>
        <w:t xml:space="preserve">the </w:t>
      </w:r>
      <w:r w:rsidR="00646C0E">
        <w:rPr>
          <w:rFonts w:ascii="Times New Roman" w:hAnsi="Times New Roman" w:cs="Times New Roman"/>
          <w:bCs/>
          <w:sz w:val="24"/>
          <w:szCs w:val="24"/>
        </w:rPr>
        <w:t xml:space="preserve">“4West OBS” </w:t>
      </w:r>
      <w:r w:rsidRPr="000C33DE">
        <w:rPr>
          <w:rFonts w:ascii="Times New Roman" w:hAnsi="Times New Roman" w:cs="Times New Roman"/>
          <w:bCs/>
          <w:sz w:val="24"/>
          <w:szCs w:val="24"/>
        </w:rPr>
        <w:t>ward</w:t>
      </w:r>
      <w:r w:rsidR="00C60875">
        <w:rPr>
          <w:rFonts w:ascii="Times New Roman" w:hAnsi="Times New Roman" w:cs="Times New Roman"/>
          <w:bCs/>
          <w:sz w:val="24"/>
          <w:szCs w:val="24"/>
        </w:rPr>
        <w:t xml:space="preserve"> only. </w:t>
      </w:r>
      <w:r w:rsidRPr="000C33DE">
        <w:rPr>
          <w:rFonts w:ascii="Times New Roman" w:hAnsi="Times New Roman" w:cs="Times New Roman"/>
          <w:bCs/>
          <w:sz w:val="24"/>
          <w:szCs w:val="24"/>
        </w:rPr>
        <w:t xml:space="preserve"> However, </w:t>
      </w:r>
      <w:r w:rsidR="00646C0E">
        <w:rPr>
          <w:rFonts w:ascii="Times New Roman" w:hAnsi="Times New Roman" w:cs="Times New Roman"/>
          <w:bCs/>
          <w:sz w:val="24"/>
          <w:szCs w:val="24"/>
        </w:rPr>
        <w:t>in these</w:t>
      </w:r>
      <w:r w:rsidR="00C60875">
        <w:rPr>
          <w:rFonts w:ascii="Times New Roman" w:hAnsi="Times New Roman" w:cs="Times New Roman"/>
          <w:bCs/>
          <w:sz w:val="24"/>
          <w:szCs w:val="24"/>
        </w:rPr>
        <w:t xml:space="preserve"> example</w:t>
      </w:r>
      <w:r w:rsidR="00646C0E">
        <w:rPr>
          <w:rFonts w:ascii="Times New Roman" w:hAnsi="Times New Roman" w:cs="Times New Roman"/>
          <w:bCs/>
          <w:sz w:val="24"/>
          <w:szCs w:val="24"/>
        </w:rPr>
        <w:t>s</w:t>
      </w:r>
      <w:r w:rsidR="00C60875">
        <w:rPr>
          <w:rFonts w:ascii="Times New Roman" w:hAnsi="Times New Roman" w:cs="Times New Roman"/>
          <w:bCs/>
          <w:sz w:val="24"/>
          <w:szCs w:val="24"/>
        </w:rPr>
        <w:t xml:space="preserve">, </w:t>
      </w:r>
      <w:r w:rsidRPr="000C33DE">
        <w:rPr>
          <w:rFonts w:ascii="Times New Roman" w:hAnsi="Times New Roman" w:cs="Times New Roman"/>
          <w:bCs/>
          <w:sz w:val="24"/>
          <w:szCs w:val="24"/>
        </w:rPr>
        <w:t xml:space="preserve">under no circumstances should the </w:t>
      </w:r>
      <w:r w:rsidR="00646C0E">
        <w:rPr>
          <w:rFonts w:ascii="Times New Roman" w:hAnsi="Times New Roman" w:cs="Times New Roman"/>
          <w:bCs/>
          <w:sz w:val="24"/>
          <w:szCs w:val="24"/>
        </w:rPr>
        <w:t>“</w:t>
      </w:r>
      <w:r w:rsidRPr="000C33DE">
        <w:rPr>
          <w:rFonts w:ascii="Times New Roman" w:hAnsi="Times New Roman" w:cs="Times New Roman"/>
          <w:bCs/>
          <w:sz w:val="24"/>
          <w:szCs w:val="24"/>
        </w:rPr>
        <w:t>4West OBS</w:t>
      </w:r>
      <w:r w:rsidR="00646C0E">
        <w:rPr>
          <w:rFonts w:ascii="Times New Roman" w:hAnsi="Times New Roman" w:cs="Times New Roman"/>
          <w:bCs/>
          <w:sz w:val="24"/>
          <w:szCs w:val="24"/>
        </w:rPr>
        <w:t>”</w:t>
      </w:r>
      <w:r w:rsidRPr="000C33DE">
        <w:rPr>
          <w:rFonts w:ascii="Times New Roman" w:hAnsi="Times New Roman" w:cs="Times New Roman"/>
          <w:bCs/>
          <w:sz w:val="24"/>
          <w:szCs w:val="24"/>
        </w:rPr>
        <w:t xml:space="preserve"> ward be mapped together with the </w:t>
      </w:r>
      <w:r w:rsidR="00646C0E">
        <w:rPr>
          <w:rFonts w:ascii="Times New Roman" w:hAnsi="Times New Roman" w:cs="Times New Roman"/>
          <w:bCs/>
          <w:sz w:val="24"/>
          <w:szCs w:val="24"/>
        </w:rPr>
        <w:t>“</w:t>
      </w:r>
      <w:r w:rsidRPr="000C33DE">
        <w:rPr>
          <w:rFonts w:ascii="Times New Roman" w:hAnsi="Times New Roman" w:cs="Times New Roman"/>
          <w:bCs/>
          <w:sz w:val="24"/>
          <w:szCs w:val="24"/>
        </w:rPr>
        <w:t>4West Medicine</w:t>
      </w:r>
      <w:r w:rsidR="00646C0E">
        <w:rPr>
          <w:rFonts w:ascii="Times New Roman" w:hAnsi="Times New Roman" w:cs="Times New Roman"/>
          <w:bCs/>
          <w:sz w:val="24"/>
          <w:szCs w:val="24"/>
        </w:rPr>
        <w:t>”</w:t>
      </w:r>
      <w:r w:rsidRPr="000C33DE">
        <w:rPr>
          <w:rFonts w:ascii="Times New Roman" w:hAnsi="Times New Roman" w:cs="Times New Roman"/>
          <w:bCs/>
          <w:sz w:val="24"/>
          <w:szCs w:val="24"/>
        </w:rPr>
        <w:t xml:space="preserve"> and </w:t>
      </w:r>
      <w:r w:rsidR="00646C0E">
        <w:rPr>
          <w:rFonts w:ascii="Times New Roman" w:hAnsi="Times New Roman" w:cs="Times New Roman"/>
          <w:bCs/>
          <w:sz w:val="24"/>
          <w:szCs w:val="24"/>
        </w:rPr>
        <w:t>“</w:t>
      </w:r>
      <w:r w:rsidRPr="000C33DE">
        <w:rPr>
          <w:rFonts w:ascii="Times New Roman" w:hAnsi="Times New Roman" w:cs="Times New Roman"/>
          <w:bCs/>
          <w:sz w:val="24"/>
          <w:szCs w:val="24"/>
        </w:rPr>
        <w:t>4West Surgery</w:t>
      </w:r>
      <w:r w:rsidR="00646C0E">
        <w:rPr>
          <w:rFonts w:ascii="Times New Roman" w:hAnsi="Times New Roman" w:cs="Times New Roman"/>
          <w:bCs/>
          <w:sz w:val="24"/>
          <w:szCs w:val="24"/>
        </w:rPr>
        <w:t>” wards under the same Geographical L</w:t>
      </w:r>
      <w:r w:rsidRPr="000C33DE">
        <w:rPr>
          <w:rFonts w:ascii="Times New Roman" w:hAnsi="Times New Roman" w:cs="Times New Roman"/>
          <w:bCs/>
          <w:sz w:val="24"/>
          <w:szCs w:val="24"/>
        </w:rPr>
        <w:t>ocation.</w:t>
      </w:r>
    </w:p>
    <w:p w14:paraId="0335F7B7" w14:textId="42AD51C9" w:rsidR="00D66210" w:rsidRDefault="00393600" w:rsidP="003247FA">
      <w:pPr>
        <w:pStyle w:val="TableText"/>
        <w:numPr>
          <w:ilvl w:val="0"/>
          <w:numId w:val="33"/>
        </w:numPr>
        <w:rPr>
          <w:rFonts w:ascii="Times New Roman" w:hAnsi="Times New Roman" w:cs="Times New Roman"/>
          <w:bCs/>
          <w:sz w:val="24"/>
          <w:szCs w:val="24"/>
        </w:rPr>
      </w:pPr>
      <w:r>
        <w:rPr>
          <w:rFonts w:ascii="Times New Roman" w:hAnsi="Times New Roman" w:cs="Times New Roman"/>
          <w:bCs/>
          <w:sz w:val="24"/>
          <w:szCs w:val="24"/>
        </w:rPr>
        <w:t xml:space="preserve">Enter the </w:t>
      </w:r>
      <w:r w:rsidRPr="00B17D00">
        <w:rPr>
          <w:rFonts w:ascii="Times New Roman" w:hAnsi="Times New Roman" w:cs="Times New Roman"/>
          <w:b/>
          <w:bCs/>
          <w:sz w:val="24"/>
          <w:szCs w:val="24"/>
        </w:rPr>
        <w:t>&lt;TAB&gt;</w:t>
      </w:r>
      <w:r>
        <w:rPr>
          <w:rFonts w:ascii="Times New Roman" w:hAnsi="Times New Roman" w:cs="Times New Roman"/>
          <w:bCs/>
          <w:sz w:val="24"/>
          <w:szCs w:val="24"/>
        </w:rPr>
        <w:t xml:space="preserve"> </w:t>
      </w:r>
      <w:r w:rsidR="00B17D00">
        <w:rPr>
          <w:rFonts w:ascii="Times New Roman" w:hAnsi="Times New Roman" w:cs="Times New Roman"/>
          <w:bCs/>
          <w:sz w:val="24"/>
          <w:szCs w:val="24"/>
        </w:rPr>
        <w:t xml:space="preserve">key </w:t>
      </w:r>
      <w:r>
        <w:rPr>
          <w:rFonts w:ascii="Times New Roman" w:hAnsi="Times New Roman" w:cs="Times New Roman"/>
          <w:bCs/>
          <w:sz w:val="24"/>
          <w:szCs w:val="24"/>
        </w:rPr>
        <w:t xml:space="preserve">to get to the Command prompt.  </w:t>
      </w:r>
    </w:p>
    <w:p w14:paraId="50E6C145" w14:textId="434E5C39" w:rsidR="00D66210" w:rsidRDefault="00D66210" w:rsidP="003247FA">
      <w:pPr>
        <w:pStyle w:val="TableText"/>
        <w:numPr>
          <w:ilvl w:val="0"/>
          <w:numId w:val="33"/>
        </w:numPr>
        <w:rPr>
          <w:rFonts w:ascii="Times New Roman" w:hAnsi="Times New Roman" w:cs="Times New Roman"/>
          <w:bCs/>
          <w:sz w:val="24"/>
          <w:szCs w:val="24"/>
        </w:rPr>
      </w:pPr>
      <w:r>
        <w:rPr>
          <w:rFonts w:ascii="Times New Roman" w:hAnsi="Times New Roman" w:cs="Times New Roman"/>
          <w:bCs/>
          <w:sz w:val="24"/>
          <w:szCs w:val="24"/>
        </w:rPr>
        <w:t>At the command prompt, e</w:t>
      </w:r>
      <w:r w:rsidR="00F04118">
        <w:rPr>
          <w:rFonts w:ascii="Times New Roman" w:hAnsi="Times New Roman" w:cs="Times New Roman"/>
          <w:bCs/>
          <w:sz w:val="24"/>
          <w:szCs w:val="24"/>
        </w:rPr>
        <w:t xml:space="preserve">nter </w:t>
      </w:r>
      <w:r w:rsidR="00393600" w:rsidRPr="00D66210">
        <w:rPr>
          <w:rFonts w:ascii="Courier New" w:hAnsi="Courier New" w:cs="Courier New"/>
          <w:b/>
          <w:bCs/>
          <w:sz w:val="24"/>
          <w:szCs w:val="24"/>
        </w:rPr>
        <w:t>S</w:t>
      </w:r>
      <w:r w:rsidR="00393600">
        <w:rPr>
          <w:rFonts w:ascii="Times New Roman" w:hAnsi="Times New Roman" w:cs="Times New Roman"/>
          <w:bCs/>
          <w:sz w:val="24"/>
          <w:szCs w:val="24"/>
        </w:rPr>
        <w:t xml:space="preserve"> </w:t>
      </w:r>
      <w:r>
        <w:rPr>
          <w:rFonts w:ascii="Times New Roman" w:hAnsi="Times New Roman" w:cs="Times New Roman"/>
          <w:bCs/>
          <w:sz w:val="24"/>
          <w:szCs w:val="24"/>
        </w:rPr>
        <w:t xml:space="preserve">and the </w:t>
      </w:r>
      <w:r w:rsidRPr="00D66210">
        <w:rPr>
          <w:rFonts w:ascii="Courier New" w:hAnsi="Courier New" w:cs="Courier New"/>
          <w:b/>
          <w:bCs/>
          <w:sz w:val="24"/>
          <w:szCs w:val="24"/>
        </w:rPr>
        <w:t>&lt;ENTER&gt;</w:t>
      </w:r>
      <w:r>
        <w:rPr>
          <w:rFonts w:ascii="Times New Roman" w:hAnsi="Times New Roman" w:cs="Times New Roman"/>
          <w:bCs/>
          <w:sz w:val="24"/>
          <w:szCs w:val="24"/>
        </w:rPr>
        <w:t xml:space="preserve"> key </w:t>
      </w:r>
      <w:r w:rsidR="00393600">
        <w:rPr>
          <w:rFonts w:ascii="Times New Roman" w:hAnsi="Times New Roman" w:cs="Times New Roman"/>
          <w:bCs/>
          <w:sz w:val="24"/>
          <w:szCs w:val="24"/>
        </w:rPr>
        <w:t>to save</w:t>
      </w:r>
      <w:r>
        <w:rPr>
          <w:rFonts w:ascii="Times New Roman" w:hAnsi="Times New Roman" w:cs="Times New Roman"/>
          <w:bCs/>
          <w:sz w:val="24"/>
          <w:szCs w:val="24"/>
        </w:rPr>
        <w:t>.</w:t>
      </w:r>
    </w:p>
    <w:p w14:paraId="4744E120" w14:textId="31DA824D" w:rsidR="00393600" w:rsidRDefault="00D66210" w:rsidP="003247FA">
      <w:pPr>
        <w:pStyle w:val="TableText"/>
        <w:numPr>
          <w:ilvl w:val="0"/>
          <w:numId w:val="33"/>
        </w:numPr>
        <w:rPr>
          <w:rFonts w:ascii="Times New Roman" w:hAnsi="Times New Roman" w:cs="Times New Roman"/>
          <w:bCs/>
          <w:sz w:val="24"/>
          <w:szCs w:val="24"/>
        </w:rPr>
      </w:pPr>
      <w:r>
        <w:rPr>
          <w:rFonts w:ascii="Times New Roman" w:hAnsi="Times New Roman" w:cs="Times New Roman"/>
          <w:bCs/>
          <w:sz w:val="24"/>
          <w:szCs w:val="24"/>
        </w:rPr>
        <w:t xml:space="preserve">At the command prompt, enter </w:t>
      </w:r>
      <w:r w:rsidR="00F04118" w:rsidRPr="00F04118">
        <w:rPr>
          <w:rFonts w:ascii="Courier New" w:hAnsi="Courier New" w:cs="Courier New"/>
          <w:b/>
          <w:bCs/>
          <w:sz w:val="24"/>
          <w:szCs w:val="24"/>
        </w:rPr>
        <w:t>E</w:t>
      </w:r>
      <w:r w:rsidR="00393600">
        <w:rPr>
          <w:rFonts w:ascii="Times New Roman" w:hAnsi="Times New Roman" w:cs="Times New Roman"/>
          <w:bCs/>
          <w:sz w:val="24"/>
          <w:szCs w:val="24"/>
        </w:rPr>
        <w:t xml:space="preserve"> </w:t>
      </w:r>
      <w:r>
        <w:rPr>
          <w:rFonts w:ascii="Times New Roman" w:hAnsi="Times New Roman" w:cs="Times New Roman"/>
          <w:bCs/>
          <w:sz w:val="24"/>
          <w:szCs w:val="24"/>
        </w:rPr>
        <w:t xml:space="preserve">and the </w:t>
      </w:r>
      <w:r w:rsidRPr="00D66210">
        <w:rPr>
          <w:rFonts w:ascii="Courier New" w:hAnsi="Courier New" w:cs="Courier New"/>
          <w:b/>
          <w:bCs/>
          <w:sz w:val="24"/>
          <w:szCs w:val="24"/>
        </w:rPr>
        <w:t>&lt;ENTER&gt;</w:t>
      </w:r>
      <w:r>
        <w:rPr>
          <w:rFonts w:ascii="Times New Roman" w:hAnsi="Times New Roman" w:cs="Times New Roman"/>
          <w:bCs/>
          <w:sz w:val="24"/>
          <w:szCs w:val="24"/>
        </w:rPr>
        <w:t xml:space="preserve"> key to exit</w:t>
      </w:r>
      <w:r w:rsidR="00393600">
        <w:rPr>
          <w:rFonts w:ascii="Times New Roman" w:hAnsi="Times New Roman" w:cs="Times New Roman"/>
          <w:bCs/>
          <w:sz w:val="24"/>
          <w:szCs w:val="24"/>
        </w:rPr>
        <w:t>.</w:t>
      </w:r>
    </w:p>
    <w:p w14:paraId="2796A2FC" w14:textId="5A44D4A9" w:rsidR="00CB2B68" w:rsidRPr="00C84491" w:rsidRDefault="00393600" w:rsidP="003247FA">
      <w:pPr>
        <w:pStyle w:val="TableText"/>
        <w:numPr>
          <w:ilvl w:val="0"/>
          <w:numId w:val="33"/>
        </w:numPr>
        <w:rPr>
          <w:rFonts w:ascii="Times New Roman" w:hAnsi="Times New Roman" w:cs="Times New Roman"/>
          <w:bCs/>
          <w:sz w:val="24"/>
          <w:szCs w:val="24"/>
        </w:rPr>
      </w:pPr>
      <w:r w:rsidRPr="00C84491">
        <w:rPr>
          <w:rFonts w:ascii="Times New Roman" w:hAnsi="Times New Roman" w:cs="Times New Roman"/>
          <w:bCs/>
          <w:sz w:val="24"/>
          <w:szCs w:val="24"/>
        </w:rPr>
        <w:t>To re</w:t>
      </w:r>
      <w:r w:rsidR="00F04118">
        <w:rPr>
          <w:rFonts w:ascii="Times New Roman" w:hAnsi="Times New Roman" w:cs="Times New Roman"/>
          <w:bCs/>
          <w:sz w:val="24"/>
          <w:szCs w:val="24"/>
        </w:rPr>
        <w:t xml:space="preserve">turn to the main menu, enter </w:t>
      </w:r>
      <w:r w:rsidR="00F04118" w:rsidRPr="00F04118">
        <w:rPr>
          <w:rFonts w:ascii="Courier New" w:hAnsi="Courier New" w:cs="Courier New"/>
          <w:b/>
          <w:bCs/>
          <w:sz w:val="24"/>
          <w:szCs w:val="24"/>
        </w:rPr>
        <w:t>^</w:t>
      </w:r>
      <w:r w:rsidR="00D66210">
        <w:rPr>
          <w:rFonts w:ascii="Times New Roman" w:hAnsi="Times New Roman" w:cs="Times New Roman"/>
          <w:bCs/>
          <w:sz w:val="24"/>
          <w:szCs w:val="24"/>
        </w:rPr>
        <w:t xml:space="preserve"> and the </w:t>
      </w:r>
      <w:r w:rsidR="00D66210" w:rsidRPr="00D66210">
        <w:rPr>
          <w:rFonts w:ascii="Courier New" w:hAnsi="Courier New" w:cs="Courier New"/>
          <w:b/>
          <w:bCs/>
          <w:sz w:val="24"/>
          <w:szCs w:val="24"/>
        </w:rPr>
        <w:t>&lt;ENTER&gt;</w:t>
      </w:r>
      <w:r w:rsidR="00D66210">
        <w:rPr>
          <w:rFonts w:ascii="Times New Roman" w:hAnsi="Times New Roman" w:cs="Times New Roman"/>
          <w:bCs/>
          <w:sz w:val="24"/>
          <w:szCs w:val="24"/>
        </w:rPr>
        <w:t xml:space="preserve"> key</w:t>
      </w:r>
      <w:r w:rsidRPr="00C84491">
        <w:rPr>
          <w:rFonts w:ascii="Times New Roman" w:hAnsi="Times New Roman" w:cs="Times New Roman"/>
          <w:bCs/>
          <w:sz w:val="24"/>
          <w:szCs w:val="24"/>
        </w:rPr>
        <w:t>.</w:t>
      </w:r>
    </w:p>
    <w:p w14:paraId="7D6ABF21" w14:textId="5E8D6A8F" w:rsidR="00CB2B68" w:rsidRPr="008160EF" w:rsidRDefault="00CB2B68" w:rsidP="00107BDA">
      <w:pPr>
        <w:pStyle w:val="Caption"/>
        <w:spacing w:before="120"/>
        <w:jc w:val="center"/>
        <w:rPr>
          <w:sz w:val="24"/>
          <w:szCs w:val="24"/>
        </w:rPr>
      </w:pPr>
      <w:bookmarkStart w:id="138" w:name="_Toc473541980"/>
      <w:r w:rsidRPr="008160EF">
        <w:rPr>
          <w:sz w:val="24"/>
          <w:szCs w:val="24"/>
        </w:rPr>
        <w:t xml:space="preserve">Figure </w:t>
      </w:r>
      <w:r w:rsidRPr="008160EF">
        <w:rPr>
          <w:sz w:val="24"/>
          <w:szCs w:val="24"/>
        </w:rPr>
        <w:fldChar w:fldCharType="begin"/>
      </w:r>
      <w:r w:rsidRPr="008160EF">
        <w:rPr>
          <w:sz w:val="24"/>
          <w:szCs w:val="24"/>
        </w:rPr>
        <w:instrText xml:space="preserve"> SEQ Figure \* ARABIC </w:instrText>
      </w:r>
      <w:r w:rsidRPr="008160EF">
        <w:rPr>
          <w:sz w:val="24"/>
          <w:szCs w:val="24"/>
        </w:rPr>
        <w:fldChar w:fldCharType="separate"/>
      </w:r>
      <w:r w:rsidR="005A5176">
        <w:rPr>
          <w:noProof/>
          <w:sz w:val="24"/>
          <w:szCs w:val="24"/>
        </w:rPr>
        <w:t>21</w:t>
      </w:r>
      <w:r w:rsidRPr="008160EF">
        <w:rPr>
          <w:sz w:val="24"/>
          <w:szCs w:val="24"/>
        </w:rPr>
        <w:fldChar w:fldCharType="end"/>
      </w:r>
      <w:r w:rsidRPr="008160EF">
        <w:rPr>
          <w:sz w:val="24"/>
          <w:szCs w:val="24"/>
        </w:rPr>
        <w:t xml:space="preserve">: </w:t>
      </w:r>
      <w:bookmarkStart w:id="139" w:name="_Toc249158686"/>
      <w:bookmarkStart w:id="140" w:name="_Toc268767755"/>
      <w:r w:rsidRPr="008160EF">
        <w:rPr>
          <w:sz w:val="24"/>
          <w:szCs w:val="24"/>
        </w:rPr>
        <w:t>MDRO Tools Ward Mapping Setup</w:t>
      </w:r>
      <w:bookmarkEnd w:id="138"/>
      <w:bookmarkEnd w:id="139"/>
      <w:bookmarkEnd w:id="140"/>
    </w:p>
    <w:tbl>
      <w:tblPr>
        <w:tblW w:w="9422" w:type="dxa"/>
        <w:tblInd w:w="108" w:type="dxa"/>
        <w:tblCellMar>
          <w:left w:w="0" w:type="dxa"/>
          <w:right w:w="0" w:type="dxa"/>
        </w:tblCellMar>
        <w:tblLook w:val="04A0" w:firstRow="1" w:lastRow="0" w:firstColumn="1" w:lastColumn="0" w:noHBand="0" w:noVBand="1"/>
      </w:tblPr>
      <w:tblGrid>
        <w:gridCol w:w="9458"/>
      </w:tblGrid>
      <w:tr w:rsidR="001A400F" w14:paraId="3A207730" w14:textId="77777777" w:rsidTr="00881FC3">
        <w:tc>
          <w:tcPr>
            <w:tcW w:w="9422"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14:paraId="2CBB3532" w14:textId="77777777" w:rsidR="001A400F" w:rsidRDefault="001A400F" w:rsidP="001A400F">
            <w:pPr>
              <w:pStyle w:val="BodyText"/>
              <w:rPr>
                <w:rFonts w:ascii="Courier New" w:hAnsi="Courier New" w:cs="Courier New"/>
                <w:sz w:val="20"/>
              </w:rPr>
            </w:pPr>
          </w:p>
          <w:p w14:paraId="24F48A05" w14:textId="7259696A" w:rsidR="001A400F" w:rsidRDefault="001A400F" w:rsidP="001A400F">
            <w:pPr>
              <w:pStyle w:val="BodyText"/>
              <w:rPr>
                <w:rFonts w:ascii="Courier New" w:hAnsi="Courier New" w:cs="Courier New"/>
                <w:sz w:val="20"/>
              </w:rPr>
            </w:pPr>
            <w:r>
              <w:rPr>
                <w:rFonts w:ascii="Courier New" w:hAnsi="Courier New" w:cs="Courier New"/>
                <w:sz w:val="20"/>
              </w:rPr>
              <w:t xml:space="preserve">Select </w:t>
            </w:r>
            <w:r w:rsidR="00733644">
              <w:rPr>
                <w:rFonts w:ascii="Courier New" w:hAnsi="Courier New" w:cs="Courier New"/>
                <w:sz w:val="20"/>
              </w:rPr>
              <w:t>MDRO Tools</w:t>
            </w:r>
            <w:r>
              <w:rPr>
                <w:rFonts w:ascii="Courier New" w:hAnsi="Courier New" w:cs="Courier New"/>
                <w:sz w:val="20"/>
              </w:rPr>
              <w:t xml:space="preserve"> Setup Menu Option: </w:t>
            </w:r>
            <w:r w:rsidR="00733644">
              <w:rPr>
                <w:rFonts w:ascii="Courier New" w:hAnsi="Courier New" w:cs="Courier New"/>
                <w:b/>
                <w:sz w:val="20"/>
              </w:rPr>
              <w:t>MDRO Tools</w:t>
            </w:r>
            <w:r w:rsidRPr="008B2729">
              <w:rPr>
                <w:rFonts w:ascii="Courier New" w:hAnsi="Courier New" w:cs="Courier New"/>
                <w:b/>
                <w:sz w:val="20"/>
              </w:rPr>
              <w:t xml:space="preserve"> Ward Mapping Setup</w:t>
            </w:r>
          </w:p>
          <w:p w14:paraId="545FA6E6" w14:textId="77777777" w:rsidR="001A400F" w:rsidRDefault="001A400F" w:rsidP="001A400F">
            <w:pPr>
              <w:pStyle w:val="BodyText"/>
              <w:rPr>
                <w:rFonts w:ascii="Courier New" w:hAnsi="Courier New" w:cs="Courier New"/>
                <w:sz w:val="20"/>
              </w:rPr>
            </w:pPr>
          </w:p>
          <w:p w14:paraId="7492B186" w14:textId="77777777" w:rsidR="001A400F" w:rsidRDefault="001A400F" w:rsidP="001A400F">
            <w:pPr>
              <w:pStyle w:val="BodyText"/>
              <w:rPr>
                <w:rFonts w:ascii="Courier New" w:hAnsi="Courier New" w:cs="Courier New"/>
                <w:sz w:val="20"/>
              </w:rPr>
            </w:pPr>
          </w:p>
          <w:p w14:paraId="3AB15811" w14:textId="77777777" w:rsidR="001A400F" w:rsidRDefault="001A400F" w:rsidP="001A400F">
            <w:pPr>
              <w:pStyle w:val="BodyText"/>
              <w:rPr>
                <w:rFonts w:ascii="Courier New" w:hAnsi="Courier New" w:cs="Courier New"/>
                <w:sz w:val="20"/>
              </w:rPr>
            </w:pPr>
            <w:r>
              <w:rPr>
                <w:rFonts w:ascii="Courier New" w:hAnsi="Courier New" w:cs="Courier New"/>
                <w:sz w:val="20"/>
              </w:rPr>
              <w:t xml:space="preserve">Select Geographical Unit: </w:t>
            </w:r>
            <w:r w:rsidRPr="008B2729">
              <w:rPr>
                <w:rFonts w:ascii="Courier New" w:hAnsi="Courier New" w:cs="Courier New"/>
                <w:b/>
                <w:sz w:val="20"/>
              </w:rPr>
              <w:t>11AB</w:t>
            </w:r>
          </w:p>
          <w:p w14:paraId="408C5DB7" w14:textId="77777777" w:rsidR="001A400F" w:rsidRDefault="001A400F" w:rsidP="001A400F">
            <w:pPr>
              <w:pStyle w:val="BodyText"/>
              <w:rPr>
                <w:rFonts w:ascii="Courier New" w:hAnsi="Courier New" w:cs="Courier New"/>
                <w:sz w:val="20"/>
              </w:rPr>
            </w:pPr>
            <w:r>
              <w:rPr>
                <w:rFonts w:ascii="Courier New" w:hAnsi="Courier New" w:cs="Courier New"/>
                <w:sz w:val="20"/>
              </w:rPr>
              <w:t xml:space="preserve">  Are you adding '11AB' as a new MRSA WARD MAPPINGS (the 2ND)? No// </w:t>
            </w:r>
            <w:r w:rsidRPr="008B2729">
              <w:rPr>
                <w:rFonts w:ascii="Courier New" w:hAnsi="Courier New" w:cs="Courier New"/>
                <w:b/>
                <w:sz w:val="20"/>
              </w:rPr>
              <w:t>Y</w:t>
            </w:r>
            <w:r>
              <w:rPr>
                <w:rFonts w:ascii="Courier New" w:hAnsi="Courier New" w:cs="Courier New"/>
                <w:sz w:val="20"/>
              </w:rPr>
              <w:t>  (Yes)</w:t>
            </w:r>
          </w:p>
          <w:p w14:paraId="63F411A4" w14:textId="77777777" w:rsidR="001A400F" w:rsidRDefault="001A400F" w:rsidP="001A400F">
            <w:pPr>
              <w:pStyle w:val="BodyText"/>
              <w:rPr>
                <w:rFonts w:ascii="Courier New" w:hAnsi="Courier New" w:cs="Courier New"/>
                <w:sz w:val="20"/>
              </w:rPr>
            </w:pPr>
            <w:r>
              <w:rPr>
                <w:rFonts w:ascii="Courier New" w:hAnsi="Courier New" w:cs="Courier New"/>
                <w:sz w:val="20"/>
              </w:rPr>
              <w:t xml:space="preserve">   MRSA WARD MAPPINGS TYPE: </w:t>
            </w:r>
            <w:r w:rsidRPr="008B2729">
              <w:rPr>
                <w:rFonts w:ascii="Courier New" w:hAnsi="Courier New" w:cs="Courier New"/>
                <w:b/>
                <w:sz w:val="20"/>
              </w:rPr>
              <w:t>ACUTE CARE</w:t>
            </w:r>
          </w:p>
          <w:p w14:paraId="2555AA74" w14:textId="77777777" w:rsidR="001A400F" w:rsidRDefault="001A400F" w:rsidP="001A400F">
            <w:pPr>
              <w:pStyle w:val="BodyText"/>
              <w:rPr>
                <w:rFonts w:ascii="Courier New" w:hAnsi="Courier New" w:cs="Courier New"/>
                <w:sz w:val="20"/>
              </w:rPr>
            </w:pPr>
            <w:r>
              <w:rPr>
                <w:rFonts w:ascii="Courier New" w:hAnsi="Courier New" w:cs="Courier New"/>
                <w:sz w:val="20"/>
              </w:rPr>
              <w:t xml:space="preserve">   MRSA WARD MAPPINGS IPEC UNIT ID: </w:t>
            </w:r>
            <w:r w:rsidRPr="008B2729">
              <w:rPr>
                <w:rFonts w:ascii="Courier New" w:hAnsi="Courier New" w:cs="Courier New"/>
                <w:b/>
                <w:sz w:val="20"/>
              </w:rPr>
              <w:t>999</w:t>
            </w:r>
          </w:p>
          <w:p w14:paraId="54BD4E7D" w14:textId="77777777" w:rsidR="001A400F" w:rsidRDefault="001A400F" w:rsidP="001A400F">
            <w:pPr>
              <w:pStyle w:val="BodyText"/>
              <w:rPr>
                <w:rFonts w:ascii="Courier New" w:hAnsi="Courier New" w:cs="Courier New"/>
                <w:sz w:val="20"/>
              </w:rPr>
            </w:pPr>
          </w:p>
          <w:p w14:paraId="7D78E314" w14:textId="5E66943F" w:rsidR="001A400F" w:rsidRDefault="00733644" w:rsidP="001A400F">
            <w:pPr>
              <w:pStyle w:val="BodyText"/>
              <w:jc w:val="center"/>
              <w:rPr>
                <w:szCs w:val="24"/>
              </w:rPr>
            </w:pPr>
            <w:r>
              <w:rPr>
                <w:rFonts w:ascii="Courier New" w:hAnsi="Courier New" w:cs="Courier New"/>
                <w:sz w:val="20"/>
              </w:rPr>
              <w:lastRenderedPageBreak/>
              <w:t>MDRO TOOLS</w:t>
            </w:r>
            <w:r w:rsidR="001A400F">
              <w:rPr>
                <w:rFonts w:ascii="Courier New" w:hAnsi="Courier New" w:cs="Courier New"/>
                <w:sz w:val="20"/>
              </w:rPr>
              <w:t xml:space="preserve"> WARD MAPPING SETUP</w:t>
            </w:r>
          </w:p>
          <w:p w14:paraId="21AC7605" w14:textId="77777777" w:rsidR="001A400F" w:rsidRDefault="001A400F" w:rsidP="001A400F">
            <w:pPr>
              <w:pStyle w:val="BodyText"/>
              <w:rPr>
                <w:rFonts w:ascii="Courier New" w:hAnsi="Courier New" w:cs="Courier New"/>
                <w:sz w:val="20"/>
              </w:rPr>
            </w:pPr>
          </w:p>
          <w:p w14:paraId="70386C1D" w14:textId="6F58034B" w:rsidR="001A400F" w:rsidRDefault="001A400F" w:rsidP="001A400F">
            <w:pPr>
              <w:pStyle w:val="BodyText"/>
              <w:rPr>
                <w:rFonts w:ascii="Courier New" w:hAnsi="Courier New" w:cs="Courier New"/>
                <w:sz w:val="20"/>
              </w:rPr>
            </w:pPr>
            <w:r>
              <w:rPr>
                <w:rFonts w:ascii="Courier New" w:hAnsi="Courier New" w:cs="Courier New"/>
                <w:sz w:val="20"/>
              </w:rPr>
              <w:t xml:space="preserve">DIVISION: </w:t>
            </w:r>
            <w:r w:rsidR="00E73250">
              <w:rPr>
                <w:rFonts w:ascii="Courier New" w:hAnsi="Courier New" w:cs="Courier New"/>
                <w:sz w:val="20"/>
              </w:rPr>
              <w:t>XXXXX</w:t>
            </w:r>
            <w:r>
              <w:rPr>
                <w:rFonts w:ascii="Courier New" w:hAnsi="Courier New" w:cs="Courier New"/>
                <w:sz w:val="20"/>
              </w:rPr>
              <w:t xml:space="preserve"> VAMC                         </w:t>
            </w:r>
          </w:p>
          <w:p w14:paraId="3F988D9F" w14:textId="77777777" w:rsidR="001A400F" w:rsidRDefault="001A400F" w:rsidP="001A400F">
            <w:pPr>
              <w:pStyle w:val="BodyText"/>
              <w:rPr>
                <w:rFonts w:ascii="Courier New" w:hAnsi="Courier New" w:cs="Courier New"/>
                <w:sz w:val="20"/>
              </w:rPr>
            </w:pPr>
            <w:r>
              <w:rPr>
                <w:rFonts w:ascii="Courier New" w:hAnsi="Courier New" w:cs="Courier New"/>
                <w:sz w:val="20"/>
              </w:rPr>
              <w:t xml:space="preserve">GEOGRAPHICAL UNIT: 11AB                          </w:t>
            </w:r>
          </w:p>
          <w:p w14:paraId="5A7DD49E" w14:textId="77777777" w:rsidR="001A400F" w:rsidRDefault="001A400F" w:rsidP="001A400F">
            <w:pPr>
              <w:pStyle w:val="BodyText"/>
              <w:rPr>
                <w:rFonts w:ascii="Courier New" w:hAnsi="Courier New" w:cs="Courier New"/>
                <w:sz w:val="20"/>
              </w:rPr>
            </w:pPr>
            <w:r>
              <w:rPr>
                <w:rFonts w:ascii="Courier New" w:hAnsi="Courier New" w:cs="Courier New"/>
                <w:sz w:val="20"/>
              </w:rPr>
              <w:t>_____________________________________________________________________________</w:t>
            </w:r>
          </w:p>
          <w:p w14:paraId="285292A8" w14:textId="77777777" w:rsidR="001A400F" w:rsidRDefault="001A400F" w:rsidP="001A400F">
            <w:pPr>
              <w:pStyle w:val="BodyText"/>
              <w:rPr>
                <w:rFonts w:ascii="Courier New" w:hAnsi="Courier New" w:cs="Courier New"/>
                <w:sz w:val="20"/>
              </w:rPr>
            </w:pPr>
            <w:r>
              <w:rPr>
                <w:rFonts w:ascii="Courier New" w:hAnsi="Courier New" w:cs="Courier New"/>
                <w:sz w:val="20"/>
              </w:rPr>
              <w:t>WARD LOCATIONS:</w:t>
            </w:r>
          </w:p>
          <w:p w14:paraId="02D10808" w14:textId="77777777" w:rsidR="001A400F" w:rsidRDefault="001A400F" w:rsidP="001A400F">
            <w:pPr>
              <w:pStyle w:val="BodyText"/>
              <w:rPr>
                <w:rFonts w:ascii="Courier New" w:hAnsi="Courier New" w:cs="Courier New"/>
                <w:sz w:val="20"/>
              </w:rPr>
            </w:pPr>
          </w:p>
          <w:p w14:paraId="282DDBF2" w14:textId="77777777" w:rsidR="001A400F" w:rsidRPr="008B2729" w:rsidRDefault="001A400F" w:rsidP="001A400F">
            <w:pPr>
              <w:pStyle w:val="BodyText"/>
              <w:rPr>
                <w:rFonts w:ascii="Courier New" w:hAnsi="Courier New" w:cs="Courier New"/>
                <w:b/>
                <w:sz w:val="20"/>
              </w:rPr>
            </w:pPr>
            <w:r w:rsidRPr="008B2729">
              <w:rPr>
                <w:rFonts w:ascii="Courier New" w:hAnsi="Courier New" w:cs="Courier New"/>
                <w:b/>
                <w:sz w:val="20"/>
              </w:rPr>
              <w:t xml:space="preserve">11AB                          </w:t>
            </w:r>
          </w:p>
          <w:p w14:paraId="025B9FDF" w14:textId="77777777" w:rsidR="001A400F" w:rsidRPr="008B2729" w:rsidRDefault="001A400F" w:rsidP="001A400F">
            <w:pPr>
              <w:pStyle w:val="BodyText"/>
              <w:rPr>
                <w:rFonts w:ascii="Courier New" w:hAnsi="Courier New" w:cs="Courier New"/>
                <w:b/>
                <w:sz w:val="20"/>
              </w:rPr>
            </w:pPr>
            <w:r w:rsidRPr="008B2729">
              <w:rPr>
                <w:rFonts w:ascii="Courier New" w:hAnsi="Courier New" w:cs="Courier New"/>
                <w:b/>
                <w:sz w:val="20"/>
              </w:rPr>
              <w:t xml:space="preserve">11ASURG                       </w:t>
            </w:r>
          </w:p>
          <w:p w14:paraId="737C0083" w14:textId="21387BBB" w:rsidR="001A400F" w:rsidRDefault="001A400F" w:rsidP="001A400F">
            <w:pPr>
              <w:pStyle w:val="BodyText"/>
              <w:rPr>
                <w:rFonts w:ascii="Courier New" w:hAnsi="Courier New" w:cs="Courier New"/>
                <w:sz w:val="20"/>
              </w:rPr>
            </w:pPr>
            <w:r>
              <w:rPr>
                <w:rFonts w:ascii="Courier New" w:hAnsi="Courier New" w:cs="Courier New"/>
                <w:sz w:val="20"/>
              </w:rPr>
              <w:t xml:space="preserve">                      </w:t>
            </w:r>
          </w:p>
          <w:p w14:paraId="772C93ED" w14:textId="77777777" w:rsidR="001A400F" w:rsidRDefault="001A400F" w:rsidP="001A400F">
            <w:pPr>
              <w:pStyle w:val="BodyText"/>
              <w:rPr>
                <w:rFonts w:ascii="Courier New" w:hAnsi="Courier New" w:cs="Courier New"/>
                <w:sz w:val="20"/>
              </w:rPr>
            </w:pPr>
            <w:r>
              <w:rPr>
                <w:rFonts w:ascii="Courier New" w:hAnsi="Courier New" w:cs="Courier New"/>
                <w:sz w:val="20"/>
              </w:rPr>
              <w:t>_____________________________________________________________________________</w:t>
            </w:r>
          </w:p>
          <w:p w14:paraId="32607976" w14:textId="336D9CC6" w:rsidR="001A400F" w:rsidRPr="00F04118" w:rsidRDefault="001A400F" w:rsidP="001A400F">
            <w:pPr>
              <w:pStyle w:val="BodyText"/>
              <w:rPr>
                <w:rFonts w:ascii="Courier New" w:hAnsi="Courier New" w:cs="Courier New"/>
                <w:sz w:val="20"/>
              </w:rPr>
            </w:pPr>
            <w:r>
              <w:rPr>
                <w:rFonts w:ascii="Courier New" w:hAnsi="Courier New" w:cs="Courier New"/>
                <w:sz w:val="20"/>
              </w:rPr>
              <w:t xml:space="preserve">COMMAND:                                                </w:t>
            </w:r>
            <w:r w:rsidR="00F04118">
              <w:rPr>
                <w:rFonts w:ascii="Courier New" w:hAnsi="Courier New" w:cs="Courier New"/>
                <w:sz w:val="20"/>
              </w:rPr>
              <w:t>Press &lt;PF1&gt;H for help</w:t>
            </w:r>
          </w:p>
        </w:tc>
      </w:tr>
    </w:tbl>
    <w:p w14:paraId="0D2F3426" w14:textId="2B517905" w:rsidR="00C60875" w:rsidRDefault="00C60875" w:rsidP="00C60875">
      <w:pPr>
        <w:pStyle w:val="Heading3"/>
      </w:pPr>
      <w:bookmarkStart w:id="141" w:name="_Toc473541926"/>
      <w:r>
        <w:lastRenderedPageBreak/>
        <w:t>Deleting a Geographical Unit</w:t>
      </w:r>
      <w:bookmarkEnd w:id="141"/>
    </w:p>
    <w:p w14:paraId="6225357C" w14:textId="32BF0EA0" w:rsidR="00C60875" w:rsidRDefault="00BD7E9D" w:rsidP="001A400F">
      <w:pPr>
        <w:pStyle w:val="BodyText"/>
      </w:pPr>
      <w:r>
        <w:t>To delete a Geogr</w:t>
      </w:r>
      <w:r w:rsidR="00C60875">
        <w:t>a</w:t>
      </w:r>
      <w:r>
        <w:t>p</w:t>
      </w:r>
      <w:r w:rsidR="00C60875">
        <w:t>hical Unit, perform the following steps:</w:t>
      </w:r>
    </w:p>
    <w:p w14:paraId="32B1FE29" w14:textId="77777777" w:rsidR="00C60875" w:rsidRDefault="00C60875" w:rsidP="003247FA">
      <w:pPr>
        <w:pStyle w:val="BodyText"/>
        <w:numPr>
          <w:ilvl w:val="0"/>
          <w:numId w:val="34"/>
        </w:numPr>
        <w:rPr>
          <w:bCs/>
          <w:szCs w:val="24"/>
        </w:rPr>
      </w:pPr>
      <w:r>
        <w:rPr>
          <w:bCs/>
          <w:szCs w:val="24"/>
        </w:rPr>
        <w:t>S</w:t>
      </w:r>
      <w:r w:rsidR="001A400F" w:rsidRPr="007B5E25">
        <w:rPr>
          <w:bCs/>
          <w:szCs w:val="24"/>
        </w:rPr>
        <w:t>elect</w:t>
      </w:r>
      <w:r>
        <w:rPr>
          <w:bCs/>
          <w:szCs w:val="24"/>
        </w:rPr>
        <w:t xml:space="preserve"> the desired geographical unit.</w:t>
      </w:r>
    </w:p>
    <w:p w14:paraId="0DD3675A" w14:textId="62E22085" w:rsidR="00C60875" w:rsidRDefault="00C60875" w:rsidP="003247FA">
      <w:pPr>
        <w:pStyle w:val="BodyText"/>
        <w:numPr>
          <w:ilvl w:val="0"/>
          <w:numId w:val="34"/>
        </w:numPr>
        <w:rPr>
          <w:bCs/>
          <w:szCs w:val="24"/>
        </w:rPr>
      </w:pPr>
      <w:r>
        <w:rPr>
          <w:bCs/>
          <w:szCs w:val="24"/>
        </w:rPr>
        <w:t>Enter</w:t>
      </w:r>
      <w:r w:rsidR="006F49AF">
        <w:rPr>
          <w:bCs/>
          <w:szCs w:val="24"/>
        </w:rPr>
        <w:t xml:space="preserve"> the </w:t>
      </w:r>
      <w:r w:rsidR="001A400F" w:rsidRPr="00F04118">
        <w:rPr>
          <w:rFonts w:ascii="Courier New" w:hAnsi="Courier New" w:cs="Courier New"/>
          <w:b/>
          <w:bCs/>
          <w:szCs w:val="24"/>
        </w:rPr>
        <w:t>@</w:t>
      </w:r>
      <w:r>
        <w:rPr>
          <w:bCs/>
          <w:szCs w:val="24"/>
        </w:rPr>
        <w:t xml:space="preserve"> symbol</w:t>
      </w:r>
      <w:r w:rsidR="006F49AF">
        <w:rPr>
          <w:bCs/>
          <w:szCs w:val="24"/>
        </w:rPr>
        <w:t xml:space="preserve"> and press the </w:t>
      </w:r>
      <w:r w:rsidR="006F49AF" w:rsidRPr="006F49AF">
        <w:rPr>
          <w:rFonts w:ascii="Courier New" w:hAnsi="Courier New" w:cs="Courier New"/>
          <w:b/>
          <w:bCs/>
          <w:szCs w:val="24"/>
        </w:rPr>
        <w:t>&lt;ENTER&gt;</w:t>
      </w:r>
      <w:r w:rsidR="006F49AF">
        <w:rPr>
          <w:bCs/>
          <w:szCs w:val="24"/>
        </w:rPr>
        <w:t xml:space="preserve"> key.</w:t>
      </w:r>
      <w:r w:rsidR="001A400F">
        <w:rPr>
          <w:bCs/>
          <w:szCs w:val="24"/>
        </w:rPr>
        <w:t xml:space="preserve"> </w:t>
      </w:r>
    </w:p>
    <w:p w14:paraId="5444D67E" w14:textId="7B4C84A4" w:rsidR="001A400F" w:rsidRDefault="00CB2B68" w:rsidP="003247FA">
      <w:pPr>
        <w:pStyle w:val="BodyText"/>
        <w:numPr>
          <w:ilvl w:val="0"/>
          <w:numId w:val="34"/>
        </w:numPr>
        <w:rPr>
          <w:bCs/>
          <w:szCs w:val="24"/>
        </w:rPr>
      </w:pPr>
      <w:r w:rsidRPr="00CB2B68">
        <w:rPr>
          <w:bCs/>
          <w:szCs w:val="24"/>
        </w:rPr>
        <w:t xml:space="preserve">When prompted, </w:t>
      </w:r>
      <w:r w:rsidRPr="00CB2B68">
        <w:rPr>
          <w:rFonts w:ascii="Courier New" w:hAnsi="Courier New" w:cs="Courier New"/>
          <w:szCs w:val="24"/>
        </w:rPr>
        <w:t>SURE YOU WANT TO DELETE THE ENTIRE ‘UNIT NAME’ MRSA WARD MAPPINGS?</w:t>
      </w:r>
      <w:r w:rsidRPr="00CB2B68">
        <w:rPr>
          <w:bCs/>
          <w:szCs w:val="24"/>
        </w:rPr>
        <w:t xml:space="preserve"> respond with</w:t>
      </w:r>
      <w:r w:rsidR="008160EF" w:rsidRPr="00CB2B68">
        <w:rPr>
          <w:bCs/>
          <w:szCs w:val="24"/>
        </w:rPr>
        <w:t xml:space="preserve"> </w:t>
      </w:r>
      <w:r w:rsidR="001A400F" w:rsidRPr="00352C5D">
        <w:rPr>
          <w:rFonts w:ascii="Courier New" w:hAnsi="Courier New" w:cs="Courier New"/>
          <w:b/>
          <w:bCs/>
          <w:szCs w:val="24"/>
        </w:rPr>
        <w:t>Y</w:t>
      </w:r>
      <w:r w:rsidR="001A400F" w:rsidRPr="00CB2B68">
        <w:rPr>
          <w:bCs/>
          <w:szCs w:val="24"/>
        </w:rPr>
        <w:t xml:space="preserve"> </w:t>
      </w:r>
      <w:r w:rsidR="00B17D00">
        <w:rPr>
          <w:bCs/>
          <w:szCs w:val="24"/>
        </w:rPr>
        <w:t xml:space="preserve">and the </w:t>
      </w:r>
      <w:r w:rsidR="00B17D00" w:rsidRPr="00352C5D">
        <w:rPr>
          <w:rFonts w:ascii="Courier New" w:hAnsi="Courier New" w:cs="Courier New"/>
          <w:b/>
          <w:bCs/>
          <w:szCs w:val="24"/>
        </w:rPr>
        <w:t>&lt;ENTER&gt;</w:t>
      </w:r>
      <w:r w:rsidR="00B17D00">
        <w:rPr>
          <w:bCs/>
          <w:szCs w:val="24"/>
        </w:rPr>
        <w:t xml:space="preserve"> key </w:t>
      </w:r>
      <w:r w:rsidR="001A400F" w:rsidRPr="00CB2B68">
        <w:rPr>
          <w:bCs/>
          <w:szCs w:val="24"/>
        </w:rPr>
        <w:t xml:space="preserve">to delete the entire geographical unit from the setup.  </w:t>
      </w:r>
    </w:p>
    <w:p w14:paraId="253CC2CC" w14:textId="04A5365D" w:rsidR="00CB2B68" w:rsidRPr="00E9756B" w:rsidRDefault="001A400F" w:rsidP="00CB2B68">
      <w:pPr>
        <w:pStyle w:val="Caption"/>
        <w:jc w:val="center"/>
        <w:rPr>
          <w:sz w:val="24"/>
          <w:szCs w:val="24"/>
        </w:rPr>
      </w:pPr>
      <w:r w:rsidRPr="000421A4">
        <w:rPr>
          <w:bCs w:val="0"/>
          <w:vanish/>
          <w:szCs w:val="24"/>
        </w:rPr>
        <w:t xml:space="preserve">                      he prograhe program will ask if the desired field  shoulto beuser can delete this information.  To do so,</w:t>
      </w:r>
      <w:r w:rsidRPr="000421A4">
        <w:rPr>
          <w:bCs w:val="0"/>
          <w:szCs w:val="24"/>
        </w:rPr>
        <w:t xml:space="preserve">     </w:t>
      </w:r>
      <w:bookmarkStart w:id="142" w:name="_Toc473541981"/>
      <w:r w:rsidR="00CB2B68" w:rsidRPr="00E9756B">
        <w:rPr>
          <w:sz w:val="24"/>
          <w:szCs w:val="24"/>
        </w:rPr>
        <w:t xml:space="preserve">Figure </w:t>
      </w:r>
      <w:r w:rsidR="00CB2B68" w:rsidRPr="00E9756B">
        <w:rPr>
          <w:sz w:val="24"/>
          <w:szCs w:val="24"/>
        </w:rPr>
        <w:fldChar w:fldCharType="begin"/>
      </w:r>
      <w:r w:rsidR="00CB2B68" w:rsidRPr="00E9756B">
        <w:rPr>
          <w:sz w:val="24"/>
          <w:szCs w:val="24"/>
        </w:rPr>
        <w:instrText xml:space="preserve"> SEQ Figure \* ARABIC </w:instrText>
      </w:r>
      <w:r w:rsidR="00CB2B68" w:rsidRPr="00E9756B">
        <w:rPr>
          <w:sz w:val="24"/>
          <w:szCs w:val="24"/>
        </w:rPr>
        <w:fldChar w:fldCharType="separate"/>
      </w:r>
      <w:r w:rsidR="005A5176">
        <w:rPr>
          <w:noProof/>
          <w:sz w:val="24"/>
          <w:szCs w:val="24"/>
        </w:rPr>
        <w:t>22</w:t>
      </w:r>
      <w:r w:rsidR="00CB2B68" w:rsidRPr="00E9756B">
        <w:rPr>
          <w:sz w:val="24"/>
          <w:szCs w:val="24"/>
        </w:rPr>
        <w:fldChar w:fldCharType="end"/>
      </w:r>
      <w:r w:rsidR="00CB2B68" w:rsidRPr="00E9756B">
        <w:rPr>
          <w:sz w:val="24"/>
          <w:szCs w:val="24"/>
        </w:rPr>
        <w:t>: MDRO Tools Ward Mapping Setup:  Deleting a Geographical Unit</w:t>
      </w:r>
      <w:bookmarkEnd w:id="142"/>
    </w:p>
    <w:tbl>
      <w:tblPr>
        <w:tblW w:w="9332" w:type="dxa"/>
        <w:tblInd w:w="108" w:type="dxa"/>
        <w:tblCellMar>
          <w:left w:w="0" w:type="dxa"/>
          <w:right w:w="0" w:type="dxa"/>
        </w:tblCellMar>
        <w:tblLook w:val="04A0" w:firstRow="1" w:lastRow="0" w:firstColumn="1" w:lastColumn="0" w:noHBand="0" w:noVBand="1"/>
      </w:tblPr>
      <w:tblGrid>
        <w:gridCol w:w="9458"/>
      </w:tblGrid>
      <w:tr w:rsidR="001A400F" w14:paraId="66650747" w14:textId="77777777" w:rsidTr="00881FC3">
        <w:tc>
          <w:tcPr>
            <w:tcW w:w="9332"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14:paraId="761E118E" w14:textId="77777777" w:rsidR="001A400F" w:rsidRDefault="001A400F" w:rsidP="001A400F">
            <w:pPr>
              <w:pStyle w:val="BodyText"/>
              <w:rPr>
                <w:rFonts w:ascii="Courier New" w:hAnsi="Courier New" w:cs="Courier New"/>
                <w:sz w:val="20"/>
              </w:rPr>
            </w:pPr>
          </w:p>
          <w:p w14:paraId="7A9473D0" w14:textId="12C93D4D" w:rsidR="001A400F" w:rsidRDefault="001A400F" w:rsidP="001A400F">
            <w:pPr>
              <w:pStyle w:val="BodyText"/>
              <w:rPr>
                <w:rFonts w:ascii="Courier New" w:hAnsi="Courier New" w:cs="Courier New"/>
                <w:sz w:val="20"/>
              </w:rPr>
            </w:pPr>
            <w:r>
              <w:rPr>
                <w:rFonts w:ascii="Courier New" w:hAnsi="Courier New" w:cs="Courier New"/>
                <w:sz w:val="20"/>
              </w:rPr>
              <w:t xml:space="preserve">Select </w:t>
            </w:r>
            <w:r w:rsidR="00733644">
              <w:rPr>
                <w:rFonts w:ascii="Courier New" w:hAnsi="Courier New" w:cs="Courier New"/>
                <w:sz w:val="20"/>
              </w:rPr>
              <w:t>MDRO Tools</w:t>
            </w:r>
            <w:r>
              <w:rPr>
                <w:rFonts w:ascii="Courier New" w:hAnsi="Courier New" w:cs="Courier New"/>
                <w:sz w:val="20"/>
              </w:rPr>
              <w:t xml:space="preserve"> Setup Menu Option: </w:t>
            </w:r>
            <w:r w:rsidR="00733644">
              <w:rPr>
                <w:rFonts w:ascii="Courier New" w:hAnsi="Courier New" w:cs="Courier New"/>
                <w:b/>
                <w:sz w:val="20"/>
              </w:rPr>
              <w:t>MDRO Tools</w:t>
            </w:r>
            <w:r w:rsidRPr="008B2729">
              <w:rPr>
                <w:rFonts w:ascii="Courier New" w:hAnsi="Courier New" w:cs="Courier New"/>
                <w:b/>
                <w:sz w:val="20"/>
              </w:rPr>
              <w:t xml:space="preserve"> Ward Mapping Setup</w:t>
            </w:r>
          </w:p>
          <w:p w14:paraId="2C2BDCE3" w14:textId="77777777" w:rsidR="001A400F" w:rsidRDefault="001A400F" w:rsidP="001A400F">
            <w:pPr>
              <w:pStyle w:val="BodyText"/>
              <w:rPr>
                <w:rFonts w:ascii="Courier New" w:hAnsi="Courier New" w:cs="Courier New"/>
                <w:sz w:val="20"/>
              </w:rPr>
            </w:pPr>
          </w:p>
          <w:p w14:paraId="29C5C0B7" w14:textId="77777777" w:rsidR="001A400F" w:rsidRDefault="001A400F" w:rsidP="001A400F">
            <w:pPr>
              <w:pStyle w:val="BodyText"/>
              <w:rPr>
                <w:rFonts w:ascii="Courier New" w:hAnsi="Courier New" w:cs="Courier New"/>
                <w:sz w:val="20"/>
              </w:rPr>
            </w:pPr>
          </w:p>
          <w:p w14:paraId="227EF490" w14:textId="77777777" w:rsidR="001A400F" w:rsidRDefault="001A400F" w:rsidP="001A400F">
            <w:pPr>
              <w:pStyle w:val="BodyText"/>
              <w:rPr>
                <w:rFonts w:ascii="Courier New" w:hAnsi="Courier New" w:cs="Courier New"/>
                <w:sz w:val="20"/>
              </w:rPr>
            </w:pPr>
          </w:p>
          <w:p w14:paraId="7B79081C" w14:textId="2FE3EA99" w:rsidR="001A400F" w:rsidRDefault="001A400F" w:rsidP="001A400F">
            <w:pPr>
              <w:pStyle w:val="BodyText"/>
              <w:rPr>
                <w:rFonts w:ascii="Courier New" w:hAnsi="Courier New" w:cs="Courier New"/>
                <w:sz w:val="20"/>
              </w:rPr>
            </w:pPr>
            <w:r>
              <w:rPr>
                <w:rFonts w:ascii="Courier New" w:hAnsi="Courier New" w:cs="Courier New"/>
                <w:sz w:val="20"/>
              </w:rPr>
              <w:t xml:space="preserve">DIVISION: </w:t>
            </w:r>
            <w:r w:rsidR="00E73250">
              <w:rPr>
                <w:rFonts w:ascii="Courier New" w:hAnsi="Courier New" w:cs="Courier New"/>
                <w:b/>
                <w:sz w:val="20"/>
              </w:rPr>
              <w:t>XXXXX</w:t>
            </w:r>
            <w:r w:rsidRPr="008B2729">
              <w:rPr>
                <w:rFonts w:ascii="Courier New" w:hAnsi="Courier New" w:cs="Courier New"/>
                <w:b/>
                <w:sz w:val="20"/>
              </w:rPr>
              <w:t xml:space="preserve"> VAMC</w:t>
            </w:r>
            <w:r>
              <w:rPr>
                <w:rFonts w:ascii="Courier New" w:hAnsi="Courier New" w:cs="Courier New"/>
                <w:sz w:val="20"/>
              </w:rPr>
              <w:t xml:space="preserve">                         </w:t>
            </w:r>
          </w:p>
          <w:p w14:paraId="6D39052B" w14:textId="77777777" w:rsidR="001A400F" w:rsidRDefault="001A400F" w:rsidP="001A400F">
            <w:pPr>
              <w:pStyle w:val="BodyText"/>
              <w:rPr>
                <w:rFonts w:ascii="Courier New" w:hAnsi="Courier New" w:cs="Courier New"/>
                <w:sz w:val="20"/>
              </w:rPr>
            </w:pPr>
          </w:p>
          <w:p w14:paraId="3F882B25" w14:textId="77777777" w:rsidR="001A400F" w:rsidRDefault="001A400F" w:rsidP="001A400F">
            <w:pPr>
              <w:pStyle w:val="BodyText"/>
              <w:rPr>
                <w:rFonts w:ascii="Courier New" w:hAnsi="Courier New" w:cs="Courier New"/>
                <w:sz w:val="20"/>
              </w:rPr>
            </w:pPr>
            <w:r>
              <w:rPr>
                <w:rFonts w:ascii="Courier New" w:hAnsi="Courier New" w:cs="Courier New"/>
                <w:sz w:val="20"/>
              </w:rPr>
              <w:t xml:space="preserve">SELECT GEOGRAPHICAL UNIT: </w:t>
            </w:r>
            <w:r w:rsidRPr="008B2729">
              <w:rPr>
                <w:rFonts w:ascii="Courier New" w:hAnsi="Courier New" w:cs="Courier New"/>
                <w:b/>
                <w:sz w:val="20"/>
              </w:rPr>
              <w:t>PACU</w:t>
            </w:r>
            <w:r>
              <w:rPr>
                <w:rFonts w:ascii="Courier New" w:hAnsi="Courier New" w:cs="Courier New"/>
                <w:sz w:val="20"/>
              </w:rPr>
              <w:t xml:space="preserve">                          </w:t>
            </w:r>
          </w:p>
          <w:p w14:paraId="65EC1344" w14:textId="77777777" w:rsidR="001A400F" w:rsidRDefault="001A400F" w:rsidP="001A400F">
            <w:pPr>
              <w:pStyle w:val="BodyText"/>
              <w:rPr>
                <w:rFonts w:ascii="Courier New" w:hAnsi="Courier New" w:cs="Courier New"/>
                <w:sz w:val="20"/>
              </w:rPr>
            </w:pPr>
            <w:r>
              <w:rPr>
                <w:rFonts w:ascii="Courier New" w:hAnsi="Courier New" w:cs="Courier New"/>
                <w:sz w:val="20"/>
              </w:rPr>
              <w:t>_____________________________________________________________________________</w:t>
            </w:r>
          </w:p>
          <w:p w14:paraId="2CABF5F7" w14:textId="77777777" w:rsidR="001A400F" w:rsidRDefault="001A400F" w:rsidP="001A400F">
            <w:pPr>
              <w:pStyle w:val="BodyText"/>
              <w:rPr>
                <w:rFonts w:ascii="Courier New" w:hAnsi="Courier New" w:cs="Courier New"/>
                <w:sz w:val="20"/>
              </w:rPr>
            </w:pPr>
            <w:r>
              <w:rPr>
                <w:rFonts w:ascii="Courier New" w:hAnsi="Courier New" w:cs="Courier New"/>
                <w:sz w:val="20"/>
              </w:rPr>
              <w:t>NAME:  PACU//</w:t>
            </w:r>
            <w:r w:rsidRPr="008B2729">
              <w:rPr>
                <w:rFonts w:ascii="Courier New" w:hAnsi="Courier New" w:cs="Courier New"/>
                <w:b/>
                <w:sz w:val="20"/>
              </w:rPr>
              <w:t>@</w:t>
            </w:r>
          </w:p>
          <w:p w14:paraId="5C07CB89" w14:textId="77777777" w:rsidR="001A400F" w:rsidRDefault="001A400F" w:rsidP="001A400F">
            <w:pPr>
              <w:pStyle w:val="BodyText"/>
              <w:rPr>
                <w:rFonts w:ascii="Courier New" w:hAnsi="Courier New" w:cs="Courier New"/>
                <w:sz w:val="20"/>
              </w:rPr>
            </w:pPr>
            <w:r>
              <w:rPr>
                <w:rFonts w:ascii="Courier New" w:hAnsi="Courier New" w:cs="Courier New"/>
                <w:sz w:val="20"/>
              </w:rPr>
              <w:t xml:space="preserve">   SURE YOU WANT TO DELETE THE ENTIRE ‘PACU’ MRSA WARD MAPPINGS?  </w:t>
            </w:r>
            <w:r w:rsidRPr="008B2729">
              <w:rPr>
                <w:rFonts w:ascii="Courier New" w:hAnsi="Courier New" w:cs="Courier New"/>
                <w:b/>
                <w:sz w:val="20"/>
              </w:rPr>
              <w:t>Y</w:t>
            </w:r>
            <w:r>
              <w:rPr>
                <w:rFonts w:ascii="Courier New" w:hAnsi="Courier New" w:cs="Courier New"/>
                <w:sz w:val="20"/>
              </w:rPr>
              <w:t xml:space="preserve"> (Yes)</w:t>
            </w:r>
          </w:p>
          <w:p w14:paraId="32183990" w14:textId="77777777" w:rsidR="001A400F" w:rsidRDefault="001A400F" w:rsidP="001A400F">
            <w:pPr>
              <w:pStyle w:val="BodyText"/>
            </w:pPr>
          </w:p>
        </w:tc>
      </w:tr>
    </w:tbl>
    <w:p w14:paraId="24F8122C" w14:textId="77777777" w:rsidR="001A400F" w:rsidRDefault="001A400F" w:rsidP="00A63E5C">
      <w:pPr>
        <w:pStyle w:val="Heading2"/>
      </w:pPr>
      <w:bookmarkStart w:id="143" w:name="_Toc249158608"/>
      <w:bookmarkStart w:id="144" w:name="_Toc268767721"/>
      <w:bookmarkStart w:id="145" w:name="_Toc473541927"/>
      <w:r>
        <w:lastRenderedPageBreak/>
        <w:t>MDRO Historical Days Edit</w:t>
      </w:r>
      <w:bookmarkEnd w:id="143"/>
      <w:bookmarkEnd w:id="144"/>
      <w:bookmarkEnd w:id="145"/>
    </w:p>
    <w:p w14:paraId="5BDDD7EE" w14:textId="7A44696D" w:rsidR="001A400F" w:rsidRPr="00C60875" w:rsidRDefault="001A400F" w:rsidP="001A400F">
      <w:pPr>
        <w:pStyle w:val="BodyText"/>
        <w:rPr>
          <w:szCs w:val="24"/>
        </w:rPr>
      </w:pPr>
      <w:r w:rsidRPr="00C60875">
        <w:rPr>
          <w:szCs w:val="24"/>
        </w:rPr>
        <w:t xml:space="preserve">This option allows the user to define the time frame selected for each MDRO defined in the </w:t>
      </w:r>
      <w:r w:rsidR="00733644" w:rsidRPr="00C60875">
        <w:rPr>
          <w:rFonts w:ascii="Courier New" w:hAnsi="Courier New" w:cs="Courier New"/>
          <w:szCs w:val="24"/>
        </w:rPr>
        <w:t>MDRO Tools</w:t>
      </w:r>
      <w:r w:rsidRPr="00C60875">
        <w:rPr>
          <w:rFonts w:ascii="Courier New" w:hAnsi="Courier New" w:cs="Courier New"/>
          <w:szCs w:val="24"/>
        </w:rPr>
        <w:t xml:space="preserve"> Lab Parameter Setup.</w:t>
      </w:r>
      <w:r w:rsidRPr="00C60875">
        <w:rPr>
          <w:szCs w:val="24"/>
        </w:rPr>
        <w:t xml:space="preserve">  The information entered in this menu provides information for the </w:t>
      </w:r>
      <w:r w:rsidRPr="00C60875">
        <w:rPr>
          <w:rFonts w:ascii="Courier New" w:hAnsi="Courier New" w:cs="Courier New"/>
          <w:szCs w:val="24"/>
        </w:rPr>
        <w:t>Print Isolation Report</w:t>
      </w:r>
      <w:r w:rsidRPr="00C60875">
        <w:rPr>
          <w:i/>
          <w:szCs w:val="24"/>
        </w:rPr>
        <w:t xml:space="preserve"> </w:t>
      </w:r>
      <w:r w:rsidR="00646C0E">
        <w:rPr>
          <w:szCs w:val="24"/>
        </w:rPr>
        <w:t>option (the</w:t>
      </w:r>
      <w:r w:rsidRPr="00C60875">
        <w:rPr>
          <w:szCs w:val="24"/>
        </w:rPr>
        <w:t xml:space="preserve"> report displays patient’s historical lab data for certain MDROs).  The user will be asked to enter the number of historical days the program should search for a positive result for each MDRO.  This information can only be entered in </w:t>
      </w:r>
      <w:r w:rsidRPr="00E9756B">
        <w:rPr>
          <w:szCs w:val="24"/>
        </w:rPr>
        <w:t>days (e.g.,</w:t>
      </w:r>
      <w:r w:rsidRPr="00C60875">
        <w:rPr>
          <w:szCs w:val="24"/>
        </w:rPr>
        <w:t xml:space="preserve"> 30 for 1 month; 90 for 1 quarter; 365 for 1 year). If no response is entered, the program will not display that MDRO on the </w:t>
      </w:r>
      <w:r w:rsidRPr="00E9756B">
        <w:rPr>
          <w:rFonts w:ascii="Courier New" w:hAnsi="Courier New" w:cs="Courier New"/>
          <w:szCs w:val="24"/>
        </w:rPr>
        <w:t>Isolation Report</w:t>
      </w:r>
      <w:r w:rsidRPr="00C60875">
        <w:rPr>
          <w:rFonts w:ascii="Courier New" w:hAnsi="Courier New" w:cs="Courier New"/>
          <w:szCs w:val="24"/>
        </w:rPr>
        <w:t>.</w:t>
      </w:r>
      <w:r w:rsidRPr="00C60875">
        <w:rPr>
          <w:szCs w:val="24"/>
        </w:rPr>
        <w:t xml:space="preserve"> </w:t>
      </w:r>
      <w:r w:rsidRPr="00C60875">
        <w:rPr>
          <w:szCs w:val="24"/>
        </w:rPr>
        <w:tab/>
      </w:r>
    </w:p>
    <w:p w14:paraId="68B1BD45" w14:textId="4BE3EF51" w:rsidR="001A400F" w:rsidRDefault="00C60875" w:rsidP="001A400F">
      <w:pPr>
        <w:pStyle w:val="BodyText"/>
      </w:pPr>
      <w:r w:rsidRPr="00C60875">
        <w:rPr>
          <w:b/>
        </w:rPr>
        <w:t>Note:</w:t>
      </w:r>
      <w:r>
        <w:t xml:space="preserve"> </w:t>
      </w:r>
      <w:r w:rsidRPr="00F76631">
        <w:rPr>
          <w:bCs/>
        </w:rPr>
        <w:t xml:space="preserve">All sites must enter the following for MRSA in historical days:  </w:t>
      </w:r>
      <w:r w:rsidRPr="00F76631">
        <w:rPr>
          <w:rFonts w:ascii="Courier New" w:hAnsi="Courier New" w:cs="Courier New"/>
          <w:b/>
          <w:bCs/>
        </w:rPr>
        <w:t>365</w:t>
      </w:r>
      <w:r w:rsidR="002F29E6">
        <w:rPr>
          <w:rFonts w:cs="Courier New"/>
          <w:bCs/>
        </w:rPr>
        <w:t>; this will</w:t>
      </w:r>
      <w:r>
        <w:rPr>
          <w:rFonts w:cs="Courier New"/>
          <w:bCs/>
        </w:rPr>
        <w:t xml:space="preserve"> ensure that </w:t>
      </w:r>
      <w:r w:rsidR="002F29E6">
        <w:rPr>
          <w:rFonts w:cs="Courier New"/>
          <w:bCs/>
        </w:rPr>
        <w:t xml:space="preserve">the </w:t>
      </w:r>
      <w:r>
        <w:rPr>
          <w:rFonts w:cs="Courier New"/>
          <w:bCs/>
        </w:rPr>
        <w:t>history of MRSA within the past year is identified for prevalence and transmission purposes</w:t>
      </w:r>
      <w:r w:rsidR="002F29E6">
        <w:rPr>
          <w:rFonts w:cs="Courier New"/>
          <w:bCs/>
        </w:rPr>
        <w:t>.</w:t>
      </w:r>
    </w:p>
    <w:p w14:paraId="2607648D" w14:textId="77777777" w:rsidR="001A400F" w:rsidRDefault="001A400F" w:rsidP="001A400F">
      <w:pPr>
        <w:pStyle w:val="BodyText"/>
      </w:pPr>
      <w:r>
        <w:t>For other MDROs selected, it is at the discretion of the facility to determine the time frame to search for the last positive MDRO result.</w:t>
      </w:r>
    </w:p>
    <w:p w14:paraId="329D64DD" w14:textId="70B4A3C3" w:rsidR="006F49AF" w:rsidRPr="00DF1787" w:rsidRDefault="006F49AF" w:rsidP="003247FA">
      <w:pPr>
        <w:pStyle w:val="BodyText"/>
        <w:numPr>
          <w:ilvl w:val="0"/>
          <w:numId w:val="51"/>
        </w:numPr>
      </w:pPr>
      <w:r>
        <w:t>Select</w:t>
      </w:r>
      <w:r w:rsidRPr="00DF1787">
        <w:t xml:space="preserve"> the division</w:t>
      </w:r>
      <w:r w:rsidR="00F20129">
        <w:t xml:space="preserve"> by entering it</w:t>
      </w:r>
      <w:r w:rsidRPr="00DF1787">
        <w:t xml:space="preserve">.  Press the </w:t>
      </w:r>
      <w:r w:rsidRPr="00DF1787">
        <w:rPr>
          <w:rFonts w:ascii="Courier New" w:hAnsi="Courier New" w:cs="Courier New"/>
          <w:b/>
        </w:rPr>
        <w:t>&lt;ENTER&gt;</w:t>
      </w:r>
      <w:r w:rsidRPr="00DF1787">
        <w:t xml:space="preserve"> key.</w:t>
      </w:r>
      <w:r>
        <w:t xml:space="preserve">  Fo</w:t>
      </w:r>
      <w:r w:rsidR="00F20129">
        <w:t xml:space="preserve">r a list of divisions, enter a </w:t>
      </w:r>
      <w:r w:rsidR="00F20129" w:rsidRPr="00F20129">
        <w:rPr>
          <w:rFonts w:ascii="Courier New" w:hAnsi="Courier New" w:cs="Courier New"/>
          <w:b/>
        </w:rPr>
        <w:t>?</w:t>
      </w:r>
      <w:r w:rsidR="00F20129">
        <w:t xml:space="preserve"> </w:t>
      </w:r>
    </w:p>
    <w:p w14:paraId="125794AB" w14:textId="6CB6D1F4" w:rsidR="00CB2B68" w:rsidRPr="00F20129" w:rsidRDefault="006F49AF" w:rsidP="003247FA">
      <w:pPr>
        <w:pStyle w:val="BodyText"/>
        <w:numPr>
          <w:ilvl w:val="0"/>
          <w:numId w:val="51"/>
        </w:numPr>
      </w:pPr>
      <w:r w:rsidRPr="00885494">
        <w:rPr>
          <w:bCs/>
          <w:szCs w:val="24"/>
        </w:rPr>
        <w:t xml:space="preserve">When prompted, </w:t>
      </w:r>
      <w:r w:rsidR="00885494" w:rsidRPr="00C60875">
        <w:rPr>
          <w:szCs w:val="24"/>
        </w:rPr>
        <w:t>enter the number of historical days the program should search for a positive result for each MDRO</w:t>
      </w:r>
      <w:r w:rsidR="00885494">
        <w:rPr>
          <w:szCs w:val="24"/>
        </w:rPr>
        <w:t>.</w:t>
      </w:r>
    </w:p>
    <w:p w14:paraId="3CA165F1" w14:textId="776F77BD" w:rsidR="00F20129" w:rsidRDefault="00F20129" w:rsidP="00F20129">
      <w:pPr>
        <w:pStyle w:val="BodyText"/>
        <w:rPr>
          <w:szCs w:val="24"/>
        </w:rPr>
      </w:pPr>
    </w:p>
    <w:p w14:paraId="0A517CC8" w14:textId="61DB53B9" w:rsidR="00F20129" w:rsidRDefault="00F20129" w:rsidP="00F20129">
      <w:pPr>
        <w:pStyle w:val="BodyText"/>
        <w:rPr>
          <w:szCs w:val="24"/>
        </w:rPr>
      </w:pPr>
    </w:p>
    <w:p w14:paraId="3627DC24" w14:textId="7BF56E1F" w:rsidR="00F20129" w:rsidRDefault="00F20129" w:rsidP="00F20129">
      <w:pPr>
        <w:pStyle w:val="BodyText"/>
        <w:rPr>
          <w:szCs w:val="24"/>
        </w:rPr>
      </w:pPr>
    </w:p>
    <w:p w14:paraId="118EA1C3" w14:textId="7CF5DA76" w:rsidR="00F20129" w:rsidRDefault="00F20129" w:rsidP="00F20129">
      <w:pPr>
        <w:pStyle w:val="BodyText"/>
        <w:rPr>
          <w:szCs w:val="24"/>
        </w:rPr>
      </w:pPr>
    </w:p>
    <w:p w14:paraId="7ECAE69C" w14:textId="77777777" w:rsidR="00F20129" w:rsidRDefault="00F20129" w:rsidP="00F20129">
      <w:pPr>
        <w:pStyle w:val="BodyText"/>
      </w:pPr>
    </w:p>
    <w:p w14:paraId="6A14FAFB" w14:textId="3909CE4A" w:rsidR="001A400F" w:rsidRDefault="00CB2B68" w:rsidP="00107BDA">
      <w:pPr>
        <w:pStyle w:val="Caption"/>
        <w:spacing w:before="120"/>
        <w:jc w:val="center"/>
      </w:pPr>
      <w:bookmarkStart w:id="146" w:name="_Toc473541982"/>
      <w:r w:rsidRPr="00BD7E9D">
        <w:rPr>
          <w:sz w:val="24"/>
          <w:szCs w:val="24"/>
        </w:rPr>
        <w:t xml:space="preserve">Figure </w:t>
      </w:r>
      <w:r w:rsidRPr="00BD7E9D">
        <w:rPr>
          <w:sz w:val="24"/>
          <w:szCs w:val="24"/>
        </w:rPr>
        <w:fldChar w:fldCharType="begin"/>
      </w:r>
      <w:r w:rsidRPr="00BD7E9D">
        <w:rPr>
          <w:sz w:val="24"/>
          <w:szCs w:val="24"/>
        </w:rPr>
        <w:instrText xml:space="preserve"> SEQ Figure \* ARABIC </w:instrText>
      </w:r>
      <w:r w:rsidRPr="00BD7E9D">
        <w:rPr>
          <w:sz w:val="24"/>
          <w:szCs w:val="24"/>
        </w:rPr>
        <w:fldChar w:fldCharType="separate"/>
      </w:r>
      <w:r w:rsidR="005A5176">
        <w:rPr>
          <w:noProof/>
          <w:sz w:val="24"/>
          <w:szCs w:val="24"/>
        </w:rPr>
        <w:t>23</w:t>
      </w:r>
      <w:r w:rsidRPr="00BD7E9D">
        <w:rPr>
          <w:sz w:val="24"/>
          <w:szCs w:val="24"/>
        </w:rPr>
        <w:fldChar w:fldCharType="end"/>
      </w:r>
      <w:r w:rsidRPr="00BD7E9D">
        <w:rPr>
          <w:sz w:val="24"/>
          <w:szCs w:val="24"/>
        </w:rPr>
        <w:t xml:space="preserve">: </w:t>
      </w:r>
      <w:bookmarkStart w:id="147" w:name="_Toc249158688"/>
      <w:bookmarkStart w:id="148" w:name="_Toc268767757"/>
      <w:r w:rsidRPr="00BD7E9D">
        <w:rPr>
          <w:sz w:val="24"/>
          <w:szCs w:val="24"/>
        </w:rPr>
        <w:t>MDRO Historical Days Edit</w:t>
      </w:r>
      <w:bookmarkEnd w:id="146"/>
      <w:bookmarkEnd w:id="147"/>
      <w:bookmarkEnd w:id="148"/>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1A400F" w:rsidRPr="00A41549" w14:paraId="686D6A56" w14:textId="77777777" w:rsidTr="003C4AD5">
        <w:tc>
          <w:tcPr>
            <w:tcW w:w="9427" w:type="dxa"/>
            <w:shd w:val="clear" w:color="auto" w:fill="EEECE1" w:themeFill="background2"/>
          </w:tcPr>
          <w:p w14:paraId="41ED5370" w14:textId="77777777" w:rsidR="001A400F" w:rsidRPr="00F76631" w:rsidRDefault="001A400F" w:rsidP="001A400F">
            <w:pPr>
              <w:pStyle w:val="BodyText"/>
              <w:rPr>
                <w:rFonts w:ascii="Courier New" w:hAnsi="Courier New" w:cs="Courier New"/>
                <w:sz w:val="20"/>
              </w:rPr>
            </w:pPr>
          </w:p>
          <w:p w14:paraId="48A6CAE0" w14:textId="479CBAD0" w:rsidR="001A400F" w:rsidRPr="00A41549" w:rsidRDefault="001A400F" w:rsidP="001A400F">
            <w:pPr>
              <w:pStyle w:val="BodyText"/>
            </w:pPr>
            <w:r w:rsidRPr="00F76631">
              <w:rPr>
                <w:rFonts w:ascii="Courier New" w:hAnsi="Courier New" w:cs="Courier New"/>
                <w:sz w:val="20"/>
              </w:rPr>
              <w:t xml:space="preserve">Select </w:t>
            </w:r>
            <w:r w:rsidR="00733644">
              <w:rPr>
                <w:rFonts w:ascii="Courier New" w:hAnsi="Courier New" w:cs="Courier New"/>
                <w:sz w:val="20"/>
              </w:rPr>
              <w:t>MDRO Tools</w:t>
            </w:r>
            <w:r w:rsidRPr="00F76631">
              <w:rPr>
                <w:rFonts w:ascii="Courier New" w:hAnsi="Courier New" w:cs="Courier New"/>
                <w:sz w:val="20"/>
              </w:rPr>
              <w:t xml:space="preserve"> Setup Menu Option: </w:t>
            </w:r>
            <w:r w:rsidRPr="00F76631">
              <w:rPr>
                <w:rFonts w:ascii="Courier New" w:hAnsi="Courier New" w:cs="Courier New"/>
                <w:b/>
                <w:sz w:val="20"/>
              </w:rPr>
              <w:t>MDRO Historical Days Edit</w:t>
            </w:r>
          </w:p>
          <w:p w14:paraId="41C1CF63" w14:textId="77777777" w:rsidR="001A400F" w:rsidRPr="00F76631" w:rsidRDefault="001A400F" w:rsidP="001A400F">
            <w:pPr>
              <w:pStyle w:val="BodyText"/>
              <w:rPr>
                <w:rFonts w:ascii="Courier New" w:hAnsi="Courier New" w:cs="Courier New"/>
                <w:sz w:val="20"/>
              </w:rPr>
            </w:pPr>
          </w:p>
          <w:p w14:paraId="433DE4E7" w14:textId="364D5498"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Select the Division: </w:t>
            </w:r>
            <w:r w:rsidR="00E73250">
              <w:rPr>
                <w:rFonts w:ascii="Courier New" w:hAnsi="Courier New" w:cs="Courier New"/>
                <w:b/>
                <w:sz w:val="20"/>
              </w:rPr>
              <w:t>XXXXX</w:t>
            </w:r>
            <w:r w:rsidRPr="00F76631">
              <w:rPr>
                <w:rFonts w:ascii="Courier New" w:hAnsi="Courier New" w:cs="Courier New"/>
                <w:b/>
                <w:sz w:val="20"/>
              </w:rPr>
              <w:t xml:space="preserve"> VAMC</w:t>
            </w:r>
          </w:p>
          <w:p w14:paraId="388346E3" w14:textId="77777777" w:rsidR="001A400F" w:rsidRPr="00F76631" w:rsidRDefault="001A400F" w:rsidP="001A400F">
            <w:pPr>
              <w:pStyle w:val="BodyText"/>
              <w:rPr>
                <w:rFonts w:ascii="Courier New" w:hAnsi="Courier New" w:cs="Courier New"/>
                <w:sz w:val="20"/>
              </w:rPr>
            </w:pPr>
          </w:p>
          <w:p w14:paraId="1F434B8F"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Enter the number of days to search for MRSA: </w:t>
            </w:r>
            <w:r w:rsidRPr="00F76631">
              <w:rPr>
                <w:rFonts w:ascii="Courier New" w:hAnsi="Courier New" w:cs="Courier New"/>
                <w:b/>
                <w:sz w:val="20"/>
              </w:rPr>
              <w:t>365</w:t>
            </w:r>
          </w:p>
          <w:p w14:paraId="73B65F4C"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Enter the number of days to search for IMP: </w:t>
            </w:r>
            <w:r w:rsidRPr="00F76631">
              <w:rPr>
                <w:rFonts w:ascii="Courier New" w:hAnsi="Courier New" w:cs="Courier New"/>
                <w:b/>
                <w:sz w:val="20"/>
              </w:rPr>
              <w:t>365</w:t>
            </w:r>
          </w:p>
          <w:p w14:paraId="3672E936"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Enter the number of days to search for VRE: </w:t>
            </w:r>
            <w:r w:rsidRPr="00F76631">
              <w:rPr>
                <w:rFonts w:ascii="Courier New" w:hAnsi="Courier New" w:cs="Courier New"/>
                <w:b/>
                <w:sz w:val="20"/>
              </w:rPr>
              <w:t>365</w:t>
            </w:r>
          </w:p>
          <w:p w14:paraId="7169872B" w14:textId="77777777" w:rsidR="001A400F" w:rsidRPr="00F76631" w:rsidRDefault="001A400F" w:rsidP="001A400F">
            <w:pPr>
              <w:pStyle w:val="BodyText"/>
              <w:rPr>
                <w:rFonts w:ascii="Courier New" w:hAnsi="Courier New" w:cs="Courier New"/>
                <w:sz w:val="20"/>
              </w:rPr>
            </w:pPr>
            <w:r w:rsidRPr="00F76631">
              <w:rPr>
                <w:rFonts w:ascii="Courier New" w:hAnsi="Courier New" w:cs="Courier New"/>
                <w:sz w:val="20"/>
              </w:rPr>
              <w:t xml:space="preserve">Enter the number of days to search for C. diff: </w:t>
            </w:r>
            <w:r w:rsidRPr="00F76631">
              <w:rPr>
                <w:rFonts w:ascii="Courier New" w:hAnsi="Courier New" w:cs="Courier New"/>
                <w:b/>
                <w:sz w:val="20"/>
              </w:rPr>
              <w:t>28</w:t>
            </w:r>
          </w:p>
          <w:p w14:paraId="7873728E" w14:textId="77777777" w:rsidR="001A400F" w:rsidRPr="00F76631" w:rsidRDefault="001A400F" w:rsidP="001A400F">
            <w:pPr>
              <w:pStyle w:val="BodyText"/>
              <w:rPr>
                <w:rFonts w:ascii="Courier New" w:hAnsi="Courier New" w:cs="Courier New"/>
                <w:b/>
                <w:sz w:val="20"/>
              </w:rPr>
            </w:pPr>
            <w:r w:rsidRPr="00F76631">
              <w:rPr>
                <w:rFonts w:ascii="Courier New" w:hAnsi="Courier New" w:cs="Courier New"/>
                <w:sz w:val="20"/>
              </w:rPr>
              <w:t xml:space="preserve">Enter the number of days to search for ESBL: </w:t>
            </w:r>
            <w:r w:rsidRPr="00F76631">
              <w:rPr>
                <w:rFonts w:ascii="Courier New" w:hAnsi="Courier New" w:cs="Courier New"/>
                <w:b/>
                <w:sz w:val="20"/>
              </w:rPr>
              <w:t>365</w:t>
            </w:r>
          </w:p>
          <w:p w14:paraId="7FFEAE30" w14:textId="77777777" w:rsidR="001A400F" w:rsidRPr="00A41549" w:rsidRDefault="001A400F" w:rsidP="001A400F">
            <w:pPr>
              <w:pStyle w:val="BodyText"/>
            </w:pPr>
          </w:p>
        </w:tc>
      </w:tr>
    </w:tbl>
    <w:p w14:paraId="67844D70" w14:textId="17E9C6DE" w:rsidR="00885494" w:rsidRDefault="00885494" w:rsidP="006914B8">
      <w:pPr>
        <w:pStyle w:val="Heading2"/>
      </w:pPr>
      <w:bookmarkStart w:id="149" w:name="_Toc473541928"/>
      <w:bookmarkStart w:id="150" w:name="_Toc232559673"/>
      <w:bookmarkStart w:id="151" w:name="_Toc268767148"/>
      <w:bookmarkStart w:id="152" w:name="_Toc249158609"/>
      <w:bookmarkStart w:id="153" w:name="_Toc268767722"/>
      <w:r>
        <w:lastRenderedPageBreak/>
        <w:t>CRE Tools Site Parameter Setup</w:t>
      </w:r>
      <w:bookmarkEnd w:id="149"/>
    </w:p>
    <w:p w14:paraId="295A91B4" w14:textId="4BF3EB94" w:rsidR="00820404" w:rsidRDefault="00820404" w:rsidP="00820404">
      <w:pPr>
        <w:pStyle w:val="BodyText"/>
      </w:pPr>
      <w:r>
        <w:t xml:space="preserve">The </w:t>
      </w:r>
      <w:r>
        <w:rPr>
          <w:rFonts w:ascii="Courier New" w:hAnsi="Courier New" w:cs="Courier New"/>
        </w:rPr>
        <w:t>CRE</w:t>
      </w:r>
      <w:r w:rsidRPr="0016645C">
        <w:rPr>
          <w:rFonts w:ascii="Courier New" w:hAnsi="Courier New" w:cs="Courier New"/>
        </w:rPr>
        <w:t xml:space="preserve"> Tools Parameter Setup</w:t>
      </w:r>
      <w:r>
        <w:t xml:space="preserve"> menu allows the user(s) to configure the CRE parameters for division(s) by either adding or editing specimens.</w:t>
      </w:r>
      <w:r w:rsidRPr="00F76FBA">
        <w:t xml:space="preserve"> </w:t>
      </w:r>
    </w:p>
    <w:p w14:paraId="007A845D" w14:textId="6DC3F462" w:rsidR="00820404" w:rsidRDefault="00820404" w:rsidP="003247FA">
      <w:pPr>
        <w:pStyle w:val="BodyText"/>
        <w:numPr>
          <w:ilvl w:val="0"/>
          <w:numId w:val="52"/>
        </w:numPr>
      </w:pPr>
      <w:r>
        <w:t xml:space="preserve">When prompted, enter the name of the division and press the </w:t>
      </w:r>
      <w:r w:rsidRPr="00820404">
        <w:rPr>
          <w:rFonts w:ascii="Courier New" w:hAnsi="Courier New" w:cs="Courier New"/>
          <w:b/>
        </w:rPr>
        <w:t>&lt;ENTER&gt;</w:t>
      </w:r>
      <w:r>
        <w:t xml:space="preserve"> key or press the </w:t>
      </w:r>
      <w:r w:rsidRPr="00820404">
        <w:rPr>
          <w:rFonts w:ascii="Courier New" w:hAnsi="Courier New" w:cs="Courier New"/>
          <w:b/>
        </w:rPr>
        <w:t>?</w:t>
      </w:r>
      <w:r>
        <w:t xml:space="preserve"> for a list of divisions and select the division from the list.</w:t>
      </w:r>
    </w:p>
    <w:p w14:paraId="11833FBA" w14:textId="3A50796F" w:rsidR="00820404" w:rsidRDefault="00EA7092" w:rsidP="003247FA">
      <w:pPr>
        <w:pStyle w:val="BodyText"/>
        <w:numPr>
          <w:ilvl w:val="0"/>
          <w:numId w:val="52"/>
        </w:numPr>
      </w:pPr>
      <w:r>
        <w:t>When prompted, select either Add to add a specimen for CRE Surveillance Screens or Edit to edit an existing specimen.</w:t>
      </w:r>
    </w:p>
    <w:p w14:paraId="3C4F7C41" w14:textId="68ADCD59" w:rsidR="00EA7092" w:rsidRDefault="00EA7092" w:rsidP="003247FA">
      <w:pPr>
        <w:pStyle w:val="BodyText"/>
        <w:numPr>
          <w:ilvl w:val="1"/>
          <w:numId w:val="52"/>
        </w:numPr>
      </w:pPr>
      <w:r>
        <w:t xml:space="preserve">If adding a specimen, type </w:t>
      </w:r>
      <w:r w:rsidR="0074048E" w:rsidRPr="0074048E">
        <w:rPr>
          <w:rFonts w:ascii="Courier New" w:hAnsi="Courier New" w:cs="Courier New"/>
          <w:b/>
        </w:rPr>
        <w:t>Add</w:t>
      </w:r>
      <w:r w:rsidR="0074048E">
        <w:t xml:space="preserve"> and </w:t>
      </w:r>
      <w:r w:rsidR="00646C0E">
        <w:t xml:space="preserve">press </w:t>
      </w:r>
      <w:r w:rsidR="0074048E">
        <w:t xml:space="preserve">the </w:t>
      </w:r>
      <w:r w:rsidR="0074048E" w:rsidRPr="0074048E">
        <w:rPr>
          <w:rFonts w:ascii="Courier New" w:hAnsi="Courier New" w:cs="Courier New"/>
          <w:b/>
        </w:rPr>
        <w:t>&lt;ENTER&gt;</w:t>
      </w:r>
      <w:r w:rsidR="0074048E">
        <w:t xml:space="preserve"> key.  Enter </w:t>
      </w:r>
      <w:r>
        <w:t xml:space="preserve">the name of the specimen and press the </w:t>
      </w:r>
      <w:r w:rsidRPr="00EA7092">
        <w:rPr>
          <w:rFonts w:ascii="Courier New" w:hAnsi="Courier New" w:cs="Courier New"/>
          <w:b/>
        </w:rPr>
        <w:t>&lt;ENTER&gt;</w:t>
      </w:r>
      <w:r>
        <w:t xml:space="preserve"> key.</w:t>
      </w:r>
    </w:p>
    <w:p w14:paraId="7292E1D2" w14:textId="6D3DF325" w:rsidR="00EA7092" w:rsidRDefault="00EA7092" w:rsidP="003247FA">
      <w:pPr>
        <w:pStyle w:val="BodyText"/>
        <w:numPr>
          <w:ilvl w:val="1"/>
          <w:numId w:val="52"/>
        </w:numPr>
      </w:pPr>
      <w:r>
        <w:t>If editing a specimen,</w:t>
      </w:r>
      <w:r w:rsidR="0074048E" w:rsidRPr="0074048E">
        <w:t xml:space="preserve"> </w:t>
      </w:r>
      <w:r w:rsidR="0074048E">
        <w:t xml:space="preserve">type </w:t>
      </w:r>
      <w:r w:rsidR="0074048E" w:rsidRPr="0074048E">
        <w:rPr>
          <w:rFonts w:ascii="Courier New" w:hAnsi="Courier New" w:cs="Courier New"/>
          <w:b/>
        </w:rPr>
        <w:t>Edit</w:t>
      </w:r>
      <w:r w:rsidR="0074048E">
        <w:t xml:space="preserve"> and </w:t>
      </w:r>
      <w:r w:rsidR="00646C0E">
        <w:t xml:space="preserve">press </w:t>
      </w:r>
      <w:r w:rsidR="0074048E">
        <w:t xml:space="preserve">the </w:t>
      </w:r>
      <w:r w:rsidR="0074048E" w:rsidRPr="0074048E">
        <w:rPr>
          <w:rFonts w:ascii="Courier New" w:hAnsi="Courier New" w:cs="Courier New"/>
          <w:b/>
        </w:rPr>
        <w:t>&lt;ENTER&gt;</w:t>
      </w:r>
      <w:r w:rsidR="0074048E">
        <w:t xml:space="preserve"> key.  Enter the name of the specimen and press the </w:t>
      </w:r>
      <w:r w:rsidR="0074048E" w:rsidRPr="0074048E">
        <w:rPr>
          <w:rFonts w:ascii="Courier New" w:hAnsi="Courier New" w:cs="Courier New"/>
          <w:b/>
        </w:rPr>
        <w:t>&lt;ENTER&gt;</w:t>
      </w:r>
      <w:r w:rsidR="00646C0E">
        <w:t xml:space="preserve"> key.  To obtain</w:t>
      </w:r>
      <w:r w:rsidR="0074048E">
        <w:t xml:space="preserve"> a list of specimens, type </w:t>
      </w:r>
      <w:r w:rsidR="0074048E" w:rsidRPr="0074048E">
        <w:rPr>
          <w:rFonts w:ascii="Courier New" w:hAnsi="Courier New" w:cs="Courier New"/>
          <w:b/>
        </w:rPr>
        <w:t>?</w:t>
      </w:r>
      <w:r w:rsidR="0074048E">
        <w:t xml:space="preserve"> and the </w:t>
      </w:r>
      <w:r w:rsidR="0074048E" w:rsidRPr="0074048E">
        <w:rPr>
          <w:rFonts w:ascii="Courier New" w:hAnsi="Courier New" w:cs="Courier New"/>
          <w:b/>
        </w:rPr>
        <w:t>&lt;ENTER&gt;</w:t>
      </w:r>
      <w:r w:rsidR="0074048E">
        <w:t xml:space="preserve"> key.  </w:t>
      </w:r>
    </w:p>
    <w:p w14:paraId="5BF97499" w14:textId="5E9B97E2" w:rsidR="00EA7092" w:rsidRPr="00EA7092" w:rsidRDefault="00EA7092" w:rsidP="00EA7092">
      <w:pPr>
        <w:pStyle w:val="Caption"/>
        <w:jc w:val="center"/>
        <w:rPr>
          <w:sz w:val="24"/>
          <w:szCs w:val="24"/>
        </w:rPr>
      </w:pPr>
      <w:bookmarkStart w:id="154" w:name="_Toc473541983"/>
      <w:r w:rsidRPr="00EA7092">
        <w:rPr>
          <w:sz w:val="24"/>
          <w:szCs w:val="24"/>
        </w:rPr>
        <w:lastRenderedPageBreak/>
        <w:t xml:space="preserve">Figure </w:t>
      </w:r>
      <w:r w:rsidRPr="00EA7092">
        <w:rPr>
          <w:sz w:val="24"/>
          <w:szCs w:val="24"/>
        </w:rPr>
        <w:fldChar w:fldCharType="begin"/>
      </w:r>
      <w:r w:rsidRPr="00EA7092">
        <w:rPr>
          <w:sz w:val="24"/>
          <w:szCs w:val="24"/>
        </w:rPr>
        <w:instrText xml:space="preserve"> SEQ Figure \* ARABIC </w:instrText>
      </w:r>
      <w:r w:rsidRPr="00EA7092">
        <w:rPr>
          <w:sz w:val="24"/>
          <w:szCs w:val="24"/>
        </w:rPr>
        <w:fldChar w:fldCharType="separate"/>
      </w:r>
      <w:r w:rsidR="005A5176">
        <w:rPr>
          <w:noProof/>
          <w:sz w:val="24"/>
          <w:szCs w:val="24"/>
        </w:rPr>
        <w:t>24</w:t>
      </w:r>
      <w:r w:rsidRPr="00EA7092">
        <w:rPr>
          <w:sz w:val="24"/>
          <w:szCs w:val="24"/>
        </w:rPr>
        <w:fldChar w:fldCharType="end"/>
      </w:r>
      <w:r w:rsidRPr="00EA7092">
        <w:rPr>
          <w:sz w:val="24"/>
          <w:szCs w:val="24"/>
        </w:rPr>
        <w:t>: CRE Tools Site Parameter Setup: Add a Specimen</w:t>
      </w:r>
      <w:bookmarkEnd w:id="154"/>
    </w:p>
    <w:tbl>
      <w:tblPr>
        <w:tblStyle w:val="TableGrid"/>
        <w:tblW w:w="9450" w:type="dxa"/>
        <w:tblInd w:w="175" w:type="dxa"/>
        <w:tblLook w:val="04A0" w:firstRow="1" w:lastRow="0" w:firstColumn="1" w:lastColumn="0" w:noHBand="0" w:noVBand="1"/>
      </w:tblPr>
      <w:tblGrid>
        <w:gridCol w:w="9450"/>
      </w:tblGrid>
      <w:tr w:rsidR="00EA7092" w14:paraId="5E5A9FC7" w14:textId="77777777" w:rsidTr="00F20129">
        <w:trPr>
          <w:trHeight w:val="8513"/>
        </w:trPr>
        <w:tc>
          <w:tcPr>
            <w:tcW w:w="9450" w:type="dxa"/>
            <w:shd w:val="clear" w:color="auto" w:fill="EEECE1" w:themeFill="background2"/>
          </w:tcPr>
          <w:p w14:paraId="34B1395D" w14:textId="4EB37765"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Se</w:t>
            </w:r>
            <w:r>
              <w:rPr>
                <w:rFonts w:ascii="r_ansi" w:hAnsi="r_ansi" w:cs="r_ansi"/>
                <w:sz w:val="20"/>
                <w:szCs w:val="20"/>
              </w:rPr>
              <w:t>lect MDRO Tools Setup Menu &lt;FACILITY</w:t>
            </w:r>
            <w:r w:rsidRPr="00EA7092">
              <w:rPr>
                <w:rFonts w:ascii="r_ansi" w:hAnsi="r_ansi" w:cs="r_ansi"/>
                <w:sz w:val="20"/>
                <w:szCs w:val="20"/>
              </w:rPr>
              <w:t xml:space="preserve"> ACCOUNT&gt; Option: 5  CRE Tools Site Parameter </w:t>
            </w:r>
          </w:p>
          <w:p w14:paraId="0DF2764F"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Setup</w:t>
            </w:r>
          </w:p>
          <w:p w14:paraId="29B18027"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Select CRE Site Parameters Division: ?</w:t>
            </w:r>
          </w:p>
          <w:p w14:paraId="198E2EA3"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Answer with MDRO SITE PARAMETERS DIVISION</w:t>
            </w:r>
          </w:p>
          <w:p w14:paraId="7E9FEE37"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Choose from:</w:t>
            </w:r>
          </w:p>
          <w:p w14:paraId="5882AD5D"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CASPER   </w:t>
            </w:r>
          </w:p>
          <w:p w14:paraId="2841AC84"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CHEYENNE MOC   </w:t>
            </w:r>
          </w:p>
          <w:p w14:paraId="7A8414B9"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CHEYENNE VAMROC   </w:t>
            </w:r>
          </w:p>
          <w:p w14:paraId="381BF611"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FORT COLLINS   </w:t>
            </w:r>
          </w:p>
          <w:p w14:paraId="23BBC391"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GREELEY   </w:t>
            </w:r>
          </w:p>
          <w:p w14:paraId="754A5FE6"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SIDNEY   </w:t>
            </w:r>
          </w:p>
          <w:p w14:paraId="414DECAC"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w:t>
            </w:r>
          </w:p>
          <w:p w14:paraId="133AC5A0" w14:textId="61911074"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You may enter a new MDRO SITE PARAMETERS, if you wish</w:t>
            </w:r>
            <w:r>
              <w:rPr>
                <w:rFonts w:ascii="r_ansi" w:hAnsi="r_ansi" w:cs="r_ansi"/>
                <w:sz w:val="20"/>
                <w:szCs w:val="20"/>
              </w:rPr>
              <w:t xml:space="preserve"> </w:t>
            </w:r>
            <w:r w:rsidRPr="00EA7092">
              <w:rPr>
                <w:rFonts w:ascii="r_ansi" w:hAnsi="r_ansi" w:cs="r_ansi"/>
                <w:sz w:val="20"/>
                <w:szCs w:val="20"/>
              </w:rPr>
              <w:t>Enter the division the parameters are for.</w:t>
            </w:r>
          </w:p>
          <w:p w14:paraId="4F9094DE" w14:textId="77777777" w:rsidR="00EA7092" w:rsidRDefault="00EA7092" w:rsidP="00EA7092">
            <w:pPr>
              <w:autoSpaceDE w:val="0"/>
              <w:autoSpaceDN w:val="0"/>
              <w:adjustRightInd w:val="0"/>
              <w:rPr>
                <w:rFonts w:ascii="r_ansi" w:hAnsi="r_ansi" w:cs="r_ansi"/>
                <w:sz w:val="20"/>
                <w:szCs w:val="20"/>
              </w:rPr>
            </w:pPr>
          </w:p>
          <w:p w14:paraId="50BC3529" w14:textId="35D5364A"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Answer with MEDICAL CENTER DIVISION NUM, or NAME</w:t>
            </w:r>
          </w:p>
          <w:p w14:paraId="5F503BE9"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Choose from:</w:t>
            </w:r>
          </w:p>
          <w:p w14:paraId="24174791"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1            CHEYENNE VAMROC     442</w:t>
            </w:r>
          </w:p>
          <w:p w14:paraId="2C214B10"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2            CASPER     442GA</w:t>
            </w:r>
          </w:p>
          <w:p w14:paraId="14495FEF"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3            FORT COLLINS     442GC</w:t>
            </w:r>
          </w:p>
          <w:p w14:paraId="5DF2135D"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4            GREELEY     442GD</w:t>
            </w:r>
          </w:p>
          <w:p w14:paraId="2ADDB1D3"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5            SIDNEY     442GB</w:t>
            </w:r>
          </w:p>
          <w:p w14:paraId="15FBB9BB"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6            CHEYENNE MOC     442HK</w:t>
            </w:r>
          </w:p>
          <w:p w14:paraId="7510F8BF"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w:t>
            </w:r>
          </w:p>
          <w:p w14:paraId="2723B1F9"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Select CRE Site Parameters Division: 1  CHEYENNE VAMROC     442</w:t>
            </w:r>
          </w:p>
          <w:p w14:paraId="1F6F573B"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...OK? Yes//   (Yes)</w:t>
            </w:r>
          </w:p>
          <w:p w14:paraId="0D7227A3" w14:textId="77777777" w:rsidR="00EA7092" w:rsidRPr="00EA7092" w:rsidRDefault="00EA7092" w:rsidP="00EA7092">
            <w:pPr>
              <w:autoSpaceDE w:val="0"/>
              <w:autoSpaceDN w:val="0"/>
              <w:adjustRightInd w:val="0"/>
              <w:rPr>
                <w:rFonts w:ascii="r_ansi" w:hAnsi="r_ansi" w:cs="r_ansi"/>
                <w:sz w:val="20"/>
                <w:szCs w:val="20"/>
              </w:rPr>
            </w:pPr>
          </w:p>
          <w:p w14:paraId="29D95A69"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Select one of the following:</w:t>
            </w:r>
          </w:p>
          <w:p w14:paraId="126E2C90" w14:textId="77777777" w:rsidR="00EA7092" w:rsidRPr="00EA7092" w:rsidRDefault="00EA7092" w:rsidP="00EA7092">
            <w:pPr>
              <w:autoSpaceDE w:val="0"/>
              <w:autoSpaceDN w:val="0"/>
              <w:adjustRightInd w:val="0"/>
              <w:rPr>
                <w:rFonts w:ascii="r_ansi" w:hAnsi="r_ansi" w:cs="r_ansi"/>
                <w:sz w:val="20"/>
                <w:szCs w:val="20"/>
              </w:rPr>
            </w:pPr>
          </w:p>
          <w:p w14:paraId="27B04F8E"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A         ADD</w:t>
            </w:r>
          </w:p>
          <w:p w14:paraId="31E8B9C0" w14:textId="5821EC2E" w:rsid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 xml:space="preserve">          E         EDIT</w:t>
            </w:r>
          </w:p>
          <w:p w14:paraId="286E89C3" w14:textId="5409DD14" w:rsidR="00EA7092" w:rsidRDefault="00EA7092" w:rsidP="00EA7092">
            <w:pPr>
              <w:autoSpaceDE w:val="0"/>
              <w:autoSpaceDN w:val="0"/>
              <w:adjustRightInd w:val="0"/>
              <w:rPr>
                <w:rFonts w:ascii="r_ansi" w:hAnsi="r_ansi" w:cs="r_ansi"/>
                <w:sz w:val="20"/>
                <w:szCs w:val="20"/>
              </w:rPr>
            </w:pPr>
          </w:p>
          <w:p w14:paraId="708E27DD" w14:textId="77777777" w:rsidR="00EA7092" w:rsidRPr="00EA7092" w:rsidRDefault="00EA7092" w:rsidP="00EA7092">
            <w:pPr>
              <w:autoSpaceDE w:val="0"/>
              <w:autoSpaceDN w:val="0"/>
              <w:adjustRightInd w:val="0"/>
              <w:rPr>
                <w:rFonts w:ascii="r_ansi" w:hAnsi="r_ansi" w:cs="r_ansi"/>
                <w:sz w:val="20"/>
                <w:szCs w:val="20"/>
              </w:rPr>
            </w:pPr>
            <w:r w:rsidRPr="00EA7092">
              <w:rPr>
                <w:rFonts w:ascii="r_ansi" w:hAnsi="r_ansi" w:cs="r_ansi"/>
                <w:sz w:val="20"/>
                <w:szCs w:val="20"/>
              </w:rPr>
              <w:t>Do you want to Add or Edit specimen(s) for CRE Surveillance Screens: E// ADD</w:t>
            </w:r>
          </w:p>
          <w:p w14:paraId="4EC33F93" w14:textId="77777777" w:rsidR="00EA7092" w:rsidRDefault="00EA7092" w:rsidP="00EA7092">
            <w:pPr>
              <w:autoSpaceDE w:val="0"/>
              <w:autoSpaceDN w:val="0"/>
              <w:adjustRightInd w:val="0"/>
              <w:rPr>
                <w:rFonts w:ascii="r_ansi" w:hAnsi="r_ansi" w:cs="r_ansi"/>
                <w:sz w:val="20"/>
                <w:szCs w:val="20"/>
              </w:rPr>
            </w:pPr>
          </w:p>
          <w:p w14:paraId="615A401E" w14:textId="2BDBD619" w:rsidR="00EA7092" w:rsidRPr="00F20129" w:rsidRDefault="00F20129" w:rsidP="00F20129">
            <w:pPr>
              <w:autoSpaceDE w:val="0"/>
              <w:autoSpaceDN w:val="0"/>
              <w:adjustRightInd w:val="0"/>
              <w:rPr>
                <w:rFonts w:ascii="r_ansi" w:hAnsi="r_ansi" w:cs="r_ansi"/>
                <w:sz w:val="20"/>
                <w:szCs w:val="20"/>
              </w:rPr>
            </w:pPr>
            <w:r>
              <w:rPr>
                <w:rFonts w:ascii="r_ansi" w:hAnsi="r_ansi" w:cs="r_ansi"/>
                <w:sz w:val="20"/>
                <w:szCs w:val="20"/>
              </w:rPr>
              <w:t>Select Specimen: FECES</w:t>
            </w:r>
          </w:p>
        </w:tc>
      </w:tr>
    </w:tbl>
    <w:p w14:paraId="7DC4018B" w14:textId="32200C47" w:rsidR="00EA7092" w:rsidRDefault="00EA7092" w:rsidP="00EA7092">
      <w:pPr>
        <w:pStyle w:val="BodyText"/>
      </w:pPr>
    </w:p>
    <w:p w14:paraId="1283DE0E" w14:textId="764B4E55" w:rsidR="00F20129" w:rsidRDefault="00F20129" w:rsidP="00EA7092">
      <w:pPr>
        <w:pStyle w:val="BodyText"/>
      </w:pPr>
    </w:p>
    <w:p w14:paraId="420909B7" w14:textId="1426C851" w:rsidR="00F20129" w:rsidRDefault="00F20129" w:rsidP="00EA7092">
      <w:pPr>
        <w:pStyle w:val="BodyText"/>
      </w:pPr>
    </w:p>
    <w:p w14:paraId="2EDF7BE8" w14:textId="16639926" w:rsidR="00F20129" w:rsidRDefault="00F20129" w:rsidP="00EA7092">
      <w:pPr>
        <w:pStyle w:val="BodyText"/>
      </w:pPr>
    </w:p>
    <w:p w14:paraId="05F704ED" w14:textId="1A69757F" w:rsidR="00F20129" w:rsidRDefault="00F20129" w:rsidP="00EA7092">
      <w:pPr>
        <w:pStyle w:val="BodyText"/>
      </w:pPr>
    </w:p>
    <w:p w14:paraId="5ACD5629" w14:textId="3E2DBA38" w:rsidR="00F20129" w:rsidRDefault="00F20129" w:rsidP="00EA7092">
      <w:pPr>
        <w:pStyle w:val="BodyText"/>
      </w:pPr>
    </w:p>
    <w:p w14:paraId="7B4DD0B4" w14:textId="403C00AA" w:rsidR="00F20129" w:rsidRDefault="00F20129" w:rsidP="00EA7092">
      <w:pPr>
        <w:pStyle w:val="BodyText"/>
      </w:pPr>
    </w:p>
    <w:p w14:paraId="58F24A01" w14:textId="77777777" w:rsidR="00F20129" w:rsidRDefault="00F20129" w:rsidP="00EA7092">
      <w:pPr>
        <w:pStyle w:val="BodyText"/>
      </w:pPr>
    </w:p>
    <w:p w14:paraId="1DA9F6AD" w14:textId="1F862B4E" w:rsidR="00DB115A" w:rsidRPr="0074048E" w:rsidRDefault="0074048E" w:rsidP="0074048E">
      <w:pPr>
        <w:pStyle w:val="Caption"/>
        <w:jc w:val="center"/>
        <w:rPr>
          <w:sz w:val="24"/>
          <w:szCs w:val="24"/>
        </w:rPr>
      </w:pPr>
      <w:bookmarkStart w:id="155" w:name="_Toc473541984"/>
      <w:r w:rsidRPr="0074048E">
        <w:rPr>
          <w:sz w:val="24"/>
          <w:szCs w:val="24"/>
        </w:rPr>
        <w:lastRenderedPageBreak/>
        <w:t xml:space="preserve">Figure </w:t>
      </w:r>
      <w:r w:rsidRPr="0074048E">
        <w:rPr>
          <w:sz w:val="24"/>
          <w:szCs w:val="24"/>
        </w:rPr>
        <w:fldChar w:fldCharType="begin"/>
      </w:r>
      <w:r w:rsidRPr="0074048E">
        <w:rPr>
          <w:sz w:val="24"/>
          <w:szCs w:val="24"/>
        </w:rPr>
        <w:instrText xml:space="preserve"> SEQ Figure \* ARABIC </w:instrText>
      </w:r>
      <w:r w:rsidRPr="0074048E">
        <w:rPr>
          <w:sz w:val="24"/>
          <w:szCs w:val="24"/>
        </w:rPr>
        <w:fldChar w:fldCharType="separate"/>
      </w:r>
      <w:r w:rsidR="005A5176">
        <w:rPr>
          <w:noProof/>
          <w:sz w:val="24"/>
          <w:szCs w:val="24"/>
        </w:rPr>
        <w:t>25</w:t>
      </w:r>
      <w:r w:rsidRPr="0074048E">
        <w:rPr>
          <w:sz w:val="24"/>
          <w:szCs w:val="24"/>
        </w:rPr>
        <w:fldChar w:fldCharType="end"/>
      </w:r>
      <w:r w:rsidRPr="0074048E">
        <w:rPr>
          <w:sz w:val="24"/>
          <w:szCs w:val="24"/>
        </w:rPr>
        <w:t>: CRE Tools Site Parameter Setup: Edit a Specimen</w:t>
      </w:r>
      <w:bookmarkEnd w:id="155"/>
    </w:p>
    <w:tbl>
      <w:tblPr>
        <w:tblStyle w:val="TableGrid"/>
        <w:tblW w:w="9450" w:type="dxa"/>
        <w:tblInd w:w="175" w:type="dxa"/>
        <w:tblLook w:val="04A0" w:firstRow="1" w:lastRow="0" w:firstColumn="1" w:lastColumn="0" w:noHBand="0" w:noVBand="1"/>
      </w:tblPr>
      <w:tblGrid>
        <w:gridCol w:w="9450"/>
      </w:tblGrid>
      <w:tr w:rsidR="00DB115A" w14:paraId="2995117E" w14:textId="77777777" w:rsidTr="0074048E">
        <w:tc>
          <w:tcPr>
            <w:tcW w:w="9450" w:type="dxa"/>
            <w:shd w:val="clear" w:color="auto" w:fill="EEECE1" w:themeFill="background2"/>
          </w:tcPr>
          <w:p w14:paraId="0C7062FB"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Se</w:t>
            </w:r>
            <w:r>
              <w:rPr>
                <w:rFonts w:ascii="r_ansi" w:hAnsi="r_ansi" w:cs="r_ansi"/>
                <w:sz w:val="20"/>
                <w:szCs w:val="20"/>
              </w:rPr>
              <w:t>lect MDRO Tools Setup Menu &lt;FACILITY</w:t>
            </w:r>
            <w:r w:rsidRPr="00EA7092">
              <w:rPr>
                <w:rFonts w:ascii="r_ansi" w:hAnsi="r_ansi" w:cs="r_ansi"/>
                <w:sz w:val="20"/>
                <w:szCs w:val="20"/>
              </w:rPr>
              <w:t xml:space="preserve"> ACCOUNT&gt; Option: 5  CRE Tools Site Parameter </w:t>
            </w:r>
          </w:p>
          <w:p w14:paraId="4E91F8D2"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Setup</w:t>
            </w:r>
          </w:p>
          <w:p w14:paraId="51036EA0"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Select CRE Site Parameters Division: ?</w:t>
            </w:r>
          </w:p>
          <w:p w14:paraId="0BB7BDE7"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Answer with MDRO SITE PARAMETERS DIVISION</w:t>
            </w:r>
          </w:p>
          <w:p w14:paraId="22FD0F3A"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Choose from:</w:t>
            </w:r>
          </w:p>
          <w:p w14:paraId="613DE269"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CASPER   </w:t>
            </w:r>
          </w:p>
          <w:p w14:paraId="1E23B4C8"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CHEYENNE MOC   </w:t>
            </w:r>
          </w:p>
          <w:p w14:paraId="5ADB1FF1"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CHEYENNE VAMROC   </w:t>
            </w:r>
          </w:p>
          <w:p w14:paraId="23653EBD"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FORT COLLINS   </w:t>
            </w:r>
          </w:p>
          <w:p w14:paraId="7E24987F"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GREELEY   </w:t>
            </w:r>
          </w:p>
          <w:p w14:paraId="5CFB370C"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SIDNEY   </w:t>
            </w:r>
          </w:p>
          <w:p w14:paraId="2C7BAB64"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w:t>
            </w:r>
          </w:p>
          <w:p w14:paraId="1F6AE19D"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You may enter a new MDRO SITE PARAMETERS, if you wish</w:t>
            </w:r>
            <w:r>
              <w:rPr>
                <w:rFonts w:ascii="r_ansi" w:hAnsi="r_ansi" w:cs="r_ansi"/>
                <w:sz w:val="20"/>
                <w:szCs w:val="20"/>
              </w:rPr>
              <w:t xml:space="preserve"> </w:t>
            </w:r>
            <w:r w:rsidRPr="00EA7092">
              <w:rPr>
                <w:rFonts w:ascii="r_ansi" w:hAnsi="r_ansi" w:cs="r_ansi"/>
                <w:sz w:val="20"/>
                <w:szCs w:val="20"/>
              </w:rPr>
              <w:t>Enter the division the parameters are for.</w:t>
            </w:r>
          </w:p>
          <w:p w14:paraId="625E060C" w14:textId="77777777" w:rsidR="00DB115A" w:rsidRDefault="00DB115A" w:rsidP="00DB115A">
            <w:pPr>
              <w:autoSpaceDE w:val="0"/>
              <w:autoSpaceDN w:val="0"/>
              <w:adjustRightInd w:val="0"/>
              <w:rPr>
                <w:rFonts w:ascii="r_ansi" w:hAnsi="r_ansi" w:cs="r_ansi"/>
                <w:sz w:val="20"/>
                <w:szCs w:val="20"/>
              </w:rPr>
            </w:pPr>
          </w:p>
          <w:p w14:paraId="4C1AD52C"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Answer with MEDICAL CENTER DIVISION NUM, or NAME</w:t>
            </w:r>
          </w:p>
          <w:p w14:paraId="3C70D885"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Choose from:</w:t>
            </w:r>
          </w:p>
          <w:p w14:paraId="502F307F"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1            CHEYENNE VAMROC     442</w:t>
            </w:r>
          </w:p>
          <w:p w14:paraId="3D644B3C"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2            CASPER     442GA</w:t>
            </w:r>
          </w:p>
          <w:p w14:paraId="4BA70122"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3            FORT COLLINS     442GC</w:t>
            </w:r>
          </w:p>
          <w:p w14:paraId="60E34200"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4            GREELEY     442GD</w:t>
            </w:r>
          </w:p>
          <w:p w14:paraId="0967F33D"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5            SIDNEY     442GB</w:t>
            </w:r>
          </w:p>
          <w:p w14:paraId="73EB1A96"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6            CHEYENNE MOC     442HK</w:t>
            </w:r>
          </w:p>
          <w:p w14:paraId="1D67EBDF"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w:t>
            </w:r>
          </w:p>
          <w:p w14:paraId="36D09BC2"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Select CRE Site Parameters Division: 1  CHEYENNE VAMROC     442</w:t>
            </w:r>
          </w:p>
          <w:p w14:paraId="7BF441D5"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...OK? Yes//   (Yes)</w:t>
            </w:r>
          </w:p>
          <w:p w14:paraId="648E78D8" w14:textId="77777777" w:rsidR="00DB115A" w:rsidRPr="00EA7092" w:rsidRDefault="00DB115A" w:rsidP="00DB115A">
            <w:pPr>
              <w:autoSpaceDE w:val="0"/>
              <w:autoSpaceDN w:val="0"/>
              <w:adjustRightInd w:val="0"/>
              <w:rPr>
                <w:rFonts w:ascii="r_ansi" w:hAnsi="r_ansi" w:cs="r_ansi"/>
                <w:sz w:val="20"/>
                <w:szCs w:val="20"/>
              </w:rPr>
            </w:pPr>
          </w:p>
          <w:p w14:paraId="48BEE909"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Select one of the following:</w:t>
            </w:r>
          </w:p>
          <w:p w14:paraId="5EFECDB1" w14:textId="77777777" w:rsidR="00DB115A" w:rsidRPr="00EA7092" w:rsidRDefault="00DB115A" w:rsidP="00DB115A">
            <w:pPr>
              <w:autoSpaceDE w:val="0"/>
              <w:autoSpaceDN w:val="0"/>
              <w:adjustRightInd w:val="0"/>
              <w:rPr>
                <w:rFonts w:ascii="r_ansi" w:hAnsi="r_ansi" w:cs="r_ansi"/>
                <w:sz w:val="20"/>
                <w:szCs w:val="20"/>
              </w:rPr>
            </w:pPr>
          </w:p>
          <w:p w14:paraId="7025EDD1" w14:textId="77777777" w:rsidR="00DB115A" w:rsidRPr="00EA7092"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A         ADD</w:t>
            </w:r>
          </w:p>
          <w:p w14:paraId="7A21680E" w14:textId="77777777" w:rsidR="00DB115A" w:rsidRDefault="00DB115A" w:rsidP="00DB115A">
            <w:pPr>
              <w:autoSpaceDE w:val="0"/>
              <w:autoSpaceDN w:val="0"/>
              <w:adjustRightInd w:val="0"/>
              <w:rPr>
                <w:rFonts w:ascii="r_ansi" w:hAnsi="r_ansi" w:cs="r_ansi"/>
                <w:sz w:val="20"/>
                <w:szCs w:val="20"/>
              </w:rPr>
            </w:pPr>
            <w:r w:rsidRPr="00EA7092">
              <w:rPr>
                <w:rFonts w:ascii="r_ansi" w:hAnsi="r_ansi" w:cs="r_ansi"/>
                <w:sz w:val="20"/>
                <w:szCs w:val="20"/>
              </w:rPr>
              <w:t xml:space="preserve">          E         EDIT</w:t>
            </w:r>
          </w:p>
          <w:p w14:paraId="47B4349C" w14:textId="77777777" w:rsidR="0074048E" w:rsidRPr="0074048E" w:rsidRDefault="0074048E" w:rsidP="0074048E">
            <w:pPr>
              <w:autoSpaceDE w:val="0"/>
              <w:autoSpaceDN w:val="0"/>
              <w:adjustRightInd w:val="0"/>
              <w:rPr>
                <w:rFonts w:ascii="r_ansi" w:hAnsi="r_ansi" w:cs="r_ansi"/>
                <w:sz w:val="20"/>
                <w:szCs w:val="20"/>
              </w:rPr>
            </w:pPr>
            <w:r w:rsidRPr="0074048E">
              <w:rPr>
                <w:rFonts w:ascii="r_ansi" w:hAnsi="r_ansi" w:cs="r_ansi"/>
                <w:sz w:val="20"/>
                <w:szCs w:val="20"/>
              </w:rPr>
              <w:t>Do you want to Add or Edit specimen(s) for CRE Surveillance Screens: E// EDIT</w:t>
            </w:r>
          </w:p>
          <w:p w14:paraId="67531D63" w14:textId="77777777" w:rsidR="0074048E" w:rsidRPr="0074048E" w:rsidRDefault="0074048E" w:rsidP="0074048E">
            <w:pPr>
              <w:autoSpaceDE w:val="0"/>
              <w:autoSpaceDN w:val="0"/>
              <w:adjustRightInd w:val="0"/>
              <w:rPr>
                <w:rFonts w:ascii="r_ansi" w:hAnsi="r_ansi" w:cs="r_ansi"/>
                <w:sz w:val="20"/>
                <w:szCs w:val="20"/>
              </w:rPr>
            </w:pPr>
          </w:p>
          <w:p w14:paraId="7A9B3B33" w14:textId="77777777" w:rsidR="0074048E" w:rsidRPr="0074048E" w:rsidRDefault="0074048E" w:rsidP="0074048E">
            <w:pPr>
              <w:autoSpaceDE w:val="0"/>
              <w:autoSpaceDN w:val="0"/>
              <w:adjustRightInd w:val="0"/>
              <w:rPr>
                <w:rFonts w:ascii="r_ansi" w:hAnsi="r_ansi" w:cs="r_ansi"/>
                <w:sz w:val="20"/>
                <w:szCs w:val="20"/>
              </w:rPr>
            </w:pPr>
            <w:r w:rsidRPr="0074048E">
              <w:rPr>
                <w:rFonts w:ascii="r_ansi" w:hAnsi="r_ansi" w:cs="r_ansi"/>
                <w:sz w:val="20"/>
                <w:szCs w:val="20"/>
              </w:rPr>
              <w:t>Select Specimen to delete: ?</w:t>
            </w:r>
          </w:p>
          <w:p w14:paraId="303B045F" w14:textId="77777777" w:rsidR="0074048E" w:rsidRPr="0074048E" w:rsidRDefault="0074048E" w:rsidP="0074048E">
            <w:pPr>
              <w:autoSpaceDE w:val="0"/>
              <w:autoSpaceDN w:val="0"/>
              <w:adjustRightInd w:val="0"/>
              <w:rPr>
                <w:rFonts w:ascii="r_ansi" w:hAnsi="r_ansi" w:cs="r_ansi"/>
                <w:sz w:val="20"/>
                <w:szCs w:val="20"/>
              </w:rPr>
            </w:pPr>
            <w:r w:rsidRPr="0074048E">
              <w:rPr>
                <w:rFonts w:ascii="r_ansi" w:hAnsi="r_ansi" w:cs="r_ansi"/>
                <w:sz w:val="20"/>
                <w:szCs w:val="20"/>
              </w:rPr>
              <w:t xml:space="preserve">    Answer with SPECIMEN</w:t>
            </w:r>
          </w:p>
          <w:p w14:paraId="63237944" w14:textId="77777777" w:rsidR="0074048E" w:rsidRPr="0074048E" w:rsidRDefault="0074048E" w:rsidP="0074048E">
            <w:pPr>
              <w:autoSpaceDE w:val="0"/>
              <w:autoSpaceDN w:val="0"/>
              <w:adjustRightInd w:val="0"/>
              <w:rPr>
                <w:rFonts w:ascii="r_ansi" w:hAnsi="r_ansi" w:cs="r_ansi"/>
                <w:sz w:val="20"/>
                <w:szCs w:val="20"/>
              </w:rPr>
            </w:pPr>
            <w:r w:rsidRPr="0074048E">
              <w:rPr>
                <w:rFonts w:ascii="r_ansi" w:hAnsi="r_ansi" w:cs="r_ansi"/>
                <w:sz w:val="20"/>
                <w:szCs w:val="20"/>
              </w:rPr>
              <w:t xml:space="preserve">   Choose from:</w:t>
            </w:r>
          </w:p>
          <w:p w14:paraId="62F00DDA" w14:textId="77777777" w:rsidR="0074048E" w:rsidRPr="0074048E" w:rsidRDefault="0074048E" w:rsidP="0074048E">
            <w:pPr>
              <w:autoSpaceDE w:val="0"/>
              <w:autoSpaceDN w:val="0"/>
              <w:adjustRightInd w:val="0"/>
              <w:rPr>
                <w:rFonts w:ascii="r_ansi" w:hAnsi="r_ansi" w:cs="r_ansi"/>
                <w:sz w:val="20"/>
                <w:szCs w:val="20"/>
              </w:rPr>
            </w:pPr>
            <w:r w:rsidRPr="0074048E">
              <w:rPr>
                <w:rFonts w:ascii="r_ansi" w:hAnsi="r_ansi" w:cs="r_ansi"/>
                <w:sz w:val="20"/>
                <w:szCs w:val="20"/>
              </w:rPr>
              <w:t xml:space="preserve">   FECES   </w:t>
            </w:r>
          </w:p>
          <w:p w14:paraId="2E505078" w14:textId="77777777" w:rsidR="0074048E" w:rsidRPr="0074048E" w:rsidRDefault="0074048E" w:rsidP="0074048E">
            <w:pPr>
              <w:autoSpaceDE w:val="0"/>
              <w:autoSpaceDN w:val="0"/>
              <w:adjustRightInd w:val="0"/>
              <w:rPr>
                <w:rFonts w:ascii="r_ansi" w:hAnsi="r_ansi" w:cs="r_ansi"/>
                <w:sz w:val="20"/>
                <w:szCs w:val="20"/>
              </w:rPr>
            </w:pPr>
            <w:r w:rsidRPr="0074048E">
              <w:rPr>
                <w:rFonts w:ascii="r_ansi" w:hAnsi="r_ansi" w:cs="r_ansi"/>
                <w:sz w:val="20"/>
                <w:szCs w:val="20"/>
              </w:rPr>
              <w:t xml:space="preserve">   SKIN   </w:t>
            </w:r>
          </w:p>
          <w:p w14:paraId="5A2BD120" w14:textId="77777777" w:rsidR="0074048E" w:rsidRPr="0074048E" w:rsidRDefault="0074048E" w:rsidP="0074048E">
            <w:pPr>
              <w:autoSpaceDE w:val="0"/>
              <w:autoSpaceDN w:val="0"/>
              <w:adjustRightInd w:val="0"/>
              <w:rPr>
                <w:rFonts w:ascii="r_ansi" w:hAnsi="r_ansi" w:cs="r_ansi"/>
                <w:sz w:val="20"/>
                <w:szCs w:val="20"/>
              </w:rPr>
            </w:pPr>
            <w:r w:rsidRPr="0074048E">
              <w:rPr>
                <w:rFonts w:ascii="r_ansi" w:hAnsi="r_ansi" w:cs="r_ansi"/>
                <w:sz w:val="20"/>
                <w:szCs w:val="20"/>
              </w:rPr>
              <w:t xml:space="preserve">    </w:t>
            </w:r>
          </w:p>
          <w:p w14:paraId="5E02A80B" w14:textId="77777777" w:rsidR="0074048E" w:rsidRPr="0074048E" w:rsidRDefault="0074048E" w:rsidP="0074048E">
            <w:pPr>
              <w:autoSpaceDE w:val="0"/>
              <w:autoSpaceDN w:val="0"/>
              <w:adjustRightInd w:val="0"/>
              <w:rPr>
                <w:rFonts w:ascii="r_ansi" w:hAnsi="r_ansi" w:cs="r_ansi"/>
                <w:sz w:val="20"/>
                <w:szCs w:val="20"/>
              </w:rPr>
            </w:pPr>
          </w:p>
          <w:p w14:paraId="26F58BA9" w14:textId="77777777" w:rsidR="0074048E" w:rsidRPr="0074048E" w:rsidRDefault="0074048E" w:rsidP="0074048E">
            <w:pPr>
              <w:autoSpaceDE w:val="0"/>
              <w:autoSpaceDN w:val="0"/>
              <w:adjustRightInd w:val="0"/>
              <w:rPr>
                <w:rFonts w:ascii="r_ansi" w:hAnsi="r_ansi" w:cs="r_ansi"/>
                <w:sz w:val="20"/>
                <w:szCs w:val="20"/>
              </w:rPr>
            </w:pPr>
            <w:r w:rsidRPr="0074048E">
              <w:rPr>
                <w:rFonts w:ascii="r_ansi" w:hAnsi="r_ansi" w:cs="r_ansi"/>
                <w:sz w:val="20"/>
                <w:szCs w:val="20"/>
              </w:rPr>
              <w:t>Enter the specimen you want to edit.</w:t>
            </w:r>
          </w:p>
          <w:p w14:paraId="34FB87D2" w14:textId="77777777" w:rsidR="0074048E" w:rsidRPr="0074048E" w:rsidRDefault="0074048E" w:rsidP="0074048E">
            <w:pPr>
              <w:autoSpaceDE w:val="0"/>
              <w:autoSpaceDN w:val="0"/>
              <w:adjustRightInd w:val="0"/>
              <w:rPr>
                <w:rFonts w:ascii="r_ansi" w:hAnsi="r_ansi" w:cs="r_ansi"/>
                <w:sz w:val="20"/>
                <w:szCs w:val="20"/>
              </w:rPr>
            </w:pPr>
          </w:p>
          <w:p w14:paraId="20459C97" w14:textId="7C308FED" w:rsidR="00DB115A" w:rsidRDefault="0074048E" w:rsidP="0074048E">
            <w:pPr>
              <w:autoSpaceDE w:val="0"/>
              <w:autoSpaceDN w:val="0"/>
              <w:adjustRightInd w:val="0"/>
              <w:spacing w:after="120"/>
            </w:pPr>
            <w:r w:rsidRPr="0074048E">
              <w:rPr>
                <w:rFonts w:ascii="r_ansi" w:hAnsi="r_ansi" w:cs="r_ansi"/>
                <w:sz w:val="20"/>
                <w:szCs w:val="20"/>
              </w:rPr>
              <w:t xml:space="preserve">Select Specimen to delete: FECES  </w:t>
            </w:r>
          </w:p>
        </w:tc>
      </w:tr>
    </w:tbl>
    <w:p w14:paraId="7E7EDFFA" w14:textId="77777777" w:rsidR="00885494" w:rsidRPr="00885494" w:rsidRDefault="00885494" w:rsidP="00885494"/>
    <w:p w14:paraId="5057258A" w14:textId="2C9B93DD" w:rsidR="006914B8" w:rsidRDefault="006914B8" w:rsidP="006914B8">
      <w:pPr>
        <w:pStyle w:val="Heading2"/>
      </w:pPr>
      <w:bookmarkStart w:id="156" w:name="_Toc473541929"/>
      <w:r>
        <w:t>Isolation Orders Add/Edit</w:t>
      </w:r>
      <w:bookmarkEnd w:id="156"/>
    </w:p>
    <w:p w14:paraId="3A47FAD9" w14:textId="77777777" w:rsidR="006914B8" w:rsidRPr="003851D1" w:rsidRDefault="006914B8" w:rsidP="006914B8">
      <w:pPr>
        <w:pStyle w:val="BodyText"/>
        <w:rPr>
          <w:szCs w:val="24"/>
        </w:rPr>
      </w:pPr>
      <w:r w:rsidRPr="003851D1">
        <w:rPr>
          <w:szCs w:val="24"/>
        </w:rPr>
        <w:t xml:space="preserve">The </w:t>
      </w:r>
      <w:r w:rsidRPr="003851D1">
        <w:rPr>
          <w:rFonts w:ascii="Courier New" w:hAnsi="Courier New" w:cs="Courier New"/>
          <w:szCs w:val="24"/>
        </w:rPr>
        <w:t>Isolation Orders Add/Edit</w:t>
      </w:r>
      <w:r w:rsidRPr="003851D1">
        <w:rPr>
          <w:szCs w:val="24"/>
        </w:rPr>
        <w:t xml:space="preserve"> option allows the user to enter the orderable item(s) at their site that are used for isolation purposes.  Each Isolation Order added </w:t>
      </w:r>
      <w:r>
        <w:rPr>
          <w:szCs w:val="24"/>
        </w:rPr>
        <w:t>must</w:t>
      </w:r>
      <w:r w:rsidRPr="003851D1">
        <w:rPr>
          <w:szCs w:val="24"/>
        </w:rPr>
        <w:t xml:space="preserve"> be mapped to one </w:t>
      </w:r>
      <w:r w:rsidRPr="003851D1">
        <w:rPr>
          <w:szCs w:val="24"/>
        </w:rPr>
        <w:lastRenderedPageBreak/>
        <w:t>of the following Expanded Precaution Types</w:t>
      </w:r>
      <w:r>
        <w:rPr>
          <w:szCs w:val="24"/>
        </w:rPr>
        <w:t xml:space="preserve">: </w:t>
      </w:r>
      <w:r w:rsidRPr="003851D1">
        <w:rPr>
          <w:szCs w:val="24"/>
        </w:rPr>
        <w:t>Contact Precautions, Contact Precautions Special, Airborne Infection, Droplet, Protective E</w:t>
      </w:r>
      <w:r>
        <w:rPr>
          <w:szCs w:val="24"/>
        </w:rPr>
        <w:t>nvironment, and Isolation Order</w:t>
      </w:r>
      <w:r w:rsidRPr="003851D1">
        <w:rPr>
          <w:szCs w:val="24"/>
        </w:rPr>
        <w:t xml:space="preserve">.  The information entered will be used to populate the </w:t>
      </w:r>
      <w:r w:rsidRPr="003851D1">
        <w:rPr>
          <w:rFonts w:ascii="Courier New" w:hAnsi="Courier New" w:cs="Courier New"/>
          <w:bCs/>
          <w:szCs w:val="24"/>
        </w:rPr>
        <w:t>Print Isolation Report</w:t>
      </w:r>
      <w:r w:rsidRPr="003851D1">
        <w:rPr>
          <w:szCs w:val="24"/>
        </w:rPr>
        <w:t xml:space="preserve"> option.</w:t>
      </w:r>
    </w:p>
    <w:p w14:paraId="766F16E5" w14:textId="77777777" w:rsidR="006914B8" w:rsidRDefault="006914B8" w:rsidP="006914B8">
      <w:pPr>
        <w:pStyle w:val="BodyText"/>
        <w:rPr>
          <w:bCs/>
          <w:szCs w:val="24"/>
        </w:rPr>
      </w:pPr>
      <w:r w:rsidRPr="003851D1">
        <w:rPr>
          <w:rStyle w:val="Note0"/>
          <w:b/>
          <w:bCs w:val="0"/>
          <w:szCs w:val="24"/>
        </w:rPr>
        <w:t>Note:</w:t>
      </w:r>
      <w:r>
        <w:rPr>
          <w:b/>
          <w:bCs/>
          <w:szCs w:val="24"/>
        </w:rPr>
        <w:t xml:space="preserve"> </w:t>
      </w:r>
      <w:r w:rsidRPr="003851D1">
        <w:rPr>
          <w:bCs/>
          <w:szCs w:val="24"/>
        </w:rPr>
        <w:t>This option should only be used if the site uses orderab</w:t>
      </w:r>
      <w:r>
        <w:rPr>
          <w:bCs/>
          <w:szCs w:val="24"/>
        </w:rPr>
        <w:t>le items when a patient is required to</w:t>
      </w:r>
      <w:r w:rsidRPr="003851D1">
        <w:rPr>
          <w:bCs/>
          <w:szCs w:val="24"/>
        </w:rPr>
        <w:t xml:space="preserve"> be in isolation.</w:t>
      </w:r>
    </w:p>
    <w:p w14:paraId="1ECE34A6" w14:textId="77777777" w:rsidR="006914B8" w:rsidRPr="0074048E" w:rsidRDefault="006914B8" w:rsidP="003247FA">
      <w:pPr>
        <w:pStyle w:val="BodyText"/>
        <w:numPr>
          <w:ilvl w:val="0"/>
          <w:numId w:val="50"/>
        </w:numPr>
        <w:rPr>
          <w:szCs w:val="24"/>
        </w:rPr>
      </w:pPr>
      <w:r w:rsidRPr="0074048E">
        <w:rPr>
          <w:bCs/>
          <w:szCs w:val="24"/>
        </w:rPr>
        <w:t>Select the division.</w:t>
      </w:r>
    </w:p>
    <w:p w14:paraId="67C675AE" w14:textId="77777777" w:rsidR="006914B8" w:rsidRPr="0074048E" w:rsidRDefault="006914B8" w:rsidP="003247FA">
      <w:pPr>
        <w:pStyle w:val="BodyText"/>
        <w:numPr>
          <w:ilvl w:val="0"/>
          <w:numId w:val="50"/>
        </w:numPr>
        <w:rPr>
          <w:szCs w:val="24"/>
        </w:rPr>
      </w:pPr>
      <w:r w:rsidRPr="0074048E">
        <w:rPr>
          <w:bCs/>
          <w:szCs w:val="24"/>
        </w:rPr>
        <w:t xml:space="preserve">At the </w:t>
      </w:r>
      <w:r w:rsidRPr="0074048E">
        <w:rPr>
          <w:rFonts w:ascii="Courier New" w:hAnsi="Courier New" w:cs="Courier New"/>
          <w:bCs/>
          <w:szCs w:val="24"/>
        </w:rPr>
        <w:t>Isolation Orders</w:t>
      </w:r>
      <w:r w:rsidRPr="0074048E">
        <w:rPr>
          <w:bCs/>
          <w:szCs w:val="24"/>
        </w:rPr>
        <w:t xml:space="preserve">, enter an order and press </w:t>
      </w:r>
      <w:r w:rsidRPr="0074048E">
        <w:rPr>
          <w:rFonts w:ascii="Courier New" w:hAnsi="Courier New" w:cs="Courier New"/>
          <w:b/>
          <w:bCs/>
          <w:szCs w:val="24"/>
        </w:rPr>
        <w:t>&lt;TAB&gt;</w:t>
      </w:r>
      <w:r w:rsidRPr="0074048E">
        <w:rPr>
          <w:bCs/>
          <w:szCs w:val="24"/>
        </w:rPr>
        <w:t xml:space="preserve"> </w:t>
      </w:r>
    </w:p>
    <w:p w14:paraId="439D88F3" w14:textId="65D1F8DB" w:rsidR="006914B8" w:rsidRPr="0074048E" w:rsidRDefault="006914B8" w:rsidP="003247FA">
      <w:pPr>
        <w:pStyle w:val="BodyText"/>
        <w:numPr>
          <w:ilvl w:val="0"/>
          <w:numId w:val="50"/>
        </w:numPr>
        <w:rPr>
          <w:szCs w:val="24"/>
        </w:rPr>
      </w:pPr>
      <w:r w:rsidRPr="0074048E">
        <w:rPr>
          <w:bCs/>
          <w:szCs w:val="24"/>
        </w:rPr>
        <w:t xml:space="preserve">At the </w:t>
      </w:r>
      <w:r w:rsidRPr="0074048E">
        <w:rPr>
          <w:rFonts w:ascii="Courier New" w:hAnsi="Courier New" w:cs="Courier New"/>
          <w:bCs/>
          <w:szCs w:val="24"/>
        </w:rPr>
        <w:t>Expanded Precaution Type</w:t>
      </w:r>
      <w:r w:rsidR="0074048E">
        <w:rPr>
          <w:bCs/>
          <w:szCs w:val="24"/>
        </w:rPr>
        <w:t>, e</w:t>
      </w:r>
      <w:r w:rsidRPr="0074048E">
        <w:rPr>
          <w:bCs/>
          <w:szCs w:val="24"/>
        </w:rPr>
        <w:t xml:space="preserve">nter a precaution type and press </w:t>
      </w:r>
      <w:r w:rsidRPr="0074048E">
        <w:rPr>
          <w:rFonts w:ascii="Courier New" w:hAnsi="Courier New" w:cs="Courier New"/>
          <w:b/>
          <w:bCs/>
          <w:szCs w:val="24"/>
        </w:rPr>
        <w:t xml:space="preserve">&lt;TAB&gt; </w:t>
      </w:r>
      <w:r w:rsidRPr="0074048E">
        <w:rPr>
          <w:bCs/>
          <w:szCs w:val="24"/>
        </w:rPr>
        <w:t xml:space="preserve">to return to the </w:t>
      </w:r>
      <w:r w:rsidRPr="0074048E">
        <w:rPr>
          <w:rFonts w:ascii="Courier New" w:hAnsi="Courier New" w:cs="Courier New"/>
          <w:bCs/>
          <w:szCs w:val="24"/>
        </w:rPr>
        <w:t>Isolation Orders</w:t>
      </w:r>
      <w:r w:rsidRPr="0074048E">
        <w:rPr>
          <w:rFonts w:ascii="Courier New" w:hAnsi="Courier New" w:cs="Courier New"/>
          <w:b/>
          <w:bCs/>
          <w:szCs w:val="24"/>
        </w:rPr>
        <w:t xml:space="preserve"> </w:t>
      </w:r>
      <w:r w:rsidRPr="0074048E">
        <w:rPr>
          <w:bCs/>
          <w:szCs w:val="24"/>
        </w:rPr>
        <w:t>field.</w:t>
      </w:r>
    </w:p>
    <w:p w14:paraId="0D9BABF8" w14:textId="77777777" w:rsidR="006914B8" w:rsidRPr="0074048E" w:rsidRDefault="006914B8" w:rsidP="003247FA">
      <w:pPr>
        <w:pStyle w:val="BodyText"/>
        <w:numPr>
          <w:ilvl w:val="0"/>
          <w:numId w:val="50"/>
        </w:numPr>
        <w:rPr>
          <w:szCs w:val="24"/>
        </w:rPr>
      </w:pPr>
      <w:r w:rsidRPr="0074048E">
        <w:rPr>
          <w:bCs/>
          <w:szCs w:val="24"/>
        </w:rPr>
        <w:t xml:space="preserve">When finished, enter the </w:t>
      </w:r>
      <w:r w:rsidRPr="00F20129">
        <w:rPr>
          <w:rFonts w:ascii="Courier New" w:hAnsi="Courier New" w:cs="Courier New"/>
          <w:b/>
          <w:bCs/>
          <w:szCs w:val="24"/>
        </w:rPr>
        <w:t>&lt;TAB&gt;</w:t>
      </w:r>
      <w:r w:rsidRPr="0074048E">
        <w:rPr>
          <w:bCs/>
          <w:szCs w:val="24"/>
        </w:rPr>
        <w:t xml:space="preserve"> key at the </w:t>
      </w:r>
      <w:r w:rsidRPr="0074048E">
        <w:rPr>
          <w:rFonts w:ascii="Courier New" w:hAnsi="Courier New" w:cs="Courier New"/>
          <w:bCs/>
          <w:szCs w:val="24"/>
        </w:rPr>
        <w:t xml:space="preserve">Isolation Orders </w:t>
      </w:r>
      <w:r w:rsidRPr="0074048E">
        <w:rPr>
          <w:bCs/>
          <w:szCs w:val="24"/>
        </w:rPr>
        <w:t>field.</w:t>
      </w:r>
    </w:p>
    <w:p w14:paraId="4E346064" w14:textId="0078E228" w:rsidR="00657745" w:rsidRPr="0074048E" w:rsidRDefault="006914B8" w:rsidP="003247FA">
      <w:pPr>
        <w:pStyle w:val="BodyText"/>
        <w:numPr>
          <w:ilvl w:val="0"/>
          <w:numId w:val="50"/>
        </w:numPr>
        <w:rPr>
          <w:szCs w:val="24"/>
        </w:rPr>
      </w:pPr>
      <w:r w:rsidRPr="0074048E">
        <w:rPr>
          <w:bCs/>
          <w:szCs w:val="24"/>
        </w:rPr>
        <w:t>At the Command prompt,</w:t>
      </w:r>
      <w:r w:rsidRPr="0074048E">
        <w:rPr>
          <w:rFonts w:ascii="Courier New" w:hAnsi="Courier New" w:cs="Courier New"/>
          <w:bCs/>
          <w:szCs w:val="24"/>
        </w:rPr>
        <w:t xml:space="preserve"> </w:t>
      </w:r>
      <w:r w:rsidR="00657745" w:rsidRPr="0074048E">
        <w:rPr>
          <w:bCs/>
          <w:szCs w:val="24"/>
        </w:rPr>
        <w:t xml:space="preserve">enter </w:t>
      </w:r>
      <w:r w:rsidR="0074048E" w:rsidRPr="0074048E">
        <w:rPr>
          <w:rFonts w:ascii="Courier New" w:hAnsi="Courier New" w:cs="Courier New"/>
          <w:b/>
          <w:bCs/>
          <w:szCs w:val="24"/>
        </w:rPr>
        <w:t>S</w:t>
      </w:r>
      <w:r w:rsidRPr="0074048E">
        <w:rPr>
          <w:rFonts w:ascii="Courier New" w:hAnsi="Courier New" w:cs="Courier New"/>
          <w:bCs/>
          <w:szCs w:val="24"/>
        </w:rPr>
        <w:t xml:space="preserve"> </w:t>
      </w:r>
      <w:r w:rsidR="0074048E" w:rsidRPr="0074048E">
        <w:rPr>
          <w:bCs/>
          <w:szCs w:val="24"/>
        </w:rPr>
        <w:t xml:space="preserve">to save the form </w:t>
      </w:r>
      <w:r w:rsidRPr="0074048E">
        <w:rPr>
          <w:bCs/>
          <w:szCs w:val="24"/>
        </w:rPr>
        <w:t xml:space="preserve">and </w:t>
      </w:r>
      <w:r w:rsidR="0074048E" w:rsidRPr="0074048E">
        <w:rPr>
          <w:bCs/>
          <w:szCs w:val="24"/>
        </w:rPr>
        <w:t>press the</w:t>
      </w:r>
      <w:r w:rsidR="0074048E" w:rsidRPr="0074048E">
        <w:rPr>
          <w:rFonts w:ascii="Courier New" w:hAnsi="Courier New" w:cs="Courier New"/>
          <w:bCs/>
          <w:szCs w:val="24"/>
        </w:rPr>
        <w:t xml:space="preserve"> </w:t>
      </w:r>
      <w:r w:rsidR="0074048E" w:rsidRPr="0074048E">
        <w:rPr>
          <w:rFonts w:ascii="Courier New" w:hAnsi="Courier New" w:cs="Courier New"/>
          <w:b/>
          <w:bCs/>
          <w:szCs w:val="24"/>
        </w:rPr>
        <w:t>&lt;ENTER&gt;</w:t>
      </w:r>
      <w:r w:rsidR="0074048E" w:rsidRPr="0074048E">
        <w:rPr>
          <w:rFonts w:ascii="Courier New" w:hAnsi="Courier New" w:cs="Courier New"/>
          <w:bCs/>
          <w:szCs w:val="24"/>
        </w:rPr>
        <w:t xml:space="preserve"> </w:t>
      </w:r>
      <w:r w:rsidR="0074048E" w:rsidRPr="0074048E">
        <w:rPr>
          <w:bCs/>
          <w:szCs w:val="24"/>
        </w:rPr>
        <w:t>key</w:t>
      </w:r>
      <w:r w:rsidR="00657745" w:rsidRPr="0074048E">
        <w:rPr>
          <w:bCs/>
          <w:szCs w:val="24"/>
        </w:rPr>
        <w:t>.</w:t>
      </w:r>
    </w:p>
    <w:p w14:paraId="28210CD5" w14:textId="42A1F036" w:rsidR="006914B8" w:rsidRPr="0074048E" w:rsidRDefault="0074048E" w:rsidP="003247FA">
      <w:pPr>
        <w:pStyle w:val="BodyText"/>
        <w:numPr>
          <w:ilvl w:val="0"/>
          <w:numId w:val="50"/>
        </w:numPr>
        <w:rPr>
          <w:szCs w:val="24"/>
        </w:rPr>
      </w:pPr>
      <w:r w:rsidRPr="0074048E">
        <w:rPr>
          <w:bCs/>
          <w:szCs w:val="24"/>
        </w:rPr>
        <w:t>At the Command prompt, enter</w:t>
      </w:r>
      <w:r w:rsidRPr="0074048E">
        <w:rPr>
          <w:rFonts w:ascii="Courier New" w:hAnsi="Courier New" w:cs="Courier New"/>
          <w:bCs/>
          <w:szCs w:val="24"/>
        </w:rPr>
        <w:t xml:space="preserve"> </w:t>
      </w:r>
      <w:r w:rsidRPr="0074048E">
        <w:rPr>
          <w:rFonts w:ascii="Courier New" w:hAnsi="Courier New" w:cs="Courier New"/>
          <w:b/>
          <w:bCs/>
          <w:szCs w:val="24"/>
        </w:rPr>
        <w:t>E</w:t>
      </w:r>
      <w:r w:rsidR="006914B8" w:rsidRPr="0074048E">
        <w:rPr>
          <w:rFonts w:ascii="Courier New" w:hAnsi="Courier New" w:cs="Courier New"/>
          <w:bCs/>
          <w:szCs w:val="24"/>
        </w:rPr>
        <w:t xml:space="preserve"> </w:t>
      </w:r>
      <w:r w:rsidRPr="0074048E">
        <w:rPr>
          <w:bCs/>
          <w:szCs w:val="24"/>
        </w:rPr>
        <w:t xml:space="preserve">to exit the form </w:t>
      </w:r>
      <w:r w:rsidR="006914B8" w:rsidRPr="0074048E">
        <w:rPr>
          <w:bCs/>
          <w:szCs w:val="24"/>
        </w:rPr>
        <w:t xml:space="preserve">and </w:t>
      </w:r>
      <w:r w:rsidRPr="0074048E">
        <w:rPr>
          <w:bCs/>
          <w:szCs w:val="24"/>
        </w:rPr>
        <w:t>press the</w:t>
      </w:r>
      <w:r w:rsidRPr="0074048E">
        <w:rPr>
          <w:rFonts w:ascii="Courier New" w:hAnsi="Courier New" w:cs="Courier New"/>
          <w:bCs/>
          <w:szCs w:val="24"/>
        </w:rPr>
        <w:t xml:space="preserve"> </w:t>
      </w:r>
      <w:r w:rsidRPr="0074048E">
        <w:rPr>
          <w:rFonts w:ascii="Courier New" w:hAnsi="Courier New" w:cs="Courier New"/>
          <w:b/>
          <w:bCs/>
          <w:szCs w:val="24"/>
        </w:rPr>
        <w:t>&lt;ENTER&gt;</w:t>
      </w:r>
      <w:r w:rsidRPr="0074048E">
        <w:rPr>
          <w:rFonts w:ascii="Courier New" w:hAnsi="Courier New" w:cs="Courier New"/>
          <w:bCs/>
          <w:szCs w:val="24"/>
        </w:rPr>
        <w:t xml:space="preserve"> </w:t>
      </w:r>
      <w:r w:rsidRPr="0074048E">
        <w:rPr>
          <w:bCs/>
          <w:szCs w:val="24"/>
        </w:rPr>
        <w:t>key.</w:t>
      </w:r>
    </w:p>
    <w:p w14:paraId="16F602A6" w14:textId="655B864F" w:rsidR="006914B8" w:rsidRPr="00367355" w:rsidRDefault="006914B8" w:rsidP="006914B8">
      <w:pPr>
        <w:pStyle w:val="Caption"/>
        <w:spacing w:before="120"/>
        <w:jc w:val="center"/>
        <w:rPr>
          <w:sz w:val="24"/>
          <w:szCs w:val="24"/>
        </w:rPr>
      </w:pPr>
      <w:bookmarkStart w:id="157" w:name="_Toc473541985"/>
      <w:r w:rsidRPr="00367355">
        <w:rPr>
          <w:sz w:val="24"/>
          <w:szCs w:val="24"/>
        </w:rPr>
        <w:t xml:space="preserve">Figure </w:t>
      </w:r>
      <w:r w:rsidRPr="00367355">
        <w:rPr>
          <w:sz w:val="24"/>
          <w:szCs w:val="24"/>
        </w:rPr>
        <w:fldChar w:fldCharType="begin"/>
      </w:r>
      <w:r w:rsidRPr="00367355">
        <w:rPr>
          <w:sz w:val="24"/>
          <w:szCs w:val="24"/>
        </w:rPr>
        <w:instrText xml:space="preserve"> SEQ Figure \* ARABIC </w:instrText>
      </w:r>
      <w:r w:rsidRPr="00367355">
        <w:rPr>
          <w:sz w:val="24"/>
          <w:szCs w:val="24"/>
        </w:rPr>
        <w:fldChar w:fldCharType="separate"/>
      </w:r>
      <w:r w:rsidR="005A5176">
        <w:rPr>
          <w:noProof/>
          <w:sz w:val="24"/>
          <w:szCs w:val="24"/>
        </w:rPr>
        <w:t>26</w:t>
      </w:r>
      <w:r w:rsidRPr="00367355">
        <w:rPr>
          <w:sz w:val="24"/>
          <w:szCs w:val="24"/>
        </w:rPr>
        <w:fldChar w:fldCharType="end"/>
      </w:r>
      <w:r w:rsidRPr="00367355">
        <w:rPr>
          <w:sz w:val="24"/>
          <w:szCs w:val="24"/>
        </w:rPr>
        <w:t xml:space="preserve">: </w:t>
      </w:r>
      <w:bookmarkStart w:id="158" w:name="_Toc249158689"/>
      <w:bookmarkStart w:id="159" w:name="_Toc268767758"/>
      <w:r w:rsidRPr="00367355">
        <w:rPr>
          <w:sz w:val="24"/>
          <w:szCs w:val="24"/>
        </w:rPr>
        <w:t>MDRO Tools Isolation Orders Setup</w:t>
      </w:r>
      <w:bookmarkEnd w:id="157"/>
      <w:bookmarkEnd w:id="158"/>
      <w:bookmarkEnd w:id="159"/>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6914B8" w:rsidRPr="006D66D5" w14:paraId="5F3D5B07" w14:textId="77777777" w:rsidTr="00F20129">
        <w:trPr>
          <w:trHeight w:val="5813"/>
        </w:trPr>
        <w:tc>
          <w:tcPr>
            <w:tcW w:w="9540" w:type="dxa"/>
            <w:shd w:val="clear" w:color="auto" w:fill="F3F3F3"/>
          </w:tcPr>
          <w:p w14:paraId="76D067C7" w14:textId="77777777" w:rsidR="006914B8" w:rsidRPr="00F76631" w:rsidRDefault="006914B8" w:rsidP="00A438BD">
            <w:pPr>
              <w:pStyle w:val="BodyText"/>
              <w:rPr>
                <w:rFonts w:ascii="Courier New" w:hAnsi="Courier New" w:cs="Courier New"/>
                <w:sz w:val="20"/>
              </w:rPr>
            </w:pPr>
          </w:p>
          <w:p w14:paraId="342A3674" w14:textId="77777777" w:rsidR="006914B8" w:rsidRPr="00596FEC" w:rsidRDefault="006914B8" w:rsidP="00A438BD">
            <w:pPr>
              <w:pStyle w:val="BodyText"/>
              <w:jc w:val="center"/>
            </w:pPr>
            <w:r w:rsidRPr="00596FEC">
              <w:rPr>
                <w:rFonts w:ascii="Courier New" w:hAnsi="Courier New" w:cs="Courier New"/>
                <w:sz w:val="20"/>
              </w:rPr>
              <w:t>MDRO TOOLS ISOLATION ORDERS SETUP</w:t>
            </w:r>
          </w:p>
          <w:p w14:paraId="5277CF0A" w14:textId="77777777" w:rsidR="006914B8" w:rsidRPr="00596FEC" w:rsidRDefault="006914B8" w:rsidP="00A438BD">
            <w:pPr>
              <w:pStyle w:val="BodyText"/>
              <w:rPr>
                <w:rFonts w:ascii="Courier New" w:hAnsi="Courier New" w:cs="Courier New"/>
                <w:sz w:val="20"/>
              </w:rPr>
            </w:pPr>
          </w:p>
          <w:p w14:paraId="594E96BC" w14:textId="254B7183" w:rsidR="006914B8" w:rsidRPr="00596FEC" w:rsidRDefault="006914B8" w:rsidP="00A438BD">
            <w:pPr>
              <w:pStyle w:val="BodyText"/>
              <w:rPr>
                <w:rFonts w:ascii="Courier New" w:hAnsi="Courier New" w:cs="Courier New"/>
                <w:sz w:val="20"/>
              </w:rPr>
            </w:pPr>
            <w:r w:rsidRPr="00596FEC">
              <w:rPr>
                <w:rFonts w:ascii="Courier New" w:hAnsi="Courier New" w:cs="Courier New"/>
                <w:sz w:val="20"/>
              </w:rPr>
              <w:t xml:space="preserve">DIVISION: </w:t>
            </w:r>
            <w:r w:rsidR="00E73250">
              <w:rPr>
                <w:rFonts w:ascii="Courier New" w:hAnsi="Courier New" w:cs="Courier New"/>
                <w:sz w:val="20"/>
              </w:rPr>
              <w:t>XXXXX</w:t>
            </w:r>
            <w:r w:rsidRPr="00596FEC">
              <w:rPr>
                <w:rFonts w:ascii="Courier New" w:hAnsi="Courier New" w:cs="Courier New"/>
                <w:sz w:val="20"/>
              </w:rPr>
              <w:t xml:space="preserve"> VAMC                         </w:t>
            </w:r>
          </w:p>
          <w:p w14:paraId="36F99DE9" w14:textId="77777777" w:rsidR="006914B8" w:rsidRPr="00596FEC" w:rsidRDefault="006914B8" w:rsidP="00A438BD">
            <w:pPr>
              <w:pStyle w:val="BodyText"/>
              <w:rPr>
                <w:rFonts w:ascii="Courier New" w:hAnsi="Courier New" w:cs="Courier New"/>
                <w:sz w:val="20"/>
              </w:rPr>
            </w:pPr>
            <w:r w:rsidRPr="00596FEC">
              <w:rPr>
                <w:rFonts w:ascii="Courier New" w:hAnsi="Courier New" w:cs="Courier New"/>
                <w:sz w:val="20"/>
              </w:rPr>
              <w:t>___________________________________________________________________________</w:t>
            </w:r>
          </w:p>
          <w:p w14:paraId="212BD7E7" w14:textId="77777777" w:rsidR="006914B8" w:rsidRPr="00596FEC" w:rsidRDefault="006914B8" w:rsidP="00A438BD">
            <w:pPr>
              <w:pStyle w:val="BodyText"/>
              <w:rPr>
                <w:rFonts w:ascii="Courier New" w:hAnsi="Courier New" w:cs="Courier New"/>
                <w:sz w:val="20"/>
              </w:rPr>
            </w:pPr>
          </w:p>
          <w:p w14:paraId="2A066DBE" w14:textId="77777777" w:rsidR="006914B8" w:rsidRPr="00596FEC" w:rsidRDefault="006914B8" w:rsidP="00A438BD">
            <w:pPr>
              <w:pStyle w:val="BodyText"/>
              <w:rPr>
                <w:rFonts w:ascii="Courier New" w:hAnsi="Courier New" w:cs="Courier New"/>
                <w:sz w:val="20"/>
              </w:rPr>
            </w:pPr>
            <w:r w:rsidRPr="00596FEC">
              <w:rPr>
                <w:rFonts w:ascii="Courier New" w:hAnsi="Courier New" w:cs="Courier New"/>
                <w:sz w:val="20"/>
              </w:rPr>
              <w:t xml:space="preserve"> Isolation Orders</w:t>
            </w:r>
            <w:r w:rsidRPr="00596FEC">
              <w:rPr>
                <w:rFonts w:ascii="Courier New" w:hAnsi="Courier New" w:cs="Courier New"/>
                <w:sz w:val="20"/>
              </w:rPr>
              <w:tab/>
            </w:r>
            <w:r w:rsidRPr="00596FEC">
              <w:rPr>
                <w:rFonts w:ascii="Courier New" w:hAnsi="Courier New" w:cs="Courier New"/>
                <w:sz w:val="20"/>
              </w:rPr>
              <w:tab/>
            </w:r>
            <w:r w:rsidRPr="00596FEC">
              <w:rPr>
                <w:rFonts w:ascii="Courier New" w:hAnsi="Courier New" w:cs="Courier New"/>
                <w:sz w:val="20"/>
              </w:rPr>
              <w:tab/>
            </w:r>
            <w:r w:rsidRPr="00596FEC">
              <w:rPr>
                <w:rFonts w:ascii="Courier New" w:hAnsi="Courier New" w:cs="Courier New"/>
                <w:sz w:val="20"/>
              </w:rPr>
              <w:tab/>
              <w:t>Expanded Precaution Type</w:t>
            </w:r>
          </w:p>
          <w:p w14:paraId="53ACEE09" w14:textId="77777777" w:rsidR="006914B8" w:rsidRPr="008B2729" w:rsidRDefault="006914B8" w:rsidP="00A438BD">
            <w:pPr>
              <w:pStyle w:val="BodyText"/>
              <w:rPr>
                <w:rFonts w:ascii="Courier New" w:hAnsi="Courier New" w:cs="Courier New"/>
                <w:b/>
                <w:sz w:val="20"/>
              </w:rPr>
            </w:pPr>
            <w:r w:rsidRPr="00F76631">
              <w:rPr>
                <w:rFonts w:ascii="Courier New" w:hAnsi="Courier New" w:cs="Courier New"/>
                <w:color w:val="808080"/>
                <w:sz w:val="20"/>
              </w:rPr>
              <w:t xml:space="preserve"> </w:t>
            </w:r>
            <w:r w:rsidRPr="008B2729">
              <w:rPr>
                <w:rFonts w:ascii="Courier New" w:hAnsi="Courier New" w:cs="Courier New"/>
                <w:b/>
                <w:sz w:val="20"/>
              </w:rPr>
              <w:t xml:space="preserve">CONTACT PRECAUTIONS                CONTACT PRECAUTIONS                </w:t>
            </w:r>
          </w:p>
          <w:p w14:paraId="2C34AB35" w14:textId="77777777" w:rsidR="006914B8" w:rsidRPr="008B2729" w:rsidRDefault="006914B8" w:rsidP="00A438BD">
            <w:pPr>
              <w:pStyle w:val="BodyText"/>
              <w:rPr>
                <w:rFonts w:ascii="Courier New" w:hAnsi="Courier New" w:cs="Courier New"/>
                <w:b/>
                <w:sz w:val="20"/>
              </w:rPr>
            </w:pPr>
            <w:r w:rsidRPr="008B2729">
              <w:rPr>
                <w:rFonts w:ascii="Courier New" w:hAnsi="Courier New" w:cs="Courier New"/>
                <w:b/>
                <w:sz w:val="20"/>
              </w:rPr>
              <w:t xml:space="preserve"> CONTACT PRECAUTIONS SPECIAL  </w:t>
            </w:r>
            <w:r w:rsidRPr="008B2729">
              <w:rPr>
                <w:rFonts w:ascii="Courier New" w:hAnsi="Courier New" w:cs="Courier New"/>
                <w:b/>
                <w:sz w:val="20"/>
              </w:rPr>
              <w:tab/>
              <w:t xml:space="preserve">CONTACT PRECAUTIONS SPECIAL        </w:t>
            </w:r>
          </w:p>
          <w:p w14:paraId="7B98E538" w14:textId="77777777" w:rsidR="006914B8" w:rsidRPr="008B2729" w:rsidRDefault="006914B8" w:rsidP="00A438BD">
            <w:pPr>
              <w:pStyle w:val="BodyText"/>
              <w:rPr>
                <w:rFonts w:ascii="Courier New" w:hAnsi="Courier New" w:cs="Courier New"/>
                <w:b/>
                <w:sz w:val="20"/>
              </w:rPr>
            </w:pPr>
            <w:r w:rsidRPr="008B2729">
              <w:rPr>
                <w:rFonts w:ascii="Courier New" w:hAnsi="Courier New" w:cs="Courier New"/>
                <w:b/>
                <w:sz w:val="20"/>
              </w:rPr>
              <w:t xml:space="preserve"> AIRBORNE INFECTION ISOLATIOTI</w:t>
            </w:r>
            <w:r w:rsidRPr="008B2729">
              <w:rPr>
                <w:rFonts w:ascii="Courier New" w:hAnsi="Courier New" w:cs="Courier New"/>
                <w:b/>
                <w:sz w:val="20"/>
              </w:rPr>
              <w:tab/>
              <w:t xml:space="preserve">AIRBORNE INFECTION                 </w:t>
            </w:r>
          </w:p>
          <w:p w14:paraId="339E94CC" w14:textId="77777777" w:rsidR="006914B8" w:rsidRPr="008B2729" w:rsidRDefault="006914B8" w:rsidP="00A438BD">
            <w:pPr>
              <w:pStyle w:val="BodyText"/>
              <w:rPr>
                <w:rFonts w:ascii="Courier New" w:hAnsi="Courier New" w:cs="Courier New"/>
                <w:b/>
                <w:sz w:val="20"/>
              </w:rPr>
            </w:pPr>
            <w:r w:rsidRPr="008B2729">
              <w:rPr>
                <w:rFonts w:ascii="Courier New" w:hAnsi="Courier New" w:cs="Courier New"/>
                <w:b/>
                <w:sz w:val="20"/>
              </w:rPr>
              <w:t xml:space="preserve"> DROPLET PRECAUTIONS                DROPLET                            </w:t>
            </w:r>
          </w:p>
          <w:p w14:paraId="65BF2EE6" w14:textId="77777777" w:rsidR="006914B8" w:rsidRPr="008B2729" w:rsidRDefault="006914B8" w:rsidP="00A438BD">
            <w:pPr>
              <w:pStyle w:val="BodyText"/>
              <w:rPr>
                <w:rFonts w:ascii="Courier New" w:hAnsi="Courier New" w:cs="Courier New"/>
                <w:b/>
                <w:sz w:val="20"/>
              </w:rPr>
            </w:pPr>
            <w:r w:rsidRPr="008B2729">
              <w:rPr>
                <w:rFonts w:ascii="Courier New" w:hAnsi="Courier New" w:cs="Courier New"/>
                <w:b/>
                <w:sz w:val="20"/>
              </w:rPr>
              <w:t xml:space="preserve"> PROTECTIVE ENVIRONMENT             PROTECTIVE ENVIRONMENT             </w:t>
            </w:r>
          </w:p>
          <w:p w14:paraId="727710C2" w14:textId="77777777" w:rsidR="006914B8" w:rsidRPr="008B2729" w:rsidRDefault="006914B8" w:rsidP="00A438BD">
            <w:pPr>
              <w:pStyle w:val="BodyText"/>
              <w:rPr>
                <w:rFonts w:ascii="Courier New" w:hAnsi="Courier New" w:cs="Courier New"/>
                <w:b/>
                <w:sz w:val="20"/>
              </w:rPr>
            </w:pPr>
            <w:r w:rsidRPr="008B2729">
              <w:rPr>
                <w:rFonts w:ascii="Courier New" w:hAnsi="Courier New" w:cs="Courier New"/>
                <w:b/>
                <w:sz w:val="20"/>
              </w:rPr>
              <w:t xml:space="preserve"> ISOLATION ORDER                    ISOLATION ORDER                                                                                       </w:t>
            </w:r>
          </w:p>
          <w:p w14:paraId="5CCACF32" w14:textId="77777777" w:rsidR="006914B8" w:rsidRPr="00F76631" w:rsidRDefault="006914B8" w:rsidP="00A438BD">
            <w:pPr>
              <w:pStyle w:val="BodyText"/>
              <w:rPr>
                <w:rFonts w:ascii="Courier New" w:hAnsi="Courier New" w:cs="Courier New"/>
                <w:sz w:val="20"/>
              </w:rPr>
            </w:pPr>
            <w:r w:rsidRPr="00F76631">
              <w:rPr>
                <w:rFonts w:ascii="Courier New" w:hAnsi="Courier New" w:cs="Courier New"/>
                <w:sz w:val="20"/>
              </w:rPr>
              <w:t>__________________________________________________________________________</w:t>
            </w:r>
          </w:p>
          <w:p w14:paraId="00CC51CB" w14:textId="77777777" w:rsidR="006914B8" w:rsidRPr="00F76631" w:rsidRDefault="006914B8" w:rsidP="00A438BD">
            <w:pPr>
              <w:pStyle w:val="BodyText"/>
              <w:rPr>
                <w:rFonts w:ascii="Courier New" w:hAnsi="Courier New" w:cs="Courier New"/>
                <w:sz w:val="20"/>
              </w:rPr>
            </w:pPr>
          </w:p>
          <w:p w14:paraId="396A8E52" w14:textId="77777777" w:rsidR="006914B8" w:rsidRPr="00F76631" w:rsidRDefault="006914B8" w:rsidP="00A438BD">
            <w:pPr>
              <w:pStyle w:val="BodyText"/>
              <w:rPr>
                <w:rFonts w:ascii="Courier New" w:hAnsi="Courier New" w:cs="Courier New"/>
                <w:sz w:val="20"/>
              </w:rPr>
            </w:pPr>
            <w:r w:rsidRPr="00F76631">
              <w:rPr>
                <w:rFonts w:ascii="Courier New" w:hAnsi="Courier New" w:cs="Courier New"/>
                <w:sz w:val="20"/>
              </w:rPr>
              <w:t>COMMAND:                                             Press &lt;PF1&gt;H for help</w:t>
            </w:r>
          </w:p>
          <w:p w14:paraId="47E2B4C2" w14:textId="77777777" w:rsidR="006914B8" w:rsidRPr="00F76631" w:rsidRDefault="006914B8" w:rsidP="00A438BD">
            <w:pPr>
              <w:pStyle w:val="BodyText"/>
              <w:rPr>
                <w:rFonts w:ascii="Courier New" w:hAnsi="Courier New" w:cs="Courier New"/>
                <w:sz w:val="20"/>
              </w:rPr>
            </w:pPr>
          </w:p>
        </w:tc>
      </w:tr>
    </w:tbl>
    <w:p w14:paraId="17DBC6A8" w14:textId="241E72A1" w:rsidR="00757AD6" w:rsidRDefault="00D90A32" w:rsidP="00F20129">
      <w:pPr>
        <w:pStyle w:val="Heading2"/>
      </w:pPr>
      <w:bookmarkStart w:id="160" w:name="_Toc473541930"/>
      <w:r>
        <w:t>MDRO</w:t>
      </w:r>
      <w:r w:rsidR="00757AD6">
        <w:t xml:space="preserve"> Tools Reports Menu</w:t>
      </w:r>
      <w:bookmarkEnd w:id="150"/>
      <w:bookmarkEnd w:id="151"/>
      <w:bookmarkEnd w:id="160"/>
    </w:p>
    <w:p w14:paraId="4F9991E6" w14:textId="7D431949" w:rsidR="00757AD6" w:rsidRDefault="00757AD6" w:rsidP="00757AD6">
      <w:pPr>
        <w:pStyle w:val="BodyText"/>
        <w:rPr>
          <w:szCs w:val="24"/>
        </w:rPr>
      </w:pPr>
      <w:r w:rsidRPr="00E9756B">
        <w:rPr>
          <w:szCs w:val="24"/>
        </w:rPr>
        <w:t xml:space="preserve">After the five options in the </w:t>
      </w:r>
      <w:r w:rsidRPr="00E9756B">
        <w:rPr>
          <w:rFonts w:ascii="Courier New" w:hAnsi="Courier New" w:cs="Courier New"/>
          <w:szCs w:val="24"/>
        </w:rPr>
        <w:t>MRSA Tools Setup Menu</w:t>
      </w:r>
      <w:r w:rsidRPr="00E9756B">
        <w:rPr>
          <w:szCs w:val="24"/>
        </w:rPr>
        <w:t xml:space="preserve"> have been </w:t>
      </w:r>
      <w:r w:rsidR="002F29E6">
        <w:rPr>
          <w:szCs w:val="24"/>
        </w:rPr>
        <w:t>configured, reports may be printed for a particular Division and/or Unit from the</w:t>
      </w:r>
      <w:r w:rsidRPr="00E9756B">
        <w:rPr>
          <w:szCs w:val="24"/>
        </w:rPr>
        <w:t xml:space="preserve"> </w:t>
      </w:r>
      <w:r w:rsidRPr="00E9756B">
        <w:rPr>
          <w:rFonts w:ascii="Courier New" w:hAnsi="Courier New" w:cs="Courier New"/>
          <w:szCs w:val="24"/>
        </w:rPr>
        <w:t>MRSA Tools Reports Menu</w:t>
      </w:r>
      <w:r w:rsidR="002F29E6" w:rsidRPr="002F29E6">
        <w:rPr>
          <w:szCs w:val="24"/>
        </w:rPr>
        <w:t>.</w:t>
      </w:r>
      <w:r w:rsidRPr="00E9756B">
        <w:rPr>
          <w:szCs w:val="24"/>
        </w:rPr>
        <w:t xml:space="preserve"> The </w:t>
      </w:r>
      <w:r w:rsidR="002F29E6">
        <w:rPr>
          <w:szCs w:val="24"/>
        </w:rPr>
        <w:t>following options are available from the</w:t>
      </w:r>
      <w:r w:rsidR="002F29E6" w:rsidRPr="00E9756B">
        <w:rPr>
          <w:szCs w:val="24"/>
        </w:rPr>
        <w:t xml:space="preserve"> </w:t>
      </w:r>
      <w:r w:rsidR="002F29E6" w:rsidRPr="00E9756B">
        <w:rPr>
          <w:rFonts w:ascii="Courier New" w:hAnsi="Courier New" w:cs="Courier New"/>
          <w:szCs w:val="24"/>
        </w:rPr>
        <w:t>MRSA Tools Reports Menu</w:t>
      </w:r>
      <w:r w:rsidR="002F29E6" w:rsidRPr="002F29E6">
        <w:rPr>
          <w:szCs w:val="24"/>
        </w:rPr>
        <w:t>:</w:t>
      </w:r>
    </w:p>
    <w:p w14:paraId="4EFADA7E" w14:textId="06EF0131" w:rsidR="00E9756B" w:rsidRDefault="00E9756B" w:rsidP="003247FA">
      <w:pPr>
        <w:pStyle w:val="BodyText"/>
        <w:numPr>
          <w:ilvl w:val="0"/>
          <w:numId w:val="38"/>
        </w:numPr>
        <w:rPr>
          <w:szCs w:val="24"/>
        </w:rPr>
      </w:pPr>
      <w:r>
        <w:rPr>
          <w:szCs w:val="24"/>
        </w:rPr>
        <w:t>Print MRSA IPEC Report</w:t>
      </w:r>
    </w:p>
    <w:p w14:paraId="1A0D7012" w14:textId="038BF7BF" w:rsidR="00E9756B" w:rsidRDefault="00E9756B" w:rsidP="003247FA">
      <w:pPr>
        <w:pStyle w:val="BodyText"/>
        <w:numPr>
          <w:ilvl w:val="0"/>
          <w:numId w:val="38"/>
        </w:numPr>
        <w:rPr>
          <w:szCs w:val="24"/>
        </w:rPr>
      </w:pPr>
      <w:r>
        <w:rPr>
          <w:szCs w:val="24"/>
        </w:rPr>
        <w:lastRenderedPageBreak/>
        <w:t>Print Isolation Report</w:t>
      </w:r>
    </w:p>
    <w:p w14:paraId="2BAC1488" w14:textId="61C521FC" w:rsidR="00E9756B" w:rsidRDefault="00E9756B" w:rsidP="003247FA">
      <w:pPr>
        <w:pStyle w:val="BodyText"/>
        <w:numPr>
          <w:ilvl w:val="0"/>
          <w:numId w:val="38"/>
        </w:numPr>
        <w:rPr>
          <w:szCs w:val="24"/>
        </w:rPr>
      </w:pPr>
      <w:r>
        <w:rPr>
          <w:szCs w:val="24"/>
        </w:rPr>
        <w:t>Print Nares Screen Compliance List</w:t>
      </w:r>
    </w:p>
    <w:p w14:paraId="62B5B210" w14:textId="65EF3C9E" w:rsidR="00E9756B" w:rsidRDefault="00E9756B" w:rsidP="003247FA">
      <w:pPr>
        <w:pStyle w:val="BodyText"/>
        <w:numPr>
          <w:ilvl w:val="0"/>
          <w:numId w:val="38"/>
        </w:numPr>
        <w:rPr>
          <w:szCs w:val="24"/>
        </w:rPr>
      </w:pPr>
      <w:r>
        <w:rPr>
          <w:szCs w:val="24"/>
        </w:rPr>
        <w:t>Print CDI Report</w:t>
      </w:r>
    </w:p>
    <w:p w14:paraId="25F57854" w14:textId="345BA662" w:rsidR="00E9756B" w:rsidRDefault="00E9756B" w:rsidP="003247FA">
      <w:pPr>
        <w:pStyle w:val="BodyText"/>
        <w:numPr>
          <w:ilvl w:val="0"/>
          <w:numId w:val="38"/>
        </w:numPr>
        <w:rPr>
          <w:szCs w:val="24"/>
        </w:rPr>
      </w:pPr>
      <w:r>
        <w:rPr>
          <w:szCs w:val="24"/>
        </w:rPr>
        <w:t>Print CRE Report</w:t>
      </w:r>
    </w:p>
    <w:p w14:paraId="59AB37D5" w14:textId="5A32B195" w:rsidR="00757AD6" w:rsidRPr="00CB2B68" w:rsidRDefault="00CB2B68" w:rsidP="00CB2B68">
      <w:pPr>
        <w:pStyle w:val="Caption"/>
        <w:jc w:val="center"/>
        <w:rPr>
          <w:color w:val="FF0000"/>
          <w:sz w:val="24"/>
          <w:szCs w:val="24"/>
        </w:rPr>
      </w:pPr>
      <w:bookmarkStart w:id="161" w:name="_Toc473541986"/>
      <w:r w:rsidRPr="00CB2B68">
        <w:rPr>
          <w:sz w:val="24"/>
          <w:szCs w:val="24"/>
        </w:rPr>
        <w:t xml:space="preserve">Figure </w:t>
      </w:r>
      <w:r w:rsidRPr="00CB2B68">
        <w:rPr>
          <w:sz w:val="24"/>
          <w:szCs w:val="24"/>
        </w:rPr>
        <w:fldChar w:fldCharType="begin"/>
      </w:r>
      <w:r w:rsidRPr="00CB2B68">
        <w:rPr>
          <w:sz w:val="24"/>
          <w:szCs w:val="24"/>
        </w:rPr>
        <w:instrText xml:space="preserve"> SEQ Figure \* ARABIC </w:instrText>
      </w:r>
      <w:r w:rsidRPr="00CB2B68">
        <w:rPr>
          <w:sz w:val="24"/>
          <w:szCs w:val="24"/>
        </w:rPr>
        <w:fldChar w:fldCharType="separate"/>
      </w:r>
      <w:r w:rsidR="005A5176">
        <w:rPr>
          <w:noProof/>
          <w:sz w:val="24"/>
          <w:szCs w:val="24"/>
        </w:rPr>
        <w:t>27</w:t>
      </w:r>
      <w:r w:rsidRPr="00CB2B68">
        <w:rPr>
          <w:sz w:val="24"/>
          <w:szCs w:val="24"/>
        </w:rPr>
        <w:fldChar w:fldCharType="end"/>
      </w:r>
      <w:r w:rsidRPr="00CB2B68">
        <w:rPr>
          <w:sz w:val="24"/>
          <w:szCs w:val="24"/>
        </w:rPr>
        <w:t>: MDRO Tools Reports Menu</w:t>
      </w:r>
      <w:bookmarkEnd w:id="161"/>
    </w:p>
    <w:tbl>
      <w:tblPr>
        <w:tblStyle w:val="TableGrid"/>
        <w:tblW w:w="9535" w:type="dxa"/>
        <w:tblLook w:val="04A0" w:firstRow="1" w:lastRow="0" w:firstColumn="1" w:lastColumn="0" w:noHBand="0" w:noVBand="1"/>
      </w:tblPr>
      <w:tblGrid>
        <w:gridCol w:w="9535"/>
      </w:tblGrid>
      <w:tr w:rsidR="00FF439B" w14:paraId="621BB525" w14:textId="77777777" w:rsidTr="003C4AD5">
        <w:tc>
          <w:tcPr>
            <w:tcW w:w="9535" w:type="dxa"/>
            <w:shd w:val="clear" w:color="auto" w:fill="EEECE1" w:themeFill="background2"/>
          </w:tcPr>
          <w:p w14:paraId="1AD8DC3C" w14:textId="77777777" w:rsidR="00FF439B" w:rsidRDefault="00FF439B" w:rsidP="00FF439B">
            <w:pPr>
              <w:autoSpaceDE w:val="0"/>
              <w:autoSpaceDN w:val="0"/>
              <w:adjustRightInd w:val="0"/>
              <w:rPr>
                <w:rFonts w:ascii="r_ansi" w:hAnsi="r_ansi" w:cs="r_ansi"/>
                <w:sz w:val="20"/>
                <w:szCs w:val="20"/>
              </w:rPr>
            </w:pPr>
            <w:r>
              <w:rPr>
                <w:rFonts w:ascii="r_ansi" w:hAnsi="r_ansi" w:cs="r_ansi"/>
                <w:sz w:val="20"/>
                <w:szCs w:val="20"/>
              </w:rPr>
              <w:t>MDRO Tools Reports Menu</w:t>
            </w:r>
          </w:p>
          <w:p w14:paraId="0C859F26" w14:textId="77777777" w:rsidR="00FF439B" w:rsidRDefault="00FF439B" w:rsidP="00FF439B">
            <w:pPr>
              <w:autoSpaceDE w:val="0"/>
              <w:autoSpaceDN w:val="0"/>
              <w:adjustRightInd w:val="0"/>
              <w:rPr>
                <w:rFonts w:ascii="r_ansi" w:hAnsi="r_ansi" w:cs="r_ansi"/>
                <w:sz w:val="20"/>
                <w:szCs w:val="20"/>
              </w:rPr>
            </w:pPr>
          </w:p>
          <w:p w14:paraId="7D3734DD" w14:textId="77777777" w:rsidR="00FF439B" w:rsidRDefault="00FF439B" w:rsidP="00FF439B">
            <w:pPr>
              <w:autoSpaceDE w:val="0"/>
              <w:autoSpaceDN w:val="0"/>
              <w:adjustRightInd w:val="0"/>
              <w:rPr>
                <w:rFonts w:ascii="r_ansi" w:hAnsi="r_ansi" w:cs="r_ansi"/>
                <w:sz w:val="20"/>
                <w:szCs w:val="20"/>
              </w:rPr>
            </w:pPr>
          </w:p>
          <w:p w14:paraId="49F40E1A" w14:textId="77777777" w:rsidR="00FF439B" w:rsidRDefault="00FF439B" w:rsidP="00FF439B">
            <w:pPr>
              <w:autoSpaceDE w:val="0"/>
              <w:autoSpaceDN w:val="0"/>
              <w:adjustRightInd w:val="0"/>
              <w:rPr>
                <w:rFonts w:ascii="r_ansi" w:hAnsi="r_ansi" w:cs="r_ansi"/>
                <w:sz w:val="20"/>
                <w:szCs w:val="20"/>
              </w:rPr>
            </w:pPr>
            <w:r>
              <w:rPr>
                <w:rFonts w:ascii="r_ansi" w:hAnsi="r_ansi" w:cs="r_ansi"/>
                <w:sz w:val="20"/>
                <w:szCs w:val="20"/>
              </w:rPr>
              <w:t xml:space="preserve">   1      Print MRSA IPEC Report</w:t>
            </w:r>
          </w:p>
          <w:p w14:paraId="32CDD330" w14:textId="77777777" w:rsidR="00FF439B" w:rsidRDefault="00FF439B" w:rsidP="00FF439B">
            <w:pPr>
              <w:autoSpaceDE w:val="0"/>
              <w:autoSpaceDN w:val="0"/>
              <w:adjustRightInd w:val="0"/>
              <w:rPr>
                <w:rFonts w:ascii="r_ansi" w:hAnsi="r_ansi" w:cs="r_ansi"/>
                <w:sz w:val="20"/>
                <w:szCs w:val="20"/>
              </w:rPr>
            </w:pPr>
            <w:r>
              <w:rPr>
                <w:rFonts w:ascii="r_ansi" w:hAnsi="r_ansi" w:cs="r_ansi"/>
                <w:sz w:val="20"/>
                <w:szCs w:val="20"/>
              </w:rPr>
              <w:t xml:space="preserve">   2      Print Isolation Report</w:t>
            </w:r>
          </w:p>
          <w:p w14:paraId="1D2BA6D1" w14:textId="77777777" w:rsidR="00FF439B" w:rsidRDefault="00FF439B" w:rsidP="00FF439B">
            <w:pPr>
              <w:autoSpaceDE w:val="0"/>
              <w:autoSpaceDN w:val="0"/>
              <w:adjustRightInd w:val="0"/>
              <w:rPr>
                <w:rFonts w:ascii="r_ansi" w:hAnsi="r_ansi" w:cs="r_ansi"/>
                <w:sz w:val="20"/>
                <w:szCs w:val="20"/>
              </w:rPr>
            </w:pPr>
            <w:r>
              <w:rPr>
                <w:rFonts w:ascii="r_ansi" w:hAnsi="r_ansi" w:cs="r_ansi"/>
                <w:sz w:val="20"/>
                <w:szCs w:val="20"/>
              </w:rPr>
              <w:t xml:space="preserve">   3      Print Nares Screen Compliance List</w:t>
            </w:r>
          </w:p>
          <w:p w14:paraId="2EAB5341" w14:textId="77777777" w:rsidR="00FF439B" w:rsidRDefault="00FF439B" w:rsidP="00FF439B">
            <w:pPr>
              <w:autoSpaceDE w:val="0"/>
              <w:autoSpaceDN w:val="0"/>
              <w:adjustRightInd w:val="0"/>
              <w:rPr>
                <w:rFonts w:ascii="r_ansi" w:hAnsi="r_ansi" w:cs="r_ansi"/>
                <w:sz w:val="20"/>
                <w:szCs w:val="20"/>
              </w:rPr>
            </w:pPr>
            <w:r>
              <w:rPr>
                <w:rFonts w:ascii="r_ansi" w:hAnsi="r_ansi" w:cs="r_ansi"/>
                <w:sz w:val="20"/>
                <w:szCs w:val="20"/>
              </w:rPr>
              <w:t xml:space="preserve">   4      Print CDI Report</w:t>
            </w:r>
          </w:p>
          <w:p w14:paraId="7DA5A858" w14:textId="77777777" w:rsidR="00FF439B" w:rsidRDefault="00FF439B" w:rsidP="00FF439B">
            <w:pPr>
              <w:autoSpaceDE w:val="0"/>
              <w:autoSpaceDN w:val="0"/>
              <w:adjustRightInd w:val="0"/>
              <w:rPr>
                <w:rFonts w:ascii="r_ansi" w:hAnsi="r_ansi" w:cs="r_ansi"/>
                <w:sz w:val="20"/>
                <w:szCs w:val="20"/>
              </w:rPr>
            </w:pPr>
            <w:r>
              <w:rPr>
                <w:rFonts w:ascii="r_ansi" w:hAnsi="r_ansi" w:cs="r_ansi"/>
                <w:sz w:val="20"/>
                <w:szCs w:val="20"/>
              </w:rPr>
              <w:t xml:space="preserve">   5      Print CRE Report</w:t>
            </w:r>
          </w:p>
          <w:p w14:paraId="57383FF6" w14:textId="77777777" w:rsidR="00FF439B" w:rsidRDefault="00FF439B" w:rsidP="00FF439B">
            <w:pPr>
              <w:autoSpaceDE w:val="0"/>
              <w:autoSpaceDN w:val="0"/>
              <w:adjustRightInd w:val="0"/>
              <w:rPr>
                <w:rFonts w:ascii="r_ansi" w:hAnsi="r_ansi" w:cs="r_ansi"/>
                <w:sz w:val="20"/>
                <w:szCs w:val="20"/>
              </w:rPr>
            </w:pPr>
          </w:p>
          <w:p w14:paraId="22B3ADB5" w14:textId="23FAB449" w:rsidR="00FF439B" w:rsidRDefault="00FF439B" w:rsidP="00FF439B">
            <w:pPr>
              <w:pStyle w:val="BodyText"/>
              <w:rPr>
                <w:color w:val="FF0000"/>
              </w:rPr>
            </w:pPr>
            <w:r>
              <w:rPr>
                <w:rFonts w:ascii="r_ansi" w:hAnsi="r_ansi" w:cs="r_ansi"/>
                <w:sz w:val="20"/>
              </w:rPr>
              <w:t>Select MDRO Tools Reports Menu &lt;TEST ACCOUNT&gt; Option:</w:t>
            </w:r>
          </w:p>
        </w:tc>
      </w:tr>
    </w:tbl>
    <w:p w14:paraId="2AA54B27" w14:textId="77777777" w:rsidR="00757AD6" w:rsidRPr="0024072C" w:rsidRDefault="00757AD6" w:rsidP="00A63E5C">
      <w:pPr>
        <w:pStyle w:val="Heading3"/>
      </w:pPr>
      <w:bookmarkStart w:id="162" w:name="_Toc232405440"/>
      <w:bookmarkStart w:id="163" w:name="_Toc232559674"/>
      <w:bookmarkStart w:id="164" w:name="_Ref232824897"/>
      <w:bookmarkStart w:id="165" w:name="_Toc268767149"/>
      <w:bookmarkStart w:id="166" w:name="_Toc473541931"/>
      <w:r>
        <w:t>MRSA IPEC Report</w:t>
      </w:r>
      <w:bookmarkEnd w:id="162"/>
      <w:bookmarkEnd w:id="163"/>
      <w:bookmarkEnd w:id="164"/>
      <w:bookmarkEnd w:id="165"/>
      <w:bookmarkEnd w:id="166"/>
    </w:p>
    <w:p w14:paraId="2C73F90D" w14:textId="7A2A15B1" w:rsidR="00757AD6" w:rsidRDefault="00757AD6" w:rsidP="00757AD6">
      <w:pPr>
        <w:pStyle w:val="BodyText"/>
        <w:keepNext/>
        <w:keepLines/>
        <w:rPr>
          <w:szCs w:val="24"/>
        </w:rPr>
      </w:pPr>
      <w:r w:rsidRPr="00C60875">
        <w:rPr>
          <w:szCs w:val="24"/>
        </w:rPr>
        <w:t>Th</w:t>
      </w:r>
      <w:r w:rsidR="00C60875" w:rsidRPr="00C60875">
        <w:rPr>
          <w:szCs w:val="24"/>
        </w:rPr>
        <w:t xml:space="preserve">e </w:t>
      </w:r>
      <w:r w:rsidR="00C60875" w:rsidRPr="00C60875">
        <w:rPr>
          <w:rFonts w:ascii="Courier New" w:hAnsi="Courier New" w:cs="Courier New"/>
          <w:szCs w:val="24"/>
        </w:rPr>
        <w:t>MRSA IPEC Report</w:t>
      </w:r>
      <w:r w:rsidRPr="00C60875">
        <w:rPr>
          <w:szCs w:val="24"/>
        </w:rPr>
        <w:t xml:space="preserve"> is used to obtain all pertinent inform</w:t>
      </w:r>
      <w:r w:rsidR="00C60875" w:rsidRPr="00C60875">
        <w:rPr>
          <w:szCs w:val="24"/>
        </w:rPr>
        <w:t>ation for data entry into IPEC</w:t>
      </w:r>
      <w:r w:rsidRPr="00C60875">
        <w:rPr>
          <w:szCs w:val="24"/>
        </w:rPr>
        <w:t xml:space="preserve"> for Facility-Wide Prevalence Measures and Unit-Specific Prevalence and Transmission Measures.  </w:t>
      </w:r>
    </w:p>
    <w:p w14:paraId="47F88FD1" w14:textId="5654DE1F" w:rsidR="00C60875" w:rsidRDefault="00C60875" w:rsidP="00C60875">
      <w:pPr>
        <w:pStyle w:val="BodyText"/>
        <w:rPr>
          <w:szCs w:val="24"/>
        </w:rPr>
      </w:pPr>
      <w:r w:rsidRPr="00C60875">
        <w:rPr>
          <w:szCs w:val="24"/>
        </w:rPr>
        <w:t xml:space="preserve">The </w:t>
      </w:r>
      <w:r w:rsidRPr="00C60875">
        <w:rPr>
          <w:bCs/>
          <w:szCs w:val="24"/>
        </w:rPr>
        <w:t>Admission Report</w:t>
      </w:r>
      <w:r w:rsidRPr="00C60875">
        <w:rPr>
          <w:szCs w:val="24"/>
        </w:rPr>
        <w:t xml:space="preserve"> uses unit admission dates, while the </w:t>
      </w:r>
      <w:r w:rsidRPr="00C60875">
        <w:rPr>
          <w:bCs/>
          <w:szCs w:val="24"/>
        </w:rPr>
        <w:t>Discharge Report</w:t>
      </w:r>
      <w:r w:rsidRPr="00C60875">
        <w:rPr>
          <w:szCs w:val="24"/>
        </w:rPr>
        <w:t xml:space="preserve"> uses unit discharge dates.  For example, if the </w:t>
      </w:r>
      <w:r w:rsidRPr="00C60875">
        <w:rPr>
          <w:bCs/>
          <w:szCs w:val="24"/>
        </w:rPr>
        <w:t>Admission Report</w:t>
      </w:r>
      <w:r w:rsidRPr="00C60875">
        <w:rPr>
          <w:szCs w:val="24"/>
        </w:rPr>
        <w:t xml:space="preserve"> is set to run for the CCU for the month of February </w:t>
      </w:r>
      <w:r w:rsidR="00646C0E">
        <w:rPr>
          <w:szCs w:val="24"/>
        </w:rPr>
        <w:t>2017</w:t>
      </w:r>
      <w:r w:rsidRPr="00C60875">
        <w:rPr>
          <w:szCs w:val="24"/>
        </w:rPr>
        <w:t xml:space="preserve">, it will display all patients admitted into the CCU during February </w:t>
      </w:r>
      <w:r w:rsidR="00646C0E">
        <w:rPr>
          <w:szCs w:val="24"/>
        </w:rPr>
        <w:t>2017</w:t>
      </w:r>
      <w:r w:rsidRPr="00C60875">
        <w:rPr>
          <w:szCs w:val="24"/>
        </w:rPr>
        <w:t xml:space="preserve">, regardless of when they were discharged from the unit (or if they still remain on the unit).  If the </w:t>
      </w:r>
      <w:r w:rsidRPr="00C60875">
        <w:rPr>
          <w:bCs/>
          <w:szCs w:val="24"/>
        </w:rPr>
        <w:t>Discharge Report</w:t>
      </w:r>
      <w:r w:rsidRPr="00C60875">
        <w:rPr>
          <w:szCs w:val="24"/>
        </w:rPr>
        <w:t xml:space="preserve"> is run for February </w:t>
      </w:r>
      <w:r w:rsidR="00646C0E">
        <w:rPr>
          <w:szCs w:val="24"/>
        </w:rPr>
        <w:t>2017</w:t>
      </w:r>
      <w:r w:rsidRPr="00C60875">
        <w:rPr>
          <w:szCs w:val="24"/>
        </w:rPr>
        <w:t xml:space="preserve">, it will display all patients that were discharged from the CCU during February </w:t>
      </w:r>
      <w:r w:rsidR="00646C0E">
        <w:rPr>
          <w:szCs w:val="24"/>
        </w:rPr>
        <w:t>2017</w:t>
      </w:r>
      <w:r w:rsidRPr="00C60875">
        <w:rPr>
          <w:szCs w:val="24"/>
        </w:rPr>
        <w:t>, regardless of when they entered the unit. The Discharge report will also display all patients that were still on the unit at the end of February.</w:t>
      </w:r>
    </w:p>
    <w:p w14:paraId="41B322A4" w14:textId="43C0DE95" w:rsidR="00DB6A16" w:rsidRPr="00E9756B" w:rsidRDefault="00DB6A16" w:rsidP="00C60875">
      <w:pPr>
        <w:pStyle w:val="BodyText"/>
        <w:rPr>
          <w:szCs w:val="24"/>
        </w:rPr>
      </w:pPr>
      <w:r w:rsidRPr="00E9756B">
        <w:rPr>
          <w:szCs w:val="24"/>
        </w:rPr>
        <w:t>More information regarding the reports follow in this section.</w:t>
      </w:r>
    </w:p>
    <w:p w14:paraId="78263E09" w14:textId="08F2819C" w:rsidR="00757AD6" w:rsidRPr="00E9756B" w:rsidRDefault="00C60875" w:rsidP="00757AD6">
      <w:pPr>
        <w:pStyle w:val="BodyText"/>
        <w:rPr>
          <w:bCs/>
          <w:szCs w:val="24"/>
        </w:rPr>
      </w:pPr>
      <w:r w:rsidRPr="00E9756B">
        <w:rPr>
          <w:rStyle w:val="Note0"/>
          <w:b/>
          <w:bCs w:val="0"/>
          <w:szCs w:val="24"/>
        </w:rPr>
        <w:t>Note:</w:t>
      </w:r>
      <w:r w:rsidR="00D97452">
        <w:rPr>
          <w:bCs/>
          <w:szCs w:val="24"/>
        </w:rPr>
        <w:t xml:space="preserve"> </w:t>
      </w:r>
      <w:r w:rsidRPr="00E9756B">
        <w:rPr>
          <w:bCs/>
          <w:szCs w:val="24"/>
        </w:rPr>
        <w:t xml:space="preserve">The </w:t>
      </w:r>
      <w:r w:rsidRPr="00E9756B">
        <w:rPr>
          <w:rFonts w:ascii="Courier New" w:hAnsi="Courier New" w:cs="Courier New"/>
          <w:bCs/>
          <w:szCs w:val="24"/>
        </w:rPr>
        <w:t>MRSA IPEC Report</w:t>
      </w:r>
      <w:r w:rsidRPr="00E9756B">
        <w:rPr>
          <w:bCs/>
          <w:szCs w:val="24"/>
        </w:rPr>
        <w:t xml:space="preserve"> should be run no earlier than 5 business days after the close of the month.  This allows the laboratory to complete testing and enter the results into VistA.  This is a suggested timeframe; it will be dependent on the laboratory practices at each facility.</w:t>
      </w:r>
    </w:p>
    <w:p w14:paraId="0B501440" w14:textId="1A593358" w:rsidR="00C60875" w:rsidRPr="00E9756B" w:rsidRDefault="00C60875" w:rsidP="00757AD6">
      <w:pPr>
        <w:pStyle w:val="BodyText"/>
        <w:rPr>
          <w:szCs w:val="24"/>
        </w:rPr>
      </w:pPr>
      <w:r w:rsidRPr="00E9756B">
        <w:rPr>
          <w:rStyle w:val="Note0"/>
          <w:b/>
          <w:bCs w:val="0"/>
          <w:szCs w:val="24"/>
        </w:rPr>
        <w:t>Note:</w:t>
      </w:r>
      <w:r w:rsidR="00D97452">
        <w:rPr>
          <w:bCs/>
          <w:szCs w:val="24"/>
        </w:rPr>
        <w:t xml:space="preserve"> </w:t>
      </w:r>
      <w:r w:rsidRPr="00E9756B">
        <w:rPr>
          <w:bCs/>
          <w:szCs w:val="24"/>
        </w:rPr>
        <w:t xml:space="preserve">The </w:t>
      </w:r>
      <w:r w:rsidRPr="00E9756B">
        <w:rPr>
          <w:rFonts w:ascii="Courier New" w:hAnsi="Courier New" w:cs="Courier New"/>
          <w:bCs/>
          <w:szCs w:val="24"/>
        </w:rPr>
        <w:t>MRSA IPEC Report</w:t>
      </w:r>
      <w:r w:rsidRPr="00E9756B">
        <w:rPr>
          <w:bCs/>
          <w:szCs w:val="24"/>
        </w:rPr>
        <w:t xml:space="preserve"> should be run monthly to gather the required data for entry into IPEC.  The reports are not meant for daily monitoring.  Daily monitoring can be conducted using the </w:t>
      </w:r>
      <w:r w:rsidRPr="00E9756B">
        <w:rPr>
          <w:rFonts w:ascii="Courier New" w:hAnsi="Courier New" w:cs="Courier New"/>
          <w:bCs/>
          <w:szCs w:val="24"/>
        </w:rPr>
        <w:t>Isolation Report</w:t>
      </w:r>
      <w:r w:rsidRPr="00E9756B">
        <w:rPr>
          <w:rFonts w:ascii="Microsoft Sans Serif" w:hAnsi="Microsoft Sans Serif" w:cs="Microsoft Sans Serif"/>
          <w:bCs/>
          <w:szCs w:val="24"/>
        </w:rPr>
        <w:t xml:space="preserve"> </w:t>
      </w:r>
      <w:r w:rsidRPr="00E9756B">
        <w:rPr>
          <w:bCs/>
          <w:szCs w:val="24"/>
        </w:rPr>
        <w:t>and</w:t>
      </w:r>
      <w:r w:rsidRPr="00E9756B">
        <w:rPr>
          <w:rFonts w:ascii="Microsoft Sans Serif" w:hAnsi="Microsoft Sans Serif" w:cs="Microsoft Sans Serif"/>
          <w:bCs/>
          <w:szCs w:val="24"/>
        </w:rPr>
        <w:t xml:space="preserve"> </w:t>
      </w:r>
      <w:r w:rsidRPr="00E9756B">
        <w:rPr>
          <w:rFonts w:ascii="Courier New" w:hAnsi="Courier New" w:cs="Courier New"/>
          <w:bCs/>
          <w:szCs w:val="24"/>
        </w:rPr>
        <w:t>Nares Screen Compliance Report</w:t>
      </w:r>
      <w:r w:rsidRPr="00E9756B">
        <w:rPr>
          <w:bCs/>
          <w:szCs w:val="24"/>
        </w:rPr>
        <w:t>.</w:t>
      </w:r>
    </w:p>
    <w:p w14:paraId="030F1A56" w14:textId="7D47F32B" w:rsidR="00757AD6" w:rsidRPr="00E9756B" w:rsidRDefault="00DB6A16" w:rsidP="00757AD6">
      <w:pPr>
        <w:pStyle w:val="BodyText"/>
        <w:rPr>
          <w:szCs w:val="24"/>
        </w:rPr>
      </w:pPr>
      <w:r w:rsidRPr="00E9756B">
        <w:rPr>
          <w:szCs w:val="24"/>
        </w:rPr>
        <w:t>To generate the report, perform the following steps:</w:t>
      </w:r>
    </w:p>
    <w:p w14:paraId="67FA2696" w14:textId="3D930E0C" w:rsidR="00DB6A16" w:rsidRPr="00E9756B" w:rsidRDefault="00DB6A16" w:rsidP="003247FA">
      <w:pPr>
        <w:pStyle w:val="BodyText"/>
        <w:keepNext/>
        <w:keepLines/>
        <w:numPr>
          <w:ilvl w:val="0"/>
          <w:numId w:val="35"/>
        </w:numPr>
        <w:rPr>
          <w:szCs w:val="24"/>
        </w:rPr>
      </w:pPr>
      <w:r w:rsidRPr="00E9756B">
        <w:rPr>
          <w:szCs w:val="24"/>
        </w:rPr>
        <w:t xml:space="preserve">When prompted, select the report; choose either the </w:t>
      </w:r>
      <w:r w:rsidRPr="00D33A8D">
        <w:rPr>
          <w:rFonts w:ascii="Courier New" w:hAnsi="Courier New" w:cs="Courier New"/>
          <w:szCs w:val="24"/>
        </w:rPr>
        <w:t>Admission Report</w:t>
      </w:r>
      <w:r w:rsidRPr="00E9756B">
        <w:rPr>
          <w:szCs w:val="24"/>
        </w:rPr>
        <w:t xml:space="preserve"> or </w:t>
      </w:r>
      <w:r w:rsidRPr="00D33A8D">
        <w:rPr>
          <w:rFonts w:ascii="Courier New" w:hAnsi="Courier New" w:cs="Courier New"/>
          <w:szCs w:val="24"/>
        </w:rPr>
        <w:t>D</w:t>
      </w:r>
      <w:r w:rsidR="00E9756B" w:rsidRPr="00D33A8D">
        <w:rPr>
          <w:rFonts w:ascii="Courier New" w:hAnsi="Courier New" w:cs="Courier New"/>
          <w:szCs w:val="24"/>
        </w:rPr>
        <w:t>ischarge/Transmission Report</w:t>
      </w:r>
      <w:r w:rsidR="00E9756B" w:rsidRPr="00E9756B">
        <w:rPr>
          <w:szCs w:val="24"/>
        </w:rPr>
        <w:t>.</w:t>
      </w:r>
    </w:p>
    <w:p w14:paraId="582AE3A3" w14:textId="77777777" w:rsidR="00DB6A16" w:rsidRPr="00E9756B" w:rsidRDefault="00DB6A16" w:rsidP="003247FA">
      <w:pPr>
        <w:pStyle w:val="BodyText"/>
        <w:numPr>
          <w:ilvl w:val="0"/>
          <w:numId w:val="35"/>
        </w:numPr>
        <w:rPr>
          <w:szCs w:val="24"/>
        </w:rPr>
      </w:pPr>
      <w:r w:rsidRPr="00E9756B">
        <w:rPr>
          <w:szCs w:val="24"/>
        </w:rPr>
        <w:t xml:space="preserve">When </w:t>
      </w:r>
      <w:r w:rsidR="00757AD6" w:rsidRPr="00E9756B">
        <w:rPr>
          <w:szCs w:val="24"/>
        </w:rPr>
        <w:t>prompted</w:t>
      </w:r>
      <w:r w:rsidRPr="00E9756B">
        <w:rPr>
          <w:szCs w:val="24"/>
        </w:rPr>
        <w:t xml:space="preserve">, </w:t>
      </w:r>
      <w:r w:rsidR="00757AD6" w:rsidRPr="00E9756B">
        <w:rPr>
          <w:szCs w:val="24"/>
        </w:rPr>
        <w:t>enter a start date</w:t>
      </w:r>
      <w:r w:rsidRPr="00E9756B">
        <w:rPr>
          <w:szCs w:val="24"/>
        </w:rPr>
        <w:t xml:space="preserve"> to run the report and an end</w:t>
      </w:r>
      <w:r w:rsidR="00757AD6" w:rsidRPr="00E9756B">
        <w:rPr>
          <w:szCs w:val="24"/>
        </w:rPr>
        <w:t xml:space="preserve"> date for the report.  </w:t>
      </w:r>
    </w:p>
    <w:p w14:paraId="31B158EF" w14:textId="04DE07E8" w:rsidR="00757AD6" w:rsidRPr="00E9756B" w:rsidRDefault="00DB6A16" w:rsidP="00BD7E9D">
      <w:pPr>
        <w:pStyle w:val="BodyText"/>
        <w:ind w:left="720"/>
        <w:rPr>
          <w:szCs w:val="24"/>
        </w:rPr>
      </w:pPr>
      <w:r w:rsidRPr="00E9756B">
        <w:rPr>
          <w:b/>
          <w:szCs w:val="24"/>
        </w:rPr>
        <w:t>Note:</w:t>
      </w:r>
      <w:r w:rsidRPr="00E9756B">
        <w:rPr>
          <w:szCs w:val="24"/>
        </w:rPr>
        <w:t xml:space="preserve"> Reports</w:t>
      </w:r>
      <w:r w:rsidR="00757AD6" w:rsidRPr="00E9756B">
        <w:rPr>
          <w:szCs w:val="24"/>
        </w:rPr>
        <w:t xml:space="preserve"> should be run beginning with the f</w:t>
      </w:r>
      <w:r w:rsidR="00D33A8D">
        <w:rPr>
          <w:szCs w:val="24"/>
        </w:rPr>
        <w:t>irst day of the month and should end</w:t>
      </w:r>
      <w:r w:rsidR="00757AD6" w:rsidRPr="00E9756B">
        <w:rPr>
          <w:szCs w:val="24"/>
        </w:rPr>
        <w:t xml:space="preserve"> with the last day of the month.  </w:t>
      </w:r>
    </w:p>
    <w:p w14:paraId="112602E2" w14:textId="77777777" w:rsidR="00DB6A16" w:rsidRPr="00E9756B" w:rsidRDefault="00DB6A16" w:rsidP="003247FA">
      <w:pPr>
        <w:pStyle w:val="BodyText"/>
        <w:numPr>
          <w:ilvl w:val="0"/>
          <w:numId w:val="35"/>
        </w:numPr>
        <w:rPr>
          <w:szCs w:val="24"/>
        </w:rPr>
      </w:pPr>
      <w:r w:rsidRPr="00E9756B">
        <w:rPr>
          <w:szCs w:val="24"/>
        </w:rPr>
        <w:lastRenderedPageBreak/>
        <w:t xml:space="preserve">When </w:t>
      </w:r>
      <w:r w:rsidR="00757AD6" w:rsidRPr="00E9756B">
        <w:rPr>
          <w:szCs w:val="24"/>
        </w:rPr>
        <w:t>prompted</w:t>
      </w:r>
      <w:r w:rsidRPr="00E9756B">
        <w:rPr>
          <w:szCs w:val="24"/>
        </w:rPr>
        <w:t>,</w:t>
      </w:r>
      <w:r w:rsidR="00757AD6" w:rsidRPr="00E9756B">
        <w:rPr>
          <w:szCs w:val="24"/>
        </w:rPr>
        <w:t xml:space="preserve"> enter the Geographical Locations for the report.  </w:t>
      </w:r>
    </w:p>
    <w:p w14:paraId="7BAD9EEA" w14:textId="595EE8BB" w:rsidR="00757AD6" w:rsidRPr="00E9756B" w:rsidRDefault="00DB6A16" w:rsidP="00DB6A16">
      <w:pPr>
        <w:pStyle w:val="BodyText"/>
        <w:ind w:left="720"/>
        <w:rPr>
          <w:szCs w:val="24"/>
        </w:rPr>
      </w:pPr>
      <w:r w:rsidRPr="00E9756B">
        <w:rPr>
          <w:b/>
          <w:szCs w:val="24"/>
        </w:rPr>
        <w:t>Note:</w:t>
      </w:r>
      <w:r w:rsidRPr="00E9756B">
        <w:rPr>
          <w:szCs w:val="24"/>
        </w:rPr>
        <w:t xml:space="preserve"> </w:t>
      </w:r>
      <w:r w:rsidR="00757AD6" w:rsidRPr="00E9756B">
        <w:rPr>
          <w:szCs w:val="24"/>
        </w:rPr>
        <w:t xml:space="preserve">The report can be run for one unit or all units.  Only Geographical Units created using the </w:t>
      </w:r>
      <w:r w:rsidR="00757AD6" w:rsidRPr="00E9756B">
        <w:rPr>
          <w:rFonts w:ascii="Courier New" w:hAnsi="Courier New" w:cs="Courier New"/>
          <w:szCs w:val="24"/>
        </w:rPr>
        <w:t>MRSA Tools Ward Mapping Setup</w:t>
      </w:r>
      <w:r w:rsidR="00757AD6" w:rsidRPr="00E9756B">
        <w:rPr>
          <w:i/>
          <w:szCs w:val="24"/>
        </w:rPr>
        <w:t xml:space="preserve"> </w:t>
      </w:r>
      <w:r w:rsidR="00D33A8D">
        <w:rPr>
          <w:szCs w:val="24"/>
        </w:rPr>
        <w:t>option may</w:t>
      </w:r>
      <w:r w:rsidR="00757AD6" w:rsidRPr="00E9756B">
        <w:rPr>
          <w:szCs w:val="24"/>
        </w:rPr>
        <w:t xml:space="preserve"> be selected.  The report is designed for a 176 column format (landscap</w:t>
      </w:r>
      <w:r w:rsidRPr="00E9756B">
        <w:rPr>
          <w:szCs w:val="24"/>
        </w:rPr>
        <w:t>e).</w:t>
      </w:r>
    </w:p>
    <w:p w14:paraId="711435C5" w14:textId="7DCDB0D3" w:rsidR="00DB6A16" w:rsidRDefault="00CB2B68" w:rsidP="00DB6A16">
      <w:pPr>
        <w:pStyle w:val="BodyText"/>
        <w:ind w:left="720"/>
        <w:rPr>
          <w:bCs/>
          <w:szCs w:val="24"/>
        </w:rPr>
      </w:pPr>
      <w:r w:rsidRPr="00CB2B68">
        <w:rPr>
          <w:b/>
          <w:bCs/>
          <w:szCs w:val="24"/>
        </w:rPr>
        <w:t>Note:</w:t>
      </w:r>
      <w:r>
        <w:rPr>
          <w:bCs/>
          <w:szCs w:val="24"/>
        </w:rPr>
        <w:t xml:space="preserve"> </w:t>
      </w:r>
      <w:r w:rsidR="00DB6A16" w:rsidRPr="00E9756B">
        <w:rPr>
          <w:bCs/>
          <w:szCs w:val="24"/>
        </w:rPr>
        <w:t xml:space="preserve">Do not generate a </w:t>
      </w:r>
      <w:r w:rsidR="00DB6A16" w:rsidRPr="00E9756B">
        <w:rPr>
          <w:rFonts w:ascii="Courier New" w:hAnsi="Courier New" w:cs="Courier New"/>
          <w:bCs/>
          <w:szCs w:val="24"/>
        </w:rPr>
        <w:t>MRSA IPEC Report</w:t>
      </w:r>
      <w:r w:rsidR="00DB6A16" w:rsidRPr="00E9756B">
        <w:rPr>
          <w:bCs/>
          <w:szCs w:val="24"/>
        </w:rPr>
        <w:t xml:space="preserve"> for any Geographical Unit that is an OBS unit.  </w:t>
      </w:r>
    </w:p>
    <w:p w14:paraId="0D5760A4" w14:textId="27D8BBA1" w:rsidR="00BD7E9D" w:rsidRPr="00BD7E9D" w:rsidRDefault="00CB2B68" w:rsidP="00107BDA">
      <w:pPr>
        <w:pStyle w:val="Caption"/>
        <w:spacing w:before="120"/>
        <w:jc w:val="center"/>
      </w:pPr>
      <w:bookmarkStart w:id="167" w:name="_Toc473541987"/>
      <w:r w:rsidRPr="00CB2B68">
        <w:rPr>
          <w:sz w:val="24"/>
          <w:szCs w:val="24"/>
        </w:rPr>
        <w:t xml:space="preserve">Figure </w:t>
      </w:r>
      <w:r w:rsidRPr="00CB2B68">
        <w:rPr>
          <w:sz w:val="24"/>
          <w:szCs w:val="24"/>
        </w:rPr>
        <w:fldChar w:fldCharType="begin"/>
      </w:r>
      <w:r w:rsidRPr="00CB2B68">
        <w:rPr>
          <w:sz w:val="24"/>
          <w:szCs w:val="24"/>
        </w:rPr>
        <w:instrText xml:space="preserve"> SEQ Figure \* ARABIC </w:instrText>
      </w:r>
      <w:r w:rsidRPr="00CB2B68">
        <w:rPr>
          <w:sz w:val="24"/>
          <w:szCs w:val="24"/>
        </w:rPr>
        <w:fldChar w:fldCharType="separate"/>
      </w:r>
      <w:r w:rsidR="005A5176">
        <w:rPr>
          <w:noProof/>
          <w:sz w:val="24"/>
          <w:szCs w:val="24"/>
        </w:rPr>
        <w:t>28</w:t>
      </w:r>
      <w:r w:rsidRPr="00CB2B68">
        <w:rPr>
          <w:sz w:val="24"/>
          <w:szCs w:val="24"/>
        </w:rPr>
        <w:fldChar w:fldCharType="end"/>
      </w:r>
      <w:r w:rsidRPr="00CB2B68">
        <w:rPr>
          <w:sz w:val="24"/>
          <w:szCs w:val="24"/>
        </w:rPr>
        <w:t xml:space="preserve">: </w:t>
      </w:r>
      <w:r>
        <w:rPr>
          <w:sz w:val="24"/>
          <w:szCs w:val="24"/>
        </w:rPr>
        <w:t xml:space="preserve">Print </w:t>
      </w:r>
      <w:r w:rsidRPr="00CB2B68">
        <w:rPr>
          <w:sz w:val="24"/>
          <w:szCs w:val="24"/>
        </w:rPr>
        <w:t>MRSA IPEC Report</w:t>
      </w:r>
      <w:bookmarkEnd w:id="167"/>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17"/>
      </w:tblGrid>
      <w:tr w:rsidR="00757AD6" w:rsidRPr="00F76631" w14:paraId="378B20D6" w14:textId="77777777" w:rsidTr="003C4AD5">
        <w:tc>
          <w:tcPr>
            <w:tcW w:w="9517" w:type="dxa"/>
            <w:shd w:val="clear" w:color="auto" w:fill="F3F3F3"/>
          </w:tcPr>
          <w:p w14:paraId="4CDC8EC8" w14:textId="77777777" w:rsidR="00757AD6" w:rsidRPr="00F76631" w:rsidRDefault="00757AD6" w:rsidP="00693075">
            <w:pPr>
              <w:pStyle w:val="BodyText"/>
              <w:rPr>
                <w:rFonts w:ascii="Courier New" w:hAnsi="Courier New" w:cs="Courier New"/>
                <w:sz w:val="20"/>
              </w:rPr>
            </w:pPr>
          </w:p>
          <w:p w14:paraId="445E710A"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MRSA Tools Reports Menu Option: </w:t>
            </w:r>
            <w:r w:rsidRPr="00F76631">
              <w:rPr>
                <w:rFonts w:ascii="Courier New" w:hAnsi="Courier New" w:cs="Courier New"/>
                <w:b/>
                <w:sz w:val="20"/>
              </w:rPr>
              <w:t>Print MRSA IPEC Report</w:t>
            </w:r>
          </w:p>
          <w:p w14:paraId="76235310" w14:textId="77777777" w:rsidR="00757AD6" w:rsidRPr="00F76631" w:rsidRDefault="00757AD6" w:rsidP="00693075">
            <w:pPr>
              <w:pStyle w:val="BodyText"/>
              <w:rPr>
                <w:rFonts w:ascii="Courier New" w:hAnsi="Courier New" w:cs="Courier New"/>
                <w:sz w:val="20"/>
              </w:rPr>
            </w:pPr>
          </w:p>
          <w:p w14:paraId="44368320" w14:textId="108464C4"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the Division: </w:t>
            </w:r>
            <w:r w:rsidR="00E73250">
              <w:rPr>
                <w:rFonts w:ascii="Courier New" w:hAnsi="Courier New" w:cs="Courier New"/>
                <w:b/>
                <w:sz w:val="20"/>
              </w:rPr>
              <w:t>XXXXX</w:t>
            </w:r>
            <w:r w:rsidRPr="00F76631">
              <w:rPr>
                <w:rFonts w:ascii="Courier New" w:hAnsi="Courier New" w:cs="Courier New"/>
                <w:b/>
                <w:sz w:val="20"/>
              </w:rPr>
              <w:t xml:space="preserve"> VAMC</w:t>
            </w:r>
            <w:r w:rsidRPr="00F76631">
              <w:rPr>
                <w:rFonts w:ascii="Courier New" w:hAnsi="Courier New" w:cs="Courier New"/>
                <w:sz w:val="20"/>
              </w:rPr>
              <w:t xml:space="preserve"> </w:t>
            </w:r>
          </w:p>
          <w:p w14:paraId="7A513545" w14:textId="77777777" w:rsidR="00757AD6" w:rsidRPr="00F76631" w:rsidRDefault="00757AD6" w:rsidP="00693075">
            <w:pPr>
              <w:pStyle w:val="BodyText"/>
              <w:rPr>
                <w:rFonts w:ascii="Courier New" w:hAnsi="Courier New" w:cs="Courier New"/>
                <w:sz w:val="20"/>
              </w:rPr>
            </w:pPr>
          </w:p>
          <w:p w14:paraId="18757F52"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     Select one of the following:</w:t>
            </w:r>
          </w:p>
          <w:p w14:paraId="5E7D0E33"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          A         Admission Report</w:t>
            </w:r>
          </w:p>
          <w:p w14:paraId="7E969D5B"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          D         Discharge/Transmission Report</w:t>
            </w:r>
          </w:p>
          <w:p w14:paraId="731F9C4C" w14:textId="77777777" w:rsidR="00757AD6" w:rsidRPr="00F76631" w:rsidRDefault="00757AD6" w:rsidP="00693075">
            <w:pPr>
              <w:pStyle w:val="BodyText"/>
              <w:rPr>
                <w:rFonts w:ascii="Courier New" w:hAnsi="Courier New" w:cs="Courier New"/>
                <w:sz w:val="20"/>
              </w:rPr>
            </w:pPr>
          </w:p>
          <w:p w14:paraId="1EBC13B6"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Run (A)dmission Or (D)ischarge/Transmission Report: </w:t>
            </w:r>
            <w:r w:rsidRPr="000001FA">
              <w:rPr>
                <w:rFonts w:ascii="Courier New" w:hAnsi="Courier New" w:cs="Courier New"/>
                <w:sz w:val="20"/>
              </w:rPr>
              <w:t>Admission Report</w:t>
            </w:r>
          </w:p>
          <w:p w14:paraId="304CE996" w14:textId="77777777" w:rsidR="00757AD6" w:rsidRPr="00F76631" w:rsidRDefault="00757AD6" w:rsidP="00693075">
            <w:pPr>
              <w:pStyle w:val="BodyText"/>
              <w:rPr>
                <w:rFonts w:ascii="Courier New" w:hAnsi="Courier New" w:cs="Courier New"/>
                <w:sz w:val="20"/>
              </w:rPr>
            </w:pPr>
          </w:p>
          <w:p w14:paraId="11A9E960" w14:textId="1F978E41"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Begin with ward admission date: </w:t>
            </w:r>
            <w:r w:rsidR="00C309DF">
              <w:rPr>
                <w:rFonts w:ascii="Courier New" w:hAnsi="Courier New" w:cs="Courier New"/>
                <w:b/>
                <w:sz w:val="20"/>
              </w:rPr>
              <w:t>020117</w:t>
            </w:r>
            <w:r w:rsidRPr="00F76631">
              <w:rPr>
                <w:rFonts w:ascii="Courier New" w:hAnsi="Courier New" w:cs="Courier New"/>
                <w:sz w:val="20"/>
              </w:rPr>
              <w:t xml:space="preserve">  (FEB 01, </w:t>
            </w:r>
            <w:r w:rsidR="00646C0E">
              <w:rPr>
                <w:rFonts w:ascii="Courier New" w:hAnsi="Courier New" w:cs="Courier New"/>
                <w:sz w:val="20"/>
              </w:rPr>
              <w:t>2017</w:t>
            </w:r>
            <w:r w:rsidRPr="00F76631">
              <w:rPr>
                <w:rFonts w:ascii="Courier New" w:hAnsi="Courier New" w:cs="Courier New"/>
                <w:sz w:val="20"/>
              </w:rPr>
              <w:t>)</w:t>
            </w:r>
          </w:p>
          <w:p w14:paraId="3E6ABF19" w14:textId="709081FF"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End with ward admission date: </w:t>
            </w:r>
            <w:r w:rsidR="00C309DF">
              <w:rPr>
                <w:rFonts w:ascii="Courier New" w:hAnsi="Courier New" w:cs="Courier New"/>
                <w:b/>
                <w:sz w:val="20"/>
              </w:rPr>
              <w:t>022817</w:t>
            </w:r>
            <w:r w:rsidRPr="00F76631">
              <w:rPr>
                <w:rFonts w:ascii="Courier New" w:hAnsi="Courier New" w:cs="Courier New"/>
                <w:sz w:val="20"/>
              </w:rPr>
              <w:t xml:space="preserve">  (FEB 28, </w:t>
            </w:r>
            <w:r w:rsidR="00646C0E">
              <w:rPr>
                <w:rFonts w:ascii="Courier New" w:hAnsi="Courier New" w:cs="Courier New"/>
                <w:sz w:val="20"/>
              </w:rPr>
              <w:t>2017</w:t>
            </w:r>
            <w:r w:rsidRPr="00F76631">
              <w:rPr>
                <w:rFonts w:ascii="Courier New" w:hAnsi="Courier New" w:cs="Courier New"/>
                <w:sz w:val="20"/>
              </w:rPr>
              <w:t>)</w:t>
            </w:r>
          </w:p>
          <w:p w14:paraId="2031F6E7" w14:textId="77777777" w:rsidR="00757AD6" w:rsidRPr="00F76631" w:rsidRDefault="00757AD6" w:rsidP="00693075">
            <w:pPr>
              <w:pStyle w:val="BodyText"/>
              <w:rPr>
                <w:rFonts w:ascii="Courier New" w:hAnsi="Courier New" w:cs="Courier New"/>
                <w:sz w:val="20"/>
              </w:rPr>
            </w:pPr>
          </w:p>
          <w:p w14:paraId="37D9C712"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Do you want to select all locations? NO// </w:t>
            </w:r>
          </w:p>
          <w:p w14:paraId="38B6DE7F" w14:textId="77777777" w:rsidR="00757AD6" w:rsidRPr="00F76631" w:rsidRDefault="00757AD6" w:rsidP="00693075">
            <w:pPr>
              <w:pStyle w:val="BodyText"/>
              <w:rPr>
                <w:rFonts w:ascii="Courier New" w:hAnsi="Courier New" w:cs="Courier New"/>
                <w:sz w:val="20"/>
              </w:rPr>
            </w:pPr>
          </w:p>
          <w:p w14:paraId="5A82899F"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Geographical Location: </w:t>
            </w:r>
            <w:r w:rsidRPr="00F76631">
              <w:rPr>
                <w:rFonts w:ascii="Courier New" w:hAnsi="Courier New" w:cs="Courier New"/>
                <w:b/>
                <w:sz w:val="20"/>
              </w:rPr>
              <w:t>11AB</w:t>
            </w:r>
          </w:p>
          <w:p w14:paraId="5CE690A5"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another Geographical Location: </w:t>
            </w:r>
          </w:p>
          <w:p w14:paraId="1447FBC3" w14:textId="77777777" w:rsidR="00757AD6" w:rsidRPr="00F76631" w:rsidRDefault="00757AD6" w:rsidP="00693075">
            <w:pPr>
              <w:pStyle w:val="BodyText"/>
              <w:rPr>
                <w:rFonts w:ascii="Courier New" w:hAnsi="Courier New" w:cs="Courier New"/>
                <w:sz w:val="20"/>
              </w:rPr>
            </w:pPr>
          </w:p>
          <w:p w14:paraId="289217F2"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Do you want to only print the summary report? NO// </w:t>
            </w:r>
          </w:p>
          <w:p w14:paraId="01B7F310"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This report is designed for a 176 column format (landscape).</w:t>
            </w:r>
          </w:p>
          <w:p w14:paraId="08F4573A" w14:textId="77777777" w:rsidR="00757AD6" w:rsidRPr="00F76631" w:rsidRDefault="00757AD6" w:rsidP="00693075">
            <w:pPr>
              <w:pStyle w:val="BodyText"/>
              <w:rPr>
                <w:rFonts w:ascii="Courier New" w:hAnsi="Courier New" w:cs="Courier New"/>
                <w:sz w:val="20"/>
              </w:rPr>
            </w:pPr>
          </w:p>
          <w:p w14:paraId="72B8D332" w14:textId="7F4A72B5"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DEVICE: HOME// </w:t>
            </w:r>
            <w:r w:rsidRPr="00F76631">
              <w:rPr>
                <w:rFonts w:ascii="Courier New" w:hAnsi="Courier New" w:cs="Courier New"/>
                <w:b/>
                <w:sz w:val="20"/>
              </w:rPr>
              <w:t>IDM1$PRT LANDSCAPE</w:t>
            </w:r>
          </w:p>
        </w:tc>
      </w:tr>
    </w:tbl>
    <w:p w14:paraId="2DD9D649" w14:textId="67400AF6" w:rsidR="00757AD6" w:rsidRDefault="00596FEC" w:rsidP="00A63E5C">
      <w:pPr>
        <w:pStyle w:val="Heading4"/>
      </w:pPr>
      <w:bookmarkStart w:id="168" w:name="_Toc473541932"/>
      <w:r>
        <w:lastRenderedPageBreak/>
        <w:t>4.8</w:t>
      </w:r>
      <w:r w:rsidR="009D7070">
        <w:t xml:space="preserve">.1.1. </w:t>
      </w:r>
      <w:bookmarkStart w:id="169" w:name="_Toc232405441"/>
      <w:bookmarkStart w:id="170" w:name="_Toc232559675"/>
      <w:bookmarkStart w:id="171" w:name="_Toc268767150"/>
      <w:r w:rsidR="00757AD6">
        <w:t>Admission Report</w:t>
      </w:r>
      <w:bookmarkEnd w:id="168"/>
      <w:bookmarkEnd w:id="169"/>
      <w:bookmarkEnd w:id="170"/>
      <w:bookmarkEnd w:id="171"/>
    </w:p>
    <w:p w14:paraId="7324983E" w14:textId="77777777" w:rsidR="00757AD6" w:rsidRPr="00DB6A16" w:rsidRDefault="00757AD6" w:rsidP="00757AD6">
      <w:pPr>
        <w:pStyle w:val="BodyText"/>
        <w:keepNext/>
        <w:keepLines/>
        <w:rPr>
          <w:szCs w:val="24"/>
        </w:rPr>
      </w:pPr>
      <w:r w:rsidRPr="00DB6A16">
        <w:rPr>
          <w:szCs w:val="24"/>
        </w:rPr>
        <w:t xml:space="preserve">The </w:t>
      </w:r>
      <w:r w:rsidRPr="00E9756B">
        <w:rPr>
          <w:rFonts w:ascii="Courier New" w:hAnsi="Courier New" w:cs="Courier New"/>
          <w:bCs/>
          <w:szCs w:val="24"/>
        </w:rPr>
        <w:t>Admission Report</w:t>
      </w:r>
      <w:r w:rsidRPr="00DB6A16">
        <w:rPr>
          <w:szCs w:val="24"/>
        </w:rPr>
        <w:t xml:space="preserve"> displays the listing of patients that have been admitted to the unit for the calendar month.  If a patient was admitted to the unit multiple times during the calendar month, then the patient will be displayed for each admission to the unit.  </w:t>
      </w:r>
    </w:p>
    <w:p w14:paraId="15FD0236" w14:textId="53BC6EFF" w:rsidR="00757AD6" w:rsidRDefault="0009466A" w:rsidP="00107BDA">
      <w:pPr>
        <w:pStyle w:val="Caption"/>
        <w:spacing w:before="120"/>
        <w:jc w:val="center"/>
      </w:pPr>
      <w:bookmarkStart w:id="172" w:name="_Toc268767186"/>
      <w:bookmarkStart w:id="173" w:name="_Toc473541988"/>
      <w:r w:rsidRPr="0009466A">
        <w:rPr>
          <w:sz w:val="24"/>
          <w:szCs w:val="24"/>
        </w:rPr>
        <w:t xml:space="preserve">Figure </w:t>
      </w:r>
      <w:r w:rsidRPr="0009466A">
        <w:rPr>
          <w:sz w:val="24"/>
          <w:szCs w:val="24"/>
        </w:rPr>
        <w:fldChar w:fldCharType="begin"/>
      </w:r>
      <w:r w:rsidRPr="0009466A">
        <w:rPr>
          <w:sz w:val="24"/>
          <w:szCs w:val="24"/>
        </w:rPr>
        <w:instrText xml:space="preserve"> SEQ Figure \* ARABIC </w:instrText>
      </w:r>
      <w:r w:rsidRPr="0009466A">
        <w:rPr>
          <w:sz w:val="24"/>
          <w:szCs w:val="24"/>
        </w:rPr>
        <w:fldChar w:fldCharType="separate"/>
      </w:r>
      <w:r w:rsidR="005A5176">
        <w:rPr>
          <w:noProof/>
          <w:sz w:val="24"/>
          <w:szCs w:val="24"/>
        </w:rPr>
        <w:t>29</w:t>
      </w:r>
      <w:r w:rsidRPr="0009466A">
        <w:rPr>
          <w:sz w:val="24"/>
          <w:szCs w:val="24"/>
        </w:rPr>
        <w:fldChar w:fldCharType="end"/>
      </w:r>
      <w:r w:rsidRPr="0009466A">
        <w:rPr>
          <w:sz w:val="24"/>
          <w:szCs w:val="24"/>
        </w:rPr>
        <w:t>:</w:t>
      </w:r>
      <w:r w:rsidR="00D33A8D">
        <w:rPr>
          <w:sz w:val="24"/>
          <w:szCs w:val="24"/>
        </w:rPr>
        <w:t xml:space="preserve"> </w:t>
      </w:r>
      <w:r w:rsidR="00CB2B68" w:rsidRPr="00DE79FA">
        <w:rPr>
          <w:sz w:val="24"/>
          <w:szCs w:val="24"/>
        </w:rPr>
        <w:t>Print MRSA IPEC Admission Report</w:t>
      </w:r>
      <w:bookmarkEnd w:id="172"/>
      <w:bookmarkEnd w:id="173"/>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17"/>
      </w:tblGrid>
      <w:tr w:rsidR="00757AD6" w:rsidRPr="00F76631" w14:paraId="23D73D94" w14:textId="77777777" w:rsidTr="003C4AD5">
        <w:tc>
          <w:tcPr>
            <w:tcW w:w="9517" w:type="dxa"/>
            <w:shd w:val="clear" w:color="auto" w:fill="EEECE1" w:themeFill="background2"/>
          </w:tcPr>
          <w:p w14:paraId="264AA0E5" w14:textId="77777777" w:rsidR="00757AD6" w:rsidRPr="00F76631" w:rsidRDefault="00757AD6" w:rsidP="00693075">
            <w:pPr>
              <w:pStyle w:val="BodyText"/>
              <w:keepNext/>
              <w:keepLines/>
              <w:rPr>
                <w:rFonts w:ascii="Courier New" w:hAnsi="Courier New" w:cs="Courier New"/>
                <w:sz w:val="16"/>
                <w:szCs w:val="16"/>
              </w:rPr>
            </w:pPr>
          </w:p>
          <w:p w14:paraId="180B2B6A" w14:textId="77777777" w:rsidR="00757AD6" w:rsidRPr="00E137EC" w:rsidRDefault="00757AD6" w:rsidP="00693075">
            <w:pPr>
              <w:pStyle w:val="BodyText"/>
              <w:keepNext/>
              <w:keepLines/>
              <w:rPr>
                <w:rFonts w:ascii="Courier New" w:hAnsi="Courier New" w:cs="Courier New"/>
                <w:sz w:val="14"/>
                <w:szCs w:val="14"/>
              </w:rPr>
            </w:pPr>
            <w:r w:rsidRPr="00E137EC">
              <w:rPr>
                <w:rFonts w:ascii="Courier New" w:hAnsi="Courier New" w:cs="Courier New"/>
                <w:sz w:val="14"/>
                <w:szCs w:val="14"/>
              </w:rPr>
              <w:t xml:space="preserve">            MRSA IPEC ADMISSION REPORT</w:t>
            </w:r>
          </w:p>
          <w:p w14:paraId="7F8D3A26" w14:textId="77777777" w:rsidR="00757AD6" w:rsidRPr="00E137EC" w:rsidRDefault="00757AD6" w:rsidP="00693075">
            <w:pPr>
              <w:pStyle w:val="BodyText"/>
              <w:keepNext/>
              <w:keepLines/>
              <w:rPr>
                <w:rFonts w:ascii="Courier New" w:hAnsi="Courier New" w:cs="Courier New"/>
                <w:sz w:val="14"/>
                <w:szCs w:val="14"/>
              </w:rPr>
            </w:pPr>
            <w:r w:rsidRPr="00E137EC">
              <w:rPr>
                <w:rFonts w:ascii="Courier New" w:hAnsi="Courier New" w:cs="Courier New"/>
                <w:sz w:val="14"/>
                <w:szCs w:val="14"/>
              </w:rPr>
              <w:t xml:space="preserve">            GEOGRAPHICAL LOCATION:  11AB</w:t>
            </w:r>
          </w:p>
          <w:p w14:paraId="67FCD04B" w14:textId="18E64B29" w:rsidR="00757AD6" w:rsidRPr="00E137EC" w:rsidRDefault="00757AD6" w:rsidP="00693075">
            <w:pPr>
              <w:pStyle w:val="BodyText"/>
              <w:keepNext/>
              <w:keepLines/>
              <w:rPr>
                <w:rFonts w:ascii="Courier New" w:hAnsi="Courier New" w:cs="Courier New"/>
                <w:sz w:val="14"/>
                <w:szCs w:val="14"/>
              </w:rPr>
            </w:pPr>
            <w:r w:rsidRPr="00E137EC">
              <w:rPr>
                <w:rFonts w:ascii="Courier New" w:hAnsi="Courier New" w:cs="Courier New"/>
                <w:sz w:val="14"/>
                <w:szCs w:val="14"/>
              </w:rPr>
              <w:t xml:space="preserve">            </w:t>
            </w:r>
            <w:r w:rsidR="00C309DF">
              <w:rPr>
                <w:rFonts w:ascii="Courier New" w:hAnsi="Courier New" w:cs="Courier New"/>
                <w:sz w:val="14"/>
                <w:szCs w:val="14"/>
              </w:rPr>
              <w:t>Report period:  Oct 01, 201</w:t>
            </w:r>
            <w:r w:rsidR="00D438C0">
              <w:rPr>
                <w:rFonts w:ascii="Courier New" w:hAnsi="Courier New" w:cs="Courier New"/>
                <w:sz w:val="14"/>
                <w:szCs w:val="14"/>
              </w:rPr>
              <w:t>6</w:t>
            </w:r>
            <w:r w:rsidR="00C309DF">
              <w:rPr>
                <w:rFonts w:ascii="Courier New" w:hAnsi="Courier New" w:cs="Courier New"/>
                <w:sz w:val="14"/>
                <w:szCs w:val="14"/>
              </w:rPr>
              <w:t xml:space="preserve"> to Oct 31, 201</w:t>
            </w:r>
            <w:r w:rsidR="00D438C0">
              <w:rPr>
                <w:rFonts w:ascii="Courier New" w:hAnsi="Courier New" w:cs="Courier New"/>
                <w:sz w:val="14"/>
                <w:szCs w:val="14"/>
              </w:rPr>
              <w:t>6</w:t>
            </w:r>
            <w:r w:rsidRPr="00E137EC">
              <w:rPr>
                <w:rFonts w:ascii="Courier New" w:hAnsi="Courier New" w:cs="Courier New"/>
                <w:sz w:val="14"/>
                <w:szCs w:val="14"/>
              </w:rPr>
              <w:t>@24:00</w:t>
            </w:r>
          </w:p>
          <w:p w14:paraId="68CFBD43" w14:textId="27F9289F" w:rsidR="00757AD6" w:rsidRPr="00E137EC" w:rsidRDefault="00757AD6" w:rsidP="00693075">
            <w:pPr>
              <w:pStyle w:val="BodyText"/>
              <w:keepNext/>
              <w:keepLines/>
              <w:rPr>
                <w:rFonts w:ascii="Courier New" w:hAnsi="Courier New" w:cs="Courier New"/>
                <w:sz w:val="14"/>
                <w:szCs w:val="14"/>
              </w:rPr>
            </w:pPr>
            <w:r w:rsidRPr="00E137EC">
              <w:rPr>
                <w:rFonts w:ascii="Courier New" w:hAnsi="Courier New" w:cs="Courier New"/>
                <w:sz w:val="14"/>
                <w:szCs w:val="14"/>
              </w:rPr>
              <w:t xml:space="preserve">            Report printed on: Jan 16, </w:t>
            </w:r>
            <w:r w:rsidR="00646C0E">
              <w:rPr>
                <w:rFonts w:ascii="Courier New" w:hAnsi="Courier New" w:cs="Courier New"/>
                <w:sz w:val="14"/>
                <w:szCs w:val="14"/>
              </w:rPr>
              <w:t>2017</w:t>
            </w:r>
            <w:r w:rsidRPr="00E137EC">
              <w:rPr>
                <w:rFonts w:ascii="Courier New" w:hAnsi="Courier New" w:cs="Courier New"/>
                <w:sz w:val="14"/>
                <w:szCs w:val="14"/>
              </w:rPr>
              <w:t>@14:07:26                                PAGE: 1</w:t>
            </w:r>
          </w:p>
          <w:p w14:paraId="049CA263" w14:textId="77777777" w:rsidR="00757AD6" w:rsidRPr="00E137EC" w:rsidRDefault="00757AD6" w:rsidP="00693075">
            <w:pPr>
              <w:pStyle w:val="BodyText"/>
              <w:keepNext/>
              <w:keepLines/>
              <w:rPr>
                <w:rFonts w:ascii="Courier New" w:hAnsi="Courier New" w:cs="Courier New"/>
                <w:sz w:val="14"/>
                <w:szCs w:val="14"/>
              </w:rPr>
            </w:pPr>
          </w:p>
          <w:p w14:paraId="080E6ACA" w14:textId="77777777" w:rsidR="00757AD6" w:rsidRPr="00E137EC" w:rsidRDefault="00757AD6" w:rsidP="00693075">
            <w:pPr>
              <w:pStyle w:val="BodyText"/>
              <w:keepNext/>
              <w:keepLines/>
              <w:rPr>
                <w:rFonts w:ascii="Courier New" w:hAnsi="Courier New" w:cs="Courier New"/>
                <w:sz w:val="14"/>
                <w:szCs w:val="14"/>
              </w:rPr>
            </w:pPr>
            <w:r w:rsidRPr="00E137EC">
              <w:rPr>
                <w:rFonts w:ascii="Courier New" w:hAnsi="Courier New" w:cs="Courier New"/>
                <w:sz w:val="14"/>
                <w:szCs w:val="14"/>
              </w:rPr>
              <w:t xml:space="preserve">              </w:t>
            </w:r>
            <w:r>
              <w:rPr>
                <w:rFonts w:ascii="Courier New" w:hAnsi="Courier New" w:cs="Courier New"/>
                <w:sz w:val="14"/>
                <w:szCs w:val="14"/>
              </w:rPr>
              <w:t xml:space="preserve">       </w:t>
            </w:r>
            <w:r w:rsidRPr="00E137EC">
              <w:rPr>
                <w:rFonts w:ascii="Courier New" w:hAnsi="Courier New" w:cs="Courier New"/>
                <w:sz w:val="14"/>
                <w:szCs w:val="14"/>
              </w:rPr>
              <w:t xml:space="preserve">                                    </w:t>
            </w:r>
            <w:r>
              <w:rPr>
                <w:rFonts w:ascii="Courier New" w:hAnsi="Courier New" w:cs="Courier New"/>
                <w:sz w:val="14"/>
                <w:szCs w:val="14"/>
              </w:rPr>
              <w:t xml:space="preserve"> </w:t>
            </w:r>
            <w:r w:rsidRPr="00E137EC">
              <w:rPr>
                <w:rFonts w:ascii="Courier New" w:hAnsi="Courier New" w:cs="Courier New"/>
                <w:sz w:val="14"/>
                <w:szCs w:val="14"/>
              </w:rPr>
              <w:t xml:space="preserve">        </w:t>
            </w:r>
            <w:r>
              <w:rPr>
                <w:rFonts w:ascii="Courier New" w:hAnsi="Courier New" w:cs="Courier New"/>
                <w:sz w:val="14"/>
                <w:szCs w:val="14"/>
              </w:rPr>
              <w:t xml:space="preserve">  </w:t>
            </w:r>
            <w:r w:rsidRPr="00E137EC">
              <w:rPr>
                <w:rFonts w:ascii="Courier New" w:hAnsi="Courier New" w:cs="Courier New"/>
                <w:sz w:val="14"/>
                <w:szCs w:val="14"/>
              </w:rPr>
              <w:t xml:space="preserve">   NARES   NARES   CULTURE</w:t>
            </w:r>
          </w:p>
          <w:p w14:paraId="2C236B0D" w14:textId="77777777" w:rsidR="00757AD6" w:rsidRPr="00E137EC" w:rsidRDefault="00757AD6" w:rsidP="00693075">
            <w:pPr>
              <w:pStyle w:val="BodyText"/>
              <w:keepNext/>
              <w:keepLines/>
              <w:rPr>
                <w:rFonts w:ascii="Courier New" w:hAnsi="Courier New" w:cs="Courier New"/>
                <w:sz w:val="14"/>
                <w:szCs w:val="14"/>
              </w:rPr>
            </w:pPr>
            <w:r w:rsidRPr="00E137EC">
              <w:rPr>
                <w:rFonts w:ascii="Courier New" w:hAnsi="Courier New" w:cs="Courier New"/>
                <w:sz w:val="14"/>
                <w:szCs w:val="14"/>
              </w:rPr>
              <w:t xml:space="preserve">       </w:t>
            </w:r>
            <w:r>
              <w:rPr>
                <w:rFonts w:ascii="Courier New" w:hAnsi="Courier New" w:cs="Courier New"/>
                <w:sz w:val="14"/>
                <w:szCs w:val="14"/>
              </w:rPr>
              <w:t xml:space="preserve">         </w:t>
            </w:r>
            <w:r w:rsidRPr="00E137EC">
              <w:rPr>
                <w:rFonts w:ascii="Courier New" w:hAnsi="Courier New" w:cs="Courier New"/>
                <w:sz w:val="14"/>
                <w:szCs w:val="14"/>
              </w:rPr>
              <w:t xml:space="preserve">                     DATE              </w:t>
            </w:r>
            <w:r>
              <w:rPr>
                <w:rFonts w:ascii="Courier New" w:hAnsi="Courier New" w:cs="Courier New"/>
                <w:sz w:val="14"/>
                <w:szCs w:val="14"/>
              </w:rPr>
              <w:t xml:space="preserve"> </w:t>
            </w:r>
            <w:r w:rsidRPr="00E137EC">
              <w:rPr>
                <w:rFonts w:ascii="Courier New" w:hAnsi="Courier New" w:cs="Courier New"/>
                <w:sz w:val="14"/>
                <w:szCs w:val="14"/>
              </w:rPr>
              <w:t xml:space="preserve"> MAS MOVE      SCREEN  RESULT  RESULT   MRSA IN</w:t>
            </w:r>
          </w:p>
          <w:p w14:paraId="65CE96E1" w14:textId="77777777"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 xml:space="preserve">WARD     </w:t>
            </w:r>
            <w:r w:rsidRPr="00E137EC">
              <w:rPr>
                <w:rFonts w:ascii="Courier New" w:hAnsi="Courier New" w:cs="Courier New"/>
                <w:sz w:val="14"/>
                <w:szCs w:val="14"/>
              </w:rPr>
              <w:t xml:space="preserve">PATIENT              SSN    ENTERED WARD  </w:t>
            </w:r>
            <w:r>
              <w:rPr>
                <w:rFonts w:ascii="Courier New" w:hAnsi="Courier New" w:cs="Courier New"/>
                <w:sz w:val="14"/>
                <w:szCs w:val="14"/>
              </w:rPr>
              <w:t xml:space="preserve"> </w:t>
            </w:r>
            <w:r w:rsidRPr="00E137EC">
              <w:rPr>
                <w:rFonts w:ascii="Courier New" w:hAnsi="Courier New" w:cs="Courier New"/>
                <w:sz w:val="14"/>
                <w:szCs w:val="14"/>
              </w:rPr>
              <w:t>ADT  TYPE          24H     48H     48H      PAST YEAR</w:t>
            </w:r>
          </w:p>
          <w:p w14:paraId="417F28AE" w14:textId="77777777"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w:t>
            </w:r>
            <w:r w:rsidRPr="00E137EC">
              <w:rPr>
                <w:rFonts w:ascii="Courier New" w:hAnsi="Courier New" w:cs="Courier New"/>
                <w:sz w:val="14"/>
                <w:szCs w:val="14"/>
              </w:rPr>
              <w:t>----</w:t>
            </w:r>
            <w:r>
              <w:rPr>
                <w:rFonts w:ascii="Courier New" w:hAnsi="Courier New" w:cs="Courier New"/>
                <w:sz w:val="14"/>
                <w:szCs w:val="14"/>
              </w:rPr>
              <w:t>--</w:t>
            </w:r>
            <w:r w:rsidRPr="00E137EC">
              <w:rPr>
                <w:rFonts w:ascii="Courier New" w:hAnsi="Courier New" w:cs="Courier New"/>
                <w:sz w:val="14"/>
                <w:szCs w:val="14"/>
              </w:rPr>
              <w:t>-------------------------------------------------------</w:t>
            </w:r>
            <w:r>
              <w:rPr>
                <w:rFonts w:ascii="Courier New" w:hAnsi="Courier New" w:cs="Courier New"/>
                <w:sz w:val="14"/>
                <w:szCs w:val="14"/>
              </w:rPr>
              <w:t>-</w:t>
            </w:r>
            <w:r w:rsidRPr="00E137EC">
              <w:rPr>
                <w:rFonts w:ascii="Courier New" w:hAnsi="Courier New" w:cs="Courier New"/>
                <w:sz w:val="14"/>
                <w:szCs w:val="14"/>
              </w:rPr>
              <w:t>------------------------------------</w:t>
            </w:r>
          </w:p>
          <w:p w14:paraId="4648671D" w14:textId="78D60673"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11ABSURG *</w:t>
            </w:r>
            <w:r w:rsidRPr="00E137EC">
              <w:rPr>
                <w:rFonts w:ascii="Courier New" w:hAnsi="Courier New" w:cs="Courier New"/>
                <w:sz w:val="14"/>
                <w:szCs w:val="14"/>
              </w:rPr>
              <w:t>X</w:t>
            </w:r>
            <w:r w:rsidR="00C309DF">
              <w:rPr>
                <w:rFonts w:ascii="Courier New" w:hAnsi="Courier New" w:cs="Courier New"/>
                <w:sz w:val="14"/>
                <w:szCs w:val="14"/>
              </w:rPr>
              <w:t>XXXXXXXXXXXXXXXXX  XXXX   10/1/1</w:t>
            </w:r>
            <w:r w:rsidR="00D438C0">
              <w:rPr>
                <w:rFonts w:ascii="Courier New" w:hAnsi="Courier New" w:cs="Courier New"/>
                <w:sz w:val="14"/>
                <w:szCs w:val="14"/>
              </w:rPr>
              <w:t>6</w:t>
            </w:r>
            <w:r w:rsidRPr="00E137EC">
              <w:rPr>
                <w:rFonts w:ascii="Courier New" w:hAnsi="Courier New" w:cs="Courier New"/>
                <w:sz w:val="14"/>
                <w:szCs w:val="14"/>
              </w:rPr>
              <w:t xml:space="preserve">@09:43 </w:t>
            </w:r>
            <w:r>
              <w:rPr>
                <w:rFonts w:ascii="Courier New" w:hAnsi="Courier New" w:cs="Courier New"/>
                <w:sz w:val="14"/>
                <w:szCs w:val="14"/>
              </w:rPr>
              <w:t xml:space="preserve"> </w:t>
            </w:r>
            <w:r w:rsidRPr="00E137EC">
              <w:rPr>
                <w:rFonts w:ascii="Courier New" w:hAnsi="Courier New" w:cs="Courier New"/>
                <w:sz w:val="14"/>
                <w:szCs w:val="14"/>
              </w:rPr>
              <w:t>A    DIRECT        Y</w:t>
            </w:r>
          </w:p>
          <w:p w14:paraId="62A89D73" w14:textId="03453B71"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 xml:space="preserve">11ABSURG  </w:t>
            </w:r>
            <w:r w:rsidRPr="00E137EC">
              <w:rPr>
                <w:rFonts w:ascii="Courier New" w:hAnsi="Courier New" w:cs="Courier New"/>
                <w:sz w:val="14"/>
                <w:szCs w:val="14"/>
              </w:rPr>
              <w:t>XXXXXXXXXX</w:t>
            </w:r>
            <w:r w:rsidR="00C309DF">
              <w:rPr>
                <w:rFonts w:ascii="Courier New" w:hAnsi="Courier New" w:cs="Courier New"/>
                <w:sz w:val="14"/>
                <w:szCs w:val="14"/>
              </w:rPr>
              <w:t>XXXXXXXX  XXXX   10/1/1</w:t>
            </w:r>
            <w:r w:rsidR="00D438C0">
              <w:rPr>
                <w:rFonts w:ascii="Courier New" w:hAnsi="Courier New" w:cs="Courier New"/>
                <w:sz w:val="14"/>
                <w:szCs w:val="14"/>
              </w:rPr>
              <w:t>6</w:t>
            </w:r>
            <w:r w:rsidRPr="00E137EC">
              <w:rPr>
                <w:rFonts w:ascii="Courier New" w:hAnsi="Courier New" w:cs="Courier New"/>
                <w:sz w:val="14"/>
                <w:szCs w:val="14"/>
              </w:rPr>
              <w:t xml:space="preserve">@16:11 </w:t>
            </w:r>
            <w:r>
              <w:rPr>
                <w:rFonts w:ascii="Courier New" w:hAnsi="Courier New" w:cs="Courier New"/>
                <w:sz w:val="14"/>
                <w:szCs w:val="14"/>
              </w:rPr>
              <w:t xml:space="preserve"> </w:t>
            </w:r>
            <w:r w:rsidRPr="00E137EC">
              <w:rPr>
                <w:rFonts w:ascii="Courier New" w:hAnsi="Courier New" w:cs="Courier New"/>
                <w:sz w:val="14"/>
                <w:szCs w:val="14"/>
              </w:rPr>
              <w:t>T    INTEWARD TRA  Y</w:t>
            </w:r>
          </w:p>
          <w:p w14:paraId="79AD1D6A" w14:textId="7AE6DEA8"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11ABMED  *</w:t>
            </w:r>
            <w:r w:rsidRPr="00E137EC">
              <w:rPr>
                <w:rFonts w:ascii="Courier New" w:hAnsi="Courier New" w:cs="Courier New"/>
                <w:sz w:val="14"/>
                <w:szCs w:val="14"/>
              </w:rPr>
              <w:t>X</w:t>
            </w:r>
            <w:r w:rsidR="00C309DF">
              <w:rPr>
                <w:rFonts w:ascii="Courier New" w:hAnsi="Courier New" w:cs="Courier New"/>
                <w:sz w:val="14"/>
                <w:szCs w:val="14"/>
              </w:rPr>
              <w:t>XXXXXXXXXXXXXXXXX  XXXX   10/1/1</w:t>
            </w:r>
            <w:r w:rsidR="00D438C0">
              <w:rPr>
                <w:rFonts w:ascii="Courier New" w:hAnsi="Courier New" w:cs="Courier New"/>
                <w:sz w:val="14"/>
                <w:szCs w:val="14"/>
              </w:rPr>
              <w:t>6</w:t>
            </w:r>
            <w:r w:rsidRPr="00E137EC">
              <w:rPr>
                <w:rFonts w:ascii="Courier New" w:hAnsi="Courier New" w:cs="Courier New"/>
                <w:sz w:val="14"/>
                <w:szCs w:val="14"/>
              </w:rPr>
              <w:t xml:space="preserve">@20:25 </w:t>
            </w:r>
            <w:r>
              <w:rPr>
                <w:rFonts w:ascii="Courier New" w:hAnsi="Courier New" w:cs="Courier New"/>
                <w:sz w:val="14"/>
                <w:szCs w:val="14"/>
              </w:rPr>
              <w:t xml:space="preserve"> </w:t>
            </w:r>
            <w:r w:rsidRPr="00E137EC">
              <w:rPr>
                <w:rFonts w:ascii="Courier New" w:hAnsi="Courier New" w:cs="Courier New"/>
                <w:sz w:val="14"/>
                <w:szCs w:val="14"/>
              </w:rPr>
              <w:t>A    DIRECT        Y</w:t>
            </w:r>
          </w:p>
          <w:p w14:paraId="014E6725" w14:textId="643D1268"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11ABSURG *</w:t>
            </w:r>
            <w:r w:rsidRPr="00E137EC">
              <w:rPr>
                <w:rFonts w:ascii="Courier New" w:hAnsi="Courier New" w:cs="Courier New"/>
                <w:sz w:val="14"/>
                <w:szCs w:val="14"/>
              </w:rPr>
              <w:t>X</w:t>
            </w:r>
            <w:r w:rsidR="00C309DF">
              <w:rPr>
                <w:rFonts w:ascii="Courier New" w:hAnsi="Courier New" w:cs="Courier New"/>
                <w:sz w:val="14"/>
                <w:szCs w:val="14"/>
              </w:rPr>
              <w:t>XXXXXXXXXXXXXXXXX  XXXX   10/1/1</w:t>
            </w:r>
            <w:r w:rsidR="00D438C0">
              <w:rPr>
                <w:rFonts w:ascii="Courier New" w:hAnsi="Courier New" w:cs="Courier New"/>
                <w:sz w:val="14"/>
                <w:szCs w:val="14"/>
              </w:rPr>
              <w:t>6</w:t>
            </w:r>
            <w:r w:rsidRPr="00E137EC">
              <w:rPr>
                <w:rFonts w:ascii="Courier New" w:hAnsi="Courier New" w:cs="Courier New"/>
                <w:sz w:val="14"/>
                <w:szCs w:val="14"/>
              </w:rPr>
              <w:t xml:space="preserve">@23:49 </w:t>
            </w:r>
            <w:r>
              <w:rPr>
                <w:rFonts w:ascii="Courier New" w:hAnsi="Courier New" w:cs="Courier New"/>
                <w:sz w:val="14"/>
                <w:szCs w:val="14"/>
              </w:rPr>
              <w:t xml:space="preserve"> </w:t>
            </w:r>
            <w:r w:rsidRPr="00E137EC">
              <w:rPr>
                <w:rFonts w:ascii="Courier New" w:hAnsi="Courier New" w:cs="Courier New"/>
                <w:sz w:val="14"/>
                <w:szCs w:val="14"/>
              </w:rPr>
              <w:t>A    DIRECT        Y</w:t>
            </w:r>
          </w:p>
          <w:p w14:paraId="37D79ED4" w14:textId="0A5E87A3"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11ABSURG *</w:t>
            </w:r>
            <w:r w:rsidRPr="00E137EC">
              <w:rPr>
                <w:rFonts w:ascii="Courier New" w:hAnsi="Courier New" w:cs="Courier New"/>
                <w:sz w:val="14"/>
                <w:szCs w:val="14"/>
              </w:rPr>
              <w:t>X</w:t>
            </w:r>
            <w:r w:rsidR="00C309DF">
              <w:rPr>
                <w:rFonts w:ascii="Courier New" w:hAnsi="Courier New" w:cs="Courier New"/>
                <w:sz w:val="14"/>
                <w:szCs w:val="14"/>
              </w:rPr>
              <w:t>XXXXXXXXXXXXXXXXX  XXXX   10/1/1</w:t>
            </w:r>
            <w:r w:rsidR="00D438C0">
              <w:rPr>
                <w:rFonts w:ascii="Courier New" w:hAnsi="Courier New" w:cs="Courier New"/>
                <w:sz w:val="14"/>
                <w:szCs w:val="14"/>
              </w:rPr>
              <w:t>6</w:t>
            </w:r>
            <w:r w:rsidRPr="00E137EC">
              <w:rPr>
                <w:rFonts w:ascii="Courier New" w:hAnsi="Courier New" w:cs="Courier New"/>
                <w:sz w:val="14"/>
                <w:szCs w:val="14"/>
              </w:rPr>
              <w:t xml:space="preserve">@19:57 </w:t>
            </w:r>
            <w:r>
              <w:rPr>
                <w:rFonts w:ascii="Courier New" w:hAnsi="Courier New" w:cs="Courier New"/>
                <w:sz w:val="14"/>
                <w:szCs w:val="14"/>
              </w:rPr>
              <w:t xml:space="preserve"> </w:t>
            </w:r>
            <w:r w:rsidRPr="00E137EC">
              <w:rPr>
                <w:rFonts w:ascii="Courier New" w:hAnsi="Courier New" w:cs="Courier New"/>
                <w:sz w:val="14"/>
                <w:szCs w:val="14"/>
              </w:rPr>
              <w:t xml:space="preserve">A    DIRECT       </w:t>
            </w:r>
          </w:p>
          <w:p w14:paraId="65F5012F" w14:textId="01686645"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11ABMED  *</w:t>
            </w:r>
            <w:r w:rsidRPr="00E137EC">
              <w:rPr>
                <w:rFonts w:ascii="Courier New" w:hAnsi="Courier New" w:cs="Courier New"/>
                <w:sz w:val="14"/>
                <w:szCs w:val="14"/>
              </w:rPr>
              <w:t>X</w:t>
            </w:r>
            <w:r w:rsidR="00C309DF">
              <w:rPr>
                <w:rFonts w:ascii="Courier New" w:hAnsi="Courier New" w:cs="Courier New"/>
                <w:sz w:val="14"/>
                <w:szCs w:val="14"/>
              </w:rPr>
              <w:t>XXXXXXXXXXXXXXXXX  XXXX   10/1/1</w:t>
            </w:r>
            <w:r w:rsidR="00D438C0">
              <w:rPr>
                <w:rFonts w:ascii="Courier New" w:hAnsi="Courier New" w:cs="Courier New"/>
                <w:sz w:val="14"/>
                <w:szCs w:val="14"/>
              </w:rPr>
              <w:t>6</w:t>
            </w:r>
            <w:r w:rsidRPr="00E137EC">
              <w:rPr>
                <w:rFonts w:ascii="Courier New" w:hAnsi="Courier New" w:cs="Courier New"/>
                <w:sz w:val="14"/>
                <w:szCs w:val="14"/>
              </w:rPr>
              <w:t xml:space="preserve">@11:01 </w:t>
            </w:r>
            <w:r>
              <w:rPr>
                <w:rFonts w:ascii="Courier New" w:hAnsi="Courier New" w:cs="Courier New"/>
                <w:sz w:val="14"/>
                <w:szCs w:val="14"/>
              </w:rPr>
              <w:t xml:space="preserve"> </w:t>
            </w:r>
            <w:r w:rsidRPr="00E137EC">
              <w:rPr>
                <w:rFonts w:ascii="Courier New" w:hAnsi="Courier New" w:cs="Courier New"/>
                <w:sz w:val="14"/>
                <w:szCs w:val="14"/>
              </w:rPr>
              <w:t>A    DIRECT        Y</w:t>
            </w:r>
          </w:p>
          <w:p w14:paraId="033B4909" w14:textId="009A7D02"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11ABSURG *</w:t>
            </w:r>
            <w:r w:rsidRPr="00E137EC">
              <w:rPr>
                <w:rFonts w:ascii="Courier New" w:hAnsi="Courier New" w:cs="Courier New"/>
                <w:sz w:val="14"/>
                <w:szCs w:val="14"/>
              </w:rPr>
              <w:t>XX</w:t>
            </w:r>
            <w:r w:rsidR="00C309DF">
              <w:rPr>
                <w:rFonts w:ascii="Courier New" w:hAnsi="Courier New" w:cs="Courier New"/>
                <w:sz w:val="14"/>
                <w:szCs w:val="14"/>
              </w:rPr>
              <w:t>XXXXXXXXXXXXXXXX  XXXX   10/13/1</w:t>
            </w:r>
            <w:r w:rsidR="00D438C0">
              <w:rPr>
                <w:rFonts w:ascii="Courier New" w:hAnsi="Courier New" w:cs="Courier New"/>
                <w:sz w:val="14"/>
                <w:szCs w:val="14"/>
              </w:rPr>
              <w:t>6</w:t>
            </w:r>
            <w:r w:rsidRPr="00E137EC">
              <w:rPr>
                <w:rFonts w:ascii="Courier New" w:hAnsi="Courier New" w:cs="Courier New"/>
                <w:sz w:val="14"/>
                <w:szCs w:val="14"/>
              </w:rPr>
              <w:t xml:space="preserve">@13:42 A   </w:t>
            </w:r>
            <w:r>
              <w:rPr>
                <w:rFonts w:ascii="Courier New" w:hAnsi="Courier New" w:cs="Courier New"/>
                <w:sz w:val="14"/>
                <w:szCs w:val="14"/>
              </w:rPr>
              <w:t xml:space="preserve"> </w:t>
            </w:r>
            <w:r w:rsidRPr="00E137EC">
              <w:rPr>
                <w:rFonts w:ascii="Courier New" w:hAnsi="Courier New" w:cs="Courier New"/>
                <w:sz w:val="14"/>
                <w:szCs w:val="14"/>
              </w:rPr>
              <w:t>DIRECT        Y        POS</w:t>
            </w:r>
          </w:p>
          <w:p w14:paraId="146D9366" w14:textId="6BBFA6D8"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11ABMED  *</w:t>
            </w:r>
            <w:r w:rsidRPr="00E137EC">
              <w:rPr>
                <w:rFonts w:ascii="Courier New" w:hAnsi="Courier New" w:cs="Courier New"/>
                <w:sz w:val="14"/>
                <w:szCs w:val="14"/>
              </w:rPr>
              <w:t>XX</w:t>
            </w:r>
            <w:r w:rsidR="00C309DF">
              <w:rPr>
                <w:rFonts w:ascii="Courier New" w:hAnsi="Courier New" w:cs="Courier New"/>
                <w:sz w:val="14"/>
                <w:szCs w:val="14"/>
              </w:rPr>
              <w:t>XXXXXXXXXXXXXXXX  XXXX   10/13/1</w:t>
            </w:r>
            <w:r w:rsidR="00D438C0">
              <w:rPr>
                <w:rFonts w:ascii="Courier New" w:hAnsi="Courier New" w:cs="Courier New"/>
                <w:sz w:val="14"/>
                <w:szCs w:val="14"/>
              </w:rPr>
              <w:t>6</w:t>
            </w:r>
            <w:r w:rsidRPr="00E137EC">
              <w:rPr>
                <w:rFonts w:ascii="Courier New" w:hAnsi="Courier New" w:cs="Courier New"/>
                <w:sz w:val="14"/>
                <w:szCs w:val="14"/>
              </w:rPr>
              <w:t xml:space="preserve">@18:41 A   </w:t>
            </w:r>
            <w:r>
              <w:rPr>
                <w:rFonts w:ascii="Courier New" w:hAnsi="Courier New" w:cs="Courier New"/>
                <w:sz w:val="14"/>
                <w:szCs w:val="14"/>
              </w:rPr>
              <w:t xml:space="preserve"> </w:t>
            </w:r>
            <w:r w:rsidRPr="00E137EC">
              <w:rPr>
                <w:rFonts w:ascii="Courier New" w:hAnsi="Courier New" w:cs="Courier New"/>
                <w:sz w:val="14"/>
                <w:szCs w:val="14"/>
              </w:rPr>
              <w:t>DIRECT        Y</w:t>
            </w:r>
          </w:p>
          <w:p w14:paraId="4ABC5B37" w14:textId="7830145B"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 xml:space="preserve">11ABSURG  </w:t>
            </w:r>
            <w:r w:rsidRPr="00E137EC">
              <w:rPr>
                <w:rFonts w:ascii="Courier New" w:hAnsi="Courier New" w:cs="Courier New"/>
                <w:sz w:val="14"/>
                <w:szCs w:val="14"/>
              </w:rPr>
              <w:t>XX</w:t>
            </w:r>
            <w:r w:rsidR="00C309DF">
              <w:rPr>
                <w:rFonts w:ascii="Courier New" w:hAnsi="Courier New" w:cs="Courier New"/>
                <w:sz w:val="14"/>
                <w:szCs w:val="14"/>
              </w:rPr>
              <w:t>XXXXXXXXXXXXXXXX  XXXX   10/20/1</w:t>
            </w:r>
            <w:r w:rsidR="00D438C0">
              <w:rPr>
                <w:rFonts w:ascii="Courier New" w:hAnsi="Courier New" w:cs="Courier New"/>
                <w:sz w:val="14"/>
                <w:szCs w:val="14"/>
              </w:rPr>
              <w:t>6</w:t>
            </w:r>
            <w:r w:rsidRPr="00E137EC">
              <w:rPr>
                <w:rFonts w:ascii="Courier New" w:hAnsi="Courier New" w:cs="Courier New"/>
                <w:sz w:val="14"/>
                <w:szCs w:val="14"/>
              </w:rPr>
              <w:t xml:space="preserve">@23:14 T   </w:t>
            </w:r>
            <w:r>
              <w:rPr>
                <w:rFonts w:ascii="Courier New" w:hAnsi="Courier New" w:cs="Courier New"/>
                <w:sz w:val="14"/>
                <w:szCs w:val="14"/>
              </w:rPr>
              <w:t xml:space="preserve"> </w:t>
            </w:r>
            <w:r w:rsidRPr="00E137EC">
              <w:rPr>
                <w:rFonts w:ascii="Courier New" w:hAnsi="Courier New" w:cs="Courier New"/>
                <w:sz w:val="14"/>
                <w:szCs w:val="14"/>
              </w:rPr>
              <w:t xml:space="preserve">INTERWARD TRA Y        </w:t>
            </w:r>
          </w:p>
          <w:p w14:paraId="37042F70" w14:textId="49ED3F3A"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 xml:space="preserve">11ABMED   </w:t>
            </w:r>
            <w:r w:rsidRPr="00E137EC">
              <w:rPr>
                <w:rFonts w:ascii="Courier New" w:hAnsi="Courier New" w:cs="Courier New"/>
                <w:sz w:val="14"/>
                <w:szCs w:val="14"/>
              </w:rPr>
              <w:t>XX</w:t>
            </w:r>
            <w:r w:rsidR="00C309DF">
              <w:rPr>
                <w:rFonts w:ascii="Courier New" w:hAnsi="Courier New" w:cs="Courier New"/>
                <w:sz w:val="14"/>
                <w:szCs w:val="14"/>
              </w:rPr>
              <w:t>XXXXXXXXXXXXXXXX  XXXX   10/21/1</w:t>
            </w:r>
            <w:r w:rsidR="00D438C0">
              <w:rPr>
                <w:rFonts w:ascii="Courier New" w:hAnsi="Courier New" w:cs="Courier New"/>
                <w:sz w:val="14"/>
                <w:szCs w:val="14"/>
              </w:rPr>
              <w:t>6</w:t>
            </w:r>
            <w:r w:rsidRPr="00E137EC">
              <w:rPr>
                <w:rFonts w:ascii="Courier New" w:hAnsi="Courier New" w:cs="Courier New"/>
                <w:sz w:val="14"/>
                <w:szCs w:val="14"/>
              </w:rPr>
              <w:t xml:space="preserve">@14:34 T   </w:t>
            </w:r>
            <w:r>
              <w:rPr>
                <w:rFonts w:ascii="Courier New" w:hAnsi="Courier New" w:cs="Courier New"/>
                <w:sz w:val="14"/>
                <w:szCs w:val="14"/>
              </w:rPr>
              <w:t xml:space="preserve"> </w:t>
            </w:r>
            <w:r w:rsidRPr="00E137EC">
              <w:rPr>
                <w:rFonts w:ascii="Courier New" w:hAnsi="Courier New" w:cs="Courier New"/>
                <w:sz w:val="14"/>
                <w:szCs w:val="14"/>
              </w:rPr>
              <w:t>INTERWARD TRA Y        POS             POS</w:t>
            </w:r>
          </w:p>
          <w:p w14:paraId="369CA917" w14:textId="25E1178B"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11ABSURG *</w:t>
            </w:r>
            <w:r w:rsidRPr="00E137EC">
              <w:rPr>
                <w:rFonts w:ascii="Courier New" w:hAnsi="Courier New" w:cs="Courier New"/>
                <w:sz w:val="14"/>
                <w:szCs w:val="14"/>
              </w:rPr>
              <w:t>XX</w:t>
            </w:r>
            <w:r w:rsidR="00C309DF">
              <w:rPr>
                <w:rFonts w:ascii="Courier New" w:hAnsi="Courier New" w:cs="Courier New"/>
                <w:sz w:val="14"/>
                <w:szCs w:val="14"/>
              </w:rPr>
              <w:t>XXXXXXXXXXXXXXXX  XXXX   10/23/1</w:t>
            </w:r>
            <w:r w:rsidR="00D438C0">
              <w:rPr>
                <w:rFonts w:ascii="Courier New" w:hAnsi="Courier New" w:cs="Courier New"/>
                <w:sz w:val="14"/>
                <w:szCs w:val="14"/>
              </w:rPr>
              <w:t>6</w:t>
            </w:r>
            <w:r w:rsidRPr="00E137EC">
              <w:rPr>
                <w:rFonts w:ascii="Courier New" w:hAnsi="Courier New" w:cs="Courier New"/>
                <w:sz w:val="14"/>
                <w:szCs w:val="14"/>
              </w:rPr>
              <w:t xml:space="preserve">@01:19 A   </w:t>
            </w:r>
            <w:r>
              <w:rPr>
                <w:rFonts w:ascii="Courier New" w:hAnsi="Courier New" w:cs="Courier New"/>
                <w:sz w:val="14"/>
                <w:szCs w:val="14"/>
              </w:rPr>
              <w:t xml:space="preserve"> </w:t>
            </w:r>
            <w:r w:rsidRPr="00E137EC">
              <w:rPr>
                <w:rFonts w:ascii="Courier New" w:hAnsi="Courier New" w:cs="Courier New"/>
                <w:sz w:val="14"/>
                <w:szCs w:val="14"/>
              </w:rPr>
              <w:t>DIRECT        Y        POS</w:t>
            </w:r>
          </w:p>
          <w:p w14:paraId="330FA32F" w14:textId="405A7D7C" w:rsidR="00757AD6" w:rsidRPr="00E137EC" w:rsidRDefault="00757AD6" w:rsidP="00693075">
            <w:pPr>
              <w:pStyle w:val="BodyText"/>
              <w:keepNext/>
              <w:keepLines/>
              <w:rPr>
                <w:rFonts w:ascii="Courier New" w:hAnsi="Courier New" w:cs="Courier New"/>
                <w:sz w:val="14"/>
                <w:szCs w:val="14"/>
              </w:rPr>
            </w:pPr>
            <w:r>
              <w:rPr>
                <w:rFonts w:ascii="Courier New" w:hAnsi="Courier New" w:cs="Courier New"/>
                <w:sz w:val="14"/>
                <w:szCs w:val="14"/>
              </w:rPr>
              <w:t>11ABSURG *</w:t>
            </w:r>
            <w:r w:rsidRPr="00E137EC">
              <w:rPr>
                <w:rFonts w:ascii="Courier New" w:hAnsi="Courier New" w:cs="Courier New"/>
                <w:sz w:val="14"/>
                <w:szCs w:val="14"/>
              </w:rPr>
              <w:t>XXXXXXXXXXXXXXXXXX  XXXX   10/13/</w:t>
            </w:r>
            <w:r w:rsidR="00C309DF">
              <w:rPr>
                <w:rFonts w:ascii="Courier New" w:hAnsi="Courier New" w:cs="Courier New"/>
                <w:sz w:val="14"/>
                <w:szCs w:val="14"/>
              </w:rPr>
              <w:t>1</w:t>
            </w:r>
            <w:r w:rsidR="00D438C0">
              <w:rPr>
                <w:rFonts w:ascii="Courier New" w:hAnsi="Courier New" w:cs="Courier New"/>
                <w:sz w:val="14"/>
                <w:szCs w:val="14"/>
              </w:rPr>
              <w:t>6</w:t>
            </w:r>
            <w:r w:rsidRPr="00E137EC">
              <w:rPr>
                <w:rFonts w:ascii="Courier New" w:hAnsi="Courier New" w:cs="Courier New"/>
                <w:sz w:val="14"/>
                <w:szCs w:val="14"/>
              </w:rPr>
              <w:t xml:space="preserve">@13:42 A   </w:t>
            </w:r>
            <w:r>
              <w:rPr>
                <w:rFonts w:ascii="Courier New" w:hAnsi="Courier New" w:cs="Courier New"/>
                <w:sz w:val="14"/>
                <w:szCs w:val="14"/>
              </w:rPr>
              <w:t xml:space="preserve"> </w:t>
            </w:r>
            <w:r w:rsidRPr="00E137EC">
              <w:rPr>
                <w:rFonts w:ascii="Courier New" w:hAnsi="Courier New" w:cs="Courier New"/>
                <w:sz w:val="14"/>
                <w:szCs w:val="14"/>
              </w:rPr>
              <w:t xml:space="preserve">DIRECT        Y        </w:t>
            </w:r>
          </w:p>
          <w:p w14:paraId="79F41504" w14:textId="77777777" w:rsidR="00757AD6" w:rsidRPr="00F76631" w:rsidRDefault="00757AD6" w:rsidP="00693075">
            <w:pPr>
              <w:pStyle w:val="BodyText"/>
              <w:keepNext/>
              <w:keepLines/>
              <w:rPr>
                <w:rFonts w:ascii="Courier New" w:hAnsi="Courier New" w:cs="Courier New"/>
                <w:sz w:val="16"/>
                <w:szCs w:val="16"/>
              </w:rPr>
            </w:pPr>
          </w:p>
        </w:tc>
      </w:tr>
    </w:tbl>
    <w:p w14:paraId="38378442" w14:textId="4021B2EF" w:rsidR="00757AD6" w:rsidRDefault="00BC5782" w:rsidP="00757AD6">
      <w:pPr>
        <w:pStyle w:val="BodyText"/>
      </w:pPr>
      <w:r>
        <w:t xml:space="preserve">A description for </w:t>
      </w:r>
      <w:r w:rsidR="0009466A">
        <w:t>the heading</w:t>
      </w:r>
      <w:r w:rsidR="00DB6A16">
        <w:t xml:space="preserve">s </w:t>
      </w:r>
      <w:r>
        <w:t>from the report are</w:t>
      </w:r>
      <w:r w:rsidR="00E9756B">
        <w:t xml:space="preserve"> outlined</w:t>
      </w:r>
      <w:r w:rsidR="00DB6A16">
        <w:t xml:space="preserve"> in the table </w:t>
      </w:r>
      <w:r w:rsidR="00757AD6">
        <w:t>below.</w:t>
      </w:r>
    </w:p>
    <w:p w14:paraId="6DBE39A6" w14:textId="19C045FA" w:rsidR="00757AD6" w:rsidRPr="00DE79FA" w:rsidRDefault="00DE79FA" w:rsidP="00107BDA">
      <w:pPr>
        <w:pStyle w:val="Caption"/>
        <w:spacing w:before="120"/>
        <w:jc w:val="center"/>
        <w:rPr>
          <w:sz w:val="24"/>
          <w:szCs w:val="24"/>
        </w:rPr>
      </w:pPr>
      <w:bookmarkStart w:id="174" w:name="_Toc268767177"/>
      <w:bookmarkStart w:id="175" w:name="_Toc473542032"/>
      <w:r w:rsidRPr="00DE79FA">
        <w:rPr>
          <w:sz w:val="24"/>
          <w:szCs w:val="24"/>
        </w:rPr>
        <w:t xml:space="preserve">Table </w:t>
      </w:r>
      <w:r w:rsidRPr="00DE79FA">
        <w:rPr>
          <w:sz w:val="24"/>
          <w:szCs w:val="24"/>
        </w:rPr>
        <w:fldChar w:fldCharType="begin"/>
      </w:r>
      <w:r w:rsidRPr="00DE79FA">
        <w:rPr>
          <w:sz w:val="24"/>
          <w:szCs w:val="24"/>
        </w:rPr>
        <w:instrText xml:space="preserve"> SEQ Table \* ARABIC </w:instrText>
      </w:r>
      <w:r w:rsidRPr="00DE79FA">
        <w:rPr>
          <w:sz w:val="24"/>
          <w:szCs w:val="24"/>
        </w:rPr>
        <w:fldChar w:fldCharType="separate"/>
      </w:r>
      <w:r w:rsidR="005A5176">
        <w:rPr>
          <w:noProof/>
          <w:sz w:val="24"/>
          <w:szCs w:val="24"/>
        </w:rPr>
        <w:t>5</w:t>
      </w:r>
      <w:r w:rsidRPr="00DE79FA">
        <w:rPr>
          <w:sz w:val="24"/>
          <w:szCs w:val="24"/>
        </w:rPr>
        <w:fldChar w:fldCharType="end"/>
      </w:r>
      <w:r w:rsidRPr="00DE79FA">
        <w:rPr>
          <w:sz w:val="24"/>
          <w:szCs w:val="24"/>
        </w:rPr>
        <w:t>:</w:t>
      </w:r>
      <w:r w:rsidR="00AE7175">
        <w:rPr>
          <w:sz w:val="24"/>
          <w:szCs w:val="24"/>
        </w:rPr>
        <w:t xml:space="preserve"> Descriptions for</w:t>
      </w:r>
      <w:r w:rsidR="00757AD6" w:rsidRPr="00DE79FA">
        <w:rPr>
          <w:sz w:val="24"/>
          <w:szCs w:val="24"/>
        </w:rPr>
        <w:t xml:space="preserve"> MRSA IPEC Admission Report</w:t>
      </w:r>
      <w:bookmarkEnd w:id="174"/>
      <w:bookmarkEnd w:id="175"/>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997"/>
      </w:tblGrid>
      <w:tr w:rsidR="007F547E" w:rsidRPr="00F76631" w14:paraId="57418D5E" w14:textId="77777777" w:rsidTr="003C4AD5">
        <w:trPr>
          <w:tblHeader/>
        </w:trPr>
        <w:tc>
          <w:tcPr>
            <w:tcW w:w="2520" w:type="dxa"/>
            <w:shd w:val="clear" w:color="auto" w:fill="548DD4" w:themeFill="text2" w:themeFillTint="99"/>
          </w:tcPr>
          <w:p w14:paraId="35B682A0" w14:textId="16B03729"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Heading</w:t>
            </w:r>
          </w:p>
        </w:tc>
        <w:tc>
          <w:tcPr>
            <w:tcW w:w="6997" w:type="dxa"/>
            <w:shd w:val="clear" w:color="auto" w:fill="548DD4" w:themeFill="text2" w:themeFillTint="99"/>
          </w:tcPr>
          <w:p w14:paraId="35BE0E90" w14:textId="63BAC520"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Description</w:t>
            </w:r>
          </w:p>
        </w:tc>
      </w:tr>
      <w:tr w:rsidR="00757AD6" w14:paraId="0F82D14E" w14:textId="77777777" w:rsidTr="003C4AD5">
        <w:tc>
          <w:tcPr>
            <w:tcW w:w="2520" w:type="dxa"/>
          </w:tcPr>
          <w:p w14:paraId="08D92DF0" w14:textId="77777777" w:rsidR="00757AD6" w:rsidRPr="00DB6A16" w:rsidRDefault="00757AD6" w:rsidP="00693075">
            <w:pPr>
              <w:pStyle w:val="BodyText"/>
              <w:spacing w:before="60" w:after="60"/>
              <w:rPr>
                <w:szCs w:val="24"/>
              </w:rPr>
            </w:pPr>
            <w:r w:rsidRPr="00DB6A16">
              <w:rPr>
                <w:szCs w:val="24"/>
              </w:rPr>
              <w:t>WARD</w:t>
            </w:r>
          </w:p>
        </w:tc>
        <w:tc>
          <w:tcPr>
            <w:tcW w:w="6997" w:type="dxa"/>
          </w:tcPr>
          <w:p w14:paraId="0EC3FB0D" w14:textId="54695B10" w:rsidR="00757AD6" w:rsidRPr="00DB6A16" w:rsidRDefault="0009466A" w:rsidP="00693075">
            <w:pPr>
              <w:pStyle w:val="TableText"/>
              <w:rPr>
                <w:rFonts w:ascii="Times New Roman" w:hAnsi="Times New Roman" w:cs="Times New Roman"/>
                <w:sz w:val="24"/>
                <w:szCs w:val="24"/>
              </w:rPr>
            </w:pPr>
            <w:r>
              <w:rPr>
                <w:rFonts w:ascii="Times New Roman" w:hAnsi="Times New Roman" w:cs="Times New Roman"/>
                <w:sz w:val="24"/>
                <w:szCs w:val="24"/>
              </w:rPr>
              <w:t>T</w:t>
            </w:r>
            <w:r w:rsidR="00757AD6" w:rsidRPr="00DB6A16">
              <w:rPr>
                <w:rFonts w:ascii="Times New Roman" w:hAnsi="Times New Roman" w:cs="Times New Roman"/>
                <w:sz w:val="24"/>
                <w:szCs w:val="24"/>
              </w:rPr>
              <w:t>he p</w:t>
            </w:r>
            <w:r w:rsidR="0098646D">
              <w:rPr>
                <w:rFonts w:ascii="Times New Roman" w:hAnsi="Times New Roman" w:cs="Times New Roman"/>
                <w:sz w:val="24"/>
                <w:szCs w:val="24"/>
              </w:rPr>
              <w:t xml:space="preserve">atient was admitted or </w:t>
            </w:r>
            <w:r>
              <w:rPr>
                <w:rFonts w:ascii="Times New Roman" w:hAnsi="Times New Roman" w:cs="Times New Roman"/>
                <w:sz w:val="24"/>
                <w:szCs w:val="24"/>
              </w:rPr>
              <w:t>transferred into this Ward location.</w:t>
            </w:r>
          </w:p>
        </w:tc>
      </w:tr>
      <w:tr w:rsidR="00757AD6" w14:paraId="4BD3F30D" w14:textId="77777777" w:rsidTr="003C4AD5">
        <w:tc>
          <w:tcPr>
            <w:tcW w:w="2520" w:type="dxa"/>
          </w:tcPr>
          <w:p w14:paraId="28A45DED" w14:textId="77777777" w:rsidR="00757AD6" w:rsidRPr="00DB6A16" w:rsidRDefault="00757AD6" w:rsidP="00693075">
            <w:pPr>
              <w:pStyle w:val="BodyText"/>
              <w:spacing w:before="60" w:after="60"/>
              <w:rPr>
                <w:szCs w:val="24"/>
              </w:rPr>
            </w:pPr>
            <w:r w:rsidRPr="00DB6A16">
              <w:rPr>
                <w:szCs w:val="24"/>
              </w:rPr>
              <w:t>PATIENT</w:t>
            </w:r>
          </w:p>
        </w:tc>
        <w:tc>
          <w:tcPr>
            <w:tcW w:w="6997" w:type="dxa"/>
          </w:tcPr>
          <w:p w14:paraId="44B4169A" w14:textId="5F65E302" w:rsidR="00757AD6" w:rsidRPr="00DB6A16" w:rsidRDefault="0098646D" w:rsidP="0098646D">
            <w:pPr>
              <w:pStyle w:val="TableText"/>
              <w:rPr>
                <w:rFonts w:ascii="Times New Roman" w:hAnsi="Times New Roman" w:cs="Times New Roman"/>
                <w:sz w:val="24"/>
                <w:szCs w:val="24"/>
              </w:rPr>
            </w:pPr>
            <w:r>
              <w:rPr>
                <w:rFonts w:ascii="Times New Roman" w:hAnsi="Times New Roman" w:cs="Times New Roman"/>
                <w:sz w:val="24"/>
                <w:szCs w:val="24"/>
              </w:rPr>
              <w:t>The p</w:t>
            </w:r>
            <w:r w:rsidR="00757AD6" w:rsidRPr="00DB6A16">
              <w:rPr>
                <w:rFonts w:ascii="Times New Roman" w:hAnsi="Times New Roman" w:cs="Times New Roman"/>
                <w:sz w:val="24"/>
                <w:szCs w:val="24"/>
              </w:rPr>
              <w:t xml:space="preserve">atient’s last name, </w:t>
            </w:r>
            <w:r>
              <w:rPr>
                <w:rFonts w:ascii="Times New Roman" w:hAnsi="Times New Roman" w:cs="Times New Roman"/>
                <w:sz w:val="24"/>
                <w:szCs w:val="24"/>
              </w:rPr>
              <w:t xml:space="preserve">followed by </w:t>
            </w:r>
            <w:r w:rsidR="00757AD6" w:rsidRPr="00DB6A16">
              <w:rPr>
                <w:rFonts w:ascii="Times New Roman" w:hAnsi="Times New Roman" w:cs="Times New Roman"/>
                <w:sz w:val="24"/>
                <w:szCs w:val="24"/>
              </w:rPr>
              <w:t>first name.  An asterisk (*) before the patient’s name denotes that the patient was indicated for a nasal screen upon admission to the unit based on the site’s business rules.</w:t>
            </w:r>
          </w:p>
        </w:tc>
      </w:tr>
      <w:tr w:rsidR="00757AD6" w14:paraId="641B4231" w14:textId="77777777" w:rsidTr="003C4AD5">
        <w:tc>
          <w:tcPr>
            <w:tcW w:w="2520" w:type="dxa"/>
          </w:tcPr>
          <w:p w14:paraId="1D202326" w14:textId="77777777" w:rsidR="00757AD6" w:rsidRPr="00DB6A16" w:rsidRDefault="00757AD6" w:rsidP="00693075">
            <w:pPr>
              <w:pStyle w:val="BodyText"/>
              <w:spacing w:before="60" w:after="60"/>
              <w:rPr>
                <w:szCs w:val="24"/>
              </w:rPr>
            </w:pPr>
            <w:r w:rsidRPr="00DB6A16">
              <w:rPr>
                <w:szCs w:val="24"/>
              </w:rPr>
              <w:t>SSN</w:t>
            </w:r>
          </w:p>
        </w:tc>
        <w:tc>
          <w:tcPr>
            <w:tcW w:w="6997" w:type="dxa"/>
          </w:tcPr>
          <w:p w14:paraId="74F13215" w14:textId="12840A17" w:rsidR="00757AD6" w:rsidRPr="00DB6A16" w:rsidRDefault="0009466A" w:rsidP="00693075">
            <w:pPr>
              <w:pStyle w:val="TableText"/>
              <w:rPr>
                <w:rFonts w:ascii="Times New Roman" w:hAnsi="Times New Roman" w:cs="Times New Roman"/>
                <w:sz w:val="24"/>
                <w:szCs w:val="24"/>
              </w:rPr>
            </w:pPr>
            <w:r>
              <w:rPr>
                <w:rFonts w:ascii="Times New Roman" w:hAnsi="Times New Roman" w:cs="Times New Roman"/>
                <w:sz w:val="24"/>
                <w:szCs w:val="24"/>
              </w:rPr>
              <w:t>The l</w:t>
            </w:r>
            <w:r w:rsidR="00757AD6" w:rsidRPr="00DB6A16">
              <w:rPr>
                <w:rFonts w:ascii="Times New Roman" w:hAnsi="Times New Roman" w:cs="Times New Roman"/>
                <w:sz w:val="24"/>
                <w:szCs w:val="24"/>
              </w:rPr>
              <w:t>ast 4 digits of the patient’s social security number</w:t>
            </w:r>
          </w:p>
        </w:tc>
      </w:tr>
      <w:tr w:rsidR="00757AD6" w14:paraId="7FA897BE" w14:textId="77777777" w:rsidTr="003C4AD5">
        <w:tc>
          <w:tcPr>
            <w:tcW w:w="2520" w:type="dxa"/>
          </w:tcPr>
          <w:p w14:paraId="04C747AB" w14:textId="77777777" w:rsidR="00757AD6" w:rsidRPr="00DB6A16" w:rsidRDefault="00757AD6" w:rsidP="00693075">
            <w:pPr>
              <w:pStyle w:val="BodyText"/>
              <w:spacing w:before="60" w:after="60"/>
              <w:rPr>
                <w:szCs w:val="24"/>
              </w:rPr>
            </w:pPr>
            <w:r w:rsidRPr="00DB6A16">
              <w:rPr>
                <w:szCs w:val="24"/>
              </w:rPr>
              <w:t>DATE ENTERED WARD</w:t>
            </w:r>
          </w:p>
        </w:tc>
        <w:tc>
          <w:tcPr>
            <w:tcW w:w="6997" w:type="dxa"/>
          </w:tcPr>
          <w:p w14:paraId="6C1513E1" w14:textId="185D1A89" w:rsidR="00757AD6" w:rsidRPr="00DB6A16" w:rsidRDefault="0098646D" w:rsidP="0098646D">
            <w:pPr>
              <w:pStyle w:val="TableText"/>
              <w:rPr>
                <w:rFonts w:ascii="Times New Roman" w:hAnsi="Times New Roman" w:cs="Times New Roman"/>
                <w:sz w:val="24"/>
                <w:szCs w:val="24"/>
              </w:rPr>
            </w:pPr>
            <w:r>
              <w:rPr>
                <w:rFonts w:ascii="Times New Roman" w:hAnsi="Times New Roman" w:cs="Times New Roman"/>
                <w:sz w:val="24"/>
                <w:szCs w:val="24"/>
              </w:rPr>
              <w:t>The d</w:t>
            </w:r>
            <w:r w:rsidRPr="00DB6A16">
              <w:rPr>
                <w:rFonts w:ascii="Times New Roman" w:hAnsi="Times New Roman" w:cs="Times New Roman"/>
                <w:sz w:val="24"/>
                <w:szCs w:val="24"/>
              </w:rPr>
              <w:t>ate patient was admitted</w:t>
            </w:r>
            <w:r>
              <w:rPr>
                <w:rFonts w:ascii="Times New Roman" w:hAnsi="Times New Roman" w:cs="Times New Roman"/>
                <w:sz w:val="24"/>
                <w:szCs w:val="24"/>
              </w:rPr>
              <w:t xml:space="preserve"> or transferred in</w:t>
            </w:r>
            <w:r w:rsidRPr="00DB6A16">
              <w:rPr>
                <w:rFonts w:ascii="Times New Roman" w:hAnsi="Times New Roman" w:cs="Times New Roman"/>
                <w:sz w:val="24"/>
                <w:szCs w:val="24"/>
              </w:rPr>
              <w:t>to the unit</w:t>
            </w:r>
            <w:r>
              <w:rPr>
                <w:rFonts w:ascii="Times New Roman" w:hAnsi="Times New Roman" w:cs="Times New Roman"/>
                <w:sz w:val="24"/>
                <w:szCs w:val="24"/>
              </w:rPr>
              <w:t>.</w:t>
            </w:r>
          </w:p>
        </w:tc>
      </w:tr>
      <w:tr w:rsidR="00757AD6" w14:paraId="0EF2D49C" w14:textId="77777777" w:rsidTr="003C4AD5">
        <w:tc>
          <w:tcPr>
            <w:tcW w:w="2520" w:type="dxa"/>
          </w:tcPr>
          <w:p w14:paraId="01D261B8" w14:textId="77777777" w:rsidR="00757AD6" w:rsidRPr="00DB6A16" w:rsidRDefault="00757AD6" w:rsidP="00693075">
            <w:pPr>
              <w:pStyle w:val="BodyText"/>
              <w:spacing w:before="60" w:after="60"/>
              <w:rPr>
                <w:szCs w:val="24"/>
              </w:rPr>
            </w:pPr>
            <w:r w:rsidRPr="00DB6A16">
              <w:rPr>
                <w:szCs w:val="24"/>
              </w:rPr>
              <w:lastRenderedPageBreak/>
              <w:t>ADT</w:t>
            </w:r>
          </w:p>
        </w:tc>
        <w:tc>
          <w:tcPr>
            <w:tcW w:w="6997" w:type="dxa"/>
          </w:tcPr>
          <w:p w14:paraId="7EFB6F89" w14:textId="0EC2C3B4"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Ho</w:t>
            </w:r>
            <w:r w:rsidR="0009466A">
              <w:rPr>
                <w:rFonts w:ascii="Times New Roman" w:hAnsi="Times New Roman" w:cs="Times New Roman"/>
                <w:sz w:val="24"/>
                <w:szCs w:val="24"/>
              </w:rPr>
              <w:t>w the patient entered the unit, either by:</w:t>
            </w:r>
            <w:r w:rsidRPr="00DB6A16">
              <w:rPr>
                <w:rFonts w:ascii="Times New Roman" w:hAnsi="Times New Roman" w:cs="Times New Roman"/>
                <w:sz w:val="24"/>
                <w:szCs w:val="24"/>
              </w:rPr>
              <w:t xml:space="preserve"> </w:t>
            </w:r>
            <w:r w:rsidR="0098646D">
              <w:rPr>
                <w:rFonts w:ascii="Times New Roman" w:hAnsi="Times New Roman" w:cs="Times New Roman"/>
                <w:sz w:val="24"/>
                <w:szCs w:val="24"/>
              </w:rPr>
              <w:t>admission or t</w:t>
            </w:r>
            <w:r w:rsidRPr="00DF1787">
              <w:rPr>
                <w:rFonts w:ascii="Times New Roman" w:hAnsi="Times New Roman" w:cs="Times New Roman"/>
                <w:sz w:val="24"/>
                <w:szCs w:val="24"/>
              </w:rPr>
              <w:t>ransfer</w:t>
            </w:r>
            <w:r w:rsidR="0009466A">
              <w:rPr>
                <w:rFonts w:ascii="Times New Roman" w:hAnsi="Times New Roman" w:cs="Times New Roman"/>
                <w:sz w:val="24"/>
                <w:szCs w:val="24"/>
              </w:rPr>
              <w:t xml:space="preserve"> into </w:t>
            </w:r>
            <w:r w:rsidRPr="00DB6A16">
              <w:rPr>
                <w:rFonts w:ascii="Times New Roman" w:hAnsi="Times New Roman" w:cs="Times New Roman"/>
                <w:sz w:val="24"/>
                <w:szCs w:val="24"/>
              </w:rPr>
              <w:t>the unit</w:t>
            </w:r>
            <w:r w:rsidR="0098646D">
              <w:rPr>
                <w:rFonts w:ascii="Times New Roman" w:hAnsi="Times New Roman" w:cs="Times New Roman"/>
                <w:sz w:val="24"/>
                <w:szCs w:val="24"/>
              </w:rPr>
              <w:t>.</w:t>
            </w:r>
          </w:p>
        </w:tc>
      </w:tr>
      <w:tr w:rsidR="00757AD6" w14:paraId="1799CF8E" w14:textId="77777777" w:rsidTr="003C4AD5">
        <w:tc>
          <w:tcPr>
            <w:tcW w:w="2520" w:type="dxa"/>
          </w:tcPr>
          <w:p w14:paraId="14D31634" w14:textId="77777777" w:rsidR="00757AD6" w:rsidRPr="00DB6A16" w:rsidRDefault="00CD1E66" w:rsidP="00693075">
            <w:pPr>
              <w:pStyle w:val="BodyText"/>
              <w:spacing w:before="60" w:after="60"/>
              <w:rPr>
                <w:szCs w:val="24"/>
              </w:rPr>
            </w:pPr>
            <w:hyperlink w:anchor="Glos_MAS" w:history="1">
              <w:r w:rsidR="00757AD6" w:rsidRPr="00DB6A16">
                <w:rPr>
                  <w:rStyle w:val="IHyperlink"/>
                  <w:color w:val="auto"/>
                  <w:szCs w:val="24"/>
                  <w:u w:val="none"/>
                </w:rPr>
                <w:t>MAS</w:t>
              </w:r>
            </w:hyperlink>
            <w:r w:rsidR="00757AD6" w:rsidRPr="00DB6A16">
              <w:rPr>
                <w:szCs w:val="24"/>
              </w:rPr>
              <w:t xml:space="preserve"> MOVE TYPE</w:t>
            </w:r>
          </w:p>
        </w:tc>
        <w:tc>
          <w:tcPr>
            <w:tcW w:w="6997" w:type="dxa"/>
          </w:tcPr>
          <w:p w14:paraId="01077ED8" w14:textId="285726D5"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T</w:t>
            </w:r>
            <w:r w:rsidR="0098646D">
              <w:rPr>
                <w:rFonts w:ascii="Times New Roman" w:hAnsi="Times New Roman" w:cs="Times New Roman"/>
                <w:sz w:val="24"/>
                <w:szCs w:val="24"/>
              </w:rPr>
              <w:t xml:space="preserve">he type of Medical Administration Service (MAS) </w:t>
            </w:r>
            <w:r w:rsidRPr="00DB6A16">
              <w:rPr>
                <w:rFonts w:ascii="Times New Roman" w:hAnsi="Times New Roman" w:cs="Times New Roman"/>
                <w:sz w:val="24"/>
                <w:szCs w:val="24"/>
              </w:rPr>
              <w:t>movement</w:t>
            </w:r>
            <w:r w:rsidR="0098646D">
              <w:rPr>
                <w:rFonts w:ascii="Times New Roman" w:hAnsi="Times New Roman" w:cs="Times New Roman"/>
                <w:sz w:val="24"/>
                <w:szCs w:val="24"/>
              </w:rPr>
              <w:t>.</w:t>
            </w:r>
          </w:p>
        </w:tc>
      </w:tr>
      <w:tr w:rsidR="00757AD6" w14:paraId="61AFA8C4" w14:textId="77777777" w:rsidTr="003C4AD5">
        <w:tc>
          <w:tcPr>
            <w:tcW w:w="2520" w:type="dxa"/>
          </w:tcPr>
          <w:p w14:paraId="02BC3F13" w14:textId="77777777" w:rsidR="00757AD6" w:rsidRPr="00DB6A16" w:rsidRDefault="00757AD6" w:rsidP="00693075">
            <w:pPr>
              <w:pStyle w:val="BodyText"/>
              <w:spacing w:before="60" w:after="60"/>
              <w:rPr>
                <w:rStyle w:val="IHyperlink"/>
                <w:szCs w:val="24"/>
              </w:rPr>
            </w:pPr>
            <w:r w:rsidRPr="00DB6A16">
              <w:rPr>
                <w:szCs w:val="24"/>
              </w:rPr>
              <w:t>NARES SCREEN 24H</w:t>
            </w:r>
          </w:p>
        </w:tc>
        <w:tc>
          <w:tcPr>
            <w:tcW w:w="6997" w:type="dxa"/>
          </w:tcPr>
          <w:p w14:paraId="5F14F367" w14:textId="1E45C078" w:rsidR="0098646D" w:rsidRDefault="0098646D" w:rsidP="0009466A">
            <w:pPr>
              <w:pStyle w:val="TableText"/>
              <w:rPr>
                <w:rFonts w:ascii="Times New Roman" w:hAnsi="Times New Roman" w:cs="Times New Roman"/>
                <w:sz w:val="24"/>
                <w:szCs w:val="24"/>
              </w:rPr>
            </w:pPr>
            <w:r>
              <w:rPr>
                <w:rFonts w:ascii="Times New Roman" w:hAnsi="Times New Roman" w:cs="Times New Roman"/>
                <w:sz w:val="24"/>
                <w:szCs w:val="24"/>
              </w:rPr>
              <w:t xml:space="preserve">This will be a </w:t>
            </w:r>
            <w:r w:rsidR="00757AD6" w:rsidRPr="00DB6A16">
              <w:rPr>
                <w:rFonts w:ascii="Times New Roman" w:hAnsi="Times New Roman" w:cs="Times New Roman"/>
                <w:sz w:val="24"/>
                <w:szCs w:val="24"/>
              </w:rPr>
              <w:t xml:space="preserve">Y (yes) if the patient received a nares screen within 24 hours of arriving on the unit. Only tests that follow the new MRSA lab standards will be </w:t>
            </w:r>
            <w:r w:rsidR="0009466A">
              <w:rPr>
                <w:rFonts w:ascii="Times New Roman" w:hAnsi="Times New Roman" w:cs="Times New Roman"/>
                <w:sz w:val="24"/>
                <w:szCs w:val="24"/>
              </w:rPr>
              <w:t>captured</w:t>
            </w:r>
            <w:r>
              <w:rPr>
                <w:rFonts w:ascii="Times New Roman" w:hAnsi="Times New Roman" w:cs="Times New Roman"/>
                <w:sz w:val="24"/>
                <w:szCs w:val="24"/>
              </w:rPr>
              <w:t>.</w:t>
            </w:r>
          </w:p>
          <w:p w14:paraId="0ACC7BA2" w14:textId="7644D049" w:rsidR="00757AD6" w:rsidRPr="00DB6A16" w:rsidRDefault="0098646D" w:rsidP="0098646D">
            <w:pPr>
              <w:pStyle w:val="TableText"/>
              <w:rPr>
                <w:rFonts w:ascii="Times New Roman" w:hAnsi="Times New Roman" w:cs="Times New Roman"/>
                <w:sz w:val="24"/>
                <w:szCs w:val="24"/>
              </w:rPr>
            </w:pPr>
            <w:r w:rsidRPr="0098646D">
              <w:rPr>
                <w:rFonts w:ascii="Times New Roman" w:hAnsi="Times New Roman" w:cs="Times New Roman"/>
                <w:b/>
                <w:sz w:val="24"/>
                <w:szCs w:val="24"/>
              </w:rPr>
              <w:t>Note:</w:t>
            </w:r>
            <w:r>
              <w:rPr>
                <w:rFonts w:ascii="Times New Roman" w:hAnsi="Times New Roman" w:cs="Times New Roman"/>
                <w:sz w:val="24"/>
                <w:szCs w:val="24"/>
              </w:rPr>
              <w:t xml:space="preserve"> T</w:t>
            </w:r>
            <w:r w:rsidR="00DF1787">
              <w:rPr>
                <w:rFonts w:ascii="Times New Roman" w:hAnsi="Times New Roman" w:cs="Times New Roman"/>
                <w:sz w:val="24"/>
                <w:szCs w:val="24"/>
              </w:rPr>
              <w:t xml:space="preserve">he test names must be called MRSA SURVL NARES AGAR or </w:t>
            </w:r>
            <w:r>
              <w:rPr>
                <w:rFonts w:ascii="Times New Roman" w:hAnsi="Times New Roman" w:cs="Times New Roman"/>
                <w:sz w:val="24"/>
                <w:szCs w:val="24"/>
              </w:rPr>
              <w:t>MRSA SURVL NARES DNA</w:t>
            </w:r>
            <w:r w:rsidR="00757AD6" w:rsidRPr="00DB6A16">
              <w:rPr>
                <w:rFonts w:ascii="Times New Roman" w:hAnsi="Times New Roman" w:cs="Times New Roman"/>
                <w:sz w:val="24"/>
                <w:szCs w:val="24"/>
              </w:rPr>
              <w:t xml:space="preserve">. </w:t>
            </w:r>
          </w:p>
        </w:tc>
      </w:tr>
      <w:tr w:rsidR="00757AD6" w14:paraId="530D5BE6" w14:textId="77777777" w:rsidTr="003C4AD5">
        <w:tc>
          <w:tcPr>
            <w:tcW w:w="2520" w:type="dxa"/>
          </w:tcPr>
          <w:p w14:paraId="2AEA5527" w14:textId="77777777" w:rsidR="00757AD6" w:rsidRPr="00DB6A16" w:rsidRDefault="00757AD6" w:rsidP="00693075">
            <w:pPr>
              <w:pStyle w:val="BodyText"/>
              <w:spacing w:before="60" w:after="60"/>
              <w:rPr>
                <w:szCs w:val="24"/>
              </w:rPr>
            </w:pPr>
            <w:r w:rsidRPr="00DB6A16">
              <w:rPr>
                <w:szCs w:val="24"/>
              </w:rPr>
              <w:t>NARES RESULT 48H</w:t>
            </w:r>
          </w:p>
        </w:tc>
        <w:tc>
          <w:tcPr>
            <w:tcW w:w="6997" w:type="dxa"/>
          </w:tcPr>
          <w:p w14:paraId="58011CF6" w14:textId="7B9AD8C8" w:rsidR="0098646D" w:rsidRDefault="0098646D" w:rsidP="0098646D">
            <w:pPr>
              <w:pStyle w:val="TableText"/>
              <w:rPr>
                <w:rFonts w:ascii="Times New Roman" w:hAnsi="Times New Roman" w:cs="Times New Roman"/>
                <w:sz w:val="24"/>
                <w:szCs w:val="24"/>
              </w:rPr>
            </w:pPr>
            <w:r>
              <w:rPr>
                <w:rFonts w:ascii="Times New Roman" w:hAnsi="Times New Roman" w:cs="Times New Roman"/>
                <w:sz w:val="24"/>
                <w:szCs w:val="24"/>
              </w:rPr>
              <w:t xml:space="preserve">This will be </w:t>
            </w:r>
            <w:r w:rsidR="00757AD6" w:rsidRPr="00DB6A16">
              <w:rPr>
                <w:rFonts w:ascii="Times New Roman" w:hAnsi="Times New Roman" w:cs="Times New Roman"/>
                <w:sz w:val="24"/>
                <w:szCs w:val="24"/>
              </w:rPr>
              <w:t>POS (positive) if the patient’s nares screen or surveillance culture was positive within 48 hours of admission/transfer</w:t>
            </w:r>
            <w:r>
              <w:rPr>
                <w:rFonts w:ascii="Times New Roman" w:hAnsi="Times New Roman" w:cs="Times New Roman"/>
                <w:sz w:val="24"/>
                <w:szCs w:val="24"/>
              </w:rPr>
              <w:t xml:space="preserve"> in</w:t>
            </w:r>
            <w:r w:rsidR="00757AD6" w:rsidRPr="00DB6A16">
              <w:rPr>
                <w:rFonts w:ascii="Times New Roman" w:hAnsi="Times New Roman" w:cs="Times New Roman"/>
                <w:sz w:val="24"/>
                <w:szCs w:val="24"/>
              </w:rPr>
              <w:t>to the unit. Only tests that follow the new MRSA</w:t>
            </w:r>
            <w:r>
              <w:rPr>
                <w:rFonts w:ascii="Times New Roman" w:hAnsi="Times New Roman" w:cs="Times New Roman"/>
                <w:sz w:val="24"/>
                <w:szCs w:val="24"/>
              </w:rPr>
              <w:t xml:space="preserve"> lab standards will be captured.</w:t>
            </w:r>
          </w:p>
          <w:p w14:paraId="7AD185F7" w14:textId="6DAB7137" w:rsidR="00757AD6" w:rsidRPr="00DB6A16" w:rsidRDefault="0098646D" w:rsidP="0098646D">
            <w:pPr>
              <w:pStyle w:val="TableText"/>
              <w:rPr>
                <w:rFonts w:ascii="Times New Roman" w:hAnsi="Times New Roman" w:cs="Times New Roman"/>
                <w:sz w:val="24"/>
                <w:szCs w:val="24"/>
              </w:rPr>
            </w:pPr>
            <w:r w:rsidRPr="0098646D">
              <w:rPr>
                <w:rFonts w:ascii="Times New Roman" w:hAnsi="Times New Roman" w:cs="Times New Roman"/>
                <w:b/>
                <w:sz w:val="24"/>
                <w:szCs w:val="24"/>
              </w:rPr>
              <w:t>Note:</w:t>
            </w:r>
            <w:r>
              <w:rPr>
                <w:rFonts w:ascii="Times New Roman" w:hAnsi="Times New Roman" w:cs="Times New Roman"/>
                <w:sz w:val="24"/>
                <w:szCs w:val="24"/>
              </w:rPr>
              <w:t xml:space="preserve"> F</w:t>
            </w:r>
            <w:r w:rsidR="00757AD6" w:rsidRPr="00DB6A16">
              <w:rPr>
                <w:rFonts w:ascii="Times New Roman" w:hAnsi="Times New Roman" w:cs="Times New Roman"/>
                <w:sz w:val="24"/>
                <w:szCs w:val="24"/>
              </w:rPr>
              <w:t>or nares screens, the test names must be cal</w:t>
            </w:r>
            <w:r>
              <w:rPr>
                <w:rFonts w:ascii="Times New Roman" w:hAnsi="Times New Roman" w:cs="Times New Roman"/>
                <w:sz w:val="24"/>
                <w:szCs w:val="24"/>
              </w:rPr>
              <w:t>led MRSA SURVL NARES AGAR</w:t>
            </w:r>
            <w:r w:rsidR="00DF1787">
              <w:rPr>
                <w:rFonts w:ascii="Times New Roman" w:hAnsi="Times New Roman" w:cs="Times New Roman"/>
                <w:sz w:val="24"/>
                <w:szCs w:val="24"/>
              </w:rPr>
              <w:t xml:space="preserve"> or MRSA SURVL NARES DNA</w:t>
            </w:r>
            <w:r>
              <w:rPr>
                <w:rFonts w:ascii="Times New Roman" w:hAnsi="Times New Roman" w:cs="Times New Roman"/>
                <w:sz w:val="24"/>
                <w:szCs w:val="24"/>
              </w:rPr>
              <w:t>; for surveillance cultures the test names</w:t>
            </w:r>
            <w:r w:rsidR="00757AD6" w:rsidRPr="00DB6A16">
              <w:rPr>
                <w:rFonts w:ascii="Times New Roman" w:hAnsi="Times New Roman" w:cs="Times New Roman"/>
                <w:sz w:val="24"/>
                <w:szCs w:val="24"/>
              </w:rPr>
              <w:t xml:space="preserve"> mu</w:t>
            </w:r>
            <w:r>
              <w:rPr>
                <w:rFonts w:ascii="Times New Roman" w:hAnsi="Times New Roman" w:cs="Times New Roman"/>
                <w:sz w:val="24"/>
                <w:szCs w:val="24"/>
              </w:rPr>
              <w:t xml:space="preserve">st be called </w:t>
            </w:r>
            <w:r w:rsidR="00757AD6" w:rsidRPr="00DB6A16">
              <w:rPr>
                <w:rFonts w:ascii="Times New Roman" w:hAnsi="Times New Roman" w:cs="Times New Roman"/>
                <w:sz w:val="24"/>
                <w:szCs w:val="24"/>
              </w:rPr>
              <w:t xml:space="preserve">MRSA SURVL OTHER </w:t>
            </w:r>
            <w:r w:rsidR="00DF1787">
              <w:rPr>
                <w:rFonts w:ascii="Times New Roman" w:hAnsi="Times New Roman" w:cs="Times New Roman"/>
                <w:sz w:val="24"/>
                <w:szCs w:val="24"/>
              </w:rPr>
              <w:t>AGAR</w:t>
            </w:r>
            <w:r>
              <w:rPr>
                <w:rFonts w:ascii="Times New Roman" w:hAnsi="Times New Roman" w:cs="Times New Roman"/>
                <w:sz w:val="24"/>
                <w:szCs w:val="24"/>
              </w:rPr>
              <w:t xml:space="preserve"> or </w:t>
            </w:r>
            <w:r w:rsidR="00DF1787">
              <w:rPr>
                <w:rFonts w:ascii="Times New Roman" w:hAnsi="Times New Roman" w:cs="Times New Roman"/>
                <w:sz w:val="24"/>
                <w:szCs w:val="24"/>
              </w:rPr>
              <w:t>MRSA SURVL OTHER DNA</w:t>
            </w:r>
            <w:r w:rsidR="00757AD6" w:rsidRPr="00DB6A16">
              <w:rPr>
                <w:rFonts w:ascii="Times New Roman" w:hAnsi="Times New Roman" w:cs="Times New Roman"/>
                <w:sz w:val="24"/>
                <w:szCs w:val="24"/>
              </w:rPr>
              <w:t xml:space="preserve">. </w:t>
            </w:r>
          </w:p>
        </w:tc>
      </w:tr>
      <w:tr w:rsidR="00757AD6" w14:paraId="4780BF20" w14:textId="77777777" w:rsidTr="003C4AD5">
        <w:tc>
          <w:tcPr>
            <w:tcW w:w="2520" w:type="dxa"/>
          </w:tcPr>
          <w:p w14:paraId="428B7A78" w14:textId="77777777" w:rsidR="00757AD6" w:rsidRPr="00DB6A16" w:rsidRDefault="00757AD6" w:rsidP="00693075">
            <w:pPr>
              <w:pStyle w:val="BodyText"/>
              <w:spacing w:before="60" w:after="60"/>
              <w:rPr>
                <w:szCs w:val="24"/>
              </w:rPr>
            </w:pPr>
            <w:r w:rsidRPr="00DB6A16">
              <w:rPr>
                <w:szCs w:val="24"/>
              </w:rPr>
              <w:t>CULTURE RESULT 48H</w:t>
            </w:r>
          </w:p>
        </w:tc>
        <w:tc>
          <w:tcPr>
            <w:tcW w:w="6997" w:type="dxa"/>
          </w:tcPr>
          <w:p w14:paraId="0462C700" w14:textId="6E42A055" w:rsidR="0098646D" w:rsidRDefault="0098646D" w:rsidP="00DF1787">
            <w:pPr>
              <w:pStyle w:val="TableText"/>
              <w:rPr>
                <w:rFonts w:ascii="Times New Roman" w:hAnsi="Times New Roman" w:cs="Times New Roman"/>
                <w:sz w:val="24"/>
                <w:szCs w:val="24"/>
              </w:rPr>
            </w:pPr>
            <w:r>
              <w:rPr>
                <w:rFonts w:ascii="Times New Roman" w:hAnsi="Times New Roman" w:cs="Times New Roman"/>
                <w:sz w:val="24"/>
                <w:szCs w:val="24"/>
              </w:rPr>
              <w:t xml:space="preserve">This will be </w:t>
            </w:r>
            <w:r w:rsidR="00757AD6" w:rsidRPr="00DB6A16">
              <w:rPr>
                <w:rFonts w:ascii="Times New Roman" w:hAnsi="Times New Roman" w:cs="Times New Roman"/>
                <w:sz w:val="24"/>
                <w:szCs w:val="24"/>
              </w:rPr>
              <w:t>POS (positive) if the patient had a clinical culture and it was positive within 48 hours of admission/transfer-in to the unit. Only cultures that were reported using the new MRSA</w:t>
            </w:r>
            <w:r>
              <w:rPr>
                <w:rFonts w:ascii="Times New Roman" w:hAnsi="Times New Roman" w:cs="Times New Roman"/>
                <w:sz w:val="24"/>
                <w:szCs w:val="24"/>
              </w:rPr>
              <w:t xml:space="preserve"> lab standards will be captured.</w:t>
            </w:r>
          </w:p>
          <w:p w14:paraId="7BE6275B" w14:textId="2CF24B49" w:rsidR="00757AD6" w:rsidRPr="00DB6A16" w:rsidRDefault="0098646D" w:rsidP="0098646D">
            <w:pPr>
              <w:pStyle w:val="TableText"/>
              <w:rPr>
                <w:rFonts w:ascii="Times New Roman" w:hAnsi="Times New Roman" w:cs="Times New Roman"/>
                <w:sz w:val="24"/>
                <w:szCs w:val="24"/>
              </w:rPr>
            </w:pPr>
            <w:r w:rsidRPr="00F20129">
              <w:rPr>
                <w:rFonts w:ascii="Times New Roman" w:hAnsi="Times New Roman" w:cs="Times New Roman"/>
                <w:b/>
                <w:sz w:val="24"/>
                <w:szCs w:val="24"/>
              </w:rPr>
              <w:t>Note:</w:t>
            </w:r>
            <w:r>
              <w:rPr>
                <w:rFonts w:ascii="Times New Roman" w:hAnsi="Times New Roman" w:cs="Times New Roman"/>
                <w:sz w:val="24"/>
                <w:szCs w:val="24"/>
              </w:rPr>
              <w:t xml:space="preserve"> T</w:t>
            </w:r>
            <w:r w:rsidR="00757AD6" w:rsidRPr="00DB6A16">
              <w:rPr>
                <w:rFonts w:ascii="Times New Roman" w:hAnsi="Times New Roman" w:cs="Times New Roman"/>
                <w:sz w:val="24"/>
                <w:szCs w:val="24"/>
              </w:rPr>
              <w:t>he site must report positiv</w:t>
            </w:r>
            <w:r w:rsidR="00DF1787">
              <w:rPr>
                <w:rFonts w:ascii="Times New Roman" w:hAnsi="Times New Roman" w:cs="Times New Roman"/>
                <w:sz w:val="24"/>
                <w:szCs w:val="24"/>
              </w:rPr>
              <w:t xml:space="preserve">es cultures using the Etiology </w:t>
            </w:r>
            <w:r w:rsidR="00757AD6" w:rsidRPr="00DB6A16">
              <w:rPr>
                <w:rFonts w:ascii="Times New Roman" w:hAnsi="Times New Roman" w:cs="Times New Roman"/>
                <w:sz w:val="24"/>
                <w:szCs w:val="24"/>
              </w:rPr>
              <w:t>STAPHYLOCOCCUS AUREU</w:t>
            </w:r>
            <w:r w:rsidR="00DF1787">
              <w:rPr>
                <w:rFonts w:ascii="Times New Roman" w:hAnsi="Times New Roman" w:cs="Times New Roman"/>
                <w:sz w:val="24"/>
                <w:szCs w:val="24"/>
              </w:rPr>
              <w:t>S METHICILLIN RESISTANT (MRSA)</w:t>
            </w:r>
            <w:r w:rsidR="00757AD6" w:rsidRPr="00DB6A16">
              <w:rPr>
                <w:rFonts w:ascii="Times New Roman" w:hAnsi="Times New Roman" w:cs="Times New Roman"/>
                <w:sz w:val="24"/>
                <w:szCs w:val="24"/>
              </w:rPr>
              <w:t xml:space="preserve">. </w:t>
            </w:r>
          </w:p>
        </w:tc>
      </w:tr>
      <w:tr w:rsidR="00757AD6" w14:paraId="561DBBD7" w14:textId="77777777" w:rsidTr="003C4AD5">
        <w:tc>
          <w:tcPr>
            <w:tcW w:w="2520" w:type="dxa"/>
          </w:tcPr>
          <w:p w14:paraId="31310C36" w14:textId="77777777" w:rsidR="00757AD6" w:rsidRPr="00DB6A16" w:rsidRDefault="00757AD6" w:rsidP="00693075">
            <w:pPr>
              <w:pStyle w:val="BodyText"/>
              <w:spacing w:before="60" w:after="60"/>
              <w:rPr>
                <w:szCs w:val="24"/>
              </w:rPr>
            </w:pPr>
            <w:r w:rsidRPr="00DB6A16">
              <w:rPr>
                <w:szCs w:val="24"/>
              </w:rPr>
              <w:t>MRSA IN PAST YEAR</w:t>
            </w:r>
          </w:p>
        </w:tc>
        <w:tc>
          <w:tcPr>
            <w:tcW w:w="6997" w:type="dxa"/>
          </w:tcPr>
          <w:p w14:paraId="41AE4870" w14:textId="3C77201C" w:rsidR="00757AD6" w:rsidRPr="00DB6A16" w:rsidRDefault="0098646D" w:rsidP="0098646D">
            <w:pPr>
              <w:pStyle w:val="TableText"/>
              <w:rPr>
                <w:rFonts w:ascii="Times New Roman" w:hAnsi="Times New Roman" w:cs="Times New Roman"/>
                <w:sz w:val="24"/>
                <w:szCs w:val="24"/>
              </w:rPr>
            </w:pPr>
            <w:r>
              <w:rPr>
                <w:rFonts w:ascii="Times New Roman" w:hAnsi="Times New Roman" w:cs="Times New Roman"/>
                <w:sz w:val="24"/>
                <w:szCs w:val="24"/>
              </w:rPr>
              <w:t>The p</w:t>
            </w:r>
            <w:r w:rsidR="00757AD6" w:rsidRPr="00DB6A16">
              <w:rPr>
                <w:rFonts w:ascii="Times New Roman" w:hAnsi="Times New Roman" w:cs="Times New Roman"/>
                <w:sz w:val="24"/>
                <w:szCs w:val="24"/>
              </w:rPr>
              <w:t>atient’s MRSA history going back one y</w:t>
            </w:r>
            <w:r>
              <w:rPr>
                <w:rFonts w:ascii="Times New Roman" w:hAnsi="Times New Roman" w:cs="Times New Roman"/>
                <w:sz w:val="24"/>
                <w:szCs w:val="24"/>
              </w:rPr>
              <w:t>ear prior to admission/transfer in</w:t>
            </w:r>
            <w:r w:rsidR="00757AD6" w:rsidRPr="00DB6A16">
              <w:rPr>
                <w:rFonts w:ascii="Times New Roman" w:hAnsi="Times New Roman" w:cs="Times New Roman"/>
                <w:sz w:val="24"/>
                <w:szCs w:val="24"/>
              </w:rPr>
              <w:t xml:space="preserve">to the unit until the </w:t>
            </w:r>
            <w:r>
              <w:rPr>
                <w:rFonts w:ascii="Times New Roman" w:hAnsi="Times New Roman" w:cs="Times New Roman"/>
                <w:sz w:val="24"/>
                <w:szCs w:val="24"/>
              </w:rPr>
              <w:t xml:space="preserve">date/time of admission/transfer </w:t>
            </w:r>
            <w:r w:rsidR="00757AD6" w:rsidRPr="00DB6A16">
              <w:rPr>
                <w:rFonts w:ascii="Times New Roman" w:hAnsi="Times New Roman" w:cs="Times New Roman"/>
                <w:sz w:val="24"/>
                <w:szCs w:val="24"/>
              </w:rPr>
              <w:t>in.  It will display a POS, if the patient ever had a positive nares screen, surveillance culture or clinical culture for MRSA in the past year. T</w:t>
            </w:r>
            <w:r>
              <w:rPr>
                <w:rFonts w:ascii="Times New Roman" w:hAnsi="Times New Roman" w:cs="Times New Roman"/>
                <w:sz w:val="24"/>
                <w:szCs w:val="24"/>
              </w:rPr>
              <w:t xml:space="preserve">he program will determine </w:t>
            </w:r>
            <w:r w:rsidR="00757AD6" w:rsidRPr="00DB6A16">
              <w:rPr>
                <w:rFonts w:ascii="Times New Roman" w:hAnsi="Times New Roman" w:cs="Times New Roman"/>
                <w:sz w:val="24"/>
                <w:szCs w:val="24"/>
              </w:rPr>
              <w:t>a MRSA positive based o</w:t>
            </w:r>
            <w:r>
              <w:rPr>
                <w:rFonts w:ascii="Times New Roman" w:hAnsi="Times New Roman" w:cs="Times New Roman"/>
                <w:sz w:val="24"/>
                <w:szCs w:val="24"/>
              </w:rPr>
              <w:t>n the parameter set</w:t>
            </w:r>
            <w:r w:rsidR="00757AD6" w:rsidRPr="00DB6A16">
              <w:rPr>
                <w:rFonts w:ascii="Times New Roman" w:hAnsi="Times New Roman" w:cs="Times New Roman"/>
                <w:sz w:val="24"/>
                <w:szCs w:val="24"/>
              </w:rPr>
              <w:t xml:space="preserve">up and national standards for laboratory reporting of MRSA.  </w:t>
            </w:r>
          </w:p>
        </w:tc>
      </w:tr>
    </w:tbl>
    <w:p w14:paraId="05D34080" w14:textId="5D20247F" w:rsidR="00757AD6" w:rsidRDefault="00596FEC" w:rsidP="00A63E5C">
      <w:pPr>
        <w:pStyle w:val="Heading4"/>
      </w:pPr>
      <w:bookmarkStart w:id="176" w:name="_Toc232405442"/>
      <w:bookmarkStart w:id="177" w:name="_Toc232559676"/>
      <w:bookmarkStart w:id="178" w:name="_Toc268767151"/>
      <w:bookmarkStart w:id="179" w:name="_Toc473541933"/>
      <w:r>
        <w:t>4.8</w:t>
      </w:r>
      <w:r w:rsidR="009D7070">
        <w:t xml:space="preserve">.1.2. </w:t>
      </w:r>
      <w:r w:rsidR="00757AD6">
        <w:t>Admission Summary Report</w:t>
      </w:r>
      <w:bookmarkEnd w:id="176"/>
      <w:bookmarkEnd w:id="177"/>
      <w:bookmarkEnd w:id="178"/>
      <w:bookmarkEnd w:id="179"/>
    </w:p>
    <w:p w14:paraId="78225E52" w14:textId="75607BCA" w:rsidR="00757AD6" w:rsidRDefault="00E9756B" w:rsidP="00757AD6">
      <w:pPr>
        <w:pStyle w:val="BodyText"/>
      </w:pPr>
      <w:r>
        <w:t xml:space="preserve">The </w:t>
      </w:r>
      <w:r w:rsidRPr="00E9756B">
        <w:rPr>
          <w:rFonts w:ascii="Courier New" w:hAnsi="Courier New" w:cs="Courier New"/>
        </w:rPr>
        <w:t>Admission Summary R</w:t>
      </w:r>
      <w:r w:rsidR="00757AD6" w:rsidRPr="00E9756B">
        <w:rPr>
          <w:rFonts w:ascii="Courier New" w:hAnsi="Courier New" w:cs="Courier New"/>
        </w:rPr>
        <w:t>eport</w:t>
      </w:r>
      <w:r w:rsidR="00757AD6">
        <w:t xml:space="preserve"> displays all pertinent information to enter Prevalence Measure data into the Inpatient Evaluation Center (IPEC).  The report displays Facility-Wide and Unit-Specific information.  </w:t>
      </w:r>
    </w:p>
    <w:p w14:paraId="06610EA1" w14:textId="185F3C46" w:rsidR="00757AD6" w:rsidRDefault="00757AD6" w:rsidP="00757AD6">
      <w:pPr>
        <w:pStyle w:val="BodyText"/>
      </w:pPr>
      <w:r>
        <w:t xml:space="preserve">The report will print a summary report for each unit. </w:t>
      </w:r>
      <w:r w:rsidR="00E9756B">
        <w:t xml:space="preserve"> </w:t>
      </w:r>
      <w:r>
        <w:t>If multiple units were printed together, then an additi</w:t>
      </w:r>
      <w:r w:rsidR="00E9756B">
        <w:t>onal summary report will print which will contain a</w:t>
      </w:r>
      <w:r>
        <w:t xml:space="preserve"> summary for all the units combined. This combined sum</w:t>
      </w:r>
      <w:r w:rsidR="00E9756B">
        <w:t>mary report can be useful to obtain</w:t>
      </w:r>
      <w:r>
        <w:t xml:space="preserve"> the Facility-Wide prevalence measu</w:t>
      </w:r>
      <w:r w:rsidR="00E9756B">
        <w:t xml:space="preserve">res that are required entries into IPEC, thereby eliminating the </w:t>
      </w:r>
      <w:r>
        <w:t xml:space="preserve">task of adding all the individual </w:t>
      </w:r>
      <w:r w:rsidR="00E9756B">
        <w:t>Facility wide measures together</w:t>
      </w:r>
      <w:r>
        <w:t xml:space="preserve">. </w:t>
      </w:r>
    </w:p>
    <w:p w14:paraId="1897F62A" w14:textId="0730AF40" w:rsidR="0009466A" w:rsidRDefault="0009466A" w:rsidP="00757AD6">
      <w:pPr>
        <w:pStyle w:val="BodyText"/>
      </w:pPr>
    </w:p>
    <w:p w14:paraId="0CF53D4F" w14:textId="3D51FD75" w:rsidR="00757AD6" w:rsidRDefault="0009466A" w:rsidP="0009466A">
      <w:pPr>
        <w:pStyle w:val="Caption"/>
        <w:jc w:val="center"/>
      </w:pPr>
      <w:bookmarkStart w:id="180" w:name="_Toc473541989"/>
      <w:r w:rsidRPr="00DE79FA">
        <w:rPr>
          <w:sz w:val="24"/>
          <w:szCs w:val="24"/>
        </w:rPr>
        <w:lastRenderedPageBreak/>
        <w:t xml:space="preserve">Figure </w:t>
      </w:r>
      <w:r w:rsidRPr="00DE79FA">
        <w:rPr>
          <w:sz w:val="24"/>
          <w:szCs w:val="24"/>
        </w:rPr>
        <w:fldChar w:fldCharType="begin"/>
      </w:r>
      <w:r w:rsidRPr="00DE79FA">
        <w:rPr>
          <w:sz w:val="24"/>
          <w:szCs w:val="24"/>
        </w:rPr>
        <w:instrText xml:space="preserve"> SEQ Figure \* ARABIC </w:instrText>
      </w:r>
      <w:r w:rsidRPr="00DE79FA">
        <w:rPr>
          <w:sz w:val="24"/>
          <w:szCs w:val="24"/>
        </w:rPr>
        <w:fldChar w:fldCharType="separate"/>
      </w:r>
      <w:r w:rsidR="005A5176">
        <w:rPr>
          <w:noProof/>
          <w:sz w:val="24"/>
          <w:szCs w:val="24"/>
        </w:rPr>
        <w:t>30</w:t>
      </w:r>
      <w:r w:rsidRPr="00DE79FA">
        <w:rPr>
          <w:sz w:val="24"/>
          <w:szCs w:val="24"/>
        </w:rPr>
        <w:fldChar w:fldCharType="end"/>
      </w:r>
      <w:r w:rsidRPr="00DE79FA">
        <w:rPr>
          <w:sz w:val="24"/>
          <w:szCs w:val="24"/>
        </w:rPr>
        <w:t>:</w:t>
      </w:r>
      <w:bookmarkStart w:id="181" w:name="_Toc268767187"/>
      <w:r w:rsidRPr="00DE79FA">
        <w:rPr>
          <w:sz w:val="24"/>
          <w:szCs w:val="24"/>
        </w:rPr>
        <w:t xml:space="preserve"> MRSA IPEC Admission Summary Report</w:t>
      </w:r>
      <w:bookmarkEnd w:id="180"/>
      <w:bookmarkEnd w:id="181"/>
    </w:p>
    <w:tbl>
      <w:tblPr>
        <w:tblW w:w="9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55"/>
      </w:tblGrid>
      <w:tr w:rsidR="00757AD6" w:rsidRPr="00F76631" w14:paraId="38AAA8BF" w14:textId="77777777" w:rsidTr="00693075">
        <w:trPr>
          <w:trHeight w:val="3570"/>
        </w:trPr>
        <w:tc>
          <w:tcPr>
            <w:tcW w:w="9555" w:type="dxa"/>
            <w:shd w:val="clear" w:color="auto" w:fill="F3F3F3"/>
          </w:tcPr>
          <w:p w14:paraId="373DAC35" w14:textId="77777777" w:rsidR="00757AD6" w:rsidRPr="00F76631" w:rsidRDefault="00757AD6" w:rsidP="00693075">
            <w:pPr>
              <w:pStyle w:val="BodyText"/>
              <w:rPr>
                <w:rFonts w:ascii="Courier New" w:hAnsi="Courier New" w:cs="Courier New"/>
                <w:sz w:val="14"/>
                <w:szCs w:val="14"/>
              </w:rPr>
            </w:pPr>
          </w:p>
          <w:p w14:paraId="5404430C"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MRSA IPEC ADMISSION SUMMARY REPORT</w:t>
            </w:r>
          </w:p>
          <w:p w14:paraId="428CFC60"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Geographical Location:  11AB</w:t>
            </w:r>
          </w:p>
          <w:p w14:paraId="35BAC09F" w14:textId="68443918"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w:t>
            </w:r>
            <w:r w:rsidR="00352C5D">
              <w:rPr>
                <w:rFonts w:ascii="Courier New" w:hAnsi="Courier New" w:cs="Courier New"/>
                <w:sz w:val="16"/>
                <w:szCs w:val="16"/>
              </w:rPr>
              <w:t xml:space="preserve">  Report period:  Oct 01, 2016 to Oct 31, 2016</w:t>
            </w:r>
            <w:r w:rsidRPr="00F76631">
              <w:rPr>
                <w:rFonts w:ascii="Courier New" w:hAnsi="Courier New" w:cs="Courier New"/>
                <w:sz w:val="16"/>
                <w:szCs w:val="16"/>
              </w:rPr>
              <w:t>@24:00</w:t>
            </w:r>
          </w:p>
          <w:p w14:paraId="587C741E" w14:textId="294DF2EA"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Report printed on:  Jan 16, </w:t>
            </w:r>
            <w:r w:rsidR="00646C0E">
              <w:rPr>
                <w:rFonts w:ascii="Courier New" w:hAnsi="Courier New" w:cs="Courier New"/>
                <w:sz w:val="16"/>
                <w:szCs w:val="16"/>
              </w:rPr>
              <w:t>2017</w:t>
            </w:r>
            <w:r w:rsidRPr="00F76631">
              <w:rPr>
                <w:rFonts w:ascii="Courier New" w:hAnsi="Courier New" w:cs="Courier New"/>
                <w:sz w:val="16"/>
                <w:szCs w:val="16"/>
              </w:rPr>
              <w:t>@14:07:26                                     PAGE: 2</w:t>
            </w:r>
          </w:p>
          <w:p w14:paraId="397F935E" w14:textId="77777777" w:rsidR="00757AD6" w:rsidRPr="00F76631" w:rsidRDefault="00757AD6" w:rsidP="00693075">
            <w:pPr>
              <w:pStyle w:val="BodyText"/>
              <w:rPr>
                <w:rFonts w:ascii="Courier New" w:hAnsi="Courier New" w:cs="Courier New"/>
                <w:sz w:val="16"/>
                <w:szCs w:val="16"/>
              </w:rPr>
            </w:pPr>
          </w:p>
          <w:p w14:paraId="6E454946"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Prevalence Measures (Facility Wide)</w:t>
            </w:r>
          </w:p>
          <w:p w14:paraId="7318F13F"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1. Number of Admissions to the facility:  31</w:t>
            </w:r>
          </w:p>
          <w:p w14:paraId="1EEBF09B"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2. Number of (1) who received MRSA nasal screening upon admission to facility:  28</w:t>
            </w:r>
          </w:p>
          <w:p w14:paraId="5C7A2161"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3. Number of (1) positive for MRSA based on nasal screening upon admission to facility:  5</w:t>
            </w:r>
          </w:p>
          <w:p w14:paraId="545F737C" w14:textId="77777777" w:rsidR="00757AD6" w:rsidRPr="00F76631" w:rsidRDefault="00757AD6" w:rsidP="00693075">
            <w:pPr>
              <w:pStyle w:val="BodyText"/>
              <w:rPr>
                <w:rFonts w:ascii="Courier New" w:hAnsi="Courier New" w:cs="Courier New"/>
                <w:spacing w:val="-6"/>
                <w:sz w:val="16"/>
                <w:szCs w:val="16"/>
              </w:rPr>
            </w:pPr>
            <w:r w:rsidRPr="00F76631">
              <w:rPr>
                <w:rFonts w:ascii="Courier New" w:hAnsi="Courier New" w:cs="Courier New"/>
                <w:sz w:val="16"/>
                <w:szCs w:val="16"/>
              </w:rPr>
              <w:t xml:space="preserve">  </w:t>
            </w:r>
            <w:r w:rsidRPr="00F76631">
              <w:rPr>
                <w:rFonts w:ascii="Courier New" w:hAnsi="Courier New" w:cs="Courier New"/>
                <w:spacing w:val="-6"/>
                <w:sz w:val="16"/>
                <w:szCs w:val="16"/>
              </w:rPr>
              <w:t>4. Number of those in (1) positive for MRSA based on clinical cultures upon admission to facility: 0</w:t>
            </w:r>
          </w:p>
          <w:p w14:paraId="6CDE2F71" w14:textId="77777777" w:rsidR="00757AD6" w:rsidRPr="00F76631" w:rsidRDefault="00757AD6" w:rsidP="00693075">
            <w:pPr>
              <w:pStyle w:val="BodyText"/>
              <w:rPr>
                <w:rFonts w:ascii="Courier New" w:hAnsi="Courier New" w:cs="Courier New"/>
                <w:sz w:val="16"/>
                <w:szCs w:val="16"/>
              </w:rPr>
            </w:pPr>
          </w:p>
          <w:p w14:paraId="22CEE243"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Prevalence Measures (Unit Specific)</w:t>
            </w:r>
          </w:p>
          <w:p w14:paraId="75CAE081"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1. Number of admissions (admissions + transfers in) to the unit for the month:  41</w:t>
            </w:r>
          </w:p>
          <w:p w14:paraId="0313AF9A"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2. Number of (1) for whom nasal screening was indicated:  41</w:t>
            </w:r>
          </w:p>
          <w:p w14:paraId="25444871"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3. Number of (2) who received nasal screening upon admission to unit (within 24 hours):  38</w:t>
            </w:r>
          </w:p>
          <w:p w14:paraId="479BD1F2"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4. Number of (1) positive for MRSA based on nasal screening upon admission to unit:  6</w:t>
            </w:r>
          </w:p>
          <w:p w14:paraId="3FD218EA" w14:textId="77777777" w:rsidR="00757AD6" w:rsidRPr="00F76631" w:rsidRDefault="00757AD6" w:rsidP="00693075">
            <w:pPr>
              <w:pStyle w:val="BodyText"/>
              <w:rPr>
                <w:rFonts w:ascii="Courier New" w:hAnsi="Courier New" w:cs="Courier New"/>
                <w:sz w:val="16"/>
                <w:szCs w:val="16"/>
              </w:rPr>
            </w:pPr>
            <w:r w:rsidRPr="00F76631">
              <w:rPr>
                <w:rFonts w:ascii="Courier New" w:hAnsi="Courier New" w:cs="Courier New"/>
                <w:sz w:val="16"/>
                <w:szCs w:val="16"/>
              </w:rPr>
              <w:t xml:space="preserve">  5. Number of (1) positive for MRSA based on clinical cultures upon admission to unit:  0</w:t>
            </w:r>
          </w:p>
          <w:p w14:paraId="7A12A757" w14:textId="77777777" w:rsidR="00757AD6" w:rsidRPr="00F76631" w:rsidRDefault="00757AD6" w:rsidP="00693075">
            <w:pPr>
              <w:pStyle w:val="BodyText"/>
              <w:rPr>
                <w:rFonts w:ascii="Courier New" w:hAnsi="Courier New" w:cs="Courier New"/>
                <w:sz w:val="14"/>
                <w:szCs w:val="14"/>
              </w:rPr>
            </w:pPr>
          </w:p>
        </w:tc>
      </w:tr>
    </w:tbl>
    <w:p w14:paraId="52EFDEC7" w14:textId="36D322DB" w:rsidR="00757AD6" w:rsidRDefault="00BC5782" w:rsidP="00757AD6">
      <w:pPr>
        <w:pStyle w:val="BodyText"/>
      </w:pPr>
      <w:r>
        <w:t xml:space="preserve">A description for the headings from the report are outlined in the </w:t>
      </w:r>
      <w:r w:rsidR="00E9756B">
        <w:t>table</w:t>
      </w:r>
      <w:r w:rsidR="00B17D00">
        <w:t>s</w:t>
      </w:r>
      <w:r w:rsidR="00E9756B">
        <w:t xml:space="preserve"> below.</w:t>
      </w:r>
    </w:p>
    <w:p w14:paraId="28D3D751" w14:textId="75DC7451" w:rsidR="00757AD6" w:rsidRPr="00DE79FA" w:rsidRDefault="00757AD6" w:rsidP="00107BDA">
      <w:pPr>
        <w:pStyle w:val="Caption"/>
        <w:spacing w:before="120"/>
        <w:jc w:val="center"/>
        <w:rPr>
          <w:sz w:val="24"/>
          <w:szCs w:val="24"/>
        </w:rPr>
      </w:pPr>
      <w:bookmarkStart w:id="182" w:name="_Ref232825538"/>
      <w:bookmarkStart w:id="183" w:name="_Toc268767178"/>
      <w:bookmarkStart w:id="184" w:name="_Toc473542033"/>
      <w:r w:rsidRPr="00DE79FA">
        <w:rPr>
          <w:sz w:val="24"/>
          <w:szCs w:val="24"/>
        </w:rPr>
        <w:t xml:space="preserve">Table </w:t>
      </w:r>
      <w:r w:rsidR="006601E6" w:rsidRPr="00DE79FA">
        <w:rPr>
          <w:sz w:val="24"/>
          <w:szCs w:val="24"/>
        </w:rPr>
        <w:fldChar w:fldCharType="begin"/>
      </w:r>
      <w:r w:rsidR="006601E6" w:rsidRPr="00DE79FA">
        <w:rPr>
          <w:sz w:val="24"/>
          <w:szCs w:val="24"/>
        </w:rPr>
        <w:instrText xml:space="preserve"> SEQ Table \* ARABIC </w:instrText>
      </w:r>
      <w:r w:rsidR="006601E6" w:rsidRPr="00DE79FA">
        <w:rPr>
          <w:sz w:val="24"/>
          <w:szCs w:val="24"/>
        </w:rPr>
        <w:fldChar w:fldCharType="separate"/>
      </w:r>
      <w:r w:rsidR="005A5176">
        <w:rPr>
          <w:noProof/>
          <w:sz w:val="24"/>
          <w:szCs w:val="24"/>
        </w:rPr>
        <w:t>6</w:t>
      </w:r>
      <w:r w:rsidR="006601E6" w:rsidRPr="00DE79FA">
        <w:rPr>
          <w:noProof/>
          <w:sz w:val="24"/>
          <w:szCs w:val="24"/>
        </w:rPr>
        <w:fldChar w:fldCharType="end"/>
      </w:r>
      <w:bookmarkEnd w:id="182"/>
      <w:r w:rsidR="00DE79FA" w:rsidRPr="00DE79FA">
        <w:rPr>
          <w:sz w:val="24"/>
          <w:szCs w:val="24"/>
        </w:rPr>
        <w:t xml:space="preserve">: </w:t>
      </w:r>
      <w:r w:rsidR="00AE7175">
        <w:rPr>
          <w:sz w:val="24"/>
          <w:szCs w:val="24"/>
        </w:rPr>
        <w:t xml:space="preserve"> Descriptions for </w:t>
      </w:r>
      <w:r w:rsidRPr="00DE79FA">
        <w:rPr>
          <w:sz w:val="24"/>
          <w:szCs w:val="24"/>
        </w:rPr>
        <w:t>Prevalence Measures (Facility Wide)</w:t>
      </w:r>
      <w:bookmarkEnd w:id="183"/>
      <w:bookmarkEnd w:id="184"/>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940"/>
      </w:tblGrid>
      <w:tr w:rsidR="00757AD6" w:rsidRPr="00F76631" w14:paraId="513FCE5F" w14:textId="77777777" w:rsidTr="00107BDA">
        <w:trPr>
          <w:tblHeader/>
        </w:trPr>
        <w:tc>
          <w:tcPr>
            <w:tcW w:w="3600" w:type="dxa"/>
            <w:shd w:val="clear" w:color="auto" w:fill="548DD4" w:themeFill="text2" w:themeFillTint="99"/>
          </w:tcPr>
          <w:p w14:paraId="61F7F74B" w14:textId="32BCA9DC" w:rsidR="00757AD6" w:rsidRPr="00107BDA" w:rsidRDefault="007F547E" w:rsidP="00693075">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Heading</w:t>
            </w:r>
          </w:p>
        </w:tc>
        <w:tc>
          <w:tcPr>
            <w:tcW w:w="5940" w:type="dxa"/>
            <w:shd w:val="clear" w:color="auto" w:fill="548DD4" w:themeFill="text2" w:themeFillTint="99"/>
          </w:tcPr>
          <w:p w14:paraId="00D6F348" w14:textId="4BE380CD" w:rsidR="00757AD6" w:rsidRPr="00107BDA" w:rsidRDefault="007F547E" w:rsidP="00693075">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Description</w:t>
            </w:r>
          </w:p>
        </w:tc>
      </w:tr>
      <w:tr w:rsidR="00757AD6" w14:paraId="16092957" w14:textId="77777777" w:rsidTr="00693075">
        <w:tc>
          <w:tcPr>
            <w:tcW w:w="3600" w:type="dxa"/>
          </w:tcPr>
          <w:p w14:paraId="17DCFBB7" w14:textId="77777777" w:rsidR="00757AD6" w:rsidRPr="00DB6A16" w:rsidRDefault="00757AD6" w:rsidP="00693075">
            <w:pPr>
              <w:pStyle w:val="BodyText"/>
              <w:spacing w:before="60" w:after="60"/>
              <w:rPr>
                <w:szCs w:val="24"/>
              </w:rPr>
            </w:pPr>
            <w:r w:rsidRPr="00DB6A16">
              <w:rPr>
                <w:szCs w:val="24"/>
              </w:rPr>
              <w:t>Number of admissions to the facility</w:t>
            </w:r>
          </w:p>
        </w:tc>
        <w:tc>
          <w:tcPr>
            <w:tcW w:w="5940" w:type="dxa"/>
          </w:tcPr>
          <w:p w14:paraId="13B15B53" w14:textId="6818B0D8"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Direct admissions to the fac</w:t>
            </w:r>
            <w:r w:rsidR="0009466A">
              <w:rPr>
                <w:rFonts w:ascii="Times New Roman" w:hAnsi="Times New Roman" w:cs="Times New Roman"/>
                <w:sz w:val="24"/>
                <w:szCs w:val="24"/>
              </w:rPr>
              <w:t xml:space="preserve">ility for the calendar month.  </w:t>
            </w:r>
            <w:r w:rsidR="0009466A" w:rsidRPr="0009466A">
              <w:rPr>
                <w:rFonts w:ascii="Times New Roman" w:hAnsi="Times New Roman" w:cs="Times New Roman"/>
                <w:b/>
                <w:sz w:val="24"/>
                <w:szCs w:val="24"/>
              </w:rPr>
              <w:t>Note:</w:t>
            </w:r>
            <w:r w:rsidRPr="00DB6A16">
              <w:rPr>
                <w:rFonts w:ascii="Times New Roman" w:hAnsi="Times New Roman" w:cs="Times New Roman"/>
                <w:sz w:val="24"/>
                <w:szCs w:val="24"/>
              </w:rPr>
              <w:t xml:space="preserve"> This includes all admissions (direct, non-service connected, </w:t>
            </w:r>
            <w:r w:rsidR="0009466A">
              <w:rPr>
                <w:rFonts w:ascii="Times New Roman" w:hAnsi="Times New Roman" w:cs="Times New Roman"/>
                <w:sz w:val="24"/>
                <w:szCs w:val="24"/>
              </w:rPr>
              <w:t xml:space="preserve">etc.) and TO ASIH admissions; it does </w:t>
            </w:r>
            <w:r w:rsidRPr="00DB6A16">
              <w:rPr>
                <w:rFonts w:ascii="Times New Roman" w:hAnsi="Times New Roman" w:cs="Times New Roman"/>
                <w:sz w:val="24"/>
                <w:szCs w:val="24"/>
              </w:rPr>
              <w:t>not include</w:t>
            </w:r>
            <w:r w:rsidR="0009466A">
              <w:rPr>
                <w:rFonts w:ascii="Times New Roman" w:hAnsi="Times New Roman" w:cs="Times New Roman"/>
                <w:sz w:val="24"/>
                <w:szCs w:val="24"/>
              </w:rPr>
              <w:t xml:space="preserve"> unit-to-unit transfers.</w:t>
            </w:r>
          </w:p>
        </w:tc>
      </w:tr>
      <w:tr w:rsidR="00757AD6" w14:paraId="21A527AE" w14:textId="77777777" w:rsidTr="00693075">
        <w:tc>
          <w:tcPr>
            <w:tcW w:w="3600" w:type="dxa"/>
          </w:tcPr>
          <w:p w14:paraId="7883AC32" w14:textId="77777777" w:rsidR="00757AD6" w:rsidRPr="00DB6A16" w:rsidRDefault="00757AD6" w:rsidP="00693075">
            <w:pPr>
              <w:pStyle w:val="BodyText"/>
              <w:spacing w:before="60" w:after="60"/>
              <w:rPr>
                <w:szCs w:val="24"/>
              </w:rPr>
            </w:pPr>
            <w:r w:rsidRPr="00DB6A16">
              <w:rPr>
                <w:szCs w:val="24"/>
              </w:rPr>
              <w:t>Number of (1) who received MRSA nasal screening upon admission to facility</w:t>
            </w:r>
          </w:p>
        </w:tc>
        <w:tc>
          <w:tcPr>
            <w:tcW w:w="5940" w:type="dxa"/>
          </w:tcPr>
          <w:p w14:paraId="6E71DFD7" w14:textId="77777777"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Direct admissions who received a MRSA nasal screen within 24 hours of admission to the facility.</w:t>
            </w:r>
          </w:p>
        </w:tc>
      </w:tr>
      <w:tr w:rsidR="00757AD6" w14:paraId="390670E9" w14:textId="77777777" w:rsidTr="00693075">
        <w:tc>
          <w:tcPr>
            <w:tcW w:w="3600" w:type="dxa"/>
          </w:tcPr>
          <w:p w14:paraId="57EFF954" w14:textId="77777777" w:rsidR="00757AD6" w:rsidRPr="00DB6A16" w:rsidRDefault="00757AD6" w:rsidP="00693075">
            <w:pPr>
              <w:pStyle w:val="BodyText"/>
              <w:spacing w:before="60" w:after="60"/>
              <w:rPr>
                <w:szCs w:val="24"/>
              </w:rPr>
            </w:pPr>
            <w:r w:rsidRPr="00DB6A16">
              <w:rPr>
                <w:szCs w:val="24"/>
              </w:rPr>
              <w:t>Number of (1) positive for MRSA based on nasal screening upon admission to facility</w:t>
            </w:r>
          </w:p>
        </w:tc>
        <w:tc>
          <w:tcPr>
            <w:tcW w:w="5940" w:type="dxa"/>
          </w:tcPr>
          <w:p w14:paraId="2C3CF16B" w14:textId="77777777"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Direct admissions who received a MRSA nares screen or surveillance culture within 48 hours of arriving to the facility and results were positive for MRSA, plus those direct admissions that had a prior history of MRSA in the past 12 months based on nares screen or clinical culture. Patients who had a positive clinical culture within 48 hours of arriving to the facility will be excluded.</w:t>
            </w:r>
          </w:p>
        </w:tc>
      </w:tr>
      <w:tr w:rsidR="00757AD6" w14:paraId="4A5A9D66" w14:textId="77777777" w:rsidTr="00693075">
        <w:tc>
          <w:tcPr>
            <w:tcW w:w="3600" w:type="dxa"/>
          </w:tcPr>
          <w:p w14:paraId="472668B8" w14:textId="77777777" w:rsidR="00757AD6" w:rsidRPr="00DB6A16" w:rsidRDefault="00757AD6" w:rsidP="00693075">
            <w:pPr>
              <w:pStyle w:val="BodyText"/>
              <w:spacing w:before="60" w:after="60"/>
              <w:rPr>
                <w:szCs w:val="24"/>
              </w:rPr>
            </w:pPr>
            <w:r w:rsidRPr="00DB6A16">
              <w:rPr>
                <w:szCs w:val="24"/>
              </w:rPr>
              <w:t>Number of those in (1) positive for MRSA based on clinical cultures upon admission to facility</w:t>
            </w:r>
          </w:p>
        </w:tc>
        <w:tc>
          <w:tcPr>
            <w:tcW w:w="5940" w:type="dxa"/>
          </w:tcPr>
          <w:p w14:paraId="2118B5BB" w14:textId="77777777" w:rsidR="00DF1787"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Direct admissions that had a clinical culture upon admission to the facility and results were positive</w:t>
            </w:r>
            <w:r w:rsidR="00DF1787">
              <w:rPr>
                <w:rFonts w:ascii="Times New Roman" w:hAnsi="Times New Roman" w:cs="Times New Roman"/>
                <w:sz w:val="24"/>
                <w:szCs w:val="24"/>
              </w:rPr>
              <w:t xml:space="preserve"> within 48 hours of admission. </w:t>
            </w:r>
          </w:p>
          <w:p w14:paraId="278C3F06" w14:textId="0FD79412" w:rsidR="00757AD6" w:rsidRPr="00DB6A16" w:rsidRDefault="0009466A" w:rsidP="00693075">
            <w:pPr>
              <w:pStyle w:val="TableText"/>
              <w:rPr>
                <w:rFonts w:ascii="Times New Roman" w:hAnsi="Times New Roman" w:cs="Times New Roman"/>
                <w:sz w:val="24"/>
                <w:szCs w:val="24"/>
              </w:rPr>
            </w:pPr>
            <w:r w:rsidRPr="0009466A">
              <w:rPr>
                <w:rFonts w:ascii="Times New Roman" w:hAnsi="Times New Roman" w:cs="Times New Roman"/>
                <w:b/>
                <w:sz w:val="24"/>
                <w:szCs w:val="24"/>
              </w:rPr>
              <w:lastRenderedPageBreak/>
              <w:t>Note</w:t>
            </w:r>
            <w:r w:rsidR="00757AD6" w:rsidRPr="0009466A">
              <w:rPr>
                <w:rFonts w:ascii="Times New Roman" w:hAnsi="Times New Roman" w:cs="Times New Roman"/>
                <w:b/>
                <w:sz w:val="24"/>
                <w:szCs w:val="24"/>
              </w:rPr>
              <w:t>:</w:t>
            </w:r>
            <w:r w:rsidR="00D97452">
              <w:rPr>
                <w:rFonts w:ascii="Times New Roman" w:hAnsi="Times New Roman" w:cs="Times New Roman"/>
                <w:sz w:val="24"/>
                <w:szCs w:val="24"/>
              </w:rPr>
              <w:t xml:space="preserve"> </w:t>
            </w:r>
            <w:r w:rsidR="00757AD6" w:rsidRPr="00DB6A16">
              <w:rPr>
                <w:rFonts w:ascii="Times New Roman" w:hAnsi="Times New Roman" w:cs="Times New Roman"/>
                <w:sz w:val="24"/>
                <w:szCs w:val="24"/>
              </w:rPr>
              <w:t>If a patient has a positive nares screen or history of MRSA, and positive clinical culture, it is counted once under</w:t>
            </w:r>
            <w:r w:rsidR="00DF1787">
              <w:rPr>
                <w:rFonts w:ascii="Times New Roman" w:hAnsi="Times New Roman" w:cs="Times New Roman"/>
                <w:sz w:val="24"/>
                <w:szCs w:val="24"/>
              </w:rPr>
              <w:t xml:space="preserve"> the clinical culture category.</w:t>
            </w:r>
          </w:p>
        </w:tc>
      </w:tr>
    </w:tbl>
    <w:p w14:paraId="3B11D37E" w14:textId="5915ED84" w:rsidR="00757AD6" w:rsidRPr="00DE79FA" w:rsidRDefault="00757AD6" w:rsidP="00107BDA">
      <w:pPr>
        <w:pStyle w:val="Caption"/>
        <w:spacing w:before="120"/>
        <w:jc w:val="center"/>
        <w:rPr>
          <w:sz w:val="24"/>
          <w:szCs w:val="24"/>
        </w:rPr>
      </w:pPr>
      <w:bookmarkStart w:id="185" w:name="_Ref232825550"/>
      <w:bookmarkStart w:id="186" w:name="_Toc268767179"/>
      <w:bookmarkStart w:id="187" w:name="_Toc473542034"/>
      <w:r w:rsidRPr="00DE79FA">
        <w:rPr>
          <w:sz w:val="24"/>
          <w:szCs w:val="24"/>
        </w:rPr>
        <w:lastRenderedPageBreak/>
        <w:t xml:space="preserve">Table </w:t>
      </w:r>
      <w:r w:rsidR="006601E6" w:rsidRPr="00DE79FA">
        <w:rPr>
          <w:sz w:val="24"/>
          <w:szCs w:val="24"/>
        </w:rPr>
        <w:fldChar w:fldCharType="begin"/>
      </w:r>
      <w:r w:rsidR="006601E6" w:rsidRPr="00DE79FA">
        <w:rPr>
          <w:sz w:val="24"/>
          <w:szCs w:val="24"/>
        </w:rPr>
        <w:instrText xml:space="preserve"> SEQ Table \* ARABIC </w:instrText>
      </w:r>
      <w:r w:rsidR="006601E6" w:rsidRPr="00DE79FA">
        <w:rPr>
          <w:sz w:val="24"/>
          <w:szCs w:val="24"/>
        </w:rPr>
        <w:fldChar w:fldCharType="separate"/>
      </w:r>
      <w:r w:rsidR="005A5176">
        <w:rPr>
          <w:noProof/>
          <w:sz w:val="24"/>
          <w:szCs w:val="24"/>
        </w:rPr>
        <w:t>7</w:t>
      </w:r>
      <w:r w:rsidR="006601E6" w:rsidRPr="00DE79FA">
        <w:rPr>
          <w:noProof/>
          <w:sz w:val="24"/>
          <w:szCs w:val="24"/>
        </w:rPr>
        <w:fldChar w:fldCharType="end"/>
      </w:r>
      <w:bookmarkEnd w:id="185"/>
      <w:r w:rsidR="00DE79FA" w:rsidRPr="00DE79FA">
        <w:rPr>
          <w:sz w:val="24"/>
          <w:szCs w:val="24"/>
        </w:rPr>
        <w:t xml:space="preserve">: </w:t>
      </w:r>
      <w:r w:rsidR="00AE7175">
        <w:rPr>
          <w:sz w:val="24"/>
          <w:szCs w:val="24"/>
        </w:rPr>
        <w:t>Descriptions for</w:t>
      </w:r>
      <w:r w:rsidRPr="00DE79FA">
        <w:rPr>
          <w:sz w:val="24"/>
          <w:szCs w:val="24"/>
        </w:rPr>
        <w:t xml:space="preserve"> Prevalence Measures (Unit Specific)</w:t>
      </w:r>
      <w:bookmarkEnd w:id="186"/>
      <w:bookmarkEnd w:id="187"/>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7"/>
        <w:gridCol w:w="5850"/>
      </w:tblGrid>
      <w:tr w:rsidR="007F547E" w:rsidRPr="00F76631" w14:paraId="31A5B827" w14:textId="77777777" w:rsidTr="003C4AD5">
        <w:trPr>
          <w:cantSplit/>
          <w:tblHeader/>
        </w:trPr>
        <w:tc>
          <w:tcPr>
            <w:tcW w:w="3667" w:type="dxa"/>
            <w:shd w:val="clear" w:color="auto" w:fill="548DD4" w:themeFill="text2" w:themeFillTint="99"/>
          </w:tcPr>
          <w:p w14:paraId="35EB501B" w14:textId="0ACD36D7" w:rsidR="007F547E" w:rsidRPr="00107BDA" w:rsidRDefault="007F547E" w:rsidP="007F547E">
            <w:pPr>
              <w:pStyle w:val="TableHead"/>
              <w:rPr>
                <w:color w:val="FFFFFF" w:themeColor="background1"/>
              </w:rPr>
            </w:pPr>
            <w:r w:rsidRPr="00107BDA">
              <w:rPr>
                <w:rFonts w:ascii="Times New Roman" w:hAnsi="Times New Roman"/>
                <w:color w:val="FFFFFF" w:themeColor="background1"/>
                <w:sz w:val="24"/>
                <w:szCs w:val="24"/>
              </w:rPr>
              <w:t>Heading</w:t>
            </w:r>
          </w:p>
        </w:tc>
        <w:tc>
          <w:tcPr>
            <w:tcW w:w="5850" w:type="dxa"/>
            <w:shd w:val="clear" w:color="auto" w:fill="548DD4" w:themeFill="text2" w:themeFillTint="99"/>
          </w:tcPr>
          <w:p w14:paraId="1F6CF2A7" w14:textId="28B36B72" w:rsidR="007F547E" w:rsidRPr="00107BDA" w:rsidRDefault="007F547E" w:rsidP="007F547E">
            <w:pPr>
              <w:pStyle w:val="TableHead"/>
              <w:rPr>
                <w:color w:val="FFFFFF" w:themeColor="background1"/>
              </w:rPr>
            </w:pPr>
            <w:r w:rsidRPr="00107BDA">
              <w:rPr>
                <w:rFonts w:ascii="Times New Roman" w:hAnsi="Times New Roman"/>
                <w:color w:val="FFFFFF" w:themeColor="background1"/>
                <w:sz w:val="24"/>
                <w:szCs w:val="24"/>
              </w:rPr>
              <w:t>Description</w:t>
            </w:r>
          </w:p>
        </w:tc>
      </w:tr>
      <w:tr w:rsidR="00757AD6" w14:paraId="2DBCFE76" w14:textId="77777777" w:rsidTr="003C4AD5">
        <w:trPr>
          <w:cantSplit/>
        </w:trPr>
        <w:tc>
          <w:tcPr>
            <w:tcW w:w="3667" w:type="dxa"/>
            <w:tcBorders>
              <w:bottom w:val="single" w:sz="4" w:space="0" w:color="auto"/>
            </w:tcBorders>
          </w:tcPr>
          <w:p w14:paraId="3D966E95" w14:textId="0DE46CE7" w:rsidR="00757AD6" w:rsidRPr="00DB6A16" w:rsidRDefault="00757AD6" w:rsidP="00693075">
            <w:pPr>
              <w:pStyle w:val="BodyText"/>
              <w:spacing w:before="60" w:after="60"/>
              <w:rPr>
                <w:szCs w:val="24"/>
              </w:rPr>
            </w:pPr>
            <w:r w:rsidRPr="00DB6A16">
              <w:rPr>
                <w:szCs w:val="24"/>
              </w:rPr>
              <w:t>Number of admis</w:t>
            </w:r>
            <w:r w:rsidR="0009466A">
              <w:rPr>
                <w:szCs w:val="24"/>
              </w:rPr>
              <w:t>sions (admissions + transfers</w:t>
            </w:r>
            <w:r w:rsidRPr="00DB6A16">
              <w:rPr>
                <w:szCs w:val="24"/>
              </w:rPr>
              <w:t xml:space="preserve">) </w:t>
            </w:r>
            <w:r w:rsidR="0009466A">
              <w:rPr>
                <w:szCs w:val="24"/>
              </w:rPr>
              <w:t>in</w:t>
            </w:r>
            <w:r w:rsidRPr="00DB6A16">
              <w:rPr>
                <w:szCs w:val="24"/>
              </w:rPr>
              <w:t>to the unit for the month</w:t>
            </w:r>
          </w:p>
        </w:tc>
        <w:tc>
          <w:tcPr>
            <w:tcW w:w="5850" w:type="dxa"/>
            <w:tcBorders>
              <w:bottom w:val="single" w:sz="4" w:space="0" w:color="auto"/>
            </w:tcBorders>
          </w:tcPr>
          <w:p w14:paraId="4F1D2FBB" w14:textId="3D57E4B4" w:rsidR="00757AD6" w:rsidRPr="00DB6A16" w:rsidRDefault="00757AD6" w:rsidP="00186C41">
            <w:pPr>
              <w:pStyle w:val="TableText"/>
              <w:rPr>
                <w:rFonts w:ascii="Times New Roman" w:hAnsi="Times New Roman" w:cs="Times New Roman"/>
                <w:sz w:val="24"/>
                <w:szCs w:val="24"/>
              </w:rPr>
            </w:pPr>
            <w:r w:rsidRPr="00DB6A16">
              <w:rPr>
                <w:rFonts w:ascii="Times New Roman" w:hAnsi="Times New Roman" w:cs="Times New Roman"/>
                <w:sz w:val="24"/>
                <w:szCs w:val="24"/>
              </w:rPr>
              <w:t xml:space="preserve">Direct admissions </w:t>
            </w:r>
            <w:r w:rsidRPr="00AF0D0B">
              <w:rPr>
                <w:rFonts w:ascii="Times New Roman" w:hAnsi="Times New Roman" w:cs="Times New Roman"/>
                <w:sz w:val="24"/>
                <w:szCs w:val="24"/>
              </w:rPr>
              <w:t>plus</w:t>
            </w:r>
            <w:r w:rsidRPr="00DB6A16">
              <w:rPr>
                <w:rFonts w:ascii="Times New Roman" w:hAnsi="Times New Roman" w:cs="Times New Roman"/>
                <w:sz w:val="24"/>
                <w:szCs w:val="24"/>
              </w:rPr>
              <w:t xml:space="preserve"> transfer</w:t>
            </w:r>
            <w:r w:rsidR="00E2132B">
              <w:rPr>
                <w:rFonts w:ascii="Times New Roman" w:hAnsi="Times New Roman" w:cs="Times New Roman"/>
                <w:sz w:val="24"/>
                <w:szCs w:val="24"/>
              </w:rPr>
              <w:t>s</w:t>
            </w:r>
            <w:r w:rsidR="0009466A">
              <w:rPr>
                <w:rFonts w:ascii="Times New Roman" w:hAnsi="Times New Roman" w:cs="Times New Roman"/>
                <w:sz w:val="24"/>
                <w:szCs w:val="24"/>
              </w:rPr>
              <w:t xml:space="preserve"> </w:t>
            </w:r>
            <w:r w:rsidRPr="00DB6A16">
              <w:rPr>
                <w:rFonts w:ascii="Times New Roman" w:hAnsi="Times New Roman" w:cs="Times New Roman"/>
                <w:sz w:val="24"/>
                <w:szCs w:val="24"/>
              </w:rPr>
              <w:t>into the unit for the calendar month.</w:t>
            </w:r>
          </w:p>
        </w:tc>
      </w:tr>
      <w:tr w:rsidR="00757AD6" w14:paraId="3FE891A7" w14:textId="77777777" w:rsidTr="003C4AD5">
        <w:trPr>
          <w:cantSplit/>
        </w:trPr>
        <w:tc>
          <w:tcPr>
            <w:tcW w:w="3667" w:type="dxa"/>
            <w:tcBorders>
              <w:top w:val="single" w:sz="4" w:space="0" w:color="auto"/>
            </w:tcBorders>
          </w:tcPr>
          <w:p w14:paraId="467AD36D" w14:textId="77777777" w:rsidR="00757AD6" w:rsidRPr="00DB6A16" w:rsidRDefault="00757AD6" w:rsidP="00693075">
            <w:pPr>
              <w:pStyle w:val="BodyText"/>
              <w:spacing w:before="60" w:after="60"/>
              <w:rPr>
                <w:szCs w:val="24"/>
              </w:rPr>
            </w:pPr>
            <w:r w:rsidRPr="00DB6A16">
              <w:rPr>
                <w:szCs w:val="24"/>
              </w:rPr>
              <w:t>Number of (1) for whom nasal screening was indicated</w:t>
            </w:r>
          </w:p>
        </w:tc>
        <w:tc>
          <w:tcPr>
            <w:tcW w:w="5850" w:type="dxa"/>
            <w:tcBorders>
              <w:top w:val="single" w:sz="4" w:space="0" w:color="auto"/>
            </w:tcBorders>
          </w:tcPr>
          <w:p w14:paraId="710DDF47" w14:textId="4C437923"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The number of admissions and transfer</w:t>
            </w:r>
            <w:r w:rsidR="00E2132B">
              <w:rPr>
                <w:rFonts w:ascii="Times New Roman" w:hAnsi="Times New Roman" w:cs="Times New Roman"/>
                <w:sz w:val="24"/>
                <w:szCs w:val="24"/>
              </w:rPr>
              <w:t>s</w:t>
            </w:r>
            <w:r w:rsidR="0009466A">
              <w:rPr>
                <w:rFonts w:ascii="Times New Roman" w:hAnsi="Times New Roman" w:cs="Times New Roman"/>
                <w:sz w:val="24"/>
                <w:szCs w:val="24"/>
              </w:rPr>
              <w:t xml:space="preserve"> </w:t>
            </w:r>
            <w:r w:rsidRPr="00DB6A16">
              <w:rPr>
                <w:rFonts w:ascii="Times New Roman" w:hAnsi="Times New Roman" w:cs="Times New Roman"/>
                <w:sz w:val="24"/>
                <w:szCs w:val="24"/>
              </w:rPr>
              <w:t xml:space="preserve">into the unit for the calendar month for whom a nasal screen was indicated.  The program will determine this information based on the site parameters entered during setup. </w:t>
            </w:r>
          </w:p>
          <w:p w14:paraId="3C3B8919" w14:textId="77777777" w:rsidR="00757AD6" w:rsidRPr="00DB6A16" w:rsidRDefault="00757AD6" w:rsidP="00693075">
            <w:pPr>
              <w:pStyle w:val="TableText"/>
              <w:rPr>
                <w:rFonts w:ascii="Times New Roman" w:hAnsi="Times New Roman" w:cs="Times New Roman"/>
                <w:sz w:val="24"/>
                <w:szCs w:val="24"/>
              </w:rPr>
            </w:pPr>
          </w:p>
          <w:p w14:paraId="530769E9" w14:textId="60C08E8A"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If the admitting unit at a site does not screen pati</w:t>
            </w:r>
            <w:r w:rsidR="0009466A">
              <w:rPr>
                <w:rFonts w:ascii="Times New Roman" w:hAnsi="Times New Roman" w:cs="Times New Roman"/>
                <w:sz w:val="24"/>
                <w:szCs w:val="24"/>
              </w:rPr>
              <w:t>ents on unit-to-unit transfers, but the discharging unit does</w:t>
            </w:r>
            <w:r w:rsidRPr="00DB6A16">
              <w:rPr>
                <w:rFonts w:ascii="Times New Roman" w:hAnsi="Times New Roman" w:cs="Times New Roman"/>
                <w:sz w:val="24"/>
                <w:szCs w:val="24"/>
              </w:rPr>
              <w:t>, then only Facility admissions will be indicated for a swab.</w:t>
            </w:r>
          </w:p>
          <w:p w14:paraId="5E76E3B6" w14:textId="77777777" w:rsidR="00757AD6" w:rsidRPr="00DB6A16" w:rsidRDefault="00757AD6" w:rsidP="00693075">
            <w:pPr>
              <w:pStyle w:val="TableText"/>
              <w:rPr>
                <w:rFonts w:ascii="Times New Roman" w:hAnsi="Times New Roman" w:cs="Times New Roman"/>
                <w:sz w:val="24"/>
                <w:szCs w:val="24"/>
              </w:rPr>
            </w:pPr>
          </w:p>
          <w:p w14:paraId="62530FAC" w14:textId="7C8972D9" w:rsidR="00E2132B"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If a site does not screen patients with MRSA history on transfer</w:t>
            </w:r>
            <w:r w:rsidR="00E2132B">
              <w:rPr>
                <w:rFonts w:ascii="Times New Roman" w:hAnsi="Times New Roman" w:cs="Times New Roman"/>
                <w:sz w:val="24"/>
                <w:szCs w:val="24"/>
              </w:rPr>
              <w:t>s</w:t>
            </w:r>
            <w:r w:rsidR="0009466A">
              <w:rPr>
                <w:rFonts w:ascii="Times New Roman" w:hAnsi="Times New Roman" w:cs="Times New Roman"/>
                <w:sz w:val="24"/>
                <w:szCs w:val="24"/>
              </w:rPr>
              <w:t xml:space="preserve"> </w:t>
            </w:r>
            <w:r w:rsidRPr="00DB6A16">
              <w:rPr>
                <w:rFonts w:ascii="Times New Roman" w:hAnsi="Times New Roman" w:cs="Times New Roman"/>
                <w:sz w:val="24"/>
                <w:szCs w:val="24"/>
              </w:rPr>
              <w:t>in</w:t>
            </w:r>
            <w:r w:rsidR="0009466A">
              <w:rPr>
                <w:rFonts w:ascii="Times New Roman" w:hAnsi="Times New Roman" w:cs="Times New Roman"/>
                <w:sz w:val="24"/>
                <w:szCs w:val="24"/>
              </w:rPr>
              <w:t>to the unit</w:t>
            </w:r>
            <w:r w:rsidRPr="00DB6A16">
              <w:rPr>
                <w:rFonts w:ascii="Times New Roman" w:hAnsi="Times New Roman" w:cs="Times New Roman"/>
                <w:sz w:val="24"/>
                <w:szCs w:val="24"/>
              </w:rPr>
              <w:t xml:space="preserve">, then a patient with a </w:t>
            </w:r>
            <w:r w:rsidRPr="00AF0D0B">
              <w:rPr>
                <w:rFonts w:ascii="Times New Roman" w:hAnsi="Times New Roman" w:cs="Times New Roman"/>
                <w:sz w:val="24"/>
                <w:szCs w:val="24"/>
              </w:rPr>
              <w:t>known</w:t>
            </w:r>
            <w:r w:rsidRPr="00186C41">
              <w:rPr>
                <w:rFonts w:ascii="Times New Roman" w:hAnsi="Times New Roman" w:cs="Times New Roman"/>
                <w:sz w:val="24"/>
                <w:szCs w:val="24"/>
              </w:rPr>
              <w:t xml:space="preserve"> MRSA history (within 365 days prior to entering the unit) will not be indicated for a swab on unit-to-unit transfers. To be considered </w:t>
            </w:r>
            <w:r w:rsidR="00E2132B">
              <w:rPr>
                <w:rFonts w:ascii="Times New Roman" w:hAnsi="Times New Roman" w:cs="Times New Roman"/>
                <w:sz w:val="24"/>
                <w:szCs w:val="24"/>
              </w:rPr>
              <w:t>“</w:t>
            </w:r>
            <w:r w:rsidRPr="00AF0D0B">
              <w:rPr>
                <w:rFonts w:ascii="Times New Roman" w:hAnsi="Times New Roman" w:cs="Times New Roman"/>
                <w:sz w:val="24"/>
                <w:szCs w:val="24"/>
              </w:rPr>
              <w:t>known</w:t>
            </w:r>
            <w:r w:rsidRPr="00186C41">
              <w:rPr>
                <w:rFonts w:ascii="Times New Roman" w:hAnsi="Times New Roman" w:cs="Times New Roman"/>
                <w:sz w:val="24"/>
                <w:szCs w:val="24"/>
              </w:rPr>
              <w:t xml:space="preserve"> positive</w:t>
            </w:r>
            <w:r w:rsidR="00E2132B">
              <w:rPr>
                <w:rFonts w:ascii="Times New Roman" w:hAnsi="Times New Roman" w:cs="Times New Roman"/>
                <w:sz w:val="24"/>
                <w:szCs w:val="24"/>
              </w:rPr>
              <w:t>”</w:t>
            </w:r>
            <w:r w:rsidRPr="00186C41">
              <w:rPr>
                <w:rFonts w:ascii="Times New Roman" w:hAnsi="Times New Roman" w:cs="Times New Roman"/>
                <w:sz w:val="24"/>
                <w:szCs w:val="24"/>
              </w:rPr>
              <w:t xml:space="preserve"> the lab result must have been </w:t>
            </w:r>
            <w:r w:rsidRPr="00AF0D0B">
              <w:rPr>
                <w:rFonts w:ascii="Times New Roman" w:hAnsi="Times New Roman" w:cs="Times New Roman"/>
                <w:sz w:val="24"/>
                <w:szCs w:val="24"/>
              </w:rPr>
              <w:t>verified</w:t>
            </w:r>
            <w:r w:rsidRPr="00186C41">
              <w:rPr>
                <w:rFonts w:ascii="Times New Roman" w:hAnsi="Times New Roman" w:cs="Times New Roman"/>
                <w:sz w:val="24"/>
                <w:szCs w:val="24"/>
              </w:rPr>
              <w:t xml:space="preserve"> before the patient entered the unit. </w:t>
            </w:r>
          </w:p>
          <w:p w14:paraId="120AB5AE" w14:textId="2D173FF3" w:rsidR="00757AD6" w:rsidRPr="00DB6A16" w:rsidRDefault="00E2132B" w:rsidP="00186C41">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sidR="00757AD6" w:rsidRPr="00AF0D0B">
              <w:rPr>
                <w:rFonts w:ascii="Times New Roman" w:hAnsi="Times New Roman" w:cs="Times New Roman"/>
                <w:b/>
                <w:sz w:val="24"/>
                <w:szCs w:val="24"/>
              </w:rPr>
              <w:t>:</w:t>
            </w:r>
            <w:r w:rsidR="00757AD6" w:rsidRPr="00186C41">
              <w:rPr>
                <w:rFonts w:ascii="Times New Roman" w:hAnsi="Times New Roman" w:cs="Times New Roman"/>
                <w:sz w:val="24"/>
                <w:szCs w:val="24"/>
              </w:rPr>
              <w:t xml:space="preserve"> This is different from the column</w:t>
            </w:r>
            <w:r w:rsidR="00385080">
              <w:rPr>
                <w:rFonts w:ascii="Times New Roman" w:hAnsi="Times New Roman" w:cs="Times New Roman"/>
                <w:sz w:val="24"/>
                <w:szCs w:val="24"/>
              </w:rPr>
              <w:t xml:space="preserve"> heading</w:t>
            </w:r>
            <w:r w:rsidR="00757AD6" w:rsidRPr="00186C41">
              <w:rPr>
                <w:rFonts w:ascii="Times New Roman" w:hAnsi="Times New Roman" w:cs="Times New Roman"/>
                <w:sz w:val="24"/>
                <w:szCs w:val="24"/>
              </w:rPr>
              <w:t xml:space="preserve"> MRSA IN PAST YEAR</w:t>
            </w:r>
            <w:r w:rsidR="00757AD6" w:rsidRPr="00E2132B">
              <w:rPr>
                <w:rFonts w:ascii="Times New Roman" w:hAnsi="Times New Roman" w:cs="Times New Roman"/>
                <w:sz w:val="24"/>
                <w:szCs w:val="24"/>
              </w:rPr>
              <w:t>, where the collection date</w:t>
            </w:r>
            <w:r>
              <w:rPr>
                <w:rFonts w:ascii="Times New Roman" w:hAnsi="Times New Roman" w:cs="Times New Roman"/>
                <w:sz w:val="24"/>
                <w:szCs w:val="24"/>
              </w:rPr>
              <w:t xml:space="preserve">, </w:t>
            </w:r>
            <w:r w:rsidR="00757AD6" w:rsidRPr="00186C41">
              <w:rPr>
                <w:rFonts w:ascii="Times New Roman" w:hAnsi="Times New Roman" w:cs="Times New Roman"/>
                <w:sz w:val="24"/>
                <w:szCs w:val="24"/>
              </w:rPr>
              <w:t xml:space="preserve">not </w:t>
            </w:r>
            <w:r>
              <w:rPr>
                <w:rFonts w:ascii="Times New Roman" w:hAnsi="Times New Roman" w:cs="Times New Roman"/>
                <w:sz w:val="24"/>
                <w:szCs w:val="24"/>
              </w:rPr>
              <w:t xml:space="preserve">the </w:t>
            </w:r>
            <w:r w:rsidR="00757AD6" w:rsidRPr="00186C41">
              <w:rPr>
                <w:rFonts w:ascii="Times New Roman" w:hAnsi="Times New Roman" w:cs="Times New Roman"/>
                <w:sz w:val="24"/>
                <w:szCs w:val="24"/>
              </w:rPr>
              <w:t>verification date</w:t>
            </w:r>
            <w:r>
              <w:rPr>
                <w:rFonts w:ascii="Times New Roman" w:hAnsi="Times New Roman" w:cs="Times New Roman"/>
                <w:sz w:val="24"/>
                <w:szCs w:val="24"/>
              </w:rPr>
              <w:t xml:space="preserve">, </w:t>
            </w:r>
            <w:r w:rsidR="00757AD6" w:rsidRPr="00186C41">
              <w:rPr>
                <w:rFonts w:ascii="Times New Roman" w:hAnsi="Times New Roman" w:cs="Times New Roman"/>
                <w:sz w:val="24"/>
                <w:szCs w:val="24"/>
              </w:rPr>
              <w:t>was used.</w:t>
            </w:r>
          </w:p>
        </w:tc>
      </w:tr>
      <w:tr w:rsidR="00757AD6" w14:paraId="0C6F0D02" w14:textId="77777777" w:rsidTr="003C4AD5">
        <w:trPr>
          <w:cantSplit/>
        </w:trPr>
        <w:tc>
          <w:tcPr>
            <w:tcW w:w="3667" w:type="dxa"/>
          </w:tcPr>
          <w:p w14:paraId="58288B68" w14:textId="77777777" w:rsidR="00757AD6" w:rsidRPr="00DB6A16" w:rsidRDefault="00757AD6" w:rsidP="00693075">
            <w:pPr>
              <w:pStyle w:val="BodyText"/>
              <w:spacing w:before="60" w:after="60"/>
              <w:rPr>
                <w:szCs w:val="24"/>
              </w:rPr>
            </w:pPr>
            <w:r w:rsidRPr="00DB6A16">
              <w:rPr>
                <w:szCs w:val="24"/>
              </w:rPr>
              <w:t>Number of (2) who received MRSA nasal screening upon admission to unit (within 24 hours)</w:t>
            </w:r>
          </w:p>
        </w:tc>
        <w:tc>
          <w:tcPr>
            <w:tcW w:w="5850" w:type="dxa"/>
          </w:tcPr>
          <w:p w14:paraId="26790985" w14:textId="7E7541E8"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Admiss</w:t>
            </w:r>
            <w:r w:rsidR="0009466A">
              <w:rPr>
                <w:rFonts w:ascii="Times New Roman" w:hAnsi="Times New Roman" w:cs="Times New Roman"/>
                <w:sz w:val="24"/>
                <w:szCs w:val="24"/>
              </w:rPr>
              <w:t xml:space="preserve">ions and transfers </w:t>
            </w:r>
            <w:r w:rsidRPr="00DB6A16">
              <w:rPr>
                <w:rFonts w:ascii="Times New Roman" w:hAnsi="Times New Roman" w:cs="Times New Roman"/>
                <w:sz w:val="24"/>
                <w:szCs w:val="24"/>
              </w:rPr>
              <w:t>into the unit for the calendar month that were indicated for a MRSA nares screen and who received a MRSA nasal screen within 24 hours of admission to the unit.</w:t>
            </w:r>
          </w:p>
        </w:tc>
      </w:tr>
      <w:tr w:rsidR="00757AD6" w14:paraId="07FF1CFB" w14:textId="77777777" w:rsidTr="003C4AD5">
        <w:trPr>
          <w:cantSplit/>
        </w:trPr>
        <w:tc>
          <w:tcPr>
            <w:tcW w:w="3667" w:type="dxa"/>
          </w:tcPr>
          <w:p w14:paraId="1B52C977" w14:textId="77777777" w:rsidR="00757AD6" w:rsidRPr="00DB6A16" w:rsidRDefault="00757AD6" w:rsidP="00693075">
            <w:pPr>
              <w:pStyle w:val="BodyText"/>
              <w:spacing w:before="60" w:after="60"/>
              <w:rPr>
                <w:szCs w:val="24"/>
              </w:rPr>
            </w:pPr>
            <w:r w:rsidRPr="00DB6A16">
              <w:rPr>
                <w:szCs w:val="24"/>
              </w:rPr>
              <w:t>Number of (1) positive for MRSA based on nasal screening upon admission to unit</w:t>
            </w:r>
          </w:p>
        </w:tc>
        <w:tc>
          <w:tcPr>
            <w:tcW w:w="5850" w:type="dxa"/>
          </w:tcPr>
          <w:p w14:paraId="5207957F" w14:textId="4F515D4D" w:rsidR="00757AD6" w:rsidRPr="00DB6A16" w:rsidRDefault="0009466A" w:rsidP="00693075">
            <w:pPr>
              <w:pStyle w:val="TableText"/>
              <w:rPr>
                <w:rFonts w:ascii="Times New Roman" w:hAnsi="Times New Roman" w:cs="Times New Roman"/>
                <w:sz w:val="24"/>
                <w:szCs w:val="24"/>
              </w:rPr>
            </w:pPr>
            <w:r>
              <w:rPr>
                <w:rFonts w:ascii="Times New Roman" w:hAnsi="Times New Roman" w:cs="Times New Roman"/>
                <w:sz w:val="24"/>
                <w:szCs w:val="24"/>
              </w:rPr>
              <w:t xml:space="preserve">Admissions and transfers </w:t>
            </w:r>
            <w:r w:rsidR="00757AD6" w:rsidRPr="00DB6A16">
              <w:rPr>
                <w:rFonts w:ascii="Times New Roman" w:hAnsi="Times New Roman" w:cs="Times New Roman"/>
                <w:sz w:val="24"/>
                <w:szCs w:val="24"/>
              </w:rPr>
              <w:t>into the unit for the calendar month who received a MRSA nares screen or surveillance culture within 48 hours of arriving to the unit and results were positive for MRSA, plus</w:t>
            </w:r>
            <w:r w:rsidR="0098646D">
              <w:rPr>
                <w:rFonts w:ascii="Times New Roman" w:hAnsi="Times New Roman" w:cs="Times New Roman"/>
                <w:sz w:val="24"/>
                <w:szCs w:val="24"/>
              </w:rPr>
              <w:t xml:space="preserve"> those admissions and transfers </w:t>
            </w:r>
            <w:r w:rsidR="00757AD6" w:rsidRPr="00DB6A16">
              <w:rPr>
                <w:rFonts w:ascii="Times New Roman" w:hAnsi="Times New Roman" w:cs="Times New Roman"/>
                <w:sz w:val="24"/>
                <w:szCs w:val="24"/>
              </w:rPr>
              <w:t>in</w:t>
            </w:r>
            <w:r w:rsidR="0098646D">
              <w:rPr>
                <w:rFonts w:ascii="Times New Roman" w:hAnsi="Times New Roman" w:cs="Times New Roman"/>
                <w:sz w:val="24"/>
                <w:szCs w:val="24"/>
              </w:rPr>
              <w:t>to the unit</w:t>
            </w:r>
            <w:r w:rsidR="00757AD6" w:rsidRPr="00DB6A16">
              <w:rPr>
                <w:rFonts w:ascii="Times New Roman" w:hAnsi="Times New Roman" w:cs="Times New Roman"/>
                <w:sz w:val="24"/>
                <w:szCs w:val="24"/>
              </w:rPr>
              <w:t xml:space="preserve"> that had a prior history of MRSA in the past 12 months, either by nares screen or clinical culture. Patients who had a positive clinical culture within 48 hours of arriving to the unit will be excluded.</w:t>
            </w:r>
          </w:p>
        </w:tc>
      </w:tr>
      <w:tr w:rsidR="00757AD6" w14:paraId="5CFA50D7" w14:textId="77777777" w:rsidTr="003C4AD5">
        <w:trPr>
          <w:cantSplit/>
        </w:trPr>
        <w:tc>
          <w:tcPr>
            <w:tcW w:w="3667" w:type="dxa"/>
          </w:tcPr>
          <w:p w14:paraId="6107759D" w14:textId="77777777" w:rsidR="00757AD6" w:rsidRPr="00DB6A16" w:rsidRDefault="00757AD6" w:rsidP="00693075">
            <w:pPr>
              <w:pStyle w:val="BodyText"/>
              <w:spacing w:before="60" w:after="60"/>
              <w:rPr>
                <w:szCs w:val="24"/>
              </w:rPr>
            </w:pPr>
            <w:r w:rsidRPr="00DB6A16">
              <w:rPr>
                <w:szCs w:val="24"/>
              </w:rPr>
              <w:lastRenderedPageBreak/>
              <w:t>Number of (1) positive for MRSA based on clinical cultures upon admission to unit</w:t>
            </w:r>
          </w:p>
        </w:tc>
        <w:tc>
          <w:tcPr>
            <w:tcW w:w="5850" w:type="dxa"/>
          </w:tcPr>
          <w:p w14:paraId="0984911B" w14:textId="222004F1" w:rsidR="00E2132B" w:rsidRDefault="0009466A" w:rsidP="00693075">
            <w:pPr>
              <w:pStyle w:val="TableText"/>
              <w:rPr>
                <w:rFonts w:ascii="Times New Roman" w:hAnsi="Times New Roman" w:cs="Times New Roman"/>
                <w:sz w:val="24"/>
                <w:szCs w:val="24"/>
              </w:rPr>
            </w:pPr>
            <w:r>
              <w:rPr>
                <w:rFonts w:ascii="Times New Roman" w:hAnsi="Times New Roman" w:cs="Times New Roman"/>
                <w:sz w:val="24"/>
                <w:szCs w:val="24"/>
              </w:rPr>
              <w:t>Admissions and transfers in</w:t>
            </w:r>
            <w:r w:rsidR="00757AD6" w:rsidRPr="00DB6A16">
              <w:rPr>
                <w:rFonts w:ascii="Times New Roman" w:hAnsi="Times New Roman" w:cs="Times New Roman"/>
                <w:sz w:val="24"/>
                <w:szCs w:val="24"/>
              </w:rPr>
              <w:t xml:space="preserve">to the unit who had a clinical culture upon admission to the unit and results were positive within 48 hours of admission to unit.  </w:t>
            </w:r>
          </w:p>
          <w:p w14:paraId="7637FD38" w14:textId="35516CD8" w:rsidR="00757AD6" w:rsidRPr="00DB6A16" w:rsidRDefault="00E2132B" w:rsidP="00693075">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sidR="00757AD6" w:rsidRPr="00AF0D0B">
              <w:rPr>
                <w:rFonts w:ascii="Times New Roman" w:hAnsi="Times New Roman" w:cs="Times New Roman"/>
                <w:b/>
                <w:sz w:val="24"/>
                <w:szCs w:val="24"/>
              </w:rPr>
              <w:t>:</w:t>
            </w:r>
            <w:r w:rsidR="00757AD6" w:rsidRPr="00DB6A16">
              <w:rPr>
                <w:rFonts w:ascii="Times New Roman" w:hAnsi="Times New Roman" w:cs="Times New Roman"/>
                <w:sz w:val="24"/>
                <w:szCs w:val="24"/>
              </w:rPr>
              <w:t xml:space="preserve">  If a patient has a positive nares screen or history of MRSA, and positive clinical culture, it is counted once under the clinical culture category.</w:t>
            </w:r>
          </w:p>
        </w:tc>
      </w:tr>
    </w:tbl>
    <w:p w14:paraId="2D2CDEDB" w14:textId="4BC11458" w:rsidR="00757AD6" w:rsidRDefault="00596FEC" w:rsidP="00A63E5C">
      <w:pPr>
        <w:pStyle w:val="Heading4"/>
      </w:pPr>
      <w:bookmarkStart w:id="188" w:name="_Toc232405443"/>
      <w:bookmarkStart w:id="189" w:name="_Toc232559677"/>
      <w:bookmarkStart w:id="190" w:name="_Toc268767152"/>
      <w:bookmarkStart w:id="191" w:name="_Toc473541934"/>
      <w:r>
        <w:t>4.8</w:t>
      </w:r>
      <w:r w:rsidR="009D7070">
        <w:t xml:space="preserve">.1.3. </w:t>
      </w:r>
      <w:r w:rsidR="00757AD6">
        <w:t>Discharge/Transmission Report</w:t>
      </w:r>
      <w:bookmarkEnd w:id="188"/>
      <w:bookmarkEnd w:id="189"/>
      <w:bookmarkEnd w:id="190"/>
      <w:bookmarkEnd w:id="191"/>
    </w:p>
    <w:p w14:paraId="7C52466E" w14:textId="77777777" w:rsidR="00757AD6" w:rsidRPr="00DB6A16" w:rsidRDefault="00757AD6" w:rsidP="00757AD6">
      <w:pPr>
        <w:pStyle w:val="BodyText"/>
        <w:rPr>
          <w:szCs w:val="24"/>
        </w:rPr>
      </w:pPr>
      <w:r w:rsidRPr="00DB6A16">
        <w:rPr>
          <w:szCs w:val="24"/>
        </w:rPr>
        <w:t xml:space="preserve">The </w:t>
      </w:r>
      <w:r w:rsidRPr="00E9756B">
        <w:rPr>
          <w:rFonts w:ascii="Courier New" w:hAnsi="Courier New" w:cs="Courier New"/>
          <w:bCs/>
          <w:szCs w:val="24"/>
        </w:rPr>
        <w:t>Discharge/Transmission Report</w:t>
      </w:r>
      <w:r w:rsidRPr="00DB6A16">
        <w:rPr>
          <w:szCs w:val="24"/>
        </w:rPr>
        <w:t xml:space="preserve"> displays all discharges that occurred for the calendar month.  It also includes all patients that were still on the unit at the end of the calendar month.  If a patient was discharged from the unit more than once, they will show up multiple times.  </w:t>
      </w:r>
    </w:p>
    <w:p w14:paraId="68F9A4B1" w14:textId="3F957F39" w:rsidR="00757AD6" w:rsidRDefault="0009466A" w:rsidP="00107BDA">
      <w:pPr>
        <w:pStyle w:val="Caption"/>
        <w:spacing w:before="120"/>
        <w:jc w:val="center"/>
      </w:pPr>
      <w:bookmarkStart w:id="192" w:name="_Toc473541990"/>
      <w:r w:rsidRPr="0016645C">
        <w:rPr>
          <w:sz w:val="24"/>
          <w:szCs w:val="24"/>
        </w:rPr>
        <w:t xml:space="preserve">Figure </w:t>
      </w:r>
      <w:r w:rsidRPr="0016645C">
        <w:rPr>
          <w:sz w:val="24"/>
          <w:szCs w:val="24"/>
        </w:rPr>
        <w:fldChar w:fldCharType="begin"/>
      </w:r>
      <w:r w:rsidRPr="0016645C">
        <w:rPr>
          <w:sz w:val="24"/>
          <w:szCs w:val="24"/>
        </w:rPr>
        <w:instrText xml:space="preserve"> SEQ Figure \* ARABIC </w:instrText>
      </w:r>
      <w:r w:rsidRPr="0016645C">
        <w:rPr>
          <w:sz w:val="24"/>
          <w:szCs w:val="24"/>
        </w:rPr>
        <w:fldChar w:fldCharType="separate"/>
      </w:r>
      <w:r w:rsidR="005A5176">
        <w:rPr>
          <w:noProof/>
          <w:sz w:val="24"/>
          <w:szCs w:val="24"/>
        </w:rPr>
        <w:t>31</w:t>
      </w:r>
      <w:r w:rsidRPr="0016645C">
        <w:rPr>
          <w:noProof/>
          <w:sz w:val="24"/>
          <w:szCs w:val="24"/>
        </w:rPr>
        <w:fldChar w:fldCharType="end"/>
      </w:r>
      <w:r w:rsidRPr="0016645C">
        <w:rPr>
          <w:sz w:val="24"/>
          <w:szCs w:val="24"/>
        </w:rPr>
        <w:t>: MRSA IPEC Discharge/Transmission Report</w:t>
      </w:r>
      <w:bookmarkEnd w:id="192"/>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625"/>
      </w:tblGrid>
      <w:tr w:rsidR="00757AD6" w:rsidRPr="00F76631" w14:paraId="4688CE84" w14:textId="77777777" w:rsidTr="003C4AD5">
        <w:trPr>
          <w:trHeight w:val="1396"/>
        </w:trPr>
        <w:tc>
          <w:tcPr>
            <w:tcW w:w="9625" w:type="dxa"/>
            <w:shd w:val="clear" w:color="auto" w:fill="F3F3F3"/>
          </w:tcPr>
          <w:p w14:paraId="4C30169B" w14:textId="77777777" w:rsidR="00757AD6" w:rsidRPr="00F20129" w:rsidRDefault="00757AD6" w:rsidP="00693075">
            <w:pPr>
              <w:rPr>
                <w:rFonts w:ascii="Courier New" w:hAnsi="Courier New" w:cs="Courier New"/>
                <w:b/>
                <w:sz w:val="12"/>
                <w:szCs w:val="12"/>
              </w:rPr>
            </w:pPr>
            <w:r w:rsidRPr="009F6BED">
              <w:rPr>
                <w:rFonts w:ascii="Courier New" w:hAnsi="Courier New" w:cs="Courier New"/>
                <w:b/>
                <w:sz w:val="9"/>
                <w:szCs w:val="9"/>
              </w:rPr>
              <w:t xml:space="preserve">         </w:t>
            </w:r>
            <w:r w:rsidRPr="00F20129">
              <w:rPr>
                <w:rFonts w:ascii="Courier New" w:hAnsi="Courier New" w:cs="Courier New"/>
                <w:b/>
                <w:sz w:val="12"/>
                <w:szCs w:val="12"/>
              </w:rPr>
              <w:t>MRSA IPEC DISCHARGE/TRANSMISSION REPORT</w:t>
            </w:r>
          </w:p>
          <w:p w14:paraId="6BE01F42"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         Geographical Location: 11AB</w:t>
            </w:r>
          </w:p>
          <w:p w14:paraId="101C16D9" w14:textId="236064F5"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     </w:t>
            </w:r>
            <w:r w:rsidR="00352C5D">
              <w:rPr>
                <w:rFonts w:ascii="Courier New" w:hAnsi="Courier New" w:cs="Courier New"/>
                <w:b/>
                <w:sz w:val="12"/>
                <w:szCs w:val="12"/>
              </w:rPr>
              <w:t xml:space="preserve">    Report period:  Oct 01, 2016 to Oct 31, 2016</w:t>
            </w:r>
            <w:r w:rsidRPr="00F20129">
              <w:rPr>
                <w:rFonts w:ascii="Courier New" w:hAnsi="Courier New" w:cs="Courier New"/>
                <w:b/>
                <w:sz w:val="12"/>
                <w:szCs w:val="12"/>
              </w:rPr>
              <w:t>@24:00</w:t>
            </w:r>
          </w:p>
          <w:p w14:paraId="20A53DA7" w14:textId="575383E6"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         Report printed on:  Jan 16, </w:t>
            </w:r>
            <w:r w:rsidR="00646C0E">
              <w:rPr>
                <w:rFonts w:ascii="Courier New" w:hAnsi="Courier New" w:cs="Courier New"/>
                <w:b/>
                <w:sz w:val="12"/>
                <w:szCs w:val="12"/>
              </w:rPr>
              <w:t>2017</w:t>
            </w:r>
            <w:r w:rsidRPr="00F20129">
              <w:rPr>
                <w:rFonts w:ascii="Courier New" w:hAnsi="Courier New" w:cs="Courier New"/>
                <w:b/>
                <w:sz w:val="12"/>
                <w:szCs w:val="12"/>
              </w:rPr>
              <w:t>#14:25:15                                                                                              PAGE: 1</w:t>
            </w:r>
          </w:p>
          <w:p w14:paraId="7E3AF9B2" w14:textId="77777777" w:rsidR="00757AD6" w:rsidRPr="00F20129" w:rsidRDefault="00757AD6" w:rsidP="00107BDA">
            <w:pPr>
              <w:shd w:val="clear" w:color="auto" w:fill="EEECE1" w:themeFill="background2"/>
              <w:rPr>
                <w:rFonts w:ascii="Courier New" w:hAnsi="Courier New" w:cs="Courier New"/>
                <w:b/>
                <w:sz w:val="12"/>
                <w:szCs w:val="12"/>
              </w:rPr>
            </w:pPr>
          </w:p>
          <w:p w14:paraId="378A0D30"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                                                    ADM            NARES   NARES                                 DIS            NARES   NARES    MRSA</w:t>
            </w:r>
          </w:p>
          <w:p w14:paraId="4628B717"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                               DATE            ADM  MAS MOVE       SCREEN  RESULT  MRSA IN  DATE            DIS  MAS MOVE       SCREEN  RESULT   IN CURR</w:t>
            </w:r>
          </w:p>
          <w:p w14:paraId="2304C03A"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WARD   PATIENT            SSN  ENTERED WARD    ADT  TYPE           24H     48H     PAST YR  LEFT WARD       ADT  TYPE           24H     48H      PRD      TRANS</w:t>
            </w:r>
          </w:p>
          <w:p w14:paraId="084F46DE" w14:textId="7777777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w:t>
            </w:r>
          </w:p>
          <w:p w14:paraId="645E654C" w14:textId="5BE4002C"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11ABS</w:t>
            </w:r>
            <w:r w:rsidR="00352C5D">
              <w:rPr>
                <w:rFonts w:ascii="Courier New" w:hAnsi="Courier New" w:cs="Courier New"/>
                <w:b/>
                <w:sz w:val="12"/>
                <w:szCs w:val="12"/>
              </w:rPr>
              <w:t xml:space="preserve">   XXXXXXXXXXXXXXX   XXXX 9/7/16</w:t>
            </w:r>
            <w:r w:rsidRPr="00F20129">
              <w:rPr>
                <w:rFonts w:ascii="Courier New" w:hAnsi="Courier New" w:cs="Courier New"/>
                <w:b/>
                <w:sz w:val="12"/>
                <w:szCs w:val="12"/>
              </w:rPr>
              <w:t xml:space="preserve">@17:51    T    INTERWARD TRA   </w:t>
            </w:r>
            <w:r w:rsidR="00352C5D">
              <w:rPr>
                <w:rFonts w:ascii="Courier New" w:hAnsi="Courier New" w:cs="Courier New"/>
                <w:b/>
                <w:sz w:val="12"/>
                <w:szCs w:val="12"/>
              </w:rPr>
              <w:t xml:space="preserve">               POS      10/27/16</w:t>
            </w:r>
            <w:r w:rsidRPr="00F20129">
              <w:rPr>
                <w:rFonts w:ascii="Courier New" w:hAnsi="Courier New" w:cs="Courier New"/>
                <w:b/>
                <w:sz w:val="12"/>
                <w:szCs w:val="12"/>
              </w:rPr>
              <w:t xml:space="preserve">@18:20  D    NON-SERVICE C  Y                              </w:t>
            </w:r>
          </w:p>
          <w:p w14:paraId="14610CB9" w14:textId="2D0F2C81"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11ABM  *XXXXXXXXXXXXXXX   XX</w:t>
            </w:r>
            <w:r w:rsidR="00352C5D">
              <w:rPr>
                <w:rFonts w:ascii="Courier New" w:hAnsi="Courier New" w:cs="Courier New"/>
                <w:b/>
                <w:sz w:val="12"/>
                <w:szCs w:val="12"/>
              </w:rPr>
              <w:t>XX 9/26/16</w:t>
            </w:r>
            <w:r w:rsidRPr="00F20129">
              <w:rPr>
                <w:rFonts w:ascii="Courier New" w:hAnsi="Courier New" w:cs="Courier New"/>
                <w:b/>
                <w:sz w:val="12"/>
                <w:szCs w:val="12"/>
              </w:rPr>
              <w:t>@18:17   A    DIRECT         Y</w:t>
            </w:r>
            <w:r w:rsidR="00352C5D">
              <w:rPr>
                <w:rFonts w:ascii="Courier New" w:hAnsi="Courier New" w:cs="Courier New"/>
                <w:b/>
                <w:sz w:val="12"/>
                <w:szCs w:val="12"/>
              </w:rPr>
              <w:t xml:space="preserve">       POS              10/12/16</w:t>
            </w:r>
            <w:r w:rsidRPr="00F20129">
              <w:rPr>
                <w:rFonts w:ascii="Courier New" w:hAnsi="Courier New" w:cs="Courier New"/>
                <w:b/>
                <w:sz w:val="12"/>
                <w:szCs w:val="12"/>
              </w:rPr>
              <w:t xml:space="preserve">@15:24  D    MPM=SERVICE C </w:t>
            </w:r>
          </w:p>
          <w:p w14:paraId="6A31CF33" w14:textId="6478D163"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11ABS </w:t>
            </w:r>
            <w:r w:rsidR="00352C5D">
              <w:rPr>
                <w:rFonts w:ascii="Courier New" w:hAnsi="Courier New" w:cs="Courier New"/>
                <w:b/>
                <w:sz w:val="12"/>
                <w:szCs w:val="12"/>
              </w:rPr>
              <w:t xml:space="preserve">  XXXXXXXXXXXXXXX   XXXX 9/27/16</w:t>
            </w:r>
            <w:r w:rsidRPr="00F20129">
              <w:rPr>
                <w:rFonts w:ascii="Courier New" w:hAnsi="Courier New" w:cs="Courier New"/>
                <w:b/>
                <w:sz w:val="12"/>
                <w:szCs w:val="12"/>
              </w:rPr>
              <w:t xml:space="preserve">@16:26   T    INTERWARD TRA  </w:t>
            </w:r>
            <w:r w:rsidR="00352C5D">
              <w:rPr>
                <w:rFonts w:ascii="Courier New" w:hAnsi="Courier New" w:cs="Courier New"/>
                <w:b/>
                <w:sz w:val="12"/>
                <w:szCs w:val="12"/>
              </w:rPr>
              <w:t>Y       POS     POS      10/1/16</w:t>
            </w:r>
            <w:r w:rsidRPr="00F20129">
              <w:rPr>
                <w:rFonts w:ascii="Courier New" w:hAnsi="Courier New" w:cs="Courier New"/>
                <w:b/>
                <w:sz w:val="12"/>
                <w:szCs w:val="12"/>
              </w:rPr>
              <w:t>@12:07   T    INTERWARD TRA  Y       POS      POS</w:t>
            </w:r>
          </w:p>
          <w:p w14:paraId="13E6C7FF" w14:textId="2E8C6367"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11ABM  </w:t>
            </w:r>
            <w:r w:rsidR="00352C5D">
              <w:rPr>
                <w:rFonts w:ascii="Courier New" w:hAnsi="Courier New" w:cs="Courier New"/>
                <w:b/>
                <w:sz w:val="12"/>
                <w:szCs w:val="12"/>
              </w:rPr>
              <w:t>*XXXXXXXXXXXXXXX   XXXX 9/28/16</w:t>
            </w:r>
            <w:r w:rsidRPr="00F20129">
              <w:rPr>
                <w:rFonts w:ascii="Courier New" w:hAnsi="Courier New" w:cs="Courier New"/>
                <w:b/>
                <w:sz w:val="12"/>
                <w:szCs w:val="12"/>
              </w:rPr>
              <w:t xml:space="preserve">@19:58   A    DIRECT         </w:t>
            </w:r>
            <w:r w:rsidR="00352C5D">
              <w:rPr>
                <w:rFonts w:ascii="Courier New" w:hAnsi="Courier New" w:cs="Courier New"/>
                <w:b/>
                <w:sz w:val="12"/>
                <w:szCs w:val="12"/>
              </w:rPr>
              <w:t>Y                        10/2/16</w:t>
            </w:r>
            <w:r w:rsidRPr="00F20129">
              <w:rPr>
                <w:rFonts w:ascii="Courier New" w:hAnsi="Courier New" w:cs="Courier New"/>
                <w:b/>
                <w:sz w:val="12"/>
                <w:szCs w:val="12"/>
              </w:rPr>
              <w:t xml:space="preserve">@21:22   D    MOM-SERVICE C  </w:t>
            </w:r>
          </w:p>
          <w:p w14:paraId="17934DC4" w14:textId="39F8ECD0"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11ABS </w:t>
            </w:r>
            <w:r w:rsidR="00352C5D">
              <w:rPr>
                <w:rFonts w:ascii="Courier New" w:hAnsi="Courier New" w:cs="Courier New"/>
                <w:b/>
                <w:sz w:val="12"/>
                <w:szCs w:val="12"/>
              </w:rPr>
              <w:t xml:space="preserve"> *XXXXXXXXXXXXXXX   XXXX 9/28/16</w:t>
            </w:r>
            <w:r w:rsidRPr="00F20129">
              <w:rPr>
                <w:rFonts w:ascii="Courier New" w:hAnsi="Courier New" w:cs="Courier New"/>
                <w:b/>
                <w:sz w:val="12"/>
                <w:szCs w:val="12"/>
              </w:rPr>
              <w:t xml:space="preserve">@20:03   A    DIRECT         </w:t>
            </w:r>
            <w:r w:rsidR="00352C5D">
              <w:rPr>
                <w:rFonts w:ascii="Courier New" w:hAnsi="Courier New" w:cs="Courier New"/>
                <w:b/>
                <w:sz w:val="12"/>
                <w:szCs w:val="12"/>
              </w:rPr>
              <w:t>Y                        10/2/16</w:t>
            </w:r>
            <w:r w:rsidRPr="00F20129">
              <w:rPr>
                <w:rFonts w:ascii="Courier New" w:hAnsi="Courier New" w:cs="Courier New"/>
                <w:b/>
                <w:sz w:val="12"/>
                <w:szCs w:val="12"/>
              </w:rPr>
              <w:t>@21:12   D    TRANSFER OUR   Y</w:t>
            </w:r>
          </w:p>
          <w:p w14:paraId="091B20AA" w14:textId="2B710C5A"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11ABS </w:t>
            </w:r>
            <w:r w:rsidR="00352C5D">
              <w:rPr>
                <w:rFonts w:ascii="Courier New" w:hAnsi="Courier New" w:cs="Courier New"/>
                <w:b/>
                <w:sz w:val="12"/>
                <w:szCs w:val="12"/>
              </w:rPr>
              <w:t xml:space="preserve"> *XXXXXXXXXXXXXXX   XXXX 9/28/16</w:t>
            </w:r>
            <w:r w:rsidRPr="00F20129">
              <w:rPr>
                <w:rFonts w:ascii="Courier New" w:hAnsi="Courier New" w:cs="Courier New"/>
                <w:b/>
                <w:sz w:val="12"/>
                <w:szCs w:val="12"/>
              </w:rPr>
              <w:t xml:space="preserve">@22:11   A    DIRECT         </w:t>
            </w:r>
            <w:r w:rsidR="00352C5D">
              <w:rPr>
                <w:rFonts w:ascii="Courier New" w:hAnsi="Courier New" w:cs="Courier New"/>
                <w:b/>
                <w:sz w:val="12"/>
                <w:szCs w:val="12"/>
              </w:rPr>
              <w:t>Y                        10/1/16</w:t>
            </w:r>
            <w:r w:rsidRPr="00F20129">
              <w:rPr>
                <w:rFonts w:ascii="Courier New" w:hAnsi="Courier New" w:cs="Courier New"/>
                <w:b/>
                <w:sz w:val="12"/>
                <w:szCs w:val="12"/>
              </w:rPr>
              <w:t>@16:40   D    NON-SERVICE C  Y</w:t>
            </w:r>
          </w:p>
          <w:p w14:paraId="70C0BFAB" w14:textId="3597997E"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11ABM  </w:t>
            </w:r>
            <w:r w:rsidR="00352C5D">
              <w:rPr>
                <w:rFonts w:ascii="Courier New" w:hAnsi="Courier New" w:cs="Courier New"/>
                <w:b/>
                <w:sz w:val="12"/>
                <w:szCs w:val="12"/>
              </w:rPr>
              <w:t xml:space="preserve"> XXXXXXXXXXXXXXX   XXXX 10/13/16</w:t>
            </w:r>
            <w:r w:rsidRPr="00F20129">
              <w:rPr>
                <w:rFonts w:ascii="Courier New" w:hAnsi="Courier New" w:cs="Courier New"/>
                <w:b/>
                <w:sz w:val="12"/>
                <w:szCs w:val="12"/>
              </w:rPr>
              <w:t>@13:42  A    DIRECT         Y</w:t>
            </w:r>
            <w:r w:rsidR="00352C5D">
              <w:rPr>
                <w:rFonts w:ascii="Courier New" w:hAnsi="Courier New" w:cs="Courier New"/>
                <w:b/>
                <w:sz w:val="12"/>
                <w:szCs w:val="12"/>
              </w:rPr>
              <w:t xml:space="preserve">       POS     POS      10/14/16</w:t>
            </w:r>
            <w:r w:rsidRPr="00F20129">
              <w:rPr>
                <w:rFonts w:ascii="Courier New" w:hAnsi="Courier New" w:cs="Courier New"/>
                <w:b/>
                <w:sz w:val="12"/>
                <w:szCs w:val="12"/>
              </w:rPr>
              <w:t>@23:57  D    IRREGULAR              POS</w:t>
            </w:r>
          </w:p>
          <w:p w14:paraId="2D85FFE1" w14:textId="41F9EA31"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11ABS  </w:t>
            </w:r>
            <w:r w:rsidR="00352C5D">
              <w:rPr>
                <w:rFonts w:ascii="Courier New" w:hAnsi="Courier New" w:cs="Courier New"/>
                <w:b/>
                <w:sz w:val="12"/>
                <w:szCs w:val="12"/>
              </w:rPr>
              <w:t>*XXXXXXXXXXXXXXX   XXXX 10/14/16</w:t>
            </w:r>
            <w:r w:rsidRPr="00F20129">
              <w:rPr>
                <w:rFonts w:ascii="Courier New" w:hAnsi="Courier New" w:cs="Courier New"/>
                <w:b/>
                <w:sz w:val="12"/>
                <w:szCs w:val="12"/>
              </w:rPr>
              <w:t>@15:11  A    DIRECT         Y</w:t>
            </w:r>
            <w:r w:rsidR="00352C5D">
              <w:rPr>
                <w:rFonts w:ascii="Courier New" w:hAnsi="Courier New" w:cs="Courier New"/>
                <w:b/>
                <w:sz w:val="12"/>
                <w:szCs w:val="12"/>
              </w:rPr>
              <w:t xml:space="preserve">                        10/26/16</w:t>
            </w:r>
            <w:r w:rsidRPr="00F20129">
              <w:rPr>
                <w:rFonts w:ascii="Courier New" w:hAnsi="Courier New" w:cs="Courier New"/>
                <w:b/>
                <w:sz w:val="12"/>
                <w:szCs w:val="12"/>
              </w:rPr>
              <w:t>@17:21  D    NON-SERVICE C  Y</w:t>
            </w:r>
          </w:p>
          <w:p w14:paraId="08B61EDA" w14:textId="00DCD685"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11ABS  </w:t>
            </w:r>
            <w:r w:rsidR="00352C5D">
              <w:rPr>
                <w:rFonts w:ascii="Courier New" w:hAnsi="Courier New" w:cs="Courier New"/>
                <w:b/>
                <w:sz w:val="12"/>
                <w:szCs w:val="12"/>
              </w:rPr>
              <w:t>*XXXXXXXXXXXXXXX   XXXX 10/16/16</w:t>
            </w:r>
            <w:r w:rsidRPr="00F20129">
              <w:rPr>
                <w:rFonts w:ascii="Courier New" w:hAnsi="Courier New" w:cs="Courier New"/>
                <w:b/>
                <w:sz w:val="12"/>
                <w:szCs w:val="12"/>
              </w:rPr>
              <w:t>@11:05  T    INTERWARD TRA  Y</w:t>
            </w:r>
            <w:r w:rsidR="00352C5D">
              <w:rPr>
                <w:rFonts w:ascii="Courier New" w:hAnsi="Courier New" w:cs="Courier New"/>
                <w:b/>
                <w:sz w:val="12"/>
                <w:szCs w:val="12"/>
              </w:rPr>
              <w:t xml:space="preserve">                        10/18/16</w:t>
            </w:r>
            <w:r w:rsidRPr="00F20129">
              <w:rPr>
                <w:rFonts w:ascii="Courier New" w:hAnsi="Courier New" w:cs="Courier New"/>
                <w:b/>
                <w:sz w:val="12"/>
                <w:szCs w:val="12"/>
              </w:rPr>
              <w:t>@19:50  T    INTEWARD TRA   Y</w:t>
            </w:r>
          </w:p>
          <w:p w14:paraId="4DCA48F1" w14:textId="4EA823C4"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11ABS  </w:t>
            </w:r>
            <w:r w:rsidR="00352C5D">
              <w:rPr>
                <w:rFonts w:ascii="Courier New" w:hAnsi="Courier New" w:cs="Courier New"/>
                <w:b/>
                <w:sz w:val="12"/>
                <w:szCs w:val="12"/>
              </w:rPr>
              <w:t>*XXXXXXXXXXXXXXX   XXXX 10/16/16</w:t>
            </w:r>
            <w:r w:rsidRPr="00F20129">
              <w:rPr>
                <w:rFonts w:ascii="Courier New" w:hAnsi="Courier New" w:cs="Courier New"/>
                <w:b/>
                <w:sz w:val="12"/>
                <w:szCs w:val="12"/>
              </w:rPr>
              <w:t>@17:35  A    DIRECT         Y</w:t>
            </w:r>
            <w:r w:rsidR="00352C5D">
              <w:rPr>
                <w:rFonts w:ascii="Courier New" w:hAnsi="Courier New" w:cs="Courier New"/>
                <w:b/>
                <w:sz w:val="12"/>
                <w:szCs w:val="12"/>
              </w:rPr>
              <w:t xml:space="preserve">                        10/20/16</w:t>
            </w:r>
            <w:r w:rsidRPr="00F20129">
              <w:rPr>
                <w:rFonts w:ascii="Courier New" w:hAnsi="Courier New" w:cs="Courier New"/>
                <w:b/>
                <w:sz w:val="12"/>
                <w:szCs w:val="12"/>
              </w:rPr>
              <w:t>@13:10  D    NON-SERVICE C  Y       POS       POS      T</w:t>
            </w:r>
          </w:p>
          <w:p w14:paraId="645D24C8" w14:textId="2BF60460" w:rsidR="00757AD6" w:rsidRPr="00F20129" w:rsidRDefault="00757AD6" w:rsidP="00107BDA">
            <w:pPr>
              <w:shd w:val="clear" w:color="auto" w:fill="EEECE1" w:themeFill="background2"/>
              <w:rPr>
                <w:rFonts w:ascii="Courier New" w:hAnsi="Courier New" w:cs="Courier New"/>
                <w:b/>
                <w:sz w:val="12"/>
                <w:szCs w:val="12"/>
              </w:rPr>
            </w:pPr>
            <w:r w:rsidRPr="00F20129">
              <w:rPr>
                <w:rFonts w:ascii="Courier New" w:hAnsi="Courier New" w:cs="Courier New"/>
                <w:b/>
                <w:sz w:val="12"/>
                <w:szCs w:val="12"/>
              </w:rPr>
              <w:t xml:space="preserve">11ABS  </w:t>
            </w:r>
            <w:r w:rsidR="00352C5D">
              <w:rPr>
                <w:rFonts w:ascii="Courier New" w:hAnsi="Courier New" w:cs="Courier New"/>
                <w:b/>
                <w:sz w:val="12"/>
                <w:szCs w:val="12"/>
              </w:rPr>
              <w:t>*XXXXXXXXXXXXXXX   XXXX 10/17/16</w:t>
            </w:r>
            <w:r w:rsidRPr="00F20129">
              <w:rPr>
                <w:rFonts w:ascii="Courier New" w:hAnsi="Courier New" w:cs="Courier New"/>
                <w:b/>
                <w:sz w:val="12"/>
                <w:szCs w:val="12"/>
              </w:rPr>
              <w:t xml:space="preserve">@17:00  A    DIRECT         Y                 </w:t>
            </w:r>
            <w:r w:rsidR="00352C5D">
              <w:rPr>
                <w:rFonts w:ascii="Courier New" w:hAnsi="Courier New" w:cs="Courier New"/>
                <w:b/>
                <w:sz w:val="12"/>
                <w:szCs w:val="12"/>
              </w:rPr>
              <w:t xml:space="preserve">       10/17/16</w:t>
            </w:r>
            <w:r w:rsidRPr="00F20129">
              <w:rPr>
                <w:rFonts w:ascii="Courier New" w:hAnsi="Courier New" w:cs="Courier New"/>
                <w:b/>
                <w:sz w:val="12"/>
                <w:szCs w:val="12"/>
              </w:rPr>
              <w:t xml:space="preserve">@22:19  T    INTERWARD TRA  </w:t>
            </w:r>
          </w:p>
          <w:p w14:paraId="645907B0" w14:textId="77777777" w:rsidR="00757AD6" w:rsidRPr="00F76631" w:rsidRDefault="00757AD6" w:rsidP="00693075">
            <w:pPr>
              <w:rPr>
                <w:rFonts w:ascii="Courier New" w:hAnsi="Courier New" w:cs="Courier New"/>
                <w:sz w:val="10"/>
                <w:szCs w:val="10"/>
              </w:rPr>
            </w:pPr>
          </w:p>
        </w:tc>
      </w:tr>
    </w:tbl>
    <w:p w14:paraId="7E0BC5A4" w14:textId="45D4F27D" w:rsidR="007E6654" w:rsidRDefault="00BC5782" w:rsidP="007E6654">
      <w:pPr>
        <w:pStyle w:val="BodyText"/>
      </w:pPr>
      <w:bookmarkStart w:id="193" w:name="_Ref232837518"/>
      <w:r>
        <w:t>A description for the headings from the report are outlined in the table below.</w:t>
      </w:r>
    </w:p>
    <w:p w14:paraId="24AC3F13" w14:textId="05ADB1FC" w:rsidR="00757AD6" w:rsidRPr="00DE79FA" w:rsidRDefault="00757AD6" w:rsidP="00107BDA">
      <w:pPr>
        <w:pStyle w:val="Caption"/>
        <w:spacing w:before="120"/>
        <w:jc w:val="center"/>
        <w:rPr>
          <w:sz w:val="24"/>
          <w:szCs w:val="24"/>
        </w:rPr>
      </w:pPr>
      <w:bookmarkStart w:id="194" w:name="_Ref266799883"/>
      <w:bookmarkStart w:id="195" w:name="_Toc268767180"/>
      <w:bookmarkStart w:id="196" w:name="_Toc473542035"/>
      <w:bookmarkEnd w:id="193"/>
      <w:r w:rsidRPr="00DE79FA">
        <w:rPr>
          <w:sz w:val="24"/>
          <w:szCs w:val="24"/>
        </w:rPr>
        <w:t xml:space="preserve">Table </w:t>
      </w:r>
      <w:r w:rsidR="006601E6" w:rsidRPr="00DE79FA">
        <w:rPr>
          <w:sz w:val="24"/>
          <w:szCs w:val="24"/>
        </w:rPr>
        <w:fldChar w:fldCharType="begin"/>
      </w:r>
      <w:r w:rsidR="006601E6" w:rsidRPr="00DE79FA">
        <w:rPr>
          <w:sz w:val="24"/>
          <w:szCs w:val="24"/>
        </w:rPr>
        <w:instrText xml:space="preserve"> SEQ Table \* ARABIC </w:instrText>
      </w:r>
      <w:r w:rsidR="006601E6" w:rsidRPr="00DE79FA">
        <w:rPr>
          <w:sz w:val="24"/>
          <w:szCs w:val="24"/>
        </w:rPr>
        <w:fldChar w:fldCharType="separate"/>
      </w:r>
      <w:r w:rsidR="005A5176">
        <w:rPr>
          <w:noProof/>
          <w:sz w:val="24"/>
          <w:szCs w:val="24"/>
        </w:rPr>
        <w:t>8</w:t>
      </w:r>
      <w:r w:rsidR="006601E6" w:rsidRPr="00DE79FA">
        <w:rPr>
          <w:noProof/>
          <w:sz w:val="24"/>
          <w:szCs w:val="24"/>
        </w:rPr>
        <w:fldChar w:fldCharType="end"/>
      </w:r>
      <w:bookmarkEnd w:id="194"/>
      <w:r w:rsidR="00DE79FA" w:rsidRPr="00DE79FA">
        <w:rPr>
          <w:sz w:val="24"/>
          <w:szCs w:val="24"/>
        </w:rPr>
        <w:t xml:space="preserve">: </w:t>
      </w:r>
      <w:r w:rsidR="00AE7175">
        <w:rPr>
          <w:sz w:val="24"/>
          <w:szCs w:val="24"/>
        </w:rPr>
        <w:t>Descriptions for</w:t>
      </w:r>
      <w:r w:rsidRPr="00DE79FA">
        <w:rPr>
          <w:sz w:val="24"/>
          <w:szCs w:val="24"/>
        </w:rPr>
        <w:t xml:space="preserve"> MRSA IPEC Discharge/Transmission Report</w:t>
      </w:r>
      <w:bookmarkEnd w:id="195"/>
      <w:bookmarkEnd w:id="196"/>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107BDA" w:rsidRPr="00107BDA" w14:paraId="11721F73" w14:textId="77777777" w:rsidTr="00107BDA">
        <w:trPr>
          <w:tblHeader/>
        </w:trPr>
        <w:tc>
          <w:tcPr>
            <w:tcW w:w="2160" w:type="dxa"/>
            <w:shd w:val="clear" w:color="auto" w:fill="548DD4" w:themeFill="text2" w:themeFillTint="99"/>
          </w:tcPr>
          <w:p w14:paraId="7EFC83C1" w14:textId="4ECC0B11"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Heading</w:t>
            </w:r>
          </w:p>
        </w:tc>
        <w:tc>
          <w:tcPr>
            <w:tcW w:w="7380" w:type="dxa"/>
            <w:shd w:val="clear" w:color="auto" w:fill="548DD4" w:themeFill="text2" w:themeFillTint="99"/>
          </w:tcPr>
          <w:p w14:paraId="38578ABC" w14:textId="3F7F3DFC"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Description</w:t>
            </w:r>
          </w:p>
        </w:tc>
      </w:tr>
      <w:tr w:rsidR="00757AD6" w:rsidRPr="00DB6A16" w14:paraId="170804C4" w14:textId="77777777" w:rsidTr="00693075">
        <w:tc>
          <w:tcPr>
            <w:tcW w:w="2160" w:type="dxa"/>
          </w:tcPr>
          <w:p w14:paraId="622D2763" w14:textId="77777777" w:rsidR="00757AD6" w:rsidRPr="00DB6A16" w:rsidRDefault="00757AD6" w:rsidP="00693075">
            <w:pPr>
              <w:pStyle w:val="BodyText"/>
              <w:spacing w:before="60" w:after="60"/>
              <w:rPr>
                <w:szCs w:val="24"/>
              </w:rPr>
            </w:pPr>
            <w:r w:rsidRPr="00DB6A16">
              <w:rPr>
                <w:szCs w:val="24"/>
              </w:rPr>
              <w:t>WARD</w:t>
            </w:r>
          </w:p>
        </w:tc>
        <w:tc>
          <w:tcPr>
            <w:tcW w:w="7380" w:type="dxa"/>
          </w:tcPr>
          <w:p w14:paraId="794CEC09" w14:textId="7F2C2807" w:rsidR="00757AD6" w:rsidRPr="00DB6A16" w:rsidRDefault="0098646D" w:rsidP="00693075">
            <w:pPr>
              <w:pStyle w:val="TableText"/>
              <w:rPr>
                <w:rFonts w:ascii="Times New Roman" w:hAnsi="Times New Roman" w:cs="Times New Roman"/>
                <w:sz w:val="24"/>
                <w:szCs w:val="24"/>
              </w:rPr>
            </w:pPr>
            <w:r>
              <w:rPr>
                <w:rFonts w:ascii="Times New Roman" w:hAnsi="Times New Roman" w:cs="Times New Roman"/>
                <w:sz w:val="24"/>
                <w:szCs w:val="24"/>
              </w:rPr>
              <w:t>T</w:t>
            </w:r>
            <w:r w:rsidRPr="00DB6A16">
              <w:rPr>
                <w:rFonts w:ascii="Times New Roman" w:hAnsi="Times New Roman" w:cs="Times New Roman"/>
                <w:sz w:val="24"/>
                <w:szCs w:val="24"/>
              </w:rPr>
              <w:t>he p</w:t>
            </w:r>
            <w:r>
              <w:rPr>
                <w:rFonts w:ascii="Times New Roman" w:hAnsi="Times New Roman" w:cs="Times New Roman"/>
                <w:sz w:val="24"/>
                <w:szCs w:val="24"/>
              </w:rPr>
              <w:t>atient was admitted/transferred into this Ward location.</w:t>
            </w:r>
          </w:p>
        </w:tc>
      </w:tr>
      <w:tr w:rsidR="00757AD6" w:rsidRPr="00DB6A16" w14:paraId="195D51C0" w14:textId="77777777" w:rsidTr="00693075">
        <w:tc>
          <w:tcPr>
            <w:tcW w:w="2160" w:type="dxa"/>
          </w:tcPr>
          <w:p w14:paraId="29AB9178" w14:textId="77777777" w:rsidR="00757AD6" w:rsidRPr="00DB6A16" w:rsidRDefault="00757AD6" w:rsidP="00693075">
            <w:pPr>
              <w:pStyle w:val="BodyText"/>
              <w:spacing w:before="60" w:after="60"/>
              <w:rPr>
                <w:szCs w:val="24"/>
              </w:rPr>
            </w:pPr>
            <w:r w:rsidRPr="00DB6A16">
              <w:rPr>
                <w:szCs w:val="24"/>
              </w:rPr>
              <w:t>PATIENT</w:t>
            </w:r>
          </w:p>
        </w:tc>
        <w:tc>
          <w:tcPr>
            <w:tcW w:w="7380" w:type="dxa"/>
          </w:tcPr>
          <w:p w14:paraId="35F88043" w14:textId="5DD7E4C4"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 xml:space="preserve">Patient’s last name, </w:t>
            </w:r>
            <w:r w:rsidR="0098646D">
              <w:rPr>
                <w:rFonts w:ascii="Times New Roman" w:hAnsi="Times New Roman" w:cs="Times New Roman"/>
                <w:sz w:val="24"/>
                <w:szCs w:val="24"/>
              </w:rPr>
              <w:t xml:space="preserve">followed by </w:t>
            </w:r>
            <w:r w:rsidRPr="00DB6A16">
              <w:rPr>
                <w:rFonts w:ascii="Times New Roman" w:hAnsi="Times New Roman" w:cs="Times New Roman"/>
                <w:sz w:val="24"/>
                <w:szCs w:val="24"/>
              </w:rPr>
              <w:t>first name.  An asterisk (*) before the patient’s name denotes that the patient was indicated for a nasal screen upon discharge from the unit based on the site’s business rules.</w:t>
            </w:r>
          </w:p>
        </w:tc>
      </w:tr>
      <w:tr w:rsidR="00757AD6" w:rsidRPr="00DB6A16" w14:paraId="59D90E9E" w14:textId="77777777" w:rsidTr="00693075">
        <w:tc>
          <w:tcPr>
            <w:tcW w:w="2160" w:type="dxa"/>
          </w:tcPr>
          <w:p w14:paraId="2C15EA33" w14:textId="77777777" w:rsidR="00757AD6" w:rsidRPr="00DB6A16" w:rsidRDefault="00757AD6" w:rsidP="00693075">
            <w:pPr>
              <w:pStyle w:val="BodyText"/>
              <w:spacing w:before="60" w:after="60"/>
              <w:rPr>
                <w:szCs w:val="24"/>
              </w:rPr>
            </w:pPr>
            <w:r w:rsidRPr="00DB6A16">
              <w:rPr>
                <w:szCs w:val="24"/>
              </w:rPr>
              <w:t>SSN</w:t>
            </w:r>
          </w:p>
        </w:tc>
        <w:tc>
          <w:tcPr>
            <w:tcW w:w="7380" w:type="dxa"/>
          </w:tcPr>
          <w:p w14:paraId="5FC669E3" w14:textId="592DBBA0" w:rsidR="00757AD6" w:rsidRPr="00DB6A16" w:rsidRDefault="0098646D" w:rsidP="00693075">
            <w:pPr>
              <w:pStyle w:val="TableText"/>
              <w:rPr>
                <w:rFonts w:ascii="Times New Roman" w:hAnsi="Times New Roman" w:cs="Times New Roman"/>
                <w:sz w:val="24"/>
                <w:szCs w:val="24"/>
              </w:rPr>
            </w:pPr>
            <w:r>
              <w:rPr>
                <w:rFonts w:ascii="Times New Roman" w:hAnsi="Times New Roman" w:cs="Times New Roman"/>
                <w:sz w:val="24"/>
                <w:szCs w:val="24"/>
              </w:rPr>
              <w:t>The l</w:t>
            </w:r>
            <w:r w:rsidR="00757AD6" w:rsidRPr="00DB6A16">
              <w:rPr>
                <w:rFonts w:ascii="Times New Roman" w:hAnsi="Times New Roman" w:cs="Times New Roman"/>
                <w:sz w:val="24"/>
                <w:szCs w:val="24"/>
              </w:rPr>
              <w:t>ast 4 digits of the patient’s social security number</w:t>
            </w:r>
            <w:r w:rsidR="00E2132B">
              <w:rPr>
                <w:rFonts w:ascii="Times New Roman" w:hAnsi="Times New Roman" w:cs="Times New Roman"/>
                <w:sz w:val="24"/>
                <w:szCs w:val="24"/>
              </w:rPr>
              <w:t>.</w:t>
            </w:r>
          </w:p>
        </w:tc>
      </w:tr>
      <w:tr w:rsidR="00757AD6" w:rsidRPr="00DB6A16" w14:paraId="754C8ABD" w14:textId="77777777" w:rsidTr="00693075">
        <w:tc>
          <w:tcPr>
            <w:tcW w:w="2160" w:type="dxa"/>
          </w:tcPr>
          <w:p w14:paraId="7712A57A" w14:textId="77777777" w:rsidR="00757AD6" w:rsidRPr="00DB6A16" w:rsidRDefault="00757AD6" w:rsidP="00693075">
            <w:pPr>
              <w:pStyle w:val="BodyText"/>
              <w:spacing w:before="60" w:after="60"/>
              <w:rPr>
                <w:szCs w:val="24"/>
              </w:rPr>
            </w:pPr>
            <w:r w:rsidRPr="00DB6A16">
              <w:rPr>
                <w:szCs w:val="24"/>
              </w:rPr>
              <w:t>DATE ENTERED WARD</w:t>
            </w:r>
          </w:p>
        </w:tc>
        <w:tc>
          <w:tcPr>
            <w:tcW w:w="7380" w:type="dxa"/>
          </w:tcPr>
          <w:p w14:paraId="2163309C" w14:textId="5969AAAE" w:rsidR="00757AD6" w:rsidRPr="00DB6A16" w:rsidRDefault="0098646D" w:rsidP="0098646D">
            <w:pPr>
              <w:pStyle w:val="TableText"/>
              <w:rPr>
                <w:rFonts w:ascii="Times New Roman" w:hAnsi="Times New Roman" w:cs="Times New Roman"/>
                <w:sz w:val="24"/>
                <w:szCs w:val="24"/>
              </w:rPr>
            </w:pPr>
            <w:r>
              <w:rPr>
                <w:rFonts w:ascii="Times New Roman" w:hAnsi="Times New Roman" w:cs="Times New Roman"/>
                <w:sz w:val="24"/>
                <w:szCs w:val="24"/>
              </w:rPr>
              <w:t>The d</w:t>
            </w:r>
            <w:r w:rsidRPr="00DB6A16">
              <w:rPr>
                <w:rFonts w:ascii="Times New Roman" w:hAnsi="Times New Roman" w:cs="Times New Roman"/>
                <w:sz w:val="24"/>
                <w:szCs w:val="24"/>
              </w:rPr>
              <w:t xml:space="preserve">ate patient was admitted </w:t>
            </w:r>
            <w:r>
              <w:rPr>
                <w:rFonts w:ascii="Times New Roman" w:hAnsi="Times New Roman" w:cs="Times New Roman"/>
                <w:sz w:val="24"/>
                <w:szCs w:val="24"/>
              </w:rPr>
              <w:t>or transferred in</w:t>
            </w:r>
            <w:r w:rsidRPr="00DB6A16">
              <w:rPr>
                <w:rFonts w:ascii="Times New Roman" w:hAnsi="Times New Roman" w:cs="Times New Roman"/>
                <w:sz w:val="24"/>
                <w:szCs w:val="24"/>
              </w:rPr>
              <w:t>to the unit</w:t>
            </w:r>
            <w:r>
              <w:rPr>
                <w:rFonts w:ascii="Times New Roman" w:hAnsi="Times New Roman" w:cs="Times New Roman"/>
                <w:sz w:val="24"/>
                <w:szCs w:val="24"/>
              </w:rPr>
              <w:t>.</w:t>
            </w:r>
          </w:p>
        </w:tc>
      </w:tr>
      <w:tr w:rsidR="00757AD6" w:rsidRPr="00DB6A16" w14:paraId="3D7CD1ED" w14:textId="77777777" w:rsidTr="00693075">
        <w:tc>
          <w:tcPr>
            <w:tcW w:w="2160" w:type="dxa"/>
          </w:tcPr>
          <w:p w14:paraId="14736C19" w14:textId="77777777" w:rsidR="00757AD6" w:rsidRPr="00DB6A16" w:rsidRDefault="00757AD6" w:rsidP="00693075">
            <w:pPr>
              <w:pStyle w:val="BodyText"/>
              <w:spacing w:before="60" w:after="60"/>
              <w:rPr>
                <w:szCs w:val="24"/>
              </w:rPr>
            </w:pPr>
            <w:r w:rsidRPr="00DB6A16">
              <w:rPr>
                <w:szCs w:val="24"/>
              </w:rPr>
              <w:t>ADM ADT</w:t>
            </w:r>
          </w:p>
        </w:tc>
        <w:tc>
          <w:tcPr>
            <w:tcW w:w="7380" w:type="dxa"/>
          </w:tcPr>
          <w:p w14:paraId="2B06C33D" w14:textId="483157D7" w:rsidR="00757AD6" w:rsidRPr="00DB6A16" w:rsidRDefault="00757AD6" w:rsidP="0098646D">
            <w:pPr>
              <w:pStyle w:val="TableText"/>
              <w:rPr>
                <w:rFonts w:ascii="Times New Roman" w:hAnsi="Times New Roman" w:cs="Times New Roman"/>
                <w:sz w:val="24"/>
                <w:szCs w:val="24"/>
              </w:rPr>
            </w:pPr>
            <w:r w:rsidRPr="00DB6A16">
              <w:rPr>
                <w:rFonts w:ascii="Times New Roman" w:hAnsi="Times New Roman" w:cs="Times New Roman"/>
                <w:sz w:val="24"/>
                <w:szCs w:val="24"/>
              </w:rPr>
              <w:t>How</w:t>
            </w:r>
            <w:r w:rsidR="0098646D">
              <w:rPr>
                <w:rFonts w:ascii="Times New Roman" w:hAnsi="Times New Roman" w:cs="Times New Roman"/>
                <w:sz w:val="24"/>
                <w:szCs w:val="24"/>
              </w:rPr>
              <w:t xml:space="preserve"> the patient entered the ward, either by a</w:t>
            </w:r>
            <w:r w:rsidRPr="00186C41">
              <w:rPr>
                <w:rFonts w:ascii="Times New Roman" w:hAnsi="Times New Roman" w:cs="Times New Roman"/>
                <w:sz w:val="24"/>
                <w:szCs w:val="24"/>
              </w:rPr>
              <w:t xml:space="preserve">dmission or </w:t>
            </w:r>
            <w:r w:rsidR="0098646D">
              <w:rPr>
                <w:rFonts w:ascii="Times New Roman" w:hAnsi="Times New Roman" w:cs="Times New Roman"/>
                <w:sz w:val="24"/>
                <w:szCs w:val="24"/>
              </w:rPr>
              <w:t>t</w:t>
            </w:r>
            <w:r w:rsidRPr="00186C41">
              <w:rPr>
                <w:rFonts w:ascii="Times New Roman" w:hAnsi="Times New Roman" w:cs="Times New Roman"/>
                <w:sz w:val="24"/>
                <w:szCs w:val="24"/>
              </w:rPr>
              <w:t>ransfer</w:t>
            </w:r>
            <w:r w:rsidR="0098646D">
              <w:rPr>
                <w:rFonts w:ascii="Times New Roman" w:hAnsi="Times New Roman" w:cs="Times New Roman"/>
                <w:sz w:val="24"/>
                <w:szCs w:val="24"/>
              </w:rPr>
              <w:t xml:space="preserve"> in</w:t>
            </w:r>
            <w:r w:rsidRPr="00DB6A16">
              <w:rPr>
                <w:rFonts w:ascii="Times New Roman" w:hAnsi="Times New Roman" w:cs="Times New Roman"/>
                <w:sz w:val="24"/>
                <w:szCs w:val="24"/>
              </w:rPr>
              <w:t>to the unit</w:t>
            </w:r>
            <w:r w:rsidR="00E2132B">
              <w:rPr>
                <w:rFonts w:ascii="Times New Roman" w:hAnsi="Times New Roman" w:cs="Times New Roman"/>
                <w:sz w:val="24"/>
                <w:szCs w:val="24"/>
              </w:rPr>
              <w:t>.</w:t>
            </w:r>
          </w:p>
        </w:tc>
      </w:tr>
      <w:tr w:rsidR="00757AD6" w:rsidRPr="00DB6A16" w14:paraId="17CC8C4A" w14:textId="77777777" w:rsidTr="00693075">
        <w:tc>
          <w:tcPr>
            <w:tcW w:w="2160" w:type="dxa"/>
          </w:tcPr>
          <w:p w14:paraId="788E57F9" w14:textId="77777777" w:rsidR="00757AD6" w:rsidRPr="00DB6A16" w:rsidRDefault="00CD1E66" w:rsidP="00693075">
            <w:pPr>
              <w:pStyle w:val="BodyText"/>
              <w:spacing w:before="60" w:after="60"/>
              <w:rPr>
                <w:szCs w:val="24"/>
              </w:rPr>
            </w:pPr>
            <w:hyperlink w:anchor="Glos_MAS" w:history="1">
              <w:r w:rsidR="00757AD6" w:rsidRPr="00DB6A16">
                <w:rPr>
                  <w:rStyle w:val="IHyperlink"/>
                  <w:color w:val="auto"/>
                  <w:szCs w:val="24"/>
                  <w:u w:val="none"/>
                </w:rPr>
                <w:t>MAS</w:t>
              </w:r>
            </w:hyperlink>
            <w:r w:rsidR="00757AD6" w:rsidRPr="00DB6A16">
              <w:rPr>
                <w:szCs w:val="24"/>
              </w:rPr>
              <w:t xml:space="preserve"> MOVE TYPE</w:t>
            </w:r>
          </w:p>
        </w:tc>
        <w:tc>
          <w:tcPr>
            <w:tcW w:w="7380" w:type="dxa"/>
          </w:tcPr>
          <w:p w14:paraId="07D1D45C" w14:textId="58C23EBB" w:rsidR="00757AD6" w:rsidRPr="00DB6A16" w:rsidRDefault="00385080"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T</w:t>
            </w:r>
            <w:r>
              <w:rPr>
                <w:rFonts w:ascii="Times New Roman" w:hAnsi="Times New Roman" w:cs="Times New Roman"/>
                <w:sz w:val="24"/>
                <w:szCs w:val="24"/>
              </w:rPr>
              <w:t xml:space="preserve">he type of Medical Administration Service (MAS) </w:t>
            </w:r>
            <w:r w:rsidRPr="00DB6A16">
              <w:rPr>
                <w:rFonts w:ascii="Times New Roman" w:hAnsi="Times New Roman" w:cs="Times New Roman"/>
                <w:sz w:val="24"/>
                <w:szCs w:val="24"/>
              </w:rPr>
              <w:t>movement</w:t>
            </w:r>
            <w:r>
              <w:rPr>
                <w:rFonts w:ascii="Times New Roman" w:hAnsi="Times New Roman" w:cs="Times New Roman"/>
                <w:sz w:val="24"/>
                <w:szCs w:val="24"/>
              </w:rPr>
              <w:t>.</w:t>
            </w:r>
          </w:p>
        </w:tc>
      </w:tr>
      <w:tr w:rsidR="00757AD6" w:rsidRPr="00DB6A16" w14:paraId="0CC10EEB" w14:textId="77777777" w:rsidTr="00693075">
        <w:tc>
          <w:tcPr>
            <w:tcW w:w="2160" w:type="dxa"/>
          </w:tcPr>
          <w:p w14:paraId="1D2EB592" w14:textId="77777777" w:rsidR="00757AD6" w:rsidRPr="00DB6A16" w:rsidRDefault="00757AD6" w:rsidP="00693075">
            <w:pPr>
              <w:pStyle w:val="BodyText"/>
              <w:spacing w:before="60" w:after="60"/>
              <w:rPr>
                <w:rStyle w:val="IHyperlink"/>
                <w:szCs w:val="24"/>
              </w:rPr>
            </w:pPr>
            <w:r w:rsidRPr="00DB6A16">
              <w:rPr>
                <w:szCs w:val="24"/>
              </w:rPr>
              <w:t>NARES SCREEN 24H</w:t>
            </w:r>
          </w:p>
        </w:tc>
        <w:tc>
          <w:tcPr>
            <w:tcW w:w="7380" w:type="dxa"/>
          </w:tcPr>
          <w:p w14:paraId="3CBF3E15" w14:textId="4114DAD0" w:rsidR="00E2132B" w:rsidRDefault="00385080" w:rsidP="00DF1787">
            <w:pPr>
              <w:pStyle w:val="TableText"/>
              <w:rPr>
                <w:rFonts w:ascii="Times New Roman" w:hAnsi="Times New Roman" w:cs="Times New Roman"/>
                <w:sz w:val="24"/>
                <w:szCs w:val="24"/>
              </w:rPr>
            </w:pPr>
            <w:r>
              <w:rPr>
                <w:rFonts w:ascii="Times New Roman" w:hAnsi="Times New Roman" w:cs="Times New Roman"/>
                <w:sz w:val="24"/>
                <w:szCs w:val="24"/>
              </w:rPr>
              <w:t xml:space="preserve">This will be </w:t>
            </w:r>
            <w:r w:rsidR="00757AD6" w:rsidRPr="00DB6A16">
              <w:rPr>
                <w:rFonts w:ascii="Times New Roman" w:hAnsi="Times New Roman" w:cs="Times New Roman"/>
                <w:sz w:val="24"/>
                <w:szCs w:val="24"/>
              </w:rPr>
              <w:t xml:space="preserve">Y (yes) if the patient received a nares screen within 24 hours of arriving on the unit.  Only tests that follow the new MRSA laboratory standards will be </w:t>
            </w:r>
            <w:r w:rsidR="00E2132B">
              <w:rPr>
                <w:rFonts w:ascii="Times New Roman" w:hAnsi="Times New Roman" w:cs="Times New Roman"/>
                <w:sz w:val="24"/>
                <w:szCs w:val="24"/>
              </w:rPr>
              <w:t>captured.</w:t>
            </w:r>
          </w:p>
          <w:p w14:paraId="23F86ED8" w14:textId="3058A33A" w:rsidR="00757AD6" w:rsidRPr="00DB6A16" w:rsidRDefault="00E2132B" w:rsidP="00186C41">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T</w:t>
            </w:r>
            <w:r w:rsidR="00DF1787">
              <w:rPr>
                <w:rFonts w:ascii="Times New Roman" w:hAnsi="Times New Roman" w:cs="Times New Roman"/>
                <w:sz w:val="24"/>
                <w:szCs w:val="24"/>
              </w:rPr>
              <w:t xml:space="preserve">he test names must be called MRSA SURVL NARES AGAR or </w:t>
            </w:r>
            <w:r w:rsidR="00757AD6" w:rsidRPr="00DB6A16">
              <w:rPr>
                <w:rFonts w:ascii="Times New Roman" w:hAnsi="Times New Roman" w:cs="Times New Roman"/>
                <w:sz w:val="24"/>
                <w:szCs w:val="24"/>
              </w:rPr>
              <w:t>MRSA SURVL NARES</w:t>
            </w:r>
            <w:r w:rsidR="00DF1787">
              <w:rPr>
                <w:rFonts w:ascii="Times New Roman" w:hAnsi="Times New Roman" w:cs="Times New Roman"/>
                <w:sz w:val="24"/>
                <w:szCs w:val="24"/>
              </w:rPr>
              <w:t xml:space="preserve"> DNA</w:t>
            </w:r>
            <w:r w:rsidR="00757AD6" w:rsidRPr="00DB6A16">
              <w:rPr>
                <w:rFonts w:ascii="Times New Roman" w:hAnsi="Times New Roman" w:cs="Times New Roman"/>
                <w:sz w:val="24"/>
                <w:szCs w:val="24"/>
              </w:rPr>
              <w:t xml:space="preserve">. </w:t>
            </w:r>
          </w:p>
        </w:tc>
      </w:tr>
      <w:tr w:rsidR="00757AD6" w:rsidRPr="00DB6A16" w14:paraId="7B56962E" w14:textId="77777777" w:rsidTr="00693075">
        <w:tc>
          <w:tcPr>
            <w:tcW w:w="2160" w:type="dxa"/>
          </w:tcPr>
          <w:p w14:paraId="6565F48E" w14:textId="77777777" w:rsidR="00757AD6" w:rsidRPr="00DB6A16" w:rsidRDefault="00757AD6" w:rsidP="00693075">
            <w:pPr>
              <w:pStyle w:val="BodyText"/>
              <w:spacing w:before="60" w:after="60"/>
              <w:rPr>
                <w:szCs w:val="24"/>
              </w:rPr>
            </w:pPr>
            <w:r w:rsidRPr="00DB6A16">
              <w:rPr>
                <w:szCs w:val="24"/>
              </w:rPr>
              <w:t>NARES RESULT 48H</w:t>
            </w:r>
          </w:p>
        </w:tc>
        <w:tc>
          <w:tcPr>
            <w:tcW w:w="7380" w:type="dxa"/>
          </w:tcPr>
          <w:p w14:paraId="26E8F8BD" w14:textId="160112BB" w:rsidR="00E2132B" w:rsidRDefault="00385080" w:rsidP="00DF1787">
            <w:pPr>
              <w:pStyle w:val="TableText"/>
              <w:rPr>
                <w:rFonts w:ascii="Times New Roman" w:hAnsi="Times New Roman" w:cs="Times New Roman"/>
                <w:sz w:val="24"/>
                <w:szCs w:val="24"/>
              </w:rPr>
            </w:pPr>
            <w:r>
              <w:rPr>
                <w:rFonts w:ascii="Times New Roman" w:hAnsi="Times New Roman" w:cs="Times New Roman"/>
                <w:sz w:val="24"/>
                <w:szCs w:val="24"/>
              </w:rPr>
              <w:t xml:space="preserve">This will be </w:t>
            </w:r>
            <w:r w:rsidR="00757AD6" w:rsidRPr="00DB6A16">
              <w:rPr>
                <w:rFonts w:ascii="Times New Roman" w:hAnsi="Times New Roman" w:cs="Times New Roman"/>
                <w:sz w:val="24"/>
                <w:szCs w:val="24"/>
              </w:rPr>
              <w:t xml:space="preserve">POS (positive) if the patient’s nares screen or surveillance culture was positive within 48 hours of admission to the unit. Only tests that follow the new MRSA lab standards will be </w:t>
            </w:r>
            <w:r w:rsidR="00E2132B">
              <w:rPr>
                <w:rFonts w:ascii="Times New Roman" w:hAnsi="Times New Roman" w:cs="Times New Roman"/>
                <w:sz w:val="24"/>
                <w:szCs w:val="24"/>
              </w:rPr>
              <w:t>captured.</w:t>
            </w:r>
          </w:p>
          <w:p w14:paraId="1363EBB7" w14:textId="537ABA31" w:rsidR="00757AD6" w:rsidRPr="00DB6A16" w:rsidRDefault="00E2132B" w:rsidP="00186C41">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F</w:t>
            </w:r>
            <w:r w:rsidR="00757AD6" w:rsidRPr="00DB6A16">
              <w:rPr>
                <w:rFonts w:ascii="Times New Roman" w:hAnsi="Times New Roman" w:cs="Times New Roman"/>
                <w:sz w:val="24"/>
                <w:szCs w:val="24"/>
              </w:rPr>
              <w:t>or nares screens,</w:t>
            </w:r>
            <w:r w:rsidR="00DF1787">
              <w:rPr>
                <w:rFonts w:ascii="Times New Roman" w:hAnsi="Times New Roman" w:cs="Times New Roman"/>
                <w:sz w:val="24"/>
                <w:szCs w:val="24"/>
              </w:rPr>
              <w:t xml:space="preserve"> the test names must be called </w:t>
            </w:r>
            <w:r w:rsidR="00757AD6" w:rsidRPr="00DB6A16">
              <w:rPr>
                <w:rFonts w:ascii="Times New Roman" w:hAnsi="Times New Roman" w:cs="Times New Roman"/>
                <w:sz w:val="24"/>
                <w:szCs w:val="24"/>
              </w:rPr>
              <w:t xml:space="preserve">MRSA SURVL NARES AGAR or MRSA SURVL </w:t>
            </w:r>
            <w:r w:rsidR="00DF1787">
              <w:rPr>
                <w:rFonts w:ascii="Times New Roman" w:hAnsi="Times New Roman" w:cs="Times New Roman"/>
                <w:sz w:val="24"/>
                <w:szCs w:val="24"/>
              </w:rPr>
              <w:t>NARES DNA</w:t>
            </w:r>
            <w:r w:rsidR="00757AD6" w:rsidRPr="00DB6A16">
              <w:rPr>
                <w:rFonts w:ascii="Times New Roman" w:hAnsi="Times New Roman" w:cs="Times New Roman"/>
                <w:sz w:val="24"/>
                <w:szCs w:val="24"/>
              </w:rPr>
              <w:t>; for surveillanc</w:t>
            </w:r>
            <w:r w:rsidR="00DF1787">
              <w:rPr>
                <w:rFonts w:ascii="Times New Roman" w:hAnsi="Times New Roman" w:cs="Times New Roman"/>
                <w:sz w:val="24"/>
                <w:szCs w:val="24"/>
              </w:rPr>
              <w:t>e cultures they must be called MRSA SURVL OTHER AGAR or MRSA SURVL OTHER DNA</w:t>
            </w:r>
            <w:r w:rsidR="00757AD6" w:rsidRPr="00DB6A16">
              <w:rPr>
                <w:rFonts w:ascii="Times New Roman" w:hAnsi="Times New Roman" w:cs="Times New Roman"/>
                <w:sz w:val="24"/>
                <w:szCs w:val="24"/>
              </w:rPr>
              <w:t xml:space="preserve">. </w:t>
            </w:r>
          </w:p>
        </w:tc>
      </w:tr>
      <w:tr w:rsidR="00757AD6" w:rsidRPr="00DB6A16" w14:paraId="72198D40" w14:textId="77777777" w:rsidTr="00693075">
        <w:tc>
          <w:tcPr>
            <w:tcW w:w="2160" w:type="dxa"/>
          </w:tcPr>
          <w:p w14:paraId="43CC6696" w14:textId="77777777" w:rsidR="00757AD6" w:rsidRPr="00DB6A16" w:rsidRDefault="00757AD6" w:rsidP="00693075">
            <w:pPr>
              <w:pStyle w:val="BodyText"/>
              <w:spacing w:before="60" w:after="60"/>
              <w:rPr>
                <w:szCs w:val="24"/>
              </w:rPr>
            </w:pPr>
            <w:r w:rsidRPr="00DB6A16">
              <w:rPr>
                <w:szCs w:val="24"/>
              </w:rPr>
              <w:t>MRSA IN PAST YEAR</w:t>
            </w:r>
          </w:p>
        </w:tc>
        <w:tc>
          <w:tcPr>
            <w:tcW w:w="7380" w:type="dxa"/>
          </w:tcPr>
          <w:p w14:paraId="13885659" w14:textId="634907B2" w:rsidR="00757AD6" w:rsidRPr="00DB6A16" w:rsidRDefault="00385080" w:rsidP="00693075">
            <w:pPr>
              <w:pStyle w:val="TableText"/>
              <w:rPr>
                <w:rFonts w:ascii="Times New Roman" w:hAnsi="Times New Roman" w:cs="Times New Roman"/>
                <w:sz w:val="24"/>
                <w:szCs w:val="24"/>
              </w:rPr>
            </w:pPr>
            <w:r>
              <w:rPr>
                <w:rFonts w:ascii="Times New Roman" w:hAnsi="Times New Roman" w:cs="Times New Roman"/>
                <w:sz w:val="24"/>
                <w:szCs w:val="24"/>
              </w:rPr>
              <w:t>The p</w:t>
            </w:r>
            <w:r w:rsidR="00757AD6" w:rsidRPr="00DB6A16">
              <w:rPr>
                <w:rFonts w:ascii="Times New Roman" w:hAnsi="Times New Roman" w:cs="Times New Roman"/>
                <w:sz w:val="24"/>
                <w:szCs w:val="24"/>
              </w:rPr>
              <w:t>atient’s MRSA history going back one year prior to admission until 48 hours after admission.  It will display a POS, if the patient ever had a positive nares screen, surveillance culture or clinical culture for MRSA in the past year.</w:t>
            </w:r>
          </w:p>
          <w:p w14:paraId="70653D3E" w14:textId="77777777" w:rsidR="00757AD6" w:rsidRPr="00DB6A16" w:rsidRDefault="00757AD6" w:rsidP="00693075">
            <w:pPr>
              <w:pStyle w:val="TableText"/>
              <w:rPr>
                <w:rFonts w:ascii="Times New Roman" w:hAnsi="Times New Roman" w:cs="Times New Roman"/>
                <w:sz w:val="24"/>
                <w:szCs w:val="24"/>
              </w:rPr>
            </w:pPr>
          </w:p>
          <w:p w14:paraId="76EB541A" w14:textId="12732BDC"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Begin time frame: (Admission – 365 days) or (report start date</w:t>
            </w:r>
            <w:r w:rsidR="00646C0E">
              <w:rPr>
                <w:rFonts w:ascii="Times New Roman" w:hAnsi="Times New Roman" w:cs="Times New Roman"/>
                <w:sz w:val="24"/>
                <w:szCs w:val="24"/>
              </w:rPr>
              <w:t xml:space="preserve"> – 365 days); use the later timeframe.</w:t>
            </w:r>
          </w:p>
          <w:p w14:paraId="3D066EE5" w14:textId="77777777" w:rsidR="00757AD6" w:rsidRPr="00DB6A16" w:rsidRDefault="00757AD6" w:rsidP="00693075">
            <w:pPr>
              <w:pStyle w:val="TableText"/>
              <w:rPr>
                <w:rFonts w:ascii="Times New Roman" w:hAnsi="Times New Roman" w:cs="Times New Roman"/>
                <w:sz w:val="24"/>
                <w:szCs w:val="24"/>
              </w:rPr>
            </w:pPr>
          </w:p>
          <w:p w14:paraId="51EC9D17" w14:textId="77777777" w:rsidR="00646C0E" w:rsidRPr="00DB6A16" w:rsidRDefault="00757AD6" w:rsidP="00646C0E">
            <w:pPr>
              <w:pStyle w:val="TableText"/>
              <w:rPr>
                <w:rFonts w:ascii="Times New Roman" w:hAnsi="Times New Roman" w:cs="Times New Roman"/>
                <w:sz w:val="24"/>
                <w:szCs w:val="24"/>
              </w:rPr>
            </w:pPr>
            <w:r w:rsidRPr="00DB6A16">
              <w:rPr>
                <w:rFonts w:ascii="Times New Roman" w:hAnsi="Times New Roman" w:cs="Times New Roman"/>
                <w:sz w:val="24"/>
                <w:szCs w:val="24"/>
              </w:rPr>
              <w:t>End time frame: (Admission + 48 hours) or (report start date</w:t>
            </w:r>
            <w:r w:rsidR="00646C0E">
              <w:rPr>
                <w:rFonts w:ascii="Times New Roman" w:hAnsi="Times New Roman" w:cs="Times New Roman"/>
                <w:sz w:val="24"/>
                <w:szCs w:val="24"/>
              </w:rPr>
              <w:t>); use the later timeframe.</w:t>
            </w:r>
          </w:p>
          <w:p w14:paraId="33FAE26E" w14:textId="096A668B" w:rsidR="00757AD6" w:rsidRPr="00DB6A16" w:rsidRDefault="00757AD6" w:rsidP="00693075">
            <w:pPr>
              <w:pStyle w:val="TableText"/>
              <w:rPr>
                <w:rFonts w:ascii="Times New Roman" w:hAnsi="Times New Roman" w:cs="Times New Roman"/>
                <w:sz w:val="24"/>
                <w:szCs w:val="24"/>
              </w:rPr>
            </w:pPr>
          </w:p>
          <w:p w14:paraId="3ACD53ED" w14:textId="4F65C051" w:rsidR="00757AD6" w:rsidRPr="00DB6A16" w:rsidRDefault="00385080" w:rsidP="00693075">
            <w:pPr>
              <w:pStyle w:val="TableText"/>
              <w:rPr>
                <w:rFonts w:ascii="Times New Roman" w:hAnsi="Times New Roman" w:cs="Times New Roman"/>
                <w:sz w:val="24"/>
                <w:szCs w:val="24"/>
              </w:rPr>
            </w:pPr>
            <w:r w:rsidRPr="00385080">
              <w:rPr>
                <w:rFonts w:ascii="Times New Roman" w:hAnsi="Times New Roman" w:cs="Times New Roman"/>
                <w:b/>
                <w:sz w:val="24"/>
                <w:szCs w:val="24"/>
              </w:rPr>
              <w:t>Note:</w:t>
            </w:r>
            <w:r>
              <w:rPr>
                <w:rFonts w:ascii="Times New Roman" w:hAnsi="Times New Roman" w:cs="Times New Roman"/>
                <w:sz w:val="24"/>
                <w:szCs w:val="24"/>
              </w:rPr>
              <w:t xml:space="preserve"> </w:t>
            </w:r>
            <w:r w:rsidR="00757AD6" w:rsidRPr="00DB6A16">
              <w:rPr>
                <w:rFonts w:ascii="Times New Roman" w:hAnsi="Times New Roman" w:cs="Times New Roman"/>
                <w:sz w:val="24"/>
                <w:szCs w:val="24"/>
              </w:rPr>
              <w:t>The program will determine a MRSA positive bas</w:t>
            </w:r>
            <w:r w:rsidR="00D055D4">
              <w:rPr>
                <w:rFonts w:ascii="Times New Roman" w:hAnsi="Times New Roman" w:cs="Times New Roman"/>
                <w:sz w:val="24"/>
                <w:szCs w:val="24"/>
              </w:rPr>
              <w:t>ed on the parameter set-up (MDRO</w:t>
            </w:r>
            <w:r w:rsidR="00757AD6" w:rsidRPr="00DB6A16">
              <w:rPr>
                <w:rFonts w:ascii="Times New Roman" w:hAnsi="Times New Roman" w:cs="Times New Roman"/>
                <w:sz w:val="24"/>
                <w:szCs w:val="24"/>
              </w:rPr>
              <w:t xml:space="preserve"> Tools Lab Parameter Setup) and national standards for laboratory reporting of MRSA.  </w:t>
            </w:r>
          </w:p>
        </w:tc>
      </w:tr>
      <w:tr w:rsidR="00757AD6" w:rsidRPr="00DB6A16" w14:paraId="4071FAAA" w14:textId="77777777" w:rsidTr="00693075">
        <w:tc>
          <w:tcPr>
            <w:tcW w:w="2160" w:type="dxa"/>
          </w:tcPr>
          <w:p w14:paraId="594CCE81" w14:textId="77777777" w:rsidR="00757AD6" w:rsidRPr="00DB6A16" w:rsidRDefault="00757AD6" w:rsidP="00693075">
            <w:pPr>
              <w:pStyle w:val="BodyText"/>
              <w:spacing w:before="60" w:after="60"/>
              <w:rPr>
                <w:szCs w:val="24"/>
              </w:rPr>
            </w:pPr>
            <w:r w:rsidRPr="00DB6A16">
              <w:rPr>
                <w:szCs w:val="24"/>
              </w:rPr>
              <w:t>DATE LEFT WARD</w:t>
            </w:r>
          </w:p>
        </w:tc>
        <w:tc>
          <w:tcPr>
            <w:tcW w:w="7380" w:type="dxa"/>
          </w:tcPr>
          <w:p w14:paraId="729B073F" w14:textId="645FF41C"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Date the patient left the unit</w:t>
            </w:r>
            <w:r w:rsidR="00E2132B">
              <w:rPr>
                <w:rFonts w:ascii="Times New Roman" w:hAnsi="Times New Roman" w:cs="Times New Roman"/>
                <w:sz w:val="24"/>
                <w:szCs w:val="24"/>
              </w:rPr>
              <w:t>.</w:t>
            </w:r>
          </w:p>
        </w:tc>
      </w:tr>
      <w:tr w:rsidR="00757AD6" w:rsidRPr="00DB6A16" w14:paraId="41A42C59" w14:textId="77777777" w:rsidTr="00693075">
        <w:tc>
          <w:tcPr>
            <w:tcW w:w="2160" w:type="dxa"/>
          </w:tcPr>
          <w:p w14:paraId="6FAA327B" w14:textId="77777777" w:rsidR="00757AD6" w:rsidRPr="00DB6A16" w:rsidRDefault="00757AD6" w:rsidP="00693075">
            <w:pPr>
              <w:pStyle w:val="BodyText"/>
              <w:spacing w:before="60" w:after="60"/>
              <w:rPr>
                <w:szCs w:val="24"/>
              </w:rPr>
            </w:pPr>
            <w:r w:rsidRPr="00DB6A16">
              <w:rPr>
                <w:szCs w:val="24"/>
              </w:rPr>
              <w:t>DIS ADT</w:t>
            </w:r>
          </w:p>
        </w:tc>
        <w:tc>
          <w:tcPr>
            <w:tcW w:w="7380" w:type="dxa"/>
          </w:tcPr>
          <w:p w14:paraId="6F5F9A02" w14:textId="4DD36DCB"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 xml:space="preserve">How the patient left the unit:  </w:t>
            </w:r>
            <w:r w:rsidRPr="00DF1787">
              <w:rPr>
                <w:rFonts w:ascii="Times New Roman" w:hAnsi="Times New Roman" w:cs="Times New Roman"/>
                <w:sz w:val="24"/>
                <w:szCs w:val="24"/>
              </w:rPr>
              <w:t>Discharge or Transfer</w:t>
            </w:r>
            <w:r w:rsidRPr="00DB6A16">
              <w:rPr>
                <w:rFonts w:ascii="Times New Roman" w:hAnsi="Times New Roman" w:cs="Times New Roman"/>
                <w:sz w:val="24"/>
                <w:szCs w:val="24"/>
              </w:rPr>
              <w:t>-out</w:t>
            </w:r>
            <w:r w:rsidR="00E2132B">
              <w:rPr>
                <w:rFonts w:ascii="Times New Roman" w:hAnsi="Times New Roman" w:cs="Times New Roman"/>
                <w:sz w:val="24"/>
                <w:szCs w:val="24"/>
              </w:rPr>
              <w:t>.</w:t>
            </w:r>
          </w:p>
        </w:tc>
      </w:tr>
      <w:tr w:rsidR="00757AD6" w:rsidRPr="00DB6A16" w14:paraId="320F1DDB" w14:textId="77777777" w:rsidTr="00693075">
        <w:tc>
          <w:tcPr>
            <w:tcW w:w="2160" w:type="dxa"/>
          </w:tcPr>
          <w:p w14:paraId="52462248" w14:textId="77777777" w:rsidR="00757AD6" w:rsidRPr="00DB6A16" w:rsidRDefault="00757AD6" w:rsidP="00693075">
            <w:pPr>
              <w:pStyle w:val="BodyText"/>
              <w:spacing w:before="60" w:after="60"/>
              <w:rPr>
                <w:szCs w:val="24"/>
              </w:rPr>
            </w:pPr>
            <w:r w:rsidRPr="00DB6A16">
              <w:rPr>
                <w:szCs w:val="24"/>
              </w:rPr>
              <w:t>DIS MAS MOVE TYPE</w:t>
            </w:r>
          </w:p>
        </w:tc>
        <w:tc>
          <w:tcPr>
            <w:tcW w:w="7380" w:type="dxa"/>
          </w:tcPr>
          <w:p w14:paraId="679DF6BA" w14:textId="0557DB4E"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Type of discharge movement</w:t>
            </w:r>
            <w:r w:rsidR="00E2132B">
              <w:rPr>
                <w:rFonts w:ascii="Times New Roman" w:hAnsi="Times New Roman" w:cs="Times New Roman"/>
                <w:sz w:val="24"/>
                <w:szCs w:val="24"/>
              </w:rPr>
              <w:t>.</w:t>
            </w:r>
          </w:p>
        </w:tc>
      </w:tr>
      <w:tr w:rsidR="00757AD6" w:rsidRPr="00DB6A16" w14:paraId="6DF0AA16" w14:textId="77777777" w:rsidTr="00693075">
        <w:tc>
          <w:tcPr>
            <w:tcW w:w="2160" w:type="dxa"/>
          </w:tcPr>
          <w:p w14:paraId="08F91DB3" w14:textId="77777777" w:rsidR="00757AD6" w:rsidRPr="00DB6A16" w:rsidRDefault="00757AD6" w:rsidP="00693075">
            <w:pPr>
              <w:pStyle w:val="BodyText"/>
              <w:spacing w:before="60" w:after="60"/>
              <w:rPr>
                <w:szCs w:val="24"/>
              </w:rPr>
            </w:pPr>
            <w:r w:rsidRPr="00DB6A16">
              <w:rPr>
                <w:szCs w:val="24"/>
              </w:rPr>
              <w:t>NARES SCREEN 24H</w:t>
            </w:r>
          </w:p>
        </w:tc>
        <w:tc>
          <w:tcPr>
            <w:tcW w:w="7380" w:type="dxa"/>
          </w:tcPr>
          <w:p w14:paraId="7BC60DCD" w14:textId="77777777" w:rsidR="00896152" w:rsidRDefault="00757AD6" w:rsidP="00DF1787">
            <w:pPr>
              <w:pStyle w:val="TableText"/>
              <w:rPr>
                <w:rFonts w:ascii="Times New Roman" w:hAnsi="Times New Roman" w:cs="Times New Roman"/>
                <w:sz w:val="24"/>
                <w:szCs w:val="24"/>
              </w:rPr>
            </w:pPr>
            <w:r w:rsidRPr="00DB6A16">
              <w:rPr>
                <w:rFonts w:ascii="Times New Roman" w:hAnsi="Times New Roman" w:cs="Times New Roman"/>
                <w:sz w:val="24"/>
                <w:szCs w:val="24"/>
              </w:rPr>
              <w:t xml:space="preserve">Y (yes) if the patient had a nares screen within 24 hours of being discharged from the unit. Only tests that follow the new MRSA lab standards will be </w:t>
            </w:r>
            <w:r w:rsidR="00896152">
              <w:rPr>
                <w:rFonts w:ascii="Times New Roman" w:hAnsi="Times New Roman" w:cs="Times New Roman"/>
                <w:sz w:val="24"/>
                <w:szCs w:val="24"/>
              </w:rPr>
              <w:t>captured.</w:t>
            </w:r>
          </w:p>
          <w:p w14:paraId="57F505E9" w14:textId="4A67C844" w:rsidR="00757AD6" w:rsidRPr="00DB6A16" w:rsidRDefault="00896152" w:rsidP="00186C41">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T</w:t>
            </w:r>
            <w:r w:rsidR="00757AD6" w:rsidRPr="00DB6A16">
              <w:rPr>
                <w:rFonts w:ascii="Times New Roman" w:hAnsi="Times New Roman" w:cs="Times New Roman"/>
                <w:sz w:val="24"/>
                <w:szCs w:val="24"/>
              </w:rPr>
              <w:t>he test names must be cal</w:t>
            </w:r>
            <w:r w:rsidR="00DF1787">
              <w:rPr>
                <w:rFonts w:ascii="Times New Roman" w:hAnsi="Times New Roman" w:cs="Times New Roman"/>
                <w:sz w:val="24"/>
                <w:szCs w:val="24"/>
              </w:rPr>
              <w:t>led MRSA SURVL NARES AGAR or MRSA SURVL NARES DNA</w:t>
            </w:r>
            <w:r w:rsidR="00757AD6" w:rsidRPr="00DB6A16">
              <w:rPr>
                <w:rFonts w:ascii="Times New Roman" w:hAnsi="Times New Roman" w:cs="Times New Roman"/>
                <w:sz w:val="24"/>
                <w:szCs w:val="24"/>
              </w:rPr>
              <w:t xml:space="preserve">. </w:t>
            </w:r>
          </w:p>
        </w:tc>
      </w:tr>
      <w:tr w:rsidR="00757AD6" w:rsidRPr="00DB6A16" w14:paraId="00DA0EA8" w14:textId="77777777" w:rsidTr="00693075">
        <w:tc>
          <w:tcPr>
            <w:tcW w:w="2160" w:type="dxa"/>
          </w:tcPr>
          <w:p w14:paraId="44BA0427" w14:textId="77777777" w:rsidR="00757AD6" w:rsidRPr="00DB6A16" w:rsidRDefault="00757AD6" w:rsidP="00693075">
            <w:pPr>
              <w:pStyle w:val="BodyText"/>
              <w:spacing w:before="60" w:after="60"/>
              <w:rPr>
                <w:szCs w:val="24"/>
              </w:rPr>
            </w:pPr>
            <w:r w:rsidRPr="00DB6A16">
              <w:rPr>
                <w:szCs w:val="24"/>
              </w:rPr>
              <w:lastRenderedPageBreak/>
              <w:t>NARES RESULT 48H</w:t>
            </w:r>
          </w:p>
        </w:tc>
        <w:tc>
          <w:tcPr>
            <w:tcW w:w="7380" w:type="dxa"/>
          </w:tcPr>
          <w:p w14:paraId="16D9E1B3" w14:textId="0A7AB5EB" w:rsidR="00896152" w:rsidRDefault="00757AD6" w:rsidP="00423680">
            <w:pPr>
              <w:pStyle w:val="TableText"/>
              <w:rPr>
                <w:rFonts w:ascii="Times New Roman" w:hAnsi="Times New Roman" w:cs="Times New Roman"/>
                <w:sz w:val="24"/>
                <w:szCs w:val="24"/>
              </w:rPr>
            </w:pPr>
            <w:r w:rsidRPr="00DB6A16">
              <w:rPr>
                <w:rFonts w:ascii="Times New Roman" w:hAnsi="Times New Roman" w:cs="Times New Roman"/>
                <w:sz w:val="24"/>
                <w:szCs w:val="24"/>
              </w:rPr>
              <w:t xml:space="preserve">POS (positive) if the patient’s nares screen or surveillance culture was positive within 48 hours of exiting the unit.  Only tests that follow the new MRSA lab standards will be </w:t>
            </w:r>
            <w:r w:rsidR="00896152">
              <w:rPr>
                <w:rFonts w:ascii="Times New Roman" w:hAnsi="Times New Roman" w:cs="Times New Roman"/>
                <w:sz w:val="24"/>
                <w:szCs w:val="24"/>
              </w:rPr>
              <w:t>captured.</w:t>
            </w:r>
          </w:p>
          <w:p w14:paraId="2F3E373E" w14:textId="7510F816" w:rsidR="00757AD6" w:rsidRPr="00DB6A16" w:rsidRDefault="00896152" w:rsidP="00186C41">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F</w:t>
            </w:r>
            <w:r w:rsidR="00757AD6" w:rsidRPr="00DB6A16">
              <w:rPr>
                <w:rFonts w:ascii="Times New Roman" w:hAnsi="Times New Roman" w:cs="Times New Roman"/>
                <w:sz w:val="24"/>
                <w:szCs w:val="24"/>
              </w:rPr>
              <w:t>or nares screens,</w:t>
            </w:r>
            <w:r w:rsidR="00423680">
              <w:rPr>
                <w:rFonts w:ascii="Times New Roman" w:hAnsi="Times New Roman" w:cs="Times New Roman"/>
                <w:sz w:val="24"/>
                <w:szCs w:val="24"/>
              </w:rPr>
              <w:t xml:space="preserve"> the test names must be called </w:t>
            </w:r>
            <w:r w:rsidR="00757AD6" w:rsidRPr="00DB6A16">
              <w:rPr>
                <w:rFonts w:ascii="Times New Roman" w:hAnsi="Times New Roman" w:cs="Times New Roman"/>
                <w:sz w:val="24"/>
                <w:szCs w:val="24"/>
              </w:rPr>
              <w:t>MRSA SURVL NARES AGAR</w:t>
            </w:r>
            <w:r w:rsidR="00423680">
              <w:rPr>
                <w:rFonts w:ascii="Times New Roman" w:hAnsi="Times New Roman" w:cs="Times New Roman"/>
                <w:sz w:val="24"/>
                <w:szCs w:val="24"/>
              </w:rPr>
              <w:t xml:space="preserve"> or MRSA SURVL NARES DNA</w:t>
            </w:r>
            <w:r w:rsidR="00757AD6" w:rsidRPr="00DB6A16">
              <w:rPr>
                <w:rFonts w:ascii="Times New Roman" w:hAnsi="Times New Roman" w:cs="Times New Roman"/>
                <w:sz w:val="24"/>
                <w:szCs w:val="24"/>
              </w:rPr>
              <w:t>; for surveillanc</w:t>
            </w:r>
            <w:r w:rsidR="00423680">
              <w:rPr>
                <w:rFonts w:ascii="Times New Roman" w:hAnsi="Times New Roman" w:cs="Times New Roman"/>
                <w:sz w:val="24"/>
                <w:szCs w:val="24"/>
              </w:rPr>
              <w:t xml:space="preserve">e cultures they must be called </w:t>
            </w:r>
            <w:r w:rsidR="00757AD6" w:rsidRPr="00DB6A16">
              <w:rPr>
                <w:rFonts w:ascii="Times New Roman" w:hAnsi="Times New Roman" w:cs="Times New Roman"/>
                <w:sz w:val="24"/>
                <w:szCs w:val="24"/>
              </w:rPr>
              <w:t xml:space="preserve">MRSA SURVL OTHER </w:t>
            </w:r>
            <w:r w:rsidR="00423680">
              <w:rPr>
                <w:rFonts w:ascii="Times New Roman" w:hAnsi="Times New Roman" w:cs="Times New Roman"/>
                <w:sz w:val="24"/>
                <w:szCs w:val="24"/>
              </w:rPr>
              <w:t>AGAR or MRSA SURVL OTHER DNA</w:t>
            </w:r>
            <w:r w:rsidR="00757AD6" w:rsidRPr="00DB6A16">
              <w:rPr>
                <w:rFonts w:ascii="Times New Roman" w:hAnsi="Times New Roman" w:cs="Times New Roman"/>
                <w:sz w:val="24"/>
                <w:szCs w:val="24"/>
              </w:rPr>
              <w:t xml:space="preserve">. </w:t>
            </w:r>
          </w:p>
        </w:tc>
      </w:tr>
      <w:tr w:rsidR="008B3C8B" w:rsidRPr="00DB6A16" w14:paraId="2F3E40E9" w14:textId="77777777" w:rsidTr="00693075">
        <w:tc>
          <w:tcPr>
            <w:tcW w:w="2160" w:type="dxa"/>
          </w:tcPr>
          <w:p w14:paraId="3F1FCA74" w14:textId="53EE699F" w:rsidR="008B3C8B" w:rsidRPr="00DB6A16" w:rsidRDefault="008B3C8B" w:rsidP="008B3C8B">
            <w:pPr>
              <w:pStyle w:val="BodyText"/>
              <w:spacing w:before="60" w:after="60"/>
              <w:rPr>
                <w:szCs w:val="24"/>
              </w:rPr>
            </w:pPr>
            <w:r w:rsidRPr="00DB6A16">
              <w:rPr>
                <w:szCs w:val="24"/>
              </w:rPr>
              <w:t>MRSA IN CURR PRD</w:t>
            </w:r>
          </w:p>
        </w:tc>
        <w:tc>
          <w:tcPr>
            <w:tcW w:w="7380" w:type="dxa"/>
          </w:tcPr>
          <w:p w14:paraId="143EFFC2" w14:textId="77777777" w:rsidR="008B3C8B" w:rsidRPr="00DB6A16" w:rsidRDefault="008B3C8B" w:rsidP="008B3C8B">
            <w:pPr>
              <w:pStyle w:val="TableText"/>
              <w:rPr>
                <w:rFonts w:ascii="Times New Roman" w:hAnsi="Times New Roman" w:cs="Times New Roman"/>
                <w:sz w:val="24"/>
                <w:szCs w:val="24"/>
              </w:rPr>
            </w:pPr>
            <w:r w:rsidRPr="00DB6A16">
              <w:rPr>
                <w:rFonts w:ascii="Times New Roman" w:hAnsi="Times New Roman" w:cs="Times New Roman"/>
                <w:sz w:val="24"/>
                <w:szCs w:val="24"/>
              </w:rPr>
              <w:t>POS (positive) if the patient had a positive MRSA nasal screen, surveillance culture or clinical culture during the current admission.</w:t>
            </w:r>
          </w:p>
          <w:p w14:paraId="5CA868FA" w14:textId="77777777" w:rsidR="00607B55" w:rsidRPr="00DB6A16" w:rsidRDefault="008B3C8B" w:rsidP="00607B55">
            <w:pPr>
              <w:pStyle w:val="TableText"/>
              <w:numPr>
                <w:ilvl w:val="0"/>
                <w:numId w:val="64"/>
              </w:numPr>
              <w:rPr>
                <w:rFonts w:ascii="Times New Roman" w:hAnsi="Times New Roman" w:cs="Times New Roman"/>
                <w:sz w:val="24"/>
                <w:szCs w:val="24"/>
              </w:rPr>
            </w:pPr>
            <w:r w:rsidRPr="00DB6A16">
              <w:rPr>
                <w:rFonts w:ascii="Times New Roman" w:hAnsi="Times New Roman" w:cs="Times New Roman"/>
                <w:sz w:val="24"/>
                <w:szCs w:val="24"/>
              </w:rPr>
              <w:t>Begin time frame: (Admission + 48 h</w:t>
            </w:r>
            <w:r w:rsidR="00896152">
              <w:rPr>
                <w:rFonts w:ascii="Times New Roman" w:hAnsi="Times New Roman" w:cs="Times New Roman"/>
                <w:sz w:val="24"/>
                <w:szCs w:val="24"/>
              </w:rPr>
              <w:t>our</w:t>
            </w:r>
            <w:r w:rsidRPr="00DB6A16">
              <w:rPr>
                <w:rFonts w:ascii="Times New Roman" w:hAnsi="Times New Roman" w:cs="Times New Roman"/>
                <w:sz w:val="24"/>
                <w:szCs w:val="24"/>
              </w:rPr>
              <w:t>s) or (Report start date</w:t>
            </w:r>
            <w:r w:rsidR="00607B55">
              <w:rPr>
                <w:rFonts w:ascii="Times New Roman" w:hAnsi="Times New Roman" w:cs="Times New Roman"/>
                <w:sz w:val="24"/>
                <w:szCs w:val="24"/>
              </w:rPr>
              <w:t>); use the later timeframe.</w:t>
            </w:r>
          </w:p>
          <w:p w14:paraId="5486339F" w14:textId="1C65E867" w:rsidR="008B3C8B" w:rsidRPr="005579F4" w:rsidRDefault="008B3C8B" w:rsidP="003247FA">
            <w:pPr>
              <w:pStyle w:val="TableText"/>
              <w:numPr>
                <w:ilvl w:val="0"/>
                <w:numId w:val="49"/>
              </w:numPr>
              <w:rPr>
                <w:rFonts w:ascii="Times New Roman" w:hAnsi="Times New Roman" w:cs="Times New Roman"/>
                <w:sz w:val="24"/>
                <w:szCs w:val="24"/>
              </w:rPr>
            </w:pPr>
            <w:r w:rsidRPr="005579F4">
              <w:rPr>
                <w:rFonts w:ascii="Times New Roman" w:hAnsi="Times New Roman" w:cs="Times New Roman"/>
                <w:sz w:val="24"/>
                <w:szCs w:val="24"/>
              </w:rPr>
              <w:t>End time frame: (Discharge +</w:t>
            </w:r>
            <w:r w:rsidR="00607B55">
              <w:rPr>
                <w:rFonts w:ascii="Times New Roman" w:hAnsi="Times New Roman" w:cs="Times New Roman"/>
                <w:sz w:val="24"/>
                <w:szCs w:val="24"/>
              </w:rPr>
              <w:t xml:space="preserve"> 48 hours) or (Report end date); use the </w:t>
            </w:r>
            <w:r w:rsidRPr="005579F4">
              <w:rPr>
                <w:rFonts w:ascii="Times New Roman" w:hAnsi="Times New Roman" w:cs="Times New Roman"/>
                <w:sz w:val="24"/>
                <w:szCs w:val="24"/>
              </w:rPr>
              <w:t>earlier</w:t>
            </w:r>
            <w:r w:rsidR="00607B55">
              <w:rPr>
                <w:rFonts w:ascii="Times New Roman" w:hAnsi="Times New Roman" w:cs="Times New Roman"/>
                <w:sz w:val="24"/>
                <w:szCs w:val="24"/>
              </w:rPr>
              <w:t xml:space="preserve"> timeframe</w:t>
            </w:r>
            <w:r w:rsidRPr="005579F4">
              <w:rPr>
                <w:rFonts w:ascii="Times New Roman" w:hAnsi="Times New Roman" w:cs="Times New Roman"/>
                <w:sz w:val="24"/>
                <w:szCs w:val="24"/>
              </w:rPr>
              <w:t>.</w:t>
            </w:r>
          </w:p>
          <w:p w14:paraId="41A698BC" w14:textId="144C475D" w:rsidR="008B3C8B" w:rsidRPr="00DB6A16" w:rsidRDefault="00896152" w:rsidP="008B3C8B">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w:t>
            </w:r>
            <w:r w:rsidR="008B3C8B" w:rsidRPr="00DB6A16">
              <w:rPr>
                <w:rFonts w:ascii="Times New Roman" w:hAnsi="Times New Roman" w:cs="Times New Roman"/>
                <w:sz w:val="24"/>
                <w:szCs w:val="24"/>
              </w:rPr>
              <w:t>The program will determine what’s considered a MRSA positive bas</w:t>
            </w:r>
            <w:r w:rsidR="008B3C8B">
              <w:rPr>
                <w:rFonts w:ascii="Times New Roman" w:hAnsi="Times New Roman" w:cs="Times New Roman"/>
                <w:sz w:val="24"/>
                <w:szCs w:val="24"/>
              </w:rPr>
              <w:t>ed on the parameter set-up (MDRO</w:t>
            </w:r>
            <w:r w:rsidR="008B3C8B" w:rsidRPr="00DB6A16">
              <w:rPr>
                <w:rFonts w:ascii="Times New Roman" w:hAnsi="Times New Roman" w:cs="Times New Roman"/>
                <w:sz w:val="24"/>
                <w:szCs w:val="24"/>
              </w:rPr>
              <w:t xml:space="preserve"> Tools Lab Parameter Setup) and national standards for laboratory reporting of MRSA.  </w:t>
            </w:r>
          </w:p>
        </w:tc>
      </w:tr>
      <w:tr w:rsidR="008B3C8B" w:rsidRPr="00DB6A16" w14:paraId="619179B4" w14:textId="77777777" w:rsidTr="00693075">
        <w:tc>
          <w:tcPr>
            <w:tcW w:w="2160" w:type="dxa"/>
          </w:tcPr>
          <w:p w14:paraId="1525812D" w14:textId="7C56CD34" w:rsidR="008B3C8B" w:rsidRPr="00DB6A16" w:rsidRDefault="008B3C8B" w:rsidP="008B3C8B">
            <w:pPr>
              <w:pStyle w:val="BodyText"/>
              <w:spacing w:before="60" w:after="60"/>
              <w:rPr>
                <w:szCs w:val="24"/>
              </w:rPr>
            </w:pPr>
            <w:r w:rsidRPr="00DB6A16">
              <w:rPr>
                <w:szCs w:val="24"/>
              </w:rPr>
              <w:t>TRANS</w:t>
            </w:r>
          </w:p>
        </w:tc>
        <w:tc>
          <w:tcPr>
            <w:tcW w:w="7380" w:type="dxa"/>
          </w:tcPr>
          <w:p w14:paraId="557CFD8A" w14:textId="77777777" w:rsidR="008B3C8B" w:rsidRPr="00DB6A16" w:rsidRDefault="008B3C8B" w:rsidP="008B3C8B">
            <w:pPr>
              <w:pStyle w:val="TableText"/>
              <w:spacing w:after="120"/>
              <w:rPr>
                <w:rFonts w:ascii="Times New Roman" w:hAnsi="Times New Roman" w:cs="Times New Roman"/>
                <w:sz w:val="24"/>
                <w:szCs w:val="24"/>
              </w:rPr>
            </w:pPr>
            <w:r w:rsidRPr="00DB6A16">
              <w:rPr>
                <w:rFonts w:ascii="Times New Roman" w:hAnsi="Times New Roman" w:cs="Times New Roman"/>
                <w:sz w:val="24"/>
                <w:szCs w:val="24"/>
              </w:rPr>
              <w:t>T if the patient had a transmission within the selected time range.</w:t>
            </w:r>
          </w:p>
          <w:p w14:paraId="5AD968AC" w14:textId="1C48E989" w:rsidR="008B3C8B" w:rsidRPr="00DB6A16" w:rsidRDefault="00896152" w:rsidP="008B3C8B">
            <w:pPr>
              <w:pStyle w:val="TableText"/>
              <w:rPr>
                <w:rFonts w:ascii="Times New Roman" w:hAnsi="Times New Roman" w:cs="Times New Roman"/>
                <w:sz w:val="24"/>
                <w:szCs w:val="24"/>
              </w:rPr>
            </w:pPr>
            <w:r w:rsidRPr="00AF0D0B">
              <w:rPr>
                <w:rFonts w:ascii="Times New Roman" w:hAnsi="Times New Roman" w:cs="Times New Roman"/>
                <w:b/>
                <w:bCs/>
                <w:sz w:val="24"/>
                <w:szCs w:val="24"/>
              </w:rPr>
              <w:t>Note:</w:t>
            </w:r>
            <w:r>
              <w:rPr>
                <w:rFonts w:ascii="Times New Roman" w:hAnsi="Times New Roman" w:cs="Times New Roman"/>
                <w:bCs/>
                <w:sz w:val="24"/>
                <w:szCs w:val="24"/>
              </w:rPr>
              <w:t xml:space="preserve"> </w:t>
            </w:r>
            <w:r w:rsidR="008B3C8B" w:rsidRPr="00DB6A16">
              <w:rPr>
                <w:rFonts w:ascii="Times New Roman" w:hAnsi="Times New Roman" w:cs="Times New Roman"/>
                <w:bCs/>
                <w:sz w:val="24"/>
                <w:szCs w:val="24"/>
              </w:rPr>
              <w:t xml:space="preserve">Transmission is defined as a patient with a negative nares screen within 48 hours of admission to the unit (NARES RESULT 48H) and no history of MRSA within the past 365 days (MRSA IN PAST YEAR).  In addition, on transfer and/or discharge from the unit the patient must have a positive nares screen (NARES RESULT 48H), or be positive for MRSA during the current admission (MRSA IN CURR PRD).  </w:t>
            </w:r>
          </w:p>
        </w:tc>
      </w:tr>
    </w:tbl>
    <w:p w14:paraId="2A97D0DA" w14:textId="3BC176FE" w:rsidR="00757AD6" w:rsidRDefault="008B7007" w:rsidP="00107BDA">
      <w:pPr>
        <w:pStyle w:val="Heading4"/>
      </w:pPr>
      <w:bookmarkStart w:id="197" w:name="_Toc232405444"/>
      <w:bookmarkStart w:id="198" w:name="_Toc232559678"/>
      <w:bookmarkStart w:id="199" w:name="_Toc268767153"/>
      <w:bookmarkStart w:id="200" w:name="_Toc473541935"/>
      <w:r>
        <w:t>4.8</w:t>
      </w:r>
      <w:r w:rsidR="009D7070">
        <w:t xml:space="preserve">.1.4. </w:t>
      </w:r>
      <w:r w:rsidR="00757AD6">
        <w:t>Discharge/Transmission Summary Report</w:t>
      </w:r>
      <w:bookmarkEnd w:id="197"/>
      <w:bookmarkEnd w:id="198"/>
      <w:bookmarkEnd w:id="199"/>
      <w:bookmarkEnd w:id="200"/>
    </w:p>
    <w:p w14:paraId="7279878B" w14:textId="2519E10F" w:rsidR="00757AD6" w:rsidRDefault="007E6654" w:rsidP="00757AD6">
      <w:pPr>
        <w:pStyle w:val="BodyText"/>
      </w:pPr>
      <w:r>
        <w:t xml:space="preserve">The </w:t>
      </w:r>
      <w:r w:rsidRPr="007E6654">
        <w:rPr>
          <w:rFonts w:ascii="Courier New" w:hAnsi="Courier New" w:cs="Courier New"/>
        </w:rPr>
        <w:t>Discharge/Transmission Summary R</w:t>
      </w:r>
      <w:r w:rsidR="00757AD6" w:rsidRPr="007E6654">
        <w:rPr>
          <w:rFonts w:ascii="Courier New" w:hAnsi="Courier New" w:cs="Courier New"/>
        </w:rPr>
        <w:t>eport</w:t>
      </w:r>
      <w:r w:rsidR="00757AD6">
        <w:t xml:space="preserve"> displays all pertinent information to enter Transmission Measure data into the Inpatient Evaluation Center (IPEC).  The report displays information for Unit-Specific data entry.  </w:t>
      </w:r>
    </w:p>
    <w:p w14:paraId="368DDE71" w14:textId="5AC42061" w:rsidR="00385080" w:rsidRPr="00DE79FA" w:rsidRDefault="00385080" w:rsidP="00107BDA">
      <w:pPr>
        <w:pStyle w:val="Caption"/>
        <w:spacing w:before="120"/>
        <w:jc w:val="center"/>
        <w:rPr>
          <w:sz w:val="24"/>
          <w:szCs w:val="24"/>
        </w:rPr>
      </w:pPr>
      <w:bookmarkStart w:id="201" w:name="_Toc473541991"/>
      <w:r w:rsidRPr="00DE79FA">
        <w:rPr>
          <w:sz w:val="24"/>
          <w:szCs w:val="24"/>
        </w:rPr>
        <w:lastRenderedPageBreak/>
        <w:t xml:space="preserve">Figure </w:t>
      </w:r>
      <w:r w:rsidRPr="00DE79FA">
        <w:rPr>
          <w:sz w:val="24"/>
          <w:szCs w:val="24"/>
        </w:rPr>
        <w:fldChar w:fldCharType="begin"/>
      </w:r>
      <w:r w:rsidRPr="00DE79FA">
        <w:rPr>
          <w:sz w:val="24"/>
          <w:szCs w:val="24"/>
        </w:rPr>
        <w:instrText xml:space="preserve"> SEQ Figure \* ARABIC </w:instrText>
      </w:r>
      <w:r w:rsidRPr="00DE79FA">
        <w:rPr>
          <w:sz w:val="24"/>
          <w:szCs w:val="24"/>
        </w:rPr>
        <w:fldChar w:fldCharType="separate"/>
      </w:r>
      <w:r w:rsidR="005A5176">
        <w:rPr>
          <w:noProof/>
          <w:sz w:val="24"/>
          <w:szCs w:val="24"/>
        </w:rPr>
        <w:t>32</w:t>
      </w:r>
      <w:r w:rsidRPr="00DE79FA">
        <w:rPr>
          <w:sz w:val="24"/>
          <w:szCs w:val="24"/>
        </w:rPr>
        <w:fldChar w:fldCharType="end"/>
      </w:r>
      <w:r w:rsidRPr="00DE79FA">
        <w:rPr>
          <w:sz w:val="24"/>
          <w:szCs w:val="24"/>
        </w:rPr>
        <w:t xml:space="preserve">: </w:t>
      </w:r>
      <w:bookmarkStart w:id="202" w:name="_Toc268767189"/>
      <w:r w:rsidRPr="00DE79FA">
        <w:rPr>
          <w:sz w:val="24"/>
          <w:szCs w:val="24"/>
        </w:rPr>
        <w:t>MRSA IPEC Discharge/Transmission Summary Report</w:t>
      </w:r>
      <w:bookmarkEnd w:id="201"/>
      <w:bookmarkEnd w:id="202"/>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17"/>
      </w:tblGrid>
      <w:tr w:rsidR="00757AD6" w:rsidRPr="00F76631" w14:paraId="4A29FEB3" w14:textId="77777777" w:rsidTr="003C4AD5">
        <w:tc>
          <w:tcPr>
            <w:tcW w:w="9517" w:type="dxa"/>
            <w:shd w:val="clear" w:color="auto" w:fill="F3F3F3"/>
          </w:tcPr>
          <w:p w14:paraId="4B4F9476" w14:textId="77777777" w:rsidR="00757AD6" w:rsidRPr="00F76631" w:rsidRDefault="00757AD6" w:rsidP="00693075">
            <w:pPr>
              <w:pStyle w:val="BodyText"/>
              <w:keepNext/>
              <w:keepLines/>
              <w:rPr>
                <w:rFonts w:ascii="Courier New" w:hAnsi="Courier New" w:cs="Courier New"/>
                <w:sz w:val="16"/>
                <w:szCs w:val="16"/>
              </w:rPr>
            </w:pPr>
          </w:p>
          <w:p w14:paraId="46FF570C"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MRSA IPEC DISCHARGE/TRANSMISSION SUMMARY REPORT</w:t>
            </w:r>
          </w:p>
          <w:p w14:paraId="4CBB3B94"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Geographical Location: SICU</w:t>
            </w:r>
          </w:p>
          <w:p w14:paraId="45E97CE6" w14:textId="69224C1D"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Report period: Mar 01, </w:t>
            </w:r>
            <w:r w:rsidR="00646C0E">
              <w:rPr>
                <w:rFonts w:ascii="Courier New" w:hAnsi="Courier New" w:cs="Courier New"/>
                <w:sz w:val="16"/>
                <w:szCs w:val="16"/>
              </w:rPr>
              <w:t>2017</w:t>
            </w:r>
            <w:r w:rsidRPr="00F76631">
              <w:rPr>
                <w:rFonts w:ascii="Courier New" w:hAnsi="Courier New" w:cs="Courier New"/>
                <w:sz w:val="16"/>
                <w:szCs w:val="16"/>
              </w:rPr>
              <w:t xml:space="preserve"> to Mar 15, </w:t>
            </w:r>
            <w:r w:rsidR="00646C0E">
              <w:rPr>
                <w:rFonts w:ascii="Courier New" w:hAnsi="Courier New" w:cs="Courier New"/>
                <w:sz w:val="16"/>
                <w:szCs w:val="16"/>
              </w:rPr>
              <w:t>2017</w:t>
            </w:r>
            <w:r w:rsidRPr="00F76631">
              <w:rPr>
                <w:rFonts w:ascii="Courier New" w:hAnsi="Courier New" w:cs="Courier New"/>
                <w:sz w:val="16"/>
                <w:szCs w:val="16"/>
              </w:rPr>
              <w:t>@24:00                PAGE: 1</w:t>
            </w:r>
          </w:p>
          <w:p w14:paraId="29695F1E" w14:textId="77777777" w:rsidR="00757AD6" w:rsidRPr="00F76631" w:rsidRDefault="00757AD6" w:rsidP="00693075">
            <w:pPr>
              <w:pStyle w:val="BodyText"/>
              <w:keepNext/>
              <w:keepLines/>
              <w:rPr>
                <w:rFonts w:ascii="Courier New" w:hAnsi="Courier New" w:cs="Courier New"/>
                <w:sz w:val="16"/>
                <w:szCs w:val="16"/>
              </w:rPr>
            </w:pPr>
          </w:p>
          <w:p w14:paraId="4A72DA63"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Transmission Measures (Unit Specific)</w:t>
            </w:r>
          </w:p>
          <w:p w14:paraId="3330F5A9"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10. Number of bed days of care for the unit: 115</w:t>
            </w:r>
          </w:p>
          <w:p w14:paraId="784D2B3C"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11. Number of exits (discharges + deaths + transfers out) from the unit:  33</w:t>
            </w:r>
          </w:p>
          <w:p w14:paraId="43808AA4"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12. Number of (11) for whom a discharge/transfer swab was indicated:  33</w:t>
            </w:r>
          </w:p>
          <w:p w14:paraId="35539A82"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13. Number of (12) who received MRSA nasal screening upon exit from unit:  31</w:t>
            </w:r>
          </w:p>
          <w:p w14:paraId="635B3A67" w14:textId="77777777" w:rsidR="00757AD6" w:rsidRPr="00F76631" w:rsidRDefault="00757AD6" w:rsidP="00693075">
            <w:pPr>
              <w:pStyle w:val="BodyText"/>
              <w:keepNext/>
              <w:keepLines/>
              <w:rPr>
                <w:rFonts w:ascii="Courier New" w:hAnsi="Courier New" w:cs="Courier New"/>
                <w:sz w:val="16"/>
                <w:szCs w:val="16"/>
              </w:rPr>
            </w:pPr>
            <w:r w:rsidRPr="00F76631">
              <w:rPr>
                <w:rFonts w:ascii="Courier New" w:hAnsi="Courier New" w:cs="Courier New"/>
                <w:sz w:val="16"/>
                <w:szCs w:val="16"/>
              </w:rPr>
              <w:t xml:space="preserve">  14. Number of MRSA transmissions on unit based on MRSA nasal screening or clinical cultures: 0</w:t>
            </w:r>
          </w:p>
          <w:p w14:paraId="3DDC5EB4" w14:textId="77777777" w:rsidR="00757AD6" w:rsidRPr="00F76631" w:rsidRDefault="00757AD6" w:rsidP="00693075">
            <w:pPr>
              <w:pStyle w:val="BodyText"/>
              <w:keepNext/>
              <w:keepLines/>
              <w:rPr>
                <w:rFonts w:ascii="Courier New" w:hAnsi="Courier New" w:cs="Courier New"/>
                <w:sz w:val="16"/>
                <w:szCs w:val="16"/>
              </w:rPr>
            </w:pPr>
          </w:p>
        </w:tc>
      </w:tr>
    </w:tbl>
    <w:p w14:paraId="6B4BEB81" w14:textId="316B83EE" w:rsidR="00107BDA" w:rsidRPr="00BC5782" w:rsidRDefault="00BC5782" w:rsidP="00F20129">
      <w:pPr>
        <w:pStyle w:val="BodyText"/>
      </w:pPr>
      <w:bookmarkStart w:id="203" w:name="_Toc268767181"/>
      <w:r>
        <w:t>A description for the headings from the report are outlined in the table below</w:t>
      </w:r>
      <w:r w:rsidR="007E6654">
        <w:t>.</w:t>
      </w:r>
    </w:p>
    <w:p w14:paraId="409CEECE" w14:textId="1431B5A6" w:rsidR="00757AD6" w:rsidRPr="00DE79FA" w:rsidRDefault="00757AD6" w:rsidP="00107BDA">
      <w:pPr>
        <w:pStyle w:val="BodyText"/>
        <w:jc w:val="center"/>
        <w:rPr>
          <w:b/>
        </w:rPr>
      </w:pPr>
      <w:bookmarkStart w:id="204" w:name="_Toc473542036"/>
      <w:r w:rsidRPr="00DE79FA">
        <w:rPr>
          <w:b/>
        </w:rPr>
        <w:t xml:space="preserve">Table </w:t>
      </w:r>
      <w:r w:rsidR="006601E6" w:rsidRPr="00DE79FA">
        <w:rPr>
          <w:b/>
        </w:rPr>
        <w:fldChar w:fldCharType="begin"/>
      </w:r>
      <w:r w:rsidR="006601E6" w:rsidRPr="00DE79FA">
        <w:rPr>
          <w:b/>
        </w:rPr>
        <w:instrText xml:space="preserve"> SEQ Table \* ARABIC </w:instrText>
      </w:r>
      <w:r w:rsidR="006601E6" w:rsidRPr="00DE79FA">
        <w:rPr>
          <w:b/>
        </w:rPr>
        <w:fldChar w:fldCharType="separate"/>
      </w:r>
      <w:r w:rsidR="005A5176">
        <w:rPr>
          <w:b/>
          <w:noProof/>
        </w:rPr>
        <w:t>9</w:t>
      </w:r>
      <w:r w:rsidR="006601E6" w:rsidRPr="00DE79FA">
        <w:rPr>
          <w:b/>
          <w:noProof/>
        </w:rPr>
        <w:fldChar w:fldCharType="end"/>
      </w:r>
      <w:r w:rsidR="00DE79FA" w:rsidRPr="00DE79FA">
        <w:rPr>
          <w:b/>
        </w:rPr>
        <w:t xml:space="preserve">: </w:t>
      </w:r>
      <w:r w:rsidR="00AE7175">
        <w:rPr>
          <w:b/>
        </w:rPr>
        <w:t xml:space="preserve">Descriptions for </w:t>
      </w:r>
      <w:r w:rsidRPr="00DE79FA">
        <w:rPr>
          <w:b/>
        </w:rPr>
        <w:t>Transmission Measures (Unit Specific)</w:t>
      </w:r>
      <w:bookmarkEnd w:id="203"/>
      <w:bookmarkEnd w:id="204"/>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69"/>
      </w:tblGrid>
      <w:tr w:rsidR="007F547E" w:rsidRPr="00F76631" w14:paraId="5B4323A2" w14:textId="77777777" w:rsidTr="003C4AD5">
        <w:trPr>
          <w:tblHeader/>
        </w:trPr>
        <w:tc>
          <w:tcPr>
            <w:tcW w:w="3348" w:type="dxa"/>
            <w:shd w:val="clear" w:color="auto" w:fill="548DD4" w:themeFill="text2" w:themeFillTint="99"/>
          </w:tcPr>
          <w:p w14:paraId="5F8218CB" w14:textId="7A0298A8"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Heading</w:t>
            </w:r>
          </w:p>
        </w:tc>
        <w:tc>
          <w:tcPr>
            <w:tcW w:w="6169" w:type="dxa"/>
            <w:shd w:val="clear" w:color="auto" w:fill="548DD4" w:themeFill="text2" w:themeFillTint="99"/>
          </w:tcPr>
          <w:p w14:paraId="1CFE1A49" w14:textId="27034549"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Description</w:t>
            </w:r>
          </w:p>
        </w:tc>
      </w:tr>
      <w:tr w:rsidR="00757AD6" w14:paraId="7519E67B" w14:textId="77777777" w:rsidTr="003C4AD5">
        <w:tc>
          <w:tcPr>
            <w:tcW w:w="3348" w:type="dxa"/>
          </w:tcPr>
          <w:p w14:paraId="39BAD1C6" w14:textId="77777777" w:rsidR="00757AD6" w:rsidRPr="00DB6A16" w:rsidRDefault="00757AD6" w:rsidP="00693075">
            <w:pPr>
              <w:pStyle w:val="BodyText"/>
              <w:spacing w:before="60" w:after="60"/>
              <w:rPr>
                <w:szCs w:val="24"/>
              </w:rPr>
            </w:pPr>
            <w:r w:rsidRPr="00DB6A16">
              <w:rPr>
                <w:szCs w:val="24"/>
              </w:rPr>
              <w:t>Number of bed days of care for the unit</w:t>
            </w:r>
          </w:p>
        </w:tc>
        <w:tc>
          <w:tcPr>
            <w:tcW w:w="6169" w:type="dxa"/>
          </w:tcPr>
          <w:p w14:paraId="4F0E5D30" w14:textId="77777777"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Bed days of care for the unit for the calendar month.</w:t>
            </w:r>
          </w:p>
        </w:tc>
      </w:tr>
      <w:tr w:rsidR="00757AD6" w14:paraId="397DDA35" w14:textId="77777777" w:rsidTr="003C4AD5">
        <w:tc>
          <w:tcPr>
            <w:tcW w:w="3348" w:type="dxa"/>
          </w:tcPr>
          <w:p w14:paraId="7DABFA09" w14:textId="77777777" w:rsidR="00757AD6" w:rsidRPr="00DB6A16" w:rsidRDefault="00757AD6" w:rsidP="00693075">
            <w:pPr>
              <w:pStyle w:val="BodyText"/>
              <w:spacing w:before="60" w:after="60"/>
              <w:rPr>
                <w:szCs w:val="24"/>
              </w:rPr>
            </w:pPr>
            <w:r w:rsidRPr="00DB6A16">
              <w:rPr>
                <w:szCs w:val="24"/>
              </w:rPr>
              <w:t>Number of exits (discharges + deaths + transfers out) from the unit</w:t>
            </w:r>
          </w:p>
        </w:tc>
        <w:tc>
          <w:tcPr>
            <w:tcW w:w="6169" w:type="dxa"/>
          </w:tcPr>
          <w:p w14:paraId="49A42720" w14:textId="77777777"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The number of exits (discharges/deaths/transfers out) from the unit for the calendar month.</w:t>
            </w:r>
          </w:p>
        </w:tc>
      </w:tr>
      <w:tr w:rsidR="00757AD6" w14:paraId="4D0CD02C" w14:textId="77777777" w:rsidTr="003C4AD5">
        <w:tc>
          <w:tcPr>
            <w:tcW w:w="3348" w:type="dxa"/>
          </w:tcPr>
          <w:p w14:paraId="2C28E617" w14:textId="77777777" w:rsidR="00757AD6" w:rsidRPr="00DB6A16" w:rsidRDefault="00757AD6" w:rsidP="00693075">
            <w:pPr>
              <w:pStyle w:val="BodyText"/>
              <w:spacing w:before="60" w:after="60"/>
              <w:rPr>
                <w:szCs w:val="24"/>
              </w:rPr>
            </w:pPr>
            <w:r w:rsidRPr="00DB6A16">
              <w:rPr>
                <w:szCs w:val="24"/>
              </w:rPr>
              <w:t>Number of (11) for whom a discharge/transfer swab was indicated</w:t>
            </w:r>
          </w:p>
        </w:tc>
        <w:tc>
          <w:tcPr>
            <w:tcW w:w="6169" w:type="dxa"/>
          </w:tcPr>
          <w:p w14:paraId="380FDB18" w14:textId="77777777"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 xml:space="preserve">The number of discharges, deaths and transfer out from the unit for the calendar month, for whom a nasal screen was indicated.  The program will determine this information based on the site parameters entered during setup.  </w:t>
            </w:r>
          </w:p>
          <w:p w14:paraId="53550048" w14:textId="77777777" w:rsidR="00757AD6" w:rsidRPr="00DB6A16" w:rsidRDefault="00757AD6" w:rsidP="00693075">
            <w:pPr>
              <w:pStyle w:val="TableText"/>
              <w:rPr>
                <w:rFonts w:ascii="Times New Roman" w:hAnsi="Times New Roman" w:cs="Times New Roman"/>
                <w:sz w:val="24"/>
                <w:szCs w:val="24"/>
              </w:rPr>
            </w:pPr>
          </w:p>
          <w:p w14:paraId="7EF8BED1" w14:textId="0B0AF001" w:rsidR="00757AD6" w:rsidRPr="00DB6A16" w:rsidRDefault="00896152" w:rsidP="00693075">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w:t>
            </w:r>
            <w:r w:rsidR="00757AD6" w:rsidRPr="00DB6A16">
              <w:rPr>
                <w:rFonts w:ascii="Times New Roman" w:hAnsi="Times New Roman" w:cs="Times New Roman"/>
                <w:sz w:val="24"/>
                <w:szCs w:val="24"/>
              </w:rPr>
              <w:t>If the discharging unit at a site does not screen patients on unit-to-unit transfers (but the admit</w:t>
            </w:r>
            <w:r w:rsidR="00607B55">
              <w:rPr>
                <w:rFonts w:ascii="Times New Roman" w:hAnsi="Times New Roman" w:cs="Times New Roman"/>
                <w:sz w:val="24"/>
                <w:szCs w:val="24"/>
              </w:rPr>
              <w:t>ting unit does), then only f</w:t>
            </w:r>
            <w:r w:rsidR="00757AD6" w:rsidRPr="00DB6A16">
              <w:rPr>
                <w:rFonts w:ascii="Times New Roman" w:hAnsi="Times New Roman" w:cs="Times New Roman"/>
                <w:sz w:val="24"/>
                <w:szCs w:val="24"/>
              </w:rPr>
              <w:t>acility discharge</w:t>
            </w:r>
            <w:r w:rsidR="00607B55">
              <w:rPr>
                <w:rFonts w:ascii="Times New Roman" w:hAnsi="Times New Roman" w:cs="Times New Roman"/>
                <w:sz w:val="24"/>
                <w:szCs w:val="24"/>
              </w:rPr>
              <w:t>(</w:t>
            </w:r>
            <w:r w:rsidR="00757AD6" w:rsidRPr="00DB6A16">
              <w:rPr>
                <w:rFonts w:ascii="Times New Roman" w:hAnsi="Times New Roman" w:cs="Times New Roman"/>
                <w:sz w:val="24"/>
                <w:szCs w:val="24"/>
              </w:rPr>
              <w:t>s</w:t>
            </w:r>
            <w:r w:rsidR="00607B55">
              <w:rPr>
                <w:rFonts w:ascii="Times New Roman" w:hAnsi="Times New Roman" w:cs="Times New Roman"/>
                <w:sz w:val="24"/>
                <w:szCs w:val="24"/>
              </w:rPr>
              <w:t>)</w:t>
            </w:r>
            <w:r w:rsidR="00757AD6" w:rsidRPr="00DB6A16">
              <w:rPr>
                <w:rFonts w:ascii="Times New Roman" w:hAnsi="Times New Roman" w:cs="Times New Roman"/>
                <w:sz w:val="24"/>
                <w:szCs w:val="24"/>
              </w:rPr>
              <w:t xml:space="preserve"> or death will be indicated for a swab.</w:t>
            </w:r>
          </w:p>
          <w:p w14:paraId="27BD5103" w14:textId="77777777" w:rsidR="00757AD6" w:rsidRPr="00DB6A16" w:rsidRDefault="00757AD6" w:rsidP="00693075">
            <w:pPr>
              <w:pStyle w:val="TableText"/>
              <w:rPr>
                <w:rFonts w:ascii="Times New Roman" w:hAnsi="Times New Roman" w:cs="Times New Roman"/>
                <w:sz w:val="24"/>
                <w:szCs w:val="24"/>
              </w:rPr>
            </w:pPr>
          </w:p>
          <w:p w14:paraId="3311265D" w14:textId="42229243" w:rsidR="00896152" w:rsidRDefault="00896152" w:rsidP="00693075">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w:t>
            </w:r>
            <w:r w:rsidR="00757AD6" w:rsidRPr="00DB6A16">
              <w:rPr>
                <w:rFonts w:ascii="Times New Roman" w:hAnsi="Times New Roman" w:cs="Times New Roman"/>
                <w:sz w:val="24"/>
                <w:szCs w:val="24"/>
              </w:rPr>
              <w:t xml:space="preserve">If a site does not screen patients with MRSA history on discharge/death/transfer-outs, then a patient with a </w:t>
            </w:r>
            <w:r w:rsidR="00757AD6" w:rsidRPr="00AF0D0B">
              <w:rPr>
                <w:rFonts w:ascii="Times New Roman" w:hAnsi="Times New Roman" w:cs="Times New Roman"/>
                <w:sz w:val="24"/>
                <w:szCs w:val="24"/>
              </w:rPr>
              <w:t>known</w:t>
            </w:r>
            <w:r w:rsidR="00757AD6" w:rsidRPr="00186C41">
              <w:rPr>
                <w:rFonts w:ascii="Times New Roman" w:hAnsi="Times New Roman" w:cs="Times New Roman"/>
                <w:sz w:val="24"/>
                <w:szCs w:val="24"/>
              </w:rPr>
              <w:t xml:space="preserve"> MRSA history (within 365 days prior to leaving the unit) will not be indicated for a swab. To be considered </w:t>
            </w:r>
            <w:r>
              <w:rPr>
                <w:rFonts w:ascii="Times New Roman" w:hAnsi="Times New Roman" w:cs="Times New Roman"/>
                <w:sz w:val="24"/>
                <w:szCs w:val="24"/>
              </w:rPr>
              <w:t>“</w:t>
            </w:r>
            <w:r w:rsidR="00757AD6" w:rsidRPr="00AF0D0B">
              <w:rPr>
                <w:rFonts w:ascii="Times New Roman" w:hAnsi="Times New Roman" w:cs="Times New Roman"/>
                <w:sz w:val="24"/>
                <w:szCs w:val="24"/>
              </w:rPr>
              <w:t>known</w:t>
            </w:r>
            <w:r w:rsidR="00757AD6" w:rsidRPr="00186C41">
              <w:rPr>
                <w:rFonts w:ascii="Times New Roman" w:hAnsi="Times New Roman" w:cs="Times New Roman"/>
                <w:sz w:val="24"/>
                <w:szCs w:val="24"/>
              </w:rPr>
              <w:t xml:space="preserve"> positive</w:t>
            </w:r>
            <w:r>
              <w:rPr>
                <w:rFonts w:ascii="Times New Roman" w:hAnsi="Times New Roman" w:cs="Times New Roman"/>
                <w:sz w:val="24"/>
                <w:szCs w:val="24"/>
              </w:rPr>
              <w:t>”</w:t>
            </w:r>
            <w:r w:rsidR="00757AD6" w:rsidRPr="00186C41">
              <w:rPr>
                <w:rFonts w:ascii="Times New Roman" w:hAnsi="Times New Roman" w:cs="Times New Roman"/>
                <w:sz w:val="24"/>
                <w:szCs w:val="24"/>
              </w:rPr>
              <w:t xml:space="preserve"> the lab result must have been </w:t>
            </w:r>
            <w:r w:rsidR="00757AD6" w:rsidRPr="00AF0D0B">
              <w:rPr>
                <w:rFonts w:ascii="Times New Roman" w:hAnsi="Times New Roman" w:cs="Times New Roman"/>
                <w:sz w:val="24"/>
                <w:szCs w:val="24"/>
              </w:rPr>
              <w:t>verified</w:t>
            </w:r>
            <w:r w:rsidR="00757AD6" w:rsidRPr="00186C41">
              <w:rPr>
                <w:rFonts w:ascii="Times New Roman" w:hAnsi="Times New Roman" w:cs="Times New Roman"/>
                <w:sz w:val="24"/>
                <w:szCs w:val="24"/>
              </w:rPr>
              <w:t xml:space="preserve"> before the patient left the unit. </w:t>
            </w:r>
          </w:p>
          <w:p w14:paraId="24D9A7F3" w14:textId="6F551BFA" w:rsidR="00757AD6" w:rsidRPr="00DB6A16" w:rsidRDefault="00896152" w:rsidP="00186C41">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w:t>
            </w:r>
            <w:r w:rsidR="00757AD6" w:rsidRPr="00186C41">
              <w:rPr>
                <w:rFonts w:ascii="Times New Roman" w:hAnsi="Times New Roman" w:cs="Times New Roman"/>
                <w:sz w:val="24"/>
                <w:szCs w:val="24"/>
              </w:rPr>
              <w:t>This is different than the column</w:t>
            </w:r>
            <w:r w:rsidR="00385080">
              <w:rPr>
                <w:rFonts w:ascii="Times New Roman" w:hAnsi="Times New Roman" w:cs="Times New Roman"/>
                <w:sz w:val="24"/>
                <w:szCs w:val="24"/>
              </w:rPr>
              <w:t xml:space="preserve"> heading</w:t>
            </w:r>
            <w:r w:rsidR="00757AD6" w:rsidRPr="00186C41">
              <w:rPr>
                <w:rFonts w:ascii="Times New Roman" w:hAnsi="Times New Roman" w:cs="Times New Roman"/>
                <w:sz w:val="24"/>
                <w:szCs w:val="24"/>
              </w:rPr>
              <w:t xml:space="preserve"> MRSA IN PAST YEAR</w:t>
            </w:r>
            <w:r w:rsidR="00757AD6" w:rsidRPr="00896152">
              <w:rPr>
                <w:rFonts w:ascii="Times New Roman" w:hAnsi="Times New Roman" w:cs="Times New Roman"/>
                <w:sz w:val="24"/>
                <w:szCs w:val="24"/>
              </w:rPr>
              <w:t>, where the collection date (not verification date) was used.</w:t>
            </w:r>
          </w:p>
        </w:tc>
      </w:tr>
      <w:tr w:rsidR="00757AD6" w14:paraId="1DD9F372" w14:textId="77777777" w:rsidTr="003C4AD5">
        <w:tc>
          <w:tcPr>
            <w:tcW w:w="3348" w:type="dxa"/>
          </w:tcPr>
          <w:p w14:paraId="7F9AF8FA" w14:textId="77777777" w:rsidR="00757AD6" w:rsidRPr="00DB6A16" w:rsidRDefault="00757AD6" w:rsidP="00693075">
            <w:pPr>
              <w:pStyle w:val="BodyText"/>
              <w:spacing w:before="60" w:after="60"/>
              <w:rPr>
                <w:szCs w:val="24"/>
              </w:rPr>
            </w:pPr>
            <w:r w:rsidRPr="00DB6A16">
              <w:rPr>
                <w:szCs w:val="24"/>
              </w:rPr>
              <w:lastRenderedPageBreak/>
              <w:t>Number of (12) who received MRSA nasal screening upon exit from the unit</w:t>
            </w:r>
          </w:p>
        </w:tc>
        <w:tc>
          <w:tcPr>
            <w:tcW w:w="6169" w:type="dxa"/>
          </w:tcPr>
          <w:p w14:paraId="774E9C95" w14:textId="77777777"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Those discharges, deaths and transfers out who were indicated for a MRSA nares screen and received a MRSA nares screen within 24 hours from exit from the unit.</w:t>
            </w:r>
          </w:p>
        </w:tc>
      </w:tr>
      <w:tr w:rsidR="00757AD6" w14:paraId="34C12C47" w14:textId="77777777" w:rsidTr="003C4AD5">
        <w:tc>
          <w:tcPr>
            <w:tcW w:w="3348" w:type="dxa"/>
          </w:tcPr>
          <w:p w14:paraId="4D5D24DF" w14:textId="77777777" w:rsidR="00757AD6" w:rsidRPr="00DB6A16" w:rsidRDefault="00757AD6" w:rsidP="00693075">
            <w:pPr>
              <w:pStyle w:val="BodyText"/>
              <w:spacing w:before="60" w:after="60"/>
              <w:rPr>
                <w:szCs w:val="24"/>
              </w:rPr>
            </w:pPr>
            <w:r w:rsidRPr="00DB6A16">
              <w:rPr>
                <w:szCs w:val="24"/>
              </w:rPr>
              <w:t>Number of MRSA transmissions on unit based on MRSA nasal screening or clinical cultures</w:t>
            </w:r>
          </w:p>
        </w:tc>
        <w:tc>
          <w:tcPr>
            <w:tcW w:w="6169" w:type="dxa"/>
          </w:tcPr>
          <w:p w14:paraId="095C4B4B" w14:textId="77777777" w:rsidR="00757AD6" w:rsidRPr="00DB6A16" w:rsidRDefault="00757AD6" w:rsidP="00693075">
            <w:pPr>
              <w:pStyle w:val="TableText"/>
              <w:rPr>
                <w:rFonts w:ascii="Times New Roman" w:hAnsi="Times New Roman" w:cs="Times New Roman"/>
                <w:sz w:val="24"/>
                <w:szCs w:val="24"/>
              </w:rPr>
            </w:pPr>
            <w:r w:rsidRPr="00DB6A16">
              <w:rPr>
                <w:rFonts w:ascii="Times New Roman" w:hAnsi="Times New Roman" w:cs="Times New Roman"/>
                <w:sz w:val="24"/>
                <w:szCs w:val="24"/>
              </w:rPr>
              <w:t>The number of transmissions on the units for the calendar month identified either by MRSA nares screen or clinical culture, while taking into account the patient’s history of MRSA in the past 12 months.</w:t>
            </w:r>
          </w:p>
        </w:tc>
      </w:tr>
    </w:tbl>
    <w:p w14:paraId="491E9328" w14:textId="455A6E57" w:rsidR="00757AD6" w:rsidRPr="0024072C" w:rsidRDefault="008B7007" w:rsidP="00A63E5C">
      <w:pPr>
        <w:pStyle w:val="Heading3"/>
      </w:pPr>
      <w:bookmarkStart w:id="205" w:name="_Ref232403455"/>
      <w:bookmarkStart w:id="206" w:name="_Toc232405445"/>
      <w:bookmarkStart w:id="207" w:name="_Toc232559679"/>
      <w:bookmarkStart w:id="208" w:name="_Toc268767154"/>
      <w:r>
        <w:t xml:space="preserve"> </w:t>
      </w:r>
      <w:bookmarkStart w:id="209" w:name="_Toc473541936"/>
      <w:r w:rsidR="00A63E5C">
        <w:t xml:space="preserve">Print </w:t>
      </w:r>
      <w:r w:rsidR="00757AD6">
        <w:t>Isolation Report</w:t>
      </w:r>
      <w:bookmarkEnd w:id="209"/>
      <w:r w:rsidR="00757AD6">
        <w:t xml:space="preserve"> </w:t>
      </w:r>
      <w:bookmarkEnd w:id="205"/>
      <w:bookmarkEnd w:id="206"/>
      <w:bookmarkEnd w:id="207"/>
      <w:bookmarkEnd w:id="208"/>
    </w:p>
    <w:p w14:paraId="67E56377" w14:textId="26FC99E1" w:rsidR="00757AD6" w:rsidRDefault="00DB6A16" w:rsidP="00757AD6">
      <w:pPr>
        <w:pStyle w:val="BodyText"/>
      </w:pPr>
      <w:r>
        <w:t xml:space="preserve">The </w:t>
      </w:r>
      <w:r w:rsidRPr="007E6654">
        <w:rPr>
          <w:rFonts w:ascii="Courier New" w:hAnsi="Courier New" w:cs="Courier New"/>
        </w:rPr>
        <w:t>Print Isolation R</w:t>
      </w:r>
      <w:r w:rsidR="00757AD6" w:rsidRPr="007E6654">
        <w:rPr>
          <w:rFonts w:ascii="Courier New" w:hAnsi="Courier New" w:cs="Courier New"/>
        </w:rPr>
        <w:t>eport</w:t>
      </w:r>
      <w:r w:rsidR="00757AD6">
        <w:t xml:space="preserve"> is </w:t>
      </w:r>
      <w:r w:rsidR="007E6654">
        <w:t xml:space="preserve">an </w:t>
      </w:r>
      <w:r w:rsidR="00757AD6">
        <w:t>optional</w:t>
      </w:r>
      <w:r w:rsidR="007E6654">
        <w:t xml:space="preserve"> report</w:t>
      </w:r>
      <w:r w:rsidR="00757AD6">
        <w:t>.  It can be used to print a ward census and will identify patients on the unit that have a selected MDRO (</w:t>
      </w:r>
      <w:r w:rsidR="00757AD6" w:rsidRPr="00DB6A16">
        <w:t>i.e.,</w:t>
      </w:r>
      <w:r w:rsidR="00757AD6">
        <w:t xml:space="preserve"> MRSA, CRB-R, VRE, </w:t>
      </w:r>
      <w:r w:rsidR="00757AD6" w:rsidRPr="00DB6A16">
        <w:t>C. diff,</w:t>
      </w:r>
      <w:r w:rsidR="00757AD6">
        <w:t xml:space="preserve"> VRE, ESBL).  The report displays real-time unit-specific </w:t>
      </w:r>
      <w:r w:rsidR="007E6654">
        <w:t>patient information and is based on the</w:t>
      </w:r>
      <w:r w:rsidR="00757AD6">
        <w:t xml:space="preserve"> information entered in the parameter setup (MDRO an</w:t>
      </w:r>
      <w:r w:rsidR="007E6654">
        <w:t>d Historical D</w:t>
      </w:r>
      <w:r w:rsidR="00757AD6">
        <w:t>ays, and Isolation Orders, if applicable).  The report will display the patient’s last known positive M</w:t>
      </w:r>
      <w:r w:rsidR="007E6654">
        <w:t>DRO and active Isolation Orders</w:t>
      </w:r>
      <w:r w:rsidR="00757AD6">
        <w:t xml:space="preserve"> if </w:t>
      </w:r>
      <w:r w:rsidR="007E6654">
        <w:t xml:space="preserve">this information is </w:t>
      </w:r>
      <w:r w:rsidR="00757AD6">
        <w:t>used by the facility.</w:t>
      </w:r>
    </w:p>
    <w:p w14:paraId="52D2F37D" w14:textId="2023A300" w:rsidR="00757AD6" w:rsidRDefault="003851D1" w:rsidP="00757AD6">
      <w:pPr>
        <w:pStyle w:val="BodyText"/>
      </w:pPr>
      <w:r>
        <w:t>The report is designed for</w:t>
      </w:r>
      <w:r w:rsidR="00757AD6">
        <w:t xml:space="preserve"> </w:t>
      </w:r>
      <w:r w:rsidR="008D0687">
        <w:t xml:space="preserve">a 176 column </w:t>
      </w:r>
      <w:r>
        <w:t>(landscape) format.</w:t>
      </w:r>
    </w:p>
    <w:p w14:paraId="11C71647" w14:textId="11E39B79" w:rsidR="00385080" w:rsidRPr="00DE79FA" w:rsidRDefault="00385080" w:rsidP="00107BDA">
      <w:pPr>
        <w:pStyle w:val="Caption"/>
        <w:spacing w:before="120"/>
        <w:jc w:val="center"/>
        <w:rPr>
          <w:sz w:val="24"/>
          <w:szCs w:val="24"/>
        </w:rPr>
      </w:pPr>
      <w:bookmarkStart w:id="210" w:name="_Toc473541992"/>
      <w:r w:rsidRPr="00DE79FA">
        <w:rPr>
          <w:sz w:val="24"/>
          <w:szCs w:val="24"/>
        </w:rPr>
        <w:t xml:space="preserve">Figure </w:t>
      </w:r>
      <w:r w:rsidRPr="00DE79FA">
        <w:rPr>
          <w:sz w:val="24"/>
          <w:szCs w:val="24"/>
        </w:rPr>
        <w:fldChar w:fldCharType="begin"/>
      </w:r>
      <w:r w:rsidRPr="00DE79FA">
        <w:rPr>
          <w:sz w:val="24"/>
          <w:szCs w:val="24"/>
        </w:rPr>
        <w:instrText xml:space="preserve"> SEQ Figure \* ARABIC </w:instrText>
      </w:r>
      <w:r w:rsidRPr="00DE79FA">
        <w:rPr>
          <w:sz w:val="24"/>
          <w:szCs w:val="24"/>
        </w:rPr>
        <w:fldChar w:fldCharType="separate"/>
      </w:r>
      <w:r w:rsidR="005A5176">
        <w:rPr>
          <w:noProof/>
          <w:sz w:val="24"/>
          <w:szCs w:val="24"/>
        </w:rPr>
        <w:t>33</w:t>
      </w:r>
      <w:r w:rsidRPr="00DE79FA">
        <w:rPr>
          <w:sz w:val="24"/>
          <w:szCs w:val="24"/>
        </w:rPr>
        <w:fldChar w:fldCharType="end"/>
      </w:r>
      <w:r w:rsidRPr="00DE79FA">
        <w:rPr>
          <w:sz w:val="24"/>
          <w:szCs w:val="24"/>
        </w:rPr>
        <w:t xml:space="preserve">: </w:t>
      </w:r>
      <w:bookmarkStart w:id="211" w:name="_Toc268767190"/>
      <w:r w:rsidRPr="00DE79FA">
        <w:rPr>
          <w:sz w:val="24"/>
          <w:szCs w:val="24"/>
        </w:rPr>
        <w:t>Print Isolation Report</w:t>
      </w:r>
      <w:bookmarkEnd w:id="211"/>
      <w:r>
        <w:rPr>
          <w:sz w:val="24"/>
          <w:szCs w:val="24"/>
        </w:rPr>
        <w:t xml:space="preserve"> Option</w:t>
      </w:r>
      <w:bookmarkEnd w:id="210"/>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17"/>
      </w:tblGrid>
      <w:tr w:rsidR="00757AD6" w:rsidRPr="00F76631" w14:paraId="0EF5B78F" w14:textId="77777777" w:rsidTr="003C4AD5">
        <w:tc>
          <w:tcPr>
            <w:tcW w:w="9517" w:type="dxa"/>
            <w:shd w:val="clear" w:color="auto" w:fill="EEECE1" w:themeFill="background2"/>
          </w:tcPr>
          <w:p w14:paraId="37117C4B" w14:textId="77777777" w:rsidR="00757AD6" w:rsidRPr="00F76631" w:rsidRDefault="00757AD6" w:rsidP="00693075">
            <w:pPr>
              <w:pStyle w:val="BodyText"/>
              <w:rPr>
                <w:rFonts w:ascii="Courier New" w:hAnsi="Courier New" w:cs="Courier New"/>
                <w:sz w:val="20"/>
              </w:rPr>
            </w:pPr>
          </w:p>
          <w:p w14:paraId="34DA275C"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MRSA Tools Reports Menu Option: </w:t>
            </w:r>
            <w:r w:rsidRPr="009D544A">
              <w:rPr>
                <w:rFonts w:ascii="Courier New" w:hAnsi="Courier New" w:cs="Courier New"/>
                <w:b/>
                <w:sz w:val="20"/>
              </w:rPr>
              <w:t>Print Isolation Report</w:t>
            </w:r>
          </w:p>
          <w:p w14:paraId="3024C44C" w14:textId="77777777" w:rsidR="00757AD6" w:rsidRPr="00F76631" w:rsidRDefault="00757AD6" w:rsidP="00693075">
            <w:pPr>
              <w:pStyle w:val="BodyText"/>
              <w:rPr>
                <w:rFonts w:ascii="Courier New" w:hAnsi="Courier New" w:cs="Courier New"/>
                <w:sz w:val="20"/>
              </w:rPr>
            </w:pPr>
          </w:p>
          <w:p w14:paraId="0D8B6337" w14:textId="0D152E0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the Division: </w:t>
            </w:r>
            <w:r w:rsidR="00E73250">
              <w:rPr>
                <w:rFonts w:ascii="Courier New" w:hAnsi="Courier New" w:cs="Courier New"/>
                <w:b/>
                <w:sz w:val="20"/>
              </w:rPr>
              <w:t>XXXXX</w:t>
            </w:r>
            <w:r w:rsidRPr="009D544A">
              <w:rPr>
                <w:rFonts w:ascii="Courier New" w:hAnsi="Courier New" w:cs="Courier New"/>
                <w:b/>
                <w:sz w:val="20"/>
              </w:rPr>
              <w:t xml:space="preserve"> VAMC</w:t>
            </w:r>
          </w:p>
          <w:p w14:paraId="3769F306" w14:textId="77777777" w:rsidR="00757AD6" w:rsidRPr="00F76631" w:rsidRDefault="00757AD6" w:rsidP="00693075">
            <w:pPr>
              <w:pStyle w:val="BodyText"/>
              <w:rPr>
                <w:rFonts w:ascii="Courier New" w:hAnsi="Courier New" w:cs="Courier New"/>
                <w:sz w:val="20"/>
              </w:rPr>
            </w:pPr>
          </w:p>
          <w:p w14:paraId="769CEFF0"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Do you want to select all locations? NO// </w:t>
            </w:r>
          </w:p>
          <w:p w14:paraId="7DADC451" w14:textId="77777777" w:rsidR="00757AD6" w:rsidRPr="00F76631" w:rsidRDefault="00757AD6" w:rsidP="00693075">
            <w:pPr>
              <w:pStyle w:val="BodyText"/>
              <w:rPr>
                <w:rFonts w:ascii="Courier New" w:hAnsi="Courier New" w:cs="Courier New"/>
                <w:sz w:val="20"/>
              </w:rPr>
            </w:pPr>
          </w:p>
          <w:p w14:paraId="0E515AA1"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Geographical Location: </w:t>
            </w:r>
            <w:r w:rsidRPr="009D544A">
              <w:rPr>
                <w:rFonts w:ascii="Courier New" w:hAnsi="Courier New" w:cs="Courier New"/>
                <w:b/>
                <w:sz w:val="20"/>
              </w:rPr>
              <w:t>11AB</w:t>
            </w:r>
            <w:r w:rsidRPr="00F76631">
              <w:rPr>
                <w:rFonts w:ascii="Courier New" w:hAnsi="Courier New" w:cs="Courier New"/>
                <w:sz w:val="20"/>
              </w:rPr>
              <w:t xml:space="preserve"> </w:t>
            </w:r>
          </w:p>
          <w:p w14:paraId="620E880F"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another Location: </w:t>
            </w:r>
          </w:p>
          <w:p w14:paraId="6286A2C8" w14:textId="77777777" w:rsidR="00757AD6" w:rsidRPr="00F76631" w:rsidRDefault="00757AD6" w:rsidP="00693075">
            <w:pPr>
              <w:pStyle w:val="BodyText"/>
              <w:rPr>
                <w:rFonts w:ascii="Courier New" w:hAnsi="Courier New" w:cs="Courier New"/>
                <w:sz w:val="20"/>
              </w:rPr>
            </w:pPr>
          </w:p>
          <w:p w14:paraId="621FABBF" w14:textId="77777777" w:rsidR="00757AD6" w:rsidRPr="00F76631" w:rsidRDefault="00757AD6" w:rsidP="00693075">
            <w:pPr>
              <w:pStyle w:val="BodyText"/>
              <w:rPr>
                <w:rFonts w:ascii="Courier New" w:hAnsi="Courier New" w:cs="Courier New"/>
                <w:sz w:val="20"/>
              </w:rPr>
            </w:pPr>
          </w:p>
          <w:p w14:paraId="740C9719"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This report is designed for a 176 column format (landscape).</w:t>
            </w:r>
          </w:p>
          <w:p w14:paraId="220D9CAF" w14:textId="77777777" w:rsidR="00757AD6" w:rsidRPr="00F76631" w:rsidRDefault="00757AD6" w:rsidP="00693075">
            <w:pPr>
              <w:pStyle w:val="BodyText"/>
              <w:rPr>
                <w:rFonts w:ascii="Courier New" w:hAnsi="Courier New" w:cs="Courier New"/>
                <w:sz w:val="20"/>
              </w:rPr>
            </w:pPr>
          </w:p>
          <w:p w14:paraId="7F40B020"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DEVICE: HOME// </w:t>
            </w:r>
            <w:r w:rsidRPr="009D544A">
              <w:rPr>
                <w:rFonts w:ascii="Courier New" w:hAnsi="Courier New" w:cs="Courier New"/>
                <w:b/>
                <w:sz w:val="20"/>
              </w:rPr>
              <w:t>IDM1$PRT LANDSCAPE</w:t>
            </w:r>
          </w:p>
          <w:p w14:paraId="6FB1B18F" w14:textId="77777777" w:rsidR="00757AD6" w:rsidRPr="00F76631" w:rsidRDefault="00757AD6" w:rsidP="00693075">
            <w:pPr>
              <w:pStyle w:val="BodyText"/>
              <w:rPr>
                <w:rFonts w:ascii="Courier New" w:hAnsi="Courier New" w:cs="Courier New"/>
                <w:sz w:val="20"/>
              </w:rPr>
            </w:pPr>
          </w:p>
        </w:tc>
      </w:tr>
    </w:tbl>
    <w:p w14:paraId="37D84E9D" w14:textId="6670397B" w:rsidR="00757AD6" w:rsidRDefault="00757AD6" w:rsidP="00757AD6">
      <w:pPr>
        <w:pStyle w:val="BodyText"/>
      </w:pPr>
      <w:r>
        <w:t xml:space="preserve">The </w:t>
      </w:r>
      <w:r w:rsidR="007E6654" w:rsidRPr="007E6654">
        <w:rPr>
          <w:rFonts w:ascii="Courier New" w:hAnsi="Courier New" w:cs="Courier New"/>
        </w:rPr>
        <w:t>Print Isolation Report</w:t>
      </w:r>
      <w:r w:rsidR="007E6654">
        <w:t xml:space="preserve"> may</w:t>
      </w:r>
      <w:r>
        <w:t xml:space="preserve"> be tasked to print to a specific unit at one or m</w:t>
      </w:r>
      <w:r w:rsidR="007E6654">
        <w:t>ore specific times of day which will allow</w:t>
      </w:r>
      <w:r>
        <w:t xml:space="preserve"> the unit to identify patients to be placed in contact precautions and to see if any Isolation Orders have been ordered for the patient.  </w:t>
      </w:r>
      <w:r w:rsidR="008D0687">
        <w:t xml:space="preserve">See </w:t>
      </w:r>
      <w:r w:rsidR="007E6654">
        <w:t xml:space="preserve">information regarding </w:t>
      </w:r>
      <w:r w:rsidR="008D0687">
        <w:t xml:space="preserve">the </w:t>
      </w:r>
      <w:r w:rsidR="008D0687" w:rsidRPr="007E6654">
        <w:rPr>
          <w:rFonts w:ascii="Courier New" w:hAnsi="Courier New" w:cs="Courier New"/>
        </w:rPr>
        <w:t>Print Isolation Report (Tasked)</w:t>
      </w:r>
      <w:r w:rsidR="008D0687">
        <w:t xml:space="preserve"> for configuration instructions for </w:t>
      </w:r>
      <w:r>
        <w:t>this optio</w:t>
      </w:r>
      <w:r w:rsidRPr="00D70A59">
        <w:t>n.</w:t>
      </w:r>
    </w:p>
    <w:p w14:paraId="3B4127F9" w14:textId="16814897" w:rsidR="00757AD6" w:rsidRDefault="00385080" w:rsidP="00107BDA">
      <w:pPr>
        <w:pStyle w:val="Caption"/>
        <w:spacing w:before="120"/>
        <w:jc w:val="center"/>
      </w:pPr>
      <w:bookmarkStart w:id="212" w:name="_Toc473541993"/>
      <w:r w:rsidRPr="00A44CEE">
        <w:rPr>
          <w:sz w:val="24"/>
          <w:szCs w:val="24"/>
        </w:rPr>
        <w:lastRenderedPageBreak/>
        <w:t xml:space="preserve">Figure </w:t>
      </w:r>
      <w:r w:rsidRPr="00A44CEE">
        <w:rPr>
          <w:sz w:val="24"/>
          <w:szCs w:val="24"/>
        </w:rPr>
        <w:fldChar w:fldCharType="begin"/>
      </w:r>
      <w:r w:rsidRPr="00A44CEE">
        <w:rPr>
          <w:sz w:val="24"/>
          <w:szCs w:val="24"/>
        </w:rPr>
        <w:instrText xml:space="preserve"> SEQ Figure \* ARABIC </w:instrText>
      </w:r>
      <w:r w:rsidRPr="00A44CEE">
        <w:rPr>
          <w:sz w:val="24"/>
          <w:szCs w:val="24"/>
        </w:rPr>
        <w:fldChar w:fldCharType="separate"/>
      </w:r>
      <w:r w:rsidR="005A5176">
        <w:rPr>
          <w:noProof/>
          <w:sz w:val="24"/>
          <w:szCs w:val="24"/>
        </w:rPr>
        <w:t>34</w:t>
      </w:r>
      <w:r w:rsidRPr="00A44CEE">
        <w:rPr>
          <w:sz w:val="24"/>
          <w:szCs w:val="24"/>
        </w:rPr>
        <w:fldChar w:fldCharType="end"/>
      </w:r>
      <w:r w:rsidRPr="00A44CEE">
        <w:rPr>
          <w:sz w:val="24"/>
          <w:szCs w:val="24"/>
        </w:rPr>
        <w:t>: Isolation Report</w:t>
      </w:r>
      <w:bookmarkEnd w:id="212"/>
    </w:p>
    <w:tbl>
      <w:tblPr>
        <w:tblW w:w="1005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057"/>
      </w:tblGrid>
      <w:tr w:rsidR="00757AD6" w:rsidRPr="00F76631" w14:paraId="6DD1405C" w14:textId="77777777" w:rsidTr="003C4AD5">
        <w:tc>
          <w:tcPr>
            <w:tcW w:w="10057" w:type="dxa"/>
            <w:shd w:val="clear" w:color="auto" w:fill="EEECE1" w:themeFill="background2"/>
          </w:tcPr>
          <w:p w14:paraId="4DA748EF" w14:textId="77777777" w:rsidR="00757AD6" w:rsidRPr="00F76631" w:rsidRDefault="00757AD6" w:rsidP="00693075">
            <w:pPr>
              <w:spacing w:before="120"/>
              <w:rPr>
                <w:rFonts w:ascii="Courier New" w:hAnsi="Courier New" w:cs="Courier New"/>
                <w:b/>
                <w:sz w:val="12"/>
                <w:szCs w:val="12"/>
              </w:rPr>
            </w:pPr>
            <w:r w:rsidRPr="00F76631">
              <w:rPr>
                <w:rFonts w:ascii="Courier New" w:hAnsi="Courier New" w:cs="Courier New"/>
                <w:b/>
                <w:sz w:val="12"/>
                <w:szCs w:val="12"/>
              </w:rPr>
              <w:t xml:space="preserve">            CENSUS LIST AND MDRO HISTORY</w:t>
            </w:r>
          </w:p>
          <w:p w14:paraId="25A5CB9F"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            Geographical location:  11AB</w:t>
            </w:r>
          </w:p>
          <w:p w14:paraId="64816196" w14:textId="3882E699"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            Report printed on: Mar 05, </w:t>
            </w:r>
            <w:r w:rsidR="00646C0E">
              <w:rPr>
                <w:rFonts w:ascii="Courier New" w:hAnsi="Courier New" w:cs="Courier New"/>
                <w:b/>
                <w:sz w:val="12"/>
                <w:szCs w:val="12"/>
              </w:rPr>
              <w:t>2017</w:t>
            </w:r>
            <w:r w:rsidRPr="00F76631">
              <w:rPr>
                <w:rFonts w:ascii="Courier New" w:hAnsi="Courier New" w:cs="Courier New"/>
                <w:b/>
                <w:sz w:val="12"/>
                <w:szCs w:val="12"/>
              </w:rPr>
              <w:t>@14:28:10                                                      PAGE: 1</w:t>
            </w:r>
          </w:p>
          <w:p w14:paraId="528994A1" w14:textId="77777777" w:rsidR="00757AD6" w:rsidRPr="00F76631" w:rsidRDefault="00757AD6" w:rsidP="00693075">
            <w:pPr>
              <w:rPr>
                <w:rFonts w:ascii="Courier New" w:hAnsi="Courier New" w:cs="Courier New"/>
                <w:b/>
                <w:sz w:val="12"/>
                <w:szCs w:val="12"/>
              </w:rPr>
            </w:pPr>
          </w:p>
          <w:p w14:paraId="0317B5DD"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                            LAST MRSA POS  LAST </w:t>
            </w:r>
            <w:r>
              <w:rPr>
                <w:rFonts w:ascii="Courier New" w:hAnsi="Courier New" w:cs="Courier New"/>
                <w:b/>
                <w:sz w:val="12"/>
                <w:szCs w:val="12"/>
              </w:rPr>
              <w:t>CRB-R</w:t>
            </w:r>
            <w:r w:rsidRPr="00F76631">
              <w:rPr>
                <w:rFonts w:ascii="Courier New" w:hAnsi="Courier New" w:cs="Courier New"/>
                <w:b/>
                <w:sz w:val="12"/>
                <w:szCs w:val="12"/>
              </w:rPr>
              <w:t xml:space="preserve"> POS  LAST ESBL POS    LAST VRE POS    LAST CDF POS   </w:t>
            </w:r>
          </w:p>
          <w:p w14:paraId="3FA89CCD"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PATIENT              SSN    IN 365 DAYS    IN 365 DAYS     IN 356 DAYS      IN 365 DAYS     IN 28 DAYS     ISOLATION ORDER              START DATE</w:t>
            </w:r>
          </w:p>
          <w:p w14:paraId="4294432F"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w:t>
            </w:r>
          </w:p>
          <w:p w14:paraId="4CE24355" w14:textId="22F1AD36"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XXXXXXXXXXXXXXXXXXX  XXXX                                                                                  CONTACT PRECAUTIONS          </w:t>
            </w:r>
            <w:r w:rsidR="00D438C0">
              <w:rPr>
                <w:rFonts w:ascii="Courier New" w:hAnsi="Courier New" w:cs="Courier New"/>
                <w:b/>
                <w:sz w:val="12"/>
                <w:szCs w:val="12"/>
              </w:rPr>
              <w:t>3/1/16</w:t>
            </w:r>
          </w:p>
          <w:p w14:paraId="1F3DE4E1"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XXXXXXXXXXXXXXXXXXX  XXXX   </w:t>
            </w:r>
          </w:p>
          <w:p w14:paraId="24824CC7" w14:textId="529E976C"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XXXXXXXXXXXXXXXXXXX  XXXX   2/28/</w:t>
            </w:r>
            <w:r w:rsidR="00D438C0">
              <w:rPr>
                <w:rFonts w:ascii="Courier New" w:hAnsi="Courier New" w:cs="Courier New"/>
                <w:b/>
                <w:sz w:val="12"/>
                <w:szCs w:val="12"/>
              </w:rPr>
              <w:t>16</w:t>
            </w:r>
            <w:r w:rsidRPr="00F76631">
              <w:rPr>
                <w:rFonts w:ascii="Courier New" w:hAnsi="Courier New" w:cs="Courier New"/>
                <w:b/>
                <w:sz w:val="12"/>
                <w:szCs w:val="12"/>
              </w:rPr>
              <w:t>@17:00  6/1/</w:t>
            </w:r>
            <w:r w:rsidR="00D438C0">
              <w:rPr>
                <w:rFonts w:ascii="Courier New" w:hAnsi="Courier New" w:cs="Courier New"/>
                <w:b/>
                <w:sz w:val="12"/>
                <w:szCs w:val="12"/>
              </w:rPr>
              <w:t>16</w:t>
            </w:r>
            <w:r w:rsidRPr="00F76631">
              <w:rPr>
                <w:rFonts w:ascii="Courier New" w:hAnsi="Courier New" w:cs="Courier New"/>
                <w:b/>
                <w:sz w:val="12"/>
                <w:szCs w:val="12"/>
              </w:rPr>
              <w:t>@13:30    5/13/</w:t>
            </w:r>
            <w:r w:rsidR="00D438C0">
              <w:rPr>
                <w:rFonts w:ascii="Courier New" w:hAnsi="Courier New" w:cs="Courier New"/>
                <w:b/>
                <w:sz w:val="12"/>
                <w:szCs w:val="12"/>
              </w:rPr>
              <w:t>16</w:t>
            </w:r>
            <w:r w:rsidRPr="00F76631">
              <w:rPr>
                <w:rFonts w:ascii="Courier New" w:hAnsi="Courier New" w:cs="Courier New"/>
                <w:b/>
                <w:sz w:val="12"/>
                <w:szCs w:val="12"/>
              </w:rPr>
              <w:t>@15:15    6/5/</w:t>
            </w:r>
            <w:r w:rsidR="00D438C0">
              <w:rPr>
                <w:rFonts w:ascii="Courier New" w:hAnsi="Courier New" w:cs="Courier New"/>
                <w:b/>
                <w:sz w:val="12"/>
                <w:szCs w:val="12"/>
              </w:rPr>
              <w:t>16</w:t>
            </w:r>
            <w:r w:rsidRPr="00F76631">
              <w:rPr>
                <w:rFonts w:ascii="Courier New" w:hAnsi="Courier New" w:cs="Courier New"/>
                <w:b/>
                <w:sz w:val="12"/>
                <w:szCs w:val="12"/>
              </w:rPr>
              <w:t>@13:30                   CONTACT PRECAUTIONS          2/27/</w:t>
            </w:r>
            <w:r w:rsidR="00D438C0">
              <w:rPr>
                <w:rFonts w:ascii="Courier New" w:hAnsi="Courier New" w:cs="Courier New"/>
                <w:b/>
                <w:sz w:val="12"/>
                <w:szCs w:val="12"/>
              </w:rPr>
              <w:t>16</w:t>
            </w:r>
          </w:p>
          <w:p w14:paraId="35C83B3F" w14:textId="355BD5EB"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XXXXXXXXXXXXXXXXXXX  XXXX   2/28/</w:t>
            </w:r>
            <w:r w:rsidR="00D438C0">
              <w:rPr>
                <w:rFonts w:ascii="Courier New" w:hAnsi="Courier New" w:cs="Courier New"/>
                <w:b/>
                <w:sz w:val="12"/>
                <w:szCs w:val="12"/>
              </w:rPr>
              <w:t>16</w:t>
            </w:r>
            <w:r w:rsidRPr="00F76631">
              <w:rPr>
                <w:rFonts w:ascii="Courier New" w:hAnsi="Courier New" w:cs="Courier New"/>
                <w:b/>
                <w:sz w:val="12"/>
                <w:szCs w:val="12"/>
              </w:rPr>
              <w:t>@17:00  6/1/</w:t>
            </w:r>
            <w:r w:rsidR="00D438C0">
              <w:rPr>
                <w:rFonts w:ascii="Courier New" w:hAnsi="Courier New" w:cs="Courier New"/>
                <w:b/>
                <w:sz w:val="12"/>
                <w:szCs w:val="12"/>
              </w:rPr>
              <w:t>16</w:t>
            </w:r>
            <w:r w:rsidRPr="00F76631">
              <w:rPr>
                <w:rFonts w:ascii="Courier New" w:hAnsi="Courier New" w:cs="Courier New"/>
                <w:b/>
                <w:sz w:val="12"/>
                <w:szCs w:val="12"/>
              </w:rPr>
              <w:t>@13:30    5/13/</w:t>
            </w:r>
            <w:r w:rsidR="00D438C0">
              <w:rPr>
                <w:rFonts w:ascii="Courier New" w:hAnsi="Courier New" w:cs="Courier New"/>
                <w:b/>
                <w:sz w:val="12"/>
                <w:szCs w:val="12"/>
              </w:rPr>
              <w:t>16</w:t>
            </w:r>
            <w:r w:rsidRPr="00F76631">
              <w:rPr>
                <w:rFonts w:ascii="Courier New" w:hAnsi="Courier New" w:cs="Courier New"/>
                <w:b/>
                <w:sz w:val="12"/>
                <w:szCs w:val="12"/>
              </w:rPr>
              <w:t>@15:15    6/5/</w:t>
            </w:r>
            <w:r w:rsidR="00D438C0">
              <w:rPr>
                <w:rFonts w:ascii="Courier New" w:hAnsi="Courier New" w:cs="Courier New"/>
                <w:b/>
                <w:sz w:val="12"/>
                <w:szCs w:val="12"/>
              </w:rPr>
              <w:t>16</w:t>
            </w:r>
            <w:r w:rsidRPr="00F76631">
              <w:rPr>
                <w:rFonts w:ascii="Courier New" w:hAnsi="Courier New" w:cs="Courier New"/>
                <w:b/>
                <w:sz w:val="12"/>
                <w:szCs w:val="12"/>
              </w:rPr>
              <w:t xml:space="preserve">@13:30                   CONTACT PRECAUTIONS          </w:t>
            </w:r>
            <w:r w:rsidR="00D438C0">
              <w:rPr>
                <w:rFonts w:ascii="Courier New" w:hAnsi="Courier New" w:cs="Courier New"/>
                <w:b/>
                <w:sz w:val="12"/>
                <w:szCs w:val="12"/>
              </w:rPr>
              <w:t>11/13/16</w:t>
            </w:r>
          </w:p>
          <w:p w14:paraId="5D95A844" w14:textId="4FE5C861"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XXX</w:t>
            </w:r>
            <w:r w:rsidR="00D438C0">
              <w:rPr>
                <w:rFonts w:ascii="Courier New" w:hAnsi="Courier New" w:cs="Courier New"/>
                <w:b/>
                <w:sz w:val="12"/>
                <w:szCs w:val="12"/>
              </w:rPr>
              <w:t>XXXXXXXXXXXXXXXX  XXXX   10/7/16</w:t>
            </w:r>
            <w:r w:rsidRPr="00F76631">
              <w:rPr>
                <w:rFonts w:ascii="Courier New" w:hAnsi="Courier New" w:cs="Courier New"/>
                <w:b/>
                <w:sz w:val="12"/>
                <w:szCs w:val="12"/>
              </w:rPr>
              <w:t>@21:57</w:t>
            </w:r>
          </w:p>
          <w:p w14:paraId="51652460"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XXXXXXXXXXXXXXXXXXX  XXXX   </w:t>
            </w:r>
          </w:p>
          <w:p w14:paraId="30315164" w14:textId="143DFEA8"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XXXXXXXXXXXXXXX</w:t>
            </w:r>
            <w:r w:rsidR="00D438C0">
              <w:rPr>
                <w:rFonts w:ascii="Courier New" w:hAnsi="Courier New" w:cs="Courier New"/>
                <w:b/>
                <w:sz w:val="12"/>
                <w:szCs w:val="12"/>
              </w:rPr>
              <w:t>XXXX  XXXX   2/25/16</w:t>
            </w:r>
            <w:r w:rsidRPr="00F76631">
              <w:rPr>
                <w:rFonts w:ascii="Courier New" w:hAnsi="Courier New" w:cs="Courier New"/>
                <w:b/>
                <w:sz w:val="12"/>
                <w:szCs w:val="12"/>
              </w:rPr>
              <w:t xml:space="preserve">@15:05                                   </w:t>
            </w:r>
            <w:r w:rsidR="00D438C0">
              <w:rPr>
                <w:rFonts w:ascii="Courier New" w:hAnsi="Courier New" w:cs="Courier New"/>
                <w:b/>
                <w:sz w:val="12"/>
                <w:szCs w:val="12"/>
              </w:rPr>
              <w:t>5/14/16</w:t>
            </w:r>
            <w:r w:rsidRPr="00F76631">
              <w:rPr>
                <w:rFonts w:ascii="Courier New" w:hAnsi="Courier New" w:cs="Courier New"/>
                <w:b/>
                <w:sz w:val="12"/>
                <w:szCs w:val="12"/>
              </w:rPr>
              <w:t xml:space="preserve">@20:01                  CONTACT PRECAUTIONS          </w:t>
            </w:r>
            <w:r w:rsidR="00D438C0">
              <w:rPr>
                <w:rFonts w:ascii="Courier New" w:hAnsi="Courier New" w:cs="Courier New"/>
                <w:b/>
                <w:sz w:val="12"/>
                <w:szCs w:val="12"/>
              </w:rPr>
              <w:t>2/25/16</w:t>
            </w:r>
          </w:p>
          <w:p w14:paraId="6F0C2CFC"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XXXXXXXXXXXXXXXXXXX  XXXX   </w:t>
            </w:r>
          </w:p>
          <w:p w14:paraId="4126C093" w14:textId="77777777"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 xml:space="preserve">XXXXXXXXXXXXXXXXXXX  XXXX   </w:t>
            </w:r>
          </w:p>
          <w:p w14:paraId="06B69927" w14:textId="501054D3" w:rsidR="00757AD6" w:rsidRPr="00F76631" w:rsidRDefault="00757AD6" w:rsidP="00693075">
            <w:pPr>
              <w:rPr>
                <w:rFonts w:ascii="Courier New" w:hAnsi="Courier New" w:cs="Courier New"/>
                <w:b/>
                <w:sz w:val="12"/>
                <w:szCs w:val="12"/>
              </w:rPr>
            </w:pPr>
            <w:r w:rsidRPr="00F76631">
              <w:rPr>
                <w:rFonts w:ascii="Courier New" w:hAnsi="Courier New" w:cs="Courier New"/>
                <w:b/>
                <w:sz w:val="12"/>
                <w:szCs w:val="12"/>
              </w:rPr>
              <w:t>XX</w:t>
            </w:r>
            <w:r w:rsidR="00D438C0">
              <w:rPr>
                <w:rFonts w:ascii="Courier New" w:hAnsi="Courier New" w:cs="Courier New"/>
                <w:b/>
                <w:sz w:val="12"/>
                <w:szCs w:val="12"/>
              </w:rPr>
              <w:t>XXXXXXXXXXXXXXXXX  XXXX   3/3/16</w:t>
            </w:r>
            <w:r w:rsidRPr="00F76631">
              <w:rPr>
                <w:rFonts w:ascii="Courier New" w:hAnsi="Courier New" w:cs="Courier New"/>
                <w:b/>
                <w:sz w:val="12"/>
                <w:szCs w:val="12"/>
              </w:rPr>
              <w:t xml:space="preserve">@18:44                                                                   CONTACT PRECAUTIONS          </w:t>
            </w:r>
            <w:r w:rsidR="00D438C0">
              <w:rPr>
                <w:rFonts w:ascii="Courier New" w:hAnsi="Courier New" w:cs="Courier New"/>
                <w:b/>
                <w:sz w:val="12"/>
                <w:szCs w:val="12"/>
              </w:rPr>
              <w:t>3/4/16</w:t>
            </w:r>
          </w:p>
          <w:p w14:paraId="261E272A" w14:textId="77777777" w:rsidR="00757AD6" w:rsidRPr="00F76631" w:rsidRDefault="00757AD6" w:rsidP="00693075">
            <w:pPr>
              <w:rPr>
                <w:rFonts w:ascii="Courier New" w:hAnsi="Courier New" w:cs="Courier New"/>
                <w:sz w:val="12"/>
                <w:szCs w:val="12"/>
              </w:rPr>
            </w:pPr>
          </w:p>
        </w:tc>
      </w:tr>
    </w:tbl>
    <w:p w14:paraId="3D694394" w14:textId="77777777" w:rsidR="00BC5782" w:rsidRDefault="00BC5782" w:rsidP="00BC5782">
      <w:pPr>
        <w:pStyle w:val="BodyText"/>
      </w:pPr>
      <w:bookmarkStart w:id="213" w:name="_Toc268767182"/>
      <w:r>
        <w:t>A description for the headings from the report are outlined in the table below.</w:t>
      </w:r>
    </w:p>
    <w:p w14:paraId="7720169E" w14:textId="5515D790" w:rsidR="00757AD6" w:rsidRPr="00A44CEE" w:rsidRDefault="00757AD6" w:rsidP="00107BDA">
      <w:pPr>
        <w:pStyle w:val="Caption"/>
        <w:spacing w:before="120"/>
        <w:jc w:val="center"/>
        <w:rPr>
          <w:sz w:val="24"/>
          <w:szCs w:val="24"/>
        </w:rPr>
      </w:pPr>
      <w:bookmarkStart w:id="214" w:name="_Toc473542037"/>
      <w:r w:rsidRPr="00A44CEE">
        <w:rPr>
          <w:sz w:val="24"/>
          <w:szCs w:val="24"/>
        </w:rPr>
        <w:t xml:space="preserve">Table </w:t>
      </w:r>
      <w:r w:rsidR="006601E6" w:rsidRPr="00A44CEE">
        <w:rPr>
          <w:sz w:val="24"/>
          <w:szCs w:val="24"/>
        </w:rPr>
        <w:fldChar w:fldCharType="begin"/>
      </w:r>
      <w:r w:rsidR="006601E6" w:rsidRPr="00A44CEE">
        <w:rPr>
          <w:sz w:val="24"/>
          <w:szCs w:val="24"/>
        </w:rPr>
        <w:instrText xml:space="preserve"> SEQ Table \* ARABIC </w:instrText>
      </w:r>
      <w:r w:rsidR="006601E6" w:rsidRPr="00A44CEE">
        <w:rPr>
          <w:sz w:val="24"/>
          <w:szCs w:val="24"/>
        </w:rPr>
        <w:fldChar w:fldCharType="separate"/>
      </w:r>
      <w:r w:rsidR="005A5176">
        <w:rPr>
          <w:noProof/>
          <w:sz w:val="24"/>
          <w:szCs w:val="24"/>
        </w:rPr>
        <w:t>10</w:t>
      </w:r>
      <w:r w:rsidR="006601E6" w:rsidRPr="00A44CEE">
        <w:rPr>
          <w:noProof/>
          <w:sz w:val="24"/>
          <w:szCs w:val="24"/>
        </w:rPr>
        <w:fldChar w:fldCharType="end"/>
      </w:r>
      <w:r w:rsidR="00A44CEE" w:rsidRPr="00A44CEE">
        <w:rPr>
          <w:sz w:val="24"/>
          <w:szCs w:val="24"/>
        </w:rPr>
        <w:t xml:space="preserve">: </w:t>
      </w:r>
      <w:r w:rsidR="00AE7175">
        <w:rPr>
          <w:sz w:val="24"/>
          <w:szCs w:val="24"/>
        </w:rPr>
        <w:t xml:space="preserve">Descriptions for </w:t>
      </w:r>
      <w:r w:rsidRPr="00A44CEE">
        <w:rPr>
          <w:sz w:val="24"/>
          <w:szCs w:val="24"/>
        </w:rPr>
        <w:t>Census List and MDRO History</w:t>
      </w:r>
      <w:bookmarkEnd w:id="213"/>
      <w:bookmarkEnd w:id="214"/>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7F547E" w:rsidRPr="00F76631" w14:paraId="5CC0E65D" w14:textId="77777777" w:rsidTr="00107BDA">
        <w:trPr>
          <w:tblHeader/>
        </w:trPr>
        <w:tc>
          <w:tcPr>
            <w:tcW w:w="2160" w:type="dxa"/>
            <w:shd w:val="clear" w:color="auto" w:fill="548DD4" w:themeFill="text2" w:themeFillTint="99"/>
          </w:tcPr>
          <w:p w14:paraId="251095E0" w14:textId="301EAB1F"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Heading</w:t>
            </w:r>
          </w:p>
        </w:tc>
        <w:tc>
          <w:tcPr>
            <w:tcW w:w="7380" w:type="dxa"/>
            <w:shd w:val="clear" w:color="auto" w:fill="548DD4" w:themeFill="text2" w:themeFillTint="99"/>
          </w:tcPr>
          <w:p w14:paraId="08526A33" w14:textId="42E13F25"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Description</w:t>
            </w:r>
          </w:p>
        </w:tc>
      </w:tr>
      <w:tr w:rsidR="00757AD6" w14:paraId="2B44F73A" w14:textId="77777777" w:rsidTr="00693075">
        <w:tc>
          <w:tcPr>
            <w:tcW w:w="2160" w:type="dxa"/>
          </w:tcPr>
          <w:p w14:paraId="6F5274B2" w14:textId="77777777" w:rsidR="00757AD6" w:rsidRPr="008D0687" w:rsidRDefault="00757AD6" w:rsidP="00693075">
            <w:pPr>
              <w:pStyle w:val="BodyText"/>
              <w:spacing w:before="60" w:after="60"/>
              <w:rPr>
                <w:szCs w:val="24"/>
              </w:rPr>
            </w:pPr>
            <w:r w:rsidRPr="008D0687">
              <w:rPr>
                <w:szCs w:val="24"/>
              </w:rPr>
              <w:t>PATIENT</w:t>
            </w:r>
          </w:p>
        </w:tc>
        <w:tc>
          <w:tcPr>
            <w:tcW w:w="7380" w:type="dxa"/>
          </w:tcPr>
          <w:p w14:paraId="4953B49E" w14:textId="5C255634" w:rsidR="00757AD6" w:rsidRPr="008D0687" w:rsidRDefault="00385080" w:rsidP="00693075">
            <w:pPr>
              <w:pStyle w:val="TableText"/>
              <w:rPr>
                <w:rFonts w:ascii="Times New Roman" w:hAnsi="Times New Roman" w:cs="Times New Roman"/>
                <w:sz w:val="24"/>
                <w:szCs w:val="24"/>
              </w:rPr>
            </w:pPr>
            <w:r>
              <w:rPr>
                <w:rFonts w:ascii="Times New Roman" w:hAnsi="Times New Roman" w:cs="Times New Roman"/>
                <w:sz w:val="24"/>
                <w:szCs w:val="24"/>
              </w:rPr>
              <w:t>The p</w:t>
            </w:r>
            <w:r w:rsidR="00757AD6" w:rsidRPr="008D0687">
              <w:rPr>
                <w:rFonts w:ascii="Times New Roman" w:hAnsi="Times New Roman" w:cs="Times New Roman"/>
                <w:sz w:val="24"/>
                <w:szCs w:val="24"/>
              </w:rPr>
              <w:t xml:space="preserve">atient’s last name, </w:t>
            </w:r>
            <w:r>
              <w:rPr>
                <w:rFonts w:ascii="Times New Roman" w:hAnsi="Times New Roman" w:cs="Times New Roman"/>
                <w:sz w:val="24"/>
                <w:szCs w:val="24"/>
              </w:rPr>
              <w:t xml:space="preserve">followed by </w:t>
            </w:r>
            <w:r w:rsidR="00757AD6" w:rsidRPr="008D0687">
              <w:rPr>
                <w:rFonts w:ascii="Times New Roman" w:hAnsi="Times New Roman" w:cs="Times New Roman"/>
                <w:sz w:val="24"/>
                <w:szCs w:val="24"/>
              </w:rPr>
              <w:t>first name</w:t>
            </w:r>
            <w:r>
              <w:rPr>
                <w:rFonts w:ascii="Times New Roman" w:hAnsi="Times New Roman" w:cs="Times New Roman"/>
                <w:sz w:val="24"/>
                <w:szCs w:val="24"/>
              </w:rPr>
              <w:t>.</w:t>
            </w:r>
          </w:p>
        </w:tc>
      </w:tr>
      <w:tr w:rsidR="00757AD6" w14:paraId="55469C3C" w14:textId="77777777" w:rsidTr="00693075">
        <w:tc>
          <w:tcPr>
            <w:tcW w:w="2160" w:type="dxa"/>
          </w:tcPr>
          <w:p w14:paraId="0FCD4025" w14:textId="77777777" w:rsidR="00757AD6" w:rsidRPr="008D0687" w:rsidRDefault="00757AD6" w:rsidP="00693075">
            <w:pPr>
              <w:pStyle w:val="BodyText"/>
              <w:spacing w:before="60" w:after="60"/>
              <w:rPr>
                <w:szCs w:val="24"/>
              </w:rPr>
            </w:pPr>
            <w:r w:rsidRPr="008D0687">
              <w:rPr>
                <w:szCs w:val="24"/>
              </w:rPr>
              <w:t>SSN</w:t>
            </w:r>
          </w:p>
        </w:tc>
        <w:tc>
          <w:tcPr>
            <w:tcW w:w="7380" w:type="dxa"/>
          </w:tcPr>
          <w:p w14:paraId="50227746" w14:textId="26D77D1A" w:rsidR="00757AD6" w:rsidRPr="008D0687" w:rsidRDefault="00385080" w:rsidP="00693075">
            <w:pPr>
              <w:pStyle w:val="TableText"/>
              <w:rPr>
                <w:rFonts w:ascii="Times New Roman" w:hAnsi="Times New Roman" w:cs="Times New Roman"/>
                <w:sz w:val="24"/>
                <w:szCs w:val="24"/>
              </w:rPr>
            </w:pPr>
            <w:r>
              <w:rPr>
                <w:rFonts w:ascii="Times New Roman" w:hAnsi="Times New Roman" w:cs="Times New Roman"/>
                <w:sz w:val="24"/>
                <w:szCs w:val="24"/>
              </w:rPr>
              <w:t>The l</w:t>
            </w:r>
            <w:r w:rsidR="00757AD6" w:rsidRPr="008D0687">
              <w:rPr>
                <w:rFonts w:ascii="Times New Roman" w:hAnsi="Times New Roman" w:cs="Times New Roman"/>
                <w:sz w:val="24"/>
                <w:szCs w:val="24"/>
              </w:rPr>
              <w:t>ast 4 digits of the patient’s social security number</w:t>
            </w:r>
            <w:r>
              <w:rPr>
                <w:rFonts w:ascii="Times New Roman" w:hAnsi="Times New Roman" w:cs="Times New Roman"/>
                <w:sz w:val="24"/>
                <w:szCs w:val="24"/>
              </w:rPr>
              <w:t>.</w:t>
            </w:r>
          </w:p>
        </w:tc>
      </w:tr>
      <w:tr w:rsidR="00757AD6" w14:paraId="3022CD71" w14:textId="77777777" w:rsidTr="00693075">
        <w:tc>
          <w:tcPr>
            <w:tcW w:w="2160" w:type="dxa"/>
          </w:tcPr>
          <w:p w14:paraId="10E4818B" w14:textId="77777777" w:rsidR="00757AD6" w:rsidRPr="008D0687" w:rsidRDefault="00757AD6" w:rsidP="00693075">
            <w:pPr>
              <w:pStyle w:val="BodyText"/>
              <w:spacing w:before="60" w:after="60"/>
              <w:rPr>
                <w:szCs w:val="24"/>
              </w:rPr>
            </w:pPr>
            <w:r w:rsidRPr="008D0687">
              <w:rPr>
                <w:szCs w:val="24"/>
              </w:rPr>
              <w:t>MRSA IN 365 DAYS</w:t>
            </w:r>
          </w:p>
        </w:tc>
        <w:tc>
          <w:tcPr>
            <w:tcW w:w="7380" w:type="dxa"/>
          </w:tcPr>
          <w:p w14:paraId="294A5982" w14:textId="4913D461" w:rsidR="00757AD6" w:rsidRPr="008D0687" w:rsidRDefault="00385080" w:rsidP="00693075">
            <w:pPr>
              <w:pStyle w:val="TableText"/>
              <w:rPr>
                <w:rFonts w:ascii="Times New Roman" w:hAnsi="Times New Roman" w:cs="Times New Roman"/>
                <w:sz w:val="24"/>
                <w:szCs w:val="24"/>
              </w:rPr>
            </w:pPr>
            <w:r>
              <w:rPr>
                <w:rFonts w:ascii="Times New Roman" w:hAnsi="Times New Roman" w:cs="Times New Roman"/>
                <w:sz w:val="24"/>
                <w:szCs w:val="24"/>
              </w:rPr>
              <w:t>The l</w:t>
            </w:r>
            <w:r w:rsidR="00757AD6" w:rsidRPr="008D0687">
              <w:rPr>
                <w:rFonts w:ascii="Times New Roman" w:hAnsi="Times New Roman" w:cs="Times New Roman"/>
                <w:sz w:val="24"/>
                <w:szCs w:val="24"/>
              </w:rPr>
              <w:t>ast positive MRSA result (either by nares screen, surveillance culture or clinical culture) in the past 365 days.</w:t>
            </w:r>
          </w:p>
          <w:p w14:paraId="787B601A" w14:textId="5BC60BA3" w:rsidR="00757AD6" w:rsidRPr="008D0687" w:rsidRDefault="00896152" w:rsidP="00693075">
            <w:pPr>
              <w:pStyle w:val="TableText"/>
              <w:rPr>
                <w:rFonts w:ascii="Times New Roman" w:hAnsi="Times New Roman" w:cs="Times New Roman"/>
                <w:sz w:val="24"/>
                <w:szCs w:val="24"/>
              </w:rPr>
            </w:pPr>
            <w:r w:rsidRPr="00AF0D0B">
              <w:rPr>
                <w:rFonts w:ascii="Times New Roman" w:hAnsi="Times New Roman" w:cs="Times New Roman"/>
                <w:b/>
                <w:sz w:val="24"/>
                <w:szCs w:val="24"/>
              </w:rPr>
              <w:t>Note:</w:t>
            </w:r>
            <w:r>
              <w:rPr>
                <w:rFonts w:ascii="Times New Roman" w:hAnsi="Times New Roman" w:cs="Times New Roman"/>
                <w:sz w:val="24"/>
                <w:szCs w:val="24"/>
              </w:rPr>
              <w:t xml:space="preserve"> </w:t>
            </w:r>
            <w:r w:rsidR="00757AD6" w:rsidRPr="008D0687">
              <w:rPr>
                <w:rFonts w:ascii="Times New Roman" w:hAnsi="Times New Roman" w:cs="Times New Roman"/>
                <w:sz w:val="24"/>
                <w:szCs w:val="24"/>
              </w:rPr>
              <w:t>The program will determine a MRSA positive bas</w:t>
            </w:r>
            <w:r w:rsidR="00385080">
              <w:rPr>
                <w:rFonts w:ascii="Times New Roman" w:hAnsi="Times New Roman" w:cs="Times New Roman"/>
                <w:sz w:val="24"/>
                <w:szCs w:val="24"/>
              </w:rPr>
              <w:t>ed on the parameter set</w:t>
            </w:r>
            <w:r w:rsidR="00D055D4">
              <w:rPr>
                <w:rFonts w:ascii="Times New Roman" w:hAnsi="Times New Roman" w:cs="Times New Roman"/>
                <w:sz w:val="24"/>
                <w:szCs w:val="24"/>
              </w:rPr>
              <w:t>up (MDRO</w:t>
            </w:r>
            <w:r w:rsidR="00757AD6" w:rsidRPr="008D0687">
              <w:rPr>
                <w:rFonts w:ascii="Times New Roman" w:hAnsi="Times New Roman" w:cs="Times New Roman"/>
                <w:sz w:val="24"/>
                <w:szCs w:val="24"/>
              </w:rPr>
              <w:t xml:space="preserve"> Tools Lab Parameter Setup) and national standards for laboratory reporting of MRSA.  </w:t>
            </w:r>
          </w:p>
        </w:tc>
      </w:tr>
      <w:tr w:rsidR="00757AD6" w14:paraId="63B2DD52" w14:textId="77777777" w:rsidTr="00693075">
        <w:tc>
          <w:tcPr>
            <w:tcW w:w="2160" w:type="dxa"/>
          </w:tcPr>
          <w:p w14:paraId="4230359A" w14:textId="77777777" w:rsidR="00757AD6" w:rsidRPr="008D0687" w:rsidRDefault="00757AD6" w:rsidP="00693075">
            <w:pPr>
              <w:pStyle w:val="BodyText"/>
              <w:spacing w:before="60" w:after="60"/>
              <w:rPr>
                <w:szCs w:val="24"/>
              </w:rPr>
            </w:pPr>
            <w:r w:rsidRPr="008D0687">
              <w:rPr>
                <w:szCs w:val="24"/>
              </w:rPr>
              <w:t>CRB-R IN XXX DAYS</w:t>
            </w:r>
          </w:p>
        </w:tc>
        <w:tc>
          <w:tcPr>
            <w:tcW w:w="7380" w:type="dxa"/>
          </w:tcPr>
          <w:p w14:paraId="4E852EB5" w14:textId="53934E89" w:rsidR="00757AD6" w:rsidRPr="008D0687" w:rsidRDefault="00385080" w:rsidP="00693075">
            <w:pPr>
              <w:pStyle w:val="TableText"/>
              <w:rPr>
                <w:rFonts w:ascii="Times New Roman" w:hAnsi="Times New Roman" w:cs="Times New Roman"/>
                <w:sz w:val="24"/>
                <w:szCs w:val="24"/>
              </w:rPr>
            </w:pPr>
            <w:r>
              <w:rPr>
                <w:rFonts w:ascii="Times New Roman" w:hAnsi="Times New Roman" w:cs="Times New Roman"/>
                <w:sz w:val="24"/>
                <w:szCs w:val="24"/>
              </w:rPr>
              <w:t>The l</w:t>
            </w:r>
            <w:r w:rsidR="00757AD6" w:rsidRPr="008D0687">
              <w:rPr>
                <w:rFonts w:ascii="Times New Roman" w:hAnsi="Times New Roman" w:cs="Times New Roman"/>
                <w:sz w:val="24"/>
                <w:szCs w:val="24"/>
              </w:rPr>
              <w:t>ast positive CRB-R result in</w:t>
            </w:r>
            <w:r>
              <w:rPr>
                <w:rFonts w:ascii="Times New Roman" w:hAnsi="Times New Roman" w:cs="Times New Roman"/>
                <w:sz w:val="24"/>
                <w:szCs w:val="24"/>
              </w:rPr>
              <w:t xml:space="preserve"> the past XXX day; it</w:t>
            </w:r>
            <w:r w:rsidR="00757AD6" w:rsidRPr="008D0687">
              <w:rPr>
                <w:rFonts w:ascii="Times New Roman" w:hAnsi="Times New Roman" w:cs="Times New Roman"/>
                <w:sz w:val="24"/>
                <w:szCs w:val="24"/>
              </w:rPr>
              <w:t xml:space="preserve"> is optional.  It will only be displayed if during the initial setup the user identified the number of historical days for this MDRO (using the MDRO Historical Days Edit option).  </w:t>
            </w:r>
          </w:p>
          <w:p w14:paraId="36A143CD" w14:textId="32D6D0BB" w:rsidR="00757AD6" w:rsidRPr="008D0687" w:rsidRDefault="00385080" w:rsidP="00693075">
            <w:pPr>
              <w:pStyle w:val="TableText"/>
              <w:rPr>
                <w:rFonts w:ascii="Times New Roman" w:hAnsi="Times New Roman" w:cs="Times New Roman"/>
                <w:sz w:val="24"/>
                <w:szCs w:val="24"/>
              </w:rPr>
            </w:pPr>
            <w:r w:rsidRPr="00385080">
              <w:rPr>
                <w:rFonts w:ascii="Times New Roman" w:hAnsi="Times New Roman" w:cs="Times New Roman"/>
                <w:b/>
                <w:sz w:val="24"/>
                <w:szCs w:val="24"/>
              </w:rPr>
              <w:t>Note:</w:t>
            </w:r>
            <w:r>
              <w:rPr>
                <w:rFonts w:ascii="Times New Roman" w:hAnsi="Times New Roman" w:cs="Times New Roman"/>
                <w:sz w:val="24"/>
                <w:szCs w:val="24"/>
              </w:rPr>
              <w:t xml:space="preserve"> </w:t>
            </w:r>
            <w:r w:rsidR="00757AD6" w:rsidRPr="008D0687">
              <w:rPr>
                <w:rFonts w:ascii="Times New Roman" w:hAnsi="Times New Roman" w:cs="Times New Roman"/>
                <w:sz w:val="24"/>
                <w:szCs w:val="24"/>
              </w:rPr>
              <w:t>The program will determine a CRB-R positive bas</w:t>
            </w:r>
            <w:r w:rsidR="00D055D4">
              <w:rPr>
                <w:rFonts w:ascii="Times New Roman" w:hAnsi="Times New Roman" w:cs="Times New Roman"/>
                <w:sz w:val="24"/>
                <w:szCs w:val="24"/>
              </w:rPr>
              <w:t>ed on the parameter set-up (MDRO</w:t>
            </w:r>
            <w:r w:rsidR="00757AD6" w:rsidRPr="008D0687">
              <w:rPr>
                <w:rFonts w:ascii="Times New Roman" w:hAnsi="Times New Roman" w:cs="Times New Roman"/>
                <w:sz w:val="24"/>
                <w:szCs w:val="24"/>
              </w:rPr>
              <w:t xml:space="preserve"> Tools Lab Parameter Setup).</w:t>
            </w:r>
          </w:p>
        </w:tc>
      </w:tr>
      <w:tr w:rsidR="00757AD6" w14:paraId="31CAE30A" w14:textId="77777777" w:rsidTr="00693075">
        <w:tc>
          <w:tcPr>
            <w:tcW w:w="2160" w:type="dxa"/>
          </w:tcPr>
          <w:p w14:paraId="5FE1886D" w14:textId="77777777" w:rsidR="00757AD6" w:rsidRPr="008D0687" w:rsidRDefault="00757AD6" w:rsidP="00693075">
            <w:pPr>
              <w:pStyle w:val="BodyText"/>
              <w:spacing w:before="60" w:after="60"/>
              <w:rPr>
                <w:szCs w:val="24"/>
              </w:rPr>
            </w:pPr>
            <w:r w:rsidRPr="008D0687">
              <w:rPr>
                <w:szCs w:val="24"/>
              </w:rPr>
              <w:t>ESBL IN XXX DAYS</w:t>
            </w:r>
          </w:p>
        </w:tc>
        <w:tc>
          <w:tcPr>
            <w:tcW w:w="7380" w:type="dxa"/>
          </w:tcPr>
          <w:p w14:paraId="6A3B9E2E" w14:textId="7483D95D" w:rsidR="00757AD6" w:rsidRPr="008D0687" w:rsidRDefault="00385080" w:rsidP="00693075">
            <w:pPr>
              <w:pStyle w:val="TableText"/>
              <w:rPr>
                <w:rFonts w:ascii="Times New Roman" w:hAnsi="Times New Roman" w:cs="Times New Roman"/>
                <w:sz w:val="24"/>
                <w:szCs w:val="24"/>
              </w:rPr>
            </w:pPr>
            <w:r>
              <w:rPr>
                <w:rFonts w:ascii="Times New Roman" w:hAnsi="Times New Roman" w:cs="Times New Roman"/>
                <w:sz w:val="24"/>
                <w:szCs w:val="24"/>
              </w:rPr>
              <w:t>The l</w:t>
            </w:r>
            <w:r w:rsidR="00757AD6" w:rsidRPr="008D0687">
              <w:rPr>
                <w:rFonts w:ascii="Times New Roman" w:hAnsi="Times New Roman" w:cs="Times New Roman"/>
                <w:sz w:val="24"/>
                <w:szCs w:val="24"/>
              </w:rPr>
              <w:t>ast positive ESBL result in</w:t>
            </w:r>
            <w:r>
              <w:rPr>
                <w:rFonts w:ascii="Times New Roman" w:hAnsi="Times New Roman" w:cs="Times New Roman"/>
                <w:sz w:val="24"/>
                <w:szCs w:val="24"/>
              </w:rPr>
              <w:t xml:space="preserve"> the past XXX days; it</w:t>
            </w:r>
            <w:r w:rsidR="00757AD6" w:rsidRPr="008D0687">
              <w:rPr>
                <w:rFonts w:ascii="Times New Roman" w:hAnsi="Times New Roman" w:cs="Times New Roman"/>
                <w:sz w:val="24"/>
                <w:szCs w:val="24"/>
              </w:rPr>
              <w:t xml:space="preserve"> is optional.  It will only be displayed if during the initial setup the user identified the number of historical days for this MDRO (using the MDRO Historical Days Edit option). </w:t>
            </w:r>
          </w:p>
          <w:p w14:paraId="2EBD5DF9" w14:textId="2E609250" w:rsidR="00757AD6" w:rsidRPr="008D0687" w:rsidRDefault="00896152" w:rsidP="00693075">
            <w:pPr>
              <w:pStyle w:val="TableText"/>
              <w:rPr>
                <w:rFonts w:ascii="Times New Roman" w:hAnsi="Times New Roman" w:cs="Times New Roman"/>
                <w:sz w:val="24"/>
                <w:szCs w:val="24"/>
              </w:rPr>
            </w:pPr>
            <w:r w:rsidRPr="00A92AB9">
              <w:rPr>
                <w:rFonts w:ascii="Times New Roman" w:hAnsi="Times New Roman" w:cs="Times New Roman"/>
                <w:b/>
                <w:sz w:val="24"/>
                <w:szCs w:val="24"/>
              </w:rPr>
              <w:t>Note:</w:t>
            </w:r>
            <w:r>
              <w:rPr>
                <w:rFonts w:ascii="Times New Roman" w:hAnsi="Times New Roman" w:cs="Times New Roman"/>
                <w:b/>
                <w:sz w:val="24"/>
                <w:szCs w:val="24"/>
              </w:rPr>
              <w:t xml:space="preserve"> </w:t>
            </w:r>
            <w:r w:rsidR="00757AD6" w:rsidRPr="008D0687">
              <w:rPr>
                <w:rFonts w:ascii="Times New Roman" w:hAnsi="Times New Roman" w:cs="Times New Roman"/>
                <w:sz w:val="24"/>
                <w:szCs w:val="24"/>
              </w:rPr>
              <w:t>The program will determine an ESBL positive bas</w:t>
            </w:r>
            <w:r w:rsidR="00D055D4">
              <w:rPr>
                <w:rFonts w:ascii="Times New Roman" w:hAnsi="Times New Roman" w:cs="Times New Roman"/>
                <w:sz w:val="24"/>
                <w:szCs w:val="24"/>
              </w:rPr>
              <w:t>ed on the parameter set-up (MDRO</w:t>
            </w:r>
            <w:r w:rsidR="00757AD6" w:rsidRPr="008D0687">
              <w:rPr>
                <w:rFonts w:ascii="Times New Roman" w:hAnsi="Times New Roman" w:cs="Times New Roman"/>
                <w:sz w:val="24"/>
                <w:szCs w:val="24"/>
              </w:rPr>
              <w:t xml:space="preserve"> Tools Lab Parameter Setup). </w:t>
            </w:r>
          </w:p>
        </w:tc>
      </w:tr>
      <w:tr w:rsidR="00757AD6" w14:paraId="4BE44BAA" w14:textId="77777777" w:rsidTr="00693075">
        <w:tc>
          <w:tcPr>
            <w:tcW w:w="2160" w:type="dxa"/>
          </w:tcPr>
          <w:p w14:paraId="4F74B858" w14:textId="77777777" w:rsidR="00757AD6" w:rsidRPr="008D0687" w:rsidRDefault="00757AD6" w:rsidP="00693075">
            <w:pPr>
              <w:pStyle w:val="BodyText"/>
              <w:spacing w:before="60" w:after="60"/>
              <w:rPr>
                <w:szCs w:val="24"/>
              </w:rPr>
            </w:pPr>
            <w:r w:rsidRPr="008D0687">
              <w:rPr>
                <w:szCs w:val="24"/>
              </w:rPr>
              <w:t>VRE IN XXX DAYS</w:t>
            </w:r>
          </w:p>
        </w:tc>
        <w:tc>
          <w:tcPr>
            <w:tcW w:w="7380" w:type="dxa"/>
          </w:tcPr>
          <w:p w14:paraId="4BD0ED45" w14:textId="4E18A9E9" w:rsidR="00757AD6" w:rsidRPr="008D0687" w:rsidRDefault="00385080" w:rsidP="00693075">
            <w:pPr>
              <w:pStyle w:val="TableText"/>
              <w:rPr>
                <w:rFonts w:ascii="Times New Roman" w:hAnsi="Times New Roman" w:cs="Times New Roman"/>
                <w:sz w:val="24"/>
                <w:szCs w:val="24"/>
              </w:rPr>
            </w:pPr>
            <w:r>
              <w:rPr>
                <w:rFonts w:ascii="Times New Roman" w:hAnsi="Times New Roman" w:cs="Times New Roman"/>
                <w:sz w:val="24"/>
                <w:szCs w:val="24"/>
              </w:rPr>
              <w:t>This will d</w:t>
            </w:r>
            <w:r w:rsidR="00757AD6" w:rsidRPr="008D0687">
              <w:rPr>
                <w:rFonts w:ascii="Times New Roman" w:hAnsi="Times New Roman" w:cs="Times New Roman"/>
                <w:sz w:val="24"/>
                <w:szCs w:val="24"/>
              </w:rPr>
              <w:t>i</w:t>
            </w:r>
            <w:r>
              <w:rPr>
                <w:rFonts w:ascii="Times New Roman" w:hAnsi="Times New Roman" w:cs="Times New Roman"/>
                <w:sz w:val="24"/>
                <w:szCs w:val="24"/>
              </w:rPr>
              <w:t>splay</w:t>
            </w:r>
            <w:r w:rsidR="00757AD6" w:rsidRPr="008D0687">
              <w:rPr>
                <w:rFonts w:ascii="Times New Roman" w:hAnsi="Times New Roman" w:cs="Times New Roman"/>
                <w:sz w:val="24"/>
                <w:szCs w:val="24"/>
              </w:rPr>
              <w:t xml:space="preserve"> the last positive VRE result in </w:t>
            </w:r>
            <w:r>
              <w:rPr>
                <w:rFonts w:ascii="Times New Roman" w:hAnsi="Times New Roman" w:cs="Times New Roman"/>
                <w:sz w:val="24"/>
                <w:szCs w:val="24"/>
              </w:rPr>
              <w:t xml:space="preserve">the past XXX days; it </w:t>
            </w:r>
            <w:r w:rsidR="00757AD6" w:rsidRPr="008D0687">
              <w:rPr>
                <w:rFonts w:ascii="Times New Roman" w:hAnsi="Times New Roman" w:cs="Times New Roman"/>
                <w:sz w:val="24"/>
                <w:szCs w:val="24"/>
              </w:rPr>
              <w:t xml:space="preserve">is optional.  It will only be displayed if during the initial setup the user identified the number of historical days for this MDRO (using the MDRO Historical Days Edit option).  </w:t>
            </w:r>
          </w:p>
          <w:p w14:paraId="0011F4AD" w14:textId="2C614000" w:rsidR="00757AD6" w:rsidRPr="008D0687" w:rsidRDefault="00896152" w:rsidP="00693075">
            <w:pPr>
              <w:pStyle w:val="TableText"/>
              <w:rPr>
                <w:rFonts w:ascii="Times New Roman" w:hAnsi="Times New Roman" w:cs="Times New Roman"/>
                <w:sz w:val="24"/>
                <w:szCs w:val="24"/>
              </w:rPr>
            </w:pPr>
            <w:r w:rsidRPr="00AF0D0B">
              <w:rPr>
                <w:rFonts w:ascii="Times New Roman" w:hAnsi="Times New Roman" w:cs="Times New Roman"/>
                <w:b/>
                <w:sz w:val="24"/>
                <w:szCs w:val="24"/>
              </w:rPr>
              <w:lastRenderedPageBreak/>
              <w:t>Note:</w:t>
            </w:r>
            <w:r>
              <w:rPr>
                <w:rFonts w:ascii="Times New Roman" w:hAnsi="Times New Roman" w:cs="Times New Roman"/>
                <w:sz w:val="24"/>
                <w:szCs w:val="24"/>
              </w:rPr>
              <w:t xml:space="preserve"> </w:t>
            </w:r>
            <w:r w:rsidR="00757AD6" w:rsidRPr="008D0687">
              <w:rPr>
                <w:rFonts w:ascii="Times New Roman" w:hAnsi="Times New Roman" w:cs="Times New Roman"/>
                <w:sz w:val="24"/>
                <w:szCs w:val="24"/>
              </w:rPr>
              <w:t>The program will determine a VRE positive bas</w:t>
            </w:r>
            <w:r w:rsidR="00D055D4">
              <w:rPr>
                <w:rFonts w:ascii="Times New Roman" w:hAnsi="Times New Roman" w:cs="Times New Roman"/>
                <w:sz w:val="24"/>
                <w:szCs w:val="24"/>
              </w:rPr>
              <w:t>ed on the parameter set-up (MDRO</w:t>
            </w:r>
            <w:r w:rsidR="00757AD6" w:rsidRPr="008D0687">
              <w:rPr>
                <w:rFonts w:ascii="Times New Roman" w:hAnsi="Times New Roman" w:cs="Times New Roman"/>
                <w:sz w:val="24"/>
                <w:szCs w:val="24"/>
              </w:rPr>
              <w:t xml:space="preserve"> Tools Lab Parameter Setup).</w:t>
            </w:r>
          </w:p>
        </w:tc>
      </w:tr>
      <w:tr w:rsidR="00757AD6" w14:paraId="54ACCB94" w14:textId="77777777" w:rsidTr="00693075">
        <w:tc>
          <w:tcPr>
            <w:tcW w:w="2160" w:type="dxa"/>
          </w:tcPr>
          <w:p w14:paraId="1037A928" w14:textId="77777777" w:rsidR="00757AD6" w:rsidRPr="008D0687" w:rsidRDefault="00757AD6" w:rsidP="00693075">
            <w:pPr>
              <w:pStyle w:val="BodyText"/>
              <w:spacing w:before="60" w:after="60"/>
              <w:rPr>
                <w:szCs w:val="24"/>
              </w:rPr>
            </w:pPr>
            <w:r w:rsidRPr="008D0687">
              <w:rPr>
                <w:szCs w:val="24"/>
              </w:rPr>
              <w:lastRenderedPageBreak/>
              <w:t>CDIFF IN XXX DAYS</w:t>
            </w:r>
          </w:p>
        </w:tc>
        <w:tc>
          <w:tcPr>
            <w:tcW w:w="7380" w:type="dxa"/>
          </w:tcPr>
          <w:p w14:paraId="42610FF7" w14:textId="5F6C8219"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 xml:space="preserve">Last positive </w:t>
            </w:r>
            <w:r w:rsidRPr="00607B55">
              <w:rPr>
                <w:rFonts w:ascii="Times New Roman" w:hAnsi="Times New Roman" w:cs="Times New Roman"/>
                <w:sz w:val="24"/>
                <w:szCs w:val="24"/>
              </w:rPr>
              <w:t>C. difficile</w:t>
            </w:r>
            <w:r w:rsidRPr="008D0687">
              <w:rPr>
                <w:rFonts w:ascii="Times New Roman" w:hAnsi="Times New Roman" w:cs="Times New Roman"/>
                <w:sz w:val="24"/>
                <w:szCs w:val="24"/>
              </w:rPr>
              <w:t xml:space="preserve"> result in </w:t>
            </w:r>
            <w:r w:rsidR="00385080">
              <w:rPr>
                <w:rFonts w:ascii="Times New Roman" w:hAnsi="Times New Roman" w:cs="Times New Roman"/>
                <w:sz w:val="24"/>
                <w:szCs w:val="24"/>
              </w:rPr>
              <w:t xml:space="preserve">the past XXX days; it </w:t>
            </w:r>
            <w:r w:rsidRPr="008D0687">
              <w:rPr>
                <w:rFonts w:ascii="Times New Roman" w:hAnsi="Times New Roman" w:cs="Times New Roman"/>
                <w:sz w:val="24"/>
                <w:szCs w:val="24"/>
              </w:rPr>
              <w:t>is optional.  It will only be displayed if during the initial setup the user identified the number of historical days for this MDRO (using the MDRO Historical Days Edit option).</w:t>
            </w:r>
          </w:p>
          <w:p w14:paraId="58AF35B8" w14:textId="2503A77A" w:rsidR="00757AD6" w:rsidRPr="008D0687" w:rsidRDefault="00896152" w:rsidP="00693075">
            <w:pPr>
              <w:pStyle w:val="TableText"/>
              <w:rPr>
                <w:rFonts w:ascii="Times New Roman" w:hAnsi="Times New Roman" w:cs="Times New Roman"/>
                <w:sz w:val="24"/>
                <w:szCs w:val="24"/>
              </w:rPr>
            </w:pPr>
            <w:r w:rsidRPr="00A92AB9">
              <w:rPr>
                <w:rFonts w:ascii="Times New Roman" w:hAnsi="Times New Roman" w:cs="Times New Roman"/>
                <w:b/>
                <w:sz w:val="24"/>
                <w:szCs w:val="24"/>
              </w:rPr>
              <w:t>Note:</w:t>
            </w:r>
            <w:r>
              <w:rPr>
                <w:rFonts w:ascii="Times New Roman" w:hAnsi="Times New Roman" w:cs="Times New Roman"/>
                <w:b/>
                <w:sz w:val="24"/>
                <w:szCs w:val="24"/>
              </w:rPr>
              <w:t xml:space="preserve"> </w:t>
            </w:r>
            <w:r w:rsidR="00757AD6" w:rsidRPr="008D0687">
              <w:rPr>
                <w:rFonts w:ascii="Times New Roman" w:hAnsi="Times New Roman" w:cs="Times New Roman"/>
                <w:sz w:val="24"/>
                <w:szCs w:val="24"/>
              </w:rPr>
              <w:t xml:space="preserve">The program will determine a </w:t>
            </w:r>
            <w:r w:rsidR="00757AD6" w:rsidRPr="00607B55">
              <w:rPr>
                <w:rFonts w:ascii="Times New Roman" w:hAnsi="Times New Roman" w:cs="Times New Roman"/>
                <w:sz w:val="24"/>
                <w:szCs w:val="24"/>
              </w:rPr>
              <w:t>C. diff</w:t>
            </w:r>
            <w:r w:rsidR="00757AD6" w:rsidRPr="008D0687">
              <w:rPr>
                <w:rFonts w:ascii="Times New Roman" w:hAnsi="Times New Roman" w:cs="Times New Roman"/>
                <w:sz w:val="24"/>
                <w:szCs w:val="24"/>
              </w:rPr>
              <w:t xml:space="preserve"> positive bas</w:t>
            </w:r>
            <w:r w:rsidR="00D055D4">
              <w:rPr>
                <w:rFonts w:ascii="Times New Roman" w:hAnsi="Times New Roman" w:cs="Times New Roman"/>
                <w:sz w:val="24"/>
                <w:szCs w:val="24"/>
              </w:rPr>
              <w:t>ed on the parameter set-up (MDRO</w:t>
            </w:r>
            <w:r w:rsidR="00757AD6" w:rsidRPr="008D0687">
              <w:rPr>
                <w:rFonts w:ascii="Times New Roman" w:hAnsi="Times New Roman" w:cs="Times New Roman"/>
                <w:sz w:val="24"/>
                <w:szCs w:val="24"/>
              </w:rPr>
              <w:t xml:space="preserve"> Tools Lab Parameter Setup).  </w:t>
            </w:r>
          </w:p>
        </w:tc>
      </w:tr>
      <w:tr w:rsidR="00757AD6" w14:paraId="646B58EC" w14:textId="77777777" w:rsidTr="00693075">
        <w:tc>
          <w:tcPr>
            <w:tcW w:w="2160" w:type="dxa"/>
          </w:tcPr>
          <w:p w14:paraId="040AD0A6" w14:textId="77777777" w:rsidR="00757AD6" w:rsidRPr="008D0687" w:rsidRDefault="00757AD6" w:rsidP="00693075">
            <w:pPr>
              <w:pStyle w:val="BodyText"/>
              <w:spacing w:before="60" w:after="60"/>
              <w:rPr>
                <w:szCs w:val="24"/>
              </w:rPr>
            </w:pPr>
            <w:r w:rsidRPr="008D0687">
              <w:rPr>
                <w:szCs w:val="24"/>
              </w:rPr>
              <w:t>ISOLATION ORDER</w:t>
            </w:r>
          </w:p>
        </w:tc>
        <w:tc>
          <w:tcPr>
            <w:tcW w:w="7380" w:type="dxa"/>
          </w:tcPr>
          <w:p w14:paraId="2DF328A7" w14:textId="6A905269" w:rsidR="00757AD6" w:rsidRPr="008D0687" w:rsidRDefault="00757AD6" w:rsidP="00607B55">
            <w:pPr>
              <w:pStyle w:val="TableText"/>
              <w:rPr>
                <w:rFonts w:ascii="Times New Roman" w:hAnsi="Times New Roman" w:cs="Times New Roman"/>
                <w:sz w:val="24"/>
                <w:szCs w:val="24"/>
              </w:rPr>
            </w:pPr>
            <w:r w:rsidRPr="008D0687">
              <w:rPr>
                <w:rFonts w:ascii="Times New Roman" w:hAnsi="Times New Roman" w:cs="Times New Roman"/>
                <w:sz w:val="24"/>
                <w:szCs w:val="24"/>
              </w:rPr>
              <w:t>Type of Isolation Order the provider ha</w:t>
            </w:r>
            <w:r w:rsidR="00607B55">
              <w:rPr>
                <w:rFonts w:ascii="Times New Roman" w:hAnsi="Times New Roman" w:cs="Times New Roman"/>
                <w:sz w:val="24"/>
                <w:szCs w:val="24"/>
              </w:rPr>
              <w:t>s ordered for the patient.  Note that the information</w:t>
            </w:r>
            <w:r w:rsidRPr="008D0687">
              <w:rPr>
                <w:rFonts w:ascii="Times New Roman" w:hAnsi="Times New Roman" w:cs="Times New Roman"/>
                <w:sz w:val="24"/>
                <w:szCs w:val="24"/>
              </w:rPr>
              <w:t xml:space="preserve"> will only be displayed if</w:t>
            </w:r>
            <w:r w:rsidR="00607B55">
              <w:rPr>
                <w:rFonts w:ascii="Times New Roman" w:hAnsi="Times New Roman" w:cs="Times New Roman"/>
                <w:sz w:val="24"/>
                <w:szCs w:val="24"/>
              </w:rPr>
              <w:t xml:space="preserve"> the site uses Isolation Orders; the </w:t>
            </w:r>
            <w:r w:rsidRPr="008D0687">
              <w:rPr>
                <w:rFonts w:ascii="Times New Roman" w:hAnsi="Times New Roman" w:cs="Times New Roman"/>
                <w:sz w:val="24"/>
                <w:szCs w:val="24"/>
              </w:rPr>
              <w:t>information about Isolation Orders was added during the initial set-up (using option Isolation Orders Add/Edit).  If more than one Isolation Order has been ordered for the patient, then the patient will be listed multiple times on the report, dependent on the number of Isolation Orders.</w:t>
            </w:r>
          </w:p>
        </w:tc>
      </w:tr>
      <w:tr w:rsidR="00757AD6" w14:paraId="4310ABF7" w14:textId="77777777" w:rsidTr="00693075">
        <w:tc>
          <w:tcPr>
            <w:tcW w:w="2160" w:type="dxa"/>
          </w:tcPr>
          <w:p w14:paraId="053F2FCD" w14:textId="77777777" w:rsidR="00757AD6" w:rsidRPr="008D0687" w:rsidRDefault="00757AD6" w:rsidP="00693075">
            <w:pPr>
              <w:pStyle w:val="BodyText"/>
              <w:spacing w:before="60" w:after="60"/>
              <w:rPr>
                <w:szCs w:val="24"/>
              </w:rPr>
            </w:pPr>
            <w:r w:rsidRPr="008D0687">
              <w:rPr>
                <w:szCs w:val="24"/>
              </w:rPr>
              <w:t>START DATE</w:t>
            </w:r>
          </w:p>
        </w:tc>
        <w:tc>
          <w:tcPr>
            <w:tcW w:w="7380" w:type="dxa"/>
          </w:tcPr>
          <w:p w14:paraId="64198BAF" w14:textId="573FE505"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Start Date for the Isolation Order that the provide</w:t>
            </w:r>
            <w:r w:rsidR="00607B55">
              <w:rPr>
                <w:rFonts w:ascii="Times New Roman" w:hAnsi="Times New Roman" w:cs="Times New Roman"/>
                <w:sz w:val="24"/>
                <w:szCs w:val="24"/>
              </w:rPr>
              <w:t>r ordered for the patient.  Note that the information</w:t>
            </w:r>
            <w:r w:rsidRPr="008D0687">
              <w:rPr>
                <w:rFonts w:ascii="Times New Roman" w:hAnsi="Times New Roman" w:cs="Times New Roman"/>
                <w:sz w:val="24"/>
                <w:szCs w:val="24"/>
              </w:rPr>
              <w:t xml:space="preserve"> will only be displayed if the site uses Isolation Orders, and information about Isolation Orders was added during the initial set-up (using option Isolation Orders Add/Edit).</w:t>
            </w:r>
          </w:p>
        </w:tc>
      </w:tr>
    </w:tbl>
    <w:p w14:paraId="6CD0D0D0" w14:textId="0AC36D38" w:rsidR="00757AD6" w:rsidRPr="0024072C" w:rsidRDefault="00D90A32" w:rsidP="00A63E5C">
      <w:pPr>
        <w:pStyle w:val="Heading3"/>
      </w:pPr>
      <w:bookmarkStart w:id="215" w:name="_Toc232405446"/>
      <w:bookmarkStart w:id="216" w:name="_Ref232488014"/>
      <w:bookmarkStart w:id="217" w:name="_Ref232488031"/>
      <w:bookmarkStart w:id="218" w:name="_Toc232559680"/>
      <w:bookmarkStart w:id="219" w:name="_Ref232825014"/>
      <w:bookmarkStart w:id="220" w:name="_Toc268767155"/>
      <w:r>
        <w:t xml:space="preserve"> </w:t>
      </w:r>
      <w:bookmarkStart w:id="221" w:name="_Toc473541937"/>
      <w:r w:rsidR="00A63E5C">
        <w:t xml:space="preserve">Print </w:t>
      </w:r>
      <w:r w:rsidR="00757AD6">
        <w:t>Nares Screen Compliance List</w:t>
      </w:r>
      <w:bookmarkEnd w:id="215"/>
      <w:bookmarkEnd w:id="216"/>
      <w:bookmarkEnd w:id="217"/>
      <w:bookmarkEnd w:id="218"/>
      <w:bookmarkEnd w:id="219"/>
      <w:bookmarkEnd w:id="220"/>
      <w:bookmarkEnd w:id="221"/>
    </w:p>
    <w:p w14:paraId="21E7BCF7" w14:textId="70A332C4" w:rsidR="00757AD6" w:rsidRDefault="008D0687" w:rsidP="00757AD6">
      <w:pPr>
        <w:pStyle w:val="BodyText"/>
      </w:pPr>
      <w:r>
        <w:t xml:space="preserve">The </w:t>
      </w:r>
      <w:r w:rsidRPr="007E6654">
        <w:rPr>
          <w:rFonts w:ascii="Courier New" w:hAnsi="Courier New" w:cs="Courier New"/>
        </w:rPr>
        <w:t>Print Nares Screen Compliance List</w:t>
      </w:r>
      <w:r w:rsidR="007E6654">
        <w:t xml:space="preserve"> </w:t>
      </w:r>
      <w:r>
        <w:t xml:space="preserve">is </w:t>
      </w:r>
      <w:r w:rsidR="007E6654">
        <w:t xml:space="preserve">an </w:t>
      </w:r>
      <w:r>
        <w:t>optional</w:t>
      </w:r>
      <w:r w:rsidR="007E6654">
        <w:t xml:space="preserve"> report</w:t>
      </w:r>
      <w:r>
        <w:t>.  If desired, the report may</w:t>
      </w:r>
      <w:r w:rsidR="00757AD6">
        <w:t xml:space="preserve"> be used to print a ward census and identify if a MRSA nares screen wa</w:t>
      </w:r>
      <w:r>
        <w:t>s ordered for the patient.  The</w:t>
      </w:r>
      <w:r w:rsidR="00757AD6">
        <w:t xml:space="preserve"> report prints real-time patient inf</w:t>
      </w:r>
      <w:r>
        <w:t xml:space="preserve">ormation on the unit and </w:t>
      </w:r>
      <w:r w:rsidR="003851D1">
        <w:t>is designed for</w:t>
      </w:r>
      <w:r w:rsidR="007E6654">
        <w:t xml:space="preserve"> a </w:t>
      </w:r>
      <w:r w:rsidR="00757AD6">
        <w:t xml:space="preserve">132 column </w:t>
      </w:r>
      <w:r w:rsidR="003851D1">
        <w:t>(compressed) format</w:t>
      </w:r>
      <w:r w:rsidR="00757AD6">
        <w:t xml:space="preserve">.    </w:t>
      </w:r>
    </w:p>
    <w:p w14:paraId="282C234E" w14:textId="271ED2EA" w:rsidR="00613EBA" w:rsidRPr="00A44CEE" w:rsidRDefault="00613EBA" w:rsidP="00107BDA">
      <w:pPr>
        <w:pStyle w:val="Caption"/>
        <w:spacing w:before="120"/>
        <w:jc w:val="center"/>
        <w:rPr>
          <w:sz w:val="24"/>
          <w:szCs w:val="24"/>
        </w:rPr>
      </w:pPr>
      <w:bookmarkStart w:id="222" w:name="_Toc473541994"/>
      <w:r w:rsidRPr="00A44CEE">
        <w:rPr>
          <w:sz w:val="24"/>
          <w:szCs w:val="24"/>
        </w:rPr>
        <w:t xml:space="preserve">Figure </w:t>
      </w:r>
      <w:r w:rsidRPr="00A44CEE">
        <w:rPr>
          <w:sz w:val="24"/>
          <w:szCs w:val="24"/>
        </w:rPr>
        <w:fldChar w:fldCharType="begin"/>
      </w:r>
      <w:r w:rsidRPr="00A44CEE">
        <w:rPr>
          <w:sz w:val="24"/>
          <w:szCs w:val="24"/>
        </w:rPr>
        <w:instrText xml:space="preserve"> SEQ Figure \* ARABIC </w:instrText>
      </w:r>
      <w:r w:rsidRPr="00A44CEE">
        <w:rPr>
          <w:sz w:val="24"/>
          <w:szCs w:val="24"/>
        </w:rPr>
        <w:fldChar w:fldCharType="separate"/>
      </w:r>
      <w:r w:rsidR="005A5176">
        <w:rPr>
          <w:noProof/>
          <w:sz w:val="24"/>
          <w:szCs w:val="24"/>
        </w:rPr>
        <w:t>35</w:t>
      </w:r>
      <w:r w:rsidRPr="00A44CEE">
        <w:rPr>
          <w:sz w:val="24"/>
          <w:szCs w:val="24"/>
        </w:rPr>
        <w:fldChar w:fldCharType="end"/>
      </w:r>
      <w:r w:rsidRPr="00A44CEE">
        <w:rPr>
          <w:sz w:val="24"/>
          <w:szCs w:val="24"/>
        </w:rPr>
        <w:t xml:space="preserve">: </w:t>
      </w:r>
      <w:bookmarkStart w:id="223" w:name="_Toc268767191"/>
      <w:r w:rsidRPr="00A44CEE">
        <w:rPr>
          <w:sz w:val="24"/>
          <w:szCs w:val="24"/>
        </w:rPr>
        <w:t>Nares Screen Compliance List</w:t>
      </w:r>
      <w:bookmarkEnd w:id="222"/>
      <w:bookmarkEnd w:id="223"/>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17"/>
      </w:tblGrid>
      <w:tr w:rsidR="00757AD6" w:rsidRPr="00F76631" w14:paraId="1478BA84" w14:textId="77777777" w:rsidTr="003C4AD5">
        <w:tc>
          <w:tcPr>
            <w:tcW w:w="9517" w:type="dxa"/>
            <w:shd w:val="clear" w:color="auto" w:fill="EEECE1" w:themeFill="background2"/>
          </w:tcPr>
          <w:p w14:paraId="1FFC7391" w14:textId="77777777" w:rsidR="00757AD6" w:rsidRPr="00F76631" w:rsidRDefault="00757AD6" w:rsidP="00693075">
            <w:pPr>
              <w:pStyle w:val="BodyText"/>
              <w:rPr>
                <w:rFonts w:ascii="Courier New" w:hAnsi="Courier New" w:cs="Courier New"/>
                <w:sz w:val="20"/>
              </w:rPr>
            </w:pPr>
          </w:p>
          <w:p w14:paraId="32EA3BD2"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MRSA Tools Reports Menu Option: </w:t>
            </w:r>
            <w:r w:rsidRPr="00F26C5D">
              <w:rPr>
                <w:rFonts w:ascii="Courier New" w:hAnsi="Courier New" w:cs="Courier New"/>
                <w:b/>
                <w:sz w:val="20"/>
              </w:rPr>
              <w:t>Print Nares Screen Compliance List</w:t>
            </w:r>
          </w:p>
          <w:p w14:paraId="5F05BF54" w14:textId="77777777" w:rsidR="00757AD6" w:rsidRPr="00F76631" w:rsidRDefault="00757AD6" w:rsidP="00693075">
            <w:pPr>
              <w:pStyle w:val="BodyText"/>
              <w:rPr>
                <w:rFonts w:ascii="Courier New" w:hAnsi="Courier New" w:cs="Courier New"/>
                <w:sz w:val="20"/>
              </w:rPr>
            </w:pPr>
          </w:p>
          <w:p w14:paraId="7A89E3C3" w14:textId="364876CA"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the Division: </w:t>
            </w:r>
            <w:r w:rsidR="00E73250">
              <w:rPr>
                <w:rFonts w:ascii="Courier New" w:hAnsi="Courier New" w:cs="Courier New"/>
                <w:b/>
                <w:sz w:val="20"/>
              </w:rPr>
              <w:t>XXXXX</w:t>
            </w:r>
            <w:r w:rsidRPr="00F26C5D">
              <w:rPr>
                <w:rFonts w:ascii="Courier New" w:hAnsi="Courier New" w:cs="Courier New"/>
                <w:b/>
                <w:sz w:val="20"/>
              </w:rPr>
              <w:t xml:space="preserve"> VAMC</w:t>
            </w:r>
          </w:p>
          <w:p w14:paraId="16F39F69" w14:textId="77777777" w:rsidR="00757AD6" w:rsidRPr="00F76631" w:rsidRDefault="00757AD6" w:rsidP="00693075">
            <w:pPr>
              <w:pStyle w:val="BodyText"/>
              <w:rPr>
                <w:rFonts w:ascii="Courier New" w:hAnsi="Courier New" w:cs="Courier New"/>
                <w:sz w:val="20"/>
              </w:rPr>
            </w:pPr>
          </w:p>
          <w:p w14:paraId="1B374475"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Do you want to select all locations? NO// </w:t>
            </w:r>
          </w:p>
          <w:p w14:paraId="59A220B1"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Geographical Location: </w:t>
            </w:r>
            <w:r w:rsidRPr="00F26C5D">
              <w:rPr>
                <w:rFonts w:ascii="Courier New" w:hAnsi="Courier New" w:cs="Courier New"/>
                <w:b/>
                <w:sz w:val="20"/>
              </w:rPr>
              <w:t>11AB</w:t>
            </w:r>
            <w:r w:rsidRPr="00F76631">
              <w:rPr>
                <w:rFonts w:ascii="Courier New" w:hAnsi="Courier New" w:cs="Courier New"/>
                <w:sz w:val="20"/>
              </w:rPr>
              <w:t xml:space="preserve"> </w:t>
            </w:r>
          </w:p>
          <w:p w14:paraId="3BCD00F7" w14:textId="77777777" w:rsidR="00757AD6" w:rsidRPr="00F76631" w:rsidRDefault="00757AD6" w:rsidP="00693075">
            <w:pPr>
              <w:pStyle w:val="BodyText"/>
              <w:rPr>
                <w:rFonts w:ascii="Courier New" w:hAnsi="Courier New" w:cs="Courier New"/>
                <w:sz w:val="20"/>
              </w:rPr>
            </w:pPr>
            <w:r w:rsidRPr="00F76631">
              <w:rPr>
                <w:rFonts w:ascii="Courier New" w:hAnsi="Courier New" w:cs="Courier New"/>
                <w:sz w:val="20"/>
              </w:rPr>
              <w:t xml:space="preserve">Select another Location: </w:t>
            </w:r>
          </w:p>
          <w:p w14:paraId="2EC6C9F0" w14:textId="77777777" w:rsidR="00757AD6" w:rsidRPr="00F76631" w:rsidRDefault="00757AD6" w:rsidP="00693075">
            <w:pPr>
              <w:pStyle w:val="BodyText"/>
              <w:rPr>
                <w:rFonts w:ascii="Courier New" w:hAnsi="Courier New" w:cs="Courier New"/>
                <w:sz w:val="20"/>
              </w:rPr>
            </w:pPr>
          </w:p>
          <w:p w14:paraId="1B3DCE89" w14:textId="77777777" w:rsidR="00757AD6" w:rsidRPr="00F76631" w:rsidRDefault="00757AD6" w:rsidP="00693075">
            <w:pPr>
              <w:pStyle w:val="BodyText"/>
              <w:rPr>
                <w:rFonts w:ascii="Courier New" w:hAnsi="Courier New" w:cs="Courier New"/>
                <w:sz w:val="20"/>
              </w:rPr>
            </w:pPr>
            <w:r w:rsidRPr="00B62F4F">
              <w:rPr>
                <w:rFonts w:ascii="Courier New" w:hAnsi="Courier New" w:cs="Courier New"/>
                <w:sz w:val="20"/>
              </w:rPr>
              <w:t>This report is designed for a 132 column format (compressed).</w:t>
            </w:r>
          </w:p>
          <w:p w14:paraId="2D292926" w14:textId="77777777" w:rsidR="00757AD6" w:rsidRPr="00F76631" w:rsidRDefault="00757AD6" w:rsidP="00693075">
            <w:pPr>
              <w:pStyle w:val="BodyText"/>
              <w:rPr>
                <w:rFonts w:ascii="Courier New" w:hAnsi="Courier New" w:cs="Courier New"/>
                <w:sz w:val="20"/>
              </w:rPr>
            </w:pPr>
          </w:p>
          <w:p w14:paraId="1F8D8D76" w14:textId="7966635E" w:rsidR="00757AD6" w:rsidRPr="00F76631" w:rsidRDefault="00757AD6" w:rsidP="00F20129">
            <w:pPr>
              <w:pStyle w:val="BodyText"/>
              <w:rPr>
                <w:rFonts w:ascii="Courier New" w:hAnsi="Courier New" w:cs="Courier New"/>
                <w:sz w:val="20"/>
              </w:rPr>
            </w:pPr>
            <w:r w:rsidRPr="00F76631">
              <w:rPr>
                <w:rFonts w:ascii="Courier New" w:hAnsi="Courier New" w:cs="Courier New"/>
                <w:sz w:val="20"/>
              </w:rPr>
              <w:t xml:space="preserve">DEVICE: HOME// </w:t>
            </w:r>
            <w:r w:rsidRPr="00F26C5D">
              <w:rPr>
                <w:rFonts w:ascii="Courier New" w:hAnsi="Courier New" w:cs="Courier New"/>
                <w:b/>
                <w:sz w:val="20"/>
              </w:rPr>
              <w:t>IDM1$PRT COMPRESSED</w:t>
            </w:r>
          </w:p>
        </w:tc>
      </w:tr>
    </w:tbl>
    <w:p w14:paraId="02C6B3BB" w14:textId="46F71F36" w:rsidR="00613EBA" w:rsidRPr="00A44CEE" w:rsidRDefault="00613EBA" w:rsidP="00107BDA">
      <w:pPr>
        <w:pStyle w:val="Caption"/>
        <w:spacing w:before="120"/>
        <w:jc w:val="center"/>
        <w:rPr>
          <w:sz w:val="24"/>
          <w:szCs w:val="24"/>
        </w:rPr>
      </w:pPr>
      <w:bookmarkStart w:id="224" w:name="_Toc473541995"/>
      <w:r w:rsidRPr="00A44CEE">
        <w:rPr>
          <w:sz w:val="24"/>
          <w:szCs w:val="24"/>
        </w:rPr>
        <w:lastRenderedPageBreak/>
        <w:t xml:space="preserve">Figure </w:t>
      </w:r>
      <w:r w:rsidRPr="00A44CEE">
        <w:rPr>
          <w:sz w:val="24"/>
          <w:szCs w:val="24"/>
        </w:rPr>
        <w:fldChar w:fldCharType="begin"/>
      </w:r>
      <w:r w:rsidRPr="00A44CEE">
        <w:rPr>
          <w:sz w:val="24"/>
          <w:szCs w:val="24"/>
        </w:rPr>
        <w:instrText xml:space="preserve"> SEQ Figure \* ARABIC </w:instrText>
      </w:r>
      <w:r w:rsidRPr="00A44CEE">
        <w:rPr>
          <w:sz w:val="24"/>
          <w:szCs w:val="24"/>
        </w:rPr>
        <w:fldChar w:fldCharType="separate"/>
      </w:r>
      <w:r w:rsidR="005A5176">
        <w:rPr>
          <w:noProof/>
          <w:sz w:val="24"/>
          <w:szCs w:val="24"/>
        </w:rPr>
        <w:t>36</w:t>
      </w:r>
      <w:r w:rsidRPr="00A44CEE">
        <w:rPr>
          <w:sz w:val="24"/>
          <w:szCs w:val="24"/>
        </w:rPr>
        <w:fldChar w:fldCharType="end"/>
      </w:r>
      <w:r w:rsidRPr="00A44CEE">
        <w:rPr>
          <w:sz w:val="24"/>
          <w:szCs w:val="24"/>
        </w:rPr>
        <w:t xml:space="preserve">: </w:t>
      </w:r>
      <w:bookmarkStart w:id="225" w:name="_Toc268767192"/>
      <w:r w:rsidRPr="00A44CEE">
        <w:rPr>
          <w:sz w:val="24"/>
          <w:szCs w:val="24"/>
        </w:rPr>
        <w:t>Nares Swab Order List</w:t>
      </w:r>
      <w:bookmarkEnd w:id="224"/>
      <w:bookmarkEnd w:id="225"/>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17"/>
      </w:tblGrid>
      <w:tr w:rsidR="00757AD6" w:rsidRPr="00F76631" w14:paraId="62DD71A3" w14:textId="77777777" w:rsidTr="003C4AD5">
        <w:tc>
          <w:tcPr>
            <w:tcW w:w="9517" w:type="dxa"/>
            <w:shd w:val="clear" w:color="auto" w:fill="F3F3F3"/>
          </w:tcPr>
          <w:p w14:paraId="79AC62E9" w14:textId="77777777" w:rsidR="00757AD6" w:rsidRPr="00F76631" w:rsidRDefault="00757AD6" w:rsidP="00693075">
            <w:pPr>
              <w:rPr>
                <w:rFonts w:ascii="Courier New" w:hAnsi="Courier New" w:cs="Courier New"/>
                <w:sz w:val="16"/>
                <w:szCs w:val="16"/>
              </w:rPr>
            </w:pPr>
          </w:p>
          <w:p w14:paraId="655B8871" w14:textId="77777777"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           NARES SWAB ORDER LIST</w:t>
            </w:r>
          </w:p>
          <w:p w14:paraId="038E4460" w14:textId="77777777"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           Geographical Location: 11AB</w:t>
            </w:r>
          </w:p>
          <w:p w14:paraId="03E1CAE1" w14:textId="0C906F82"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           Report printed on: Mar 02, </w:t>
            </w:r>
            <w:r w:rsidR="00646C0E">
              <w:rPr>
                <w:rFonts w:ascii="Courier New" w:hAnsi="Courier New" w:cs="Courier New"/>
                <w:sz w:val="16"/>
                <w:szCs w:val="16"/>
              </w:rPr>
              <w:t>2017</w:t>
            </w:r>
            <w:r w:rsidRPr="00F76631">
              <w:rPr>
                <w:rFonts w:ascii="Courier New" w:hAnsi="Courier New" w:cs="Courier New"/>
                <w:sz w:val="16"/>
                <w:szCs w:val="16"/>
              </w:rPr>
              <w:t>@15:31:27                           PAGE: 1</w:t>
            </w:r>
          </w:p>
          <w:p w14:paraId="0830CF77" w14:textId="77777777" w:rsidR="00757AD6" w:rsidRPr="00F76631" w:rsidRDefault="00757AD6" w:rsidP="00107BDA">
            <w:pPr>
              <w:shd w:val="clear" w:color="auto" w:fill="EEECE1" w:themeFill="background2"/>
              <w:rPr>
                <w:rFonts w:ascii="Courier New" w:hAnsi="Courier New" w:cs="Courier New"/>
                <w:sz w:val="16"/>
                <w:szCs w:val="16"/>
              </w:rPr>
            </w:pPr>
          </w:p>
          <w:p w14:paraId="5393C4C6" w14:textId="77777777"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                               DATE               MRSA IN   NARES                  LAB</w:t>
            </w:r>
          </w:p>
          <w:p w14:paraId="66F0B0C6" w14:textId="77777777"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PATIENT                  SSN   ENTERED WARD   ADT PAST YEAR ORDERED ORDER DATE     RECEIVED</w:t>
            </w:r>
          </w:p>
          <w:p w14:paraId="3ABA9BC2" w14:textId="77777777"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w:t>
            </w:r>
          </w:p>
          <w:p w14:paraId="23F636AC" w14:textId="38EB5C68"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XXXXXXXXXXXXXXX          </w:t>
            </w:r>
            <w:r w:rsidR="00C309DF">
              <w:rPr>
                <w:rFonts w:ascii="Courier New" w:hAnsi="Courier New" w:cs="Courier New"/>
                <w:sz w:val="16"/>
                <w:szCs w:val="16"/>
              </w:rPr>
              <w:t>XXXX  2/27/17</w:t>
            </w:r>
            <w:r w:rsidRPr="00F76631">
              <w:rPr>
                <w:rFonts w:ascii="Courier New" w:hAnsi="Courier New" w:cs="Courier New"/>
                <w:sz w:val="16"/>
                <w:szCs w:val="16"/>
              </w:rPr>
              <w:t xml:space="preserve">@19:13  T   POS       YES     </w:t>
            </w:r>
            <w:r w:rsidR="00C309DF">
              <w:rPr>
                <w:rFonts w:ascii="Courier New" w:hAnsi="Courier New" w:cs="Courier New"/>
                <w:sz w:val="16"/>
                <w:szCs w:val="16"/>
              </w:rPr>
              <w:t>2/27/17</w:t>
            </w:r>
            <w:r w:rsidRPr="00F76631">
              <w:rPr>
                <w:rFonts w:ascii="Courier New" w:hAnsi="Courier New" w:cs="Courier New"/>
                <w:sz w:val="16"/>
                <w:szCs w:val="16"/>
              </w:rPr>
              <w:t>@18:53  YES</w:t>
            </w:r>
          </w:p>
          <w:p w14:paraId="379C2C1E" w14:textId="50E507A3"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XXXXXXXXXXXXXXX          </w:t>
            </w:r>
            <w:r w:rsidR="00C309DF">
              <w:rPr>
                <w:rFonts w:ascii="Courier New" w:hAnsi="Courier New" w:cs="Courier New"/>
                <w:sz w:val="16"/>
                <w:szCs w:val="16"/>
              </w:rPr>
              <w:t>XXXX  2/27/17</w:t>
            </w:r>
            <w:r w:rsidRPr="00F76631">
              <w:rPr>
                <w:rFonts w:ascii="Courier New" w:hAnsi="Courier New" w:cs="Courier New"/>
                <w:sz w:val="16"/>
                <w:szCs w:val="16"/>
              </w:rPr>
              <w:t xml:space="preserve">@19:37  A             YES     </w:t>
            </w:r>
            <w:r w:rsidR="00C309DF">
              <w:rPr>
                <w:rFonts w:ascii="Courier New" w:hAnsi="Courier New" w:cs="Courier New"/>
                <w:sz w:val="16"/>
                <w:szCs w:val="16"/>
              </w:rPr>
              <w:t>2/27/17</w:t>
            </w:r>
            <w:r w:rsidRPr="00F76631">
              <w:rPr>
                <w:rFonts w:ascii="Courier New" w:hAnsi="Courier New" w:cs="Courier New"/>
                <w:sz w:val="16"/>
                <w:szCs w:val="16"/>
              </w:rPr>
              <w:t>@23:30  YES</w:t>
            </w:r>
          </w:p>
          <w:p w14:paraId="7D55473F" w14:textId="61B32F48"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XXXXXXXXXXXXXXX          </w:t>
            </w:r>
            <w:r w:rsidR="00C309DF">
              <w:rPr>
                <w:rFonts w:ascii="Courier New" w:hAnsi="Courier New" w:cs="Courier New"/>
                <w:sz w:val="16"/>
                <w:szCs w:val="16"/>
              </w:rPr>
              <w:t>XXXX  2/24/17</w:t>
            </w:r>
            <w:r w:rsidRPr="00F76631">
              <w:rPr>
                <w:rFonts w:ascii="Courier New" w:hAnsi="Courier New" w:cs="Courier New"/>
                <w:sz w:val="16"/>
                <w:szCs w:val="16"/>
              </w:rPr>
              <w:t xml:space="preserve">@18:37  A   POS       YES     </w:t>
            </w:r>
            <w:r w:rsidR="00C309DF">
              <w:rPr>
                <w:rFonts w:ascii="Courier New" w:hAnsi="Courier New" w:cs="Courier New"/>
                <w:sz w:val="16"/>
                <w:szCs w:val="16"/>
              </w:rPr>
              <w:t>2/24/17</w:t>
            </w:r>
            <w:r w:rsidRPr="00F76631">
              <w:rPr>
                <w:rFonts w:ascii="Courier New" w:hAnsi="Courier New" w:cs="Courier New"/>
                <w:sz w:val="16"/>
                <w:szCs w:val="16"/>
              </w:rPr>
              <w:t>@22:05  YES</w:t>
            </w:r>
          </w:p>
          <w:p w14:paraId="4B9B3F9C" w14:textId="4E4A2B64"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XXXXXXXXXXXXXXX          </w:t>
            </w:r>
            <w:r w:rsidR="00C309DF">
              <w:rPr>
                <w:rFonts w:ascii="Courier New" w:hAnsi="Courier New" w:cs="Courier New"/>
                <w:sz w:val="16"/>
                <w:szCs w:val="16"/>
              </w:rPr>
              <w:t>XXXX  3/2/17</w:t>
            </w:r>
            <w:r w:rsidRPr="00F76631">
              <w:rPr>
                <w:rFonts w:ascii="Courier New" w:hAnsi="Courier New" w:cs="Courier New"/>
                <w:sz w:val="16"/>
                <w:szCs w:val="16"/>
              </w:rPr>
              <w:t xml:space="preserve">@14:19   A   </w:t>
            </w:r>
          </w:p>
          <w:p w14:paraId="1DE42A1A" w14:textId="51910E92"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XXXXXXXXXXXXXXX          </w:t>
            </w:r>
            <w:r w:rsidR="00C309DF">
              <w:rPr>
                <w:rFonts w:ascii="Courier New" w:hAnsi="Courier New" w:cs="Courier New"/>
                <w:sz w:val="16"/>
                <w:szCs w:val="16"/>
              </w:rPr>
              <w:t>XXXX  3/2/17</w:t>
            </w:r>
            <w:r w:rsidRPr="00F76631">
              <w:rPr>
                <w:rFonts w:ascii="Courier New" w:hAnsi="Courier New" w:cs="Courier New"/>
                <w:sz w:val="16"/>
                <w:szCs w:val="16"/>
              </w:rPr>
              <w:t xml:space="preserve">@02:48   A             YES     </w:t>
            </w:r>
            <w:r w:rsidR="00C309DF">
              <w:rPr>
                <w:rFonts w:ascii="Courier New" w:hAnsi="Courier New" w:cs="Courier New"/>
                <w:sz w:val="16"/>
                <w:szCs w:val="16"/>
              </w:rPr>
              <w:t>3/2/17</w:t>
            </w:r>
            <w:r w:rsidRPr="00F76631">
              <w:rPr>
                <w:rFonts w:ascii="Courier New" w:hAnsi="Courier New" w:cs="Courier New"/>
                <w:sz w:val="16"/>
                <w:szCs w:val="16"/>
              </w:rPr>
              <w:t>@07:00   YES</w:t>
            </w:r>
          </w:p>
          <w:p w14:paraId="552FE689" w14:textId="5CC76301"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XXXXXXXXXXXXXXX          </w:t>
            </w:r>
            <w:r w:rsidR="00C309DF">
              <w:rPr>
                <w:rFonts w:ascii="Courier New" w:hAnsi="Courier New" w:cs="Courier New"/>
                <w:sz w:val="16"/>
                <w:szCs w:val="16"/>
              </w:rPr>
              <w:t>XXXX  3/1/17</w:t>
            </w:r>
            <w:r w:rsidRPr="00F76631">
              <w:rPr>
                <w:rFonts w:ascii="Courier New" w:hAnsi="Courier New" w:cs="Courier New"/>
                <w:sz w:val="16"/>
                <w:szCs w:val="16"/>
              </w:rPr>
              <w:t>@13:40   A             YES     3/1/</w:t>
            </w:r>
            <w:r w:rsidR="00C309DF">
              <w:rPr>
                <w:rFonts w:ascii="Courier New" w:hAnsi="Courier New" w:cs="Courier New"/>
                <w:sz w:val="16"/>
                <w:szCs w:val="16"/>
              </w:rPr>
              <w:t>17</w:t>
            </w:r>
            <w:r w:rsidRPr="00F76631">
              <w:rPr>
                <w:rFonts w:ascii="Courier New" w:hAnsi="Courier New" w:cs="Courier New"/>
                <w:sz w:val="16"/>
                <w:szCs w:val="16"/>
              </w:rPr>
              <w:t>@14:15   YES</w:t>
            </w:r>
          </w:p>
          <w:p w14:paraId="29ABED5D" w14:textId="064D4591" w:rsidR="00757AD6" w:rsidRPr="00F76631" w:rsidRDefault="00757AD6" w:rsidP="00107BDA">
            <w:pPr>
              <w:shd w:val="clear" w:color="auto" w:fill="EEECE1" w:themeFill="background2"/>
              <w:rPr>
                <w:rFonts w:ascii="Courier New" w:hAnsi="Courier New" w:cs="Courier New"/>
                <w:sz w:val="16"/>
                <w:szCs w:val="16"/>
              </w:rPr>
            </w:pPr>
            <w:r w:rsidRPr="00F76631">
              <w:rPr>
                <w:rFonts w:ascii="Courier New" w:hAnsi="Courier New" w:cs="Courier New"/>
                <w:sz w:val="16"/>
                <w:szCs w:val="16"/>
              </w:rPr>
              <w:t xml:space="preserve">XXXXXXXXXXXXXXX          </w:t>
            </w:r>
            <w:r w:rsidR="00C309DF">
              <w:rPr>
                <w:rFonts w:ascii="Courier New" w:hAnsi="Courier New" w:cs="Courier New"/>
                <w:sz w:val="16"/>
                <w:szCs w:val="16"/>
              </w:rPr>
              <w:t>XXXX  2/22/17</w:t>
            </w:r>
            <w:r w:rsidRPr="00F76631">
              <w:rPr>
                <w:rFonts w:ascii="Courier New" w:hAnsi="Courier New" w:cs="Courier New"/>
                <w:sz w:val="16"/>
                <w:szCs w:val="16"/>
              </w:rPr>
              <w:t xml:space="preserve">@11:02  T   POS       YES     </w:t>
            </w:r>
            <w:r w:rsidR="00C309DF">
              <w:rPr>
                <w:rFonts w:ascii="Courier New" w:hAnsi="Courier New" w:cs="Courier New"/>
                <w:sz w:val="16"/>
                <w:szCs w:val="16"/>
              </w:rPr>
              <w:t>2/22/17</w:t>
            </w:r>
            <w:r w:rsidRPr="00F76631">
              <w:rPr>
                <w:rFonts w:ascii="Courier New" w:hAnsi="Courier New" w:cs="Courier New"/>
                <w:sz w:val="16"/>
                <w:szCs w:val="16"/>
              </w:rPr>
              <w:t>@01:48  YES</w:t>
            </w:r>
          </w:p>
          <w:p w14:paraId="43BDC939" w14:textId="77777777" w:rsidR="00757AD6" w:rsidRPr="00F76631" w:rsidRDefault="00757AD6" w:rsidP="00693075">
            <w:pPr>
              <w:rPr>
                <w:rFonts w:ascii="Courier New" w:hAnsi="Courier New" w:cs="Courier New"/>
                <w:sz w:val="16"/>
                <w:szCs w:val="16"/>
              </w:rPr>
            </w:pPr>
          </w:p>
        </w:tc>
      </w:tr>
    </w:tbl>
    <w:p w14:paraId="1A37250A" w14:textId="5DD71159" w:rsidR="003851D1" w:rsidRDefault="003851D1" w:rsidP="003851D1">
      <w:pPr>
        <w:pStyle w:val="BodyText"/>
      </w:pPr>
      <w:r>
        <w:t>A d</w:t>
      </w:r>
      <w:r w:rsidR="00BC5782">
        <w:t>escription for</w:t>
      </w:r>
      <w:r w:rsidR="00385080">
        <w:t xml:space="preserve"> each of the headings</w:t>
      </w:r>
      <w:r w:rsidR="00BC5782">
        <w:t xml:space="preserve"> from the report are</w:t>
      </w:r>
      <w:r>
        <w:t xml:space="preserve"> outlined in the table below.</w:t>
      </w:r>
    </w:p>
    <w:p w14:paraId="4FE9A9D8" w14:textId="7E1A8232" w:rsidR="00757AD6" w:rsidRPr="00A44CEE" w:rsidRDefault="00757AD6" w:rsidP="00107BDA">
      <w:pPr>
        <w:pStyle w:val="Caption"/>
        <w:spacing w:before="120"/>
        <w:jc w:val="center"/>
        <w:rPr>
          <w:sz w:val="24"/>
          <w:szCs w:val="24"/>
        </w:rPr>
      </w:pPr>
      <w:bookmarkStart w:id="226" w:name="_Toc268767183"/>
      <w:bookmarkStart w:id="227" w:name="_Toc473542038"/>
      <w:r w:rsidRPr="00A44CEE">
        <w:rPr>
          <w:sz w:val="24"/>
          <w:szCs w:val="24"/>
        </w:rPr>
        <w:t xml:space="preserve">Table </w:t>
      </w:r>
      <w:r w:rsidR="006601E6" w:rsidRPr="00A44CEE">
        <w:rPr>
          <w:sz w:val="24"/>
          <w:szCs w:val="24"/>
        </w:rPr>
        <w:fldChar w:fldCharType="begin"/>
      </w:r>
      <w:r w:rsidR="006601E6" w:rsidRPr="00A44CEE">
        <w:rPr>
          <w:sz w:val="24"/>
          <w:szCs w:val="24"/>
        </w:rPr>
        <w:instrText xml:space="preserve"> SEQ Table \* ARABIC </w:instrText>
      </w:r>
      <w:r w:rsidR="006601E6" w:rsidRPr="00A44CEE">
        <w:rPr>
          <w:sz w:val="24"/>
          <w:szCs w:val="24"/>
        </w:rPr>
        <w:fldChar w:fldCharType="separate"/>
      </w:r>
      <w:r w:rsidR="005A5176">
        <w:rPr>
          <w:noProof/>
          <w:sz w:val="24"/>
          <w:szCs w:val="24"/>
        </w:rPr>
        <w:t>11</w:t>
      </w:r>
      <w:r w:rsidR="006601E6" w:rsidRPr="00A44CEE">
        <w:rPr>
          <w:noProof/>
          <w:sz w:val="24"/>
          <w:szCs w:val="24"/>
        </w:rPr>
        <w:fldChar w:fldCharType="end"/>
      </w:r>
      <w:r w:rsidR="00A44CEE" w:rsidRPr="00A44CEE">
        <w:rPr>
          <w:sz w:val="24"/>
          <w:szCs w:val="24"/>
        </w:rPr>
        <w:t xml:space="preserve">: </w:t>
      </w:r>
      <w:r w:rsidR="00AE7175">
        <w:rPr>
          <w:sz w:val="24"/>
          <w:szCs w:val="24"/>
        </w:rPr>
        <w:t>Descriptions for</w:t>
      </w:r>
      <w:r w:rsidRPr="00A44CEE">
        <w:rPr>
          <w:sz w:val="24"/>
          <w:szCs w:val="24"/>
        </w:rPr>
        <w:t xml:space="preserve"> Nares Screen Compliance List</w:t>
      </w:r>
      <w:bookmarkEnd w:id="226"/>
      <w:bookmarkEnd w:id="227"/>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7382"/>
      </w:tblGrid>
      <w:tr w:rsidR="007F547E" w:rsidRPr="00F76631" w14:paraId="2648FD96" w14:textId="77777777" w:rsidTr="003C4AD5">
        <w:trPr>
          <w:tblHeader/>
        </w:trPr>
        <w:tc>
          <w:tcPr>
            <w:tcW w:w="2135" w:type="dxa"/>
            <w:shd w:val="clear" w:color="auto" w:fill="548DD4" w:themeFill="text2" w:themeFillTint="99"/>
          </w:tcPr>
          <w:p w14:paraId="5225B582" w14:textId="27168C03"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Heading</w:t>
            </w:r>
          </w:p>
        </w:tc>
        <w:tc>
          <w:tcPr>
            <w:tcW w:w="7382" w:type="dxa"/>
            <w:shd w:val="clear" w:color="auto" w:fill="548DD4" w:themeFill="text2" w:themeFillTint="99"/>
          </w:tcPr>
          <w:p w14:paraId="0BB1279A" w14:textId="594726F1" w:rsidR="007F547E" w:rsidRPr="00107BDA" w:rsidRDefault="007F547E" w:rsidP="007F547E">
            <w:pPr>
              <w:pStyle w:val="TableHead"/>
              <w:rPr>
                <w:rFonts w:ascii="Times New Roman" w:hAnsi="Times New Roman"/>
                <w:color w:val="FFFFFF" w:themeColor="background1"/>
                <w:sz w:val="24"/>
                <w:szCs w:val="24"/>
              </w:rPr>
            </w:pPr>
            <w:r w:rsidRPr="00107BDA">
              <w:rPr>
                <w:rFonts w:ascii="Times New Roman" w:hAnsi="Times New Roman"/>
                <w:color w:val="FFFFFF" w:themeColor="background1"/>
                <w:sz w:val="24"/>
                <w:szCs w:val="24"/>
              </w:rPr>
              <w:t>Description</w:t>
            </w:r>
          </w:p>
        </w:tc>
      </w:tr>
      <w:tr w:rsidR="00757AD6" w14:paraId="5D6D05EC" w14:textId="77777777" w:rsidTr="003C4AD5">
        <w:tc>
          <w:tcPr>
            <w:tcW w:w="2135" w:type="dxa"/>
          </w:tcPr>
          <w:p w14:paraId="593537A3" w14:textId="77777777" w:rsidR="00757AD6" w:rsidRPr="008D0687" w:rsidRDefault="00757AD6" w:rsidP="00693075">
            <w:pPr>
              <w:pStyle w:val="BodyText"/>
              <w:spacing w:before="60" w:after="60"/>
              <w:rPr>
                <w:szCs w:val="24"/>
              </w:rPr>
            </w:pPr>
            <w:r w:rsidRPr="008D0687">
              <w:rPr>
                <w:szCs w:val="24"/>
              </w:rPr>
              <w:t>PATIENT</w:t>
            </w:r>
          </w:p>
        </w:tc>
        <w:tc>
          <w:tcPr>
            <w:tcW w:w="7382" w:type="dxa"/>
          </w:tcPr>
          <w:p w14:paraId="69A44161" w14:textId="639BFC9A"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Patient’s last name, first name</w:t>
            </w:r>
            <w:r w:rsidR="00896152">
              <w:rPr>
                <w:rFonts w:ascii="Times New Roman" w:hAnsi="Times New Roman" w:cs="Times New Roman"/>
                <w:sz w:val="24"/>
                <w:szCs w:val="24"/>
              </w:rPr>
              <w:t>.</w:t>
            </w:r>
          </w:p>
        </w:tc>
      </w:tr>
      <w:tr w:rsidR="00757AD6" w14:paraId="531A4BCE" w14:textId="77777777" w:rsidTr="003C4AD5">
        <w:tc>
          <w:tcPr>
            <w:tcW w:w="2135" w:type="dxa"/>
          </w:tcPr>
          <w:p w14:paraId="3A8906DA" w14:textId="77777777" w:rsidR="00757AD6" w:rsidRPr="008D0687" w:rsidRDefault="00757AD6" w:rsidP="00693075">
            <w:pPr>
              <w:pStyle w:val="BodyText"/>
              <w:spacing w:before="60" w:after="60"/>
              <w:rPr>
                <w:szCs w:val="24"/>
              </w:rPr>
            </w:pPr>
            <w:r w:rsidRPr="008D0687">
              <w:rPr>
                <w:szCs w:val="24"/>
              </w:rPr>
              <w:t>SSN</w:t>
            </w:r>
          </w:p>
        </w:tc>
        <w:tc>
          <w:tcPr>
            <w:tcW w:w="7382" w:type="dxa"/>
          </w:tcPr>
          <w:p w14:paraId="35D8A40D" w14:textId="6C6491A0"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Last 4 digits of the patient’s social security number</w:t>
            </w:r>
            <w:r w:rsidR="00896152">
              <w:rPr>
                <w:rFonts w:ascii="Times New Roman" w:hAnsi="Times New Roman" w:cs="Times New Roman"/>
                <w:sz w:val="24"/>
                <w:szCs w:val="24"/>
              </w:rPr>
              <w:t>.</w:t>
            </w:r>
          </w:p>
        </w:tc>
      </w:tr>
      <w:tr w:rsidR="00757AD6" w14:paraId="563ED63F" w14:textId="77777777" w:rsidTr="003C4AD5">
        <w:tc>
          <w:tcPr>
            <w:tcW w:w="2135" w:type="dxa"/>
          </w:tcPr>
          <w:p w14:paraId="32DB09CF" w14:textId="77777777" w:rsidR="00757AD6" w:rsidRPr="008D0687" w:rsidRDefault="00757AD6" w:rsidP="00693075">
            <w:pPr>
              <w:pStyle w:val="BodyText"/>
              <w:spacing w:before="60" w:after="60"/>
              <w:rPr>
                <w:szCs w:val="24"/>
              </w:rPr>
            </w:pPr>
            <w:r w:rsidRPr="008D0687">
              <w:rPr>
                <w:szCs w:val="24"/>
              </w:rPr>
              <w:t>DATE ENTERED WARD</w:t>
            </w:r>
          </w:p>
        </w:tc>
        <w:tc>
          <w:tcPr>
            <w:tcW w:w="7382" w:type="dxa"/>
          </w:tcPr>
          <w:p w14:paraId="18141A3A" w14:textId="429C3B8C"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Date the patient was admitted to the unit</w:t>
            </w:r>
            <w:r w:rsidR="00896152">
              <w:rPr>
                <w:rFonts w:ascii="Times New Roman" w:hAnsi="Times New Roman" w:cs="Times New Roman"/>
                <w:sz w:val="24"/>
                <w:szCs w:val="24"/>
              </w:rPr>
              <w:t>.</w:t>
            </w:r>
          </w:p>
        </w:tc>
      </w:tr>
      <w:tr w:rsidR="00757AD6" w14:paraId="75378B85" w14:textId="77777777" w:rsidTr="003C4AD5">
        <w:tc>
          <w:tcPr>
            <w:tcW w:w="2135" w:type="dxa"/>
          </w:tcPr>
          <w:p w14:paraId="43AE0B0C" w14:textId="77777777" w:rsidR="00757AD6" w:rsidRPr="008D0687" w:rsidRDefault="00757AD6" w:rsidP="00693075">
            <w:pPr>
              <w:pStyle w:val="BodyText"/>
              <w:spacing w:before="60" w:after="60"/>
              <w:rPr>
                <w:szCs w:val="24"/>
              </w:rPr>
            </w:pPr>
            <w:r w:rsidRPr="008D0687">
              <w:rPr>
                <w:szCs w:val="24"/>
              </w:rPr>
              <w:t>ADT</w:t>
            </w:r>
          </w:p>
        </w:tc>
        <w:tc>
          <w:tcPr>
            <w:tcW w:w="7382" w:type="dxa"/>
          </w:tcPr>
          <w:p w14:paraId="06EAB53D" w14:textId="77777777"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 xml:space="preserve">How the patient entered the ward:  </w:t>
            </w:r>
            <w:r w:rsidRPr="00AF0D0B">
              <w:rPr>
                <w:rFonts w:ascii="Times New Roman" w:hAnsi="Times New Roman" w:cs="Times New Roman"/>
                <w:sz w:val="24"/>
                <w:szCs w:val="24"/>
              </w:rPr>
              <w:t>A</w:t>
            </w:r>
            <w:r w:rsidRPr="00186C41">
              <w:rPr>
                <w:rFonts w:ascii="Times New Roman" w:hAnsi="Times New Roman" w:cs="Times New Roman"/>
                <w:sz w:val="24"/>
                <w:szCs w:val="24"/>
              </w:rPr>
              <w:t xml:space="preserve">dmission or </w:t>
            </w:r>
            <w:r w:rsidRPr="00AF0D0B">
              <w:rPr>
                <w:rFonts w:ascii="Times New Roman" w:hAnsi="Times New Roman" w:cs="Times New Roman"/>
                <w:sz w:val="24"/>
                <w:szCs w:val="24"/>
              </w:rPr>
              <w:t>T</w:t>
            </w:r>
            <w:r w:rsidRPr="00186C41">
              <w:rPr>
                <w:rFonts w:ascii="Times New Roman" w:hAnsi="Times New Roman" w:cs="Times New Roman"/>
                <w:sz w:val="24"/>
                <w:szCs w:val="24"/>
              </w:rPr>
              <w:t>ransfer</w:t>
            </w:r>
            <w:r w:rsidRPr="008D0687">
              <w:rPr>
                <w:rFonts w:ascii="Times New Roman" w:hAnsi="Times New Roman" w:cs="Times New Roman"/>
                <w:sz w:val="24"/>
                <w:szCs w:val="24"/>
              </w:rPr>
              <w:t>-In to the unit</w:t>
            </w:r>
          </w:p>
        </w:tc>
      </w:tr>
      <w:tr w:rsidR="00757AD6" w14:paraId="4B60F55F" w14:textId="77777777" w:rsidTr="003C4AD5">
        <w:tc>
          <w:tcPr>
            <w:tcW w:w="2135" w:type="dxa"/>
          </w:tcPr>
          <w:p w14:paraId="6EF06D84" w14:textId="77777777" w:rsidR="00757AD6" w:rsidRPr="008D0687" w:rsidRDefault="00757AD6" w:rsidP="00693075">
            <w:pPr>
              <w:pStyle w:val="BodyText"/>
              <w:spacing w:before="60" w:after="60"/>
              <w:rPr>
                <w:szCs w:val="24"/>
              </w:rPr>
            </w:pPr>
            <w:r w:rsidRPr="008D0687">
              <w:rPr>
                <w:szCs w:val="24"/>
              </w:rPr>
              <w:t>MRSA IN PAST YEAR</w:t>
            </w:r>
          </w:p>
        </w:tc>
        <w:tc>
          <w:tcPr>
            <w:tcW w:w="7382" w:type="dxa"/>
          </w:tcPr>
          <w:p w14:paraId="18A65911" w14:textId="77777777"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POS (positive) if the patient had a positive MRSA result (either by nares screen or clinical culture).</w:t>
            </w:r>
          </w:p>
          <w:p w14:paraId="40B39B3F" w14:textId="77777777" w:rsidR="00757AD6" w:rsidRPr="008D0687" w:rsidRDefault="00757AD6" w:rsidP="00693075">
            <w:pPr>
              <w:pStyle w:val="TableText"/>
              <w:rPr>
                <w:rFonts w:ascii="Times New Roman" w:hAnsi="Times New Roman" w:cs="Times New Roman"/>
                <w:sz w:val="24"/>
                <w:szCs w:val="24"/>
              </w:rPr>
            </w:pPr>
          </w:p>
          <w:p w14:paraId="455790F6" w14:textId="72C8AB5E" w:rsidR="00757AD6" w:rsidRPr="008D0687" w:rsidRDefault="00896152" w:rsidP="00693075">
            <w:pPr>
              <w:pStyle w:val="TableText"/>
              <w:rPr>
                <w:rFonts w:ascii="Times New Roman" w:hAnsi="Times New Roman" w:cs="Times New Roman"/>
                <w:sz w:val="24"/>
                <w:szCs w:val="24"/>
              </w:rPr>
            </w:pPr>
            <w:r w:rsidRPr="00A92AB9">
              <w:rPr>
                <w:rFonts w:ascii="Times New Roman" w:hAnsi="Times New Roman" w:cs="Times New Roman"/>
                <w:b/>
                <w:sz w:val="24"/>
                <w:szCs w:val="24"/>
              </w:rPr>
              <w:t>Note:</w:t>
            </w:r>
            <w:r>
              <w:rPr>
                <w:rFonts w:ascii="Times New Roman" w:hAnsi="Times New Roman" w:cs="Times New Roman"/>
                <w:b/>
                <w:sz w:val="24"/>
                <w:szCs w:val="24"/>
              </w:rPr>
              <w:t xml:space="preserve"> </w:t>
            </w:r>
            <w:r w:rsidR="00757AD6" w:rsidRPr="008D0687">
              <w:rPr>
                <w:rFonts w:ascii="Times New Roman" w:hAnsi="Times New Roman" w:cs="Times New Roman"/>
                <w:sz w:val="24"/>
                <w:szCs w:val="24"/>
              </w:rPr>
              <w:t>The program will determine a MRSA positive base</w:t>
            </w:r>
            <w:r w:rsidR="00D055D4">
              <w:rPr>
                <w:rFonts w:ascii="Times New Roman" w:hAnsi="Times New Roman" w:cs="Times New Roman"/>
                <w:sz w:val="24"/>
                <w:szCs w:val="24"/>
              </w:rPr>
              <w:t>d on the parameter set-up (MDRO</w:t>
            </w:r>
            <w:r w:rsidR="00757AD6" w:rsidRPr="008D0687">
              <w:rPr>
                <w:rFonts w:ascii="Times New Roman" w:hAnsi="Times New Roman" w:cs="Times New Roman"/>
                <w:sz w:val="24"/>
                <w:szCs w:val="24"/>
              </w:rPr>
              <w:t xml:space="preserve"> Tools Lab Parameter Setup) and national standards for laboratory reporting of MRSA.  </w:t>
            </w:r>
          </w:p>
        </w:tc>
      </w:tr>
      <w:tr w:rsidR="00757AD6" w14:paraId="736E5969" w14:textId="77777777" w:rsidTr="003C4AD5">
        <w:tc>
          <w:tcPr>
            <w:tcW w:w="2135" w:type="dxa"/>
          </w:tcPr>
          <w:p w14:paraId="61B22CB4" w14:textId="77777777" w:rsidR="00757AD6" w:rsidRPr="008D0687" w:rsidRDefault="00757AD6" w:rsidP="00693075">
            <w:pPr>
              <w:pStyle w:val="BodyText"/>
              <w:spacing w:before="60" w:after="60"/>
              <w:rPr>
                <w:szCs w:val="24"/>
              </w:rPr>
            </w:pPr>
            <w:r w:rsidRPr="008D0687">
              <w:rPr>
                <w:szCs w:val="24"/>
              </w:rPr>
              <w:br w:type="page"/>
              <w:t>NARES ORDERED</w:t>
            </w:r>
          </w:p>
        </w:tc>
        <w:tc>
          <w:tcPr>
            <w:tcW w:w="7382" w:type="dxa"/>
          </w:tcPr>
          <w:p w14:paraId="0B69E483" w14:textId="50976529" w:rsidR="00757AD6" w:rsidRPr="008D0687" w:rsidRDefault="00896152" w:rsidP="00693075">
            <w:pPr>
              <w:pStyle w:val="TableText"/>
              <w:rPr>
                <w:rFonts w:ascii="Times New Roman" w:hAnsi="Times New Roman" w:cs="Times New Roman"/>
                <w:sz w:val="24"/>
                <w:szCs w:val="24"/>
              </w:rPr>
            </w:pPr>
            <w:r>
              <w:rPr>
                <w:rFonts w:ascii="Times New Roman" w:hAnsi="Times New Roman" w:cs="Times New Roman"/>
                <w:sz w:val="24"/>
                <w:szCs w:val="24"/>
              </w:rPr>
              <w:t>I</w:t>
            </w:r>
            <w:r w:rsidR="00757AD6" w:rsidRPr="008D0687">
              <w:rPr>
                <w:rFonts w:ascii="Times New Roman" w:hAnsi="Times New Roman" w:cs="Times New Roman"/>
                <w:sz w:val="24"/>
                <w:szCs w:val="24"/>
              </w:rPr>
              <w:t>f a nares screen was ordered for the patient</w:t>
            </w:r>
            <w:r>
              <w:rPr>
                <w:rFonts w:ascii="Times New Roman" w:hAnsi="Times New Roman" w:cs="Times New Roman"/>
                <w:color w:val="000000"/>
                <w:sz w:val="24"/>
                <w:szCs w:val="24"/>
              </w:rPr>
              <w:t>, t</w:t>
            </w:r>
            <w:r w:rsidR="00757AD6" w:rsidRPr="008D0687">
              <w:rPr>
                <w:rFonts w:ascii="Times New Roman" w:hAnsi="Times New Roman" w:cs="Times New Roman"/>
                <w:color w:val="000000"/>
                <w:sz w:val="24"/>
                <w:szCs w:val="24"/>
              </w:rPr>
              <w:t>he report starts searching for a nares screen beginning 24 hours before admission – going forward. The first active or completed order it finds once it starts searching, is the order that gets displayed on the report. If there are no active or completed orders, then the first pending order within that time frame will be displayed.</w:t>
            </w:r>
          </w:p>
          <w:p w14:paraId="78703760" w14:textId="77777777" w:rsidR="00757AD6" w:rsidRPr="008D0687" w:rsidRDefault="00757AD6" w:rsidP="00693075">
            <w:pPr>
              <w:pStyle w:val="TableText"/>
              <w:rPr>
                <w:rFonts w:ascii="Times New Roman" w:hAnsi="Times New Roman" w:cs="Times New Roman"/>
                <w:sz w:val="24"/>
                <w:szCs w:val="24"/>
              </w:rPr>
            </w:pPr>
          </w:p>
          <w:p w14:paraId="04094A26" w14:textId="6CCE6566" w:rsidR="00757AD6" w:rsidRPr="008D0687" w:rsidRDefault="00896152" w:rsidP="0067180B">
            <w:pPr>
              <w:pStyle w:val="TableText"/>
              <w:rPr>
                <w:rFonts w:ascii="Times New Roman" w:hAnsi="Times New Roman" w:cs="Times New Roman"/>
                <w:sz w:val="24"/>
                <w:szCs w:val="24"/>
              </w:rPr>
            </w:pPr>
            <w:r w:rsidRPr="00A92AB9">
              <w:rPr>
                <w:rFonts w:ascii="Times New Roman" w:hAnsi="Times New Roman" w:cs="Times New Roman"/>
                <w:b/>
                <w:sz w:val="24"/>
                <w:szCs w:val="24"/>
              </w:rPr>
              <w:t>Note:</w:t>
            </w:r>
            <w:r>
              <w:rPr>
                <w:rFonts w:ascii="Times New Roman" w:hAnsi="Times New Roman" w:cs="Times New Roman"/>
                <w:b/>
                <w:sz w:val="24"/>
                <w:szCs w:val="24"/>
              </w:rPr>
              <w:t xml:space="preserve"> </w:t>
            </w:r>
            <w:r w:rsidR="00757AD6" w:rsidRPr="008D0687">
              <w:rPr>
                <w:rFonts w:ascii="Times New Roman" w:hAnsi="Times New Roman" w:cs="Times New Roman"/>
                <w:sz w:val="24"/>
                <w:szCs w:val="24"/>
              </w:rPr>
              <w:t xml:space="preserve">Only orders for tests that follow the new MRSA lab standards will be picked up (the test names must be called ‘MRSA SURVL NARES AGAR’ or ‘MRSA SURVL NARES DNA’). </w:t>
            </w:r>
          </w:p>
        </w:tc>
      </w:tr>
      <w:tr w:rsidR="00757AD6" w14:paraId="7D80B126" w14:textId="77777777" w:rsidTr="003C4AD5">
        <w:tc>
          <w:tcPr>
            <w:tcW w:w="2135" w:type="dxa"/>
          </w:tcPr>
          <w:p w14:paraId="6B690787" w14:textId="77777777" w:rsidR="00757AD6" w:rsidRPr="008D0687" w:rsidRDefault="00757AD6" w:rsidP="00693075">
            <w:pPr>
              <w:pStyle w:val="BodyText"/>
              <w:spacing w:before="60" w:after="60"/>
              <w:rPr>
                <w:szCs w:val="24"/>
              </w:rPr>
            </w:pPr>
            <w:r w:rsidRPr="008D0687">
              <w:rPr>
                <w:szCs w:val="24"/>
              </w:rPr>
              <w:t>ORDER DATE</w:t>
            </w:r>
          </w:p>
        </w:tc>
        <w:tc>
          <w:tcPr>
            <w:tcW w:w="7382" w:type="dxa"/>
          </w:tcPr>
          <w:p w14:paraId="3752C5F2" w14:textId="77777777" w:rsidR="00757AD6" w:rsidRPr="008D0687" w:rsidRDefault="00757AD6" w:rsidP="00693075">
            <w:pPr>
              <w:pStyle w:val="TableText"/>
              <w:rPr>
                <w:rFonts w:ascii="Times New Roman" w:hAnsi="Times New Roman" w:cs="Times New Roman"/>
                <w:sz w:val="24"/>
                <w:szCs w:val="24"/>
              </w:rPr>
            </w:pPr>
            <w:r w:rsidRPr="008D0687">
              <w:rPr>
                <w:rFonts w:ascii="Times New Roman" w:hAnsi="Times New Roman" w:cs="Times New Roman"/>
                <w:sz w:val="24"/>
                <w:szCs w:val="24"/>
              </w:rPr>
              <w:t>Date the nares screen was ordered for the patient.</w:t>
            </w:r>
          </w:p>
        </w:tc>
      </w:tr>
      <w:tr w:rsidR="00757AD6" w14:paraId="50DA3399" w14:textId="77777777" w:rsidTr="003C4AD5">
        <w:tc>
          <w:tcPr>
            <w:tcW w:w="2135" w:type="dxa"/>
          </w:tcPr>
          <w:p w14:paraId="4D18EFA5" w14:textId="77777777" w:rsidR="00757AD6" w:rsidRPr="008D0687" w:rsidRDefault="00757AD6" w:rsidP="00693075">
            <w:pPr>
              <w:pStyle w:val="BodyText"/>
              <w:spacing w:before="60" w:after="60"/>
              <w:rPr>
                <w:szCs w:val="24"/>
              </w:rPr>
            </w:pPr>
            <w:r w:rsidRPr="008D0687">
              <w:rPr>
                <w:szCs w:val="24"/>
              </w:rPr>
              <w:t>LAB RECEIVED</w:t>
            </w:r>
          </w:p>
        </w:tc>
        <w:tc>
          <w:tcPr>
            <w:tcW w:w="7382" w:type="dxa"/>
          </w:tcPr>
          <w:p w14:paraId="50AE7C0F" w14:textId="5B10B517" w:rsidR="00757AD6" w:rsidRPr="008D0687" w:rsidRDefault="00896152" w:rsidP="00693075">
            <w:pPr>
              <w:pStyle w:val="TableText"/>
              <w:rPr>
                <w:rFonts w:ascii="Times New Roman" w:hAnsi="Times New Roman" w:cs="Times New Roman"/>
                <w:sz w:val="24"/>
                <w:szCs w:val="24"/>
              </w:rPr>
            </w:pPr>
            <w:r>
              <w:rPr>
                <w:rFonts w:ascii="Times New Roman" w:hAnsi="Times New Roman" w:cs="Times New Roman"/>
                <w:sz w:val="24"/>
                <w:szCs w:val="24"/>
              </w:rPr>
              <w:t>I</w:t>
            </w:r>
            <w:r w:rsidR="00757AD6" w:rsidRPr="008D0687">
              <w:rPr>
                <w:rFonts w:ascii="Times New Roman" w:hAnsi="Times New Roman" w:cs="Times New Roman"/>
                <w:sz w:val="24"/>
                <w:szCs w:val="24"/>
              </w:rPr>
              <w:t>f the nares screen was received in the lab</w:t>
            </w:r>
            <w:r>
              <w:rPr>
                <w:rFonts w:ascii="Times New Roman" w:hAnsi="Times New Roman" w:cs="Times New Roman"/>
                <w:sz w:val="24"/>
                <w:szCs w:val="24"/>
              </w:rPr>
              <w:t>, labs received will be utilized during the search by the program</w:t>
            </w:r>
            <w:r w:rsidR="00757AD6" w:rsidRPr="008D0687">
              <w:rPr>
                <w:rFonts w:ascii="Times New Roman" w:hAnsi="Times New Roman" w:cs="Times New Roman"/>
                <w:sz w:val="24"/>
                <w:szCs w:val="24"/>
              </w:rPr>
              <w:t>.</w:t>
            </w:r>
          </w:p>
        </w:tc>
      </w:tr>
    </w:tbl>
    <w:p w14:paraId="69627717" w14:textId="2EB0D847" w:rsidR="00757AD6" w:rsidRDefault="003851D1" w:rsidP="00757AD6">
      <w:pPr>
        <w:pStyle w:val="BodyText"/>
      </w:pPr>
      <w:r>
        <w:lastRenderedPageBreak/>
        <w:t xml:space="preserve">The </w:t>
      </w:r>
      <w:r w:rsidRPr="007E6654">
        <w:rPr>
          <w:rFonts w:ascii="Courier New" w:hAnsi="Courier New" w:cs="Courier New"/>
        </w:rPr>
        <w:t>Print Nares Screen Compliance List</w:t>
      </w:r>
      <w:r w:rsidR="00757AD6">
        <w:t xml:space="preserve"> report can be tasked to print to a specif</w:t>
      </w:r>
      <w:r>
        <w:t xml:space="preserve">ic unit at one or more specified </w:t>
      </w:r>
      <w:r w:rsidR="00757AD6">
        <w:t xml:space="preserve">times of the day.  This allows the unit to determine if a patient did not have a nares screen upon admission and to obtain one, if needed.  </w:t>
      </w:r>
    </w:p>
    <w:p w14:paraId="05C70E51" w14:textId="401510B6" w:rsidR="008D0687" w:rsidRDefault="008D0687" w:rsidP="00757AD6">
      <w:pPr>
        <w:pStyle w:val="BodyText"/>
      </w:pPr>
      <w:r w:rsidRPr="008D0687">
        <w:rPr>
          <w:b/>
        </w:rPr>
        <w:t>Note:</w:t>
      </w:r>
      <w:r>
        <w:t xml:space="preserve"> </w:t>
      </w:r>
      <w:r w:rsidR="003851D1">
        <w:rPr>
          <w:bCs/>
        </w:rPr>
        <w:t xml:space="preserve">The </w:t>
      </w:r>
      <w:r w:rsidR="003851D1" w:rsidRPr="007E6654">
        <w:rPr>
          <w:rFonts w:ascii="Courier New" w:hAnsi="Courier New" w:cs="Courier New"/>
        </w:rPr>
        <w:t>Print Nares Screen Compliance List</w:t>
      </w:r>
      <w:r>
        <w:rPr>
          <w:bCs/>
        </w:rPr>
        <w:t xml:space="preserve"> report is based on the laboratory standards for the following test names:  MRSA SURVL NARES DNA and MRSA SURVL NARES AGAR</w:t>
      </w:r>
      <w:r w:rsidRPr="00F76631">
        <w:rPr>
          <w:bCs/>
        </w:rPr>
        <w:t>.</w:t>
      </w:r>
      <w:r>
        <w:rPr>
          <w:bCs/>
        </w:rPr>
        <w:t xml:space="preserve">  If the standards have not been implemented or have been set up incorrectly, then the report will not display accurate information</w:t>
      </w:r>
      <w:r w:rsidR="00C6692E">
        <w:rPr>
          <w:bCs/>
        </w:rPr>
        <w:t>.</w:t>
      </w:r>
    </w:p>
    <w:p w14:paraId="6B20DD1D" w14:textId="27336334" w:rsidR="00E10E50" w:rsidRDefault="00E10E50" w:rsidP="00A63E5C">
      <w:pPr>
        <w:pStyle w:val="Heading3"/>
      </w:pPr>
      <w:bookmarkStart w:id="228" w:name="_Toc473541938"/>
      <w:r>
        <w:t>Print CDI Report</w:t>
      </w:r>
      <w:bookmarkEnd w:id="228"/>
    </w:p>
    <w:p w14:paraId="59A8CC72" w14:textId="241E081B" w:rsidR="006A2EFB" w:rsidRDefault="00596FEC" w:rsidP="00D90A32">
      <w:pPr>
        <w:pStyle w:val="Heading4"/>
      </w:pPr>
      <w:bookmarkStart w:id="229" w:name="_Toc473541939"/>
      <w:r>
        <w:t>4.8</w:t>
      </w:r>
      <w:r w:rsidR="009D7070">
        <w:t xml:space="preserve">.4.1. </w:t>
      </w:r>
      <w:r w:rsidR="00D90A32">
        <w:t>P</w:t>
      </w:r>
      <w:r w:rsidR="006A2EFB">
        <w:t>rinting the</w:t>
      </w:r>
      <w:r w:rsidR="00D90A32">
        <w:t xml:space="preserve"> CDI Report to a Printer</w:t>
      </w:r>
      <w:bookmarkEnd w:id="229"/>
    </w:p>
    <w:p w14:paraId="3C4D9CA4" w14:textId="3D3B7624" w:rsidR="00A05FA1" w:rsidRDefault="00A05FA1" w:rsidP="00A05FA1">
      <w:pPr>
        <w:autoSpaceDE w:val="0"/>
        <w:autoSpaceDN w:val="0"/>
        <w:rPr>
          <w:rFonts w:ascii="r_ansi" w:hAnsi="r_ansi"/>
          <w:sz w:val="20"/>
          <w:szCs w:val="20"/>
        </w:rPr>
      </w:pPr>
      <w:r w:rsidRPr="008D359D">
        <w:rPr>
          <w:b/>
          <w:sz w:val="24"/>
        </w:rPr>
        <w:t>Note:</w:t>
      </w:r>
      <w:r w:rsidRPr="008D359D">
        <w:rPr>
          <w:sz w:val="24"/>
        </w:rPr>
        <w:t xml:space="preserve"> Before running the report, ensur</w:t>
      </w:r>
      <w:r>
        <w:rPr>
          <w:sz w:val="24"/>
        </w:rPr>
        <w:t>e that the laboratory test(s), e.g.,</w:t>
      </w:r>
      <w:r w:rsidRPr="008D359D">
        <w:rPr>
          <w:sz w:val="24"/>
        </w:rPr>
        <w:t xml:space="preserve"> the Clostridium Difficile Etiology</w:t>
      </w:r>
      <w:r>
        <w:rPr>
          <w:sz w:val="24"/>
        </w:rPr>
        <w:t>,</w:t>
      </w:r>
      <w:r w:rsidRPr="008D359D">
        <w:rPr>
          <w:sz w:val="24"/>
        </w:rPr>
        <w:t xml:space="preserve"> are configured in the </w:t>
      </w:r>
      <w:r w:rsidRPr="000D5657">
        <w:rPr>
          <w:rFonts w:ascii="Courier New" w:hAnsi="Courier New" w:cs="Courier New"/>
          <w:sz w:val="24"/>
        </w:rPr>
        <w:t>MDRO TOOLS LAB SEARCH/EXTRACT</w:t>
      </w:r>
      <w:r w:rsidRPr="008D359D">
        <w:rPr>
          <w:sz w:val="24"/>
        </w:rPr>
        <w:t xml:space="preserve"> file (</w:t>
      </w:r>
      <w:r w:rsidR="000D5657">
        <w:rPr>
          <w:sz w:val="24"/>
        </w:rPr>
        <w:t>#</w:t>
      </w:r>
      <w:r w:rsidRPr="008D359D">
        <w:rPr>
          <w:sz w:val="24"/>
        </w:rPr>
        <w:t xml:space="preserve">104.1).  To configure </w:t>
      </w:r>
      <w:r>
        <w:rPr>
          <w:sz w:val="24"/>
        </w:rPr>
        <w:t xml:space="preserve">the lab test(s), </w:t>
      </w:r>
      <w:r w:rsidRPr="008D359D">
        <w:rPr>
          <w:sz w:val="24"/>
        </w:rPr>
        <w:t xml:space="preserve">use the </w:t>
      </w:r>
      <w:r w:rsidRPr="008D359D">
        <w:rPr>
          <w:rFonts w:ascii="Courier New" w:hAnsi="Courier New" w:cs="Courier New"/>
          <w:sz w:val="24"/>
        </w:rPr>
        <w:t>MDRO Tools Lab Parameter Setup</w:t>
      </w:r>
      <w:r w:rsidRPr="008D359D">
        <w:rPr>
          <w:sz w:val="24"/>
        </w:rPr>
        <w:t xml:space="preserve"> option.</w:t>
      </w:r>
    </w:p>
    <w:p w14:paraId="4A87292E" w14:textId="1ADE848A" w:rsidR="00A05FA1" w:rsidRPr="008B0057" w:rsidRDefault="008B0057" w:rsidP="008B0057">
      <w:pPr>
        <w:pStyle w:val="BodyText"/>
        <w:rPr>
          <w:szCs w:val="24"/>
        </w:rPr>
      </w:pPr>
      <w:r w:rsidRPr="008B0057">
        <w:rPr>
          <w:szCs w:val="24"/>
        </w:rPr>
        <w:t>To generate the report, perform the following steps:</w:t>
      </w:r>
    </w:p>
    <w:p w14:paraId="685158C3" w14:textId="67C9436D" w:rsidR="008B0057" w:rsidRPr="00A05FA1" w:rsidRDefault="007C4CC9" w:rsidP="003247FA">
      <w:pPr>
        <w:pStyle w:val="ListParagraph"/>
        <w:numPr>
          <w:ilvl w:val="0"/>
          <w:numId w:val="45"/>
        </w:numPr>
        <w:autoSpaceDE w:val="0"/>
        <w:autoSpaceDN w:val="0"/>
        <w:adjustRightInd w:val="0"/>
        <w:rPr>
          <w:sz w:val="24"/>
        </w:rPr>
      </w:pPr>
      <w:r w:rsidRPr="00A05FA1">
        <w:rPr>
          <w:sz w:val="24"/>
        </w:rPr>
        <w:t xml:space="preserve">From the MDRO Tools Reports Menu, enter </w:t>
      </w:r>
      <w:r w:rsidRPr="00A05FA1">
        <w:rPr>
          <w:b/>
          <w:sz w:val="24"/>
        </w:rPr>
        <w:t>4</w:t>
      </w:r>
      <w:r w:rsidRPr="00A05FA1">
        <w:rPr>
          <w:sz w:val="24"/>
        </w:rPr>
        <w:t xml:space="preserve"> for Print CDI Report and press the </w:t>
      </w:r>
      <w:r w:rsidRPr="00A05FA1">
        <w:rPr>
          <w:b/>
          <w:sz w:val="24"/>
        </w:rPr>
        <w:t>&lt;ENTER&gt;</w:t>
      </w:r>
      <w:r w:rsidRPr="00A05FA1">
        <w:rPr>
          <w:sz w:val="24"/>
        </w:rPr>
        <w:t xml:space="preserve"> key.</w:t>
      </w:r>
    </w:p>
    <w:p w14:paraId="1D7F2A69" w14:textId="77777777" w:rsidR="00AB678D" w:rsidRPr="000E2704" w:rsidRDefault="00AB678D" w:rsidP="003247FA">
      <w:pPr>
        <w:pStyle w:val="BodyText"/>
        <w:numPr>
          <w:ilvl w:val="0"/>
          <w:numId w:val="45"/>
        </w:numPr>
        <w:rPr>
          <w:szCs w:val="24"/>
        </w:rPr>
      </w:pPr>
      <w:r w:rsidRPr="000E2704">
        <w:rPr>
          <w:szCs w:val="24"/>
        </w:rPr>
        <w:t xml:space="preserve">At the </w:t>
      </w:r>
      <w:r w:rsidRPr="000E2704">
        <w:rPr>
          <w:rFonts w:ascii="Courier New" w:hAnsi="Courier New" w:cs="Courier New"/>
          <w:szCs w:val="24"/>
        </w:rPr>
        <w:t xml:space="preserve">Do you want to select all Divisions: NO// </w:t>
      </w:r>
      <w:r w:rsidRPr="000E2704">
        <w:rPr>
          <w:szCs w:val="24"/>
        </w:rPr>
        <w:t xml:space="preserve">prompt, enter either </w:t>
      </w:r>
      <w:r w:rsidRPr="000E2704">
        <w:rPr>
          <w:rFonts w:ascii="Courier New" w:hAnsi="Courier New" w:cs="Courier New"/>
          <w:b/>
          <w:szCs w:val="24"/>
        </w:rPr>
        <w:t>Yes</w:t>
      </w:r>
      <w:r w:rsidRPr="000E2704">
        <w:rPr>
          <w:szCs w:val="24"/>
        </w:rPr>
        <w:t xml:space="preserve"> or </w:t>
      </w:r>
      <w:r w:rsidRPr="000E2704">
        <w:rPr>
          <w:rFonts w:ascii="Courier New" w:hAnsi="Courier New" w:cs="Courier New"/>
          <w:b/>
          <w:szCs w:val="24"/>
        </w:rPr>
        <w:t>No</w:t>
      </w:r>
      <w:r w:rsidRPr="000E2704">
        <w:rPr>
          <w:szCs w:val="24"/>
        </w:rPr>
        <w:t xml:space="preserve"> based on the following criteria:</w:t>
      </w:r>
    </w:p>
    <w:p w14:paraId="328AC8C6" w14:textId="77777777" w:rsidR="00AB678D" w:rsidRPr="00AF0D0B" w:rsidRDefault="00AB678D" w:rsidP="0067180B">
      <w:pPr>
        <w:pStyle w:val="BodyText"/>
        <w:numPr>
          <w:ilvl w:val="1"/>
          <w:numId w:val="45"/>
        </w:numPr>
        <w:ind w:left="1170"/>
        <w:rPr>
          <w:szCs w:val="24"/>
        </w:rPr>
      </w:pPr>
      <w:r w:rsidRPr="00C51645">
        <w:rPr>
          <w:szCs w:val="24"/>
        </w:rPr>
        <w:t xml:space="preserve">Entering </w:t>
      </w:r>
      <w:r w:rsidRPr="00C51645">
        <w:rPr>
          <w:b/>
          <w:szCs w:val="24"/>
        </w:rPr>
        <w:t>Yes</w:t>
      </w:r>
      <w:r w:rsidRPr="00C51645">
        <w:rPr>
          <w:szCs w:val="24"/>
        </w:rPr>
        <w:t xml:space="preserve"> will obtain results for </w:t>
      </w:r>
      <w:r w:rsidRPr="00C51645">
        <w:rPr>
          <w:szCs w:val="24"/>
          <w:u w:val="single"/>
        </w:rPr>
        <w:t>all</w:t>
      </w:r>
      <w:r w:rsidRPr="00C51645">
        <w:rPr>
          <w:szCs w:val="24"/>
        </w:rPr>
        <w:t xml:space="preserve"> divisions.  </w:t>
      </w:r>
    </w:p>
    <w:p w14:paraId="11452A7A" w14:textId="12B2DD5E" w:rsidR="00AB678D" w:rsidRDefault="00AB678D" w:rsidP="0067180B">
      <w:pPr>
        <w:pStyle w:val="BodyText"/>
        <w:numPr>
          <w:ilvl w:val="1"/>
          <w:numId w:val="45"/>
        </w:numPr>
        <w:ind w:left="1170"/>
        <w:rPr>
          <w:szCs w:val="24"/>
        </w:rPr>
      </w:pPr>
      <w:r w:rsidRPr="00C51645">
        <w:rPr>
          <w:szCs w:val="24"/>
        </w:rPr>
        <w:t xml:space="preserve">Entering </w:t>
      </w:r>
      <w:r w:rsidRPr="00C51645">
        <w:rPr>
          <w:b/>
          <w:szCs w:val="24"/>
        </w:rPr>
        <w:t>No</w:t>
      </w:r>
      <w:r w:rsidRPr="00C51645">
        <w:rPr>
          <w:szCs w:val="24"/>
        </w:rPr>
        <w:t xml:space="preserve"> will obtain results for a particular</w:t>
      </w:r>
      <w:r w:rsidRPr="0067180B">
        <w:rPr>
          <w:szCs w:val="24"/>
        </w:rPr>
        <w:t xml:space="preserve"> </w:t>
      </w:r>
      <w:r w:rsidRPr="00C51645">
        <w:rPr>
          <w:szCs w:val="24"/>
        </w:rPr>
        <w:t xml:space="preserve">division or divisions.  After No is entered, a prompt will be displayed to enter the name of the division. Enter the name of the division and press the </w:t>
      </w:r>
      <w:r w:rsidRPr="00C51645">
        <w:rPr>
          <w:rFonts w:ascii="Courier New" w:hAnsi="Courier New" w:cs="Courier New"/>
          <w:b/>
          <w:szCs w:val="24"/>
        </w:rPr>
        <w:t>&lt;ENTER&gt;</w:t>
      </w:r>
      <w:r w:rsidR="0067180B">
        <w:rPr>
          <w:szCs w:val="24"/>
        </w:rPr>
        <w:t xml:space="preserve"> key.  If desired, </w:t>
      </w:r>
      <w:r w:rsidRPr="00C51645">
        <w:rPr>
          <w:szCs w:val="24"/>
        </w:rPr>
        <w:t>enter a</w:t>
      </w:r>
      <w:r w:rsidR="0067180B">
        <w:rPr>
          <w:szCs w:val="24"/>
        </w:rPr>
        <w:t>dditional divisions.</w:t>
      </w:r>
    </w:p>
    <w:p w14:paraId="4EB89307" w14:textId="609C9FD6" w:rsidR="005E261B" w:rsidRDefault="005E261B" w:rsidP="005E261B">
      <w:pPr>
        <w:pStyle w:val="BodyText"/>
        <w:ind w:left="720"/>
        <w:rPr>
          <w:szCs w:val="24"/>
        </w:rPr>
      </w:pPr>
      <w:r w:rsidRPr="008B0057">
        <w:rPr>
          <w:b/>
          <w:bCs/>
        </w:rPr>
        <w:t>Note</w:t>
      </w:r>
      <w:r w:rsidR="0045694F">
        <w:t>: The prompt</w:t>
      </w:r>
      <w:r w:rsidRPr="008B0057">
        <w:t xml:space="preserve"> will not display for a facility that is setup as a Single Division, it will only display for a Multi-Division Facility.</w:t>
      </w:r>
    </w:p>
    <w:p w14:paraId="08C67DF6" w14:textId="61B5F61C" w:rsidR="008B0057" w:rsidRPr="00A05FA1" w:rsidRDefault="00530B99" w:rsidP="003247FA">
      <w:pPr>
        <w:pStyle w:val="ListParagraph"/>
        <w:numPr>
          <w:ilvl w:val="0"/>
          <w:numId w:val="45"/>
        </w:numPr>
        <w:autoSpaceDE w:val="0"/>
        <w:autoSpaceDN w:val="0"/>
        <w:adjustRightInd w:val="0"/>
        <w:rPr>
          <w:sz w:val="24"/>
        </w:rPr>
      </w:pPr>
      <w:r w:rsidRPr="00A05FA1">
        <w:rPr>
          <w:sz w:val="24"/>
        </w:rPr>
        <w:t xml:space="preserve">At the prompt, </w:t>
      </w:r>
      <w:r w:rsidRPr="00A05FA1">
        <w:rPr>
          <w:rFonts w:ascii="Courier" w:hAnsi="Courier"/>
          <w:color w:val="000000"/>
          <w:sz w:val="24"/>
        </w:rPr>
        <w:t>Beginning POS CDI Lab ID Event (Collection) Date: Nov 12, 2015//</w:t>
      </w:r>
      <w:r w:rsidR="008B0057" w:rsidRPr="00A05FA1">
        <w:rPr>
          <w:sz w:val="24"/>
        </w:rPr>
        <w:t xml:space="preserve"> enter a start date to run the report </w:t>
      </w:r>
      <w:r w:rsidRPr="00A05FA1">
        <w:rPr>
          <w:sz w:val="24"/>
        </w:rPr>
        <w:t>or accept the default for 365 days.</w:t>
      </w:r>
      <w:r w:rsidR="008B0057" w:rsidRPr="00A05FA1">
        <w:rPr>
          <w:sz w:val="24"/>
        </w:rPr>
        <w:t xml:space="preserve"> </w:t>
      </w:r>
    </w:p>
    <w:p w14:paraId="4C508C07" w14:textId="440D2A86" w:rsidR="00530B99" w:rsidRPr="00A05FA1" w:rsidRDefault="00530B99" w:rsidP="003247FA">
      <w:pPr>
        <w:pStyle w:val="BodyText"/>
        <w:numPr>
          <w:ilvl w:val="0"/>
          <w:numId w:val="45"/>
        </w:numPr>
        <w:rPr>
          <w:szCs w:val="24"/>
        </w:rPr>
      </w:pPr>
      <w:r w:rsidRPr="00A05FA1">
        <w:rPr>
          <w:szCs w:val="24"/>
        </w:rPr>
        <w:t>At the prompt</w:t>
      </w:r>
      <w:r w:rsidRPr="00A05FA1">
        <w:rPr>
          <w:b/>
          <w:szCs w:val="24"/>
        </w:rPr>
        <w:t xml:space="preserve"> </w:t>
      </w:r>
      <w:r w:rsidRPr="00A05FA1">
        <w:rPr>
          <w:rFonts w:ascii="Courier" w:hAnsi="Courier"/>
          <w:color w:val="000000"/>
          <w:szCs w:val="24"/>
        </w:rPr>
        <w:t xml:space="preserve">Ending POS CDI Lab ID Event (Collection) Date: </w:t>
      </w:r>
      <w:r w:rsidRPr="00A05FA1">
        <w:rPr>
          <w:color w:val="000000"/>
          <w:szCs w:val="24"/>
        </w:rPr>
        <w:t xml:space="preserve">enter an end date.  </w:t>
      </w:r>
      <w:r w:rsidRPr="00A05FA1">
        <w:rPr>
          <w:b/>
          <w:color w:val="000000"/>
          <w:szCs w:val="24"/>
        </w:rPr>
        <w:t>Note:</w:t>
      </w:r>
      <w:r w:rsidRPr="00A05FA1">
        <w:rPr>
          <w:color w:val="000000"/>
          <w:szCs w:val="24"/>
        </w:rPr>
        <w:t xml:space="preserve"> An end date must be entered to run the report.</w:t>
      </w:r>
    </w:p>
    <w:p w14:paraId="47224E57" w14:textId="0AF03DA3" w:rsidR="008B0057" w:rsidRPr="00A05FA1" w:rsidRDefault="008B0057" w:rsidP="003247FA">
      <w:pPr>
        <w:pStyle w:val="ListParagraph"/>
        <w:numPr>
          <w:ilvl w:val="0"/>
          <w:numId w:val="45"/>
        </w:numPr>
        <w:autoSpaceDE w:val="0"/>
        <w:autoSpaceDN w:val="0"/>
        <w:adjustRightInd w:val="0"/>
        <w:rPr>
          <w:sz w:val="24"/>
        </w:rPr>
      </w:pPr>
      <w:r w:rsidRPr="00A05FA1">
        <w:rPr>
          <w:sz w:val="24"/>
        </w:rPr>
        <w:t xml:space="preserve">At the prompt, </w:t>
      </w:r>
      <w:r w:rsidRPr="00A05FA1">
        <w:rPr>
          <w:rFonts w:ascii="Courier New" w:hAnsi="Courier New" w:cs="Courier New"/>
          <w:sz w:val="24"/>
        </w:rPr>
        <w:t>Device: HOME//</w:t>
      </w:r>
      <w:r w:rsidRPr="00A05FA1">
        <w:rPr>
          <w:sz w:val="24"/>
        </w:rPr>
        <w:t xml:space="preserve">, </w:t>
      </w:r>
      <w:r w:rsidR="003C4AD5" w:rsidRPr="00A05FA1">
        <w:rPr>
          <w:sz w:val="24"/>
        </w:rPr>
        <w:t>enter the name of the printer</w:t>
      </w:r>
      <w:r w:rsidRPr="00A05FA1">
        <w:rPr>
          <w:sz w:val="24"/>
        </w:rPr>
        <w:t>.</w:t>
      </w:r>
    </w:p>
    <w:p w14:paraId="69B1B3D5" w14:textId="77777777" w:rsidR="00A05FA1" w:rsidRPr="00A05FA1" w:rsidRDefault="00A05FA1" w:rsidP="00A05FA1">
      <w:pPr>
        <w:pStyle w:val="CommentText"/>
        <w:ind w:firstLine="360"/>
        <w:rPr>
          <w:sz w:val="24"/>
          <w:szCs w:val="24"/>
        </w:rPr>
      </w:pPr>
      <w:r w:rsidRPr="00A05FA1">
        <w:rPr>
          <w:b/>
          <w:sz w:val="24"/>
          <w:szCs w:val="24"/>
        </w:rPr>
        <w:t>Note:</w:t>
      </w:r>
      <w:r w:rsidRPr="00A05FA1">
        <w:rPr>
          <w:sz w:val="24"/>
          <w:szCs w:val="24"/>
        </w:rPr>
        <w:t xml:space="preserve"> This report is designed for a 132 column format (compressed).</w:t>
      </w:r>
    </w:p>
    <w:p w14:paraId="3D793A8E" w14:textId="6CD6CDCE" w:rsidR="00A05FA1" w:rsidRDefault="00A05FA1" w:rsidP="00A05FA1">
      <w:pPr>
        <w:pStyle w:val="ListParagraph"/>
        <w:autoSpaceDE w:val="0"/>
        <w:autoSpaceDN w:val="0"/>
        <w:adjustRightInd w:val="0"/>
        <w:rPr>
          <w:sz w:val="24"/>
        </w:rPr>
      </w:pPr>
    </w:p>
    <w:p w14:paraId="07A2556B" w14:textId="040D1C95" w:rsidR="000D5657" w:rsidRDefault="000D5657" w:rsidP="00A05FA1">
      <w:pPr>
        <w:pStyle w:val="ListParagraph"/>
        <w:autoSpaceDE w:val="0"/>
        <w:autoSpaceDN w:val="0"/>
        <w:adjustRightInd w:val="0"/>
        <w:rPr>
          <w:sz w:val="24"/>
        </w:rPr>
      </w:pPr>
    </w:p>
    <w:p w14:paraId="060E3FAC" w14:textId="6E185B8F" w:rsidR="000D5657" w:rsidRDefault="000D5657" w:rsidP="00A05FA1">
      <w:pPr>
        <w:pStyle w:val="ListParagraph"/>
        <w:autoSpaceDE w:val="0"/>
        <w:autoSpaceDN w:val="0"/>
        <w:adjustRightInd w:val="0"/>
        <w:rPr>
          <w:sz w:val="24"/>
        </w:rPr>
      </w:pPr>
    </w:p>
    <w:p w14:paraId="377D6553" w14:textId="198D32BF" w:rsidR="000D5657" w:rsidRDefault="000D5657" w:rsidP="00A05FA1">
      <w:pPr>
        <w:pStyle w:val="ListParagraph"/>
        <w:autoSpaceDE w:val="0"/>
        <w:autoSpaceDN w:val="0"/>
        <w:adjustRightInd w:val="0"/>
        <w:rPr>
          <w:sz w:val="24"/>
        </w:rPr>
      </w:pPr>
    </w:p>
    <w:p w14:paraId="58E091FE" w14:textId="20B2CB02" w:rsidR="000D5657" w:rsidRDefault="000D5657" w:rsidP="00A05FA1">
      <w:pPr>
        <w:pStyle w:val="ListParagraph"/>
        <w:autoSpaceDE w:val="0"/>
        <w:autoSpaceDN w:val="0"/>
        <w:adjustRightInd w:val="0"/>
        <w:rPr>
          <w:sz w:val="24"/>
        </w:rPr>
      </w:pPr>
    </w:p>
    <w:p w14:paraId="0622D8DE" w14:textId="2A97BD4B" w:rsidR="000D5657" w:rsidRDefault="000D5657" w:rsidP="00A05FA1">
      <w:pPr>
        <w:pStyle w:val="ListParagraph"/>
        <w:autoSpaceDE w:val="0"/>
        <w:autoSpaceDN w:val="0"/>
        <w:adjustRightInd w:val="0"/>
        <w:rPr>
          <w:sz w:val="24"/>
        </w:rPr>
      </w:pPr>
    </w:p>
    <w:p w14:paraId="1A45C016" w14:textId="68E79E8D" w:rsidR="000D5657" w:rsidRDefault="000D5657" w:rsidP="00A05FA1">
      <w:pPr>
        <w:pStyle w:val="ListParagraph"/>
        <w:autoSpaceDE w:val="0"/>
        <w:autoSpaceDN w:val="0"/>
        <w:adjustRightInd w:val="0"/>
        <w:rPr>
          <w:sz w:val="24"/>
        </w:rPr>
      </w:pPr>
    </w:p>
    <w:p w14:paraId="18BA8421" w14:textId="77777777" w:rsidR="000D5657" w:rsidRPr="00F21BA1" w:rsidRDefault="000D5657" w:rsidP="00A05FA1">
      <w:pPr>
        <w:pStyle w:val="ListParagraph"/>
        <w:autoSpaceDE w:val="0"/>
        <w:autoSpaceDN w:val="0"/>
        <w:adjustRightInd w:val="0"/>
        <w:rPr>
          <w:sz w:val="24"/>
        </w:rPr>
      </w:pPr>
    </w:p>
    <w:p w14:paraId="5B7A95EC" w14:textId="70C047D9" w:rsidR="00613EBA" w:rsidRPr="00E04D61" w:rsidRDefault="00E04D61" w:rsidP="00E04D61">
      <w:pPr>
        <w:pStyle w:val="Caption"/>
        <w:jc w:val="center"/>
        <w:rPr>
          <w:sz w:val="24"/>
          <w:szCs w:val="24"/>
        </w:rPr>
      </w:pPr>
      <w:bookmarkStart w:id="230" w:name="_Toc473541996"/>
      <w:r w:rsidRPr="00E04D61">
        <w:rPr>
          <w:sz w:val="24"/>
          <w:szCs w:val="24"/>
        </w:rPr>
        <w:lastRenderedPageBreak/>
        <w:t xml:space="preserve">Figure </w:t>
      </w:r>
      <w:r w:rsidRPr="00E04D61">
        <w:rPr>
          <w:sz w:val="24"/>
          <w:szCs w:val="24"/>
        </w:rPr>
        <w:fldChar w:fldCharType="begin"/>
      </w:r>
      <w:r w:rsidRPr="00E04D61">
        <w:rPr>
          <w:sz w:val="24"/>
          <w:szCs w:val="24"/>
        </w:rPr>
        <w:instrText xml:space="preserve"> SEQ Figure \* ARABIC </w:instrText>
      </w:r>
      <w:r w:rsidRPr="00E04D61">
        <w:rPr>
          <w:sz w:val="24"/>
          <w:szCs w:val="24"/>
        </w:rPr>
        <w:fldChar w:fldCharType="separate"/>
      </w:r>
      <w:r w:rsidR="005A5176">
        <w:rPr>
          <w:noProof/>
          <w:sz w:val="24"/>
          <w:szCs w:val="24"/>
        </w:rPr>
        <w:t>37</w:t>
      </w:r>
      <w:r w:rsidRPr="00E04D61">
        <w:rPr>
          <w:sz w:val="24"/>
          <w:szCs w:val="24"/>
        </w:rPr>
        <w:fldChar w:fldCharType="end"/>
      </w:r>
      <w:r w:rsidRPr="00E04D61">
        <w:rPr>
          <w:sz w:val="24"/>
          <w:szCs w:val="24"/>
        </w:rPr>
        <w:t>: Example of Printing the CDI Report for a Division</w:t>
      </w:r>
      <w:bookmarkEnd w:id="230"/>
    </w:p>
    <w:tbl>
      <w:tblPr>
        <w:tblStyle w:val="TableGrid"/>
        <w:tblW w:w="9445" w:type="dxa"/>
        <w:tblLook w:val="04A0" w:firstRow="1" w:lastRow="0" w:firstColumn="1" w:lastColumn="0" w:noHBand="0" w:noVBand="1"/>
      </w:tblPr>
      <w:tblGrid>
        <w:gridCol w:w="9445"/>
      </w:tblGrid>
      <w:tr w:rsidR="00E04D61" w14:paraId="3A92642D" w14:textId="77777777" w:rsidTr="00B17D00">
        <w:trPr>
          <w:trHeight w:val="80"/>
        </w:trPr>
        <w:tc>
          <w:tcPr>
            <w:tcW w:w="9445" w:type="dxa"/>
            <w:shd w:val="clear" w:color="auto" w:fill="EEECE1" w:themeFill="background2"/>
          </w:tcPr>
          <w:p w14:paraId="43BB35DA"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Select MDRO Tools Reports Menu &lt;TEST ACCOUNT&gt; Option: 4  Print CDI Report</w:t>
            </w:r>
          </w:p>
          <w:p w14:paraId="000DD58C" w14:textId="77777777" w:rsidR="00E04D61" w:rsidRPr="00E04D61" w:rsidRDefault="00E04D61" w:rsidP="00E04D61">
            <w:pPr>
              <w:rPr>
                <w:rFonts w:ascii="Courier New" w:hAnsi="Courier New" w:cs="Courier New"/>
                <w:sz w:val="16"/>
                <w:szCs w:val="16"/>
              </w:rPr>
            </w:pPr>
          </w:p>
          <w:p w14:paraId="2DC61E2C" w14:textId="321EAED2"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Do you want t</w:t>
            </w:r>
            <w:r>
              <w:rPr>
                <w:rFonts w:ascii="Courier New" w:hAnsi="Courier New" w:cs="Courier New"/>
                <w:sz w:val="16"/>
                <w:szCs w:val="16"/>
              </w:rPr>
              <w:t xml:space="preserve">o select all divisions: NO// n </w:t>
            </w:r>
            <w:r w:rsidRPr="00E04D61">
              <w:rPr>
                <w:rFonts w:ascii="Courier New" w:hAnsi="Courier New" w:cs="Courier New"/>
                <w:sz w:val="16"/>
                <w:szCs w:val="16"/>
              </w:rPr>
              <w:t>NO</w:t>
            </w:r>
          </w:p>
          <w:p w14:paraId="24804E50" w14:textId="77777777" w:rsidR="00E04D61" w:rsidRPr="00E04D61" w:rsidRDefault="00E04D61" w:rsidP="00E04D61">
            <w:pPr>
              <w:rPr>
                <w:rFonts w:ascii="Courier New" w:hAnsi="Courier New" w:cs="Courier New"/>
                <w:sz w:val="16"/>
                <w:szCs w:val="16"/>
              </w:rPr>
            </w:pPr>
          </w:p>
          <w:p w14:paraId="69490962"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Select Division:      CHEYENNE VAMROC</w:t>
            </w:r>
          </w:p>
          <w:p w14:paraId="31F9E8E4"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Select another Division: </w:t>
            </w:r>
          </w:p>
          <w:p w14:paraId="5B684912" w14:textId="77777777" w:rsidR="00E04D61" w:rsidRPr="00E04D61" w:rsidRDefault="00E04D61" w:rsidP="00E04D61">
            <w:pPr>
              <w:rPr>
                <w:rFonts w:ascii="Courier New" w:hAnsi="Courier New" w:cs="Courier New"/>
                <w:sz w:val="16"/>
                <w:szCs w:val="16"/>
              </w:rPr>
            </w:pPr>
          </w:p>
          <w:p w14:paraId="78B42361" w14:textId="486EA330"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Beginning POS CDI Lab ID Event (Collection) Date: Jan 21, 2016//0811  (AUG 11, 2016)</w:t>
            </w:r>
          </w:p>
          <w:p w14:paraId="31BE4935"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Ending POS CDI Lab ID Event (Collection) Date: 0818  (AUG 18, 2016)</w:t>
            </w:r>
          </w:p>
          <w:p w14:paraId="0945F7CF" w14:textId="77777777" w:rsidR="00E04D61" w:rsidRPr="00E04D61" w:rsidRDefault="00E04D61" w:rsidP="00E04D61">
            <w:pPr>
              <w:rPr>
                <w:rFonts w:ascii="Courier New" w:hAnsi="Courier New" w:cs="Courier New"/>
                <w:sz w:val="16"/>
                <w:szCs w:val="16"/>
              </w:rPr>
            </w:pPr>
          </w:p>
          <w:p w14:paraId="5C406DAE" w14:textId="77777777" w:rsidR="00E04D61" w:rsidRPr="00E04D61" w:rsidRDefault="00E04D61" w:rsidP="00E04D61">
            <w:pPr>
              <w:rPr>
                <w:rFonts w:ascii="Courier New" w:hAnsi="Courier New" w:cs="Courier New"/>
                <w:sz w:val="16"/>
                <w:szCs w:val="16"/>
              </w:rPr>
            </w:pPr>
          </w:p>
          <w:p w14:paraId="2EBC8FDE"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This report is designed for a 132 column format (compressed).</w:t>
            </w:r>
          </w:p>
          <w:p w14:paraId="12E80175" w14:textId="77777777" w:rsidR="00E04D61" w:rsidRPr="00E04D61" w:rsidRDefault="00E04D61" w:rsidP="00E04D61">
            <w:pPr>
              <w:rPr>
                <w:rFonts w:ascii="Courier New" w:hAnsi="Courier New" w:cs="Courier New"/>
                <w:sz w:val="16"/>
                <w:szCs w:val="16"/>
              </w:rPr>
            </w:pPr>
          </w:p>
          <w:p w14:paraId="698C95C1"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DEVICE: HOME// ;180;999  HOME  (CRT)</w:t>
            </w:r>
          </w:p>
          <w:p w14:paraId="515A0C6A" w14:textId="77777777" w:rsidR="00E04D61" w:rsidRPr="00E04D61" w:rsidRDefault="00E04D61" w:rsidP="00E04D61">
            <w:pPr>
              <w:rPr>
                <w:rFonts w:ascii="Courier New" w:hAnsi="Courier New" w:cs="Courier New"/>
                <w:sz w:val="16"/>
                <w:szCs w:val="16"/>
              </w:rPr>
            </w:pPr>
          </w:p>
          <w:p w14:paraId="0A7FD7CA" w14:textId="77777777" w:rsidR="00E04D61" w:rsidRPr="00E04D61" w:rsidRDefault="00E04D61" w:rsidP="00E04D61">
            <w:pPr>
              <w:rPr>
                <w:rFonts w:ascii="Courier New" w:hAnsi="Courier New" w:cs="Courier New"/>
                <w:sz w:val="16"/>
                <w:szCs w:val="16"/>
              </w:rPr>
            </w:pPr>
          </w:p>
          <w:p w14:paraId="658603BF"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             FACILITY CDI CASES REPORT</w:t>
            </w:r>
          </w:p>
          <w:p w14:paraId="614AAC66"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             Division: CHEYENNE VAMROC</w:t>
            </w:r>
          </w:p>
          <w:p w14:paraId="08C4A21F"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             Geographical Location: C MEDICINE</w:t>
            </w:r>
          </w:p>
          <w:p w14:paraId="7A8C234D"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             Report printed on: Jan 19, 2017@11:38:37                      PAGE: 1</w:t>
            </w:r>
          </w:p>
          <w:p w14:paraId="6D3328F8"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PATIENT                  SSN  DOB         CDI Event D/T               ADM D/T             LOCATION       DC D/T                   PREV CDI Event D/T</w:t>
            </w:r>
          </w:p>
          <w:p w14:paraId="5EB7B6CA"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w:t>
            </w:r>
          </w:p>
          <w:p w14:paraId="48EC5799" w14:textId="16E6B2C8"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SQA,TESTPATIENTFOUR      5543 04/13/1969  8/14/16 08:00               8/13/16 00:39:23    C MEDICI</w:t>
            </w:r>
            <w:r w:rsidR="00954BF5">
              <w:rPr>
                <w:rFonts w:ascii="Courier New" w:hAnsi="Courier New" w:cs="Courier New"/>
                <w:sz w:val="16"/>
                <w:szCs w:val="16"/>
              </w:rPr>
              <w:t xml:space="preserve">NE       </w:t>
            </w:r>
            <w:r w:rsidRPr="00E04D61">
              <w:rPr>
                <w:rFonts w:ascii="Courier New" w:hAnsi="Courier New" w:cs="Courier New"/>
                <w:sz w:val="16"/>
                <w:szCs w:val="16"/>
              </w:rPr>
              <w:t>8/13/16 17:31:37</w:t>
            </w:r>
          </w:p>
          <w:p w14:paraId="2DE957DC" w14:textId="77777777" w:rsidR="00E04D61" w:rsidRPr="00E04D61" w:rsidRDefault="00E04D61" w:rsidP="00E04D61">
            <w:pPr>
              <w:rPr>
                <w:rFonts w:ascii="Courier New" w:hAnsi="Courier New" w:cs="Courier New"/>
                <w:sz w:val="16"/>
                <w:szCs w:val="16"/>
              </w:rPr>
            </w:pPr>
          </w:p>
          <w:p w14:paraId="6BDC4D24" w14:textId="77777777" w:rsidR="00E04D61" w:rsidRPr="00E04D61" w:rsidRDefault="00E04D61" w:rsidP="00E04D61">
            <w:pPr>
              <w:rPr>
                <w:rFonts w:ascii="Courier New" w:hAnsi="Courier New" w:cs="Courier New"/>
                <w:sz w:val="16"/>
                <w:szCs w:val="16"/>
              </w:rPr>
            </w:pPr>
          </w:p>
          <w:p w14:paraId="1D8CD8DA"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             FACILITY CDI CASES REPORT</w:t>
            </w:r>
          </w:p>
          <w:p w14:paraId="3F67F012"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             Division: CHEYENNE VAMROC</w:t>
            </w:r>
          </w:p>
          <w:p w14:paraId="1171CA51"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             Geographical Location: CHY ANTICOAG</w:t>
            </w:r>
          </w:p>
          <w:p w14:paraId="556B4EDB"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             Report printed on: Jan 19, 2017@11:38:37                      PAGE: 2</w:t>
            </w:r>
          </w:p>
          <w:p w14:paraId="10BD01B3"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PATIENT                  SSN  DOB         CDI Event D/T               ADM D/T             LOCATION       DC D/T                   PREV CDI Event D/T</w:t>
            </w:r>
          </w:p>
          <w:p w14:paraId="3DF6F736"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w:t>
            </w:r>
          </w:p>
          <w:p w14:paraId="46769B86" w14:textId="6B145E20"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SQA,TESTPATIENTONE       0090 09/05/1989  8/13/16 08:00   </w:t>
            </w:r>
            <w:r w:rsidR="00954BF5">
              <w:rPr>
                <w:rFonts w:ascii="Courier New" w:hAnsi="Courier New" w:cs="Courier New"/>
                <w:sz w:val="16"/>
                <w:szCs w:val="16"/>
              </w:rPr>
              <w:t xml:space="preserve">            </w:t>
            </w:r>
            <w:r w:rsidRPr="00E04D61">
              <w:rPr>
                <w:rFonts w:ascii="Courier New" w:hAnsi="Courier New" w:cs="Courier New"/>
                <w:sz w:val="16"/>
                <w:szCs w:val="16"/>
              </w:rPr>
              <w:t xml:space="preserve">CHY ANTICOAG                            </w:t>
            </w:r>
          </w:p>
          <w:p w14:paraId="4F393367" w14:textId="4F30F79B"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SQA,TESTPATIENTTWO       4412 07/30/1969  8/13/16 09:00               CHY ANTICOAG                            </w:t>
            </w:r>
          </w:p>
          <w:p w14:paraId="6075DA72" w14:textId="77777777" w:rsidR="00E04D61" w:rsidRPr="00E04D61" w:rsidRDefault="00E04D61" w:rsidP="00E04D61">
            <w:pPr>
              <w:rPr>
                <w:rFonts w:ascii="Courier New" w:hAnsi="Courier New" w:cs="Courier New"/>
                <w:sz w:val="16"/>
                <w:szCs w:val="16"/>
              </w:rPr>
            </w:pPr>
          </w:p>
          <w:p w14:paraId="244A3410" w14:textId="77777777" w:rsidR="00E04D61" w:rsidRPr="00E04D61" w:rsidRDefault="00E04D61" w:rsidP="00E04D61">
            <w:pPr>
              <w:rPr>
                <w:rFonts w:ascii="Courier New" w:hAnsi="Courier New" w:cs="Courier New"/>
                <w:sz w:val="16"/>
                <w:szCs w:val="16"/>
              </w:rPr>
            </w:pPr>
          </w:p>
          <w:p w14:paraId="4DBC0BD3"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             FACILITY CDI CASES REPORT</w:t>
            </w:r>
          </w:p>
          <w:p w14:paraId="421E7877"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             Division: CHEYENNE VAMROC</w:t>
            </w:r>
          </w:p>
          <w:p w14:paraId="26004CC4"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             Geographical Location: CLC</w:t>
            </w:r>
          </w:p>
          <w:p w14:paraId="748DC561"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             Report printed on: Jan 19, 2017@11:38:37                      PAGE: 3</w:t>
            </w:r>
          </w:p>
          <w:p w14:paraId="2C756FA9" w14:textId="77777777" w:rsidR="00E04D61" w:rsidRPr="00E04D61" w:rsidRDefault="00E04D61" w:rsidP="00E04D61">
            <w:pPr>
              <w:rPr>
                <w:rFonts w:ascii="Courier New" w:hAnsi="Courier New" w:cs="Courier New"/>
                <w:sz w:val="16"/>
                <w:szCs w:val="16"/>
              </w:rPr>
            </w:pPr>
          </w:p>
          <w:p w14:paraId="4C0C079C" w14:textId="41ADDDD4" w:rsidR="00E04D61" w:rsidRPr="00E04D61" w:rsidRDefault="00E04D61" w:rsidP="005A4189">
            <w:pPr>
              <w:rPr>
                <w:rFonts w:ascii="Courier New" w:hAnsi="Courier New" w:cs="Courier New"/>
                <w:sz w:val="16"/>
                <w:szCs w:val="16"/>
              </w:rPr>
            </w:pPr>
            <w:r w:rsidRPr="00E04D61">
              <w:rPr>
                <w:rFonts w:ascii="Courier New" w:hAnsi="Courier New" w:cs="Courier New"/>
                <w:sz w:val="16"/>
                <w:szCs w:val="16"/>
              </w:rPr>
              <w:t xml:space="preserve">             </w:t>
            </w:r>
          </w:p>
          <w:p w14:paraId="048CCCB5"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PATIENT                  SSN  DOB         CDI Event D/T               ADM D/T             LOCATION       DC D/T                   PREV CDI Event D/T</w:t>
            </w:r>
          </w:p>
          <w:p w14:paraId="2895F7D9"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w:t>
            </w:r>
          </w:p>
          <w:p w14:paraId="1C520D3C"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SQA,TESTPATIENTFOUR      5543 04/13/1969  8/16/16 12:26:15            8/13/16 00:39:23    ICU-M                                   8/14/16 08:00</w:t>
            </w:r>
          </w:p>
          <w:p w14:paraId="12D282A1"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 xml:space="preserve">SQA,TESTPATIENTTHREE     2254 05/14/1977  8/13/16 17:25:25            8/13/16 00:36:44    ICU-M                                   </w:t>
            </w:r>
          </w:p>
          <w:p w14:paraId="30EA0712"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SQA,TESTPATIENTTWO       4412 07/30/1969  8/14/16 22:25:16            8/14/16 22:06:52    ICU-M                                   8/13/16 09:00</w:t>
            </w:r>
          </w:p>
          <w:p w14:paraId="1D1E1A4E" w14:textId="77777777" w:rsidR="00E04D61" w:rsidRPr="00E04D61" w:rsidRDefault="00E04D61" w:rsidP="00E04D61">
            <w:pPr>
              <w:rPr>
                <w:rFonts w:ascii="Courier New" w:hAnsi="Courier New" w:cs="Courier New"/>
                <w:sz w:val="16"/>
                <w:szCs w:val="16"/>
              </w:rPr>
            </w:pPr>
            <w:r w:rsidRPr="00E04D61">
              <w:rPr>
                <w:rFonts w:ascii="Courier New" w:hAnsi="Courier New" w:cs="Courier New"/>
                <w:sz w:val="16"/>
                <w:szCs w:val="16"/>
              </w:rPr>
              <w:t>SQA,TESTPATIENTTWO       4412 07/30/1969  8/16/16 12:37:27            8/14/16 22:06:52    ICU-M                                   8/16/16 10:45:11</w:t>
            </w:r>
          </w:p>
          <w:p w14:paraId="1250A338" w14:textId="2FD046BE" w:rsidR="00E04D61" w:rsidRPr="000D5657" w:rsidRDefault="00E04D61" w:rsidP="000D5657">
            <w:pPr>
              <w:tabs>
                <w:tab w:val="left" w:pos="2430"/>
              </w:tabs>
              <w:rPr>
                <w:rFonts w:ascii="Courier New" w:hAnsi="Courier New" w:cs="Courier New"/>
                <w:sz w:val="16"/>
                <w:szCs w:val="16"/>
              </w:rPr>
            </w:pPr>
            <w:r>
              <w:rPr>
                <w:rFonts w:ascii="Courier New" w:hAnsi="Courier New" w:cs="Courier New"/>
                <w:sz w:val="16"/>
                <w:szCs w:val="16"/>
              </w:rPr>
              <w:tab/>
            </w:r>
          </w:p>
        </w:tc>
      </w:tr>
    </w:tbl>
    <w:p w14:paraId="44B70C09" w14:textId="77777777" w:rsidR="005A4189" w:rsidRDefault="00613EBA" w:rsidP="00107BDA">
      <w:pPr>
        <w:pStyle w:val="ListParagraph"/>
        <w:tabs>
          <w:tab w:val="center" w:pos="5040"/>
          <w:tab w:val="left" w:pos="7935"/>
        </w:tabs>
        <w:spacing w:before="120" w:after="120"/>
        <w:rPr>
          <w:b/>
          <w:sz w:val="24"/>
        </w:rPr>
      </w:pPr>
      <w:r>
        <w:rPr>
          <w:b/>
          <w:sz w:val="24"/>
        </w:rPr>
        <w:tab/>
      </w:r>
    </w:p>
    <w:p w14:paraId="7EB145C4" w14:textId="77777777" w:rsidR="005A4189" w:rsidRDefault="005A4189" w:rsidP="00107BDA">
      <w:pPr>
        <w:pStyle w:val="ListParagraph"/>
        <w:tabs>
          <w:tab w:val="center" w:pos="5040"/>
          <w:tab w:val="left" w:pos="7935"/>
        </w:tabs>
        <w:spacing w:before="120" w:after="120"/>
        <w:rPr>
          <w:b/>
          <w:sz w:val="24"/>
        </w:rPr>
      </w:pPr>
    </w:p>
    <w:p w14:paraId="64D32701" w14:textId="77777777" w:rsidR="005A4189" w:rsidRDefault="005A4189" w:rsidP="00107BDA">
      <w:pPr>
        <w:pStyle w:val="ListParagraph"/>
        <w:tabs>
          <w:tab w:val="center" w:pos="5040"/>
          <w:tab w:val="left" w:pos="7935"/>
        </w:tabs>
        <w:spacing w:before="120" w:after="120"/>
        <w:rPr>
          <w:b/>
          <w:sz w:val="24"/>
        </w:rPr>
      </w:pPr>
    </w:p>
    <w:p w14:paraId="677805FE" w14:textId="77777777" w:rsidR="005A4189" w:rsidRDefault="005A4189" w:rsidP="00107BDA">
      <w:pPr>
        <w:pStyle w:val="ListParagraph"/>
        <w:tabs>
          <w:tab w:val="center" w:pos="5040"/>
          <w:tab w:val="left" w:pos="7935"/>
        </w:tabs>
        <w:spacing w:before="120" w:after="120"/>
        <w:rPr>
          <w:b/>
          <w:sz w:val="24"/>
        </w:rPr>
      </w:pPr>
    </w:p>
    <w:p w14:paraId="731D6A39" w14:textId="77777777" w:rsidR="005A4189" w:rsidRDefault="005A4189" w:rsidP="00107BDA">
      <w:pPr>
        <w:pStyle w:val="ListParagraph"/>
        <w:tabs>
          <w:tab w:val="center" w:pos="5040"/>
          <w:tab w:val="left" w:pos="7935"/>
        </w:tabs>
        <w:spacing w:before="120" w:after="120"/>
        <w:rPr>
          <w:b/>
          <w:sz w:val="24"/>
        </w:rPr>
      </w:pPr>
    </w:p>
    <w:p w14:paraId="2597D5DB" w14:textId="77777777" w:rsidR="005A4189" w:rsidRDefault="005A4189" w:rsidP="00107BDA">
      <w:pPr>
        <w:pStyle w:val="ListParagraph"/>
        <w:tabs>
          <w:tab w:val="center" w:pos="5040"/>
          <w:tab w:val="left" w:pos="7935"/>
        </w:tabs>
        <w:spacing w:before="120" w:after="120"/>
        <w:rPr>
          <w:b/>
          <w:sz w:val="24"/>
        </w:rPr>
      </w:pPr>
    </w:p>
    <w:p w14:paraId="18882246" w14:textId="5BDF0D44" w:rsidR="00E42F7F" w:rsidRDefault="00613EBA" w:rsidP="005A4189">
      <w:pPr>
        <w:pStyle w:val="ListParagraph"/>
        <w:tabs>
          <w:tab w:val="center" w:pos="5040"/>
          <w:tab w:val="left" w:pos="7935"/>
        </w:tabs>
        <w:spacing w:before="120" w:after="120"/>
        <w:jc w:val="center"/>
        <w:rPr>
          <w:sz w:val="24"/>
        </w:rPr>
      </w:pPr>
      <w:bookmarkStart w:id="231" w:name="_Toc473541997"/>
      <w:r w:rsidRPr="00613EBA">
        <w:rPr>
          <w:b/>
          <w:sz w:val="24"/>
        </w:rPr>
        <w:lastRenderedPageBreak/>
        <w:t xml:space="preserve">Figure </w:t>
      </w:r>
      <w:r w:rsidRPr="00613EBA">
        <w:rPr>
          <w:b/>
          <w:sz w:val="24"/>
        </w:rPr>
        <w:fldChar w:fldCharType="begin"/>
      </w:r>
      <w:r w:rsidRPr="00613EBA">
        <w:rPr>
          <w:b/>
          <w:sz w:val="24"/>
        </w:rPr>
        <w:instrText xml:space="preserve"> SEQ Figure \* ARABIC </w:instrText>
      </w:r>
      <w:r w:rsidRPr="00613EBA">
        <w:rPr>
          <w:b/>
          <w:sz w:val="24"/>
        </w:rPr>
        <w:fldChar w:fldCharType="separate"/>
      </w:r>
      <w:r w:rsidR="005A5176">
        <w:rPr>
          <w:b/>
          <w:noProof/>
          <w:sz w:val="24"/>
        </w:rPr>
        <w:t>38</w:t>
      </w:r>
      <w:r w:rsidRPr="00613EBA">
        <w:rPr>
          <w:b/>
          <w:sz w:val="24"/>
        </w:rPr>
        <w:fldChar w:fldCharType="end"/>
      </w:r>
      <w:r w:rsidRPr="00613EBA">
        <w:rPr>
          <w:b/>
          <w:sz w:val="24"/>
        </w:rPr>
        <w:t xml:space="preserve">: </w:t>
      </w:r>
      <w:r w:rsidR="003C4AD5">
        <w:rPr>
          <w:b/>
          <w:sz w:val="24"/>
        </w:rPr>
        <w:t xml:space="preserve">Rendition of </w:t>
      </w:r>
      <w:r w:rsidRPr="00613EBA">
        <w:rPr>
          <w:b/>
          <w:sz w:val="24"/>
        </w:rPr>
        <w:t>Printing the CDI Report to a Printer</w:t>
      </w:r>
      <w:bookmarkEnd w:id="231"/>
    </w:p>
    <w:tbl>
      <w:tblPr>
        <w:tblStyle w:val="TableGrid"/>
        <w:tblW w:w="9427" w:type="dxa"/>
        <w:tblInd w:w="108" w:type="dxa"/>
        <w:tblLook w:val="04A0" w:firstRow="1" w:lastRow="0" w:firstColumn="1" w:lastColumn="0" w:noHBand="0" w:noVBand="1"/>
      </w:tblPr>
      <w:tblGrid>
        <w:gridCol w:w="9427"/>
      </w:tblGrid>
      <w:tr w:rsidR="00E42F7F" w14:paraId="4FA78210" w14:textId="77777777" w:rsidTr="00B17D00">
        <w:tc>
          <w:tcPr>
            <w:tcW w:w="9427" w:type="dxa"/>
            <w:shd w:val="clear" w:color="auto" w:fill="EEECE1" w:themeFill="background2"/>
          </w:tcPr>
          <w:p w14:paraId="09C169A4" w14:textId="20E9C364" w:rsidR="00E42F7F" w:rsidRPr="00896DED" w:rsidRDefault="007E0772" w:rsidP="00E42F7F">
            <w:pPr>
              <w:autoSpaceDE w:val="0"/>
              <w:autoSpaceDN w:val="0"/>
              <w:adjustRightInd w:val="0"/>
              <w:rPr>
                <w:rFonts w:ascii="Courier New" w:hAnsi="Courier New" w:cs="Courier New"/>
                <w:sz w:val="16"/>
                <w:szCs w:val="16"/>
              </w:rPr>
            </w:pPr>
            <w:r>
              <w:rPr>
                <w:rFonts w:ascii="r_ansi" w:hAnsi="r_ansi" w:cs="r_ansi"/>
                <w:sz w:val="20"/>
                <w:szCs w:val="20"/>
              </w:rPr>
              <w:t xml:space="preserve">             </w:t>
            </w:r>
            <w:r w:rsidR="00E42F7F" w:rsidRPr="00896DED">
              <w:rPr>
                <w:rFonts w:ascii="Courier New" w:hAnsi="Courier New" w:cs="Courier New"/>
                <w:sz w:val="16"/>
                <w:szCs w:val="16"/>
              </w:rPr>
              <w:t>FACILITY CDI CASES REPORT</w:t>
            </w:r>
          </w:p>
          <w:p w14:paraId="47FD1B27" w14:textId="2DB8A730" w:rsidR="007E0772"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r w:rsidR="00077E3E">
              <w:rPr>
                <w:rFonts w:ascii="Courier New" w:hAnsi="Courier New" w:cs="Courier New"/>
                <w:sz w:val="16"/>
                <w:szCs w:val="16"/>
              </w:rPr>
              <w:t xml:space="preserve">  </w:t>
            </w:r>
            <w:r w:rsidR="007E0772" w:rsidRPr="00896DED">
              <w:rPr>
                <w:rFonts w:ascii="Courier New" w:hAnsi="Courier New" w:cs="Courier New"/>
                <w:sz w:val="16"/>
                <w:szCs w:val="16"/>
              </w:rPr>
              <w:t>Division: CASPER</w:t>
            </w:r>
          </w:p>
          <w:p w14:paraId="5BFE6D2D" w14:textId="56ABFA8B" w:rsidR="00E42F7F" w:rsidRPr="00896DED" w:rsidRDefault="007E0772"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r w:rsidR="00077E3E">
              <w:rPr>
                <w:rFonts w:ascii="Courier New" w:hAnsi="Courier New" w:cs="Courier New"/>
                <w:sz w:val="16"/>
                <w:szCs w:val="16"/>
              </w:rPr>
              <w:t xml:space="preserve">  </w:t>
            </w:r>
            <w:r w:rsidR="00E42F7F" w:rsidRPr="00896DED">
              <w:rPr>
                <w:rFonts w:ascii="Courier New" w:hAnsi="Courier New" w:cs="Courier New"/>
                <w:sz w:val="16"/>
                <w:szCs w:val="16"/>
              </w:rPr>
              <w:t>Geographical Location: ICU-M</w:t>
            </w:r>
          </w:p>
          <w:p w14:paraId="40EFEE3A" w14:textId="04FEC8C0" w:rsidR="00E42F7F"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r w:rsidR="00077E3E">
              <w:rPr>
                <w:rFonts w:ascii="Courier New" w:hAnsi="Courier New" w:cs="Courier New"/>
                <w:sz w:val="16"/>
                <w:szCs w:val="16"/>
              </w:rPr>
              <w:t xml:space="preserve">  </w:t>
            </w:r>
            <w:r w:rsidR="007E0772" w:rsidRPr="00896DED">
              <w:rPr>
                <w:rFonts w:ascii="Courier New" w:hAnsi="Courier New" w:cs="Courier New"/>
                <w:sz w:val="16"/>
                <w:szCs w:val="16"/>
              </w:rPr>
              <w:t>Report printed on: Dec 16, 2016@13:20:44                      PAGE: 1</w:t>
            </w:r>
          </w:p>
          <w:p w14:paraId="3D680EDE" w14:textId="77777777" w:rsidR="00077E3E" w:rsidRPr="00896DED" w:rsidRDefault="00077E3E" w:rsidP="00E42F7F">
            <w:pPr>
              <w:autoSpaceDE w:val="0"/>
              <w:autoSpaceDN w:val="0"/>
              <w:adjustRightInd w:val="0"/>
              <w:rPr>
                <w:rFonts w:ascii="Courier New" w:hAnsi="Courier New" w:cs="Courier New"/>
                <w:sz w:val="16"/>
                <w:szCs w:val="16"/>
              </w:rPr>
            </w:pPr>
          </w:p>
          <w:p w14:paraId="54B0C6A9" w14:textId="12D6C233"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PATIENT</w:t>
            </w:r>
            <w:r w:rsidR="00896DED" w:rsidRPr="00896DED">
              <w:rPr>
                <w:rFonts w:ascii="Courier New" w:hAnsi="Courier New" w:cs="Courier New"/>
                <w:sz w:val="16"/>
                <w:szCs w:val="16"/>
              </w:rPr>
              <w:t xml:space="preserve">         </w:t>
            </w:r>
            <w:r w:rsidRPr="00896DED">
              <w:rPr>
                <w:rFonts w:ascii="Courier New" w:hAnsi="Courier New" w:cs="Courier New"/>
                <w:sz w:val="16"/>
                <w:szCs w:val="16"/>
              </w:rPr>
              <w:t xml:space="preserve"> SSN  DOB         CDI Event D/T     </w:t>
            </w:r>
            <w:r w:rsidR="00896DED" w:rsidRPr="00896DED">
              <w:rPr>
                <w:rFonts w:ascii="Courier New" w:hAnsi="Courier New" w:cs="Courier New"/>
                <w:sz w:val="16"/>
                <w:szCs w:val="16"/>
              </w:rPr>
              <w:t>ADM D/T</w:t>
            </w:r>
            <w:r w:rsidRPr="00896DED">
              <w:rPr>
                <w:rFonts w:ascii="Courier New" w:hAnsi="Courier New" w:cs="Courier New"/>
                <w:sz w:val="16"/>
                <w:szCs w:val="16"/>
              </w:rPr>
              <w:t xml:space="preserve">    </w:t>
            </w:r>
            <w:r w:rsidR="00896DED" w:rsidRPr="00896DED">
              <w:rPr>
                <w:rFonts w:ascii="Courier New" w:hAnsi="Courier New" w:cs="Courier New"/>
                <w:sz w:val="16"/>
                <w:szCs w:val="16"/>
              </w:rPr>
              <w:t xml:space="preserve">      </w:t>
            </w:r>
            <w:r w:rsidRPr="00896DED">
              <w:rPr>
                <w:rFonts w:ascii="Courier New" w:hAnsi="Courier New" w:cs="Courier New"/>
                <w:sz w:val="16"/>
                <w:szCs w:val="16"/>
              </w:rPr>
              <w:t>LOCATION</w:t>
            </w:r>
            <w:r w:rsidR="00896DED">
              <w:rPr>
                <w:rFonts w:ascii="Courier New" w:hAnsi="Courier New" w:cs="Courier New"/>
                <w:sz w:val="16"/>
                <w:szCs w:val="16"/>
              </w:rPr>
              <w:t xml:space="preserve"> </w:t>
            </w:r>
            <w:r w:rsidR="00896DED" w:rsidRPr="00896DED">
              <w:rPr>
                <w:rFonts w:ascii="Courier New" w:hAnsi="Courier New" w:cs="Courier New"/>
                <w:sz w:val="16"/>
                <w:szCs w:val="16"/>
              </w:rPr>
              <w:t>PREV CDI Event D/T</w:t>
            </w:r>
            <w:r w:rsidRPr="00896DED">
              <w:rPr>
                <w:rFonts w:ascii="Courier New" w:hAnsi="Courier New" w:cs="Courier New"/>
                <w:sz w:val="16"/>
                <w:szCs w:val="16"/>
              </w:rPr>
              <w:t xml:space="preserve">                                                            </w:t>
            </w:r>
          </w:p>
          <w:p w14:paraId="1CC23191" w14:textId="6EABA2A0"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r w:rsidR="00077E3E">
              <w:rPr>
                <w:rFonts w:ascii="Courier New" w:hAnsi="Courier New" w:cs="Courier New"/>
                <w:sz w:val="16"/>
                <w:szCs w:val="16"/>
              </w:rPr>
              <w:t xml:space="preserve">                                                                                     </w:t>
            </w:r>
            <w:r w:rsidRPr="00896DED">
              <w:rPr>
                <w:rFonts w:ascii="Courier New" w:hAnsi="Courier New" w:cs="Courier New"/>
                <w:sz w:val="16"/>
                <w:szCs w:val="16"/>
              </w:rPr>
              <w:t xml:space="preserve">DC D/T                                              </w:t>
            </w:r>
          </w:p>
          <w:p w14:paraId="60F437EE" w14:textId="6C82469A"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p>
          <w:p w14:paraId="24880033" w14:textId="41587B4A" w:rsidR="00E42F7F" w:rsidRPr="00896DED" w:rsidRDefault="00E42F7F" w:rsidP="00613EBA">
            <w:pPr>
              <w:autoSpaceDE w:val="0"/>
              <w:autoSpaceDN w:val="0"/>
              <w:adjustRightInd w:val="0"/>
              <w:rPr>
                <w:rFonts w:ascii="Courier New" w:hAnsi="Courier New" w:cs="Courier New"/>
                <w:sz w:val="16"/>
                <w:szCs w:val="16"/>
              </w:rPr>
            </w:pPr>
            <w:r w:rsidRPr="00896DED">
              <w:rPr>
                <w:rFonts w:ascii="Courier New" w:hAnsi="Courier New" w:cs="Courier New"/>
                <w:sz w:val="16"/>
                <w:szCs w:val="16"/>
              </w:rPr>
              <w:t>----------------------------------------------------------------------------</w:t>
            </w:r>
          </w:p>
          <w:p w14:paraId="6D3C1F21" w14:textId="7BDA4D3A"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XXXXXXXXXXXXXXX  XXXX 04/13/1969  8/16/16 12:26:15  8/13/16 00:39:23 </w:t>
            </w:r>
            <w:r w:rsidR="00896DED" w:rsidRPr="00896DED">
              <w:rPr>
                <w:rFonts w:ascii="Courier New" w:hAnsi="Courier New" w:cs="Courier New"/>
                <w:sz w:val="16"/>
                <w:szCs w:val="16"/>
              </w:rPr>
              <w:t>ICU-M</w:t>
            </w:r>
            <w:r w:rsidRPr="00896DED">
              <w:rPr>
                <w:rFonts w:ascii="Courier New" w:hAnsi="Courier New" w:cs="Courier New"/>
                <w:sz w:val="16"/>
                <w:szCs w:val="16"/>
              </w:rPr>
              <w:t xml:space="preserve">   </w:t>
            </w:r>
            <w:r w:rsidR="00896DED">
              <w:rPr>
                <w:rFonts w:ascii="Courier New" w:hAnsi="Courier New" w:cs="Courier New"/>
                <w:sz w:val="16"/>
                <w:szCs w:val="16"/>
              </w:rPr>
              <w:t xml:space="preserve"> </w:t>
            </w:r>
            <w:r w:rsidR="00896DED" w:rsidRPr="00896DED">
              <w:rPr>
                <w:rFonts w:ascii="Courier New" w:hAnsi="Courier New" w:cs="Courier New"/>
                <w:sz w:val="16"/>
                <w:szCs w:val="16"/>
              </w:rPr>
              <w:t>8/14/16 08:00</w:t>
            </w:r>
            <w:r w:rsidRPr="00896DED">
              <w:rPr>
                <w:rFonts w:ascii="Courier New" w:hAnsi="Courier New" w:cs="Courier New"/>
                <w:sz w:val="16"/>
                <w:szCs w:val="16"/>
              </w:rPr>
              <w:t xml:space="preserve">                                                                                                                                 </w:t>
            </w:r>
          </w:p>
          <w:p w14:paraId="3683386A" w14:textId="77777777"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p>
          <w:p w14:paraId="6318050F" w14:textId="280B5556"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p>
          <w:p w14:paraId="66163FF9" w14:textId="162F2865"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XXXXXXXXXXXXXXX  XXXX 05/14/1977  8/13/16 17:25:25  8/13/16 00:36:44</w:t>
            </w:r>
            <w:r w:rsidR="00896DED">
              <w:rPr>
                <w:rFonts w:ascii="Courier New" w:hAnsi="Courier New" w:cs="Courier New"/>
                <w:sz w:val="16"/>
                <w:szCs w:val="16"/>
              </w:rPr>
              <w:t xml:space="preserve"> ICU-M </w:t>
            </w:r>
            <w:r w:rsidRPr="00896DED">
              <w:rPr>
                <w:rFonts w:ascii="Courier New" w:hAnsi="Courier New" w:cs="Courier New"/>
                <w:sz w:val="16"/>
                <w:szCs w:val="16"/>
              </w:rPr>
              <w:t xml:space="preserve">  </w:t>
            </w:r>
            <w:r w:rsidR="00896DED">
              <w:rPr>
                <w:rFonts w:ascii="Courier New" w:hAnsi="Courier New" w:cs="Courier New"/>
                <w:sz w:val="16"/>
                <w:szCs w:val="16"/>
              </w:rPr>
              <w:t xml:space="preserve"> 8/15</w:t>
            </w:r>
            <w:r w:rsidR="00896DED" w:rsidRPr="00896DED">
              <w:rPr>
                <w:rFonts w:ascii="Courier New" w:hAnsi="Courier New" w:cs="Courier New"/>
                <w:sz w:val="16"/>
                <w:szCs w:val="16"/>
              </w:rPr>
              <w:t xml:space="preserve">/16 08:00                                                                                                                                 </w:t>
            </w:r>
            <w:r w:rsidRPr="00896DED">
              <w:rPr>
                <w:rFonts w:ascii="Courier New" w:hAnsi="Courier New" w:cs="Courier New"/>
                <w:sz w:val="16"/>
                <w:szCs w:val="16"/>
              </w:rPr>
              <w:t xml:space="preserve">                                                                                                                                      </w:t>
            </w:r>
          </w:p>
          <w:p w14:paraId="7EA11B14" w14:textId="77777777"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p>
          <w:p w14:paraId="0598D67D" w14:textId="77777777"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p>
          <w:p w14:paraId="5DD15D6B" w14:textId="27DDFC40"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XXXXXXXXXXXXXXX  XXXX 07/30/1969  8/14/16 22:25:16  8/14/16 22:06:52</w:t>
            </w:r>
            <w:r w:rsidR="00896DED">
              <w:rPr>
                <w:rFonts w:ascii="Courier New" w:hAnsi="Courier New" w:cs="Courier New"/>
                <w:sz w:val="16"/>
                <w:szCs w:val="16"/>
              </w:rPr>
              <w:t xml:space="preserve"> ICU-M</w:t>
            </w:r>
            <w:r w:rsidRPr="00896DED">
              <w:rPr>
                <w:rFonts w:ascii="Courier New" w:hAnsi="Courier New" w:cs="Courier New"/>
                <w:sz w:val="16"/>
                <w:szCs w:val="16"/>
              </w:rPr>
              <w:t xml:space="preserve">  </w:t>
            </w:r>
            <w:r w:rsidR="00896DED">
              <w:rPr>
                <w:rFonts w:ascii="Courier New" w:hAnsi="Courier New" w:cs="Courier New"/>
                <w:sz w:val="16"/>
                <w:szCs w:val="16"/>
              </w:rPr>
              <w:t xml:space="preserve">  </w:t>
            </w:r>
            <w:r w:rsidR="00896DED" w:rsidRPr="00896DED">
              <w:rPr>
                <w:rFonts w:ascii="Courier New" w:hAnsi="Courier New" w:cs="Courier New"/>
                <w:sz w:val="16"/>
                <w:szCs w:val="16"/>
              </w:rPr>
              <w:t>8/13/16 09:00</w:t>
            </w:r>
            <w:r w:rsidRPr="00896DED">
              <w:rPr>
                <w:rFonts w:ascii="Courier New" w:hAnsi="Courier New" w:cs="Courier New"/>
                <w:sz w:val="16"/>
                <w:szCs w:val="16"/>
              </w:rPr>
              <w:t xml:space="preserve">                                                                                                                                     </w:t>
            </w:r>
          </w:p>
          <w:p w14:paraId="43F9CB8E" w14:textId="77777777"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p>
          <w:p w14:paraId="6102DFD3" w14:textId="0B8CF3B7"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                                              </w:t>
            </w:r>
          </w:p>
          <w:p w14:paraId="40E6EC55" w14:textId="3BAA729E" w:rsidR="00E42F7F" w:rsidRPr="00896DED" w:rsidRDefault="00E42F7F" w:rsidP="00E42F7F">
            <w:pPr>
              <w:autoSpaceDE w:val="0"/>
              <w:autoSpaceDN w:val="0"/>
              <w:adjustRightInd w:val="0"/>
              <w:rPr>
                <w:rFonts w:ascii="Courier New" w:hAnsi="Courier New" w:cs="Courier New"/>
                <w:sz w:val="16"/>
                <w:szCs w:val="16"/>
              </w:rPr>
            </w:pPr>
            <w:r w:rsidRPr="00896DED">
              <w:rPr>
                <w:rFonts w:ascii="Courier New" w:hAnsi="Courier New" w:cs="Courier New"/>
                <w:sz w:val="16"/>
                <w:szCs w:val="16"/>
              </w:rPr>
              <w:t xml:space="preserve">XXXXXXXXXXXXXXX  XXXX 07/30/1969  8/16/16 12:37:27  8/14/16 22:06:52 </w:t>
            </w:r>
            <w:r w:rsidR="00896DED">
              <w:rPr>
                <w:rFonts w:ascii="Courier New" w:hAnsi="Courier New" w:cs="Courier New"/>
                <w:sz w:val="16"/>
                <w:szCs w:val="16"/>
              </w:rPr>
              <w:t>ICU-M</w:t>
            </w:r>
            <w:r w:rsidRPr="00896DED">
              <w:rPr>
                <w:rFonts w:ascii="Courier New" w:hAnsi="Courier New" w:cs="Courier New"/>
                <w:sz w:val="16"/>
                <w:szCs w:val="16"/>
              </w:rPr>
              <w:t xml:space="preserve">  </w:t>
            </w:r>
            <w:r w:rsidR="00896DED">
              <w:rPr>
                <w:rFonts w:ascii="Courier New" w:hAnsi="Courier New" w:cs="Courier New"/>
                <w:sz w:val="16"/>
                <w:szCs w:val="16"/>
              </w:rPr>
              <w:t xml:space="preserve">  </w:t>
            </w:r>
            <w:r w:rsidR="00896DED" w:rsidRPr="00896DED">
              <w:rPr>
                <w:rFonts w:ascii="Courier New" w:hAnsi="Courier New" w:cs="Courier New"/>
                <w:sz w:val="16"/>
                <w:szCs w:val="16"/>
              </w:rPr>
              <w:t>8/16/16 10:45:11</w:t>
            </w:r>
            <w:r w:rsidRPr="00896DED">
              <w:rPr>
                <w:rFonts w:ascii="Courier New" w:hAnsi="Courier New" w:cs="Courier New"/>
                <w:sz w:val="16"/>
                <w:szCs w:val="16"/>
              </w:rPr>
              <w:t xml:space="preserve">                                                                       </w:t>
            </w:r>
          </w:p>
          <w:p w14:paraId="03397E1B" w14:textId="6167AF74" w:rsidR="00E42F7F" w:rsidRDefault="00E42F7F" w:rsidP="00896DED">
            <w:pPr>
              <w:autoSpaceDE w:val="0"/>
              <w:autoSpaceDN w:val="0"/>
              <w:adjustRightInd w:val="0"/>
              <w:rPr>
                <w:sz w:val="24"/>
              </w:rPr>
            </w:pPr>
            <w:r w:rsidRPr="00896DED">
              <w:rPr>
                <w:rFonts w:ascii="Courier New" w:hAnsi="Courier New" w:cs="Courier New"/>
                <w:sz w:val="16"/>
                <w:szCs w:val="16"/>
              </w:rPr>
              <w:t xml:space="preserve">          </w:t>
            </w:r>
          </w:p>
        </w:tc>
      </w:tr>
    </w:tbl>
    <w:p w14:paraId="2376709E" w14:textId="6533B80C" w:rsidR="006A2EFB" w:rsidRDefault="00596FEC" w:rsidP="00D90A32">
      <w:pPr>
        <w:pStyle w:val="Heading4"/>
      </w:pPr>
      <w:bookmarkStart w:id="232" w:name="_Toc473541940"/>
      <w:r>
        <w:t>4.8</w:t>
      </w:r>
      <w:r w:rsidR="009D7070">
        <w:t xml:space="preserve">.4.2. </w:t>
      </w:r>
      <w:r w:rsidR="00D90A32">
        <w:t>D</w:t>
      </w:r>
      <w:r w:rsidR="006A2EFB">
        <w:t>isplaying the</w:t>
      </w:r>
      <w:r w:rsidR="00D90A32">
        <w:t xml:space="preserve"> CDI</w:t>
      </w:r>
      <w:r w:rsidR="006A2EFB">
        <w:t xml:space="preserve"> report to screen.</w:t>
      </w:r>
      <w:bookmarkEnd w:id="232"/>
    </w:p>
    <w:p w14:paraId="6F4D6A0F" w14:textId="40FC008A" w:rsidR="00A05FA1" w:rsidRDefault="00A05FA1" w:rsidP="00A05FA1">
      <w:pPr>
        <w:autoSpaceDE w:val="0"/>
        <w:autoSpaceDN w:val="0"/>
        <w:rPr>
          <w:rFonts w:ascii="r_ansi" w:hAnsi="r_ansi"/>
          <w:sz w:val="20"/>
          <w:szCs w:val="20"/>
        </w:rPr>
      </w:pPr>
      <w:r w:rsidRPr="008D359D">
        <w:rPr>
          <w:b/>
          <w:sz w:val="24"/>
        </w:rPr>
        <w:t>Note:</w:t>
      </w:r>
      <w:r w:rsidRPr="008D359D">
        <w:rPr>
          <w:sz w:val="24"/>
        </w:rPr>
        <w:t xml:space="preserve"> Before running the report, ensur</w:t>
      </w:r>
      <w:r>
        <w:rPr>
          <w:sz w:val="24"/>
        </w:rPr>
        <w:t>e that the laboratory test(s), e.g.,</w:t>
      </w:r>
      <w:r w:rsidRPr="008D359D">
        <w:rPr>
          <w:sz w:val="24"/>
        </w:rPr>
        <w:t xml:space="preserve"> the Clostridium Difficile Etiology</w:t>
      </w:r>
      <w:r>
        <w:rPr>
          <w:sz w:val="24"/>
        </w:rPr>
        <w:t>,</w:t>
      </w:r>
      <w:r w:rsidRPr="008D359D">
        <w:rPr>
          <w:sz w:val="24"/>
        </w:rPr>
        <w:t xml:space="preserve"> are configured in the MDR</w:t>
      </w:r>
      <w:r w:rsidR="0045694F">
        <w:rPr>
          <w:sz w:val="24"/>
        </w:rPr>
        <w:t>O TOOLS LAB SEARCH/EXTRACT file</w:t>
      </w:r>
      <w:r w:rsidRPr="008D359D">
        <w:rPr>
          <w:sz w:val="24"/>
        </w:rPr>
        <w:t xml:space="preserve"> (</w:t>
      </w:r>
      <w:r w:rsidR="0045694F">
        <w:rPr>
          <w:sz w:val="24"/>
        </w:rPr>
        <w:t>#</w:t>
      </w:r>
      <w:r w:rsidRPr="008D359D">
        <w:rPr>
          <w:sz w:val="24"/>
        </w:rPr>
        <w:t xml:space="preserve">104.1).  To configure </w:t>
      </w:r>
      <w:r>
        <w:rPr>
          <w:sz w:val="24"/>
        </w:rPr>
        <w:t xml:space="preserve">the lab test(s), </w:t>
      </w:r>
      <w:r w:rsidRPr="008D359D">
        <w:rPr>
          <w:sz w:val="24"/>
        </w:rPr>
        <w:t xml:space="preserve">use the </w:t>
      </w:r>
      <w:r w:rsidRPr="008D359D">
        <w:rPr>
          <w:rFonts w:ascii="Courier New" w:hAnsi="Courier New" w:cs="Courier New"/>
          <w:sz w:val="24"/>
        </w:rPr>
        <w:t>MDRO Tools Lab Parameter Setup</w:t>
      </w:r>
      <w:r w:rsidRPr="008D359D">
        <w:rPr>
          <w:sz w:val="24"/>
        </w:rPr>
        <w:t xml:space="preserve"> option.</w:t>
      </w:r>
    </w:p>
    <w:p w14:paraId="69B177C8" w14:textId="77777777" w:rsidR="008B0057" w:rsidRPr="008B0057" w:rsidRDefault="008B0057" w:rsidP="008B0057">
      <w:pPr>
        <w:pStyle w:val="BodyText"/>
        <w:rPr>
          <w:szCs w:val="24"/>
        </w:rPr>
      </w:pPr>
      <w:r w:rsidRPr="008B0057">
        <w:rPr>
          <w:szCs w:val="24"/>
        </w:rPr>
        <w:t>To generate the report, perform the following steps:</w:t>
      </w:r>
    </w:p>
    <w:p w14:paraId="584D2758" w14:textId="77777777" w:rsidR="008B0057" w:rsidRPr="008B0057" w:rsidRDefault="008B0057" w:rsidP="003247FA">
      <w:pPr>
        <w:pStyle w:val="ListParagraph"/>
        <w:numPr>
          <w:ilvl w:val="0"/>
          <w:numId w:val="46"/>
        </w:numPr>
        <w:autoSpaceDE w:val="0"/>
        <w:autoSpaceDN w:val="0"/>
        <w:adjustRightInd w:val="0"/>
        <w:spacing w:before="120" w:after="120"/>
        <w:contextualSpacing w:val="0"/>
        <w:rPr>
          <w:sz w:val="24"/>
        </w:rPr>
      </w:pPr>
      <w:r w:rsidRPr="008B0057">
        <w:rPr>
          <w:sz w:val="24"/>
        </w:rPr>
        <w:t xml:space="preserve">From the MDRO Tools Reports Menu, enter </w:t>
      </w:r>
      <w:r w:rsidRPr="008B0057">
        <w:rPr>
          <w:b/>
          <w:sz w:val="24"/>
        </w:rPr>
        <w:t>4</w:t>
      </w:r>
      <w:r w:rsidRPr="008B0057">
        <w:rPr>
          <w:sz w:val="24"/>
        </w:rPr>
        <w:t xml:space="preserve"> for Print CDI Report and press the </w:t>
      </w:r>
      <w:r w:rsidRPr="008B0057">
        <w:rPr>
          <w:b/>
          <w:sz w:val="24"/>
        </w:rPr>
        <w:t>&lt;ENTER&gt;</w:t>
      </w:r>
      <w:r w:rsidRPr="008B0057">
        <w:rPr>
          <w:sz w:val="24"/>
        </w:rPr>
        <w:t xml:space="preserve"> key.</w:t>
      </w:r>
    </w:p>
    <w:p w14:paraId="68AA542D" w14:textId="583B9389" w:rsidR="00C127F9" w:rsidRPr="00186C41" w:rsidRDefault="008B0057" w:rsidP="003247FA">
      <w:pPr>
        <w:pStyle w:val="ListParagraph"/>
        <w:numPr>
          <w:ilvl w:val="0"/>
          <w:numId w:val="46"/>
        </w:numPr>
        <w:autoSpaceDE w:val="0"/>
        <w:autoSpaceDN w:val="0"/>
        <w:adjustRightInd w:val="0"/>
        <w:spacing w:before="120" w:after="120"/>
        <w:contextualSpacing w:val="0"/>
        <w:rPr>
          <w:b/>
          <w:bCs/>
          <w:sz w:val="24"/>
        </w:rPr>
      </w:pPr>
      <w:r w:rsidRPr="00186C41">
        <w:rPr>
          <w:sz w:val="24"/>
        </w:rPr>
        <w:t xml:space="preserve">At the Select Division: prompt, enter the name of the Division. </w:t>
      </w:r>
    </w:p>
    <w:p w14:paraId="27372AD0" w14:textId="00559CF9" w:rsidR="0008410D" w:rsidRPr="000E2704" w:rsidRDefault="0008410D" w:rsidP="003247FA">
      <w:pPr>
        <w:pStyle w:val="BodyText"/>
        <w:numPr>
          <w:ilvl w:val="0"/>
          <w:numId w:val="46"/>
        </w:numPr>
        <w:rPr>
          <w:szCs w:val="24"/>
        </w:rPr>
      </w:pPr>
      <w:r w:rsidRPr="000E2704">
        <w:rPr>
          <w:szCs w:val="24"/>
        </w:rPr>
        <w:t xml:space="preserve">At the </w:t>
      </w:r>
      <w:r w:rsidRPr="000E2704">
        <w:rPr>
          <w:rFonts w:ascii="Courier New" w:hAnsi="Courier New" w:cs="Courier New"/>
          <w:szCs w:val="24"/>
        </w:rPr>
        <w:t xml:space="preserve">Do you want to select all Divisions: NO// </w:t>
      </w:r>
      <w:r w:rsidRPr="000E2704">
        <w:rPr>
          <w:szCs w:val="24"/>
        </w:rPr>
        <w:t xml:space="preserve">prompt, enter either </w:t>
      </w:r>
      <w:r w:rsidRPr="000E2704">
        <w:rPr>
          <w:rFonts w:ascii="Courier New" w:hAnsi="Courier New" w:cs="Courier New"/>
          <w:b/>
          <w:szCs w:val="24"/>
        </w:rPr>
        <w:t>Yes</w:t>
      </w:r>
      <w:r w:rsidRPr="000E2704">
        <w:rPr>
          <w:szCs w:val="24"/>
        </w:rPr>
        <w:t xml:space="preserve"> or </w:t>
      </w:r>
      <w:r w:rsidRPr="000E2704">
        <w:rPr>
          <w:rFonts w:ascii="Courier New" w:hAnsi="Courier New" w:cs="Courier New"/>
          <w:b/>
          <w:szCs w:val="24"/>
        </w:rPr>
        <w:t>No</w:t>
      </w:r>
      <w:r w:rsidRPr="000E2704">
        <w:rPr>
          <w:szCs w:val="24"/>
        </w:rPr>
        <w:t xml:space="preserve"> based on the following criteria:</w:t>
      </w:r>
    </w:p>
    <w:p w14:paraId="0A724289" w14:textId="77777777" w:rsidR="0008410D" w:rsidRPr="00AF0D0B" w:rsidRDefault="0008410D" w:rsidP="0045694F">
      <w:pPr>
        <w:pStyle w:val="BodyText"/>
        <w:numPr>
          <w:ilvl w:val="1"/>
          <w:numId w:val="45"/>
        </w:numPr>
        <w:ind w:left="1080"/>
        <w:rPr>
          <w:szCs w:val="24"/>
        </w:rPr>
      </w:pPr>
      <w:r w:rsidRPr="00C51645">
        <w:rPr>
          <w:szCs w:val="24"/>
        </w:rPr>
        <w:t xml:space="preserve">Entering </w:t>
      </w:r>
      <w:r w:rsidRPr="00C51645">
        <w:rPr>
          <w:b/>
          <w:szCs w:val="24"/>
        </w:rPr>
        <w:t>Yes</w:t>
      </w:r>
      <w:r w:rsidRPr="00C51645">
        <w:rPr>
          <w:szCs w:val="24"/>
        </w:rPr>
        <w:t xml:space="preserve"> will obtain results for </w:t>
      </w:r>
      <w:r w:rsidRPr="00C51645">
        <w:rPr>
          <w:szCs w:val="24"/>
          <w:u w:val="single"/>
        </w:rPr>
        <w:t>all</w:t>
      </w:r>
      <w:r w:rsidRPr="00C51645">
        <w:rPr>
          <w:szCs w:val="24"/>
        </w:rPr>
        <w:t xml:space="preserve"> divisions.  </w:t>
      </w:r>
    </w:p>
    <w:p w14:paraId="5C6F347F" w14:textId="69060EFE" w:rsidR="0008410D" w:rsidRDefault="0008410D" w:rsidP="0045694F">
      <w:pPr>
        <w:pStyle w:val="BodyText"/>
        <w:numPr>
          <w:ilvl w:val="1"/>
          <w:numId w:val="45"/>
        </w:numPr>
        <w:ind w:left="1080"/>
        <w:rPr>
          <w:szCs w:val="24"/>
        </w:rPr>
      </w:pPr>
      <w:r w:rsidRPr="00C51645">
        <w:rPr>
          <w:szCs w:val="24"/>
        </w:rPr>
        <w:t xml:space="preserve">Entering </w:t>
      </w:r>
      <w:r w:rsidRPr="00C51645">
        <w:rPr>
          <w:b/>
          <w:szCs w:val="24"/>
        </w:rPr>
        <w:t>No</w:t>
      </w:r>
      <w:r w:rsidRPr="00C51645">
        <w:rPr>
          <w:szCs w:val="24"/>
        </w:rPr>
        <w:t xml:space="preserve"> will obtain results for a particular</w:t>
      </w:r>
      <w:r w:rsidRPr="00C51645">
        <w:rPr>
          <w:szCs w:val="24"/>
          <w:u w:val="single"/>
        </w:rPr>
        <w:t xml:space="preserve"> </w:t>
      </w:r>
      <w:r w:rsidRPr="00C51645">
        <w:rPr>
          <w:szCs w:val="24"/>
        </w:rPr>
        <w:t xml:space="preserve">division or divisions.  After No is entered, a prompt will be displayed to enter the name of the division. Enter the name of the division and press the </w:t>
      </w:r>
      <w:r w:rsidRPr="00C51645">
        <w:rPr>
          <w:rFonts w:ascii="Courier New" w:hAnsi="Courier New" w:cs="Courier New"/>
          <w:b/>
          <w:szCs w:val="24"/>
        </w:rPr>
        <w:t>&lt;ENTER&gt;</w:t>
      </w:r>
      <w:r w:rsidRPr="00C51645">
        <w:rPr>
          <w:szCs w:val="24"/>
        </w:rPr>
        <w:t xml:space="preserve"> key. </w:t>
      </w:r>
      <w:r w:rsidR="0045694F">
        <w:rPr>
          <w:szCs w:val="24"/>
        </w:rPr>
        <w:t>If desired,</w:t>
      </w:r>
      <w:r w:rsidRPr="00C51645">
        <w:rPr>
          <w:szCs w:val="24"/>
        </w:rPr>
        <w:t xml:space="preserve"> enter a</w:t>
      </w:r>
      <w:r w:rsidR="0045694F">
        <w:rPr>
          <w:szCs w:val="24"/>
        </w:rPr>
        <w:t>dditional divisions.</w:t>
      </w:r>
    </w:p>
    <w:p w14:paraId="16BD6D15" w14:textId="31ED0E72" w:rsidR="005E261B" w:rsidRDefault="005E261B" w:rsidP="005E261B">
      <w:pPr>
        <w:pStyle w:val="BodyText"/>
        <w:ind w:left="720"/>
        <w:rPr>
          <w:szCs w:val="24"/>
        </w:rPr>
      </w:pPr>
      <w:r w:rsidRPr="008B0057">
        <w:rPr>
          <w:b/>
          <w:bCs/>
        </w:rPr>
        <w:t>Note</w:t>
      </w:r>
      <w:r w:rsidR="0045694F">
        <w:t>: The prompt</w:t>
      </w:r>
      <w:r w:rsidRPr="008B0057">
        <w:t xml:space="preserve"> will not display for a facility that is setup as a Single Division, it will only display for a Multi-Division Facility.</w:t>
      </w:r>
    </w:p>
    <w:p w14:paraId="313DC4DA" w14:textId="77777777" w:rsidR="0008410D" w:rsidRPr="00A05FA1" w:rsidRDefault="0008410D" w:rsidP="003247FA">
      <w:pPr>
        <w:pStyle w:val="ListParagraph"/>
        <w:numPr>
          <w:ilvl w:val="0"/>
          <w:numId w:val="46"/>
        </w:numPr>
        <w:autoSpaceDE w:val="0"/>
        <w:autoSpaceDN w:val="0"/>
        <w:adjustRightInd w:val="0"/>
        <w:rPr>
          <w:sz w:val="24"/>
        </w:rPr>
      </w:pPr>
      <w:r w:rsidRPr="00A05FA1">
        <w:rPr>
          <w:sz w:val="24"/>
        </w:rPr>
        <w:t xml:space="preserve">At the prompt, </w:t>
      </w:r>
      <w:r w:rsidRPr="00A05FA1">
        <w:rPr>
          <w:rFonts w:ascii="Courier" w:hAnsi="Courier"/>
          <w:color w:val="000000"/>
          <w:sz w:val="24"/>
        </w:rPr>
        <w:t>Beginning POS CDI Lab ID Event (Collection) Date: Nov 12, 2015//</w:t>
      </w:r>
      <w:r w:rsidRPr="00A05FA1">
        <w:rPr>
          <w:sz w:val="24"/>
        </w:rPr>
        <w:t xml:space="preserve"> enter a start date to run the report or accept the default for 365 days. </w:t>
      </w:r>
    </w:p>
    <w:p w14:paraId="29B5BB6F" w14:textId="77777777" w:rsidR="0008410D" w:rsidRPr="00A05FA1" w:rsidRDefault="0008410D" w:rsidP="003247FA">
      <w:pPr>
        <w:pStyle w:val="BodyText"/>
        <w:numPr>
          <w:ilvl w:val="0"/>
          <w:numId w:val="46"/>
        </w:numPr>
        <w:rPr>
          <w:szCs w:val="24"/>
        </w:rPr>
      </w:pPr>
      <w:r w:rsidRPr="00A05FA1">
        <w:rPr>
          <w:szCs w:val="24"/>
        </w:rPr>
        <w:t>At the prompt</w:t>
      </w:r>
      <w:r w:rsidRPr="00A05FA1">
        <w:rPr>
          <w:b/>
          <w:szCs w:val="24"/>
        </w:rPr>
        <w:t xml:space="preserve"> </w:t>
      </w:r>
      <w:r w:rsidRPr="00A05FA1">
        <w:rPr>
          <w:rFonts w:ascii="Courier" w:hAnsi="Courier"/>
          <w:color w:val="000000"/>
          <w:szCs w:val="24"/>
        </w:rPr>
        <w:t xml:space="preserve">Ending POS CDI Lab ID Event (Collection) Date: </w:t>
      </w:r>
      <w:r w:rsidRPr="00A05FA1">
        <w:rPr>
          <w:color w:val="000000"/>
          <w:szCs w:val="24"/>
        </w:rPr>
        <w:t xml:space="preserve">enter an end date.  </w:t>
      </w:r>
      <w:r w:rsidRPr="00A05FA1">
        <w:rPr>
          <w:b/>
          <w:color w:val="000000"/>
          <w:szCs w:val="24"/>
        </w:rPr>
        <w:t>Note:</w:t>
      </w:r>
      <w:r w:rsidRPr="00A05FA1">
        <w:rPr>
          <w:color w:val="000000"/>
          <w:szCs w:val="24"/>
        </w:rPr>
        <w:t xml:space="preserve"> An end date must be entered to run the report.</w:t>
      </w:r>
    </w:p>
    <w:p w14:paraId="6252C440" w14:textId="77777777" w:rsidR="00FC2C05" w:rsidRPr="008D359D" w:rsidRDefault="00FC2C05" w:rsidP="003247FA">
      <w:pPr>
        <w:pStyle w:val="ListParagraph"/>
        <w:numPr>
          <w:ilvl w:val="0"/>
          <w:numId w:val="46"/>
        </w:numPr>
        <w:autoSpaceDE w:val="0"/>
        <w:autoSpaceDN w:val="0"/>
        <w:adjustRightInd w:val="0"/>
        <w:spacing w:before="120" w:after="120"/>
        <w:contextualSpacing w:val="0"/>
        <w:rPr>
          <w:sz w:val="24"/>
        </w:rPr>
      </w:pPr>
      <w:r w:rsidRPr="008D359D">
        <w:rPr>
          <w:sz w:val="24"/>
        </w:rPr>
        <w:t xml:space="preserve">At the prompt, </w:t>
      </w:r>
      <w:r w:rsidRPr="008D359D">
        <w:rPr>
          <w:rFonts w:ascii="Courier New" w:hAnsi="Courier New" w:cs="Courier New"/>
          <w:sz w:val="24"/>
        </w:rPr>
        <w:t>Device: HOME//</w:t>
      </w:r>
      <w:r w:rsidRPr="008D359D">
        <w:rPr>
          <w:sz w:val="24"/>
        </w:rPr>
        <w:t xml:space="preserve">, press the </w:t>
      </w:r>
      <w:r w:rsidRPr="008D359D">
        <w:rPr>
          <w:rFonts w:ascii="Courier New" w:hAnsi="Courier New" w:cs="Courier New"/>
          <w:b/>
          <w:sz w:val="24"/>
        </w:rPr>
        <w:t>&lt;ENTER&gt;</w:t>
      </w:r>
      <w:r w:rsidRPr="008D359D">
        <w:rPr>
          <w:sz w:val="24"/>
        </w:rPr>
        <w:t xml:space="preserve"> key.</w:t>
      </w:r>
    </w:p>
    <w:p w14:paraId="1C3FBB92" w14:textId="77777777" w:rsidR="00FC2C05" w:rsidRPr="00C127F9" w:rsidRDefault="00FC2C05" w:rsidP="003247FA">
      <w:pPr>
        <w:pStyle w:val="ListParagraph"/>
        <w:numPr>
          <w:ilvl w:val="0"/>
          <w:numId w:val="46"/>
        </w:numPr>
        <w:autoSpaceDE w:val="0"/>
        <w:autoSpaceDN w:val="0"/>
        <w:adjustRightInd w:val="0"/>
        <w:spacing w:before="120" w:after="120"/>
        <w:contextualSpacing w:val="0"/>
        <w:rPr>
          <w:sz w:val="24"/>
        </w:rPr>
      </w:pPr>
      <w:r w:rsidRPr="00C127F9">
        <w:rPr>
          <w:sz w:val="24"/>
        </w:rPr>
        <w:t xml:space="preserve">At the prompt, </w:t>
      </w:r>
      <w:r w:rsidRPr="00C127F9">
        <w:rPr>
          <w:rFonts w:ascii="Courier New" w:hAnsi="Courier New" w:cs="Courier New"/>
          <w:sz w:val="24"/>
        </w:rPr>
        <w:t>Print a delimited report to the screen? (Y/N):</w:t>
      </w:r>
      <w:r w:rsidRPr="00C127F9">
        <w:rPr>
          <w:sz w:val="24"/>
        </w:rPr>
        <w:t xml:space="preserve"> enter </w:t>
      </w:r>
      <w:r w:rsidRPr="00C127F9">
        <w:rPr>
          <w:rFonts w:ascii="Courier New" w:hAnsi="Courier New" w:cs="Courier New"/>
          <w:b/>
          <w:sz w:val="24"/>
        </w:rPr>
        <w:t xml:space="preserve">Yes </w:t>
      </w:r>
      <w:r w:rsidRPr="00C127F9">
        <w:rPr>
          <w:sz w:val="24"/>
        </w:rPr>
        <w:t xml:space="preserve">and press the </w:t>
      </w:r>
      <w:r w:rsidRPr="00C127F9">
        <w:rPr>
          <w:rFonts w:ascii="Courier New" w:hAnsi="Courier New" w:cs="Courier New"/>
          <w:b/>
          <w:sz w:val="24"/>
        </w:rPr>
        <w:t>&lt;ENTER&gt;</w:t>
      </w:r>
      <w:r w:rsidRPr="00C127F9">
        <w:rPr>
          <w:sz w:val="24"/>
        </w:rPr>
        <w:t xml:space="preserve"> key.</w:t>
      </w:r>
    </w:p>
    <w:p w14:paraId="540B8E3B" w14:textId="77777777" w:rsidR="00FC2C05" w:rsidRPr="00C127F9" w:rsidRDefault="00FC2C05" w:rsidP="003247FA">
      <w:pPr>
        <w:pStyle w:val="ListParagraph"/>
        <w:numPr>
          <w:ilvl w:val="0"/>
          <w:numId w:val="46"/>
        </w:numPr>
        <w:autoSpaceDE w:val="0"/>
        <w:autoSpaceDN w:val="0"/>
        <w:adjustRightInd w:val="0"/>
        <w:spacing w:before="120" w:after="120"/>
        <w:contextualSpacing w:val="0"/>
        <w:rPr>
          <w:sz w:val="24"/>
        </w:rPr>
      </w:pPr>
      <w:r w:rsidRPr="00C127F9">
        <w:rPr>
          <w:sz w:val="24"/>
        </w:rPr>
        <w:lastRenderedPageBreak/>
        <w:t xml:space="preserve">Open </w:t>
      </w:r>
      <w:r w:rsidRPr="00D97452">
        <w:rPr>
          <w:rFonts w:ascii="Courier New" w:hAnsi="Courier New" w:cs="Courier New"/>
          <w:sz w:val="24"/>
        </w:rPr>
        <w:t>Reflection™</w:t>
      </w:r>
    </w:p>
    <w:p w14:paraId="5A5C3E21" w14:textId="77777777" w:rsidR="00FC2C05" w:rsidRPr="00C127F9" w:rsidRDefault="00FC2C05" w:rsidP="003247FA">
      <w:pPr>
        <w:pStyle w:val="ListParagraph"/>
        <w:numPr>
          <w:ilvl w:val="0"/>
          <w:numId w:val="46"/>
        </w:numPr>
        <w:autoSpaceDE w:val="0"/>
        <w:autoSpaceDN w:val="0"/>
        <w:adjustRightInd w:val="0"/>
        <w:spacing w:before="120" w:after="120"/>
        <w:contextualSpacing w:val="0"/>
        <w:rPr>
          <w:sz w:val="24"/>
        </w:rPr>
      </w:pPr>
      <w:r w:rsidRPr="00C127F9">
        <w:rPr>
          <w:sz w:val="24"/>
        </w:rPr>
        <w:t xml:space="preserve">Select </w:t>
      </w:r>
      <w:r w:rsidRPr="00C127F9">
        <w:rPr>
          <w:rFonts w:ascii="Courier New" w:hAnsi="Courier New" w:cs="Courier New"/>
          <w:b/>
          <w:sz w:val="24"/>
        </w:rPr>
        <w:t>Setup</w:t>
      </w:r>
      <w:r w:rsidRPr="00C127F9">
        <w:rPr>
          <w:sz w:val="24"/>
        </w:rPr>
        <w:t xml:space="preserve"> from the </w:t>
      </w:r>
      <w:r w:rsidRPr="00C127F9">
        <w:rPr>
          <w:rFonts w:ascii="Courier New" w:hAnsi="Courier New" w:cs="Courier New"/>
          <w:sz w:val="24"/>
        </w:rPr>
        <w:t>File</w:t>
      </w:r>
      <w:r w:rsidRPr="00C127F9">
        <w:rPr>
          <w:sz w:val="24"/>
        </w:rPr>
        <w:t xml:space="preserve"> Menu toolbar.</w:t>
      </w:r>
    </w:p>
    <w:p w14:paraId="1FC869E2" w14:textId="77777777" w:rsidR="00FC2C05" w:rsidRPr="00C127F9" w:rsidRDefault="00FC2C05" w:rsidP="003247FA">
      <w:pPr>
        <w:pStyle w:val="ListParagraph"/>
        <w:numPr>
          <w:ilvl w:val="0"/>
          <w:numId w:val="46"/>
        </w:numPr>
        <w:autoSpaceDE w:val="0"/>
        <w:autoSpaceDN w:val="0"/>
        <w:adjustRightInd w:val="0"/>
        <w:spacing w:before="120" w:after="120"/>
        <w:contextualSpacing w:val="0"/>
        <w:rPr>
          <w:sz w:val="24"/>
        </w:rPr>
      </w:pPr>
      <w:r w:rsidRPr="00C127F9">
        <w:rPr>
          <w:sz w:val="24"/>
        </w:rPr>
        <w:t xml:space="preserve">Select </w:t>
      </w:r>
      <w:r w:rsidRPr="00C127F9">
        <w:rPr>
          <w:rFonts w:ascii="Courier New" w:hAnsi="Courier New" w:cs="Courier New"/>
          <w:b/>
          <w:sz w:val="24"/>
        </w:rPr>
        <w:t>Display</w:t>
      </w:r>
      <w:r w:rsidRPr="00C127F9">
        <w:rPr>
          <w:sz w:val="24"/>
        </w:rPr>
        <w:t xml:space="preserve"> from Setup drop down.</w:t>
      </w:r>
    </w:p>
    <w:p w14:paraId="6692BA2C" w14:textId="77777777" w:rsidR="00FC2C05" w:rsidRPr="00C127F9" w:rsidRDefault="00FC2C05" w:rsidP="003247FA">
      <w:pPr>
        <w:pStyle w:val="ListParagraph"/>
        <w:numPr>
          <w:ilvl w:val="0"/>
          <w:numId w:val="46"/>
        </w:numPr>
        <w:autoSpaceDE w:val="0"/>
        <w:autoSpaceDN w:val="0"/>
        <w:adjustRightInd w:val="0"/>
        <w:spacing w:before="120" w:after="120"/>
        <w:contextualSpacing w:val="0"/>
        <w:rPr>
          <w:sz w:val="24"/>
        </w:rPr>
      </w:pPr>
      <w:r w:rsidRPr="00C127F9">
        <w:rPr>
          <w:sz w:val="24"/>
        </w:rPr>
        <w:t xml:space="preserve">From the </w:t>
      </w:r>
      <w:r w:rsidRPr="00D97452">
        <w:rPr>
          <w:rFonts w:ascii="Courier New" w:hAnsi="Courier New" w:cs="Courier New"/>
          <w:sz w:val="24"/>
        </w:rPr>
        <w:t>Display</w:t>
      </w:r>
      <w:r w:rsidRPr="00C127F9">
        <w:rPr>
          <w:sz w:val="24"/>
        </w:rPr>
        <w:t xml:space="preserve"> window, Select the </w:t>
      </w:r>
      <w:r w:rsidRPr="00C127F9">
        <w:rPr>
          <w:rFonts w:ascii="Courier New" w:hAnsi="Courier New" w:cs="Courier New"/>
          <w:b/>
          <w:sz w:val="24"/>
        </w:rPr>
        <w:t>Screen</w:t>
      </w:r>
      <w:r w:rsidRPr="00C127F9">
        <w:rPr>
          <w:sz w:val="24"/>
        </w:rPr>
        <w:t xml:space="preserve"> tab.</w:t>
      </w:r>
    </w:p>
    <w:p w14:paraId="25FD173B" w14:textId="77777777" w:rsidR="00FC2C05" w:rsidRPr="00C127F9" w:rsidRDefault="00FC2C05" w:rsidP="003247FA">
      <w:pPr>
        <w:pStyle w:val="ListParagraph"/>
        <w:numPr>
          <w:ilvl w:val="0"/>
          <w:numId w:val="46"/>
        </w:numPr>
        <w:autoSpaceDE w:val="0"/>
        <w:autoSpaceDN w:val="0"/>
        <w:adjustRightInd w:val="0"/>
        <w:spacing w:before="120" w:after="120"/>
        <w:contextualSpacing w:val="0"/>
        <w:rPr>
          <w:sz w:val="24"/>
        </w:rPr>
      </w:pPr>
      <w:r w:rsidRPr="00C127F9">
        <w:rPr>
          <w:sz w:val="24"/>
        </w:rPr>
        <w:t xml:space="preserve">Select </w:t>
      </w:r>
      <w:r w:rsidRPr="00C127F9">
        <w:rPr>
          <w:rFonts w:ascii="Courier New" w:hAnsi="Courier New" w:cs="Courier New"/>
          <w:b/>
          <w:sz w:val="24"/>
        </w:rPr>
        <w:t>Auto Resize Screen</w:t>
      </w:r>
      <w:r w:rsidRPr="00C127F9">
        <w:rPr>
          <w:sz w:val="24"/>
        </w:rPr>
        <w:t xml:space="preserve">. </w:t>
      </w:r>
    </w:p>
    <w:p w14:paraId="797105D3" w14:textId="35152C44" w:rsidR="00FC2C05" w:rsidRPr="00331024" w:rsidRDefault="00FC2C05" w:rsidP="003247FA">
      <w:pPr>
        <w:pStyle w:val="ListParagraph"/>
        <w:numPr>
          <w:ilvl w:val="0"/>
          <w:numId w:val="46"/>
        </w:numPr>
        <w:autoSpaceDE w:val="0"/>
        <w:autoSpaceDN w:val="0"/>
        <w:adjustRightInd w:val="0"/>
        <w:spacing w:before="120" w:after="120"/>
        <w:contextualSpacing w:val="0"/>
        <w:rPr>
          <w:sz w:val="24"/>
        </w:rPr>
      </w:pPr>
      <w:r>
        <w:rPr>
          <w:sz w:val="24"/>
        </w:rPr>
        <w:t>E</w:t>
      </w:r>
      <w:r w:rsidRPr="00331024">
        <w:rPr>
          <w:sz w:val="24"/>
        </w:rPr>
        <w:t xml:space="preserve">nter </w:t>
      </w:r>
      <w:r w:rsidRPr="00331024">
        <w:rPr>
          <w:b/>
          <w:sz w:val="24"/>
        </w:rPr>
        <w:t>160</w:t>
      </w:r>
      <w:r w:rsidRPr="00331024">
        <w:rPr>
          <w:sz w:val="24"/>
        </w:rPr>
        <w:t xml:space="preserve"> into the </w:t>
      </w:r>
      <w:r w:rsidR="0045694F" w:rsidRPr="0045694F">
        <w:rPr>
          <w:rFonts w:ascii="Courier New" w:hAnsi="Courier New" w:cs="Courier New"/>
          <w:sz w:val="24"/>
        </w:rPr>
        <w:t>Column</w:t>
      </w:r>
      <w:r w:rsidR="0045694F">
        <w:rPr>
          <w:rFonts w:ascii="Courier New" w:hAnsi="Courier New" w:cs="Courier New"/>
          <w:sz w:val="24"/>
        </w:rPr>
        <w:t>s</w:t>
      </w:r>
      <w:r w:rsidR="0045694F">
        <w:rPr>
          <w:sz w:val="24"/>
        </w:rPr>
        <w:t xml:space="preserve"> </w:t>
      </w:r>
      <w:r w:rsidRPr="00331024">
        <w:rPr>
          <w:sz w:val="24"/>
        </w:rPr>
        <w:t xml:space="preserve">box.  Press the </w:t>
      </w:r>
      <w:r w:rsidRPr="00331024">
        <w:rPr>
          <w:rFonts w:ascii="Courier New" w:hAnsi="Courier New" w:cs="Courier New"/>
          <w:b/>
          <w:sz w:val="24"/>
        </w:rPr>
        <w:t>&lt;OK&gt;</w:t>
      </w:r>
      <w:r w:rsidRPr="00331024">
        <w:rPr>
          <w:sz w:val="24"/>
        </w:rPr>
        <w:t xml:space="preserve"> button.</w:t>
      </w:r>
    </w:p>
    <w:p w14:paraId="7FF97638" w14:textId="5E428AAE" w:rsidR="00FC2C05" w:rsidRPr="00FC2C05" w:rsidRDefault="00FC2C05" w:rsidP="00FC2C05">
      <w:pPr>
        <w:pStyle w:val="Caption"/>
        <w:jc w:val="center"/>
        <w:rPr>
          <w:sz w:val="24"/>
          <w:szCs w:val="24"/>
        </w:rPr>
      </w:pPr>
      <w:bookmarkStart w:id="233" w:name="_Toc473541998"/>
      <w:r w:rsidRPr="00FC2C05">
        <w:rPr>
          <w:sz w:val="24"/>
          <w:szCs w:val="24"/>
        </w:rPr>
        <w:t xml:space="preserve">Figure </w:t>
      </w:r>
      <w:r w:rsidRPr="00FC2C05">
        <w:rPr>
          <w:sz w:val="24"/>
          <w:szCs w:val="24"/>
        </w:rPr>
        <w:fldChar w:fldCharType="begin"/>
      </w:r>
      <w:r w:rsidRPr="00FC2C05">
        <w:rPr>
          <w:sz w:val="24"/>
          <w:szCs w:val="24"/>
        </w:rPr>
        <w:instrText xml:space="preserve"> SEQ Figure \* ARABIC </w:instrText>
      </w:r>
      <w:r w:rsidRPr="00FC2C05">
        <w:rPr>
          <w:sz w:val="24"/>
          <w:szCs w:val="24"/>
        </w:rPr>
        <w:fldChar w:fldCharType="separate"/>
      </w:r>
      <w:r w:rsidR="005A5176">
        <w:rPr>
          <w:noProof/>
          <w:sz w:val="24"/>
          <w:szCs w:val="24"/>
        </w:rPr>
        <w:t>39</w:t>
      </w:r>
      <w:r w:rsidRPr="00FC2C05">
        <w:rPr>
          <w:sz w:val="24"/>
          <w:szCs w:val="24"/>
        </w:rPr>
        <w:fldChar w:fldCharType="end"/>
      </w:r>
      <w:r w:rsidRPr="00FC2C05">
        <w:rPr>
          <w:sz w:val="24"/>
          <w:szCs w:val="24"/>
        </w:rPr>
        <w:t>: Reflection</w:t>
      </w:r>
      <w:r w:rsidRPr="00FC2C05">
        <w:rPr>
          <w:sz w:val="24"/>
          <w:szCs w:val="24"/>
          <w:vertAlign w:val="superscript"/>
        </w:rPr>
        <w:t>TM</w:t>
      </w:r>
      <w:r w:rsidRPr="00FC2C05">
        <w:rPr>
          <w:sz w:val="24"/>
          <w:szCs w:val="24"/>
        </w:rPr>
        <w:t xml:space="preserve"> Column Size</w:t>
      </w:r>
      <w:bookmarkEnd w:id="233"/>
    </w:p>
    <w:p w14:paraId="20394B3D" w14:textId="76E03ECD" w:rsidR="00FC2C05" w:rsidRPr="00331024" w:rsidRDefault="00CD1E66" w:rsidP="00FC2C05">
      <w:r>
        <w:object w:dxaOrig="13405" w:dyaOrig="7655" w14:anchorId="5090E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reen shot" style="width:467.7pt;height:267.35pt;mso-position-vertical:absolute" o:ole="">
            <v:imagedata r:id="rId18" o:title=""/>
          </v:shape>
          <o:OLEObject Type="Embed" ProgID="Unknown" ShapeID="_x0000_i1025" DrawAspect="Content" ObjectID="_1691903979" r:id="rId19"/>
        </w:object>
      </w:r>
    </w:p>
    <w:p w14:paraId="1E0F642B" w14:textId="0822F305" w:rsidR="008B0057" w:rsidRDefault="00FC2C05" w:rsidP="003247FA">
      <w:pPr>
        <w:pStyle w:val="ListParagraph"/>
        <w:numPr>
          <w:ilvl w:val="0"/>
          <w:numId w:val="46"/>
        </w:numPr>
        <w:autoSpaceDE w:val="0"/>
        <w:autoSpaceDN w:val="0"/>
        <w:adjustRightInd w:val="0"/>
        <w:spacing w:before="120" w:after="120"/>
        <w:contextualSpacing w:val="0"/>
        <w:rPr>
          <w:sz w:val="24"/>
        </w:rPr>
      </w:pPr>
      <w:r w:rsidRPr="00C127F9">
        <w:rPr>
          <w:sz w:val="24"/>
        </w:rPr>
        <w:t xml:space="preserve">In VistA, when prompted at </w:t>
      </w:r>
      <w:r w:rsidRPr="00C127F9">
        <w:rPr>
          <w:rFonts w:ascii="Courier New" w:hAnsi="Courier New" w:cs="Courier New"/>
          <w:color w:val="000000"/>
          <w:sz w:val="24"/>
        </w:rPr>
        <w:t>Device: Home//</w:t>
      </w:r>
      <w:r w:rsidRPr="00C127F9">
        <w:rPr>
          <w:rFonts w:ascii="Arial" w:hAnsi="Arial" w:cs="Arial"/>
          <w:color w:val="000000"/>
          <w:sz w:val="24"/>
        </w:rPr>
        <w:t xml:space="preserve"> </w:t>
      </w:r>
      <w:r w:rsidRPr="00C127F9">
        <w:rPr>
          <w:color w:val="000000"/>
          <w:sz w:val="24"/>
        </w:rPr>
        <w:t>enter</w:t>
      </w:r>
      <w:r>
        <w:rPr>
          <w:color w:val="000000"/>
          <w:sz w:val="24"/>
        </w:rPr>
        <w:t xml:space="preserve"> the following: </w:t>
      </w:r>
      <w:r w:rsidRPr="00AF0D0B">
        <w:rPr>
          <w:rFonts w:ascii="Courier New" w:hAnsi="Courier New" w:cs="Courier New"/>
          <w:b/>
          <w:color w:val="000000"/>
          <w:sz w:val="24"/>
        </w:rPr>
        <w:t>;</w:t>
      </w:r>
      <w:r w:rsidRPr="00186C41">
        <w:rPr>
          <w:rFonts w:ascii="Courier New" w:hAnsi="Courier New" w:cs="Courier New"/>
          <w:b/>
          <w:color w:val="000000"/>
          <w:sz w:val="24"/>
        </w:rPr>
        <w:t>160;9999</w:t>
      </w:r>
      <w:r w:rsidRPr="00186C41">
        <w:rPr>
          <w:rFonts w:ascii="Arial" w:hAnsi="Arial" w:cs="Arial"/>
          <w:color w:val="000000"/>
          <w:sz w:val="24"/>
        </w:rPr>
        <w:t xml:space="preserve"> </w:t>
      </w:r>
      <w:r>
        <w:rPr>
          <w:rFonts w:ascii="Arial" w:hAnsi="Arial" w:cs="Arial"/>
          <w:color w:val="000000"/>
          <w:sz w:val="24"/>
        </w:rPr>
        <w:t xml:space="preserve">    </w:t>
      </w:r>
      <w:r w:rsidRPr="00186C41">
        <w:rPr>
          <w:sz w:val="24"/>
        </w:rPr>
        <w:t xml:space="preserve">and press the </w:t>
      </w:r>
      <w:r w:rsidRPr="00186C41">
        <w:rPr>
          <w:rFonts w:ascii="Courier New" w:hAnsi="Courier New" w:cs="Courier New"/>
          <w:b/>
          <w:sz w:val="24"/>
        </w:rPr>
        <w:t>&lt;ENTER&gt;</w:t>
      </w:r>
      <w:r w:rsidRPr="00186C41">
        <w:rPr>
          <w:sz w:val="24"/>
        </w:rPr>
        <w:t xml:space="preserve"> key.</w:t>
      </w:r>
    </w:p>
    <w:p w14:paraId="3FD1B127" w14:textId="5881A0A4" w:rsidR="003029B6" w:rsidRDefault="003029B6" w:rsidP="003029B6">
      <w:pPr>
        <w:autoSpaceDE w:val="0"/>
        <w:autoSpaceDN w:val="0"/>
        <w:adjustRightInd w:val="0"/>
        <w:spacing w:before="120" w:after="120"/>
        <w:rPr>
          <w:sz w:val="24"/>
        </w:rPr>
      </w:pPr>
    </w:p>
    <w:p w14:paraId="7FFC94D5" w14:textId="31CBE959" w:rsidR="003029B6" w:rsidRDefault="003029B6" w:rsidP="003029B6">
      <w:pPr>
        <w:autoSpaceDE w:val="0"/>
        <w:autoSpaceDN w:val="0"/>
        <w:adjustRightInd w:val="0"/>
        <w:spacing w:before="120" w:after="120"/>
        <w:rPr>
          <w:sz w:val="24"/>
        </w:rPr>
      </w:pPr>
    </w:p>
    <w:p w14:paraId="76C3CF53" w14:textId="0082F9A1" w:rsidR="003029B6" w:rsidRDefault="003029B6" w:rsidP="003029B6">
      <w:pPr>
        <w:autoSpaceDE w:val="0"/>
        <w:autoSpaceDN w:val="0"/>
        <w:adjustRightInd w:val="0"/>
        <w:spacing w:before="120" w:after="120"/>
        <w:rPr>
          <w:sz w:val="24"/>
        </w:rPr>
      </w:pPr>
    </w:p>
    <w:p w14:paraId="3BAF4EE3" w14:textId="5039032A" w:rsidR="003029B6" w:rsidRDefault="003029B6" w:rsidP="003029B6">
      <w:pPr>
        <w:autoSpaceDE w:val="0"/>
        <w:autoSpaceDN w:val="0"/>
        <w:adjustRightInd w:val="0"/>
        <w:spacing w:before="120" w:after="120"/>
        <w:rPr>
          <w:sz w:val="24"/>
        </w:rPr>
      </w:pPr>
    </w:p>
    <w:p w14:paraId="363B5460" w14:textId="2C03D595" w:rsidR="003029B6" w:rsidRDefault="003029B6" w:rsidP="003029B6">
      <w:pPr>
        <w:autoSpaceDE w:val="0"/>
        <w:autoSpaceDN w:val="0"/>
        <w:adjustRightInd w:val="0"/>
        <w:spacing w:before="120" w:after="120"/>
        <w:rPr>
          <w:sz w:val="24"/>
        </w:rPr>
      </w:pPr>
    </w:p>
    <w:p w14:paraId="2A25877A" w14:textId="1F394463" w:rsidR="003029B6" w:rsidRDefault="003029B6" w:rsidP="003029B6">
      <w:pPr>
        <w:autoSpaceDE w:val="0"/>
        <w:autoSpaceDN w:val="0"/>
        <w:adjustRightInd w:val="0"/>
        <w:spacing w:before="120" w:after="120"/>
        <w:rPr>
          <w:sz w:val="24"/>
        </w:rPr>
      </w:pPr>
    </w:p>
    <w:p w14:paraId="73013EDD" w14:textId="746547DA" w:rsidR="003029B6" w:rsidRDefault="003029B6" w:rsidP="003029B6">
      <w:pPr>
        <w:autoSpaceDE w:val="0"/>
        <w:autoSpaceDN w:val="0"/>
        <w:adjustRightInd w:val="0"/>
        <w:spacing w:before="120" w:after="120"/>
        <w:rPr>
          <w:sz w:val="24"/>
        </w:rPr>
      </w:pPr>
    </w:p>
    <w:p w14:paraId="6C825F52" w14:textId="6BB61B1C" w:rsidR="003029B6" w:rsidRDefault="003029B6" w:rsidP="003029B6">
      <w:pPr>
        <w:autoSpaceDE w:val="0"/>
        <w:autoSpaceDN w:val="0"/>
        <w:adjustRightInd w:val="0"/>
        <w:spacing w:before="120" w:after="120"/>
        <w:rPr>
          <w:sz w:val="24"/>
        </w:rPr>
      </w:pPr>
    </w:p>
    <w:p w14:paraId="443AFC94" w14:textId="77777777" w:rsidR="003029B6" w:rsidRPr="003029B6" w:rsidRDefault="003029B6" w:rsidP="003029B6">
      <w:pPr>
        <w:autoSpaceDE w:val="0"/>
        <w:autoSpaceDN w:val="0"/>
        <w:adjustRightInd w:val="0"/>
        <w:spacing w:before="120" w:after="120"/>
        <w:rPr>
          <w:sz w:val="24"/>
        </w:rPr>
      </w:pPr>
    </w:p>
    <w:p w14:paraId="33D02A9E" w14:textId="279B7D70" w:rsidR="00D90A32" w:rsidRDefault="00613EBA" w:rsidP="00107BDA">
      <w:pPr>
        <w:pStyle w:val="Caption"/>
        <w:spacing w:before="120"/>
        <w:ind w:left="720"/>
        <w:jc w:val="center"/>
        <w:rPr>
          <w:rFonts w:ascii="Arial" w:hAnsi="Arial"/>
          <w:b w:val="0"/>
          <w:bCs w:val="0"/>
          <w:color w:val="000000"/>
          <w:sz w:val="16"/>
          <w:szCs w:val="16"/>
        </w:rPr>
      </w:pPr>
      <w:bookmarkStart w:id="234" w:name="_Toc473541999"/>
      <w:r w:rsidRPr="00D774A1">
        <w:rPr>
          <w:sz w:val="24"/>
          <w:szCs w:val="24"/>
        </w:rPr>
        <w:lastRenderedPageBreak/>
        <w:t xml:space="preserve">Figure </w:t>
      </w:r>
      <w:r w:rsidRPr="00D774A1">
        <w:rPr>
          <w:sz w:val="24"/>
          <w:szCs w:val="24"/>
        </w:rPr>
        <w:fldChar w:fldCharType="begin"/>
      </w:r>
      <w:r w:rsidRPr="00D774A1">
        <w:rPr>
          <w:sz w:val="24"/>
          <w:szCs w:val="24"/>
        </w:rPr>
        <w:instrText xml:space="preserve"> SEQ Figure \* ARABIC </w:instrText>
      </w:r>
      <w:r w:rsidRPr="00D774A1">
        <w:rPr>
          <w:sz w:val="24"/>
          <w:szCs w:val="24"/>
        </w:rPr>
        <w:fldChar w:fldCharType="separate"/>
      </w:r>
      <w:r w:rsidR="005A5176">
        <w:rPr>
          <w:noProof/>
          <w:sz w:val="24"/>
          <w:szCs w:val="24"/>
        </w:rPr>
        <w:t>40</w:t>
      </w:r>
      <w:r w:rsidRPr="00D774A1">
        <w:rPr>
          <w:sz w:val="24"/>
          <w:szCs w:val="24"/>
        </w:rPr>
        <w:fldChar w:fldCharType="end"/>
      </w:r>
      <w:r w:rsidRPr="00D774A1">
        <w:rPr>
          <w:sz w:val="24"/>
          <w:szCs w:val="24"/>
        </w:rPr>
        <w:t>: Displaying the CDI Report to Screen</w:t>
      </w:r>
      <w:bookmarkEnd w:id="234"/>
    </w:p>
    <w:tbl>
      <w:tblPr>
        <w:tblStyle w:val="TableGrid"/>
        <w:tblW w:w="0" w:type="auto"/>
        <w:tblLook w:val="04A0" w:firstRow="1" w:lastRow="0" w:firstColumn="1" w:lastColumn="0" w:noHBand="0" w:noVBand="1"/>
      </w:tblPr>
      <w:tblGrid>
        <w:gridCol w:w="9350"/>
      </w:tblGrid>
      <w:tr w:rsidR="00E42F7F" w14:paraId="48D195FC" w14:textId="77777777" w:rsidTr="00E04D61">
        <w:tc>
          <w:tcPr>
            <w:tcW w:w="9350" w:type="dxa"/>
            <w:shd w:val="clear" w:color="auto" w:fill="EEECE1" w:themeFill="background2"/>
          </w:tcPr>
          <w:p w14:paraId="7027013B"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Print a delimited report to the screen? (Y/N): y  YES</w:t>
            </w:r>
          </w:p>
          <w:p w14:paraId="23671A43"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p>
          <w:p w14:paraId="4567507C"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Delimited Report will now be printed to the screen...</w:t>
            </w:r>
          </w:p>
          <w:p w14:paraId="27877E37"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DEVICE: HOME// ;160;999  HOME  (CRT)</w:t>
            </w:r>
          </w:p>
          <w:p w14:paraId="1401BD4E"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p>
          <w:p w14:paraId="21C80B17" w14:textId="1B55E1AF"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SQA,TESTPATIENTFOUR^5543^04/13/1969^8/14/16 08:00^8/13/16 00:39:23^C EDICINE^WARD^MEDICINE^13^^^8/13/16 17:31:37</w:t>
            </w:r>
          </w:p>
          <w:p w14:paraId="125E3C36"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SQA,TESTPATIENTONE^0090^09/05/1989^8/13/16 08:00^^CHY ANTICOAG^CLINIC^MEDICINE^161^^^</w:t>
            </w:r>
          </w:p>
          <w:p w14:paraId="4438A8B3"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SQA,TESTPATIENTTWO^4412^07/30/1969^8/13/16 09:00^^CHY ANTICOAG^CLINIC^MEDICINE^161^^^</w:t>
            </w:r>
          </w:p>
          <w:p w14:paraId="4CACC700"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KORDISH,ELI SQAPATIENT^8397^05/13/1925^8/13/16 23:13:29^8/11/10 15:45:36^CLC^WARD^MEDICINE^13^^7/17/08 16:30^</w:t>
            </w:r>
          </w:p>
          <w:p w14:paraId="1B5B1B07"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SQA,TESTPATIENTFOUR^5543^04/13/1969^8/16/16 12:26:15^8/13/16 00:39:23^ICU-M^WARD^MEDICINE^13^^^8/14/16 08:00</w:t>
            </w:r>
          </w:p>
          <w:p w14:paraId="11288EB9"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SQA,TESTPATIENTTHREE^2254^05/14/1977^8/13/16 17:25:25^8/13/16 00:36:44^ICU-M^WARD^MEDICINE^13^^^</w:t>
            </w:r>
          </w:p>
          <w:p w14:paraId="5BF80501"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SQA,TESTPATIENTTWO^4412^07/30/1969^8/14/16 22:25:16^8/14/16 22:06:52^ICU-M^WARD^MEDICINE^13^^^8/13/16 09:00</w:t>
            </w:r>
          </w:p>
          <w:p w14:paraId="54E4E13C"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SQA,TESTPATIENTTWO^4412^07/30/1969^8/16/16 12:37:27^8/14/16 22:06:52^ICU-M^WARD^MEDICINE^13^^^8/16/16 10:45:11</w:t>
            </w:r>
          </w:p>
          <w:p w14:paraId="6BA1ADE2"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SQA,OUTPATIENTSIX^3876^03/18/1973^8/14/16 22:54:18^8/14/16 08:00^INTERMEDIATE MEDICINE^WARD^NONE^112^^^</w:t>
            </w:r>
          </w:p>
          <w:p w14:paraId="3498B74E"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SQA,TESTPATIENTSIX^8899^06/28/1968^8/13/16 17:31:57^8/13/16 00:24:38^INTERMEDIATE MEDICINE^WARD^NONE^112^^^</w:t>
            </w:r>
          </w:p>
          <w:p w14:paraId="61BCFD15"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r w:rsidRPr="00E04D61">
              <w:rPr>
                <w:rFonts w:ascii="Courier New" w:hAnsi="Courier New" w:cs="Courier New"/>
                <w:sz w:val="16"/>
                <w:szCs w:val="16"/>
              </w:rPr>
              <w:t>SQA,TESTPATIENTFIVE^3389^07/16/1972^8/16/16 10:27:39^8/13/16 00:14:13^TRANSITIONAL^WARD^^145^^^</w:t>
            </w:r>
          </w:p>
          <w:p w14:paraId="2A45EEFD" w14:textId="77777777" w:rsidR="00077E3E" w:rsidRPr="00E04D61" w:rsidRDefault="00077E3E" w:rsidP="00077E3E">
            <w:pPr>
              <w:shd w:val="clear" w:color="auto" w:fill="EEECE1" w:themeFill="background2"/>
              <w:autoSpaceDE w:val="0"/>
              <w:autoSpaceDN w:val="0"/>
              <w:adjustRightInd w:val="0"/>
              <w:rPr>
                <w:rFonts w:ascii="Courier New" w:hAnsi="Courier New" w:cs="Courier New"/>
                <w:sz w:val="16"/>
                <w:szCs w:val="16"/>
              </w:rPr>
            </w:pPr>
          </w:p>
          <w:p w14:paraId="20D93BA3" w14:textId="57EE2A03" w:rsidR="00E42F7F" w:rsidRDefault="00077E3E" w:rsidP="00077E3E">
            <w:pPr>
              <w:autoSpaceDE w:val="0"/>
              <w:autoSpaceDN w:val="0"/>
              <w:adjustRightInd w:val="0"/>
              <w:rPr>
                <w:rFonts w:ascii="Arial" w:hAnsi="Arial" w:cs="Arial"/>
                <w:b/>
                <w:bCs/>
                <w:color w:val="000000"/>
                <w:sz w:val="16"/>
                <w:szCs w:val="16"/>
              </w:rPr>
            </w:pPr>
            <w:r w:rsidRPr="00E04D61">
              <w:rPr>
                <w:rFonts w:ascii="Courier New" w:hAnsi="Courier New" w:cs="Courier New"/>
                <w:sz w:val="16"/>
                <w:szCs w:val="16"/>
              </w:rPr>
              <w:t>END OF REPORT.</w:t>
            </w:r>
          </w:p>
        </w:tc>
      </w:tr>
    </w:tbl>
    <w:p w14:paraId="71AD2E2D" w14:textId="75DB057E" w:rsidR="006A2EFB" w:rsidRDefault="00596FEC" w:rsidP="00D90A32">
      <w:pPr>
        <w:pStyle w:val="Heading4"/>
      </w:pPr>
      <w:bookmarkStart w:id="235" w:name="_Toc473541941"/>
      <w:r>
        <w:t>4.8</w:t>
      </w:r>
      <w:r w:rsidR="009D7070">
        <w:t xml:space="preserve">.4.3. </w:t>
      </w:r>
      <w:r w:rsidR="00D90A32">
        <w:t xml:space="preserve">Importing the Delimited data </w:t>
      </w:r>
      <w:r w:rsidR="00D90A32" w:rsidRPr="00D90A32">
        <w:t>into</w:t>
      </w:r>
      <w:r w:rsidR="006A2EFB" w:rsidRPr="00D90A32">
        <w:t xml:space="preserve"> </w:t>
      </w:r>
      <w:r w:rsidR="00C65364">
        <w:rPr>
          <w:szCs w:val="24"/>
        </w:rPr>
        <w:t>Excel™ S</w:t>
      </w:r>
      <w:r w:rsidR="00D90A32" w:rsidRPr="00D90A32">
        <w:rPr>
          <w:szCs w:val="24"/>
        </w:rPr>
        <w:t>preadsheet</w:t>
      </w:r>
      <w:bookmarkEnd w:id="235"/>
      <w:r w:rsidR="00D90A32">
        <w:rPr>
          <w:rFonts w:ascii="Times New Roman" w:hAnsi="Times New Roman" w:cs="Times New Roman"/>
          <w:szCs w:val="24"/>
        </w:rPr>
        <w:t xml:space="preserve"> </w:t>
      </w:r>
    </w:p>
    <w:p w14:paraId="0C69AE0F" w14:textId="1EBEE215" w:rsidR="00D90A32" w:rsidRPr="00C127F9" w:rsidRDefault="00D90A32" w:rsidP="006A2EFB">
      <w:pPr>
        <w:autoSpaceDE w:val="0"/>
        <w:autoSpaceDN w:val="0"/>
        <w:adjustRightInd w:val="0"/>
        <w:rPr>
          <w:sz w:val="24"/>
        </w:rPr>
      </w:pPr>
      <w:r w:rsidRPr="00186C41">
        <w:rPr>
          <w:rStyle w:val="StyleTahoma18ptUnderline"/>
          <w:rFonts w:ascii="Times New Roman" w:hAnsi="Times New Roman"/>
          <w:bCs/>
          <w:kern w:val="32"/>
          <w:sz w:val="24"/>
          <w:u w:val="none"/>
        </w:rPr>
        <w:t>A</w:t>
      </w:r>
      <w:r w:rsidRPr="00186C41">
        <w:rPr>
          <w:sz w:val="24"/>
        </w:rPr>
        <w:t xml:space="preserve">n Excel™ </w:t>
      </w:r>
      <w:r w:rsidR="0032352D" w:rsidRPr="00186C41">
        <w:rPr>
          <w:sz w:val="24"/>
        </w:rPr>
        <w:t xml:space="preserve">spreadsheet has been developed entitled CDI Reporting Tool which can be utilized to </w:t>
      </w:r>
      <w:r w:rsidRPr="00C127F9">
        <w:rPr>
          <w:sz w:val="24"/>
        </w:rPr>
        <w:t>determine how a case should be defined (e.g. duplicate, recurrent, incident, CO-, CO-CLC-Associated, CO-not</w:t>
      </w:r>
      <w:r w:rsidR="00FF51FE" w:rsidRPr="00C127F9">
        <w:rPr>
          <w:sz w:val="24"/>
        </w:rPr>
        <w:t>-</w:t>
      </w:r>
      <w:r w:rsidRPr="00C127F9">
        <w:rPr>
          <w:sz w:val="24"/>
        </w:rPr>
        <w:t>CLC-Associated, CLC Onset-CLC-Associate</w:t>
      </w:r>
      <w:r w:rsidR="0032352D" w:rsidRPr="00C127F9">
        <w:rPr>
          <w:sz w:val="24"/>
        </w:rPr>
        <w:t>d, etc.) for reporting to IPEC</w:t>
      </w:r>
      <w:r w:rsidRPr="00C127F9">
        <w:rPr>
          <w:sz w:val="24"/>
        </w:rPr>
        <w:t>.  All CDI positive laboratory assays (obtained from inpatients as well a</w:t>
      </w:r>
      <w:r w:rsidR="0032352D" w:rsidRPr="00C127F9">
        <w:rPr>
          <w:sz w:val="24"/>
        </w:rPr>
        <w:t>s outpatients) should be captured</w:t>
      </w:r>
      <w:r w:rsidRPr="00C127F9">
        <w:rPr>
          <w:sz w:val="24"/>
        </w:rPr>
        <w:t xml:space="preserve"> each month in the CDI Reporting Tool.</w:t>
      </w:r>
      <w:r w:rsidR="00492C92" w:rsidRPr="00C127F9">
        <w:rPr>
          <w:sz w:val="24"/>
        </w:rPr>
        <w:t xml:space="preserve">  </w:t>
      </w:r>
    </w:p>
    <w:p w14:paraId="58382697" w14:textId="587270ED" w:rsidR="00FF51FE" w:rsidRDefault="00FF51FE" w:rsidP="006A2EFB">
      <w:pPr>
        <w:autoSpaceDE w:val="0"/>
        <w:autoSpaceDN w:val="0"/>
        <w:adjustRightInd w:val="0"/>
        <w:rPr>
          <w:b/>
          <w:bCs/>
          <w:color w:val="000000"/>
          <w:sz w:val="24"/>
        </w:rPr>
      </w:pPr>
    </w:p>
    <w:p w14:paraId="5AF78DBA" w14:textId="6FE8AF6D" w:rsidR="00AB678D" w:rsidRDefault="00AB678D" w:rsidP="00AB678D">
      <w:pPr>
        <w:autoSpaceDE w:val="0"/>
        <w:autoSpaceDN w:val="0"/>
        <w:rPr>
          <w:rFonts w:ascii="r_ansi" w:hAnsi="r_ansi"/>
          <w:sz w:val="20"/>
          <w:szCs w:val="20"/>
        </w:rPr>
      </w:pPr>
      <w:r w:rsidRPr="008D359D">
        <w:rPr>
          <w:b/>
          <w:sz w:val="24"/>
        </w:rPr>
        <w:t>Note:</w:t>
      </w:r>
      <w:r w:rsidRPr="008D359D">
        <w:rPr>
          <w:sz w:val="24"/>
        </w:rPr>
        <w:t xml:space="preserve"> Before running the report, ensur</w:t>
      </w:r>
      <w:r>
        <w:rPr>
          <w:sz w:val="24"/>
        </w:rPr>
        <w:t>e that the laboratory test(s), e.g.,</w:t>
      </w:r>
      <w:r w:rsidRPr="008D359D">
        <w:rPr>
          <w:sz w:val="24"/>
        </w:rPr>
        <w:t xml:space="preserve"> the Clostridium Difficile Etiology</w:t>
      </w:r>
      <w:r>
        <w:rPr>
          <w:sz w:val="24"/>
        </w:rPr>
        <w:t>,</w:t>
      </w:r>
      <w:r w:rsidRPr="008D359D">
        <w:rPr>
          <w:sz w:val="24"/>
        </w:rPr>
        <w:t xml:space="preserve"> are configured in the MDR</w:t>
      </w:r>
      <w:r w:rsidR="0045694F">
        <w:rPr>
          <w:sz w:val="24"/>
        </w:rPr>
        <w:t>O TOOLS LAB SEARCH/EXTRACT file</w:t>
      </w:r>
      <w:r w:rsidRPr="008D359D">
        <w:rPr>
          <w:sz w:val="24"/>
        </w:rPr>
        <w:t xml:space="preserve"> (</w:t>
      </w:r>
      <w:r w:rsidR="0045694F">
        <w:rPr>
          <w:sz w:val="24"/>
        </w:rPr>
        <w:t>#</w:t>
      </w:r>
      <w:r w:rsidRPr="008D359D">
        <w:rPr>
          <w:sz w:val="24"/>
        </w:rPr>
        <w:t xml:space="preserve">104.1).  To configure </w:t>
      </w:r>
      <w:r>
        <w:rPr>
          <w:sz w:val="24"/>
        </w:rPr>
        <w:t xml:space="preserve">the lab test(s), </w:t>
      </w:r>
      <w:r w:rsidRPr="008D359D">
        <w:rPr>
          <w:sz w:val="24"/>
        </w:rPr>
        <w:t xml:space="preserve">use the </w:t>
      </w:r>
      <w:r w:rsidRPr="008D359D">
        <w:rPr>
          <w:rFonts w:ascii="Courier New" w:hAnsi="Courier New" w:cs="Courier New"/>
          <w:sz w:val="24"/>
        </w:rPr>
        <w:t>MDRO Tools Lab Parameter Setup</w:t>
      </w:r>
      <w:r w:rsidRPr="008D359D">
        <w:rPr>
          <w:sz w:val="24"/>
        </w:rPr>
        <w:t xml:space="preserve"> option.</w:t>
      </w:r>
    </w:p>
    <w:p w14:paraId="2A920020" w14:textId="77777777" w:rsidR="00C65364" w:rsidRPr="00C127F9" w:rsidRDefault="00C65364" w:rsidP="00C65364">
      <w:pPr>
        <w:pStyle w:val="BodyText"/>
        <w:rPr>
          <w:szCs w:val="24"/>
        </w:rPr>
      </w:pPr>
      <w:r w:rsidRPr="00C127F9">
        <w:rPr>
          <w:szCs w:val="24"/>
        </w:rPr>
        <w:t>To generate the report, perform the following steps:</w:t>
      </w:r>
    </w:p>
    <w:p w14:paraId="3E1B98A7" w14:textId="77777777" w:rsidR="00C65364" w:rsidRPr="00C127F9" w:rsidRDefault="00C65364" w:rsidP="003247FA">
      <w:pPr>
        <w:pStyle w:val="ListParagraph"/>
        <w:numPr>
          <w:ilvl w:val="0"/>
          <w:numId w:val="47"/>
        </w:numPr>
        <w:autoSpaceDE w:val="0"/>
        <w:autoSpaceDN w:val="0"/>
        <w:adjustRightInd w:val="0"/>
        <w:spacing w:before="120" w:after="120"/>
        <w:contextualSpacing w:val="0"/>
        <w:rPr>
          <w:sz w:val="24"/>
        </w:rPr>
      </w:pPr>
      <w:r w:rsidRPr="00C127F9">
        <w:rPr>
          <w:sz w:val="24"/>
        </w:rPr>
        <w:t xml:space="preserve">From the </w:t>
      </w:r>
      <w:r w:rsidRPr="00D97452">
        <w:rPr>
          <w:rFonts w:ascii="Courier New" w:hAnsi="Courier New" w:cs="Courier New"/>
          <w:sz w:val="24"/>
        </w:rPr>
        <w:t xml:space="preserve">MDRO Tools Reports </w:t>
      </w:r>
      <w:r w:rsidRPr="00C127F9">
        <w:rPr>
          <w:sz w:val="24"/>
        </w:rPr>
        <w:t xml:space="preserve">Menu, enter </w:t>
      </w:r>
      <w:r w:rsidRPr="00C127F9">
        <w:rPr>
          <w:b/>
          <w:sz w:val="24"/>
        </w:rPr>
        <w:t>4</w:t>
      </w:r>
      <w:r w:rsidRPr="00C127F9">
        <w:rPr>
          <w:sz w:val="24"/>
        </w:rPr>
        <w:t xml:space="preserve"> for </w:t>
      </w:r>
      <w:r w:rsidRPr="00D97452">
        <w:rPr>
          <w:rFonts w:ascii="Courier New" w:hAnsi="Courier New" w:cs="Courier New"/>
          <w:sz w:val="24"/>
        </w:rPr>
        <w:t>Print CDI Report</w:t>
      </w:r>
      <w:r w:rsidRPr="00C127F9">
        <w:rPr>
          <w:sz w:val="24"/>
        </w:rPr>
        <w:t xml:space="preserve"> and press the </w:t>
      </w:r>
      <w:r w:rsidRPr="00C127F9">
        <w:rPr>
          <w:b/>
          <w:sz w:val="24"/>
        </w:rPr>
        <w:t>&lt;ENTER&gt;</w:t>
      </w:r>
      <w:r w:rsidRPr="00C127F9">
        <w:rPr>
          <w:sz w:val="24"/>
        </w:rPr>
        <w:t xml:space="preserve"> key.</w:t>
      </w:r>
    </w:p>
    <w:p w14:paraId="66A9BADA" w14:textId="77777777" w:rsidR="008D359D" w:rsidRPr="000E2704" w:rsidRDefault="008D359D" w:rsidP="003247FA">
      <w:pPr>
        <w:pStyle w:val="BodyText"/>
        <w:numPr>
          <w:ilvl w:val="0"/>
          <w:numId w:val="47"/>
        </w:numPr>
        <w:rPr>
          <w:szCs w:val="24"/>
        </w:rPr>
      </w:pPr>
      <w:r w:rsidRPr="000E2704">
        <w:rPr>
          <w:szCs w:val="24"/>
        </w:rPr>
        <w:t xml:space="preserve">At the </w:t>
      </w:r>
      <w:r w:rsidRPr="000E2704">
        <w:rPr>
          <w:rFonts w:ascii="Courier New" w:hAnsi="Courier New" w:cs="Courier New"/>
          <w:szCs w:val="24"/>
        </w:rPr>
        <w:t xml:space="preserve">Do you want to select all Divisions: NO// </w:t>
      </w:r>
      <w:r w:rsidRPr="000E2704">
        <w:rPr>
          <w:szCs w:val="24"/>
        </w:rPr>
        <w:t xml:space="preserve">prompt, enter either </w:t>
      </w:r>
      <w:r w:rsidRPr="000E2704">
        <w:rPr>
          <w:rFonts w:ascii="Courier New" w:hAnsi="Courier New" w:cs="Courier New"/>
          <w:b/>
          <w:szCs w:val="24"/>
        </w:rPr>
        <w:t>Yes</w:t>
      </w:r>
      <w:r w:rsidRPr="000E2704">
        <w:rPr>
          <w:szCs w:val="24"/>
        </w:rPr>
        <w:t xml:space="preserve"> or </w:t>
      </w:r>
      <w:r w:rsidRPr="000E2704">
        <w:rPr>
          <w:rFonts w:ascii="Courier New" w:hAnsi="Courier New" w:cs="Courier New"/>
          <w:b/>
          <w:szCs w:val="24"/>
        </w:rPr>
        <w:t>No</w:t>
      </w:r>
      <w:r w:rsidRPr="000E2704">
        <w:rPr>
          <w:szCs w:val="24"/>
        </w:rPr>
        <w:t xml:space="preserve"> based on the following criteria:</w:t>
      </w:r>
    </w:p>
    <w:p w14:paraId="773B5D65" w14:textId="77777777" w:rsidR="0045694F" w:rsidRDefault="008D359D" w:rsidP="0045694F">
      <w:pPr>
        <w:pStyle w:val="BodyText"/>
        <w:numPr>
          <w:ilvl w:val="1"/>
          <w:numId w:val="47"/>
        </w:numPr>
        <w:ind w:left="1170"/>
        <w:rPr>
          <w:szCs w:val="24"/>
        </w:rPr>
      </w:pPr>
      <w:r w:rsidRPr="00C51645">
        <w:rPr>
          <w:szCs w:val="24"/>
        </w:rPr>
        <w:t xml:space="preserve">Entering </w:t>
      </w:r>
      <w:r w:rsidRPr="00C51645">
        <w:rPr>
          <w:b/>
          <w:szCs w:val="24"/>
        </w:rPr>
        <w:t>Yes</w:t>
      </w:r>
      <w:r w:rsidRPr="00C51645">
        <w:rPr>
          <w:szCs w:val="24"/>
        </w:rPr>
        <w:t xml:space="preserve"> will obtain results for </w:t>
      </w:r>
      <w:r w:rsidRPr="00C51645">
        <w:rPr>
          <w:szCs w:val="24"/>
          <w:u w:val="single"/>
        </w:rPr>
        <w:t>all</w:t>
      </w:r>
      <w:r w:rsidRPr="00C51645">
        <w:rPr>
          <w:szCs w:val="24"/>
        </w:rPr>
        <w:t xml:space="preserve"> divisions.  </w:t>
      </w:r>
    </w:p>
    <w:p w14:paraId="0A40971B" w14:textId="02790181" w:rsidR="0045694F" w:rsidRPr="0045694F" w:rsidRDefault="008D359D" w:rsidP="0045694F">
      <w:pPr>
        <w:pStyle w:val="BodyText"/>
        <w:numPr>
          <w:ilvl w:val="1"/>
          <w:numId w:val="47"/>
        </w:numPr>
        <w:ind w:left="1170"/>
        <w:rPr>
          <w:szCs w:val="24"/>
        </w:rPr>
      </w:pPr>
      <w:r w:rsidRPr="0045694F">
        <w:rPr>
          <w:szCs w:val="24"/>
        </w:rPr>
        <w:t xml:space="preserve">Entering </w:t>
      </w:r>
      <w:r w:rsidRPr="0045694F">
        <w:rPr>
          <w:b/>
          <w:szCs w:val="24"/>
        </w:rPr>
        <w:t>No</w:t>
      </w:r>
      <w:r w:rsidRPr="0045694F">
        <w:rPr>
          <w:szCs w:val="24"/>
        </w:rPr>
        <w:t xml:space="preserve"> will obtain results for a particular</w:t>
      </w:r>
      <w:r w:rsidRPr="0045694F">
        <w:rPr>
          <w:szCs w:val="24"/>
          <w:u w:val="single"/>
        </w:rPr>
        <w:t xml:space="preserve"> </w:t>
      </w:r>
      <w:r w:rsidRPr="0045694F">
        <w:rPr>
          <w:szCs w:val="24"/>
        </w:rPr>
        <w:t xml:space="preserve">division or divisions.  After No is entered, a prompt will be displayed to enter the name of the division. Enter the name of the division and press the </w:t>
      </w:r>
      <w:r w:rsidRPr="0045694F">
        <w:rPr>
          <w:rFonts w:ascii="Courier New" w:hAnsi="Courier New" w:cs="Courier New"/>
          <w:b/>
          <w:szCs w:val="24"/>
        </w:rPr>
        <w:t>&lt;ENTER&gt;</w:t>
      </w:r>
      <w:r w:rsidRPr="0045694F">
        <w:rPr>
          <w:szCs w:val="24"/>
        </w:rPr>
        <w:t xml:space="preserve"> key. </w:t>
      </w:r>
      <w:r w:rsidR="0045694F" w:rsidRPr="0045694F">
        <w:rPr>
          <w:szCs w:val="24"/>
        </w:rPr>
        <w:t>If desired, enter additional divisions.</w:t>
      </w:r>
    </w:p>
    <w:p w14:paraId="6AF1AEBD" w14:textId="77777777" w:rsidR="0045694F" w:rsidRDefault="0045694F" w:rsidP="0045694F">
      <w:pPr>
        <w:pStyle w:val="BodyText"/>
        <w:ind w:left="720"/>
        <w:rPr>
          <w:szCs w:val="24"/>
        </w:rPr>
      </w:pPr>
      <w:r w:rsidRPr="008B0057">
        <w:rPr>
          <w:b/>
          <w:bCs/>
        </w:rPr>
        <w:t>Note</w:t>
      </w:r>
      <w:r>
        <w:t>: The prompt</w:t>
      </w:r>
      <w:r w:rsidRPr="008B0057">
        <w:t xml:space="preserve"> will not display for a facility that is setup as a Single Division, it will only display for a Multi-Division Facility.</w:t>
      </w:r>
    </w:p>
    <w:p w14:paraId="07369137" w14:textId="205F7CB9" w:rsidR="008D359D" w:rsidRPr="0045694F" w:rsidRDefault="008D359D" w:rsidP="00B66B0D">
      <w:pPr>
        <w:pStyle w:val="BodyText"/>
        <w:numPr>
          <w:ilvl w:val="0"/>
          <w:numId w:val="47"/>
        </w:numPr>
        <w:rPr>
          <w:szCs w:val="24"/>
        </w:rPr>
      </w:pPr>
      <w:r w:rsidRPr="0045694F">
        <w:rPr>
          <w:szCs w:val="24"/>
        </w:rPr>
        <w:t xml:space="preserve">At the </w:t>
      </w:r>
      <w:r w:rsidRPr="0045694F">
        <w:rPr>
          <w:rFonts w:ascii="Courier New" w:hAnsi="Courier New" w:cs="Courier New"/>
          <w:szCs w:val="24"/>
        </w:rPr>
        <w:t>Beginning POS CDI LAB ID Event (Collection)Date:</w:t>
      </w:r>
      <w:r w:rsidRPr="0045694F">
        <w:rPr>
          <w:szCs w:val="24"/>
        </w:rPr>
        <w:t xml:space="preserve"> prompt, enter a begin date and press the </w:t>
      </w:r>
      <w:r w:rsidRPr="0045694F">
        <w:rPr>
          <w:rFonts w:ascii="Courier New" w:hAnsi="Courier New" w:cs="Courier New"/>
          <w:b/>
          <w:szCs w:val="24"/>
        </w:rPr>
        <w:t>&lt;ENTER&gt;</w:t>
      </w:r>
      <w:r w:rsidRPr="0045694F">
        <w:rPr>
          <w:szCs w:val="24"/>
        </w:rPr>
        <w:t xml:space="preserve"> key.</w:t>
      </w:r>
    </w:p>
    <w:p w14:paraId="536DA5F3" w14:textId="1957049F" w:rsidR="008D359D" w:rsidRPr="005D3EEE" w:rsidRDefault="008D359D" w:rsidP="003247FA">
      <w:pPr>
        <w:pStyle w:val="BodyText"/>
        <w:numPr>
          <w:ilvl w:val="0"/>
          <w:numId w:val="47"/>
        </w:numPr>
        <w:rPr>
          <w:szCs w:val="24"/>
        </w:rPr>
      </w:pPr>
      <w:r w:rsidRPr="00186C41">
        <w:rPr>
          <w:szCs w:val="24"/>
        </w:rPr>
        <w:lastRenderedPageBreak/>
        <w:t xml:space="preserve">At the </w:t>
      </w:r>
      <w:r w:rsidRPr="00186C41">
        <w:rPr>
          <w:rFonts w:ascii="Courier New" w:hAnsi="Courier New" w:cs="Courier New"/>
          <w:szCs w:val="24"/>
        </w:rPr>
        <w:t>End</w:t>
      </w:r>
      <w:r>
        <w:rPr>
          <w:rFonts w:ascii="Courier New" w:hAnsi="Courier New" w:cs="Courier New"/>
          <w:szCs w:val="24"/>
        </w:rPr>
        <w:t>ing</w:t>
      </w:r>
      <w:r w:rsidRPr="00186C41">
        <w:rPr>
          <w:rFonts w:ascii="Courier New" w:hAnsi="Courier New" w:cs="Courier New"/>
          <w:szCs w:val="24"/>
        </w:rPr>
        <w:t xml:space="preserve"> </w:t>
      </w:r>
      <w:r>
        <w:rPr>
          <w:rFonts w:ascii="Courier New" w:hAnsi="Courier New" w:cs="Courier New"/>
          <w:szCs w:val="24"/>
        </w:rPr>
        <w:t>POS CDI LAB ID Event (Collection)Date</w:t>
      </w:r>
      <w:r w:rsidRPr="000E2704">
        <w:rPr>
          <w:rFonts w:ascii="Courier New" w:hAnsi="Courier New" w:cs="Courier New"/>
          <w:szCs w:val="24"/>
        </w:rPr>
        <w:t>:</w:t>
      </w:r>
      <w:r w:rsidRPr="00186C41">
        <w:rPr>
          <w:szCs w:val="24"/>
        </w:rPr>
        <w:t xml:space="preserve"> prompt, enter an end date and press the </w:t>
      </w:r>
      <w:r w:rsidRPr="005D3EEE">
        <w:rPr>
          <w:rFonts w:ascii="Courier New" w:hAnsi="Courier New" w:cs="Courier New"/>
          <w:b/>
          <w:szCs w:val="24"/>
        </w:rPr>
        <w:t>&lt;ENTER&gt;</w:t>
      </w:r>
      <w:r w:rsidRPr="005D3EEE">
        <w:rPr>
          <w:szCs w:val="24"/>
        </w:rPr>
        <w:t xml:space="preserve"> key.</w:t>
      </w:r>
    </w:p>
    <w:p w14:paraId="46ED8674" w14:textId="266D63B0" w:rsidR="00C65364" w:rsidRPr="008D359D" w:rsidRDefault="00C65364" w:rsidP="003247FA">
      <w:pPr>
        <w:pStyle w:val="ListParagraph"/>
        <w:numPr>
          <w:ilvl w:val="0"/>
          <w:numId w:val="47"/>
        </w:numPr>
        <w:autoSpaceDE w:val="0"/>
        <w:autoSpaceDN w:val="0"/>
        <w:adjustRightInd w:val="0"/>
        <w:spacing w:before="120" w:after="120"/>
        <w:contextualSpacing w:val="0"/>
        <w:rPr>
          <w:sz w:val="24"/>
        </w:rPr>
      </w:pPr>
      <w:r w:rsidRPr="008D359D">
        <w:rPr>
          <w:sz w:val="24"/>
        </w:rPr>
        <w:t xml:space="preserve">At the prompt, </w:t>
      </w:r>
      <w:r w:rsidRPr="008D359D">
        <w:rPr>
          <w:rFonts w:ascii="Courier New" w:hAnsi="Courier New" w:cs="Courier New"/>
          <w:sz w:val="24"/>
        </w:rPr>
        <w:t>Device: HOME//</w:t>
      </w:r>
      <w:r w:rsidRPr="008D359D">
        <w:rPr>
          <w:sz w:val="24"/>
        </w:rPr>
        <w:t xml:space="preserve">, press the </w:t>
      </w:r>
      <w:r w:rsidRPr="008D359D">
        <w:rPr>
          <w:rFonts w:ascii="Courier New" w:hAnsi="Courier New" w:cs="Courier New"/>
          <w:b/>
          <w:sz w:val="24"/>
        </w:rPr>
        <w:t>&lt;ENTER&gt;</w:t>
      </w:r>
      <w:r w:rsidRPr="008D359D">
        <w:rPr>
          <w:sz w:val="24"/>
        </w:rPr>
        <w:t xml:space="preserve"> key.</w:t>
      </w:r>
    </w:p>
    <w:p w14:paraId="214BF778" w14:textId="1F7E396A" w:rsidR="00C65364" w:rsidRPr="00C127F9" w:rsidRDefault="00C65364" w:rsidP="003247FA">
      <w:pPr>
        <w:pStyle w:val="ListParagraph"/>
        <w:numPr>
          <w:ilvl w:val="0"/>
          <w:numId w:val="47"/>
        </w:numPr>
        <w:autoSpaceDE w:val="0"/>
        <w:autoSpaceDN w:val="0"/>
        <w:adjustRightInd w:val="0"/>
        <w:spacing w:before="120" w:after="120"/>
        <w:contextualSpacing w:val="0"/>
        <w:rPr>
          <w:sz w:val="24"/>
        </w:rPr>
      </w:pPr>
      <w:r w:rsidRPr="00C127F9">
        <w:rPr>
          <w:sz w:val="24"/>
        </w:rPr>
        <w:t xml:space="preserve">At the prompt, </w:t>
      </w:r>
      <w:r w:rsidRPr="00C127F9">
        <w:rPr>
          <w:rFonts w:ascii="Courier New" w:hAnsi="Courier New" w:cs="Courier New"/>
          <w:sz w:val="24"/>
        </w:rPr>
        <w:t>Print a delimited report to the screen? (Y/N):</w:t>
      </w:r>
      <w:r w:rsidRPr="00C127F9">
        <w:rPr>
          <w:sz w:val="24"/>
        </w:rPr>
        <w:t xml:space="preserve"> enter </w:t>
      </w:r>
      <w:r w:rsidRPr="00C127F9">
        <w:rPr>
          <w:rFonts w:ascii="Courier New" w:hAnsi="Courier New" w:cs="Courier New"/>
          <w:b/>
          <w:sz w:val="24"/>
        </w:rPr>
        <w:t xml:space="preserve">Yes </w:t>
      </w:r>
      <w:r w:rsidRPr="00C127F9">
        <w:rPr>
          <w:sz w:val="24"/>
        </w:rPr>
        <w:t xml:space="preserve">and press the </w:t>
      </w:r>
      <w:r w:rsidRPr="00C127F9">
        <w:rPr>
          <w:rFonts w:ascii="Courier New" w:hAnsi="Courier New" w:cs="Courier New"/>
          <w:b/>
          <w:sz w:val="24"/>
        </w:rPr>
        <w:t>&lt;ENTER&gt;</w:t>
      </w:r>
      <w:r w:rsidRPr="00C127F9">
        <w:rPr>
          <w:sz w:val="24"/>
        </w:rPr>
        <w:t xml:space="preserve"> key.</w:t>
      </w:r>
    </w:p>
    <w:p w14:paraId="486D57A5" w14:textId="51D79D70" w:rsidR="002924DE" w:rsidRPr="00C127F9" w:rsidRDefault="002924DE" w:rsidP="003247FA">
      <w:pPr>
        <w:pStyle w:val="ListParagraph"/>
        <w:numPr>
          <w:ilvl w:val="0"/>
          <w:numId w:val="47"/>
        </w:numPr>
        <w:autoSpaceDE w:val="0"/>
        <w:autoSpaceDN w:val="0"/>
        <w:adjustRightInd w:val="0"/>
        <w:spacing w:before="120" w:after="120"/>
        <w:contextualSpacing w:val="0"/>
        <w:rPr>
          <w:sz w:val="24"/>
        </w:rPr>
      </w:pPr>
      <w:r w:rsidRPr="00C127F9">
        <w:rPr>
          <w:sz w:val="24"/>
        </w:rPr>
        <w:t xml:space="preserve">Open </w:t>
      </w:r>
      <w:r w:rsidRPr="00D97452">
        <w:rPr>
          <w:rFonts w:ascii="Courier New" w:hAnsi="Courier New" w:cs="Courier New"/>
          <w:sz w:val="24"/>
        </w:rPr>
        <w:t>Reflection™</w:t>
      </w:r>
    </w:p>
    <w:p w14:paraId="57BFB86A" w14:textId="582C33E6" w:rsidR="002924DE" w:rsidRPr="00C127F9" w:rsidRDefault="002924DE" w:rsidP="003247FA">
      <w:pPr>
        <w:pStyle w:val="ListParagraph"/>
        <w:numPr>
          <w:ilvl w:val="0"/>
          <w:numId w:val="47"/>
        </w:numPr>
        <w:autoSpaceDE w:val="0"/>
        <w:autoSpaceDN w:val="0"/>
        <w:adjustRightInd w:val="0"/>
        <w:spacing w:before="120" w:after="120"/>
        <w:contextualSpacing w:val="0"/>
        <w:rPr>
          <w:sz w:val="24"/>
        </w:rPr>
      </w:pPr>
      <w:r w:rsidRPr="00C127F9">
        <w:rPr>
          <w:sz w:val="24"/>
        </w:rPr>
        <w:t xml:space="preserve">Select </w:t>
      </w:r>
      <w:r w:rsidRPr="00C127F9">
        <w:rPr>
          <w:rFonts w:ascii="Courier New" w:hAnsi="Courier New" w:cs="Courier New"/>
          <w:b/>
          <w:sz w:val="24"/>
        </w:rPr>
        <w:t>Setup</w:t>
      </w:r>
      <w:r w:rsidRPr="00C127F9">
        <w:rPr>
          <w:sz w:val="24"/>
        </w:rPr>
        <w:t xml:space="preserve"> from the </w:t>
      </w:r>
      <w:r w:rsidRPr="00C127F9">
        <w:rPr>
          <w:rFonts w:ascii="Courier New" w:hAnsi="Courier New" w:cs="Courier New"/>
          <w:sz w:val="24"/>
        </w:rPr>
        <w:t>File</w:t>
      </w:r>
      <w:r w:rsidRPr="00C127F9">
        <w:rPr>
          <w:sz w:val="24"/>
        </w:rPr>
        <w:t xml:space="preserve"> Menu </w:t>
      </w:r>
      <w:r w:rsidR="007950E5" w:rsidRPr="00C127F9">
        <w:rPr>
          <w:sz w:val="24"/>
        </w:rPr>
        <w:t>tool</w:t>
      </w:r>
      <w:r w:rsidRPr="00C127F9">
        <w:rPr>
          <w:sz w:val="24"/>
        </w:rPr>
        <w:t>bar.</w:t>
      </w:r>
    </w:p>
    <w:p w14:paraId="59AAF2C7" w14:textId="35664B50" w:rsidR="002924DE" w:rsidRPr="00C127F9" w:rsidRDefault="002924DE" w:rsidP="003247FA">
      <w:pPr>
        <w:pStyle w:val="ListParagraph"/>
        <w:numPr>
          <w:ilvl w:val="0"/>
          <w:numId w:val="47"/>
        </w:numPr>
        <w:autoSpaceDE w:val="0"/>
        <w:autoSpaceDN w:val="0"/>
        <w:adjustRightInd w:val="0"/>
        <w:spacing w:before="120" w:after="120"/>
        <w:contextualSpacing w:val="0"/>
        <w:rPr>
          <w:sz w:val="24"/>
        </w:rPr>
      </w:pPr>
      <w:r w:rsidRPr="00C127F9">
        <w:rPr>
          <w:sz w:val="24"/>
        </w:rPr>
        <w:t xml:space="preserve">Select </w:t>
      </w:r>
      <w:r w:rsidRPr="00C127F9">
        <w:rPr>
          <w:rFonts w:ascii="Courier New" w:hAnsi="Courier New" w:cs="Courier New"/>
          <w:b/>
          <w:sz w:val="24"/>
        </w:rPr>
        <w:t>Display</w:t>
      </w:r>
      <w:r w:rsidRPr="00C127F9">
        <w:rPr>
          <w:sz w:val="24"/>
        </w:rPr>
        <w:t xml:space="preserve"> from Setup drop down.</w:t>
      </w:r>
    </w:p>
    <w:p w14:paraId="57A6DF64" w14:textId="77777777" w:rsidR="002924DE" w:rsidRPr="00C127F9" w:rsidRDefault="002924DE" w:rsidP="003247FA">
      <w:pPr>
        <w:pStyle w:val="ListParagraph"/>
        <w:numPr>
          <w:ilvl w:val="0"/>
          <w:numId w:val="47"/>
        </w:numPr>
        <w:autoSpaceDE w:val="0"/>
        <w:autoSpaceDN w:val="0"/>
        <w:adjustRightInd w:val="0"/>
        <w:spacing w:before="120" w:after="120"/>
        <w:contextualSpacing w:val="0"/>
        <w:rPr>
          <w:sz w:val="24"/>
        </w:rPr>
      </w:pPr>
      <w:r w:rsidRPr="00C127F9">
        <w:rPr>
          <w:sz w:val="24"/>
        </w:rPr>
        <w:t xml:space="preserve">From the </w:t>
      </w:r>
      <w:r w:rsidRPr="00D97452">
        <w:rPr>
          <w:rFonts w:ascii="Courier New" w:hAnsi="Courier New" w:cs="Courier New"/>
          <w:sz w:val="24"/>
        </w:rPr>
        <w:t>Display</w:t>
      </w:r>
      <w:r w:rsidRPr="00C127F9">
        <w:rPr>
          <w:sz w:val="24"/>
        </w:rPr>
        <w:t xml:space="preserve"> window, Select the </w:t>
      </w:r>
      <w:r w:rsidRPr="00C127F9">
        <w:rPr>
          <w:rFonts w:ascii="Courier New" w:hAnsi="Courier New" w:cs="Courier New"/>
          <w:b/>
          <w:sz w:val="24"/>
        </w:rPr>
        <w:t>Screen</w:t>
      </w:r>
      <w:r w:rsidRPr="00C127F9">
        <w:rPr>
          <w:sz w:val="24"/>
        </w:rPr>
        <w:t xml:space="preserve"> tab.</w:t>
      </w:r>
    </w:p>
    <w:p w14:paraId="30641C59" w14:textId="6858E52D" w:rsidR="002924DE" w:rsidRPr="00C127F9" w:rsidRDefault="002924DE" w:rsidP="003247FA">
      <w:pPr>
        <w:pStyle w:val="ListParagraph"/>
        <w:numPr>
          <w:ilvl w:val="0"/>
          <w:numId w:val="47"/>
        </w:numPr>
        <w:autoSpaceDE w:val="0"/>
        <w:autoSpaceDN w:val="0"/>
        <w:adjustRightInd w:val="0"/>
        <w:spacing w:before="120" w:after="120"/>
        <w:contextualSpacing w:val="0"/>
        <w:rPr>
          <w:sz w:val="24"/>
        </w:rPr>
      </w:pPr>
      <w:r w:rsidRPr="00C127F9">
        <w:rPr>
          <w:sz w:val="24"/>
        </w:rPr>
        <w:t xml:space="preserve">Select </w:t>
      </w:r>
      <w:r w:rsidRPr="00C127F9">
        <w:rPr>
          <w:rFonts w:ascii="Courier New" w:hAnsi="Courier New" w:cs="Courier New"/>
          <w:b/>
          <w:sz w:val="24"/>
        </w:rPr>
        <w:t>Auto Resize Screen</w:t>
      </w:r>
      <w:r w:rsidRPr="00C127F9">
        <w:rPr>
          <w:sz w:val="24"/>
        </w:rPr>
        <w:t xml:space="preserve">. </w:t>
      </w:r>
    </w:p>
    <w:p w14:paraId="08B7609D" w14:textId="4FBD0E8B" w:rsidR="00331024" w:rsidRPr="00331024" w:rsidRDefault="00331024" w:rsidP="003247FA">
      <w:pPr>
        <w:pStyle w:val="ListParagraph"/>
        <w:numPr>
          <w:ilvl w:val="0"/>
          <w:numId w:val="47"/>
        </w:numPr>
        <w:autoSpaceDE w:val="0"/>
        <w:autoSpaceDN w:val="0"/>
        <w:adjustRightInd w:val="0"/>
        <w:spacing w:before="120" w:after="120"/>
        <w:contextualSpacing w:val="0"/>
        <w:rPr>
          <w:sz w:val="24"/>
        </w:rPr>
      </w:pPr>
      <w:r>
        <w:rPr>
          <w:sz w:val="24"/>
        </w:rPr>
        <w:t>E</w:t>
      </w:r>
      <w:r w:rsidR="002924DE" w:rsidRPr="00331024">
        <w:rPr>
          <w:sz w:val="24"/>
        </w:rPr>
        <w:t xml:space="preserve">nter </w:t>
      </w:r>
      <w:r w:rsidR="002924DE" w:rsidRPr="00331024">
        <w:rPr>
          <w:b/>
          <w:sz w:val="24"/>
        </w:rPr>
        <w:t>160</w:t>
      </w:r>
      <w:r w:rsidR="002924DE" w:rsidRPr="00331024">
        <w:rPr>
          <w:sz w:val="24"/>
        </w:rPr>
        <w:t xml:space="preserve"> into the </w:t>
      </w:r>
      <w:r w:rsidR="0045694F" w:rsidRPr="0045694F">
        <w:rPr>
          <w:rFonts w:ascii="Courier New" w:hAnsi="Courier New" w:cs="Courier New"/>
          <w:sz w:val="24"/>
        </w:rPr>
        <w:t>Columns</w:t>
      </w:r>
      <w:r w:rsidR="0045694F">
        <w:rPr>
          <w:sz w:val="24"/>
        </w:rPr>
        <w:t xml:space="preserve"> </w:t>
      </w:r>
      <w:r w:rsidR="002924DE" w:rsidRPr="00331024">
        <w:rPr>
          <w:sz w:val="24"/>
        </w:rPr>
        <w:t xml:space="preserve">box.  Press the </w:t>
      </w:r>
      <w:r w:rsidR="002924DE" w:rsidRPr="00331024">
        <w:rPr>
          <w:rFonts w:ascii="Courier New" w:hAnsi="Courier New" w:cs="Courier New"/>
          <w:b/>
          <w:sz w:val="24"/>
        </w:rPr>
        <w:t>&lt;OK&gt;</w:t>
      </w:r>
      <w:r w:rsidR="002924DE" w:rsidRPr="00331024">
        <w:rPr>
          <w:sz w:val="24"/>
        </w:rPr>
        <w:t xml:space="preserve"> button.</w:t>
      </w:r>
    </w:p>
    <w:p w14:paraId="4C19445B" w14:textId="0BA3B22A" w:rsidR="00331024" w:rsidRPr="00BC5782" w:rsidRDefault="00331024" w:rsidP="00331024">
      <w:pPr>
        <w:pStyle w:val="Caption"/>
        <w:jc w:val="center"/>
        <w:rPr>
          <w:sz w:val="24"/>
          <w:szCs w:val="24"/>
        </w:rPr>
      </w:pPr>
      <w:bookmarkStart w:id="236" w:name="_Toc473542000"/>
      <w:r w:rsidRPr="00BC5782">
        <w:rPr>
          <w:sz w:val="24"/>
          <w:szCs w:val="24"/>
        </w:rPr>
        <w:t xml:space="preserve">Figure </w:t>
      </w:r>
      <w:r w:rsidRPr="00BC5782">
        <w:rPr>
          <w:sz w:val="24"/>
          <w:szCs w:val="24"/>
        </w:rPr>
        <w:fldChar w:fldCharType="begin"/>
      </w:r>
      <w:r w:rsidRPr="00BC5782">
        <w:rPr>
          <w:sz w:val="24"/>
          <w:szCs w:val="24"/>
        </w:rPr>
        <w:instrText xml:space="preserve"> SEQ Figure \* ARABIC </w:instrText>
      </w:r>
      <w:r w:rsidRPr="00BC5782">
        <w:rPr>
          <w:sz w:val="24"/>
          <w:szCs w:val="24"/>
        </w:rPr>
        <w:fldChar w:fldCharType="separate"/>
      </w:r>
      <w:r w:rsidR="005A5176">
        <w:rPr>
          <w:noProof/>
          <w:sz w:val="24"/>
          <w:szCs w:val="24"/>
        </w:rPr>
        <w:t>41</w:t>
      </w:r>
      <w:r w:rsidRPr="00BC5782">
        <w:rPr>
          <w:sz w:val="24"/>
          <w:szCs w:val="24"/>
        </w:rPr>
        <w:fldChar w:fldCharType="end"/>
      </w:r>
      <w:r w:rsidRPr="00BC5782">
        <w:rPr>
          <w:sz w:val="24"/>
          <w:szCs w:val="24"/>
        </w:rPr>
        <w:t>: Reflection</w:t>
      </w:r>
      <w:r w:rsidRPr="00BC5782">
        <w:rPr>
          <w:sz w:val="24"/>
          <w:szCs w:val="24"/>
          <w:vertAlign w:val="superscript"/>
        </w:rPr>
        <w:t>TM</w:t>
      </w:r>
      <w:r w:rsidRPr="00BC5782">
        <w:rPr>
          <w:sz w:val="24"/>
          <w:szCs w:val="24"/>
        </w:rPr>
        <w:t xml:space="preserve"> Column Size</w:t>
      </w:r>
      <w:bookmarkEnd w:id="236"/>
    </w:p>
    <w:p w14:paraId="2395B0EC" w14:textId="39FC23C6" w:rsidR="00331024" w:rsidRPr="00331024" w:rsidRDefault="00CD1E66" w:rsidP="00331024">
      <w:r>
        <w:object w:dxaOrig="13405" w:dyaOrig="7655" w14:anchorId="4AE47D2D">
          <v:shape id="_x0000_i1026" type="#_x0000_t75" alt="screen shot" style="width:467.7pt;height:267.35pt;mso-position-vertical:absolute" o:ole="">
            <v:imagedata r:id="rId18" o:title=""/>
          </v:shape>
          <o:OLEObject Type="Embed" ProgID="Unknown" ShapeID="_x0000_i1026" DrawAspect="Content" ObjectID="_1691903980" r:id="rId20"/>
        </w:object>
      </w:r>
    </w:p>
    <w:p w14:paraId="239FFC04" w14:textId="22161213" w:rsidR="002924DE" w:rsidRPr="00245D61" w:rsidRDefault="002924DE" w:rsidP="003247FA">
      <w:pPr>
        <w:pStyle w:val="ListParagraph"/>
        <w:numPr>
          <w:ilvl w:val="0"/>
          <w:numId w:val="47"/>
        </w:numPr>
        <w:autoSpaceDE w:val="0"/>
        <w:autoSpaceDN w:val="0"/>
        <w:adjustRightInd w:val="0"/>
        <w:spacing w:before="120" w:after="120"/>
        <w:contextualSpacing w:val="0"/>
        <w:rPr>
          <w:sz w:val="24"/>
        </w:rPr>
      </w:pPr>
      <w:r w:rsidRPr="00C127F9">
        <w:rPr>
          <w:sz w:val="24"/>
        </w:rPr>
        <w:t xml:space="preserve">In VistA, when prompted at </w:t>
      </w:r>
      <w:r w:rsidRPr="00C127F9">
        <w:rPr>
          <w:rFonts w:ascii="Courier New" w:hAnsi="Courier New" w:cs="Courier New"/>
          <w:color w:val="000000"/>
          <w:sz w:val="24"/>
        </w:rPr>
        <w:t>Device: Home//</w:t>
      </w:r>
      <w:r w:rsidRPr="00C127F9">
        <w:rPr>
          <w:rFonts w:ascii="Arial" w:hAnsi="Arial" w:cs="Arial"/>
          <w:color w:val="000000"/>
          <w:sz w:val="24"/>
        </w:rPr>
        <w:t xml:space="preserve"> </w:t>
      </w:r>
      <w:r w:rsidRPr="00C127F9">
        <w:rPr>
          <w:color w:val="000000"/>
          <w:sz w:val="24"/>
        </w:rPr>
        <w:t>enter</w:t>
      </w:r>
      <w:r w:rsidR="00245D61">
        <w:rPr>
          <w:color w:val="000000"/>
          <w:sz w:val="24"/>
        </w:rPr>
        <w:t xml:space="preserve"> the following: </w:t>
      </w:r>
      <w:r w:rsidR="00642D1D" w:rsidRPr="00AF0D0B">
        <w:rPr>
          <w:rFonts w:ascii="Courier New" w:hAnsi="Courier New" w:cs="Courier New"/>
          <w:b/>
          <w:color w:val="000000"/>
          <w:sz w:val="24"/>
        </w:rPr>
        <w:t>;</w:t>
      </w:r>
      <w:r w:rsidRPr="00186C41">
        <w:rPr>
          <w:rFonts w:ascii="Courier New" w:hAnsi="Courier New" w:cs="Courier New"/>
          <w:b/>
          <w:color w:val="000000"/>
          <w:sz w:val="24"/>
        </w:rPr>
        <w:t>160;9999</w:t>
      </w:r>
      <w:r w:rsidRPr="00186C41">
        <w:rPr>
          <w:rFonts w:ascii="Arial" w:hAnsi="Arial" w:cs="Arial"/>
          <w:color w:val="000000"/>
          <w:sz w:val="24"/>
        </w:rPr>
        <w:t xml:space="preserve"> </w:t>
      </w:r>
      <w:r w:rsidR="00245D61">
        <w:rPr>
          <w:rFonts w:ascii="Arial" w:hAnsi="Arial" w:cs="Arial"/>
          <w:color w:val="000000"/>
          <w:sz w:val="24"/>
        </w:rPr>
        <w:t xml:space="preserve">    </w:t>
      </w:r>
      <w:r w:rsidRPr="00186C41">
        <w:rPr>
          <w:sz w:val="24"/>
        </w:rPr>
        <w:t xml:space="preserve">and press the </w:t>
      </w:r>
      <w:r w:rsidRPr="00186C41">
        <w:rPr>
          <w:rFonts w:ascii="Courier New" w:hAnsi="Courier New" w:cs="Courier New"/>
          <w:b/>
          <w:sz w:val="24"/>
        </w:rPr>
        <w:t>&lt;ENTER&gt;</w:t>
      </w:r>
      <w:r w:rsidRPr="00186C41">
        <w:rPr>
          <w:sz w:val="24"/>
        </w:rPr>
        <w:t xml:space="preserve"> key.</w:t>
      </w:r>
    </w:p>
    <w:p w14:paraId="7D999E51" w14:textId="3717F129" w:rsidR="005F79D8" w:rsidRDefault="005F79D8" w:rsidP="003247FA">
      <w:pPr>
        <w:pStyle w:val="ListParagraph"/>
        <w:numPr>
          <w:ilvl w:val="0"/>
          <w:numId w:val="47"/>
        </w:numPr>
        <w:autoSpaceDE w:val="0"/>
        <w:autoSpaceDN w:val="0"/>
        <w:adjustRightInd w:val="0"/>
        <w:spacing w:before="120" w:after="120"/>
        <w:contextualSpacing w:val="0"/>
        <w:rPr>
          <w:sz w:val="24"/>
        </w:rPr>
      </w:pPr>
      <w:r w:rsidRPr="00C127F9">
        <w:rPr>
          <w:sz w:val="24"/>
        </w:rPr>
        <w:t>Select all of the delimited data when it is displayed.</w:t>
      </w:r>
    </w:p>
    <w:p w14:paraId="0BDCB61F" w14:textId="66F4564A" w:rsidR="001970C7" w:rsidRPr="00C127F9" w:rsidRDefault="001970C7" w:rsidP="003247FA">
      <w:pPr>
        <w:pStyle w:val="ListParagraph"/>
        <w:numPr>
          <w:ilvl w:val="0"/>
          <w:numId w:val="47"/>
        </w:numPr>
        <w:autoSpaceDE w:val="0"/>
        <w:autoSpaceDN w:val="0"/>
        <w:adjustRightInd w:val="0"/>
        <w:spacing w:before="120" w:after="120"/>
        <w:contextualSpacing w:val="0"/>
        <w:rPr>
          <w:sz w:val="24"/>
        </w:rPr>
      </w:pPr>
      <w:r w:rsidRPr="001970C7">
        <w:rPr>
          <w:rFonts w:ascii="Courier New" w:hAnsi="Courier New" w:cs="Courier New"/>
          <w:sz w:val="24"/>
        </w:rPr>
        <w:t>Copy</w:t>
      </w:r>
      <w:r w:rsidRPr="001970C7">
        <w:rPr>
          <w:sz w:val="24"/>
        </w:rPr>
        <w:t xml:space="preserve"> </w:t>
      </w:r>
      <w:r>
        <w:rPr>
          <w:sz w:val="24"/>
        </w:rPr>
        <w:t>the selected delimited data.</w:t>
      </w:r>
    </w:p>
    <w:p w14:paraId="59498598" w14:textId="4A295CA8" w:rsidR="005F79D8" w:rsidRPr="00C127F9" w:rsidRDefault="005F79D8" w:rsidP="003247FA">
      <w:pPr>
        <w:pStyle w:val="ListParagraph"/>
        <w:numPr>
          <w:ilvl w:val="0"/>
          <w:numId w:val="47"/>
        </w:numPr>
        <w:autoSpaceDE w:val="0"/>
        <w:autoSpaceDN w:val="0"/>
        <w:adjustRightInd w:val="0"/>
        <w:spacing w:before="120" w:after="120"/>
        <w:contextualSpacing w:val="0"/>
        <w:rPr>
          <w:sz w:val="24"/>
        </w:rPr>
      </w:pPr>
      <w:r w:rsidRPr="00C127F9">
        <w:rPr>
          <w:sz w:val="24"/>
        </w:rPr>
        <w:t xml:space="preserve">Open the </w:t>
      </w:r>
      <w:r w:rsidRPr="00D97452">
        <w:rPr>
          <w:rFonts w:ascii="Courier New" w:hAnsi="Courier New" w:cs="Courier New"/>
          <w:sz w:val="24"/>
        </w:rPr>
        <w:t>NotePad™</w:t>
      </w:r>
      <w:r w:rsidRPr="00C127F9">
        <w:rPr>
          <w:sz w:val="24"/>
        </w:rPr>
        <w:t xml:space="preserve"> application.</w:t>
      </w:r>
    </w:p>
    <w:p w14:paraId="2FD466E2" w14:textId="487764A0" w:rsidR="005F79D8" w:rsidRPr="00C127F9" w:rsidRDefault="005F79D8" w:rsidP="003247FA">
      <w:pPr>
        <w:pStyle w:val="ListParagraph"/>
        <w:numPr>
          <w:ilvl w:val="0"/>
          <w:numId w:val="47"/>
        </w:numPr>
        <w:autoSpaceDE w:val="0"/>
        <w:autoSpaceDN w:val="0"/>
        <w:adjustRightInd w:val="0"/>
        <w:spacing w:before="120" w:after="120"/>
        <w:contextualSpacing w:val="0"/>
        <w:rPr>
          <w:sz w:val="24"/>
        </w:rPr>
      </w:pPr>
      <w:r w:rsidRPr="00C127F9">
        <w:rPr>
          <w:sz w:val="24"/>
        </w:rPr>
        <w:t xml:space="preserve">Select </w:t>
      </w:r>
      <w:r w:rsidRPr="00C127F9">
        <w:rPr>
          <w:rFonts w:ascii="Courier New" w:hAnsi="Courier New" w:cs="Courier New"/>
          <w:b/>
          <w:sz w:val="24"/>
        </w:rPr>
        <w:t>Paste</w:t>
      </w:r>
      <w:r w:rsidRPr="00C127F9">
        <w:rPr>
          <w:sz w:val="24"/>
        </w:rPr>
        <w:t xml:space="preserve"> from the </w:t>
      </w:r>
      <w:r w:rsidRPr="00C127F9">
        <w:rPr>
          <w:rFonts w:ascii="Courier New" w:hAnsi="Courier New" w:cs="Courier New"/>
          <w:sz w:val="24"/>
        </w:rPr>
        <w:t>Menu</w:t>
      </w:r>
      <w:r w:rsidRPr="00C127F9">
        <w:rPr>
          <w:sz w:val="24"/>
        </w:rPr>
        <w:t xml:space="preserve"> toolbar.</w:t>
      </w:r>
    </w:p>
    <w:p w14:paraId="275C1AEE" w14:textId="344825CC" w:rsidR="005F79D8" w:rsidRPr="00C127F9" w:rsidRDefault="005F79D8" w:rsidP="003247FA">
      <w:pPr>
        <w:pStyle w:val="ListParagraph"/>
        <w:numPr>
          <w:ilvl w:val="0"/>
          <w:numId w:val="47"/>
        </w:numPr>
        <w:autoSpaceDE w:val="0"/>
        <w:autoSpaceDN w:val="0"/>
        <w:adjustRightInd w:val="0"/>
        <w:spacing w:before="120" w:after="120"/>
        <w:contextualSpacing w:val="0"/>
        <w:rPr>
          <w:sz w:val="24"/>
        </w:rPr>
      </w:pPr>
      <w:r w:rsidRPr="00C127F9">
        <w:rPr>
          <w:sz w:val="24"/>
        </w:rPr>
        <w:lastRenderedPageBreak/>
        <w:t xml:space="preserve">Save the file </w:t>
      </w:r>
      <w:r w:rsidR="008007CB" w:rsidRPr="00C127F9">
        <w:rPr>
          <w:sz w:val="24"/>
        </w:rPr>
        <w:t xml:space="preserve">as a </w:t>
      </w:r>
      <w:r w:rsidR="008007CB" w:rsidRPr="00D97452">
        <w:rPr>
          <w:rFonts w:ascii="Courier New" w:hAnsi="Courier New" w:cs="Courier New"/>
          <w:sz w:val="24"/>
        </w:rPr>
        <w:t>Text</w:t>
      </w:r>
      <w:r w:rsidR="008007CB" w:rsidRPr="00C127F9">
        <w:rPr>
          <w:sz w:val="24"/>
        </w:rPr>
        <w:t xml:space="preserve"> file </w:t>
      </w:r>
      <w:r w:rsidRPr="00C127F9">
        <w:rPr>
          <w:sz w:val="24"/>
        </w:rPr>
        <w:t>with a .TXT extension to either the desktop or network drive.</w:t>
      </w:r>
      <w:r w:rsidR="008007CB" w:rsidRPr="00C127F9">
        <w:rPr>
          <w:sz w:val="24"/>
        </w:rPr>
        <w:t xml:space="preserve">  Note the location of the saved file.</w:t>
      </w:r>
    </w:p>
    <w:p w14:paraId="6A4C6F21" w14:textId="78B0CF01" w:rsidR="005F79D8" w:rsidRDefault="00CA04C7" w:rsidP="003247FA">
      <w:pPr>
        <w:pStyle w:val="ListParagraph"/>
        <w:numPr>
          <w:ilvl w:val="0"/>
          <w:numId w:val="47"/>
        </w:numPr>
        <w:autoSpaceDE w:val="0"/>
        <w:autoSpaceDN w:val="0"/>
        <w:adjustRightInd w:val="0"/>
        <w:spacing w:before="120" w:after="120"/>
        <w:contextualSpacing w:val="0"/>
        <w:rPr>
          <w:sz w:val="24"/>
        </w:rPr>
      </w:pPr>
      <w:r w:rsidRPr="00C127F9">
        <w:rPr>
          <w:sz w:val="24"/>
        </w:rPr>
        <w:t xml:space="preserve">Open the </w:t>
      </w:r>
      <w:r w:rsidRPr="00D97452">
        <w:rPr>
          <w:rFonts w:ascii="Courier New" w:hAnsi="Courier New" w:cs="Courier New"/>
          <w:sz w:val="24"/>
        </w:rPr>
        <w:t>Excel™</w:t>
      </w:r>
      <w:r w:rsidRPr="00C127F9">
        <w:rPr>
          <w:sz w:val="24"/>
        </w:rPr>
        <w:t xml:space="preserve"> spreadsheet </w:t>
      </w:r>
      <w:r w:rsidRPr="00D97452">
        <w:rPr>
          <w:rFonts w:ascii="Courier New" w:hAnsi="Courier New" w:cs="Courier New"/>
          <w:sz w:val="24"/>
        </w:rPr>
        <w:t>CDI Reporting Tool</w:t>
      </w:r>
      <w:r w:rsidRPr="00C127F9">
        <w:rPr>
          <w:sz w:val="24"/>
        </w:rPr>
        <w:t>.</w:t>
      </w:r>
    </w:p>
    <w:p w14:paraId="32024795" w14:textId="4034A954" w:rsidR="00D97452" w:rsidRPr="00C127F9" w:rsidRDefault="00D97452" w:rsidP="003247FA">
      <w:pPr>
        <w:pStyle w:val="ListParagraph"/>
        <w:numPr>
          <w:ilvl w:val="0"/>
          <w:numId w:val="47"/>
        </w:numPr>
        <w:autoSpaceDE w:val="0"/>
        <w:autoSpaceDN w:val="0"/>
        <w:adjustRightInd w:val="0"/>
        <w:spacing w:before="120" w:after="120"/>
        <w:contextualSpacing w:val="0"/>
        <w:rPr>
          <w:sz w:val="24"/>
        </w:rPr>
      </w:pPr>
      <w:r>
        <w:rPr>
          <w:sz w:val="24"/>
        </w:rPr>
        <w:t xml:space="preserve">Click once on the tab entitled </w:t>
      </w:r>
      <w:r w:rsidRPr="00D97452">
        <w:rPr>
          <w:rFonts w:ascii="Courier New" w:hAnsi="Courier New" w:cs="Courier New"/>
          <w:sz w:val="24"/>
        </w:rPr>
        <w:t>Import VistA Report</w:t>
      </w:r>
      <w:r>
        <w:rPr>
          <w:sz w:val="24"/>
        </w:rPr>
        <w:t>.</w:t>
      </w:r>
    </w:p>
    <w:p w14:paraId="4DF8E7E8" w14:textId="58F84E73" w:rsidR="00CA04C7" w:rsidRDefault="00CA04C7" w:rsidP="003247FA">
      <w:pPr>
        <w:pStyle w:val="ListParagraph"/>
        <w:numPr>
          <w:ilvl w:val="0"/>
          <w:numId w:val="47"/>
        </w:numPr>
        <w:autoSpaceDE w:val="0"/>
        <w:autoSpaceDN w:val="0"/>
        <w:adjustRightInd w:val="0"/>
        <w:spacing w:before="120" w:after="120"/>
        <w:contextualSpacing w:val="0"/>
        <w:rPr>
          <w:sz w:val="24"/>
        </w:rPr>
      </w:pPr>
      <w:r w:rsidRPr="00C127F9">
        <w:rPr>
          <w:sz w:val="24"/>
        </w:rPr>
        <w:t xml:space="preserve">Select the cell </w:t>
      </w:r>
      <w:r w:rsidRPr="00D97452">
        <w:rPr>
          <w:rFonts w:ascii="Courier New" w:hAnsi="Courier New" w:cs="Courier New"/>
          <w:sz w:val="24"/>
        </w:rPr>
        <w:t>A2</w:t>
      </w:r>
      <w:r w:rsidRPr="00C127F9">
        <w:rPr>
          <w:sz w:val="24"/>
        </w:rPr>
        <w:t xml:space="preserve"> by placing the mouse in the cell and clicking once in the cell.</w:t>
      </w:r>
    </w:p>
    <w:p w14:paraId="48E682EB" w14:textId="6CDA9DE1" w:rsidR="00CC5F69" w:rsidRDefault="00ED4890" w:rsidP="00CC5F69">
      <w:pPr>
        <w:pStyle w:val="ListParagraph"/>
        <w:autoSpaceDE w:val="0"/>
        <w:autoSpaceDN w:val="0"/>
        <w:adjustRightInd w:val="0"/>
        <w:spacing w:before="120" w:after="120"/>
        <w:contextualSpacing w:val="0"/>
        <w:rPr>
          <w:sz w:val="24"/>
        </w:rPr>
      </w:pPr>
      <w:r w:rsidRPr="00ED4890">
        <w:rPr>
          <w:b/>
          <w:sz w:val="24"/>
        </w:rPr>
        <w:t>Note:</w:t>
      </w:r>
      <w:r w:rsidR="00D97452">
        <w:rPr>
          <w:sz w:val="24"/>
        </w:rPr>
        <w:t xml:space="preserve"> T</w:t>
      </w:r>
      <w:r>
        <w:rPr>
          <w:sz w:val="24"/>
        </w:rPr>
        <w:t>he ex</w:t>
      </w:r>
      <w:r w:rsidR="003467B1">
        <w:rPr>
          <w:sz w:val="24"/>
        </w:rPr>
        <w:t>ample shown below is the CDI Acute Care Reporting Tool.  Select the</w:t>
      </w:r>
      <w:r>
        <w:rPr>
          <w:sz w:val="24"/>
        </w:rPr>
        <w:t xml:space="preserve"> </w:t>
      </w:r>
      <w:r w:rsidR="003467B1">
        <w:rPr>
          <w:sz w:val="24"/>
        </w:rPr>
        <w:t xml:space="preserve">CDI </w:t>
      </w:r>
      <w:r>
        <w:rPr>
          <w:sz w:val="24"/>
        </w:rPr>
        <w:t>Reporting Tool that is applicable, either CL</w:t>
      </w:r>
      <w:r w:rsidR="003467B1">
        <w:rPr>
          <w:sz w:val="24"/>
        </w:rPr>
        <w:t>C, Acute Care SCIU, or Acute Care</w:t>
      </w:r>
      <w:r>
        <w:rPr>
          <w:sz w:val="24"/>
        </w:rPr>
        <w:t>.</w:t>
      </w:r>
    </w:p>
    <w:p w14:paraId="4BB45CA7" w14:textId="6FD1DCBE" w:rsidR="00CC5F69" w:rsidRPr="00CC5F69" w:rsidRDefault="00CC5F69" w:rsidP="00CC5F69">
      <w:pPr>
        <w:pStyle w:val="Caption"/>
        <w:jc w:val="center"/>
        <w:rPr>
          <w:sz w:val="24"/>
          <w:szCs w:val="24"/>
        </w:rPr>
      </w:pPr>
      <w:bookmarkStart w:id="237" w:name="_Toc473542001"/>
      <w:r w:rsidRPr="00CC5F69">
        <w:rPr>
          <w:sz w:val="24"/>
          <w:szCs w:val="24"/>
        </w:rPr>
        <w:t xml:space="preserve">Figure </w:t>
      </w:r>
      <w:r w:rsidRPr="00CC5F69">
        <w:rPr>
          <w:sz w:val="24"/>
          <w:szCs w:val="24"/>
        </w:rPr>
        <w:fldChar w:fldCharType="begin"/>
      </w:r>
      <w:r w:rsidRPr="00CC5F69">
        <w:rPr>
          <w:sz w:val="24"/>
          <w:szCs w:val="24"/>
        </w:rPr>
        <w:instrText xml:space="preserve"> SEQ Figure \* ARABIC </w:instrText>
      </w:r>
      <w:r w:rsidRPr="00CC5F69">
        <w:rPr>
          <w:sz w:val="24"/>
          <w:szCs w:val="24"/>
        </w:rPr>
        <w:fldChar w:fldCharType="separate"/>
      </w:r>
      <w:r w:rsidR="005A5176">
        <w:rPr>
          <w:noProof/>
          <w:sz w:val="24"/>
          <w:szCs w:val="24"/>
        </w:rPr>
        <w:t>42</w:t>
      </w:r>
      <w:r w:rsidRPr="00CC5F69">
        <w:rPr>
          <w:sz w:val="24"/>
          <w:szCs w:val="24"/>
        </w:rPr>
        <w:fldChar w:fldCharType="end"/>
      </w:r>
      <w:r w:rsidRPr="00CC5F69">
        <w:rPr>
          <w:sz w:val="24"/>
          <w:szCs w:val="24"/>
        </w:rPr>
        <w:t>: Select A2 in CDI Reporting Tool</w:t>
      </w:r>
      <w:bookmarkEnd w:id="237"/>
    </w:p>
    <w:p w14:paraId="3771CFF3" w14:textId="2E36FDA5" w:rsidR="00CC5F69" w:rsidRPr="00C127F9" w:rsidRDefault="00CD1E66" w:rsidP="00CC5F69">
      <w:pPr>
        <w:pStyle w:val="ListParagraph"/>
        <w:autoSpaceDE w:val="0"/>
        <w:autoSpaceDN w:val="0"/>
        <w:adjustRightInd w:val="0"/>
        <w:spacing w:before="120" w:after="120"/>
        <w:contextualSpacing w:val="0"/>
        <w:rPr>
          <w:sz w:val="24"/>
        </w:rPr>
      </w:pPr>
      <w:r>
        <w:object w:dxaOrig="13405" w:dyaOrig="5742" w14:anchorId="7A801E7A">
          <v:shape id="_x0000_i1027" type="#_x0000_t75" alt="screen shot" style="width:467.7pt;height:200.35pt" o:ole="">
            <v:imagedata r:id="rId21" o:title=""/>
          </v:shape>
          <o:OLEObject Type="Embed" ProgID="Unknown" ShapeID="_x0000_i1027" DrawAspect="Content" ObjectID="_1691903981" r:id="rId22"/>
        </w:object>
      </w:r>
    </w:p>
    <w:p w14:paraId="0205786A" w14:textId="21860046" w:rsidR="00CA04C7" w:rsidRDefault="00CA04C7" w:rsidP="003247FA">
      <w:pPr>
        <w:pStyle w:val="ListParagraph"/>
        <w:numPr>
          <w:ilvl w:val="0"/>
          <w:numId w:val="47"/>
        </w:numPr>
        <w:autoSpaceDE w:val="0"/>
        <w:autoSpaceDN w:val="0"/>
        <w:adjustRightInd w:val="0"/>
        <w:spacing w:before="120" w:after="120"/>
        <w:contextualSpacing w:val="0"/>
        <w:rPr>
          <w:sz w:val="24"/>
        </w:rPr>
      </w:pPr>
      <w:r w:rsidRPr="00C127F9">
        <w:rPr>
          <w:sz w:val="24"/>
        </w:rPr>
        <w:t xml:space="preserve">Select </w:t>
      </w:r>
      <w:r w:rsidRPr="00C127F9">
        <w:rPr>
          <w:rFonts w:ascii="Courier New" w:hAnsi="Courier New" w:cs="Courier New"/>
          <w:b/>
          <w:sz w:val="24"/>
        </w:rPr>
        <w:t xml:space="preserve">Data </w:t>
      </w:r>
      <w:r w:rsidRPr="00C127F9">
        <w:rPr>
          <w:sz w:val="24"/>
        </w:rPr>
        <w:t>from the Excel™ Menu toolbar.</w:t>
      </w:r>
    </w:p>
    <w:p w14:paraId="3992582A" w14:textId="491D1FE8" w:rsidR="00AB28F7" w:rsidRPr="005C333B" w:rsidRDefault="00AB28F7" w:rsidP="003247FA">
      <w:pPr>
        <w:pStyle w:val="ListParagraph"/>
        <w:numPr>
          <w:ilvl w:val="0"/>
          <w:numId w:val="47"/>
        </w:numPr>
        <w:autoSpaceDE w:val="0"/>
        <w:autoSpaceDN w:val="0"/>
        <w:adjustRightInd w:val="0"/>
        <w:spacing w:before="120" w:after="120"/>
        <w:contextualSpacing w:val="0"/>
        <w:rPr>
          <w:sz w:val="24"/>
        </w:rPr>
      </w:pPr>
      <w:r>
        <w:rPr>
          <w:sz w:val="24"/>
        </w:rPr>
        <w:t xml:space="preserve">Select </w:t>
      </w:r>
      <w:r w:rsidR="008B7007">
        <w:rPr>
          <w:rFonts w:ascii="Courier New" w:hAnsi="Courier New" w:cs="Courier New"/>
          <w:b/>
          <w:sz w:val="24"/>
        </w:rPr>
        <w:t xml:space="preserve">From </w:t>
      </w:r>
      <w:r>
        <w:rPr>
          <w:rFonts w:ascii="Courier New" w:hAnsi="Courier New" w:cs="Courier New"/>
          <w:b/>
          <w:sz w:val="24"/>
        </w:rPr>
        <w:t xml:space="preserve">Text </w:t>
      </w:r>
      <w:r w:rsidRPr="005C333B">
        <w:rPr>
          <w:sz w:val="24"/>
        </w:rPr>
        <w:t>to import data from the previously saved text file.</w:t>
      </w:r>
    </w:p>
    <w:p w14:paraId="17434415" w14:textId="33391F91" w:rsidR="00CA04C7" w:rsidRPr="00C127F9" w:rsidRDefault="008007CB" w:rsidP="003247FA">
      <w:pPr>
        <w:pStyle w:val="ListParagraph"/>
        <w:numPr>
          <w:ilvl w:val="0"/>
          <w:numId w:val="47"/>
        </w:numPr>
        <w:autoSpaceDE w:val="0"/>
        <w:autoSpaceDN w:val="0"/>
        <w:adjustRightInd w:val="0"/>
        <w:spacing w:before="120" w:after="120"/>
        <w:contextualSpacing w:val="0"/>
        <w:rPr>
          <w:sz w:val="24"/>
        </w:rPr>
      </w:pPr>
      <w:r w:rsidRPr="00C127F9">
        <w:rPr>
          <w:sz w:val="24"/>
        </w:rPr>
        <w:t>Navigate to the location of the previously saved Text file and s</w:t>
      </w:r>
      <w:r w:rsidR="00F51C85" w:rsidRPr="00C127F9">
        <w:rPr>
          <w:sz w:val="24"/>
        </w:rPr>
        <w:t xml:space="preserve">elect the </w:t>
      </w:r>
      <w:r w:rsidR="00F51C85" w:rsidRPr="00C127F9">
        <w:rPr>
          <w:rFonts w:ascii="Courier New" w:hAnsi="Courier New" w:cs="Courier New"/>
          <w:b/>
          <w:sz w:val="24"/>
        </w:rPr>
        <w:t>Import</w:t>
      </w:r>
      <w:r w:rsidR="00F51C85" w:rsidRPr="00C127F9">
        <w:rPr>
          <w:sz w:val="24"/>
        </w:rPr>
        <w:t xml:space="preserve"> button.</w:t>
      </w:r>
    </w:p>
    <w:p w14:paraId="317CD14D" w14:textId="58D18513" w:rsidR="00791B4D" w:rsidRDefault="00791B4D" w:rsidP="003247FA">
      <w:pPr>
        <w:pStyle w:val="ListParagraph"/>
        <w:numPr>
          <w:ilvl w:val="0"/>
          <w:numId w:val="47"/>
        </w:numPr>
        <w:autoSpaceDE w:val="0"/>
        <w:autoSpaceDN w:val="0"/>
        <w:adjustRightInd w:val="0"/>
        <w:spacing w:before="120" w:after="60"/>
        <w:contextualSpacing w:val="0"/>
        <w:rPr>
          <w:sz w:val="24"/>
        </w:rPr>
      </w:pPr>
      <w:r w:rsidRPr="00C127F9">
        <w:rPr>
          <w:sz w:val="24"/>
        </w:rPr>
        <w:t xml:space="preserve">Select the </w:t>
      </w:r>
      <w:r w:rsidRPr="00C127F9">
        <w:rPr>
          <w:rFonts w:ascii="Courier New" w:hAnsi="Courier New" w:cs="Courier New"/>
          <w:b/>
          <w:sz w:val="24"/>
        </w:rPr>
        <w:t>Delimited</w:t>
      </w:r>
      <w:r w:rsidRPr="00C127F9">
        <w:rPr>
          <w:sz w:val="24"/>
        </w:rPr>
        <w:t xml:space="preserve"> button in the </w:t>
      </w:r>
      <w:r w:rsidRPr="00C127F9">
        <w:rPr>
          <w:rFonts w:ascii="Courier New" w:hAnsi="Courier New" w:cs="Courier New"/>
          <w:sz w:val="24"/>
        </w:rPr>
        <w:t xml:space="preserve">Text Import Wizard </w:t>
      </w:r>
      <w:r w:rsidR="00A9361C" w:rsidRPr="00C127F9">
        <w:rPr>
          <w:rFonts w:ascii="Courier New" w:hAnsi="Courier New" w:cs="Courier New"/>
          <w:sz w:val="24"/>
        </w:rPr>
        <w:t>– Step 1 of 3</w:t>
      </w:r>
      <w:r w:rsidR="00A9361C" w:rsidRPr="00C127F9">
        <w:rPr>
          <w:sz w:val="24"/>
        </w:rPr>
        <w:t xml:space="preserve"> </w:t>
      </w:r>
      <w:r w:rsidRPr="00C127F9">
        <w:rPr>
          <w:sz w:val="24"/>
        </w:rPr>
        <w:t>window.</w:t>
      </w:r>
      <w:r w:rsidR="00E42F7F" w:rsidRPr="00C127F9">
        <w:rPr>
          <w:sz w:val="24"/>
        </w:rPr>
        <w:t xml:space="preserve">  See the figure shown below for more information.</w:t>
      </w:r>
    </w:p>
    <w:p w14:paraId="050A4428" w14:textId="0272198A" w:rsidR="00613EBA" w:rsidRPr="00D774A1" w:rsidRDefault="00613EBA" w:rsidP="00832CBF">
      <w:pPr>
        <w:pStyle w:val="Caption"/>
        <w:jc w:val="center"/>
        <w:rPr>
          <w:sz w:val="24"/>
          <w:szCs w:val="24"/>
        </w:rPr>
      </w:pPr>
      <w:bookmarkStart w:id="238" w:name="_Toc473542002"/>
      <w:r w:rsidRPr="00D774A1">
        <w:rPr>
          <w:sz w:val="24"/>
          <w:szCs w:val="24"/>
        </w:rPr>
        <w:lastRenderedPageBreak/>
        <w:t xml:space="preserve">Figure </w:t>
      </w:r>
      <w:r w:rsidRPr="00D774A1">
        <w:rPr>
          <w:sz w:val="24"/>
          <w:szCs w:val="24"/>
        </w:rPr>
        <w:fldChar w:fldCharType="begin"/>
      </w:r>
      <w:r w:rsidRPr="00D774A1">
        <w:rPr>
          <w:sz w:val="24"/>
          <w:szCs w:val="24"/>
        </w:rPr>
        <w:instrText xml:space="preserve"> SEQ Figure \* ARABIC </w:instrText>
      </w:r>
      <w:r w:rsidRPr="00D774A1">
        <w:rPr>
          <w:sz w:val="24"/>
          <w:szCs w:val="24"/>
        </w:rPr>
        <w:fldChar w:fldCharType="separate"/>
      </w:r>
      <w:r w:rsidR="005A5176">
        <w:rPr>
          <w:noProof/>
          <w:sz w:val="24"/>
          <w:szCs w:val="24"/>
        </w:rPr>
        <w:t>43</w:t>
      </w:r>
      <w:r w:rsidRPr="00D774A1">
        <w:rPr>
          <w:sz w:val="24"/>
          <w:szCs w:val="24"/>
        </w:rPr>
        <w:fldChar w:fldCharType="end"/>
      </w:r>
      <w:r w:rsidRPr="00D774A1">
        <w:rPr>
          <w:sz w:val="24"/>
          <w:szCs w:val="24"/>
        </w:rPr>
        <w:t>: Importing Delimited Data, Import Wizard Step 1 of 3</w:t>
      </w:r>
      <w:bookmarkEnd w:id="238"/>
    </w:p>
    <w:p w14:paraId="2DA840A6" w14:textId="450867C4" w:rsidR="00B06252" w:rsidRDefault="00265678" w:rsidP="00265678">
      <w:pPr>
        <w:autoSpaceDE w:val="0"/>
        <w:autoSpaceDN w:val="0"/>
        <w:adjustRightInd w:val="0"/>
        <w:ind w:left="720"/>
        <w:rPr>
          <w:rFonts w:ascii="Arial" w:hAnsi="Arial" w:cs="Arial"/>
          <w:sz w:val="16"/>
          <w:szCs w:val="16"/>
        </w:rPr>
      </w:pPr>
      <w:r w:rsidRPr="00265678">
        <w:rPr>
          <w:noProof/>
        </w:rPr>
        <w:drawing>
          <wp:inline distT="0" distB="0" distL="0" distR="0" wp14:anchorId="6E819DE5" wp14:editId="0EAD5F69">
            <wp:extent cx="5486350" cy="3912006"/>
            <wp:effectExtent l="0" t="0" r="63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3"/>
                    <a:stretch>
                      <a:fillRect/>
                    </a:stretch>
                  </pic:blipFill>
                  <pic:spPr>
                    <a:xfrm>
                      <a:off x="0" y="0"/>
                      <a:ext cx="5486350" cy="3912006"/>
                    </a:xfrm>
                    <a:prstGeom prst="rect">
                      <a:avLst/>
                    </a:prstGeom>
                  </pic:spPr>
                </pic:pic>
              </a:graphicData>
            </a:graphic>
          </wp:inline>
        </w:drawing>
      </w:r>
    </w:p>
    <w:p w14:paraId="32433D83" w14:textId="4EF983B6" w:rsidR="00613EBA" w:rsidRPr="00613EBA" w:rsidRDefault="00B06252" w:rsidP="003247FA">
      <w:pPr>
        <w:pStyle w:val="ListParagraph"/>
        <w:numPr>
          <w:ilvl w:val="0"/>
          <w:numId w:val="47"/>
        </w:numPr>
        <w:autoSpaceDE w:val="0"/>
        <w:autoSpaceDN w:val="0"/>
        <w:adjustRightInd w:val="0"/>
        <w:spacing w:before="120" w:after="120" w:line="276" w:lineRule="auto"/>
        <w:rPr>
          <w:sz w:val="24"/>
        </w:rPr>
      </w:pPr>
      <w:r w:rsidRPr="00613EBA">
        <w:rPr>
          <w:sz w:val="24"/>
        </w:rPr>
        <w:t xml:space="preserve">Select the </w:t>
      </w:r>
      <w:r w:rsidRPr="00613EBA">
        <w:rPr>
          <w:rFonts w:ascii="Courier New" w:hAnsi="Courier New" w:cs="Courier New"/>
          <w:b/>
          <w:sz w:val="24"/>
        </w:rPr>
        <w:t>Next</w:t>
      </w:r>
      <w:r w:rsidRPr="00613EBA">
        <w:rPr>
          <w:sz w:val="24"/>
        </w:rPr>
        <w:t xml:space="preserve"> button in the </w:t>
      </w:r>
      <w:r w:rsidRPr="00613EBA">
        <w:rPr>
          <w:rFonts w:ascii="Courier New" w:hAnsi="Courier New" w:cs="Courier New"/>
          <w:sz w:val="24"/>
        </w:rPr>
        <w:t>Text Import Wizard – Step 1 of 3</w:t>
      </w:r>
      <w:r w:rsidRPr="00613EBA">
        <w:rPr>
          <w:sz w:val="24"/>
        </w:rPr>
        <w:t xml:space="preserve"> window.</w:t>
      </w:r>
    </w:p>
    <w:p w14:paraId="6C672884" w14:textId="172D0863" w:rsidR="00613EBA" w:rsidRPr="00613EBA" w:rsidRDefault="00FC18D4" w:rsidP="003247FA">
      <w:pPr>
        <w:pStyle w:val="ListParagraph"/>
        <w:numPr>
          <w:ilvl w:val="0"/>
          <w:numId w:val="47"/>
        </w:numPr>
        <w:autoSpaceDE w:val="0"/>
        <w:autoSpaceDN w:val="0"/>
        <w:adjustRightInd w:val="0"/>
        <w:spacing w:before="120" w:after="120" w:line="276" w:lineRule="auto"/>
        <w:rPr>
          <w:sz w:val="24"/>
        </w:rPr>
      </w:pPr>
      <w:r>
        <w:rPr>
          <w:sz w:val="24"/>
        </w:rPr>
        <w:t xml:space="preserve">In the </w:t>
      </w:r>
      <w:r w:rsidRPr="00A9361C">
        <w:rPr>
          <w:rFonts w:ascii="Courier New" w:hAnsi="Courier New" w:cs="Courier New"/>
          <w:sz w:val="24"/>
        </w:rPr>
        <w:t xml:space="preserve">Text Import Wizard </w:t>
      </w:r>
      <w:r>
        <w:rPr>
          <w:rFonts w:ascii="Courier New" w:hAnsi="Courier New" w:cs="Courier New"/>
          <w:sz w:val="24"/>
        </w:rPr>
        <w:t>– Step 1 of 2</w:t>
      </w:r>
      <w:r>
        <w:rPr>
          <w:sz w:val="24"/>
        </w:rPr>
        <w:t xml:space="preserve"> window, deselect the </w:t>
      </w:r>
      <w:r w:rsidRPr="00FC18D4">
        <w:rPr>
          <w:rFonts w:ascii="Courier New" w:hAnsi="Courier New" w:cs="Courier New"/>
          <w:sz w:val="24"/>
        </w:rPr>
        <w:t>Tab Delimiter</w:t>
      </w:r>
      <w:r>
        <w:rPr>
          <w:sz w:val="24"/>
        </w:rPr>
        <w:t xml:space="preserve"> by clicking once in the checkbox.</w:t>
      </w:r>
    </w:p>
    <w:p w14:paraId="3E5487F8" w14:textId="1DFFC4CD" w:rsidR="00FC18D4" w:rsidRDefault="00FC18D4" w:rsidP="003247FA">
      <w:pPr>
        <w:pStyle w:val="ListParagraph"/>
        <w:numPr>
          <w:ilvl w:val="0"/>
          <w:numId w:val="47"/>
        </w:numPr>
        <w:autoSpaceDE w:val="0"/>
        <w:autoSpaceDN w:val="0"/>
        <w:adjustRightInd w:val="0"/>
        <w:spacing w:before="120" w:after="120" w:line="276" w:lineRule="auto"/>
        <w:rPr>
          <w:sz w:val="24"/>
        </w:rPr>
      </w:pPr>
      <w:r>
        <w:rPr>
          <w:sz w:val="24"/>
        </w:rPr>
        <w:t xml:space="preserve">In the </w:t>
      </w:r>
      <w:r w:rsidRPr="00A9361C">
        <w:rPr>
          <w:rFonts w:ascii="Courier New" w:hAnsi="Courier New" w:cs="Courier New"/>
          <w:sz w:val="24"/>
        </w:rPr>
        <w:t xml:space="preserve">Text Import Wizard </w:t>
      </w:r>
      <w:r>
        <w:rPr>
          <w:rFonts w:ascii="Courier New" w:hAnsi="Courier New" w:cs="Courier New"/>
          <w:sz w:val="24"/>
        </w:rPr>
        <w:t>– Step 1 of 2</w:t>
      </w:r>
      <w:r>
        <w:rPr>
          <w:sz w:val="24"/>
        </w:rPr>
        <w:t xml:space="preserve"> window, select the </w:t>
      </w:r>
      <w:r w:rsidRPr="00FC18D4">
        <w:rPr>
          <w:rFonts w:ascii="Courier New" w:hAnsi="Courier New" w:cs="Courier New"/>
          <w:sz w:val="24"/>
        </w:rPr>
        <w:t xml:space="preserve">Other Delimiter </w:t>
      </w:r>
      <w:r>
        <w:rPr>
          <w:sz w:val="24"/>
        </w:rPr>
        <w:t>by clicking once in the checkbox</w:t>
      </w:r>
      <w:r w:rsidR="009278BE">
        <w:rPr>
          <w:sz w:val="24"/>
        </w:rPr>
        <w:t xml:space="preserve"> and placing the carat ^ symbol in the box</w:t>
      </w:r>
      <w:r>
        <w:rPr>
          <w:sz w:val="24"/>
        </w:rPr>
        <w:t>.</w:t>
      </w:r>
      <w:r w:rsidR="00E42F7F">
        <w:rPr>
          <w:sz w:val="24"/>
        </w:rPr>
        <w:t xml:space="preserve">  See the figure shown below for more information.</w:t>
      </w:r>
    </w:p>
    <w:p w14:paraId="0110A25E" w14:textId="446C8597" w:rsidR="00613EBA" w:rsidRDefault="00613EBA" w:rsidP="00613EBA">
      <w:pPr>
        <w:pStyle w:val="Caption"/>
        <w:jc w:val="center"/>
        <w:rPr>
          <w:sz w:val="24"/>
          <w:szCs w:val="24"/>
        </w:rPr>
      </w:pPr>
      <w:bookmarkStart w:id="239" w:name="_Toc473542003"/>
      <w:r w:rsidRPr="00D774A1">
        <w:rPr>
          <w:sz w:val="24"/>
          <w:szCs w:val="24"/>
        </w:rPr>
        <w:lastRenderedPageBreak/>
        <w:t xml:space="preserve">Figure </w:t>
      </w:r>
      <w:r w:rsidRPr="00D774A1">
        <w:rPr>
          <w:sz w:val="24"/>
          <w:szCs w:val="24"/>
        </w:rPr>
        <w:fldChar w:fldCharType="begin"/>
      </w:r>
      <w:r w:rsidRPr="00D774A1">
        <w:rPr>
          <w:sz w:val="24"/>
          <w:szCs w:val="24"/>
        </w:rPr>
        <w:instrText xml:space="preserve"> SEQ Figure \* ARABIC </w:instrText>
      </w:r>
      <w:r w:rsidRPr="00D774A1">
        <w:rPr>
          <w:sz w:val="24"/>
          <w:szCs w:val="24"/>
        </w:rPr>
        <w:fldChar w:fldCharType="separate"/>
      </w:r>
      <w:r w:rsidR="005A5176">
        <w:rPr>
          <w:noProof/>
          <w:sz w:val="24"/>
          <w:szCs w:val="24"/>
        </w:rPr>
        <w:t>44</w:t>
      </w:r>
      <w:r w:rsidRPr="00D774A1">
        <w:rPr>
          <w:sz w:val="24"/>
          <w:szCs w:val="24"/>
        </w:rPr>
        <w:fldChar w:fldCharType="end"/>
      </w:r>
      <w:r w:rsidRPr="00D774A1">
        <w:rPr>
          <w:sz w:val="24"/>
          <w:szCs w:val="24"/>
        </w:rPr>
        <w:t>: Importing Delimited Data,</w:t>
      </w:r>
      <w:r>
        <w:rPr>
          <w:sz w:val="24"/>
          <w:szCs w:val="24"/>
        </w:rPr>
        <w:t xml:space="preserve"> Import Wizard Step 2</w:t>
      </w:r>
      <w:r w:rsidRPr="00D774A1">
        <w:rPr>
          <w:sz w:val="24"/>
          <w:szCs w:val="24"/>
        </w:rPr>
        <w:t xml:space="preserve"> of 3</w:t>
      </w:r>
      <w:bookmarkEnd w:id="239"/>
    </w:p>
    <w:p w14:paraId="464A9372" w14:textId="26A150C2" w:rsidR="00B20D9B" w:rsidRPr="00B20D9B" w:rsidRDefault="002C668F" w:rsidP="002C668F">
      <w:pPr>
        <w:ind w:left="720"/>
      </w:pPr>
      <w:r w:rsidRPr="002C668F">
        <w:rPr>
          <w:noProof/>
        </w:rPr>
        <w:drawing>
          <wp:inline distT="0" distB="0" distL="0" distR="0" wp14:anchorId="15A3E9A9" wp14:editId="2C320906">
            <wp:extent cx="5486350" cy="3912006"/>
            <wp:effectExtent l="0" t="0" r="63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4"/>
                    <a:stretch>
                      <a:fillRect/>
                    </a:stretch>
                  </pic:blipFill>
                  <pic:spPr>
                    <a:xfrm>
                      <a:off x="0" y="0"/>
                      <a:ext cx="5486350" cy="3912006"/>
                    </a:xfrm>
                    <a:prstGeom prst="rect">
                      <a:avLst/>
                    </a:prstGeom>
                  </pic:spPr>
                </pic:pic>
              </a:graphicData>
            </a:graphic>
          </wp:inline>
        </w:drawing>
      </w:r>
    </w:p>
    <w:p w14:paraId="6D7CF07C" w14:textId="1EAEB78C" w:rsidR="00E42F7F" w:rsidRPr="0032352D" w:rsidRDefault="00E42F7F" w:rsidP="003247FA">
      <w:pPr>
        <w:pStyle w:val="ListParagraph"/>
        <w:numPr>
          <w:ilvl w:val="0"/>
          <w:numId w:val="47"/>
        </w:numPr>
        <w:autoSpaceDE w:val="0"/>
        <w:autoSpaceDN w:val="0"/>
        <w:adjustRightInd w:val="0"/>
        <w:spacing w:before="120" w:after="120" w:line="276" w:lineRule="auto"/>
        <w:rPr>
          <w:sz w:val="24"/>
        </w:rPr>
      </w:pPr>
      <w:r w:rsidRPr="0032352D">
        <w:rPr>
          <w:sz w:val="24"/>
        </w:rPr>
        <w:t xml:space="preserve">Select the </w:t>
      </w:r>
      <w:r w:rsidRPr="0032352D">
        <w:rPr>
          <w:rFonts w:ascii="Courier New" w:hAnsi="Courier New" w:cs="Courier New"/>
          <w:b/>
          <w:sz w:val="24"/>
        </w:rPr>
        <w:t>Next</w:t>
      </w:r>
      <w:r w:rsidRPr="0032352D">
        <w:rPr>
          <w:sz w:val="24"/>
        </w:rPr>
        <w:t xml:space="preserve"> button in the </w:t>
      </w:r>
      <w:r w:rsidRPr="0032352D">
        <w:rPr>
          <w:rFonts w:ascii="Courier New" w:hAnsi="Courier New" w:cs="Courier New"/>
          <w:sz w:val="24"/>
        </w:rPr>
        <w:t xml:space="preserve">Text Import Wizard </w:t>
      </w:r>
      <w:r w:rsidR="0032352D" w:rsidRPr="0032352D">
        <w:rPr>
          <w:rFonts w:ascii="Courier New" w:hAnsi="Courier New" w:cs="Courier New"/>
          <w:sz w:val="24"/>
        </w:rPr>
        <w:t>– Step 2</w:t>
      </w:r>
      <w:r w:rsidRPr="0032352D">
        <w:rPr>
          <w:rFonts w:ascii="Courier New" w:hAnsi="Courier New" w:cs="Courier New"/>
          <w:sz w:val="24"/>
        </w:rPr>
        <w:t xml:space="preserve"> of 3</w:t>
      </w:r>
      <w:r w:rsidRPr="0032352D">
        <w:rPr>
          <w:sz w:val="24"/>
        </w:rPr>
        <w:t xml:space="preserve"> window.</w:t>
      </w:r>
    </w:p>
    <w:p w14:paraId="3C620529" w14:textId="636F4118" w:rsidR="0032352D" w:rsidRDefault="0032352D" w:rsidP="003247FA">
      <w:pPr>
        <w:pStyle w:val="ListParagraph"/>
        <w:numPr>
          <w:ilvl w:val="0"/>
          <w:numId w:val="47"/>
        </w:numPr>
        <w:autoSpaceDE w:val="0"/>
        <w:autoSpaceDN w:val="0"/>
        <w:adjustRightInd w:val="0"/>
        <w:spacing w:before="120" w:after="120" w:line="276" w:lineRule="auto"/>
        <w:rPr>
          <w:sz w:val="24"/>
        </w:rPr>
      </w:pPr>
      <w:r w:rsidRPr="0032352D">
        <w:rPr>
          <w:sz w:val="24"/>
        </w:rPr>
        <w:t xml:space="preserve">Select the </w:t>
      </w:r>
      <w:r w:rsidRPr="0032352D">
        <w:rPr>
          <w:rFonts w:ascii="Courier New" w:hAnsi="Courier New" w:cs="Courier New"/>
          <w:b/>
          <w:sz w:val="24"/>
        </w:rPr>
        <w:t>Finish</w:t>
      </w:r>
      <w:r w:rsidRPr="0032352D">
        <w:rPr>
          <w:sz w:val="24"/>
        </w:rPr>
        <w:t xml:space="preserve"> button in the </w:t>
      </w:r>
      <w:r w:rsidRPr="0032352D">
        <w:rPr>
          <w:rFonts w:ascii="Courier New" w:hAnsi="Courier New" w:cs="Courier New"/>
          <w:sz w:val="24"/>
        </w:rPr>
        <w:t>Text Import Wizard – Step 3 of 3</w:t>
      </w:r>
      <w:r w:rsidRPr="0032352D">
        <w:rPr>
          <w:sz w:val="24"/>
        </w:rPr>
        <w:t xml:space="preserve"> window.</w:t>
      </w:r>
    </w:p>
    <w:p w14:paraId="3E2131CD" w14:textId="1E40853B" w:rsidR="002C668F" w:rsidRDefault="002C668F" w:rsidP="002C668F">
      <w:pPr>
        <w:pStyle w:val="Caption"/>
        <w:jc w:val="center"/>
      </w:pPr>
      <w:bookmarkStart w:id="240" w:name="_Toc473542004"/>
      <w:r w:rsidRPr="002C668F">
        <w:rPr>
          <w:sz w:val="24"/>
          <w:szCs w:val="24"/>
        </w:rPr>
        <w:lastRenderedPageBreak/>
        <w:t xml:space="preserve">Figure </w:t>
      </w:r>
      <w:r w:rsidRPr="002C668F">
        <w:rPr>
          <w:sz w:val="24"/>
          <w:szCs w:val="24"/>
        </w:rPr>
        <w:fldChar w:fldCharType="begin"/>
      </w:r>
      <w:r w:rsidRPr="002C668F">
        <w:rPr>
          <w:sz w:val="24"/>
          <w:szCs w:val="24"/>
        </w:rPr>
        <w:instrText xml:space="preserve"> SEQ Figure \* ARABIC </w:instrText>
      </w:r>
      <w:r w:rsidRPr="002C668F">
        <w:rPr>
          <w:sz w:val="24"/>
          <w:szCs w:val="24"/>
        </w:rPr>
        <w:fldChar w:fldCharType="separate"/>
      </w:r>
      <w:r w:rsidR="005A5176">
        <w:rPr>
          <w:noProof/>
          <w:sz w:val="24"/>
          <w:szCs w:val="24"/>
        </w:rPr>
        <w:t>45</w:t>
      </w:r>
      <w:r w:rsidRPr="002C668F">
        <w:rPr>
          <w:sz w:val="24"/>
          <w:szCs w:val="24"/>
        </w:rPr>
        <w:fldChar w:fldCharType="end"/>
      </w:r>
      <w:r w:rsidRPr="002C668F">
        <w:rPr>
          <w:sz w:val="24"/>
          <w:szCs w:val="24"/>
        </w:rPr>
        <w:t>:</w:t>
      </w:r>
      <w:r>
        <w:t xml:space="preserve"> </w:t>
      </w:r>
      <w:r w:rsidRPr="00D774A1">
        <w:rPr>
          <w:sz w:val="24"/>
          <w:szCs w:val="24"/>
        </w:rPr>
        <w:t>Importing Delimited Data,</w:t>
      </w:r>
      <w:r>
        <w:rPr>
          <w:sz w:val="24"/>
          <w:szCs w:val="24"/>
        </w:rPr>
        <w:t xml:space="preserve"> Import Wizard Step 3</w:t>
      </w:r>
      <w:r w:rsidRPr="00D774A1">
        <w:rPr>
          <w:sz w:val="24"/>
          <w:szCs w:val="24"/>
        </w:rPr>
        <w:t xml:space="preserve"> of 3</w:t>
      </w:r>
      <w:bookmarkEnd w:id="240"/>
    </w:p>
    <w:p w14:paraId="107BEA21" w14:textId="0B7AC9B4" w:rsidR="002C668F" w:rsidRPr="002C668F" w:rsidRDefault="002C668F" w:rsidP="002C668F">
      <w:pPr>
        <w:ind w:left="360"/>
      </w:pPr>
      <w:r w:rsidRPr="002C668F">
        <w:rPr>
          <w:noProof/>
        </w:rPr>
        <w:drawing>
          <wp:inline distT="0" distB="0" distL="0" distR="0" wp14:anchorId="0098B1B9" wp14:editId="169108C5">
            <wp:extent cx="5486350" cy="3912006"/>
            <wp:effectExtent l="0" t="0" r="63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5"/>
                    <a:stretch>
                      <a:fillRect/>
                    </a:stretch>
                  </pic:blipFill>
                  <pic:spPr>
                    <a:xfrm>
                      <a:off x="0" y="0"/>
                      <a:ext cx="5486350" cy="3912006"/>
                    </a:xfrm>
                    <a:prstGeom prst="rect">
                      <a:avLst/>
                    </a:prstGeom>
                  </pic:spPr>
                </pic:pic>
              </a:graphicData>
            </a:graphic>
          </wp:inline>
        </w:drawing>
      </w:r>
    </w:p>
    <w:p w14:paraId="68FD1EDF" w14:textId="63A76478" w:rsidR="00C735BF" w:rsidRDefault="0032352D" w:rsidP="003247FA">
      <w:pPr>
        <w:pStyle w:val="ListParagraph"/>
        <w:numPr>
          <w:ilvl w:val="0"/>
          <w:numId w:val="47"/>
        </w:numPr>
        <w:autoSpaceDE w:val="0"/>
        <w:autoSpaceDN w:val="0"/>
        <w:adjustRightInd w:val="0"/>
        <w:spacing w:before="120" w:after="120" w:line="276" w:lineRule="auto"/>
        <w:rPr>
          <w:sz w:val="24"/>
        </w:rPr>
      </w:pPr>
      <w:r w:rsidRPr="0032352D">
        <w:rPr>
          <w:sz w:val="24"/>
        </w:rPr>
        <w:t xml:space="preserve">In the </w:t>
      </w:r>
      <w:r w:rsidRPr="0032352D">
        <w:rPr>
          <w:rFonts w:ascii="Courier New" w:hAnsi="Courier New" w:cs="Courier New"/>
          <w:sz w:val="24"/>
        </w:rPr>
        <w:t>Import Data</w:t>
      </w:r>
      <w:r w:rsidRPr="0032352D">
        <w:rPr>
          <w:sz w:val="24"/>
        </w:rPr>
        <w:t xml:space="preserve"> Window, select the </w:t>
      </w:r>
      <w:r w:rsidRPr="0032352D">
        <w:rPr>
          <w:rFonts w:ascii="Courier New" w:hAnsi="Courier New" w:cs="Courier New"/>
          <w:b/>
          <w:sz w:val="24"/>
        </w:rPr>
        <w:t>OK</w:t>
      </w:r>
      <w:r w:rsidRPr="0032352D">
        <w:rPr>
          <w:sz w:val="24"/>
        </w:rPr>
        <w:t xml:space="preserve"> button to accept the</w:t>
      </w:r>
      <w:r>
        <w:rPr>
          <w:sz w:val="24"/>
        </w:rPr>
        <w:t xml:space="preserve"> </w:t>
      </w:r>
      <w:r w:rsidRPr="0032352D">
        <w:rPr>
          <w:rFonts w:ascii="Courier New" w:hAnsi="Courier New" w:cs="Courier New"/>
          <w:sz w:val="24"/>
        </w:rPr>
        <w:t>Existing Worksheet=$A$2.</w:t>
      </w:r>
      <w:r w:rsidR="00C735BF">
        <w:rPr>
          <w:rFonts w:ascii="Courier New" w:hAnsi="Courier New" w:cs="Courier New"/>
          <w:sz w:val="24"/>
        </w:rPr>
        <w:t xml:space="preserve"> </w:t>
      </w:r>
      <w:r w:rsidR="00C735BF">
        <w:rPr>
          <w:sz w:val="24"/>
        </w:rPr>
        <w:t>See the figure shown below for more information.</w:t>
      </w:r>
    </w:p>
    <w:p w14:paraId="27C62FE1" w14:textId="12B8618B" w:rsidR="00492C92" w:rsidRDefault="00492C92" w:rsidP="003247FA">
      <w:pPr>
        <w:pStyle w:val="ListParagraph"/>
        <w:numPr>
          <w:ilvl w:val="0"/>
          <w:numId w:val="47"/>
        </w:numPr>
        <w:autoSpaceDE w:val="0"/>
        <w:autoSpaceDN w:val="0"/>
        <w:adjustRightInd w:val="0"/>
        <w:spacing w:before="120" w:after="120" w:line="276" w:lineRule="auto"/>
        <w:rPr>
          <w:sz w:val="24"/>
        </w:rPr>
      </w:pPr>
      <w:r>
        <w:rPr>
          <w:sz w:val="24"/>
        </w:rPr>
        <w:t xml:space="preserve">After importing the data, select </w:t>
      </w:r>
      <w:r w:rsidRPr="00492C92">
        <w:rPr>
          <w:rFonts w:ascii="Courier New" w:hAnsi="Courier New" w:cs="Courier New"/>
          <w:b/>
          <w:sz w:val="24"/>
        </w:rPr>
        <w:t>Save As</w:t>
      </w:r>
      <w:r>
        <w:rPr>
          <w:sz w:val="24"/>
        </w:rPr>
        <w:t xml:space="preserve"> from the </w:t>
      </w:r>
      <w:r w:rsidRPr="00492C92">
        <w:rPr>
          <w:rFonts w:ascii="Courier New" w:hAnsi="Courier New" w:cs="Courier New"/>
          <w:sz w:val="24"/>
        </w:rPr>
        <w:t>File</w:t>
      </w:r>
      <w:r>
        <w:rPr>
          <w:sz w:val="24"/>
        </w:rPr>
        <w:t xml:space="preserve"> Menu and save the worksheet to the local desktop or network drive.</w:t>
      </w:r>
    </w:p>
    <w:p w14:paraId="4682C3B3" w14:textId="479AE6C2" w:rsidR="00462116" w:rsidRDefault="00462116" w:rsidP="003247FA">
      <w:pPr>
        <w:pStyle w:val="ListParagraph"/>
        <w:numPr>
          <w:ilvl w:val="0"/>
          <w:numId w:val="47"/>
        </w:numPr>
        <w:autoSpaceDE w:val="0"/>
        <w:autoSpaceDN w:val="0"/>
        <w:adjustRightInd w:val="0"/>
        <w:spacing w:before="120" w:after="120" w:line="276" w:lineRule="auto"/>
        <w:rPr>
          <w:sz w:val="24"/>
        </w:rPr>
      </w:pPr>
      <w:r>
        <w:rPr>
          <w:sz w:val="24"/>
        </w:rPr>
        <w:t>Select all of the data imported in rows A through L by dragging the mouse across the data.</w:t>
      </w:r>
    </w:p>
    <w:p w14:paraId="23587875" w14:textId="4F2BCDE0" w:rsidR="00462116" w:rsidRDefault="00175118" w:rsidP="003247FA">
      <w:pPr>
        <w:pStyle w:val="ListParagraph"/>
        <w:numPr>
          <w:ilvl w:val="0"/>
          <w:numId w:val="47"/>
        </w:numPr>
        <w:autoSpaceDE w:val="0"/>
        <w:autoSpaceDN w:val="0"/>
        <w:adjustRightInd w:val="0"/>
        <w:spacing w:before="120" w:after="120" w:line="276" w:lineRule="auto"/>
        <w:rPr>
          <w:sz w:val="24"/>
        </w:rPr>
      </w:pPr>
      <w:r>
        <w:rPr>
          <w:sz w:val="24"/>
        </w:rPr>
        <w:t xml:space="preserve">Select </w:t>
      </w:r>
      <w:r w:rsidRPr="00462116">
        <w:rPr>
          <w:rFonts w:ascii="Courier New" w:hAnsi="Courier New" w:cs="Courier New"/>
          <w:b/>
          <w:sz w:val="24"/>
        </w:rPr>
        <w:t>Copy</w:t>
      </w:r>
      <w:r>
        <w:rPr>
          <w:sz w:val="24"/>
        </w:rPr>
        <w:t xml:space="preserve"> f</w:t>
      </w:r>
      <w:r w:rsidR="00462116">
        <w:rPr>
          <w:sz w:val="24"/>
        </w:rPr>
        <w:t xml:space="preserve">rom the </w:t>
      </w:r>
      <w:r w:rsidR="00462116" w:rsidRPr="00462116">
        <w:rPr>
          <w:rFonts w:ascii="Courier New" w:hAnsi="Courier New" w:cs="Courier New"/>
          <w:sz w:val="24"/>
        </w:rPr>
        <w:t>Home</w:t>
      </w:r>
      <w:r>
        <w:rPr>
          <w:sz w:val="24"/>
        </w:rPr>
        <w:t xml:space="preserve"> menu.</w:t>
      </w:r>
    </w:p>
    <w:p w14:paraId="77403461" w14:textId="65E20799" w:rsidR="00462116" w:rsidRDefault="00462116" w:rsidP="003247FA">
      <w:pPr>
        <w:pStyle w:val="ListParagraph"/>
        <w:numPr>
          <w:ilvl w:val="0"/>
          <w:numId w:val="47"/>
        </w:numPr>
        <w:autoSpaceDE w:val="0"/>
        <w:autoSpaceDN w:val="0"/>
        <w:adjustRightInd w:val="0"/>
        <w:spacing w:before="120" w:after="120" w:line="276" w:lineRule="auto"/>
        <w:rPr>
          <w:sz w:val="24"/>
        </w:rPr>
      </w:pPr>
      <w:r>
        <w:rPr>
          <w:sz w:val="24"/>
        </w:rPr>
        <w:t xml:space="preserve">Select the CDI Cases tab at the bottom of the </w:t>
      </w:r>
      <w:r w:rsidRPr="00D90A32">
        <w:rPr>
          <w:sz w:val="24"/>
        </w:rPr>
        <w:t xml:space="preserve">Excel™ </w:t>
      </w:r>
      <w:r>
        <w:rPr>
          <w:sz w:val="24"/>
        </w:rPr>
        <w:t>spreadsheet.</w:t>
      </w:r>
    </w:p>
    <w:p w14:paraId="2B4A65AE" w14:textId="0A3DB195" w:rsidR="00462116" w:rsidRDefault="00462116" w:rsidP="003247FA">
      <w:pPr>
        <w:pStyle w:val="ListParagraph"/>
        <w:numPr>
          <w:ilvl w:val="0"/>
          <w:numId w:val="47"/>
        </w:numPr>
        <w:autoSpaceDE w:val="0"/>
        <w:autoSpaceDN w:val="0"/>
        <w:adjustRightInd w:val="0"/>
        <w:spacing w:before="120" w:after="120" w:line="276" w:lineRule="auto"/>
        <w:rPr>
          <w:sz w:val="24"/>
        </w:rPr>
      </w:pPr>
      <w:r>
        <w:rPr>
          <w:sz w:val="24"/>
        </w:rPr>
        <w:t>Click once into the A2 cell.</w:t>
      </w:r>
    </w:p>
    <w:p w14:paraId="7BD25F64" w14:textId="086B3B61" w:rsidR="00462116" w:rsidRPr="00175118" w:rsidRDefault="00175118" w:rsidP="003247FA">
      <w:pPr>
        <w:pStyle w:val="ListParagraph"/>
        <w:numPr>
          <w:ilvl w:val="0"/>
          <w:numId w:val="47"/>
        </w:numPr>
        <w:autoSpaceDE w:val="0"/>
        <w:autoSpaceDN w:val="0"/>
        <w:adjustRightInd w:val="0"/>
        <w:spacing w:before="120" w:after="120" w:line="276" w:lineRule="auto"/>
        <w:rPr>
          <w:sz w:val="24"/>
        </w:rPr>
      </w:pPr>
      <w:r>
        <w:rPr>
          <w:sz w:val="24"/>
        </w:rPr>
        <w:t xml:space="preserve">Select </w:t>
      </w:r>
      <w:r>
        <w:rPr>
          <w:rFonts w:ascii="Courier New" w:hAnsi="Courier New" w:cs="Courier New"/>
          <w:b/>
          <w:sz w:val="24"/>
        </w:rPr>
        <w:t>Paste</w:t>
      </w:r>
      <w:r>
        <w:rPr>
          <w:sz w:val="24"/>
        </w:rPr>
        <w:t xml:space="preserve"> f</w:t>
      </w:r>
      <w:r w:rsidR="00462116">
        <w:rPr>
          <w:sz w:val="24"/>
        </w:rPr>
        <w:t xml:space="preserve">rom the </w:t>
      </w:r>
      <w:r w:rsidR="00462116" w:rsidRPr="00462116">
        <w:rPr>
          <w:rFonts w:ascii="Courier New" w:hAnsi="Courier New" w:cs="Courier New"/>
          <w:sz w:val="24"/>
        </w:rPr>
        <w:t>Home</w:t>
      </w:r>
      <w:r>
        <w:rPr>
          <w:sz w:val="24"/>
        </w:rPr>
        <w:t xml:space="preserve"> menu</w:t>
      </w:r>
      <w:r w:rsidR="00462116">
        <w:rPr>
          <w:rFonts w:ascii="Courier New" w:hAnsi="Courier New" w:cs="Courier New"/>
          <w:b/>
          <w:sz w:val="24"/>
        </w:rPr>
        <w:t>.</w:t>
      </w:r>
    </w:p>
    <w:p w14:paraId="14D1A041" w14:textId="4338AC26" w:rsidR="00175118" w:rsidRPr="00175118" w:rsidRDefault="00175118" w:rsidP="003247FA">
      <w:pPr>
        <w:pStyle w:val="ListParagraph"/>
        <w:numPr>
          <w:ilvl w:val="0"/>
          <w:numId w:val="47"/>
        </w:numPr>
        <w:autoSpaceDE w:val="0"/>
        <w:autoSpaceDN w:val="0"/>
        <w:adjustRightInd w:val="0"/>
        <w:spacing w:before="120" w:after="120" w:line="276" w:lineRule="auto"/>
        <w:rPr>
          <w:sz w:val="24"/>
        </w:rPr>
      </w:pPr>
      <w:r w:rsidRPr="00175118">
        <w:rPr>
          <w:sz w:val="24"/>
        </w:rPr>
        <w:t xml:space="preserve">Evaluate the data in cells F through I </w:t>
      </w:r>
      <w:r>
        <w:rPr>
          <w:sz w:val="24"/>
        </w:rPr>
        <w:t xml:space="preserve">(regarding location) </w:t>
      </w:r>
      <w:r w:rsidRPr="00175118">
        <w:rPr>
          <w:sz w:val="24"/>
        </w:rPr>
        <w:t>to determine a selection in cell J.  Select a Patient location when CDI LabID Event was collected from the drop down list</w:t>
      </w:r>
      <w:r>
        <w:rPr>
          <w:sz w:val="24"/>
        </w:rPr>
        <w:t xml:space="preserve"> in cell J</w:t>
      </w:r>
      <w:r w:rsidRPr="00175118">
        <w:rPr>
          <w:sz w:val="24"/>
        </w:rPr>
        <w:t>.</w:t>
      </w:r>
      <w:r>
        <w:rPr>
          <w:sz w:val="24"/>
        </w:rPr>
        <w:t xml:space="preserve">  Repeat this step for each patient.</w:t>
      </w:r>
    </w:p>
    <w:p w14:paraId="528FB5B9" w14:textId="51B45A1A" w:rsidR="00175118" w:rsidRDefault="00175118" w:rsidP="003247FA">
      <w:pPr>
        <w:pStyle w:val="ListParagraph"/>
        <w:numPr>
          <w:ilvl w:val="0"/>
          <w:numId w:val="47"/>
        </w:numPr>
        <w:autoSpaceDE w:val="0"/>
        <w:autoSpaceDN w:val="0"/>
        <w:adjustRightInd w:val="0"/>
        <w:spacing w:before="120" w:after="120" w:line="276" w:lineRule="auto"/>
        <w:rPr>
          <w:sz w:val="24"/>
        </w:rPr>
      </w:pPr>
      <w:r>
        <w:rPr>
          <w:sz w:val="24"/>
        </w:rPr>
        <w:t xml:space="preserve">Select </w:t>
      </w:r>
      <w:r>
        <w:rPr>
          <w:rFonts w:ascii="Courier New" w:hAnsi="Courier New" w:cs="Courier New"/>
          <w:b/>
          <w:sz w:val="24"/>
        </w:rPr>
        <w:t>Save</w:t>
      </w:r>
      <w:r>
        <w:rPr>
          <w:sz w:val="24"/>
        </w:rPr>
        <w:t xml:space="preserve"> from the </w:t>
      </w:r>
      <w:r w:rsidRPr="00492C92">
        <w:rPr>
          <w:rFonts w:ascii="Courier New" w:hAnsi="Courier New" w:cs="Courier New"/>
          <w:sz w:val="24"/>
        </w:rPr>
        <w:t>File</w:t>
      </w:r>
      <w:r>
        <w:rPr>
          <w:sz w:val="24"/>
        </w:rPr>
        <w:t xml:space="preserve"> Menu to save the worksheet.</w:t>
      </w:r>
    </w:p>
    <w:p w14:paraId="1FD7452F" w14:textId="0C8700F6" w:rsidR="0064473E" w:rsidRDefault="0064473E" w:rsidP="0064473E">
      <w:pPr>
        <w:pStyle w:val="BodyText"/>
      </w:pPr>
      <w:r>
        <w:t>A d</w:t>
      </w:r>
      <w:r w:rsidR="00BC5782">
        <w:t>escription for</w:t>
      </w:r>
      <w:r w:rsidR="00385080">
        <w:t xml:space="preserve"> the columns and heading</w:t>
      </w:r>
      <w:r w:rsidR="00BC5782">
        <w:t>s from the report are</w:t>
      </w:r>
      <w:r>
        <w:t xml:space="preserve"> outlined in the table below.</w:t>
      </w:r>
    </w:p>
    <w:p w14:paraId="6B65F32C" w14:textId="37426377" w:rsidR="0064473E" w:rsidRPr="00546823" w:rsidRDefault="00492C92" w:rsidP="00107BDA">
      <w:pPr>
        <w:pStyle w:val="Caption"/>
        <w:spacing w:before="120"/>
        <w:jc w:val="center"/>
      </w:pPr>
      <w:bookmarkStart w:id="241" w:name="_Toc473542039"/>
      <w:r w:rsidRPr="00492C92">
        <w:rPr>
          <w:sz w:val="24"/>
          <w:szCs w:val="24"/>
        </w:rPr>
        <w:lastRenderedPageBreak/>
        <w:t xml:space="preserve">Table </w:t>
      </w:r>
      <w:r w:rsidRPr="00492C92">
        <w:rPr>
          <w:sz w:val="24"/>
          <w:szCs w:val="24"/>
        </w:rPr>
        <w:fldChar w:fldCharType="begin"/>
      </w:r>
      <w:r w:rsidRPr="00492C92">
        <w:rPr>
          <w:sz w:val="24"/>
          <w:szCs w:val="24"/>
        </w:rPr>
        <w:instrText xml:space="preserve"> SEQ Table \* ARABIC </w:instrText>
      </w:r>
      <w:r w:rsidRPr="00492C92">
        <w:rPr>
          <w:sz w:val="24"/>
          <w:szCs w:val="24"/>
        </w:rPr>
        <w:fldChar w:fldCharType="separate"/>
      </w:r>
      <w:r w:rsidR="005A5176">
        <w:rPr>
          <w:noProof/>
          <w:sz w:val="24"/>
          <w:szCs w:val="24"/>
        </w:rPr>
        <w:t>12</w:t>
      </w:r>
      <w:r w:rsidRPr="00492C92">
        <w:rPr>
          <w:sz w:val="24"/>
          <w:szCs w:val="24"/>
        </w:rPr>
        <w:fldChar w:fldCharType="end"/>
      </w:r>
      <w:r w:rsidRPr="00492C92">
        <w:rPr>
          <w:sz w:val="24"/>
          <w:szCs w:val="24"/>
        </w:rPr>
        <w:t>: Descriptions for</w:t>
      </w:r>
      <w:r>
        <w:t xml:space="preserve"> </w:t>
      </w:r>
      <w:r w:rsidRPr="00D90A32">
        <w:rPr>
          <w:sz w:val="24"/>
        </w:rPr>
        <w:t xml:space="preserve">Excel™ </w:t>
      </w:r>
      <w:r>
        <w:rPr>
          <w:sz w:val="24"/>
        </w:rPr>
        <w:t>spreadsheet CDI Reporting Tool</w:t>
      </w:r>
      <w:bookmarkEnd w:id="241"/>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6683"/>
      </w:tblGrid>
      <w:tr w:rsidR="00CA596F" w:rsidRPr="0064473E" w14:paraId="549E5DBD" w14:textId="77777777" w:rsidTr="001970C7">
        <w:trPr>
          <w:tblHeader/>
        </w:trPr>
        <w:tc>
          <w:tcPr>
            <w:tcW w:w="2425" w:type="dxa"/>
            <w:shd w:val="clear" w:color="auto" w:fill="548DD4" w:themeFill="text2" w:themeFillTint="99"/>
          </w:tcPr>
          <w:p w14:paraId="166EAD1B" w14:textId="7D1B707E" w:rsidR="00CA596F" w:rsidRPr="00107BDA" w:rsidRDefault="00CA596F" w:rsidP="0064473E">
            <w:pPr>
              <w:spacing w:after="120"/>
              <w:ind w:left="46" w:right="-144"/>
              <w:jc w:val="both"/>
              <w:rPr>
                <w:b/>
                <w:color w:val="FFFFFF" w:themeColor="background1"/>
                <w:sz w:val="24"/>
              </w:rPr>
            </w:pPr>
            <w:r w:rsidRPr="00107BDA">
              <w:rPr>
                <w:b/>
                <w:color w:val="FFFFFF" w:themeColor="background1"/>
                <w:sz w:val="24"/>
              </w:rPr>
              <w:t>Heading</w:t>
            </w:r>
          </w:p>
        </w:tc>
        <w:tc>
          <w:tcPr>
            <w:tcW w:w="6683" w:type="dxa"/>
            <w:shd w:val="clear" w:color="auto" w:fill="548DD4" w:themeFill="text2" w:themeFillTint="99"/>
          </w:tcPr>
          <w:p w14:paraId="2EF3A8C5" w14:textId="0BFC0332" w:rsidR="00CA596F" w:rsidRPr="00107BDA" w:rsidRDefault="00CA596F" w:rsidP="00AF0D0B">
            <w:pPr>
              <w:spacing w:after="120"/>
              <w:ind w:left="-134" w:right="-144"/>
              <w:rPr>
                <w:b/>
                <w:color w:val="FFFFFF" w:themeColor="background1"/>
                <w:sz w:val="24"/>
              </w:rPr>
            </w:pPr>
            <w:r w:rsidRPr="00107BDA">
              <w:rPr>
                <w:b/>
                <w:color w:val="FFFFFF" w:themeColor="background1"/>
                <w:sz w:val="24"/>
              </w:rPr>
              <w:t xml:space="preserve">  Description</w:t>
            </w:r>
          </w:p>
        </w:tc>
      </w:tr>
      <w:tr w:rsidR="00CA596F" w:rsidRPr="0064473E" w14:paraId="7B350C00" w14:textId="77777777" w:rsidTr="001970C7">
        <w:trPr>
          <w:trHeight w:val="432"/>
        </w:trPr>
        <w:tc>
          <w:tcPr>
            <w:tcW w:w="2425" w:type="dxa"/>
          </w:tcPr>
          <w:p w14:paraId="55A829A2" w14:textId="77777777" w:rsidR="00CA596F" w:rsidRPr="0064473E" w:rsidRDefault="00CA596F" w:rsidP="00D06B36">
            <w:pPr>
              <w:spacing w:after="120"/>
              <w:ind w:right="-144"/>
              <w:rPr>
                <w:sz w:val="24"/>
              </w:rPr>
            </w:pPr>
            <w:r w:rsidRPr="0064473E">
              <w:rPr>
                <w:sz w:val="24"/>
              </w:rPr>
              <w:t>Name</w:t>
            </w:r>
          </w:p>
        </w:tc>
        <w:tc>
          <w:tcPr>
            <w:tcW w:w="6683" w:type="dxa"/>
          </w:tcPr>
          <w:p w14:paraId="2F52167A" w14:textId="1251C1B0" w:rsidR="00CA596F" w:rsidRPr="0064473E" w:rsidRDefault="00CA596F" w:rsidP="00AF0D0B">
            <w:pPr>
              <w:spacing w:after="120"/>
              <w:ind w:right="-144"/>
              <w:rPr>
                <w:sz w:val="24"/>
              </w:rPr>
            </w:pPr>
            <w:r>
              <w:rPr>
                <w:sz w:val="24"/>
              </w:rPr>
              <w:t>This field contains the</w:t>
            </w:r>
            <w:r w:rsidRPr="0064473E">
              <w:rPr>
                <w:sz w:val="24"/>
              </w:rPr>
              <w:t xml:space="preserve"> patient</w:t>
            </w:r>
            <w:r>
              <w:rPr>
                <w:sz w:val="24"/>
              </w:rPr>
              <w:t>’s</w:t>
            </w:r>
            <w:r w:rsidRPr="0064473E">
              <w:rPr>
                <w:sz w:val="24"/>
              </w:rPr>
              <w:t xml:space="preserve"> name.</w:t>
            </w:r>
          </w:p>
        </w:tc>
      </w:tr>
      <w:tr w:rsidR="00CA596F" w:rsidRPr="0064473E" w14:paraId="7F882ACC" w14:textId="77777777" w:rsidTr="001970C7">
        <w:trPr>
          <w:trHeight w:val="350"/>
        </w:trPr>
        <w:tc>
          <w:tcPr>
            <w:tcW w:w="2425" w:type="dxa"/>
          </w:tcPr>
          <w:p w14:paraId="36E2CD8D" w14:textId="77777777" w:rsidR="00CA596F" w:rsidRPr="0064473E" w:rsidRDefault="00CA596F" w:rsidP="00D06B36">
            <w:pPr>
              <w:spacing w:after="120"/>
              <w:ind w:right="-144"/>
              <w:rPr>
                <w:sz w:val="24"/>
              </w:rPr>
            </w:pPr>
            <w:r w:rsidRPr="0064473E">
              <w:rPr>
                <w:sz w:val="24"/>
              </w:rPr>
              <w:t>SSAN</w:t>
            </w:r>
          </w:p>
        </w:tc>
        <w:tc>
          <w:tcPr>
            <w:tcW w:w="6683" w:type="dxa"/>
          </w:tcPr>
          <w:p w14:paraId="35F47DBA" w14:textId="01611EA9" w:rsidR="00CA596F" w:rsidRPr="0064473E" w:rsidRDefault="00CA596F" w:rsidP="00AF0D0B">
            <w:pPr>
              <w:spacing w:after="120"/>
              <w:ind w:right="-144"/>
              <w:rPr>
                <w:sz w:val="24"/>
              </w:rPr>
            </w:pPr>
            <w:r>
              <w:rPr>
                <w:sz w:val="24"/>
              </w:rPr>
              <w:t xml:space="preserve">This field contains the </w:t>
            </w:r>
            <w:r w:rsidRPr="0064473E">
              <w:rPr>
                <w:sz w:val="24"/>
              </w:rPr>
              <w:t>last 4 numbers of the patient’s Social Security Account Number (SSAN).</w:t>
            </w:r>
          </w:p>
        </w:tc>
      </w:tr>
      <w:tr w:rsidR="00CA596F" w:rsidRPr="0064473E" w14:paraId="0B834852" w14:textId="77777777" w:rsidTr="001970C7">
        <w:trPr>
          <w:trHeight w:val="620"/>
        </w:trPr>
        <w:tc>
          <w:tcPr>
            <w:tcW w:w="2425" w:type="dxa"/>
          </w:tcPr>
          <w:p w14:paraId="71446A37" w14:textId="77777777" w:rsidR="00CA596F" w:rsidRPr="0064473E" w:rsidRDefault="00CA596F" w:rsidP="00D06B36">
            <w:pPr>
              <w:spacing w:after="120"/>
              <w:ind w:right="-144"/>
              <w:rPr>
                <w:sz w:val="24"/>
              </w:rPr>
            </w:pPr>
            <w:r w:rsidRPr="0064473E">
              <w:rPr>
                <w:sz w:val="24"/>
              </w:rPr>
              <w:t>Birth date</w:t>
            </w:r>
          </w:p>
        </w:tc>
        <w:tc>
          <w:tcPr>
            <w:tcW w:w="6683" w:type="dxa"/>
          </w:tcPr>
          <w:p w14:paraId="276291E2" w14:textId="28E6A5B1" w:rsidR="00CA596F" w:rsidRPr="0064473E" w:rsidRDefault="00CA596F" w:rsidP="00AF0D0B">
            <w:pPr>
              <w:ind w:right="-144"/>
              <w:rPr>
                <w:sz w:val="24"/>
              </w:rPr>
            </w:pPr>
            <w:r>
              <w:rPr>
                <w:sz w:val="24"/>
              </w:rPr>
              <w:t>This field contains the</w:t>
            </w:r>
            <w:r w:rsidRPr="0064473E">
              <w:rPr>
                <w:sz w:val="24"/>
              </w:rPr>
              <w:t xml:space="preserve"> patient</w:t>
            </w:r>
            <w:r>
              <w:rPr>
                <w:sz w:val="24"/>
              </w:rPr>
              <w:t>’s</w:t>
            </w:r>
            <w:r w:rsidRPr="0064473E">
              <w:rPr>
                <w:sz w:val="24"/>
              </w:rPr>
              <w:t xml:space="preserve"> </w:t>
            </w:r>
            <w:r>
              <w:rPr>
                <w:sz w:val="24"/>
              </w:rPr>
              <w:t xml:space="preserve">birth date and </w:t>
            </w:r>
            <w:r w:rsidRPr="0064473E">
              <w:rPr>
                <w:sz w:val="24"/>
              </w:rPr>
              <w:t xml:space="preserve">may be </w:t>
            </w:r>
            <w:r>
              <w:rPr>
                <w:sz w:val="24"/>
              </w:rPr>
              <w:t xml:space="preserve">useful as </w:t>
            </w:r>
            <w:r w:rsidRPr="0064473E">
              <w:rPr>
                <w:sz w:val="24"/>
              </w:rPr>
              <w:t xml:space="preserve">some patients have the same name and </w:t>
            </w:r>
            <w:r>
              <w:rPr>
                <w:sz w:val="24"/>
              </w:rPr>
              <w:t>l</w:t>
            </w:r>
            <w:r w:rsidRPr="0064473E">
              <w:rPr>
                <w:sz w:val="24"/>
              </w:rPr>
              <w:t>ast</w:t>
            </w:r>
            <w:r>
              <w:rPr>
                <w:sz w:val="24"/>
              </w:rPr>
              <w:t xml:space="preserve"> </w:t>
            </w:r>
            <w:r w:rsidRPr="0064473E">
              <w:rPr>
                <w:sz w:val="24"/>
              </w:rPr>
              <w:t xml:space="preserve">4 </w:t>
            </w:r>
            <w:r>
              <w:rPr>
                <w:sz w:val="24"/>
              </w:rPr>
              <w:t xml:space="preserve">digits </w:t>
            </w:r>
            <w:r w:rsidRPr="0064473E">
              <w:rPr>
                <w:sz w:val="24"/>
              </w:rPr>
              <w:t>of the SSAN.</w:t>
            </w:r>
            <w:r>
              <w:rPr>
                <w:sz w:val="24"/>
              </w:rPr>
              <w:t xml:space="preserve">  It is displayed in MM/DD/YY format.</w:t>
            </w:r>
          </w:p>
        </w:tc>
      </w:tr>
      <w:tr w:rsidR="00CA596F" w:rsidRPr="0064473E" w14:paraId="2ED54F7F" w14:textId="77777777" w:rsidTr="001970C7">
        <w:trPr>
          <w:trHeight w:val="1007"/>
        </w:trPr>
        <w:tc>
          <w:tcPr>
            <w:tcW w:w="2425" w:type="dxa"/>
          </w:tcPr>
          <w:p w14:paraId="5941B8DD" w14:textId="557F4633" w:rsidR="00CA596F" w:rsidRPr="0064473E" w:rsidRDefault="00CA596F" w:rsidP="00D06B36">
            <w:pPr>
              <w:spacing w:after="120"/>
              <w:ind w:right="-144"/>
              <w:rPr>
                <w:sz w:val="24"/>
              </w:rPr>
            </w:pPr>
            <w:r w:rsidRPr="0064473E">
              <w:rPr>
                <w:sz w:val="24"/>
              </w:rPr>
              <w:t>Date &amp; time of CDI LabID Event</w:t>
            </w:r>
          </w:p>
        </w:tc>
        <w:tc>
          <w:tcPr>
            <w:tcW w:w="6683" w:type="dxa"/>
          </w:tcPr>
          <w:p w14:paraId="495DCEDA" w14:textId="4EB6E976" w:rsidR="00CA596F" w:rsidRPr="0064473E" w:rsidRDefault="00CA596F" w:rsidP="00AF0D0B">
            <w:pPr>
              <w:spacing w:after="120"/>
              <w:ind w:right="-144"/>
              <w:rPr>
                <w:sz w:val="24"/>
              </w:rPr>
            </w:pPr>
            <w:r>
              <w:rPr>
                <w:sz w:val="24"/>
              </w:rPr>
              <w:t>This field contains the date and</w:t>
            </w:r>
            <w:r w:rsidRPr="0064473E">
              <w:rPr>
                <w:sz w:val="24"/>
              </w:rPr>
              <w:t xml:space="preserve"> time that the </w:t>
            </w:r>
            <w:r w:rsidRPr="0064473E">
              <w:rPr>
                <w:i/>
                <w:sz w:val="24"/>
              </w:rPr>
              <w:t>C. difficile</w:t>
            </w:r>
            <w:r w:rsidRPr="0064473E">
              <w:rPr>
                <w:sz w:val="24"/>
              </w:rPr>
              <w:t xml:space="preserve"> positive stool specimen for this episode was </w:t>
            </w:r>
            <w:r w:rsidRPr="0064473E">
              <w:rPr>
                <w:sz w:val="24"/>
                <w:u w:val="single"/>
              </w:rPr>
              <w:t>collected</w:t>
            </w:r>
            <w:r>
              <w:rPr>
                <w:sz w:val="24"/>
              </w:rPr>
              <w:t xml:space="preserve"> in MM/DD/YY HH:MM format</w:t>
            </w:r>
            <w:r w:rsidRPr="0064473E">
              <w:rPr>
                <w:sz w:val="24"/>
              </w:rPr>
              <w:t>.</w:t>
            </w:r>
          </w:p>
        </w:tc>
      </w:tr>
      <w:tr w:rsidR="00CA596F" w:rsidRPr="0064473E" w14:paraId="7502B138" w14:textId="77777777" w:rsidTr="001970C7">
        <w:trPr>
          <w:trHeight w:val="530"/>
        </w:trPr>
        <w:tc>
          <w:tcPr>
            <w:tcW w:w="2425" w:type="dxa"/>
          </w:tcPr>
          <w:p w14:paraId="61E9F8C7" w14:textId="77777777" w:rsidR="00CA596F" w:rsidRPr="0064473E" w:rsidRDefault="00CA596F" w:rsidP="00D06B36">
            <w:pPr>
              <w:spacing w:after="120"/>
              <w:ind w:right="-144"/>
              <w:rPr>
                <w:sz w:val="24"/>
              </w:rPr>
            </w:pPr>
            <w:r w:rsidRPr="0064473E">
              <w:rPr>
                <w:sz w:val="24"/>
              </w:rPr>
              <w:t>Date &amp; time of admission associated with CDI LabID Event in Column D</w:t>
            </w:r>
          </w:p>
        </w:tc>
        <w:tc>
          <w:tcPr>
            <w:tcW w:w="6683" w:type="dxa"/>
          </w:tcPr>
          <w:p w14:paraId="67F9CB8C" w14:textId="0D253854" w:rsidR="00CA596F" w:rsidRPr="0064473E" w:rsidRDefault="00CA596F" w:rsidP="00AF0D0B">
            <w:pPr>
              <w:ind w:right="-144"/>
              <w:rPr>
                <w:sz w:val="24"/>
              </w:rPr>
            </w:pPr>
            <w:r>
              <w:rPr>
                <w:sz w:val="24"/>
              </w:rPr>
              <w:t>This field contains the date and</w:t>
            </w:r>
            <w:r w:rsidRPr="0064473E">
              <w:rPr>
                <w:sz w:val="24"/>
              </w:rPr>
              <w:t xml:space="preserve"> time </w:t>
            </w:r>
            <w:r>
              <w:rPr>
                <w:sz w:val="24"/>
              </w:rPr>
              <w:t>the patient was admitted to the CLC facility in MM/DD/YY HH:MM format.</w:t>
            </w:r>
          </w:p>
        </w:tc>
      </w:tr>
      <w:tr w:rsidR="00CA596F" w:rsidRPr="0064473E" w14:paraId="7AD1C34D" w14:textId="77777777" w:rsidTr="001970C7">
        <w:trPr>
          <w:trHeight w:val="530"/>
        </w:trPr>
        <w:tc>
          <w:tcPr>
            <w:tcW w:w="2425" w:type="dxa"/>
          </w:tcPr>
          <w:p w14:paraId="49244941" w14:textId="7C0266D4" w:rsidR="00CA596F" w:rsidRPr="0064473E" w:rsidRDefault="00CA596F" w:rsidP="00D06B36">
            <w:pPr>
              <w:spacing w:after="120"/>
              <w:ind w:right="-144"/>
              <w:rPr>
                <w:sz w:val="24"/>
              </w:rPr>
            </w:pPr>
            <w:r w:rsidRPr="0064473E">
              <w:rPr>
                <w:sz w:val="24"/>
              </w:rPr>
              <w:t>Location Name</w:t>
            </w:r>
          </w:p>
        </w:tc>
        <w:tc>
          <w:tcPr>
            <w:tcW w:w="6683" w:type="dxa"/>
          </w:tcPr>
          <w:p w14:paraId="101B1A6F" w14:textId="54FF757E" w:rsidR="00CA596F" w:rsidRPr="00423680" w:rsidRDefault="00CA596F" w:rsidP="00AF0D0B">
            <w:pPr>
              <w:spacing w:after="120"/>
              <w:ind w:right="-144"/>
              <w:rPr>
                <w:sz w:val="24"/>
              </w:rPr>
            </w:pPr>
            <w:r w:rsidRPr="00423680">
              <w:rPr>
                <w:sz w:val="24"/>
              </w:rPr>
              <w:t>Information shown in this column will enable the user to choose the appropriate Patient Location when CDI LabID Event was collected in Column J.</w:t>
            </w:r>
          </w:p>
        </w:tc>
      </w:tr>
      <w:tr w:rsidR="00CA596F" w:rsidRPr="0064473E" w14:paraId="24C42B16" w14:textId="77777777" w:rsidTr="001970C7">
        <w:trPr>
          <w:trHeight w:val="530"/>
        </w:trPr>
        <w:tc>
          <w:tcPr>
            <w:tcW w:w="2425" w:type="dxa"/>
          </w:tcPr>
          <w:p w14:paraId="08C297B8" w14:textId="700975F3" w:rsidR="00CA596F" w:rsidRPr="0064473E" w:rsidRDefault="00CA596F" w:rsidP="00D06B36">
            <w:pPr>
              <w:spacing w:after="120"/>
              <w:ind w:right="-144"/>
              <w:rPr>
                <w:sz w:val="24"/>
              </w:rPr>
            </w:pPr>
            <w:r w:rsidRPr="0064473E">
              <w:rPr>
                <w:sz w:val="24"/>
              </w:rPr>
              <w:t>Location Type</w:t>
            </w:r>
          </w:p>
        </w:tc>
        <w:tc>
          <w:tcPr>
            <w:tcW w:w="6683" w:type="dxa"/>
          </w:tcPr>
          <w:p w14:paraId="2C431688" w14:textId="4774816B" w:rsidR="00CA596F" w:rsidRPr="00423680" w:rsidRDefault="00CA596F" w:rsidP="00AF0D0B">
            <w:pPr>
              <w:spacing w:after="120"/>
              <w:ind w:right="-144"/>
              <w:rPr>
                <w:sz w:val="24"/>
              </w:rPr>
            </w:pPr>
            <w:r w:rsidRPr="00423680">
              <w:rPr>
                <w:sz w:val="24"/>
              </w:rPr>
              <w:t>Information shown in this column will enable the user to choose the appropriate Patient Location when CDI LabID Event was collected in Column J.</w:t>
            </w:r>
          </w:p>
        </w:tc>
      </w:tr>
      <w:tr w:rsidR="00CA596F" w:rsidRPr="0064473E" w14:paraId="2CA5E65B" w14:textId="77777777" w:rsidTr="001970C7">
        <w:trPr>
          <w:trHeight w:val="530"/>
        </w:trPr>
        <w:tc>
          <w:tcPr>
            <w:tcW w:w="2425" w:type="dxa"/>
          </w:tcPr>
          <w:p w14:paraId="41D1F152" w14:textId="5EF71AD0" w:rsidR="00CA596F" w:rsidRPr="0064473E" w:rsidRDefault="00CA596F" w:rsidP="00D06B36">
            <w:pPr>
              <w:spacing w:after="120"/>
              <w:ind w:right="-144"/>
              <w:rPr>
                <w:sz w:val="24"/>
              </w:rPr>
            </w:pPr>
            <w:r w:rsidRPr="0064473E">
              <w:rPr>
                <w:sz w:val="24"/>
              </w:rPr>
              <w:t>Location Service</w:t>
            </w:r>
          </w:p>
        </w:tc>
        <w:tc>
          <w:tcPr>
            <w:tcW w:w="6683" w:type="dxa"/>
          </w:tcPr>
          <w:p w14:paraId="2E23C0BD" w14:textId="4D125996" w:rsidR="00CA596F" w:rsidRPr="00423680" w:rsidRDefault="00CA596F" w:rsidP="00AF0D0B">
            <w:pPr>
              <w:spacing w:after="120"/>
              <w:ind w:right="-144"/>
              <w:rPr>
                <w:sz w:val="24"/>
              </w:rPr>
            </w:pPr>
            <w:r w:rsidRPr="00423680">
              <w:rPr>
                <w:sz w:val="24"/>
              </w:rPr>
              <w:t>Information shown in this column will enable the user to choose the appropriate Patient Location when CDI LabID Event was collected in Column J.</w:t>
            </w:r>
          </w:p>
        </w:tc>
      </w:tr>
      <w:tr w:rsidR="00CA596F" w:rsidRPr="0064473E" w14:paraId="398FBCF1" w14:textId="77777777" w:rsidTr="001970C7">
        <w:trPr>
          <w:trHeight w:val="530"/>
        </w:trPr>
        <w:tc>
          <w:tcPr>
            <w:tcW w:w="2425" w:type="dxa"/>
          </w:tcPr>
          <w:p w14:paraId="7910E7F4" w14:textId="52F54A34" w:rsidR="00CA596F" w:rsidRPr="0064473E" w:rsidRDefault="00CA596F" w:rsidP="00D06B36">
            <w:pPr>
              <w:spacing w:after="120"/>
              <w:ind w:right="-144"/>
              <w:rPr>
                <w:sz w:val="24"/>
              </w:rPr>
            </w:pPr>
            <w:r w:rsidRPr="0064473E">
              <w:rPr>
                <w:sz w:val="24"/>
              </w:rPr>
              <w:t>Location Stop Code</w:t>
            </w:r>
          </w:p>
        </w:tc>
        <w:tc>
          <w:tcPr>
            <w:tcW w:w="6683" w:type="dxa"/>
          </w:tcPr>
          <w:p w14:paraId="189F7D1F" w14:textId="273696D8" w:rsidR="00CA596F" w:rsidRPr="00423680" w:rsidRDefault="00CA596F" w:rsidP="00AF0D0B">
            <w:pPr>
              <w:spacing w:after="120"/>
              <w:ind w:right="-144"/>
              <w:rPr>
                <w:sz w:val="24"/>
              </w:rPr>
            </w:pPr>
            <w:r w:rsidRPr="00423680">
              <w:rPr>
                <w:sz w:val="24"/>
              </w:rPr>
              <w:t>Information shown in this column will enable the user to choose the appropriate Patient Location when CDI LabID Event was collected in Column J.</w:t>
            </w:r>
          </w:p>
        </w:tc>
      </w:tr>
      <w:tr w:rsidR="00CA596F" w:rsidRPr="0064473E" w14:paraId="7C476037" w14:textId="77777777" w:rsidTr="001970C7">
        <w:trPr>
          <w:trHeight w:val="530"/>
        </w:trPr>
        <w:tc>
          <w:tcPr>
            <w:tcW w:w="2425" w:type="dxa"/>
          </w:tcPr>
          <w:p w14:paraId="05D1A458" w14:textId="77777777" w:rsidR="00CA596F" w:rsidRPr="0064473E" w:rsidRDefault="00CA596F" w:rsidP="00D06B36">
            <w:pPr>
              <w:spacing w:after="120"/>
              <w:ind w:right="-144"/>
              <w:rPr>
                <w:sz w:val="24"/>
              </w:rPr>
            </w:pPr>
            <w:r w:rsidRPr="0064473E">
              <w:rPr>
                <w:sz w:val="24"/>
              </w:rPr>
              <w:t>Patient location when CDI LabID Event collected</w:t>
            </w:r>
          </w:p>
        </w:tc>
        <w:tc>
          <w:tcPr>
            <w:tcW w:w="6683" w:type="dxa"/>
          </w:tcPr>
          <w:p w14:paraId="569A65FC" w14:textId="08CE0513" w:rsidR="00CA596F" w:rsidRPr="0064473E" w:rsidRDefault="00CA596F" w:rsidP="00AF0D0B">
            <w:pPr>
              <w:spacing w:after="120"/>
              <w:ind w:right="-144"/>
              <w:rPr>
                <w:sz w:val="24"/>
              </w:rPr>
            </w:pPr>
            <w:r>
              <w:rPr>
                <w:sz w:val="24"/>
              </w:rPr>
              <w:t>Select either acute input, output/ED, SCIU, CLC, or mental health</w:t>
            </w:r>
            <w:r w:rsidRPr="0064473E">
              <w:rPr>
                <w:sz w:val="24"/>
              </w:rPr>
              <w:t xml:space="preserve"> as appropriate from the drop-down box.</w:t>
            </w:r>
          </w:p>
        </w:tc>
      </w:tr>
      <w:tr w:rsidR="00CA596F" w:rsidRPr="0064473E" w14:paraId="367D5C7E" w14:textId="77777777" w:rsidTr="001970C7">
        <w:trPr>
          <w:trHeight w:val="530"/>
        </w:trPr>
        <w:tc>
          <w:tcPr>
            <w:tcW w:w="2425" w:type="dxa"/>
          </w:tcPr>
          <w:p w14:paraId="7F03A194" w14:textId="77777777" w:rsidR="00CA596F" w:rsidRPr="0064473E" w:rsidRDefault="00CA596F" w:rsidP="00D06B36">
            <w:pPr>
              <w:spacing w:after="120"/>
              <w:ind w:right="-144"/>
              <w:rPr>
                <w:sz w:val="24"/>
              </w:rPr>
            </w:pPr>
            <w:r w:rsidRPr="0064473E">
              <w:rPr>
                <w:sz w:val="24"/>
              </w:rPr>
              <w:t>Date &amp; time of most recent discharge from your inpt facility before Column E</w:t>
            </w:r>
          </w:p>
        </w:tc>
        <w:tc>
          <w:tcPr>
            <w:tcW w:w="6683" w:type="dxa"/>
          </w:tcPr>
          <w:p w14:paraId="2DE8F6C2" w14:textId="77777777" w:rsidR="00CA596F" w:rsidRDefault="00CA596F" w:rsidP="00AF0D0B">
            <w:pPr>
              <w:spacing w:after="120"/>
              <w:ind w:right="-144"/>
              <w:rPr>
                <w:sz w:val="24"/>
              </w:rPr>
            </w:pPr>
            <w:r>
              <w:rPr>
                <w:sz w:val="24"/>
              </w:rPr>
              <w:t xml:space="preserve">This field contains the </w:t>
            </w:r>
            <w:r w:rsidRPr="0064473E">
              <w:rPr>
                <w:sz w:val="24"/>
              </w:rPr>
              <w:t xml:space="preserve">most recent discharge date &amp; time (MM/DD/YY HH:MM) if </w:t>
            </w:r>
            <w:r>
              <w:rPr>
                <w:sz w:val="24"/>
              </w:rPr>
              <w:t>patient was discharged from the</w:t>
            </w:r>
            <w:r w:rsidRPr="0064473E">
              <w:rPr>
                <w:sz w:val="24"/>
              </w:rPr>
              <w:t xml:space="preserve"> CLC facility at any time prior to </w:t>
            </w:r>
            <w:r>
              <w:rPr>
                <w:sz w:val="24"/>
              </w:rPr>
              <w:t>the admission date in Column E;</w:t>
            </w:r>
          </w:p>
          <w:p w14:paraId="495AABCB" w14:textId="03667ABA" w:rsidR="00CA596F" w:rsidRPr="0064473E" w:rsidRDefault="00CA596F" w:rsidP="00385080">
            <w:pPr>
              <w:spacing w:after="120"/>
              <w:ind w:right="-144"/>
              <w:rPr>
                <w:sz w:val="24"/>
              </w:rPr>
            </w:pPr>
            <w:r>
              <w:rPr>
                <w:sz w:val="24"/>
              </w:rPr>
              <w:t>Note: M</w:t>
            </w:r>
            <w:r w:rsidRPr="0064473E">
              <w:rPr>
                <w:sz w:val="24"/>
              </w:rPr>
              <w:t>ental health or observation discharges</w:t>
            </w:r>
            <w:r>
              <w:rPr>
                <w:sz w:val="24"/>
              </w:rPr>
              <w:t xml:space="preserve"> should not be included</w:t>
            </w:r>
            <w:r w:rsidRPr="0064473E">
              <w:rPr>
                <w:sz w:val="24"/>
              </w:rPr>
              <w:t>.</w:t>
            </w:r>
          </w:p>
        </w:tc>
      </w:tr>
      <w:tr w:rsidR="00CA596F" w:rsidRPr="0064473E" w14:paraId="32110250" w14:textId="77777777" w:rsidTr="001970C7">
        <w:trPr>
          <w:trHeight w:val="530"/>
        </w:trPr>
        <w:tc>
          <w:tcPr>
            <w:tcW w:w="2425" w:type="dxa"/>
          </w:tcPr>
          <w:p w14:paraId="25C09875" w14:textId="77777777" w:rsidR="00CA596F" w:rsidRPr="0064473E" w:rsidRDefault="00CA596F" w:rsidP="00D06B36">
            <w:pPr>
              <w:spacing w:after="120"/>
              <w:ind w:right="-144"/>
              <w:rPr>
                <w:sz w:val="24"/>
              </w:rPr>
            </w:pPr>
            <w:r w:rsidRPr="0064473E">
              <w:rPr>
                <w:sz w:val="24"/>
              </w:rPr>
              <w:t>Date &amp; time of most recent pos CDI LabID Event  before test in Column D</w:t>
            </w:r>
          </w:p>
        </w:tc>
        <w:tc>
          <w:tcPr>
            <w:tcW w:w="6683" w:type="dxa"/>
          </w:tcPr>
          <w:p w14:paraId="68A58CA2" w14:textId="4A4E8D56" w:rsidR="00CA596F" w:rsidRPr="0064473E" w:rsidRDefault="00CA596F" w:rsidP="005C2276">
            <w:pPr>
              <w:spacing w:after="60"/>
              <w:ind w:right="-144"/>
              <w:rPr>
                <w:sz w:val="24"/>
              </w:rPr>
            </w:pPr>
            <w:r w:rsidRPr="0064473E">
              <w:rPr>
                <w:sz w:val="24"/>
              </w:rPr>
              <w:t xml:space="preserve">If the patient had </w:t>
            </w:r>
            <w:r>
              <w:rPr>
                <w:sz w:val="24"/>
              </w:rPr>
              <w:t xml:space="preserve">a previous CDI LabID Event, </w:t>
            </w:r>
            <w:r w:rsidRPr="0064473E">
              <w:rPr>
                <w:sz w:val="24"/>
              </w:rPr>
              <w:t>the</w:t>
            </w:r>
            <w:r>
              <w:rPr>
                <w:sz w:val="24"/>
              </w:rPr>
              <w:t xml:space="preserve"> date and</w:t>
            </w:r>
            <w:r w:rsidRPr="0064473E">
              <w:rPr>
                <w:sz w:val="24"/>
              </w:rPr>
              <w:t xml:space="preserve"> time the most recent previous positive CDI LabID Event was collected (MM/DD/YY HH:MM) from any setting (acute inpatient, outpatient/ED, SCIU, CLC, or mental health)</w:t>
            </w:r>
            <w:r>
              <w:rPr>
                <w:sz w:val="24"/>
              </w:rPr>
              <w:t xml:space="preserve"> will be displayed</w:t>
            </w:r>
            <w:r w:rsidRPr="0064473E">
              <w:rPr>
                <w:sz w:val="24"/>
              </w:rPr>
              <w:t xml:space="preserve">.  A CDI LabID Event can be counted from an outside (either VA or </w:t>
            </w:r>
            <w:r w:rsidRPr="0064473E">
              <w:rPr>
                <w:sz w:val="24"/>
              </w:rPr>
              <w:lastRenderedPageBreak/>
              <w:t xml:space="preserve">non-VA) facility if there is documentation (e.g. </w:t>
            </w:r>
            <w:r>
              <w:rPr>
                <w:sz w:val="24"/>
              </w:rPr>
              <w:t xml:space="preserve">a </w:t>
            </w:r>
            <w:r w:rsidRPr="0064473E">
              <w:rPr>
                <w:sz w:val="24"/>
              </w:rPr>
              <w:t>scanned report) in CPRS.</w:t>
            </w:r>
          </w:p>
        </w:tc>
      </w:tr>
      <w:tr w:rsidR="00CA596F" w:rsidRPr="0064473E" w14:paraId="4D9CEAF3" w14:textId="77777777" w:rsidTr="001970C7">
        <w:trPr>
          <w:trHeight w:val="530"/>
        </w:trPr>
        <w:tc>
          <w:tcPr>
            <w:tcW w:w="2425" w:type="dxa"/>
          </w:tcPr>
          <w:p w14:paraId="7B69A6A5" w14:textId="77777777" w:rsidR="00CA596F" w:rsidRPr="0064473E" w:rsidRDefault="00CA596F" w:rsidP="00D06B36">
            <w:pPr>
              <w:spacing w:after="120"/>
              <w:ind w:right="-144"/>
              <w:rPr>
                <w:sz w:val="24"/>
              </w:rPr>
            </w:pPr>
            <w:r w:rsidRPr="0064473E">
              <w:rPr>
                <w:sz w:val="24"/>
              </w:rPr>
              <w:lastRenderedPageBreak/>
              <w:t>Duplicate case</w:t>
            </w:r>
          </w:p>
        </w:tc>
        <w:tc>
          <w:tcPr>
            <w:tcW w:w="6683" w:type="dxa"/>
          </w:tcPr>
          <w:p w14:paraId="1F2AF244" w14:textId="4D470941" w:rsidR="00CA596F" w:rsidRPr="0064473E" w:rsidRDefault="00CA596F" w:rsidP="00AF0D0B">
            <w:pPr>
              <w:spacing w:after="120"/>
              <w:ind w:right="-144"/>
              <w:rPr>
                <w:sz w:val="24"/>
              </w:rPr>
            </w:pPr>
            <w:r>
              <w:rPr>
                <w:sz w:val="24"/>
              </w:rPr>
              <w:t xml:space="preserve">This field is automatically calculated using the formula: </w:t>
            </w:r>
            <w:r w:rsidRPr="0064473E">
              <w:rPr>
                <w:sz w:val="24"/>
              </w:rPr>
              <w:t xml:space="preserve">(TRUE/FALSE) = number of days from previous positive CDI LabID Event to current positive CDI LabID Event ≤14 days. </w:t>
            </w:r>
          </w:p>
        </w:tc>
      </w:tr>
      <w:tr w:rsidR="00CA596F" w:rsidRPr="0064473E" w14:paraId="325031F3" w14:textId="77777777" w:rsidTr="001970C7">
        <w:trPr>
          <w:trHeight w:val="530"/>
        </w:trPr>
        <w:tc>
          <w:tcPr>
            <w:tcW w:w="2425" w:type="dxa"/>
          </w:tcPr>
          <w:p w14:paraId="2E1B3B02" w14:textId="77777777" w:rsidR="00CA596F" w:rsidRPr="0064473E" w:rsidRDefault="00CA596F" w:rsidP="00D06B36">
            <w:pPr>
              <w:spacing w:after="120"/>
              <w:ind w:right="-144"/>
              <w:rPr>
                <w:sz w:val="24"/>
              </w:rPr>
            </w:pPr>
            <w:r w:rsidRPr="0064473E">
              <w:rPr>
                <w:sz w:val="24"/>
              </w:rPr>
              <w:t>Recurrent case</w:t>
            </w:r>
          </w:p>
        </w:tc>
        <w:tc>
          <w:tcPr>
            <w:tcW w:w="6683" w:type="dxa"/>
          </w:tcPr>
          <w:p w14:paraId="65B3805C" w14:textId="22F71681" w:rsidR="00CA596F" w:rsidRPr="0064473E" w:rsidRDefault="00CA596F" w:rsidP="00AF0D0B">
            <w:pPr>
              <w:spacing w:after="120"/>
              <w:ind w:right="-144"/>
              <w:rPr>
                <w:sz w:val="24"/>
              </w:rPr>
            </w:pPr>
            <w:r>
              <w:rPr>
                <w:sz w:val="24"/>
              </w:rPr>
              <w:t xml:space="preserve">This field is automatically calculated using the formula: </w:t>
            </w:r>
            <w:r w:rsidRPr="0064473E">
              <w:rPr>
                <w:sz w:val="24"/>
              </w:rPr>
              <w:t xml:space="preserve"> (TRUE/FALSE) = number of days from previous positive CDI LabID Event to current positive CDI LabID Event is &gt;14 and ≤56. </w:t>
            </w:r>
          </w:p>
        </w:tc>
      </w:tr>
      <w:tr w:rsidR="00CA596F" w:rsidRPr="0064473E" w14:paraId="344707B2" w14:textId="77777777" w:rsidTr="001970C7">
        <w:trPr>
          <w:trHeight w:val="530"/>
        </w:trPr>
        <w:tc>
          <w:tcPr>
            <w:tcW w:w="2425" w:type="dxa"/>
          </w:tcPr>
          <w:p w14:paraId="0CAEC60D" w14:textId="77777777" w:rsidR="00CA596F" w:rsidRPr="0064473E" w:rsidRDefault="00CA596F" w:rsidP="00D06B36">
            <w:pPr>
              <w:spacing w:after="120"/>
              <w:ind w:left="2160" w:right="-144" w:hanging="2160"/>
              <w:rPr>
                <w:sz w:val="24"/>
              </w:rPr>
            </w:pPr>
            <w:r w:rsidRPr="0064473E">
              <w:rPr>
                <w:sz w:val="24"/>
              </w:rPr>
              <w:t>Incident case</w:t>
            </w:r>
          </w:p>
          <w:p w14:paraId="27F0ABA7" w14:textId="77777777" w:rsidR="00CA596F" w:rsidRPr="0064473E" w:rsidRDefault="00CA596F" w:rsidP="00D06B36">
            <w:pPr>
              <w:spacing w:after="120"/>
              <w:ind w:left="216" w:right="-144"/>
              <w:rPr>
                <w:sz w:val="24"/>
              </w:rPr>
            </w:pPr>
          </w:p>
        </w:tc>
        <w:tc>
          <w:tcPr>
            <w:tcW w:w="6683" w:type="dxa"/>
          </w:tcPr>
          <w:p w14:paraId="56F5F1B8" w14:textId="01A0B878" w:rsidR="00CA596F" w:rsidRPr="0064473E" w:rsidRDefault="00CA596F" w:rsidP="00AF0D0B">
            <w:pPr>
              <w:spacing w:after="120"/>
              <w:ind w:right="-144"/>
              <w:rPr>
                <w:sz w:val="24"/>
              </w:rPr>
            </w:pPr>
            <w:r>
              <w:rPr>
                <w:sz w:val="24"/>
              </w:rPr>
              <w:t xml:space="preserve">This field is automatically calculated using the formula: </w:t>
            </w:r>
            <w:r w:rsidRPr="0064473E">
              <w:rPr>
                <w:sz w:val="24"/>
              </w:rPr>
              <w:t xml:space="preserve"> (TRUE/FALSE) = number of days from previous positive CDI LabID Event to current positive CDI LabID Event is &gt;56 or there was no positive stool specimen.</w:t>
            </w:r>
          </w:p>
        </w:tc>
      </w:tr>
      <w:tr w:rsidR="00CA596F" w:rsidRPr="0064473E" w14:paraId="2998E193" w14:textId="77777777" w:rsidTr="001970C7">
        <w:trPr>
          <w:trHeight w:val="530"/>
        </w:trPr>
        <w:tc>
          <w:tcPr>
            <w:tcW w:w="2425" w:type="dxa"/>
          </w:tcPr>
          <w:p w14:paraId="09E523D5" w14:textId="77777777" w:rsidR="00CA596F" w:rsidRPr="0064473E" w:rsidRDefault="00CA596F" w:rsidP="00D06B36">
            <w:pPr>
              <w:spacing w:after="120"/>
              <w:ind w:right="-144"/>
              <w:rPr>
                <w:sz w:val="24"/>
              </w:rPr>
            </w:pPr>
            <w:r w:rsidRPr="0064473E">
              <w:rPr>
                <w:sz w:val="24"/>
              </w:rPr>
              <w:t>Pos CDI LabID Event collected upon admission</w:t>
            </w:r>
          </w:p>
        </w:tc>
        <w:tc>
          <w:tcPr>
            <w:tcW w:w="6683" w:type="dxa"/>
          </w:tcPr>
          <w:p w14:paraId="369C69F0" w14:textId="3A5A0DA9" w:rsidR="00CA596F" w:rsidRPr="0064473E" w:rsidRDefault="00CA596F" w:rsidP="005C2276">
            <w:pPr>
              <w:spacing w:after="60"/>
              <w:ind w:right="-144"/>
              <w:rPr>
                <w:sz w:val="24"/>
              </w:rPr>
            </w:pPr>
            <w:r>
              <w:rPr>
                <w:sz w:val="24"/>
              </w:rPr>
              <w:t xml:space="preserve">This field is automatically calculated using the formula: </w:t>
            </w:r>
            <w:r w:rsidRPr="0064473E">
              <w:rPr>
                <w:sz w:val="24"/>
              </w:rPr>
              <w:t xml:space="preserve"> (TRUE/FALSE) = case where non-duplicate CDI LabID Event (Column D) was collected as an outpatient ≤24 hours before admission or as an inpatient ≤48 hours after the admission to your CLC facility listed in Column E.  This includes recurrent cases (non-duplicate CDI LabID Events where the second CDI LabID Event was collected &gt;14 and ≤56 days after the first CDI LabID Event).</w:t>
            </w:r>
          </w:p>
        </w:tc>
      </w:tr>
      <w:tr w:rsidR="00CA596F" w:rsidRPr="0064473E" w14:paraId="282AD4D7" w14:textId="77777777" w:rsidTr="001970C7">
        <w:trPr>
          <w:trHeight w:val="530"/>
        </w:trPr>
        <w:tc>
          <w:tcPr>
            <w:tcW w:w="2425" w:type="dxa"/>
          </w:tcPr>
          <w:p w14:paraId="05B2F739" w14:textId="77777777" w:rsidR="00CA596F" w:rsidRPr="0064473E" w:rsidRDefault="00CA596F" w:rsidP="00D06B36">
            <w:pPr>
              <w:ind w:right="-144"/>
              <w:rPr>
                <w:sz w:val="24"/>
              </w:rPr>
            </w:pPr>
            <w:r w:rsidRPr="0064473E">
              <w:rPr>
                <w:sz w:val="24"/>
              </w:rPr>
              <w:t>Community-</w:t>
            </w:r>
          </w:p>
          <w:p w14:paraId="3DC2FA62" w14:textId="77777777" w:rsidR="00CA596F" w:rsidRPr="0064473E" w:rsidRDefault="00CA596F" w:rsidP="00D06B36">
            <w:pPr>
              <w:ind w:right="-144"/>
              <w:rPr>
                <w:sz w:val="24"/>
              </w:rPr>
            </w:pPr>
            <w:r w:rsidRPr="0064473E">
              <w:rPr>
                <w:sz w:val="24"/>
              </w:rPr>
              <w:t>Onset CDI (CO-CDI)</w:t>
            </w:r>
          </w:p>
        </w:tc>
        <w:tc>
          <w:tcPr>
            <w:tcW w:w="6683" w:type="dxa"/>
          </w:tcPr>
          <w:p w14:paraId="5E82AA51" w14:textId="77777777" w:rsidR="005C2276" w:rsidRDefault="00CA596F" w:rsidP="00AF0D0B">
            <w:pPr>
              <w:ind w:right="-144"/>
              <w:rPr>
                <w:sz w:val="24"/>
              </w:rPr>
            </w:pPr>
            <w:r>
              <w:rPr>
                <w:sz w:val="24"/>
              </w:rPr>
              <w:t>This field is automaticall</w:t>
            </w:r>
            <w:r w:rsidR="005C2276">
              <w:rPr>
                <w:sz w:val="24"/>
              </w:rPr>
              <w:t>y calculated using the formula:</w:t>
            </w:r>
          </w:p>
          <w:p w14:paraId="611B6F46" w14:textId="77777777" w:rsidR="005C2276" w:rsidRDefault="00CA596F" w:rsidP="00AF0D0B">
            <w:pPr>
              <w:ind w:right="-144"/>
              <w:rPr>
                <w:sz w:val="24"/>
              </w:rPr>
            </w:pPr>
            <w:r w:rsidRPr="0064473E">
              <w:rPr>
                <w:sz w:val="24"/>
              </w:rPr>
              <w:t xml:space="preserve">(TRUE/FALSE) = Patient admitted and a positive stool CDI LabID Event was collected as an outpatient ≤24 hours before admission or as an inpatient ≤48 hours after admission to your CLC facility AND non-duplicate/non-recurrent case AND patient location when the </w:t>
            </w:r>
          </w:p>
          <w:p w14:paraId="7F598406" w14:textId="51B9D489" w:rsidR="00CA596F" w:rsidRPr="0064473E" w:rsidRDefault="00CA596F" w:rsidP="005C2276">
            <w:pPr>
              <w:spacing w:after="60"/>
              <w:ind w:right="-144"/>
              <w:rPr>
                <w:sz w:val="24"/>
              </w:rPr>
            </w:pPr>
            <w:r w:rsidRPr="0064473E">
              <w:rPr>
                <w:sz w:val="24"/>
              </w:rPr>
              <w:t>CDI LabID Event was collected was “CLC”, “acute inpt,” “outpt/ED,” or “SCIU.”</w:t>
            </w:r>
          </w:p>
        </w:tc>
      </w:tr>
      <w:tr w:rsidR="00CA596F" w:rsidRPr="0064473E" w14:paraId="6F3C15AD" w14:textId="77777777" w:rsidTr="001970C7">
        <w:trPr>
          <w:trHeight w:val="530"/>
        </w:trPr>
        <w:tc>
          <w:tcPr>
            <w:tcW w:w="2425" w:type="dxa"/>
          </w:tcPr>
          <w:p w14:paraId="7B7AA1C7" w14:textId="77777777" w:rsidR="00CA596F" w:rsidRPr="0064473E" w:rsidRDefault="00CA596F" w:rsidP="00D06B36">
            <w:pPr>
              <w:spacing w:after="120"/>
              <w:ind w:right="-144"/>
              <w:rPr>
                <w:sz w:val="24"/>
              </w:rPr>
            </w:pPr>
            <w:r w:rsidRPr="0064473E">
              <w:rPr>
                <w:sz w:val="24"/>
              </w:rPr>
              <w:t>Community-Onset, CLC-Associated CDI (CO-CLC-Associated CDI)</w:t>
            </w:r>
          </w:p>
        </w:tc>
        <w:tc>
          <w:tcPr>
            <w:tcW w:w="6683" w:type="dxa"/>
          </w:tcPr>
          <w:p w14:paraId="2A9D4A67" w14:textId="20A41DF2" w:rsidR="00CA596F" w:rsidRPr="0064473E" w:rsidRDefault="00CA596F" w:rsidP="005C2276">
            <w:pPr>
              <w:spacing w:after="60"/>
              <w:ind w:right="-144"/>
              <w:rPr>
                <w:sz w:val="24"/>
              </w:rPr>
            </w:pPr>
            <w:r>
              <w:rPr>
                <w:sz w:val="24"/>
              </w:rPr>
              <w:t xml:space="preserve">This field is automatically calculated using the formula: </w:t>
            </w:r>
            <w:r w:rsidRPr="0064473E">
              <w:rPr>
                <w:sz w:val="24"/>
              </w:rPr>
              <w:t>(TRUE/FALSE) = Patient admitted and a positive stool CDI LabID Event was collected as an outpatient ≤24 hours before admission or as an inpatient ≤48 hours after admission to your CLC facility AND non-duplicate/non-recurrent case AND patient discharged from your CLC facility ≤28 days from date positive stool specimen was collected AND patient location when the CDI LabID Event was collected was “CLC”, “acute inpt,” “outpt/ED,” or “SCIU.”</w:t>
            </w:r>
          </w:p>
        </w:tc>
      </w:tr>
      <w:tr w:rsidR="00CA596F" w:rsidRPr="0064473E" w14:paraId="46B896F6" w14:textId="77777777" w:rsidTr="001970C7">
        <w:trPr>
          <w:trHeight w:val="530"/>
        </w:trPr>
        <w:tc>
          <w:tcPr>
            <w:tcW w:w="2425" w:type="dxa"/>
          </w:tcPr>
          <w:p w14:paraId="19091D56" w14:textId="0EB4EA92" w:rsidR="00CA596F" w:rsidRPr="0064473E" w:rsidRDefault="00CA596F" w:rsidP="00D06B36">
            <w:pPr>
              <w:ind w:right="-144"/>
              <w:rPr>
                <w:sz w:val="24"/>
              </w:rPr>
            </w:pPr>
            <w:r w:rsidRPr="0064473E">
              <w:rPr>
                <w:sz w:val="24"/>
              </w:rPr>
              <w:t>CLC -Onset, CLC-Associated CDI case (CLC-Onset, CLC-Associated CDI)</w:t>
            </w:r>
          </w:p>
        </w:tc>
        <w:tc>
          <w:tcPr>
            <w:tcW w:w="6683" w:type="dxa"/>
          </w:tcPr>
          <w:p w14:paraId="0DB72950" w14:textId="11A4590F" w:rsidR="00CA596F" w:rsidRPr="0064473E" w:rsidRDefault="00CA596F" w:rsidP="005C2276">
            <w:pPr>
              <w:spacing w:after="60"/>
              <w:ind w:right="-144"/>
              <w:rPr>
                <w:sz w:val="24"/>
              </w:rPr>
            </w:pPr>
            <w:r>
              <w:rPr>
                <w:sz w:val="24"/>
              </w:rPr>
              <w:t xml:space="preserve">This field is automatically calculated using the formula: </w:t>
            </w:r>
            <w:r w:rsidRPr="0064473E">
              <w:rPr>
                <w:sz w:val="24"/>
              </w:rPr>
              <w:t xml:space="preserve">field (TRUE/FALSE) = Positive stool CDI LabID Event collected &gt;48 hours after admission to your Community Living Center facility AND non-duplicate/non-recurrent case AND patient location when the CDI LabID Event was collected was “CLC”. </w:t>
            </w:r>
          </w:p>
        </w:tc>
      </w:tr>
      <w:tr w:rsidR="00CA596F" w:rsidRPr="0064473E" w14:paraId="7172B4FB" w14:textId="77777777" w:rsidTr="001970C7">
        <w:trPr>
          <w:trHeight w:val="530"/>
        </w:trPr>
        <w:tc>
          <w:tcPr>
            <w:tcW w:w="2425" w:type="dxa"/>
          </w:tcPr>
          <w:p w14:paraId="1658B427" w14:textId="4D97A6EC" w:rsidR="00CA596F" w:rsidRPr="0064473E" w:rsidRDefault="00CA596F" w:rsidP="00D06B36">
            <w:pPr>
              <w:spacing w:after="120"/>
              <w:ind w:left="-18" w:right="-144"/>
              <w:rPr>
                <w:sz w:val="24"/>
              </w:rPr>
            </w:pPr>
            <w:r w:rsidRPr="0064473E">
              <w:rPr>
                <w:sz w:val="24"/>
              </w:rPr>
              <w:lastRenderedPageBreak/>
              <w:t>Clinically Confirmed CLC-Onset-CLC-Associated CDI</w:t>
            </w:r>
          </w:p>
        </w:tc>
        <w:tc>
          <w:tcPr>
            <w:tcW w:w="6683" w:type="dxa"/>
          </w:tcPr>
          <w:p w14:paraId="6403EB25" w14:textId="77777777" w:rsidR="00CA596F" w:rsidRPr="0064473E" w:rsidRDefault="00CA596F" w:rsidP="00AF0D0B">
            <w:pPr>
              <w:ind w:right="-144"/>
              <w:rPr>
                <w:sz w:val="24"/>
              </w:rPr>
            </w:pPr>
            <w:r w:rsidRPr="0064473E">
              <w:rPr>
                <w:sz w:val="24"/>
              </w:rPr>
              <w:t xml:space="preserve">From the drop-down menu, enter whether the patient </w:t>
            </w:r>
          </w:p>
          <w:p w14:paraId="0560E660" w14:textId="77777777" w:rsidR="00CA596F" w:rsidRPr="0064473E" w:rsidRDefault="00CA596F" w:rsidP="005C2276">
            <w:pPr>
              <w:spacing w:after="60"/>
              <w:ind w:right="-144"/>
              <w:rPr>
                <w:sz w:val="24"/>
              </w:rPr>
            </w:pPr>
            <w:r w:rsidRPr="0064473E">
              <w:rPr>
                <w:sz w:val="24"/>
              </w:rPr>
              <w:t>was a Clinically Confirmed CLC-Onset, CLC-Associated CDI case (i.e. a patient with a positive CDI LabID Event plus either 1) diarrhea or 2) colonoscopic or histopathologic findings of pseudomembranous colitis).  Enter “yes,” “no,” or “N/A” (not applicable) after chart review.</w:t>
            </w:r>
          </w:p>
        </w:tc>
      </w:tr>
      <w:tr w:rsidR="00CA596F" w:rsidRPr="0064473E" w14:paraId="46C77617" w14:textId="77777777" w:rsidTr="001970C7">
        <w:trPr>
          <w:trHeight w:val="530"/>
        </w:trPr>
        <w:tc>
          <w:tcPr>
            <w:tcW w:w="2425" w:type="dxa"/>
          </w:tcPr>
          <w:p w14:paraId="0E63DD45" w14:textId="77777777" w:rsidR="00CA596F" w:rsidRPr="0064473E" w:rsidRDefault="00CA596F" w:rsidP="00D06B36">
            <w:pPr>
              <w:spacing w:after="120"/>
              <w:ind w:right="-144"/>
              <w:rPr>
                <w:sz w:val="24"/>
              </w:rPr>
            </w:pPr>
            <w:r w:rsidRPr="0064473E">
              <w:rPr>
                <w:sz w:val="24"/>
              </w:rPr>
              <w:t>Date for 30-day review</w:t>
            </w:r>
          </w:p>
        </w:tc>
        <w:tc>
          <w:tcPr>
            <w:tcW w:w="6683" w:type="dxa"/>
          </w:tcPr>
          <w:p w14:paraId="54D851E6" w14:textId="59579C8B" w:rsidR="00CA596F" w:rsidRDefault="00CA596F" w:rsidP="00AF0D0B">
            <w:pPr>
              <w:spacing w:after="120"/>
              <w:ind w:right="-144"/>
              <w:rPr>
                <w:sz w:val="24"/>
              </w:rPr>
            </w:pPr>
            <w:r>
              <w:rPr>
                <w:sz w:val="24"/>
              </w:rPr>
              <w:t xml:space="preserve">This field is automatically calculated using the formula:  </w:t>
            </w:r>
            <w:r w:rsidRPr="0064473E">
              <w:rPr>
                <w:sz w:val="24"/>
              </w:rPr>
              <w:t xml:space="preserve">when 30 days have passed since the positive laboratory CDI LabID Event in Column D.  </w:t>
            </w:r>
          </w:p>
          <w:p w14:paraId="282C4E60" w14:textId="77FD1A1C" w:rsidR="00CA596F" w:rsidRPr="0064473E" w:rsidRDefault="00CA596F" w:rsidP="00AF0D0B">
            <w:pPr>
              <w:spacing w:after="120"/>
              <w:ind w:right="-144"/>
              <w:rPr>
                <w:sz w:val="24"/>
              </w:rPr>
            </w:pPr>
            <w:r w:rsidRPr="00AF0D0B">
              <w:rPr>
                <w:b/>
                <w:sz w:val="24"/>
              </w:rPr>
              <w:t>Note:</w:t>
            </w:r>
            <w:r>
              <w:rPr>
                <w:sz w:val="24"/>
              </w:rPr>
              <w:t xml:space="preserve"> </w:t>
            </w:r>
            <w:r w:rsidRPr="0064473E">
              <w:rPr>
                <w:sz w:val="24"/>
              </w:rPr>
              <w:t>This is the time to determine whether CDI complications occurred.</w:t>
            </w:r>
          </w:p>
        </w:tc>
      </w:tr>
      <w:tr w:rsidR="00CA596F" w:rsidRPr="0064473E" w14:paraId="2BAC3804" w14:textId="77777777" w:rsidTr="001970C7">
        <w:trPr>
          <w:trHeight w:val="530"/>
        </w:trPr>
        <w:tc>
          <w:tcPr>
            <w:tcW w:w="2425" w:type="dxa"/>
          </w:tcPr>
          <w:p w14:paraId="3C4ED753" w14:textId="77777777" w:rsidR="00CA596F" w:rsidRPr="0064473E" w:rsidRDefault="00CA596F" w:rsidP="00D06B36">
            <w:pPr>
              <w:spacing w:after="120"/>
              <w:ind w:right="-144"/>
              <w:rPr>
                <w:sz w:val="24"/>
              </w:rPr>
            </w:pPr>
            <w:r w:rsidRPr="0064473E">
              <w:rPr>
                <w:sz w:val="24"/>
              </w:rPr>
              <w:t>CDI Complications</w:t>
            </w:r>
          </w:p>
        </w:tc>
        <w:tc>
          <w:tcPr>
            <w:tcW w:w="6683" w:type="dxa"/>
          </w:tcPr>
          <w:p w14:paraId="37A763CB" w14:textId="392EEE46" w:rsidR="00CA596F" w:rsidRPr="0064473E" w:rsidRDefault="00CA596F" w:rsidP="00AF0D0B">
            <w:pPr>
              <w:spacing w:after="120"/>
              <w:ind w:right="-144"/>
              <w:rPr>
                <w:sz w:val="24"/>
              </w:rPr>
            </w:pPr>
            <w:r w:rsidRPr="0064473E">
              <w:rPr>
                <w:sz w:val="24"/>
              </w:rPr>
              <w:t xml:space="preserve">From the drop-down menu, </w:t>
            </w:r>
            <w:r>
              <w:rPr>
                <w:sz w:val="24"/>
              </w:rPr>
              <w:t>select</w:t>
            </w:r>
            <w:r w:rsidRPr="0064473E">
              <w:rPr>
                <w:sz w:val="24"/>
              </w:rPr>
              <w:t xml:space="preserve"> any advers</w:t>
            </w:r>
            <w:r>
              <w:rPr>
                <w:sz w:val="24"/>
              </w:rPr>
              <w:t>e outcomes associated with CDI: ICU admit, colectomy, death, or combinations of outcomes</w:t>
            </w:r>
            <w:r w:rsidRPr="0064473E">
              <w:rPr>
                <w:sz w:val="24"/>
              </w:rPr>
              <w:t xml:space="preserve"> if known.</w:t>
            </w:r>
          </w:p>
        </w:tc>
      </w:tr>
      <w:tr w:rsidR="00CA596F" w:rsidRPr="0064473E" w14:paraId="4A67A3F8" w14:textId="77777777" w:rsidTr="001970C7">
        <w:trPr>
          <w:trHeight w:val="350"/>
        </w:trPr>
        <w:tc>
          <w:tcPr>
            <w:tcW w:w="2425" w:type="dxa"/>
          </w:tcPr>
          <w:p w14:paraId="7078D40B" w14:textId="41F6F1BE" w:rsidR="00CA596F" w:rsidRPr="0064473E" w:rsidRDefault="00CA596F" w:rsidP="00D06B36">
            <w:pPr>
              <w:spacing w:after="120"/>
              <w:ind w:right="-144"/>
              <w:rPr>
                <w:sz w:val="24"/>
              </w:rPr>
            </w:pPr>
            <w:r>
              <w:rPr>
                <w:sz w:val="24"/>
              </w:rPr>
              <w:t>Comments</w:t>
            </w:r>
          </w:p>
        </w:tc>
        <w:tc>
          <w:tcPr>
            <w:tcW w:w="6683" w:type="dxa"/>
          </w:tcPr>
          <w:p w14:paraId="666BA361" w14:textId="64EDE778" w:rsidR="00CA596F" w:rsidRPr="0064473E" w:rsidRDefault="00CA596F" w:rsidP="005C2276">
            <w:pPr>
              <w:spacing w:after="120"/>
              <w:ind w:left="2880" w:right="-144" w:hanging="2880"/>
              <w:rPr>
                <w:sz w:val="24"/>
              </w:rPr>
            </w:pPr>
            <w:r w:rsidRPr="0064473E">
              <w:rPr>
                <w:sz w:val="24"/>
              </w:rPr>
              <w:t>If desired, enter any relevant no</w:t>
            </w:r>
            <w:r>
              <w:rPr>
                <w:sz w:val="24"/>
              </w:rPr>
              <w:t xml:space="preserve">tes or clinical details related </w:t>
            </w:r>
            <w:r w:rsidRPr="0064473E">
              <w:rPr>
                <w:sz w:val="24"/>
              </w:rPr>
              <w:t>to the case.</w:t>
            </w:r>
          </w:p>
        </w:tc>
      </w:tr>
    </w:tbl>
    <w:p w14:paraId="55E57036" w14:textId="77777777" w:rsidR="0064473E" w:rsidRDefault="0064473E" w:rsidP="0064473E"/>
    <w:p w14:paraId="21A0CFDE" w14:textId="14352552" w:rsidR="00E10E50" w:rsidRDefault="00E10E50" w:rsidP="00A63E5C">
      <w:pPr>
        <w:pStyle w:val="Heading3"/>
      </w:pPr>
      <w:bookmarkStart w:id="242" w:name="_Toc473541942"/>
      <w:r>
        <w:t>Print CRE Report</w:t>
      </w:r>
      <w:bookmarkEnd w:id="242"/>
    </w:p>
    <w:p w14:paraId="36199DA2" w14:textId="7CD36FB6" w:rsidR="006860E2" w:rsidRPr="000E2704" w:rsidRDefault="007F547E" w:rsidP="003247FA">
      <w:pPr>
        <w:pStyle w:val="BodyText"/>
        <w:numPr>
          <w:ilvl w:val="0"/>
          <w:numId w:val="39"/>
        </w:numPr>
        <w:ind w:left="450"/>
        <w:rPr>
          <w:szCs w:val="24"/>
        </w:rPr>
      </w:pPr>
      <w:r w:rsidRPr="000E2704">
        <w:rPr>
          <w:szCs w:val="24"/>
        </w:rPr>
        <w:t xml:space="preserve">From the MDRO Tools Reports Menu, enter </w:t>
      </w:r>
      <w:r w:rsidR="006860E2" w:rsidRPr="000E2704">
        <w:rPr>
          <w:b/>
          <w:szCs w:val="24"/>
        </w:rPr>
        <w:t>5</w:t>
      </w:r>
      <w:r w:rsidRPr="000E2704">
        <w:rPr>
          <w:szCs w:val="24"/>
        </w:rPr>
        <w:t xml:space="preserve"> for </w:t>
      </w:r>
      <w:r w:rsidRPr="000E2704">
        <w:rPr>
          <w:rFonts w:ascii="Courier New" w:hAnsi="Courier New" w:cs="Courier New"/>
          <w:szCs w:val="24"/>
        </w:rPr>
        <w:t>Print CRE Report</w:t>
      </w:r>
      <w:r w:rsidRPr="000E2704">
        <w:rPr>
          <w:szCs w:val="24"/>
        </w:rPr>
        <w:t xml:space="preserve"> and p</w:t>
      </w:r>
      <w:r w:rsidR="006860E2" w:rsidRPr="000E2704">
        <w:rPr>
          <w:szCs w:val="24"/>
        </w:rPr>
        <w:t>ress</w:t>
      </w:r>
      <w:r w:rsidRPr="000E2704">
        <w:rPr>
          <w:szCs w:val="24"/>
        </w:rPr>
        <w:t xml:space="preserve"> the</w:t>
      </w:r>
      <w:r w:rsidR="006860E2" w:rsidRPr="000E2704">
        <w:rPr>
          <w:szCs w:val="24"/>
        </w:rPr>
        <w:t xml:space="preserve"> </w:t>
      </w:r>
      <w:r w:rsidRPr="000E2704">
        <w:rPr>
          <w:rFonts w:ascii="Courier New" w:hAnsi="Courier New" w:cs="Courier New"/>
          <w:b/>
          <w:szCs w:val="24"/>
        </w:rPr>
        <w:t>&lt;ENTER&gt;</w:t>
      </w:r>
      <w:r w:rsidRPr="000E2704">
        <w:rPr>
          <w:szCs w:val="24"/>
        </w:rPr>
        <w:t xml:space="preserve"> key.</w:t>
      </w:r>
    </w:p>
    <w:p w14:paraId="41E9E495" w14:textId="157EF2C3" w:rsidR="007F547E" w:rsidRPr="000E2704" w:rsidRDefault="007F547E" w:rsidP="003247FA">
      <w:pPr>
        <w:pStyle w:val="BodyText"/>
        <w:numPr>
          <w:ilvl w:val="0"/>
          <w:numId w:val="39"/>
        </w:numPr>
        <w:ind w:left="450"/>
        <w:rPr>
          <w:szCs w:val="24"/>
        </w:rPr>
      </w:pPr>
      <w:r w:rsidRPr="000E2704">
        <w:rPr>
          <w:szCs w:val="24"/>
        </w:rPr>
        <w:t xml:space="preserve">At the </w:t>
      </w:r>
      <w:r w:rsidR="006860E2" w:rsidRPr="000E2704">
        <w:rPr>
          <w:rFonts w:ascii="Courier New" w:hAnsi="Courier New" w:cs="Courier New"/>
          <w:szCs w:val="24"/>
        </w:rPr>
        <w:t>Do you wan</w:t>
      </w:r>
      <w:r w:rsidRPr="000E2704">
        <w:rPr>
          <w:rFonts w:ascii="Courier New" w:hAnsi="Courier New" w:cs="Courier New"/>
          <w:szCs w:val="24"/>
        </w:rPr>
        <w:t>t to select all Divisions: NO//</w:t>
      </w:r>
      <w:r w:rsidR="006860E2" w:rsidRPr="000E2704">
        <w:rPr>
          <w:rFonts w:ascii="Courier New" w:hAnsi="Courier New" w:cs="Courier New"/>
          <w:szCs w:val="24"/>
        </w:rPr>
        <w:t xml:space="preserve"> </w:t>
      </w:r>
      <w:r w:rsidRPr="000E2704">
        <w:rPr>
          <w:szCs w:val="24"/>
        </w:rPr>
        <w:t xml:space="preserve">prompt, enter either </w:t>
      </w:r>
      <w:r w:rsidRPr="000E2704">
        <w:rPr>
          <w:rFonts w:ascii="Courier New" w:hAnsi="Courier New" w:cs="Courier New"/>
          <w:b/>
          <w:szCs w:val="24"/>
        </w:rPr>
        <w:t>Yes</w:t>
      </w:r>
      <w:r w:rsidRPr="000E2704">
        <w:rPr>
          <w:szCs w:val="24"/>
        </w:rPr>
        <w:t xml:space="preserve"> or </w:t>
      </w:r>
      <w:r w:rsidRPr="000E2704">
        <w:rPr>
          <w:rFonts w:ascii="Courier New" w:hAnsi="Courier New" w:cs="Courier New"/>
          <w:b/>
          <w:szCs w:val="24"/>
        </w:rPr>
        <w:t>No</w:t>
      </w:r>
      <w:r w:rsidRPr="000E2704">
        <w:rPr>
          <w:szCs w:val="24"/>
        </w:rPr>
        <w:t xml:space="preserve"> based on the following criteria:</w:t>
      </w:r>
    </w:p>
    <w:p w14:paraId="0F6B8143" w14:textId="77777777" w:rsidR="001970C7" w:rsidRDefault="007F547E" w:rsidP="001970C7">
      <w:pPr>
        <w:pStyle w:val="BodyText"/>
        <w:numPr>
          <w:ilvl w:val="1"/>
          <w:numId w:val="39"/>
        </w:numPr>
        <w:ind w:left="810"/>
        <w:rPr>
          <w:szCs w:val="24"/>
        </w:rPr>
      </w:pPr>
      <w:r w:rsidRPr="00C51645">
        <w:rPr>
          <w:szCs w:val="24"/>
        </w:rPr>
        <w:t xml:space="preserve">Entering </w:t>
      </w:r>
      <w:r w:rsidRPr="00C51645">
        <w:rPr>
          <w:b/>
          <w:szCs w:val="24"/>
        </w:rPr>
        <w:t>Yes</w:t>
      </w:r>
      <w:r w:rsidRPr="00C51645">
        <w:rPr>
          <w:szCs w:val="24"/>
        </w:rPr>
        <w:t xml:space="preserve"> will obtain results for </w:t>
      </w:r>
      <w:r w:rsidRPr="00C51645">
        <w:rPr>
          <w:szCs w:val="24"/>
          <w:u w:val="single"/>
        </w:rPr>
        <w:t>all</w:t>
      </w:r>
      <w:r w:rsidRPr="00C51645">
        <w:rPr>
          <w:szCs w:val="24"/>
        </w:rPr>
        <w:t xml:space="preserve"> divisions.</w:t>
      </w:r>
      <w:r w:rsidR="008B3C8B" w:rsidRPr="00C51645">
        <w:rPr>
          <w:szCs w:val="24"/>
        </w:rPr>
        <w:t xml:space="preserve">  </w:t>
      </w:r>
      <w:r w:rsidR="00C51645" w:rsidRPr="00AF0D0B">
        <w:rPr>
          <w:szCs w:val="24"/>
        </w:rPr>
        <w:t>See the figure</w:t>
      </w:r>
      <w:r w:rsidR="00F00B0D">
        <w:rPr>
          <w:szCs w:val="24"/>
        </w:rPr>
        <w:t xml:space="preserve"> </w:t>
      </w:r>
      <w:r w:rsidR="00C51645" w:rsidRPr="00AF0D0B">
        <w:rPr>
          <w:szCs w:val="24"/>
        </w:rPr>
        <w:t>below.</w:t>
      </w:r>
    </w:p>
    <w:p w14:paraId="5BC7AACA" w14:textId="3814C237" w:rsidR="001970C7" w:rsidRPr="001970C7" w:rsidRDefault="007F547E" w:rsidP="001970C7">
      <w:pPr>
        <w:pStyle w:val="BodyText"/>
        <w:numPr>
          <w:ilvl w:val="1"/>
          <w:numId w:val="39"/>
        </w:numPr>
        <w:ind w:left="810"/>
        <w:rPr>
          <w:szCs w:val="24"/>
        </w:rPr>
      </w:pPr>
      <w:r w:rsidRPr="001970C7">
        <w:rPr>
          <w:szCs w:val="24"/>
        </w:rPr>
        <w:t xml:space="preserve">Entering </w:t>
      </w:r>
      <w:r w:rsidRPr="001970C7">
        <w:rPr>
          <w:b/>
          <w:szCs w:val="24"/>
        </w:rPr>
        <w:t>No</w:t>
      </w:r>
      <w:r w:rsidRPr="001970C7">
        <w:rPr>
          <w:szCs w:val="24"/>
        </w:rPr>
        <w:t xml:space="preserve"> will obtain results for a particular</w:t>
      </w:r>
      <w:r w:rsidRPr="001970C7">
        <w:rPr>
          <w:szCs w:val="24"/>
          <w:u w:val="single"/>
        </w:rPr>
        <w:t xml:space="preserve"> </w:t>
      </w:r>
      <w:r w:rsidRPr="001970C7">
        <w:rPr>
          <w:szCs w:val="24"/>
        </w:rPr>
        <w:t>division or divisions</w:t>
      </w:r>
      <w:r w:rsidR="000E2704" w:rsidRPr="001970C7">
        <w:rPr>
          <w:szCs w:val="24"/>
        </w:rPr>
        <w:t xml:space="preserve">.  After </w:t>
      </w:r>
      <w:r w:rsidRPr="001970C7">
        <w:rPr>
          <w:szCs w:val="24"/>
        </w:rPr>
        <w:t xml:space="preserve">No is entered, a prompt will be displayed to enter the </w:t>
      </w:r>
      <w:r w:rsidR="000E2704" w:rsidRPr="001970C7">
        <w:rPr>
          <w:szCs w:val="24"/>
        </w:rPr>
        <w:t>name of the division</w:t>
      </w:r>
      <w:r w:rsidRPr="001970C7">
        <w:rPr>
          <w:szCs w:val="24"/>
        </w:rPr>
        <w:t>.</w:t>
      </w:r>
      <w:r w:rsidR="006860E2" w:rsidRPr="001970C7">
        <w:rPr>
          <w:szCs w:val="24"/>
        </w:rPr>
        <w:t xml:space="preserve"> </w:t>
      </w:r>
      <w:r w:rsidRPr="001970C7">
        <w:rPr>
          <w:szCs w:val="24"/>
        </w:rPr>
        <w:t xml:space="preserve">Enter the name of the division and press the </w:t>
      </w:r>
      <w:r w:rsidRPr="001970C7">
        <w:rPr>
          <w:rFonts w:ascii="Courier New" w:hAnsi="Courier New" w:cs="Courier New"/>
          <w:b/>
          <w:szCs w:val="24"/>
        </w:rPr>
        <w:t>&lt;ENTER&gt;</w:t>
      </w:r>
      <w:r w:rsidRPr="001970C7">
        <w:rPr>
          <w:szCs w:val="24"/>
        </w:rPr>
        <w:t xml:space="preserve"> key.</w:t>
      </w:r>
      <w:r w:rsidR="000E2704" w:rsidRPr="001970C7">
        <w:rPr>
          <w:szCs w:val="24"/>
        </w:rPr>
        <w:t xml:space="preserve"> </w:t>
      </w:r>
      <w:r w:rsidR="001970C7" w:rsidRPr="001970C7">
        <w:rPr>
          <w:szCs w:val="24"/>
        </w:rPr>
        <w:t>If desired, enter additional divisions.</w:t>
      </w:r>
    </w:p>
    <w:p w14:paraId="15EFF801" w14:textId="77777777" w:rsidR="001970C7" w:rsidRDefault="001970C7" w:rsidP="001970C7">
      <w:pPr>
        <w:pStyle w:val="BodyText"/>
        <w:ind w:left="450"/>
        <w:rPr>
          <w:szCs w:val="24"/>
        </w:rPr>
      </w:pPr>
      <w:r w:rsidRPr="008B0057">
        <w:rPr>
          <w:b/>
          <w:bCs/>
        </w:rPr>
        <w:t>Note</w:t>
      </w:r>
      <w:r>
        <w:t>: The prompt</w:t>
      </w:r>
      <w:r w:rsidRPr="008B0057">
        <w:t xml:space="preserve"> will not display for a facility that is setup as a Single Division, it will only display for a Multi-Division Facility.</w:t>
      </w:r>
    </w:p>
    <w:p w14:paraId="43611870" w14:textId="62687119" w:rsidR="001D7B23" w:rsidRPr="001970C7" w:rsidRDefault="001D7B23" w:rsidP="00B66B0D">
      <w:pPr>
        <w:pStyle w:val="BodyText"/>
        <w:numPr>
          <w:ilvl w:val="0"/>
          <w:numId w:val="39"/>
        </w:numPr>
        <w:ind w:left="450"/>
        <w:rPr>
          <w:szCs w:val="24"/>
        </w:rPr>
      </w:pPr>
      <w:r w:rsidRPr="001970C7">
        <w:rPr>
          <w:szCs w:val="24"/>
        </w:rPr>
        <w:t xml:space="preserve">At the </w:t>
      </w:r>
      <w:r w:rsidRPr="001970C7">
        <w:rPr>
          <w:rFonts w:ascii="Courier New" w:hAnsi="Courier New" w:cs="Courier New"/>
          <w:szCs w:val="24"/>
        </w:rPr>
        <w:t>Begin with facility admission date:</w:t>
      </w:r>
      <w:r w:rsidRPr="001970C7">
        <w:rPr>
          <w:szCs w:val="24"/>
        </w:rPr>
        <w:t xml:space="preserve"> prompt, enter a begin date and press the </w:t>
      </w:r>
      <w:r w:rsidRPr="001970C7">
        <w:rPr>
          <w:rFonts w:ascii="Courier New" w:hAnsi="Courier New" w:cs="Courier New"/>
          <w:b/>
          <w:szCs w:val="24"/>
        </w:rPr>
        <w:t>&lt;ENTER&gt;</w:t>
      </w:r>
      <w:r w:rsidRPr="001970C7">
        <w:rPr>
          <w:szCs w:val="24"/>
        </w:rPr>
        <w:t xml:space="preserve"> key.</w:t>
      </w:r>
    </w:p>
    <w:p w14:paraId="7602C150" w14:textId="77777777" w:rsidR="000E2704" w:rsidRPr="005D3EEE" w:rsidRDefault="000E2704" w:rsidP="003247FA">
      <w:pPr>
        <w:pStyle w:val="BodyText"/>
        <w:numPr>
          <w:ilvl w:val="0"/>
          <w:numId w:val="39"/>
        </w:numPr>
        <w:ind w:left="450"/>
        <w:rPr>
          <w:szCs w:val="24"/>
        </w:rPr>
      </w:pPr>
      <w:r w:rsidRPr="00186C41">
        <w:rPr>
          <w:szCs w:val="24"/>
        </w:rPr>
        <w:t xml:space="preserve">At the </w:t>
      </w:r>
      <w:r w:rsidR="006860E2" w:rsidRPr="00186C41">
        <w:rPr>
          <w:rFonts w:ascii="Courier New" w:hAnsi="Courier New" w:cs="Courier New"/>
          <w:szCs w:val="24"/>
        </w:rPr>
        <w:t>En</w:t>
      </w:r>
      <w:r w:rsidRPr="00186C41">
        <w:rPr>
          <w:rFonts w:ascii="Courier New" w:hAnsi="Courier New" w:cs="Courier New"/>
          <w:szCs w:val="24"/>
        </w:rPr>
        <w:t>d with facility admission date:</w:t>
      </w:r>
      <w:r w:rsidR="006860E2" w:rsidRPr="00186C41">
        <w:rPr>
          <w:szCs w:val="24"/>
        </w:rPr>
        <w:t xml:space="preserve"> prompt, </w:t>
      </w:r>
      <w:r w:rsidRPr="00186C41">
        <w:rPr>
          <w:szCs w:val="24"/>
        </w:rPr>
        <w:t xml:space="preserve">enter an end date and press the </w:t>
      </w:r>
      <w:r w:rsidRPr="005D3EEE">
        <w:rPr>
          <w:rFonts w:ascii="Courier New" w:hAnsi="Courier New" w:cs="Courier New"/>
          <w:b/>
          <w:szCs w:val="24"/>
        </w:rPr>
        <w:t>&lt;ENTER&gt;</w:t>
      </w:r>
      <w:r w:rsidRPr="005D3EEE">
        <w:rPr>
          <w:szCs w:val="24"/>
        </w:rPr>
        <w:t xml:space="preserve"> key.</w:t>
      </w:r>
    </w:p>
    <w:p w14:paraId="09AE7D01" w14:textId="362B2A19" w:rsidR="00367355" w:rsidRPr="00367355" w:rsidRDefault="000E2704" w:rsidP="003247FA">
      <w:pPr>
        <w:pStyle w:val="BodyText"/>
        <w:numPr>
          <w:ilvl w:val="0"/>
          <w:numId w:val="39"/>
        </w:numPr>
        <w:ind w:left="450"/>
        <w:rPr>
          <w:szCs w:val="24"/>
        </w:rPr>
      </w:pPr>
      <w:r w:rsidRPr="000E2704">
        <w:rPr>
          <w:szCs w:val="24"/>
        </w:rPr>
        <w:t xml:space="preserve">At the </w:t>
      </w:r>
      <w:r w:rsidR="006860E2" w:rsidRPr="000E2704">
        <w:rPr>
          <w:rFonts w:ascii="Courier New" w:hAnsi="Courier New" w:cs="Courier New"/>
          <w:szCs w:val="24"/>
        </w:rPr>
        <w:t>Do you want to only</w:t>
      </w:r>
      <w:r w:rsidRPr="000E2704">
        <w:rPr>
          <w:rFonts w:ascii="Courier New" w:hAnsi="Courier New" w:cs="Courier New"/>
          <w:szCs w:val="24"/>
        </w:rPr>
        <w:t xml:space="preserve"> print the summary report? NO//</w:t>
      </w:r>
      <w:r w:rsidRPr="000E2704">
        <w:rPr>
          <w:szCs w:val="24"/>
        </w:rPr>
        <w:t xml:space="preserve"> prompt, </w:t>
      </w:r>
      <w:r w:rsidR="00367355" w:rsidRPr="000E2704">
        <w:rPr>
          <w:szCs w:val="24"/>
        </w:rPr>
        <w:t xml:space="preserve">enter either </w:t>
      </w:r>
      <w:r w:rsidR="00367355" w:rsidRPr="000E2704">
        <w:rPr>
          <w:rFonts w:ascii="Courier New" w:hAnsi="Courier New" w:cs="Courier New"/>
          <w:b/>
          <w:szCs w:val="24"/>
        </w:rPr>
        <w:t>Yes</w:t>
      </w:r>
      <w:r w:rsidR="00367355" w:rsidRPr="000E2704">
        <w:rPr>
          <w:szCs w:val="24"/>
        </w:rPr>
        <w:t xml:space="preserve"> or </w:t>
      </w:r>
      <w:r w:rsidR="00367355" w:rsidRPr="000E2704">
        <w:rPr>
          <w:rFonts w:ascii="Courier New" w:hAnsi="Courier New" w:cs="Courier New"/>
          <w:b/>
          <w:szCs w:val="24"/>
        </w:rPr>
        <w:t>No</w:t>
      </w:r>
      <w:r w:rsidR="00367355" w:rsidRPr="000E2704">
        <w:rPr>
          <w:szCs w:val="24"/>
        </w:rPr>
        <w:t xml:space="preserve"> based on the following criteria:</w:t>
      </w:r>
    </w:p>
    <w:p w14:paraId="01E470B3" w14:textId="2A1297DC" w:rsidR="00820F3A" w:rsidRDefault="00367355" w:rsidP="003247FA">
      <w:pPr>
        <w:pStyle w:val="BodyText"/>
        <w:numPr>
          <w:ilvl w:val="1"/>
          <w:numId w:val="39"/>
        </w:numPr>
        <w:ind w:left="810"/>
        <w:rPr>
          <w:szCs w:val="24"/>
        </w:rPr>
      </w:pPr>
      <w:r>
        <w:rPr>
          <w:szCs w:val="24"/>
        </w:rPr>
        <w:t>E</w:t>
      </w:r>
      <w:r w:rsidR="000E2704" w:rsidRPr="000E2704">
        <w:rPr>
          <w:szCs w:val="24"/>
        </w:rPr>
        <w:t xml:space="preserve">nter </w:t>
      </w:r>
      <w:r w:rsidR="000E2704" w:rsidRPr="00367355">
        <w:rPr>
          <w:rFonts w:ascii="Courier New" w:hAnsi="Courier New" w:cs="Courier New"/>
          <w:b/>
          <w:szCs w:val="24"/>
        </w:rPr>
        <w:t>No</w:t>
      </w:r>
      <w:r w:rsidR="000E2704" w:rsidRPr="000E2704">
        <w:rPr>
          <w:szCs w:val="24"/>
        </w:rPr>
        <w:t xml:space="preserve"> and press the </w:t>
      </w:r>
      <w:r w:rsidR="000E2704" w:rsidRPr="000E2704">
        <w:rPr>
          <w:rFonts w:ascii="Courier New" w:hAnsi="Courier New" w:cs="Courier New"/>
          <w:b/>
          <w:szCs w:val="24"/>
        </w:rPr>
        <w:t>&lt;ENTER&gt;</w:t>
      </w:r>
      <w:r>
        <w:rPr>
          <w:szCs w:val="24"/>
        </w:rPr>
        <w:t xml:space="preserve"> key to print the Detailed Report.</w:t>
      </w:r>
    </w:p>
    <w:p w14:paraId="2CB94808" w14:textId="0E6717FB" w:rsidR="00367355" w:rsidRPr="000E2704" w:rsidRDefault="00367355" w:rsidP="003247FA">
      <w:pPr>
        <w:pStyle w:val="BodyText"/>
        <w:numPr>
          <w:ilvl w:val="1"/>
          <w:numId w:val="39"/>
        </w:numPr>
        <w:ind w:left="810"/>
        <w:rPr>
          <w:szCs w:val="24"/>
        </w:rPr>
      </w:pPr>
      <w:r>
        <w:rPr>
          <w:szCs w:val="24"/>
        </w:rPr>
        <w:t xml:space="preserve">Enter </w:t>
      </w:r>
      <w:r w:rsidRPr="00367355">
        <w:rPr>
          <w:rFonts w:ascii="Courier New" w:hAnsi="Courier New" w:cs="Courier New"/>
          <w:b/>
          <w:szCs w:val="24"/>
        </w:rPr>
        <w:t>Yes</w:t>
      </w:r>
      <w:r>
        <w:rPr>
          <w:szCs w:val="24"/>
        </w:rPr>
        <w:t xml:space="preserve"> and </w:t>
      </w:r>
      <w:r w:rsidRPr="000E2704">
        <w:rPr>
          <w:szCs w:val="24"/>
        </w:rPr>
        <w:t xml:space="preserve">press the </w:t>
      </w:r>
      <w:r w:rsidRPr="000E2704">
        <w:rPr>
          <w:rFonts w:ascii="Courier New" w:hAnsi="Courier New" w:cs="Courier New"/>
          <w:b/>
          <w:szCs w:val="24"/>
        </w:rPr>
        <w:t>&lt;ENTER&gt;</w:t>
      </w:r>
      <w:r>
        <w:rPr>
          <w:szCs w:val="24"/>
        </w:rPr>
        <w:t xml:space="preserve"> key to print the Summary Report.</w:t>
      </w:r>
    </w:p>
    <w:p w14:paraId="55F6DD75" w14:textId="7E7AA9DE" w:rsidR="00A10EA2" w:rsidRPr="00BC50D5" w:rsidRDefault="006860E2" w:rsidP="003247FA">
      <w:pPr>
        <w:pStyle w:val="BodyText"/>
        <w:numPr>
          <w:ilvl w:val="0"/>
          <w:numId w:val="39"/>
        </w:numPr>
        <w:ind w:left="450"/>
        <w:rPr>
          <w:szCs w:val="24"/>
        </w:rPr>
      </w:pPr>
      <w:r w:rsidRPr="000E2704">
        <w:lastRenderedPageBreak/>
        <w:t xml:space="preserve">At the </w:t>
      </w:r>
      <w:r w:rsidRPr="002949EA">
        <w:rPr>
          <w:rFonts w:ascii="Courier New" w:hAnsi="Courier New" w:cs="Courier New"/>
        </w:rPr>
        <w:t>Device: HOME</w:t>
      </w:r>
      <w:r w:rsidR="000E2704" w:rsidRPr="002949EA">
        <w:rPr>
          <w:rFonts w:ascii="Courier New" w:hAnsi="Courier New" w:cs="Courier New"/>
        </w:rPr>
        <w:t>//</w:t>
      </w:r>
      <w:r w:rsidR="00F95B4A">
        <w:t xml:space="preserve"> prompt, enter the name of</w:t>
      </w:r>
      <w:r w:rsidR="000E2704" w:rsidRPr="000E2704">
        <w:t xml:space="preserve"> the printer</w:t>
      </w:r>
      <w:r w:rsidR="00A10EA2">
        <w:t xml:space="preserve"> or format to print to screen</w:t>
      </w:r>
      <w:r w:rsidR="00820F3A">
        <w:t xml:space="preserve"> by </w:t>
      </w:r>
      <w:r w:rsidR="00820F3A" w:rsidRPr="002949EA">
        <w:rPr>
          <w:color w:val="000000"/>
        </w:rPr>
        <w:t xml:space="preserve">entering the following: </w:t>
      </w:r>
      <w:r w:rsidR="00BE1E69" w:rsidRPr="00BE1E69">
        <w:rPr>
          <w:b/>
          <w:color w:val="000000"/>
        </w:rPr>
        <w:t>;</w:t>
      </w:r>
      <w:r w:rsidR="00BE1E69" w:rsidRPr="00BE1E69">
        <w:rPr>
          <w:b/>
        </w:rPr>
        <w:t>160;999</w:t>
      </w:r>
      <w:r w:rsidR="00820F3A" w:rsidRPr="002949EA">
        <w:rPr>
          <w:rFonts w:ascii="Courier New" w:hAnsi="Courier New" w:cs="Courier New"/>
          <w:b/>
          <w:color w:val="000000"/>
        </w:rPr>
        <w:t xml:space="preserve"> HOME</w:t>
      </w:r>
      <w:r w:rsidR="002949EA">
        <w:rPr>
          <w:rFonts w:ascii="Arial" w:hAnsi="Arial" w:cs="Arial"/>
          <w:color w:val="000000"/>
        </w:rPr>
        <w:t xml:space="preserve"> </w:t>
      </w:r>
      <w:r w:rsidR="00820F3A" w:rsidRPr="00820F3A">
        <w:t xml:space="preserve">and press the </w:t>
      </w:r>
      <w:r w:rsidR="00820F3A" w:rsidRPr="002949EA">
        <w:rPr>
          <w:rFonts w:ascii="Courier New" w:hAnsi="Courier New" w:cs="Courier New"/>
          <w:b/>
        </w:rPr>
        <w:t>&lt;ENTER&gt;</w:t>
      </w:r>
      <w:r w:rsidR="00820F3A" w:rsidRPr="00820F3A">
        <w:t xml:space="preserve"> key.</w:t>
      </w:r>
    </w:p>
    <w:p w14:paraId="7614D784" w14:textId="5E430515" w:rsidR="000112F1" w:rsidRPr="002949EA" w:rsidRDefault="008D359D" w:rsidP="00BC5782">
      <w:pPr>
        <w:pStyle w:val="Caption"/>
        <w:jc w:val="center"/>
        <w:rPr>
          <w:szCs w:val="24"/>
        </w:rPr>
      </w:pPr>
      <w:bookmarkStart w:id="243" w:name="_Toc473542005"/>
      <w:r w:rsidRPr="008D359D">
        <w:rPr>
          <w:sz w:val="24"/>
          <w:szCs w:val="24"/>
        </w:rPr>
        <w:t xml:space="preserve">Figure </w:t>
      </w:r>
      <w:r w:rsidRPr="008D359D">
        <w:rPr>
          <w:sz w:val="24"/>
          <w:szCs w:val="24"/>
        </w:rPr>
        <w:fldChar w:fldCharType="begin"/>
      </w:r>
      <w:r w:rsidRPr="008D359D">
        <w:rPr>
          <w:sz w:val="24"/>
          <w:szCs w:val="24"/>
        </w:rPr>
        <w:instrText xml:space="preserve"> SEQ Figure \* ARABIC </w:instrText>
      </w:r>
      <w:r w:rsidRPr="008D359D">
        <w:rPr>
          <w:sz w:val="24"/>
          <w:szCs w:val="24"/>
        </w:rPr>
        <w:fldChar w:fldCharType="separate"/>
      </w:r>
      <w:r w:rsidR="005A5176">
        <w:rPr>
          <w:noProof/>
          <w:sz w:val="24"/>
          <w:szCs w:val="24"/>
        </w:rPr>
        <w:t>46</w:t>
      </w:r>
      <w:r w:rsidRPr="008D359D">
        <w:rPr>
          <w:sz w:val="24"/>
          <w:szCs w:val="24"/>
        </w:rPr>
        <w:fldChar w:fldCharType="end"/>
      </w:r>
      <w:r w:rsidR="000112F1" w:rsidRPr="00AF0D0B">
        <w:rPr>
          <w:sz w:val="24"/>
          <w:szCs w:val="24"/>
        </w:rPr>
        <w:t>: CRE Print Detail</w:t>
      </w:r>
      <w:r w:rsidR="000112F1">
        <w:rPr>
          <w:sz w:val="24"/>
          <w:szCs w:val="24"/>
        </w:rPr>
        <w:t>ed</w:t>
      </w:r>
      <w:r w:rsidR="000112F1" w:rsidRPr="00AF0D0B">
        <w:rPr>
          <w:sz w:val="24"/>
          <w:szCs w:val="24"/>
        </w:rPr>
        <w:t xml:space="preserve"> Report for All Divisions</w:t>
      </w:r>
      <w:bookmarkEnd w:id="243"/>
    </w:p>
    <w:tbl>
      <w:tblPr>
        <w:tblStyle w:val="TableGrid"/>
        <w:tblW w:w="0" w:type="auto"/>
        <w:tblLook w:val="04A0" w:firstRow="1" w:lastRow="0" w:firstColumn="1" w:lastColumn="0" w:noHBand="0" w:noVBand="1"/>
      </w:tblPr>
      <w:tblGrid>
        <w:gridCol w:w="9350"/>
      </w:tblGrid>
      <w:tr w:rsidR="00A10EA2" w14:paraId="29567EC5" w14:textId="77777777" w:rsidTr="00AF0D0B">
        <w:tc>
          <w:tcPr>
            <w:tcW w:w="9350" w:type="dxa"/>
            <w:shd w:val="clear" w:color="auto" w:fill="EEECE1" w:themeFill="background2"/>
          </w:tcPr>
          <w:p w14:paraId="20303E9D" w14:textId="77777777" w:rsidR="00A10EA2" w:rsidRPr="00BE1E69" w:rsidRDefault="00A10EA2" w:rsidP="00A10EA2">
            <w:pPr>
              <w:autoSpaceDE w:val="0"/>
              <w:autoSpaceDN w:val="0"/>
              <w:rPr>
                <w:rFonts w:ascii="Courier New" w:hAnsi="Courier New" w:cs="Courier New"/>
                <w:sz w:val="20"/>
                <w:szCs w:val="20"/>
              </w:rPr>
            </w:pPr>
            <w:r w:rsidRPr="00BE1E69">
              <w:rPr>
                <w:rFonts w:ascii="Courier New" w:hAnsi="Courier New" w:cs="Courier New"/>
                <w:sz w:val="20"/>
                <w:szCs w:val="20"/>
              </w:rPr>
              <w:t>Select MDRO Tools Reports Menu &lt;TEST ACCOUNT&gt; Option: 5  Print CRE Report</w:t>
            </w:r>
          </w:p>
          <w:p w14:paraId="75DED51D" w14:textId="77777777" w:rsidR="00A10EA2" w:rsidRPr="00BE1E69" w:rsidRDefault="00A10EA2" w:rsidP="00A10EA2">
            <w:pPr>
              <w:autoSpaceDE w:val="0"/>
              <w:autoSpaceDN w:val="0"/>
              <w:rPr>
                <w:rFonts w:ascii="Courier New" w:hAnsi="Courier New" w:cs="Courier New"/>
                <w:sz w:val="20"/>
                <w:szCs w:val="20"/>
              </w:rPr>
            </w:pPr>
          </w:p>
          <w:p w14:paraId="7C3B2ABC" w14:textId="77777777" w:rsidR="00A10EA2" w:rsidRPr="00BE1E69" w:rsidRDefault="00A10EA2" w:rsidP="00A10EA2">
            <w:pPr>
              <w:autoSpaceDE w:val="0"/>
              <w:autoSpaceDN w:val="0"/>
              <w:rPr>
                <w:rFonts w:ascii="Courier New" w:hAnsi="Courier New" w:cs="Courier New"/>
                <w:sz w:val="20"/>
                <w:szCs w:val="20"/>
              </w:rPr>
            </w:pPr>
            <w:r w:rsidRPr="00BE1E69">
              <w:rPr>
                <w:rFonts w:ascii="Courier New" w:hAnsi="Courier New" w:cs="Courier New"/>
                <w:sz w:val="20"/>
                <w:szCs w:val="20"/>
              </w:rPr>
              <w:t>Do you want to select all divisions: NO// y  YES</w:t>
            </w:r>
          </w:p>
          <w:p w14:paraId="04E35DCC" w14:textId="77777777" w:rsidR="00A10EA2" w:rsidRPr="00BE1E69" w:rsidRDefault="00A10EA2" w:rsidP="00A10EA2">
            <w:pPr>
              <w:autoSpaceDE w:val="0"/>
              <w:autoSpaceDN w:val="0"/>
              <w:rPr>
                <w:rFonts w:ascii="Courier New" w:hAnsi="Courier New" w:cs="Courier New"/>
                <w:sz w:val="20"/>
                <w:szCs w:val="20"/>
              </w:rPr>
            </w:pPr>
          </w:p>
          <w:p w14:paraId="2191FE8D" w14:textId="77777777" w:rsidR="00A10EA2" w:rsidRPr="00BE1E69" w:rsidRDefault="00A10EA2" w:rsidP="00A10EA2">
            <w:pPr>
              <w:autoSpaceDE w:val="0"/>
              <w:autoSpaceDN w:val="0"/>
              <w:rPr>
                <w:rFonts w:ascii="Courier New" w:hAnsi="Courier New" w:cs="Courier New"/>
                <w:sz w:val="20"/>
                <w:szCs w:val="20"/>
              </w:rPr>
            </w:pPr>
            <w:r w:rsidRPr="00BE1E69">
              <w:rPr>
                <w:rFonts w:ascii="Courier New" w:hAnsi="Courier New" w:cs="Courier New"/>
                <w:sz w:val="20"/>
                <w:szCs w:val="20"/>
              </w:rPr>
              <w:t>Begin with facility admission date: 0911  (SEP 11, 2016)</w:t>
            </w:r>
          </w:p>
          <w:p w14:paraId="78DF3DD6" w14:textId="77777777" w:rsidR="00A10EA2" w:rsidRPr="00BE1E69" w:rsidRDefault="00A10EA2" w:rsidP="00A10EA2">
            <w:pPr>
              <w:autoSpaceDE w:val="0"/>
              <w:autoSpaceDN w:val="0"/>
              <w:rPr>
                <w:rFonts w:ascii="Courier New" w:hAnsi="Courier New" w:cs="Courier New"/>
                <w:sz w:val="20"/>
                <w:szCs w:val="20"/>
              </w:rPr>
            </w:pPr>
            <w:r w:rsidRPr="00BE1E69">
              <w:rPr>
                <w:rFonts w:ascii="Courier New" w:hAnsi="Courier New" w:cs="Courier New"/>
                <w:sz w:val="20"/>
                <w:szCs w:val="20"/>
              </w:rPr>
              <w:t>End with facility admission date: 0918  (SEP 18, 2016)</w:t>
            </w:r>
          </w:p>
          <w:p w14:paraId="27543A0C" w14:textId="77777777" w:rsidR="00A10EA2" w:rsidRPr="00BE1E69" w:rsidRDefault="00A10EA2" w:rsidP="00A10EA2">
            <w:pPr>
              <w:autoSpaceDE w:val="0"/>
              <w:autoSpaceDN w:val="0"/>
              <w:rPr>
                <w:rFonts w:ascii="Courier New" w:hAnsi="Courier New" w:cs="Courier New"/>
                <w:sz w:val="20"/>
                <w:szCs w:val="20"/>
              </w:rPr>
            </w:pPr>
          </w:p>
          <w:p w14:paraId="6543A936" w14:textId="77777777" w:rsidR="00A10EA2" w:rsidRPr="00BE1E69" w:rsidRDefault="00A10EA2" w:rsidP="00A10EA2">
            <w:pPr>
              <w:autoSpaceDE w:val="0"/>
              <w:autoSpaceDN w:val="0"/>
              <w:rPr>
                <w:rFonts w:ascii="Courier New" w:hAnsi="Courier New" w:cs="Courier New"/>
                <w:sz w:val="20"/>
                <w:szCs w:val="20"/>
              </w:rPr>
            </w:pPr>
            <w:r w:rsidRPr="00BE1E69">
              <w:rPr>
                <w:rFonts w:ascii="Courier New" w:hAnsi="Courier New" w:cs="Courier New"/>
                <w:sz w:val="20"/>
                <w:szCs w:val="20"/>
              </w:rPr>
              <w:t xml:space="preserve">Do you want to only print the summary report? NO// </w:t>
            </w:r>
          </w:p>
          <w:p w14:paraId="6FBF6810" w14:textId="77777777" w:rsidR="00A10EA2" w:rsidRPr="00BE1E69" w:rsidRDefault="00A10EA2" w:rsidP="00A10EA2">
            <w:pPr>
              <w:autoSpaceDE w:val="0"/>
              <w:autoSpaceDN w:val="0"/>
              <w:rPr>
                <w:rFonts w:ascii="Courier New" w:hAnsi="Courier New" w:cs="Courier New"/>
                <w:sz w:val="20"/>
                <w:szCs w:val="20"/>
              </w:rPr>
            </w:pPr>
          </w:p>
          <w:p w14:paraId="5AD2041E" w14:textId="77777777" w:rsidR="00A10EA2" w:rsidRPr="00BE1E69" w:rsidRDefault="00A10EA2" w:rsidP="00A10EA2">
            <w:pPr>
              <w:autoSpaceDE w:val="0"/>
              <w:autoSpaceDN w:val="0"/>
              <w:rPr>
                <w:rFonts w:ascii="Courier New" w:hAnsi="Courier New" w:cs="Courier New"/>
                <w:sz w:val="20"/>
                <w:szCs w:val="20"/>
              </w:rPr>
            </w:pPr>
            <w:r w:rsidRPr="00BE1E69">
              <w:rPr>
                <w:rFonts w:ascii="Courier New" w:hAnsi="Courier New" w:cs="Courier New"/>
                <w:sz w:val="20"/>
                <w:szCs w:val="20"/>
              </w:rPr>
              <w:t>This report is designed for a 176 column format (landscape).</w:t>
            </w:r>
          </w:p>
          <w:p w14:paraId="79FAE600" w14:textId="54E391AE" w:rsidR="00A10EA2" w:rsidRDefault="00BE1E69" w:rsidP="00A10EA2">
            <w:pPr>
              <w:pStyle w:val="BodyText"/>
              <w:rPr>
                <w:szCs w:val="24"/>
              </w:rPr>
            </w:pPr>
            <w:r w:rsidRPr="00BE1E69">
              <w:rPr>
                <w:rFonts w:ascii="Courier New" w:hAnsi="Courier New" w:cs="Courier New"/>
                <w:sz w:val="20"/>
              </w:rPr>
              <w:t>DEVICE: HOME// ;160;999</w:t>
            </w:r>
            <w:r w:rsidR="00A10EA2" w:rsidRPr="00BE1E69">
              <w:rPr>
                <w:rFonts w:ascii="Courier New" w:hAnsi="Courier New" w:cs="Courier New"/>
                <w:sz w:val="20"/>
              </w:rPr>
              <w:t>  HOME  (CRT)</w:t>
            </w:r>
          </w:p>
        </w:tc>
      </w:tr>
    </w:tbl>
    <w:p w14:paraId="731C3618" w14:textId="1C4B24BB" w:rsidR="006860E2" w:rsidRDefault="006E64AD" w:rsidP="00107BDA">
      <w:pPr>
        <w:pStyle w:val="Caption"/>
        <w:spacing w:before="120"/>
        <w:ind w:left="720"/>
        <w:jc w:val="center"/>
        <w:rPr>
          <w:szCs w:val="24"/>
        </w:rPr>
      </w:pPr>
      <w:bookmarkStart w:id="244" w:name="_Toc473542006"/>
      <w:r w:rsidRPr="00AF0D0B">
        <w:rPr>
          <w:sz w:val="24"/>
          <w:szCs w:val="24"/>
        </w:rPr>
        <w:t xml:space="preserve">Figure </w:t>
      </w:r>
      <w:r w:rsidRPr="00AF0D0B">
        <w:rPr>
          <w:sz w:val="24"/>
          <w:szCs w:val="24"/>
        </w:rPr>
        <w:fldChar w:fldCharType="begin"/>
      </w:r>
      <w:r w:rsidRPr="00AF0D0B">
        <w:rPr>
          <w:sz w:val="24"/>
          <w:szCs w:val="24"/>
        </w:rPr>
        <w:instrText xml:space="preserve"> SEQ Figure \* ARABIC </w:instrText>
      </w:r>
      <w:r w:rsidRPr="00AF0D0B">
        <w:rPr>
          <w:sz w:val="24"/>
          <w:szCs w:val="24"/>
        </w:rPr>
        <w:fldChar w:fldCharType="separate"/>
      </w:r>
      <w:r w:rsidR="005A5176">
        <w:rPr>
          <w:noProof/>
          <w:sz w:val="24"/>
          <w:szCs w:val="24"/>
        </w:rPr>
        <w:t>47</w:t>
      </w:r>
      <w:r w:rsidRPr="00AF0D0B">
        <w:rPr>
          <w:sz w:val="24"/>
          <w:szCs w:val="24"/>
        </w:rPr>
        <w:fldChar w:fldCharType="end"/>
      </w:r>
      <w:r w:rsidRPr="00AF0D0B">
        <w:rPr>
          <w:sz w:val="24"/>
          <w:szCs w:val="24"/>
        </w:rPr>
        <w:t>: Example of CRE Print Detail Report</w:t>
      </w:r>
      <w:r>
        <w:rPr>
          <w:sz w:val="24"/>
          <w:szCs w:val="24"/>
        </w:rPr>
        <w:t xml:space="preserve"> for All Division</w:t>
      </w:r>
      <w:r w:rsidR="001970C7">
        <w:rPr>
          <w:sz w:val="24"/>
          <w:szCs w:val="24"/>
        </w:rPr>
        <w:t>s</w:t>
      </w:r>
      <w:bookmarkEnd w:id="244"/>
    </w:p>
    <w:tbl>
      <w:tblPr>
        <w:tblStyle w:val="TableGrid"/>
        <w:tblW w:w="0" w:type="auto"/>
        <w:tblLook w:val="04A0" w:firstRow="1" w:lastRow="0" w:firstColumn="1" w:lastColumn="0" w:noHBand="0" w:noVBand="1"/>
      </w:tblPr>
      <w:tblGrid>
        <w:gridCol w:w="9350"/>
      </w:tblGrid>
      <w:tr w:rsidR="00A834EB" w14:paraId="54419893" w14:textId="77777777" w:rsidTr="00AF0D0B">
        <w:tc>
          <w:tcPr>
            <w:tcW w:w="11335" w:type="dxa"/>
          </w:tcPr>
          <w:p w14:paraId="480F30F9" w14:textId="6C7115DA" w:rsidR="00A834EB" w:rsidRPr="00E04D61" w:rsidRDefault="00BC5782" w:rsidP="00AF0D0B">
            <w:pPr>
              <w:shd w:val="clear" w:color="auto" w:fill="EEECE1" w:themeFill="background2"/>
              <w:autoSpaceDE w:val="0"/>
              <w:autoSpaceDN w:val="0"/>
              <w:rPr>
                <w:rFonts w:ascii="Courier New" w:hAnsi="Courier New" w:cs="Courier New"/>
                <w:sz w:val="16"/>
                <w:szCs w:val="16"/>
              </w:rPr>
            </w:pPr>
            <w:r>
              <w:rPr>
                <w:rFonts w:ascii="Courier New" w:hAnsi="Courier New" w:cs="Courier New"/>
                <w:sz w:val="16"/>
                <w:szCs w:val="16"/>
              </w:rPr>
              <w:t xml:space="preserve">             </w:t>
            </w:r>
            <w:r w:rsidR="00A834EB" w:rsidRPr="00E04D61">
              <w:rPr>
                <w:rFonts w:ascii="Courier New" w:hAnsi="Courier New" w:cs="Courier New"/>
                <w:sz w:val="16"/>
                <w:szCs w:val="16"/>
              </w:rPr>
              <w:t>CRE ACUTE CARE IPEC REPORT - DETAILED</w:t>
            </w:r>
          </w:p>
          <w:p w14:paraId="09D69129"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Division: FORT COLLINS</w:t>
            </w:r>
          </w:p>
          <w:p w14:paraId="078B7710"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Report period: Sep 11, 2016 to Sep 18, 2016@24:00</w:t>
            </w:r>
          </w:p>
          <w:p w14:paraId="3BFF0829" w14:textId="2D1212B7" w:rsidR="003029B6"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xml:space="preserve">             Report printed on: Nov 10, 2016@11:22:18                 </w:t>
            </w:r>
            <w:r w:rsidR="003029B6">
              <w:rPr>
                <w:rFonts w:ascii="Courier New" w:hAnsi="Courier New" w:cs="Courier New"/>
                <w:sz w:val="16"/>
                <w:szCs w:val="16"/>
              </w:rPr>
              <w:t>PAGE: 1</w:t>
            </w:r>
          </w:p>
          <w:p w14:paraId="677637BA" w14:textId="3479B41A" w:rsidR="00A834EB" w:rsidRPr="00E04D61" w:rsidRDefault="00A834EB" w:rsidP="003029B6">
            <w:pPr>
              <w:shd w:val="clear" w:color="auto" w:fill="EEECE1" w:themeFill="background2"/>
              <w:autoSpaceDE w:val="0"/>
              <w:autoSpaceDN w:val="0"/>
              <w:spacing w:before="60"/>
              <w:rPr>
                <w:rFonts w:ascii="Courier New" w:hAnsi="Courier New" w:cs="Courier New"/>
                <w:sz w:val="16"/>
                <w:szCs w:val="16"/>
              </w:rPr>
            </w:pPr>
            <w:r w:rsidRPr="00E04D61">
              <w:rPr>
                <w:rFonts w:ascii="Courier New" w:hAnsi="Courier New" w:cs="Courier New"/>
                <w:sz w:val="16"/>
                <w:szCs w:val="16"/>
              </w:rPr>
              <w:t>Basic Measures and Device Days of Care</w:t>
            </w:r>
          </w:p>
          <w:p w14:paraId="3D44BAC7"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01 Total # of admissions to the acute care inpatient facility for the period: 8</w:t>
            </w:r>
          </w:p>
          <w:p w14:paraId="10BE46D4"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02 Total # of bed days of care for acute care for the period: 0</w:t>
            </w:r>
          </w:p>
          <w:p w14:paraId="6C586AE2" w14:textId="474DF38B" w:rsidR="00A834EB" w:rsidRPr="00E04D61" w:rsidRDefault="00A834EB" w:rsidP="003029B6">
            <w:pPr>
              <w:shd w:val="clear" w:color="auto" w:fill="EEECE1" w:themeFill="background2"/>
              <w:autoSpaceDE w:val="0"/>
              <w:autoSpaceDN w:val="0"/>
              <w:spacing w:before="60"/>
              <w:rPr>
                <w:rFonts w:ascii="Courier New" w:hAnsi="Courier New" w:cs="Courier New"/>
                <w:sz w:val="16"/>
                <w:szCs w:val="16"/>
              </w:rPr>
            </w:pPr>
            <w:r w:rsidRPr="00E04D61">
              <w:rPr>
                <w:rFonts w:ascii="Courier New" w:hAnsi="Courier New" w:cs="Courier New"/>
                <w:sz w:val="16"/>
                <w:szCs w:val="16"/>
              </w:rPr>
              <w:t>Admission Prevalence Measures (Facility/Division Wide)</w:t>
            </w:r>
          </w:p>
          <w:p w14:paraId="170959DD"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07 # of (01) with surveillance screens for CRE/CPE collected upon admission: 1</w:t>
            </w:r>
          </w:p>
          <w:p w14:paraId="5CC92D34"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08 # of (07) that were positive for CRE/CPE based on surveillance screen: 1</w:t>
            </w:r>
          </w:p>
          <w:p w14:paraId="2CD80D64"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09 # of (01) that were positive for CRE/CPE based on clinical cultures: 0</w:t>
            </w:r>
          </w:p>
          <w:p w14:paraId="77868593"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10 % of (01) that were positive for CRE/CPE based on surveillance screening: 100%</w:t>
            </w:r>
          </w:p>
          <w:p w14:paraId="7EBF46D8"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11 % of (01) that were positive for CRE/CPE based on clinical cultures: 0%</w:t>
            </w:r>
          </w:p>
          <w:p w14:paraId="29F6454E" w14:textId="0DA4E450" w:rsidR="00A834EB" w:rsidRPr="00E04D61" w:rsidRDefault="00A834EB" w:rsidP="003029B6">
            <w:pPr>
              <w:shd w:val="clear" w:color="auto" w:fill="EEECE1" w:themeFill="background2"/>
              <w:autoSpaceDE w:val="0"/>
              <w:autoSpaceDN w:val="0"/>
              <w:spacing w:before="60"/>
              <w:rPr>
                <w:rFonts w:ascii="Courier New" w:hAnsi="Courier New" w:cs="Courier New"/>
                <w:sz w:val="16"/>
                <w:szCs w:val="16"/>
              </w:rPr>
            </w:pPr>
            <w:r w:rsidRPr="00E04D61">
              <w:rPr>
                <w:rFonts w:ascii="Courier New" w:hAnsi="Courier New" w:cs="Courier New"/>
                <w:sz w:val="16"/>
                <w:szCs w:val="16"/>
              </w:rPr>
              <w:t>Incidence Measures: Healthcare-Associated Colonized Cases</w:t>
            </w:r>
          </w:p>
          <w:p w14:paraId="5209AA16" w14:textId="14D3140F"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12 # of patients with screens for CRE/CPE</w:t>
            </w:r>
            <w:r w:rsidR="005A4189">
              <w:rPr>
                <w:rFonts w:ascii="Courier New" w:hAnsi="Courier New" w:cs="Courier New"/>
                <w:sz w:val="16"/>
                <w:szCs w:val="16"/>
              </w:rPr>
              <w:t xml:space="preserve"> collected 3 or more days after </w:t>
            </w:r>
            <w:r w:rsidRPr="00E04D61">
              <w:rPr>
                <w:rFonts w:ascii="Courier New" w:hAnsi="Courier New" w:cs="Courier New"/>
                <w:sz w:val="16"/>
                <w:szCs w:val="16"/>
              </w:rPr>
              <w:t>admission: 4</w:t>
            </w:r>
          </w:p>
          <w:p w14:paraId="57CEDE9D"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xml:space="preserve">   13 # of (12) that were positive for CRE/CPE based on surveillance screen Collected 3 or more </w:t>
            </w:r>
          </w:p>
          <w:p w14:paraId="363F17F5"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xml:space="preserve">   days after admission: 2</w:t>
            </w:r>
          </w:p>
          <w:p w14:paraId="5FDC28A5" w14:textId="77777777" w:rsidR="005111C7"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xml:space="preserve">   14 # of patients with clinical cultures positive for CRE/CPE 3 or more days after admission: </w:t>
            </w:r>
            <w:r w:rsidR="005111C7">
              <w:rPr>
                <w:rFonts w:ascii="Courier New" w:hAnsi="Courier New" w:cs="Courier New"/>
                <w:sz w:val="16"/>
                <w:szCs w:val="16"/>
              </w:rPr>
              <w:t xml:space="preserve">   </w:t>
            </w:r>
          </w:p>
          <w:p w14:paraId="2D86F390" w14:textId="1AA287BF" w:rsidR="00A834EB" w:rsidRPr="00E04D61" w:rsidRDefault="005111C7" w:rsidP="00AF0D0B">
            <w:pPr>
              <w:shd w:val="clear" w:color="auto" w:fill="EEECE1" w:themeFill="background2"/>
              <w:autoSpaceDE w:val="0"/>
              <w:autoSpaceDN w:val="0"/>
              <w:rPr>
                <w:rFonts w:ascii="Courier New" w:hAnsi="Courier New" w:cs="Courier New"/>
                <w:sz w:val="16"/>
                <w:szCs w:val="16"/>
              </w:rPr>
            </w:pPr>
            <w:r>
              <w:rPr>
                <w:rFonts w:ascii="Courier New" w:hAnsi="Courier New" w:cs="Courier New"/>
                <w:sz w:val="16"/>
                <w:szCs w:val="16"/>
              </w:rPr>
              <w:t xml:space="preserve">      </w:t>
            </w:r>
            <w:r w:rsidR="00A834EB" w:rsidRPr="00E04D61">
              <w:rPr>
                <w:rFonts w:ascii="Courier New" w:hAnsi="Courier New" w:cs="Courier New"/>
                <w:sz w:val="16"/>
                <w:szCs w:val="16"/>
              </w:rPr>
              <w:t>2</w:t>
            </w:r>
          </w:p>
          <w:p w14:paraId="2D3AA1D2"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15 Rate of healthcare-associated colonized cases: 0</w:t>
            </w:r>
          </w:p>
          <w:p w14:paraId="78CCDBB3" w14:textId="3CB20B3B" w:rsidR="00A834EB" w:rsidRPr="00E04D61" w:rsidRDefault="00A834EB" w:rsidP="003029B6">
            <w:pPr>
              <w:shd w:val="clear" w:color="auto" w:fill="EEECE1" w:themeFill="background2"/>
              <w:autoSpaceDE w:val="0"/>
              <w:autoSpaceDN w:val="0"/>
              <w:spacing w:before="60"/>
              <w:rPr>
                <w:rFonts w:ascii="Courier New" w:hAnsi="Courier New" w:cs="Courier New"/>
                <w:sz w:val="16"/>
                <w:szCs w:val="16"/>
              </w:rPr>
            </w:pPr>
            <w:r w:rsidRPr="00E04D61">
              <w:rPr>
                <w:rFonts w:ascii="Courier New" w:hAnsi="Courier New" w:cs="Courier New"/>
                <w:sz w:val="16"/>
                <w:szCs w:val="16"/>
              </w:rPr>
              <w:t>Infection Prevention and Control Measures</w:t>
            </w:r>
          </w:p>
          <w:p w14:paraId="6615690C"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33 # of cases with CRE/CPE for the period: 5</w:t>
            </w:r>
          </w:p>
          <w:p w14:paraId="60F46CD9" w14:textId="77777777" w:rsidR="00A834EB" w:rsidRPr="00E04D61" w:rsidRDefault="00A834EB" w:rsidP="003029B6">
            <w:pPr>
              <w:shd w:val="clear" w:color="auto" w:fill="EEECE1" w:themeFill="background2"/>
              <w:autoSpaceDE w:val="0"/>
              <w:autoSpaceDN w:val="0"/>
              <w:spacing w:before="60"/>
              <w:rPr>
                <w:rFonts w:ascii="Courier New" w:hAnsi="Courier New" w:cs="Courier New"/>
                <w:sz w:val="16"/>
                <w:szCs w:val="16"/>
              </w:rPr>
            </w:pPr>
            <w:r w:rsidRPr="00E04D61">
              <w:rPr>
                <w:rFonts w:ascii="Courier New" w:hAnsi="Courier New" w:cs="Courier New"/>
                <w:sz w:val="16"/>
                <w:szCs w:val="16"/>
              </w:rPr>
              <w:t>             CRE ACUTE CARE IPEC REPORT - DETAILED</w:t>
            </w:r>
          </w:p>
          <w:p w14:paraId="1C00B0DA"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Division: FORT COLLINS</w:t>
            </w:r>
          </w:p>
          <w:p w14:paraId="618D63E0"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Report period: Sep 11, 2016 to Sep 18, 2016@24:00</w:t>
            </w:r>
          </w:p>
          <w:p w14:paraId="083D6990"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Report printed on: Nov 10, 2016@11:22:18                 PAGE: 2</w:t>
            </w:r>
          </w:p>
          <w:p w14:paraId="37075CFB"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DATE MAS MOVE  SURVEILLANCE CLINICAL CULTURE</w:t>
            </w:r>
          </w:p>
          <w:p w14:paraId="3086CE58"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p>
          <w:p w14:paraId="3EA6D28C" w14:textId="7187A0F6"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 xml:space="preserve">WARD  SERVICE  PATIENT  LAST4  ENTERED WARD ADT  TYPE  SOURCE  CULTURE  CULTURE  RESULT </w:t>
            </w:r>
          </w:p>
          <w:p w14:paraId="20E810C4"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w:t>
            </w:r>
          </w:p>
          <w:p w14:paraId="01D7E2C2"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w:t>
            </w:r>
          </w:p>
          <w:p w14:paraId="5222DEC1"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C MEDICINE GENERAL(ACUTE MEDICINE)  PATIENTONE   6612   Sep 12,2016@22:28 DIRECT ACTIVE SKIN  Y N POS</w:t>
            </w:r>
          </w:p>
          <w:p w14:paraId="1EC86763"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p>
          <w:p w14:paraId="09330035"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C MEDICINE GENERAL(ACUTE MEDICINE)  PATIENTTWO   1199   Sep 12,2016@23:00 DIRECT ACTIVE FECES N Y POS</w:t>
            </w:r>
          </w:p>
          <w:p w14:paraId="049BB06C"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p>
          <w:p w14:paraId="63CBD76E"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ICU-S      SURGICAL ICU             PATIENTTHREE 6610   Sep 12, 2016@23:19 DIRECT ACTIVE SKIN Y N POS</w:t>
            </w:r>
          </w:p>
          <w:p w14:paraId="1E1479A5"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p>
          <w:p w14:paraId="128B6AE3"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r w:rsidRPr="00E04D61">
              <w:rPr>
                <w:rFonts w:ascii="Courier New" w:hAnsi="Courier New" w:cs="Courier New"/>
                <w:sz w:val="16"/>
                <w:szCs w:val="16"/>
              </w:rPr>
              <w:t>ICU-M      MEDICAL ICU              PATIENTFOUR  7722   Sep 12, 2016@23:25 DIRECT ACTIVE FECES N Y POS</w:t>
            </w:r>
          </w:p>
          <w:p w14:paraId="7ED78F87" w14:textId="77777777" w:rsidR="00A834EB" w:rsidRPr="00E04D61" w:rsidRDefault="00A834EB" w:rsidP="00AF0D0B">
            <w:pPr>
              <w:shd w:val="clear" w:color="auto" w:fill="EEECE1" w:themeFill="background2"/>
              <w:autoSpaceDE w:val="0"/>
              <w:autoSpaceDN w:val="0"/>
              <w:rPr>
                <w:rFonts w:ascii="Courier New" w:hAnsi="Courier New" w:cs="Courier New"/>
                <w:sz w:val="16"/>
                <w:szCs w:val="16"/>
              </w:rPr>
            </w:pPr>
          </w:p>
          <w:p w14:paraId="52B71230" w14:textId="03E02656" w:rsidR="00A834EB" w:rsidRDefault="00A834EB" w:rsidP="005111C7">
            <w:pPr>
              <w:shd w:val="clear" w:color="auto" w:fill="EEECE1" w:themeFill="background2"/>
              <w:spacing w:after="60"/>
            </w:pPr>
            <w:r w:rsidRPr="00E04D61">
              <w:rPr>
                <w:rFonts w:ascii="Courier New" w:hAnsi="Courier New" w:cs="Courier New"/>
                <w:sz w:val="16"/>
                <w:szCs w:val="16"/>
              </w:rPr>
              <w:t>END OF REPORT</w:t>
            </w:r>
          </w:p>
        </w:tc>
      </w:tr>
    </w:tbl>
    <w:p w14:paraId="2E45EAF7" w14:textId="05A96A57" w:rsidR="006E64AD" w:rsidRDefault="006E64AD" w:rsidP="00107BDA">
      <w:pPr>
        <w:pStyle w:val="Caption"/>
        <w:spacing w:before="120"/>
        <w:ind w:left="720"/>
        <w:jc w:val="center"/>
        <w:rPr>
          <w:szCs w:val="24"/>
        </w:rPr>
      </w:pPr>
      <w:bookmarkStart w:id="245" w:name="_Toc473542007"/>
      <w:r w:rsidRPr="006E64AD">
        <w:rPr>
          <w:sz w:val="24"/>
          <w:szCs w:val="24"/>
        </w:rPr>
        <w:lastRenderedPageBreak/>
        <w:t xml:space="preserve">Figure </w:t>
      </w:r>
      <w:r w:rsidRPr="006E64AD">
        <w:rPr>
          <w:sz w:val="24"/>
          <w:szCs w:val="24"/>
        </w:rPr>
        <w:fldChar w:fldCharType="begin"/>
      </w:r>
      <w:r w:rsidRPr="006E64AD">
        <w:rPr>
          <w:sz w:val="24"/>
          <w:szCs w:val="24"/>
        </w:rPr>
        <w:instrText xml:space="preserve"> SEQ Figure \* ARABIC </w:instrText>
      </w:r>
      <w:r w:rsidRPr="006E64AD">
        <w:rPr>
          <w:sz w:val="24"/>
          <w:szCs w:val="24"/>
        </w:rPr>
        <w:fldChar w:fldCharType="separate"/>
      </w:r>
      <w:r w:rsidR="005A5176">
        <w:rPr>
          <w:noProof/>
          <w:sz w:val="24"/>
          <w:szCs w:val="24"/>
        </w:rPr>
        <w:t>48</w:t>
      </w:r>
      <w:r w:rsidRPr="006E64AD">
        <w:rPr>
          <w:noProof/>
          <w:sz w:val="24"/>
          <w:szCs w:val="24"/>
        </w:rPr>
        <w:fldChar w:fldCharType="end"/>
      </w:r>
      <w:r w:rsidRPr="006E64AD">
        <w:rPr>
          <w:sz w:val="24"/>
          <w:szCs w:val="24"/>
        </w:rPr>
        <w:t xml:space="preserve">: Example of CRE Print Detail Report for </w:t>
      </w:r>
      <w:r w:rsidR="001970C7">
        <w:rPr>
          <w:sz w:val="24"/>
          <w:szCs w:val="24"/>
        </w:rPr>
        <w:t xml:space="preserve">a </w:t>
      </w:r>
      <w:r w:rsidRPr="006E64AD">
        <w:rPr>
          <w:sz w:val="24"/>
          <w:szCs w:val="24"/>
        </w:rPr>
        <w:t>Single Division</w:t>
      </w:r>
      <w:bookmarkEnd w:id="245"/>
    </w:p>
    <w:tbl>
      <w:tblPr>
        <w:tblStyle w:val="TableGrid"/>
        <w:tblW w:w="0" w:type="auto"/>
        <w:tblLook w:val="04A0" w:firstRow="1" w:lastRow="0" w:firstColumn="1" w:lastColumn="0" w:noHBand="0" w:noVBand="1"/>
      </w:tblPr>
      <w:tblGrid>
        <w:gridCol w:w="9350"/>
      </w:tblGrid>
      <w:tr w:rsidR="00367355" w14:paraId="3961DE8A" w14:textId="77777777" w:rsidTr="00367355">
        <w:tc>
          <w:tcPr>
            <w:tcW w:w="9350" w:type="dxa"/>
            <w:shd w:val="clear" w:color="auto" w:fill="EEECE1" w:themeFill="background2"/>
          </w:tcPr>
          <w:p w14:paraId="5A8C6DD7" w14:textId="70609183" w:rsidR="00367355" w:rsidRPr="00E04D61" w:rsidRDefault="00DF290B" w:rsidP="00367355">
            <w:pPr>
              <w:autoSpaceDE w:val="0"/>
              <w:autoSpaceDN w:val="0"/>
              <w:rPr>
                <w:rFonts w:ascii="Courier New" w:hAnsi="Courier New" w:cs="Courier New"/>
                <w:sz w:val="16"/>
                <w:szCs w:val="16"/>
              </w:rPr>
            </w:pPr>
            <w:r>
              <w:rPr>
                <w:rFonts w:ascii="Courier New" w:hAnsi="Courier New" w:cs="Courier New"/>
                <w:sz w:val="16"/>
                <w:szCs w:val="16"/>
              </w:rPr>
              <w:t xml:space="preserve">             </w:t>
            </w:r>
            <w:r w:rsidR="00367355" w:rsidRPr="00E04D61">
              <w:rPr>
                <w:rFonts w:ascii="Courier New" w:hAnsi="Courier New" w:cs="Courier New"/>
                <w:sz w:val="16"/>
                <w:szCs w:val="16"/>
              </w:rPr>
              <w:t>CRE ACUTE CARE IPEC REPORT - SUMMARY</w:t>
            </w:r>
          </w:p>
          <w:p w14:paraId="585EB3DC" w14:textId="77777777"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             Division: CHEYENNE VAMROC</w:t>
            </w:r>
          </w:p>
          <w:p w14:paraId="4426E832" w14:textId="77777777"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             Report period: Sep 08, 2016 to Sep 30, 2016@24:00</w:t>
            </w:r>
          </w:p>
          <w:p w14:paraId="23A6A7DF" w14:textId="77777777"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             Report printed on: Nov 10, 2016@11:10:59                 PAGE: 1</w:t>
            </w:r>
          </w:p>
          <w:p w14:paraId="4B82EA75" w14:textId="77777777" w:rsidR="00367355" w:rsidRPr="00E04D61" w:rsidRDefault="00367355" w:rsidP="00367355">
            <w:pPr>
              <w:autoSpaceDE w:val="0"/>
              <w:autoSpaceDN w:val="0"/>
              <w:rPr>
                <w:rFonts w:ascii="Courier New" w:hAnsi="Courier New" w:cs="Courier New"/>
                <w:sz w:val="16"/>
                <w:szCs w:val="16"/>
              </w:rPr>
            </w:pPr>
          </w:p>
          <w:p w14:paraId="7869592D" w14:textId="77777777"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Basic Measures and Device Days of Care</w:t>
            </w:r>
          </w:p>
          <w:p w14:paraId="1655AC56" w14:textId="7DEAAA0B"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01 Total # of admissions to the acute care inpatient facility for the period:5</w:t>
            </w:r>
          </w:p>
          <w:p w14:paraId="545B2703" w14:textId="77777777" w:rsidR="00CA596F" w:rsidRPr="00E04D61" w:rsidRDefault="00CA596F" w:rsidP="00367355">
            <w:pPr>
              <w:autoSpaceDE w:val="0"/>
              <w:autoSpaceDN w:val="0"/>
              <w:rPr>
                <w:rFonts w:ascii="Courier New" w:hAnsi="Courier New" w:cs="Courier New"/>
                <w:sz w:val="16"/>
                <w:szCs w:val="16"/>
              </w:rPr>
            </w:pPr>
          </w:p>
          <w:p w14:paraId="6FC1230D" w14:textId="56C811AE"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02 Total # of bed days of care for acute care for the period: 0</w:t>
            </w:r>
          </w:p>
          <w:p w14:paraId="5F6A9252" w14:textId="77777777" w:rsidR="00367355" w:rsidRPr="00E04D61" w:rsidRDefault="00367355" w:rsidP="00367355">
            <w:pPr>
              <w:autoSpaceDE w:val="0"/>
              <w:autoSpaceDN w:val="0"/>
              <w:rPr>
                <w:rFonts w:ascii="Courier New" w:hAnsi="Courier New" w:cs="Courier New"/>
                <w:sz w:val="16"/>
                <w:szCs w:val="16"/>
              </w:rPr>
            </w:pPr>
          </w:p>
          <w:p w14:paraId="167C4383" w14:textId="77777777"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Admission Prevalence Measures (Facility/Division Wide)</w:t>
            </w:r>
          </w:p>
          <w:p w14:paraId="2374055C" w14:textId="2C69F579" w:rsidR="00367355" w:rsidRPr="00E04D61" w:rsidRDefault="00E04D61" w:rsidP="00367355">
            <w:pPr>
              <w:autoSpaceDE w:val="0"/>
              <w:autoSpaceDN w:val="0"/>
              <w:rPr>
                <w:rFonts w:ascii="Courier New" w:hAnsi="Courier New" w:cs="Courier New"/>
                <w:sz w:val="16"/>
                <w:szCs w:val="16"/>
              </w:rPr>
            </w:pPr>
            <w:r>
              <w:rPr>
                <w:rFonts w:ascii="Courier New" w:hAnsi="Courier New" w:cs="Courier New"/>
                <w:sz w:val="16"/>
                <w:szCs w:val="16"/>
              </w:rPr>
              <w:t xml:space="preserve">   </w:t>
            </w:r>
            <w:r w:rsidR="00367355" w:rsidRPr="00E04D61">
              <w:rPr>
                <w:rFonts w:ascii="Courier New" w:hAnsi="Courier New" w:cs="Courier New"/>
                <w:sz w:val="16"/>
                <w:szCs w:val="16"/>
              </w:rPr>
              <w:t>07 # of (01) with surveillance screens for CRE/CPE collected upon admission: 4</w:t>
            </w:r>
          </w:p>
          <w:p w14:paraId="34FE62F4" w14:textId="77777777"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   08 # of (07) that were positive for CRE/CPE based on surveillance screen: 1</w:t>
            </w:r>
          </w:p>
          <w:p w14:paraId="1E26FDE3" w14:textId="77777777"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   09 # of (01) that were positive for CRE/CPE based on clinical cultures: 0</w:t>
            </w:r>
          </w:p>
          <w:p w14:paraId="27567A12" w14:textId="306CF2A3"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   10 % of (01) that were positive for CRE/CPE ba</w:t>
            </w:r>
            <w:r w:rsidR="00E04D61">
              <w:rPr>
                <w:rFonts w:ascii="Courier New" w:hAnsi="Courier New" w:cs="Courier New"/>
                <w:sz w:val="16"/>
                <w:szCs w:val="16"/>
              </w:rPr>
              <w:t xml:space="preserve">sed on surveillance screening: </w:t>
            </w:r>
            <w:r w:rsidRPr="00E04D61">
              <w:rPr>
                <w:rFonts w:ascii="Courier New" w:hAnsi="Courier New" w:cs="Courier New"/>
                <w:sz w:val="16"/>
                <w:szCs w:val="16"/>
              </w:rPr>
              <w:t>25%</w:t>
            </w:r>
          </w:p>
          <w:p w14:paraId="3B95D829" w14:textId="77777777"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   11 % of (01) that were positive for CRE/CPE based on clinical cultures: 0%</w:t>
            </w:r>
          </w:p>
          <w:p w14:paraId="7E926BA4" w14:textId="77777777" w:rsidR="00367355" w:rsidRPr="00E04D61" w:rsidRDefault="00367355" w:rsidP="00367355">
            <w:pPr>
              <w:autoSpaceDE w:val="0"/>
              <w:autoSpaceDN w:val="0"/>
              <w:rPr>
                <w:rFonts w:ascii="Courier New" w:hAnsi="Courier New" w:cs="Courier New"/>
                <w:sz w:val="16"/>
                <w:szCs w:val="16"/>
              </w:rPr>
            </w:pPr>
          </w:p>
          <w:p w14:paraId="52386F1C" w14:textId="77777777"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Incidence Measures: Healthcare-Associated Colonized Cases</w:t>
            </w:r>
          </w:p>
          <w:p w14:paraId="00A7CF02" w14:textId="4C868746"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   12 # of patients with screens for CRE/CPE collected 3 or more days after admission: 0</w:t>
            </w:r>
          </w:p>
          <w:p w14:paraId="279FC1A4" w14:textId="77777777" w:rsidR="003467B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 xml:space="preserve">   13 # of (12) that were positive for CRE/CPE based on surveillance screen collected 3 or more </w:t>
            </w:r>
            <w:r w:rsidR="00E04D61">
              <w:rPr>
                <w:rFonts w:ascii="Courier New" w:hAnsi="Courier New" w:cs="Courier New"/>
                <w:sz w:val="16"/>
                <w:szCs w:val="16"/>
              </w:rPr>
              <w:t xml:space="preserve">      </w:t>
            </w:r>
            <w:r w:rsidR="003467B1">
              <w:rPr>
                <w:rFonts w:ascii="Courier New" w:hAnsi="Courier New" w:cs="Courier New"/>
                <w:sz w:val="16"/>
                <w:szCs w:val="16"/>
              </w:rPr>
              <w:t xml:space="preserve"> </w:t>
            </w:r>
          </w:p>
          <w:p w14:paraId="3567E34E" w14:textId="3A630774" w:rsidR="00367355" w:rsidRPr="00E04D61" w:rsidRDefault="003467B1" w:rsidP="00367355">
            <w:pPr>
              <w:autoSpaceDE w:val="0"/>
              <w:autoSpaceDN w:val="0"/>
              <w:rPr>
                <w:rFonts w:ascii="Courier New" w:hAnsi="Courier New" w:cs="Courier New"/>
                <w:sz w:val="16"/>
                <w:szCs w:val="16"/>
              </w:rPr>
            </w:pPr>
            <w:r>
              <w:rPr>
                <w:rFonts w:ascii="Courier New" w:hAnsi="Courier New" w:cs="Courier New"/>
                <w:sz w:val="16"/>
                <w:szCs w:val="16"/>
              </w:rPr>
              <w:t xml:space="preserve">   </w:t>
            </w:r>
            <w:r w:rsidR="00367355" w:rsidRPr="00E04D61">
              <w:rPr>
                <w:rFonts w:ascii="Courier New" w:hAnsi="Courier New" w:cs="Courier New"/>
                <w:sz w:val="16"/>
                <w:szCs w:val="16"/>
              </w:rPr>
              <w:t>days after admission: 0</w:t>
            </w:r>
          </w:p>
          <w:p w14:paraId="48066CF5" w14:textId="77777777" w:rsidR="005111C7"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 xml:space="preserve">   14 # of patients with clinical cultures positive for CRE/CPE 3 or more days after admission: </w:t>
            </w:r>
          </w:p>
          <w:p w14:paraId="160C483D" w14:textId="2948C654" w:rsidR="00367355" w:rsidRPr="00E04D61" w:rsidRDefault="005111C7" w:rsidP="00367355">
            <w:pPr>
              <w:autoSpaceDE w:val="0"/>
              <w:autoSpaceDN w:val="0"/>
              <w:rPr>
                <w:rFonts w:ascii="Courier New" w:hAnsi="Courier New" w:cs="Courier New"/>
                <w:sz w:val="16"/>
                <w:szCs w:val="16"/>
              </w:rPr>
            </w:pPr>
            <w:r>
              <w:rPr>
                <w:rFonts w:ascii="Courier New" w:hAnsi="Courier New" w:cs="Courier New"/>
                <w:sz w:val="16"/>
                <w:szCs w:val="16"/>
              </w:rPr>
              <w:t xml:space="preserve">      </w:t>
            </w:r>
            <w:r w:rsidR="00367355" w:rsidRPr="00E04D61">
              <w:rPr>
                <w:rFonts w:ascii="Courier New" w:hAnsi="Courier New" w:cs="Courier New"/>
                <w:sz w:val="16"/>
                <w:szCs w:val="16"/>
              </w:rPr>
              <w:t>0</w:t>
            </w:r>
          </w:p>
          <w:p w14:paraId="703C003C" w14:textId="77777777"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   15 Rate of healthcare-associated colonized cases: 0</w:t>
            </w:r>
          </w:p>
          <w:p w14:paraId="48E1E0DA" w14:textId="77777777" w:rsidR="00367355" w:rsidRPr="00E04D61" w:rsidRDefault="00367355" w:rsidP="00367355">
            <w:pPr>
              <w:autoSpaceDE w:val="0"/>
              <w:autoSpaceDN w:val="0"/>
              <w:rPr>
                <w:rFonts w:ascii="Courier New" w:hAnsi="Courier New" w:cs="Courier New"/>
                <w:sz w:val="16"/>
                <w:szCs w:val="16"/>
              </w:rPr>
            </w:pPr>
          </w:p>
          <w:p w14:paraId="1C7BEA22" w14:textId="77777777"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Infection Prevention and Control Measures</w:t>
            </w:r>
          </w:p>
          <w:p w14:paraId="58D1D325" w14:textId="77777777" w:rsidR="00367355" w:rsidRPr="00E04D61" w:rsidRDefault="00367355" w:rsidP="00367355">
            <w:pPr>
              <w:autoSpaceDE w:val="0"/>
              <w:autoSpaceDN w:val="0"/>
              <w:rPr>
                <w:rFonts w:ascii="Courier New" w:hAnsi="Courier New" w:cs="Courier New"/>
                <w:sz w:val="16"/>
                <w:szCs w:val="16"/>
              </w:rPr>
            </w:pPr>
            <w:r w:rsidRPr="00E04D61">
              <w:rPr>
                <w:rFonts w:ascii="Courier New" w:hAnsi="Courier New" w:cs="Courier New"/>
                <w:sz w:val="16"/>
                <w:szCs w:val="16"/>
              </w:rPr>
              <w:t>   33 # of cases with CRE/CPE for the period: 1</w:t>
            </w:r>
          </w:p>
          <w:p w14:paraId="049E2682" w14:textId="77777777" w:rsidR="00367355" w:rsidRPr="00E04D61" w:rsidRDefault="00367355" w:rsidP="00367355">
            <w:pPr>
              <w:autoSpaceDE w:val="0"/>
              <w:autoSpaceDN w:val="0"/>
              <w:rPr>
                <w:rFonts w:ascii="Courier New" w:hAnsi="Courier New" w:cs="Courier New"/>
                <w:sz w:val="16"/>
                <w:szCs w:val="16"/>
              </w:rPr>
            </w:pPr>
          </w:p>
          <w:p w14:paraId="42380A90" w14:textId="77777777" w:rsidR="00367355" w:rsidRPr="00E04D61" w:rsidRDefault="00367355" w:rsidP="00367355">
            <w:pPr>
              <w:autoSpaceDE w:val="0"/>
              <w:autoSpaceDN w:val="0"/>
              <w:rPr>
                <w:rFonts w:ascii="Courier New" w:hAnsi="Courier New" w:cs="Courier New"/>
                <w:sz w:val="16"/>
                <w:szCs w:val="16"/>
              </w:rPr>
            </w:pPr>
          </w:p>
          <w:p w14:paraId="778EB926" w14:textId="56CD4983" w:rsidR="00367355" w:rsidRDefault="00367355" w:rsidP="005111C7">
            <w:pPr>
              <w:autoSpaceDE w:val="0"/>
              <w:autoSpaceDN w:val="0"/>
              <w:spacing w:after="60"/>
            </w:pPr>
            <w:r w:rsidRPr="00E04D61">
              <w:rPr>
                <w:rFonts w:ascii="Courier New" w:hAnsi="Courier New" w:cs="Courier New"/>
                <w:sz w:val="16"/>
                <w:szCs w:val="16"/>
              </w:rPr>
              <w:t>END OF REPORT</w:t>
            </w:r>
          </w:p>
        </w:tc>
      </w:tr>
    </w:tbl>
    <w:p w14:paraId="6295EED7" w14:textId="7CF87AE4" w:rsidR="00367355" w:rsidRDefault="00367355" w:rsidP="00367355">
      <w:pPr>
        <w:pStyle w:val="BodyText"/>
      </w:pPr>
      <w:r>
        <w:t>A desc</w:t>
      </w:r>
      <w:r w:rsidR="00BC5782">
        <w:t xml:space="preserve">ription for </w:t>
      </w:r>
      <w:r w:rsidR="006E64AD">
        <w:t>the heading</w:t>
      </w:r>
      <w:r w:rsidR="00BC5782">
        <w:t>s from the report are</w:t>
      </w:r>
      <w:r>
        <w:t xml:space="preserve"> outlined in the table below.</w:t>
      </w:r>
    </w:p>
    <w:p w14:paraId="04E7EEB0" w14:textId="7B67507B" w:rsidR="00367355" w:rsidRPr="00367355" w:rsidRDefault="00367355" w:rsidP="00367355">
      <w:pPr>
        <w:pStyle w:val="Caption"/>
        <w:jc w:val="center"/>
        <w:rPr>
          <w:sz w:val="24"/>
          <w:szCs w:val="24"/>
        </w:rPr>
      </w:pPr>
      <w:bookmarkStart w:id="246" w:name="_Toc473542040"/>
      <w:r w:rsidRPr="00367355">
        <w:rPr>
          <w:sz w:val="24"/>
          <w:szCs w:val="24"/>
        </w:rPr>
        <w:t xml:space="preserve">Table </w:t>
      </w:r>
      <w:r w:rsidRPr="00367355">
        <w:rPr>
          <w:sz w:val="24"/>
          <w:szCs w:val="24"/>
        </w:rPr>
        <w:fldChar w:fldCharType="begin"/>
      </w:r>
      <w:r w:rsidRPr="00367355">
        <w:rPr>
          <w:sz w:val="24"/>
          <w:szCs w:val="24"/>
        </w:rPr>
        <w:instrText xml:space="preserve"> SEQ Table \* ARABIC </w:instrText>
      </w:r>
      <w:r w:rsidRPr="00367355">
        <w:rPr>
          <w:sz w:val="24"/>
          <w:szCs w:val="24"/>
        </w:rPr>
        <w:fldChar w:fldCharType="separate"/>
      </w:r>
      <w:r w:rsidR="005A5176">
        <w:rPr>
          <w:noProof/>
          <w:sz w:val="24"/>
          <w:szCs w:val="24"/>
        </w:rPr>
        <w:t>13</w:t>
      </w:r>
      <w:r w:rsidRPr="00367355">
        <w:rPr>
          <w:sz w:val="24"/>
          <w:szCs w:val="24"/>
        </w:rPr>
        <w:fldChar w:fldCharType="end"/>
      </w:r>
      <w:r w:rsidRPr="00367355">
        <w:rPr>
          <w:sz w:val="24"/>
          <w:szCs w:val="24"/>
        </w:rPr>
        <w:t>: CRE Print Descriptions</w:t>
      </w:r>
      <w:bookmarkEnd w:id="246"/>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3"/>
        <w:gridCol w:w="7115"/>
      </w:tblGrid>
      <w:tr w:rsidR="000A5726" w:rsidRPr="0064473E" w14:paraId="3FB45066" w14:textId="77777777" w:rsidTr="00107BDA">
        <w:tc>
          <w:tcPr>
            <w:tcW w:w="9558" w:type="dxa"/>
            <w:gridSpan w:val="2"/>
            <w:shd w:val="clear" w:color="auto" w:fill="548DD4" w:themeFill="text2" w:themeFillTint="99"/>
          </w:tcPr>
          <w:p w14:paraId="78BE82FE" w14:textId="4BB534AC" w:rsidR="000A5726" w:rsidRPr="00107BDA" w:rsidRDefault="000A5726" w:rsidP="00AF0D0B">
            <w:pPr>
              <w:spacing w:after="120"/>
              <w:ind w:left="-134" w:right="-144"/>
              <w:rPr>
                <w:b/>
                <w:color w:val="FFFFFF" w:themeColor="background1"/>
                <w:sz w:val="24"/>
              </w:rPr>
            </w:pPr>
            <w:r w:rsidRPr="00107BDA">
              <w:rPr>
                <w:b/>
                <w:color w:val="FFFFFF" w:themeColor="background1"/>
                <w:sz w:val="24"/>
              </w:rPr>
              <w:t>Basic Measures and Device Days of Care</w:t>
            </w:r>
          </w:p>
        </w:tc>
      </w:tr>
      <w:tr w:rsidR="003B5067" w:rsidRPr="0064473E" w14:paraId="73E2C443" w14:textId="77777777" w:rsidTr="00107BDA">
        <w:tc>
          <w:tcPr>
            <w:tcW w:w="2443" w:type="dxa"/>
            <w:shd w:val="clear" w:color="auto" w:fill="548DD4" w:themeFill="text2" w:themeFillTint="99"/>
          </w:tcPr>
          <w:p w14:paraId="268C8C5F" w14:textId="6CF34115" w:rsidR="003B5067" w:rsidRPr="00107BDA" w:rsidRDefault="005D3EEE" w:rsidP="0053102C">
            <w:pPr>
              <w:spacing w:after="120"/>
              <w:ind w:left="46" w:right="-144"/>
              <w:jc w:val="both"/>
              <w:rPr>
                <w:b/>
                <w:color w:val="FFFFFF" w:themeColor="background1"/>
                <w:sz w:val="24"/>
              </w:rPr>
            </w:pPr>
            <w:r w:rsidRPr="00107BDA">
              <w:rPr>
                <w:b/>
                <w:color w:val="FFFFFF" w:themeColor="background1"/>
                <w:sz w:val="24"/>
              </w:rPr>
              <w:t>Header</w:t>
            </w:r>
          </w:p>
        </w:tc>
        <w:tc>
          <w:tcPr>
            <w:tcW w:w="7115" w:type="dxa"/>
            <w:shd w:val="clear" w:color="auto" w:fill="548DD4" w:themeFill="text2" w:themeFillTint="99"/>
          </w:tcPr>
          <w:p w14:paraId="78F1EB74" w14:textId="77777777" w:rsidR="003B5067" w:rsidRPr="00107BDA" w:rsidRDefault="003B5067" w:rsidP="00AF0D0B">
            <w:pPr>
              <w:spacing w:after="120"/>
              <w:ind w:right="-144"/>
              <w:rPr>
                <w:b/>
                <w:color w:val="FFFFFF" w:themeColor="background1"/>
                <w:sz w:val="24"/>
              </w:rPr>
            </w:pPr>
            <w:r w:rsidRPr="00107BDA">
              <w:rPr>
                <w:b/>
                <w:color w:val="FFFFFF" w:themeColor="background1"/>
                <w:sz w:val="24"/>
              </w:rPr>
              <w:t>Description</w:t>
            </w:r>
          </w:p>
        </w:tc>
      </w:tr>
      <w:tr w:rsidR="003B5067" w:rsidRPr="0064473E" w14:paraId="195FADE2" w14:textId="77777777" w:rsidTr="000A5726">
        <w:trPr>
          <w:trHeight w:val="432"/>
        </w:trPr>
        <w:tc>
          <w:tcPr>
            <w:tcW w:w="2443" w:type="dxa"/>
          </w:tcPr>
          <w:p w14:paraId="5D9039BF" w14:textId="4D07683F" w:rsidR="003B5067" w:rsidRPr="00171D7E" w:rsidRDefault="000A5726">
            <w:pPr>
              <w:spacing w:after="120"/>
              <w:ind w:right="-144"/>
              <w:rPr>
                <w:sz w:val="24"/>
              </w:rPr>
            </w:pPr>
            <w:r w:rsidRPr="00AF0D0B">
              <w:rPr>
                <w:sz w:val="24"/>
              </w:rPr>
              <w:t>01 Total #</w:t>
            </w:r>
            <w:r w:rsidR="003B5067" w:rsidRPr="00AF0D0B">
              <w:rPr>
                <w:sz w:val="24"/>
              </w:rPr>
              <w:t xml:space="preserve"> of admissions to the acute care inpatient facility for the </w:t>
            </w:r>
            <w:r w:rsidRPr="00AF0D0B">
              <w:rPr>
                <w:sz w:val="24"/>
              </w:rPr>
              <w:t>period</w:t>
            </w:r>
            <w:r w:rsidR="003B5067" w:rsidRPr="00AF0D0B">
              <w:rPr>
                <w:sz w:val="24"/>
              </w:rPr>
              <w:t xml:space="preserve">   </w:t>
            </w:r>
          </w:p>
        </w:tc>
        <w:tc>
          <w:tcPr>
            <w:tcW w:w="7115" w:type="dxa"/>
          </w:tcPr>
          <w:p w14:paraId="1457AD84" w14:textId="77777777" w:rsidR="003B5067" w:rsidRPr="00AF0D0B" w:rsidRDefault="003B5067" w:rsidP="00AF0D0B">
            <w:pPr>
              <w:spacing w:after="120"/>
              <w:ind w:right="-144"/>
              <w:rPr>
                <w:sz w:val="24"/>
              </w:rPr>
            </w:pPr>
            <w:r w:rsidRPr="00AF0D0B">
              <w:rPr>
                <w:sz w:val="24"/>
              </w:rPr>
              <w:t xml:space="preserve">Total number of admissions (not patients) to all units (excluding mental health and observation) of the hospital for the calendar month.  In multi-division facilities transfers from one division to another are included as admissions (excluding in-hospital unit-to-unit transfers).  </w:t>
            </w:r>
          </w:p>
          <w:p w14:paraId="01043486" w14:textId="47C40488" w:rsidR="003B5067" w:rsidRPr="00171D7E" w:rsidRDefault="003B5067" w:rsidP="00AF0D0B">
            <w:pPr>
              <w:spacing w:after="120"/>
              <w:ind w:right="-144"/>
              <w:rPr>
                <w:sz w:val="24"/>
              </w:rPr>
            </w:pPr>
            <w:r w:rsidRPr="006E64AD">
              <w:rPr>
                <w:b/>
                <w:sz w:val="24"/>
              </w:rPr>
              <w:t>Note:</w:t>
            </w:r>
            <w:r w:rsidRPr="00AF0D0B">
              <w:rPr>
                <w:sz w:val="24"/>
              </w:rPr>
              <w:t xml:space="preserve"> Some patients may be admitted more than once during the month.  </w:t>
            </w:r>
          </w:p>
        </w:tc>
      </w:tr>
      <w:tr w:rsidR="003B5067" w:rsidRPr="0064473E" w14:paraId="3C452AA8" w14:textId="77777777" w:rsidTr="000A5726">
        <w:trPr>
          <w:trHeight w:val="432"/>
        </w:trPr>
        <w:tc>
          <w:tcPr>
            <w:tcW w:w="2443" w:type="dxa"/>
          </w:tcPr>
          <w:p w14:paraId="18D3627A" w14:textId="10A7A203" w:rsidR="003B5067" w:rsidRPr="00AF0D0B" w:rsidRDefault="000A5726">
            <w:pPr>
              <w:spacing w:after="120"/>
              <w:ind w:right="-144"/>
              <w:rPr>
                <w:sz w:val="24"/>
              </w:rPr>
            </w:pPr>
            <w:r w:rsidRPr="00AF0D0B">
              <w:rPr>
                <w:sz w:val="24"/>
              </w:rPr>
              <w:t>02 Total # of</w:t>
            </w:r>
            <w:r w:rsidR="003B5067" w:rsidRPr="00AF0D0B">
              <w:rPr>
                <w:sz w:val="24"/>
              </w:rPr>
              <w:t xml:space="preserve"> bed days of care for acute care for the </w:t>
            </w:r>
            <w:r w:rsidRPr="00AF0D0B">
              <w:rPr>
                <w:sz w:val="24"/>
              </w:rPr>
              <w:t>period</w:t>
            </w:r>
            <w:r w:rsidR="003B5067" w:rsidRPr="00AF0D0B">
              <w:rPr>
                <w:sz w:val="24"/>
              </w:rPr>
              <w:t xml:space="preserve"> </w:t>
            </w:r>
          </w:p>
        </w:tc>
        <w:tc>
          <w:tcPr>
            <w:tcW w:w="7115" w:type="dxa"/>
          </w:tcPr>
          <w:p w14:paraId="0075A4F0" w14:textId="7F170A3E" w:rsidR="003B5067" w:rsidRPr="00AF0D0B" w:rsidRDefault="008105E9" w:rsidP="00AF0D0B">
            <w:pPr>
              <w:spacing w:after="120"/>
              <w:ind w:right="-144"/>
              <w:rPr>
                <w:sz w:val="24"/>
              </w:rPr>
            </w:pPr>
            <w:r w:rsidRPr="00AF0D0B">
              <w:rPr>
                <w:sz w:val="24"/>
              </w:rPr>
              <w:t xml:space="preserve">The number of bed days of care for the acute care facility for the month.  </w:t>
            </w:r>
          </w:p>
        </w:tc>
      </w:tr>
      <w:tr w:rsidR="000A5726" w:rsidRPr="0064473E" w14:paraId="64A062CC" w14:textId="77777777" w:rsidTr="00107BDA">
        <w:trPr>
          <w:trHeight w:val="432"/>
        </w:trPr>
        <w:tc>
          <w:tcPr>
            <w:tcW w:w="9558" w:type="dxa"/>
            <w:gridSpan w:val="2"/>
            <w:shd w:val="clear" w:color="auto" w:fill="548DD4" w:themeFill="text2" w:themeFillTint="99"/>
          </w:tcPr>
          <w:p w14:paraId="6409BCE4" w14:textId="116022FA" w:rsidR="000A5726" w:rsidRPr="00AF0D0B" w:rsidRDefault="000A5726" w:rsidP="003B5067">
            <w:pPr>
              <w:spacing w:after="120"/>
              <w:ind w:left="216" w:right="-144"/>
              <w:rPr>
                <w:b/>
                <w:sz w:val="24"/>
              </w:rPr>
            </w:pPr>
            <w:r w:rsidRPr="00107BDA">
              <w:rPr>
                <w:b/>
                <w:color w:val="FFFFFF" w:themeColor="background1"/>
                <w:sz w:val="24"/>
              </w:rPr>
              <w:t>Admission Prevalence Measures (Facility/Division Wide)</w:t>
            </w:r>
          </w:p>
        </w:tc>
      </w:tr>
      <w:tr w:rsidR="008105E9" w:rsidRPr="0064473E" w14:paraId="5D57E1E5" w14:textId="77777777" w:rsidTr="000A5726">
        <w:trPr>
          <w:trHeight w:val="432"/>
        </w:trPr>
        <w:tc>
          <w:tcPr>
            <w:tcW w:w="2443" w:type="dxa"/>
          </w:tcPr>
          <w:p w14:paraId="60740E8D" w14:textId="165E1102" w:rsidR="008105E9" w:rsidRPr="00AF0D0B" w:rsidRDefault="000A5726">
            <w:pPr>
              <w:spacing w:after="120"/>
              <w:ind w:right="-144"/>
              <w:rPr>
                <w:sz w:val="24"/>
              </w:rPr>
            </w:pPr>
            <w:r w:rsidRPr="00AF0D0B">
              <w:rPr>
                <w:sz w:val="24"/>
              </w:rPr>
              <w:t>07 # of (01) with surveillance screens</w:t>
            </w:r>
            <w:r w:rsidR="008105E9" w:rsidRPr="00AF0D0B">
              <w:rPr>
                <w:sz w:val="24"/>
              </w:rPr>
              <w:t xml:space="preserve"> for CRE/CPE collected upon admission</w:t>
            </w:r>
          </w:p>
        </w:tc>
        <w:tc>
          <w:tcPr>
            <w:tcW w:w="7115" w:type="dxa"/>
          </w:tcPr>
          <w:p w14:paraId="665345AE" w14:textId="77777777" w:rsidR="008105E9" w:rsidRPr="00AF0D0B" w:rsidRDefault="008105E9" w:rsidP="00AF0D0B">
            <w:pPr>
              <w:spacing w:after="120"/>
              <w:ind w:right="-144"/>
              <w:rPr>
                <w:sz w:val="24"/>
              </w:rPr>
            </w:pPr>
            <w:r w:rsidRPr="00AF0D0B">
              <w:rPr>
                <w:sz w:val="24"/>
              </w:rPr>
              <w:t xml:space="preserve">The number of admissions (not patients) to all acute care units of the hospital for the calendar month who received surveillance screening for CRE/CPE on admission (days 1 or 2of admission) to the facility during the month.  </w:t>
            </w:r>
          </w:p>
          <w:p w14:paraId="5F5F128F" w14:textId="30E93D4E" w:rsidR="008105E9" w:rsidRPr="00AF0D0B" w:rsidRDefault="008105E9" w:rsidP="00AF0D0B">
            <w:pPr>
              <w:spacing w:after="120"/>
              <w:ind w:right="-144"/>
              <w:rPr>
                <w:sz w:val="24"/>
              </w:rPr>
            </w:pPr>
            <w:r w:rsidRPr="00AF0D0B">
              <w:rPr>
                <w:b/>
                <w:sz w:val="24"/>
              </w:rPr>
              <w:t>Note:</w:t>
            </w:r>
            <w:r w:rsidRPr="00AF0D0B">
              <w:rPr>
                <w:sz w:val="24"/>
              </w:rPr>
              <w:t xml:space="preserve"> This number may include patients determined by the facility to be high risk for CRE/CPE and others who received screening.</w:t>
            </w:r>
          </w:p>
        </w:tc>
      </w:tr>
      <w:tr w:rsidR="00C4381D" w:rsidRPr="0064473E" w14:paraId="3C7911D8" w14:textId="77777777" w:rsidTr="00C4381D">
        <w:trPr>
          <w:trHeight w:val="432"/>
        </w:trPr>
        <w:tc>
          <w:tcPr>
            <w:tcW w:w="9558" w:type="dxa"/>
            <w:gridSpan w:val="2"/>
            <w:shd w:val="clear" w:color="auto" w:fill="548DD4" w:themeFill="text2" w:themeFillTint="99"/>
          </w:tcPr>
          <w:p w14:paraId="1386FBDD" w14:textId="237AB533" w:rsidR="00C4381D" w:rsidRPr="00AF0D0B" w:rsidRDefault="00C4381D">
            <w:pPr>
              <w:spacing w:after="120"/>
              <w:rPr>
                <w:sz w:val="24"/>
              </w:rPr>
            </w:pPr>
            <w:r w:rsidRPr="00107BDA">
              <w:rPr>
                <w:b/>
                <w:color w:val="FFFFFF" w:themeColor="background1"/>
                <w:sz w:val="24"/>
              </w:rPr>
              <w:lastRenderedPageBreak/>
              <w:t>Admission Prevalence Measures (Facility/Division Wide)</w:t>
            </w:r>
          </w:p>
        </w:tc>
      </w:tr>
      <w:tr w:rsidR="000A5726" w:rsidRPr="0064473E" w14:paraId="79CF467D" w14:textId="77777777" w:rsidTr="000A5726">
        <w:trPr>
          <w:trHeight w:val="432"/>
        </w:trPr>
        <w:tc>
          <w:tcPr>
            <w:tcW w:w="2443" w:type="dxa"/>
          </w:tcPr>
          <w:p w14:paraId="1B2AE1A9" w14:textId="2E47E1E5" w:rsidR="000A5726" w:rsidRPr="00AF0D0B" w:rsidRDefault="00E021EB" w:rsidP="0053102C">
            <w:pPr>
              <w:spacing w:after="120"/>
              <w:ind w:right="-144"/>
              <w:rPr>
                <w:sz w:val="24"/>
              </w:rPr>
            </w:pPr>
            <w:r w:rsidRPr="00AF0D0B">
              <w:t># of (07) positive for CRE/CPE</w:t>
            </w:r>
            <w:r w:rsidR="0060194D" w:rsidRPr="00AF0D0B">
              <w:t xml:space="preserve"> based on surveillance screen</w:t>
            </w:r>
          </w:p>
        </w:tc>
        <w:tc>
          <w:tcPr>
            <w:tcW w:w="7115" w:type="dxa"/>
          </w:tcPr>
          <w:p w14:paraId="571FCB83" w14:textId="3C164DA2" w:rsidR="000A5726" w:rsidRPr="00AF0D0B" w:rsidRDefault="0060194D">
            <w:pPr>
              <w:spacing w:after="120"/>
              <w:rPr>
                <w:sz w:val="24"/>
              </w:rPr>
            </w:pPr>
            <w:r w:rsidRPr="00AF0D0B">
              <w:rPr>
                <w:sz w:val="24"/>
              </w:rPr>
              <w:t xml:space="preserve">The number of surveillance screens on line (07) that were positive for CRE/CPE. </w:t>
            </w:r>
          </w:p>
        </w:tc>
      </w:tr>
      <w:tr w:rsidR="000A5726" w:rsidRPr="0064473E" w14:paraId="685854FF" w14:textId="77777777" w:rsidTr="000A5726">
        <w:trPr>
          <w:trHeight w:val="432"/>
        </w:trPr>
        <w:tc>
          <w:tcPr>
            <w:tcW w:w="2443" w:type="dxa"/>
          </w:tcPr>
          <w:p w14:paraId="56F91EDD" w14:textId="4DF76E01" w:rsidR="000A5726" w:rsidRPr="00AF0D0B" w:rsidRDefault="0060194D" w:rsidP="0053102C">
            <w:pPr>
              <w:spacing w:after="120"/>
              <w:ind w:right="-144"/>
              <w:rPr>
                <w:sz w:val="24"/>
              </w:rPr>
            </w:pPr>
            <w:r w:rsidRPr="00AF0D0B">
              <w:t># of (01) positive for CRE/CPE based on clinical cultures</w:t>
            </w:r>
          </w:p>
        </w:tc>
        <w:tc>
          <w:tcPr>
            <w:tcW w:w="7115" w:type="dxa"/>
          </w:tcPr>
          <w:p w14:paraId="2E21F8F3" w14:textId="76990065" w:rsidR="000A5726" w:rsidRPr="00AF0D0B" w:rsidRDefault="0060194D" w:rsidP="0053102C">
            <w:pPr>
              <w:spacing w:after="120"/>
              <w:rPr>
                <w:sz w:val="24"/>
              </w:rPr>
            </w:pPr>
            <w:r w:rsidRPr="00AF0D0B">
              <w:rPr>
                <w:sz w:val="24"/>
              </w:rPr>
              <w:t xml:space="preserve">The number of admissions (not patients) to all acute care units (excluding mental health and observation) of the hospital for the calendar month with one or more clinical cultures positive for CRE/CPE upon admission during the month.  </w:t>
            </w:r>
          </w:p>
        </w:tc>
      </w:tr>
      <w:tr w:rsidR="000A5726" w:rsidRPr="0064473E" w14:paraId="39602920" w14:textId="77777777" w:rsidTr="000A5726">
        <w:trPr>
          <w:trHeight w:val="432"/>
        </w:trPr>
        <w:tc>
          <w:tcPr>
            <w:tcW w:w="2443" w:type="dxa"/>
          </w:tcPr>
          <w:p w14:paraId="7B40BE02" w14:textId="046E9CBD" w:rsidR="000A5726" w:rsidRPr="00AF0D0B" w:rsidRDefault="0060194D" w:rsidP="0053102C">
            <w:pPr>
              <w:spacing w:after="120"/>
              <w:ind w:right="-144"/>
              <w:rPr>
                <w:sz w:val="24"/>
              </w:rPr>
            </w:pPr>
            <w:r w:rsidRPr="00AF0D0B">
              <w:t xml:space="preserve">% (01) positive for CRE/CPE based on surveillance screening.  </w:t>
            </w:r>
          </w:p>
        </w:tc>
        <w:tc>
          <w:tcPr>
            <w:tcW w:w="7115" w:type="dxa"/>
          </w:tcPr>
          <w:p w14:paraId="7CD63D3F" w14:textId="3BA774CB" w:rsidR="0060194D" w:rsidRPr="00473A6E" w:rsidRDefault="0060194D" w:rsidP="0060194D">
            <w:pPr>
              <w:rPr>
                <w:color w:val="000000"/>
              </w:rPr>
            </w:pPr>
            <w:r>
              <w:rPr>
                <w:color w:val="000000"/>
              </w:rPr>
              <w:t xml:space="preserve">This </w:t>
            </w:r>
            <w:r w:rsidRPr="00473A6E">
              <w:rPr>
                <w:color w:val="000000"/>
              </w:rPr>
              <w:t xml:space="preserve">field </w:t>
            </w:r>
            <w:r>
              <w:rPr>
                <w:color w:val="000000"/>
              </w:rPr>
              <w:t xml:space="preserve">is automatically calculated by using the formula: </w:t>
            </w:r>
            <w:r w:rsidRPr="00473A6E">
              <w:rPr>
                <w:color w:val="000000"/>
              </w:rPr>
              <w:t>(line 8 / line 7) * 100).</w:t>
            </w:r>
          </w:p>
          <w:p w14:paraId="7DC63EB2" w14:textId="77777777" w:rsidR="000A5726" w:rsidRPr="00AF0D0B" w:rsidRDefault="000A5726" w:rsidP="0053102C">
            <w:pPr>
              <w:spacing w:after="120"/>
              <w:rPr>
                <w:sz w:val="24"/>
              </w:rPr>
            </w:pPr>
          </w:p>
        </w:tc>
      </w:tr>
      <w:tr w:rsidR="000A5726" w:rsidRPr="0064473E" w14:paraId="0D875467" w14:textId="77777777" w:rsidTr="000A5726">
        <w:trPr>
          <w:trHeight w:val="432"/>
        </w:trPr>
        <w:tc>
          <w:tcPr>
            <w:tcW w:w="2443" w:type="dxa"/>
          </w:tcPr>
          <w:p w14:paraId="7C52D491" w14:textId="6867FB12" w:rsidR="000A5726" w:rsidRPr="00AF0D0B" w:rsidRDefault="0060194D" w:rsidP="0053102C">
            <w:pPr>
              <w:spacing w:after="120"/>
              <w:ind w:right="-144"/>
              <w:rPr>
                <w:sz w:val="24"/>
              </w:rPr>
            </w:pPr>
            <w:r w:rsidRPr="00AF0D0B">
              <w:t>% (01) positive for CRE/CPE based on clinical cultures</w:t>
            </w:r>
          </w:p>
        </w:tc>
        <w:tc>
          <w:tcPr>
            <w:tcW w:w="7115" w:type="dxa"/>
          </w:tcPr>
          <w:p w14:paraId="10B1BC09" w14:textId="1A014777" w:rsidR="000A5726" w:rsidRPr="00AF0D0B" w:rsidRDefault="0060194D" w:rsidP="0053102C">
            <w:pPr>
              <w:spacing w:after="120"/>
              <w:rPr>
                <w:sz w:val="24"/>
              </w:rPr>
            </w:pPr>
            <w:r>
              <w:rPr>
                <w:color w:val="000000"/>
              </w:rPr>
              <w:t xml:space="preserve">This </w:t>
            </w:r>
            <w:r w:rsidRPr="00473A6E">
              <w:rPr>
                <w:color w:val="000000"/>
              </w:rPr>
              <w:t xml:space="preserve">field </w:t>
            </w:r>
            <w:r>
              <w:rPr>
                <w:color w:val="000000"/>
              </w:rPr>
              <w:t>is automatically calculated by using the formula:</w:t>
            </w:r>
            <w:r w:rsidRPr="00473A6E">
              <w:rPr>
                <w:color w:val="000000"/>
              </w:rPr>
              <w:t xml:space="preserve"> (line 9 / line 1) * 100).</w:t>
            </w:r>
          </w:p>
        </w:tc>
      </w:tr>
      <w:tr w:rsidR="000A5726" w:rsidRPr="0064473E" w14:paraId="5BF87867" w14:textId="77777777" w:rsidTr="00107BDA">
        <w:trPr>
          <w:trHeight w:val="432"/>
        </w:trPr>
        <w:tc>
          <w:tcPr>
            <w:tcW w:w="9558" w:type="dxa"/>
            <w:gridSpan w:val="2"/>
            <w:shd w:val="clear" w:color="auto" w:fill="548DD4" w:themeFill="text2" w:themeFillTint="99"/>
          </w:tcPr>
          <w:p w14:paraId="6762FFB4" w14:textId="48534E00" w:rsidR="000A5726" w:rsidRPr="00107BDA" w:rsidRDefault="000A5726" w:rsidP="0053102C">
            <w:pPr>
              <w:spacing w:after="120"/>
              <w:rPr>
                <w:b/>
                <w:color w:val="FFFFFF" w:themeColor="background1"/>
                <w:sz w:val="24"/>
              </w:rPr>
            </w:pPr>
            <w:r w:rsidRPr="00107BDA">
              <w:rPr>
                <w:b/>
                <w:color w:val="FFFFFF" w:themeColor="background1"/>
                <w:sz w:val="24"/>
              </w:rPr>
              <w:t>Incidence Measures: Healthcare-Associated Colonized Cases</w:t>
            </w:r>
          </w:p>
        </w:tc>
      </w:tr>
      <w:tr w:rsidR="008105E9" w:rsidRPr="0064473E" w14:paraId="0CCD50B6" w14:textId="77777777" w:rsidTr="000A5726">
        <w:trPr>
          <w:trHeight w:val="432"/>
        </w:trPr>
        <w:tc>
          <w:tcPr>
            <w:tcW w:w="2443" w:type="dxa"/>
          </w:tcPr>
          <w:p w14:paraId="49136176" w14:textId="68068E9C" w:rsidR="008105E9" w:rsidRPr="00AF0D0B" w:rsidRDefault="00171D7E">
            <w:pPr>
              <w:spacing w:after="120"/>
              <w:ind w:right="-144"/>
              <w:rPr>
                <w:sz w:val="24"/>
              </w:rPr>
            </w:pPr>
            <w:r w:rsidRPr="00AF0D0B">
              <w:rPr>
                <w:sz w:val="24"/>
              </w:rPr>
              <w:t>12 #</w:t>
            </w:r>
            <w:r w:rsidR="008105E9" w:rsidRPr="00AF0D0B">
              <w:rPr>
                <w:sz w:val="24"/>
              </w:rPr>
              <w:t xml:space="preserve"> of patients with </w:t>
            </w:r>
            <w:r w:rsidRPr="00AF0D0B">
              <w:rPr>
                <w:sz w:val="24"/>
              </w:rPr>
              <w:t xml:space="preserve">screens </w:t>
            </w:r>
            <w:r w:rsidR="008105E9" w:rsidRPr="00AF0D0B">
              <w:rPr>
                <w:sz w:val="24"/>
              </w:rPr>
              <w:t xml:space="preserve">for CRE/CPE collected 3 </w:t>
            </w:r>
            <w:r w:rsidRPr="00AF0D0B">
              <w:rPr>
                <w:sz w:val="24"/>
              </w:rPr>
              <w:t xml:space="preserve">or more </w:t>
            </w:r>
            <w:r w:rsidR="008105E9" w:rsidRPr="00AF0D0B">
              <w:rPr>
                <w:sz w:val="24"/>
              </w:rPr>
              <w:t>days after admission</w:t>
            </w:r>
          </w:p>
        </w:tc>
        <w:tc>
          <w:tcPr>
            <w:tcW w:w="7115" w:type="dxa"/>
          </w:tcPr>
          <w:p w14:paraId="078ECFFA" w14:textId="343D26E5" w:rsidR="008105E9" w:rsidRPr="00AF0D0B" w:rsidRDefault="008105E9">
            <w:pPr>
              <w:spacing w:after="120"/>
              <w:rPr>
                <w:sz w:val="24"/>
              </w:rPr>
            </w:pPr>
            <w:r w:rsidRPr="00AF0D0B">
              <w:rPr>
                <w:sz w:val="24"/>
              </w:rPr>
              <w:t xml:space="preserve">The date of the surveillance screen occurs </w:t>
            </w:r>
            <w:r w:rsidR="0060194D">
              <w:rPr>
                <w:sz w:val="24"/>
              </w:rPr>
              <w:t>greater than or equal to (</w:t>
            </w:r>
            <w:r w:rsidRPr="00AF0D0B">
              <w:rPr>
                <w:sz w:val="24"/>
              </w:rPr>
              <w:t>≥</w:t>
            </w:r>
            <w:r w:rsidR="0060194D">
              <w:rPr>
                <w:sz w:val="24"/>
              </w:rPr>
              <w:t xml:space="preserve">) </w:t>
            </w:r>
            <w:r w:rsidRPr="00AF0D0B">
              <w:rPr>
                <w:sz w:val="24"/>
              </w:rPr>
              <w:t xml:space="preserve">3 calendar days after the date of admission where the date of admission is calendar day one.  </w:t>
            </w:r>
            <w:r w:rsidR="0060194D">
              <w:rPr>
                <w:sz w:val="24"/>
              </w:rPr>
              <w:t>T</w:t>
            </w:r>
            <w:r w:rsidRPr="00AF0D0B">
              <w:rPr>
                <w:sz w:val="24"/>
              </w:rPr>
              <w:t>he number of patients who had surveillance screens collected</w:t>
            </w:r>
            <w:r w:rsidR="0060194D">
              <w:rPr>
                <w:sz w:val="24"/>
              </w:rPr>
              <w:t xml:space="preserve"> greater than or equal to (</w:t>
            </w:r>
            <w:r w:rsidRPr="00AF0D0B">
              <w:rPr>
                <w:sz w:val="24"/>
              </w:rPr>
              <w:t>≥</w:t>
            </w:r>
            <w:r w:rsidR="0060194D">
              <w:rPr>
                <w:sz w:val="24"/>
              </w:rPr>
              <w:t>)</w:t>
            </w:r>
            <w:r w:rsidRPr="00AF0D0B">
              <w:rPr>
                <w:sz w:val="24"/>
              </w:rPr>
              <w:t xml:space="preserve"> 3 days after admission to determine presence of CRE/CPE.  This includes patients who are epidemiologically linked to other patient(s) positive for CRE/CPE.</w:t>
            </w:r>
          </w:p>
        </w:tc>
      </w:tr>
      <w:tr w:rsidR="008105E9" w:rsidRPr="0064473E" w14:paraId="6732039C" w14:textId="77777777" w:rsidTr="000A5726">
        <w:trPr>
          <w:trHeight w:val="432"/>
        </w:trPr>
        <w:tc>
          <w:tcPr>
            <w:tcW w:w="2443" w:type="dxa"/>
          </w:tcPr>
          <w:p w14:paraId="53F15988" w14:textId="7DA3A516" w:rsidR="008105E9" w:rsidRPr="00AF0D0B" w:rsidRDefault="00171D7E">
            <w:pPr>
              <w:spacing w:after="120"/>
              <w:ind w:right="-144"/>
              <w:rPr>
                <w:sz w:val="24"/>
              </w:rPr>
            </w:pPr>
            <w:r w:rsidRPr="00AF0D0B">
              <w:rPr>
                <w:sz w:val="24"/>
              </w:rPr>
              <w:t>13 #</w:t>
            </w:r>
            <w:r w:rsidR="008105E9" w:rsidRPr="00AF0D0B">
              <w:rPr>
                <w:sz w:val="24"/>
              </w:rPr>
              <w:t xml:space="preserve"> of (12) </w:t>
            </w:r>
            <w:r w:rsidRPr="00AF0D0B">
              <w:rPr>
                <w:sz w:val="24"/>
              </w:rPr>
              <w:t xml:space="preserve">that were </w:t>
            </w:r>
            <w:r w:rsidR="008105E9" w:rsidRPr="00AF0D0B">
              <w:rPr>
                <w:sz w:val="24"/>
              </w:rPr>
              <w:t>positive for CRE/CPE</w:t>
            </w:r>
            <w:r w:rsidRPr="00AF0D0B">
              <w:rPr>
                <w:sz w:val="24"/>
              </w:rPr>
              <w:t xml:space="preserve"> based on surveillance screen collected 3 or more days after admission</w:t>
            </w:r>
            <w:r w:rsidR="008105E9" w:rsidRPr="00AF0D0B">
              <w:rPr>
                <w:sz w:val="24"/>
              </w:rPr>
              <w:t xml:space="preserve">  </w:t>
            </w:r>
          </w:p>
        </w:tc>
        <w:tc>
          <w:tcPr>
            <w:tcW w:w="7115" w:type="dxa"/>
          </w:tcPr>
          <w:p w14:paraId="6D04AB71" w14:textId="6608D21D" w:rsidR="008105E9" w:rsidRPr="00AF0D0B" w:rsidRDefault="008105E9">
            <w:pPr>
              <w:spacing w:after="120"/>
              <w:rPr>
                <w:sz w:val="24"/>
              </w:rPr>
            </w:pPr>
            <w:r w:rsidRPr="00AF0D0B">
              <w:rPr>
                <w:sz w:val="24"/>
              </w:rPr>
              <w:t>the number of patients with CRE/CPE positive surveillance screens collected ≥ 3 days after admission for the facility for the month.</w:t>
            </w:r>
          </w:p>
        </w:tc>
      </w:tr>
      <w:tr w:rsidR="008105E9" w:rsidRPr="0064473E" w14:paraId="45B5B083" w14:textId="77777777" w:rsidTr="00C4381D">
        <w:trPr>
          <w:trHeight w:val="432"/>
        </w:trPr>
        <w:tc>
          <w:tcPr>
            <w:tcW w:w="2443" w:type="dxa"/>
            <w:tcBorders>
              <w:bottom w:val="single" w:sz="4" w:space="0" w:color="auto"/>
            </w:tcBorders>
          </w:tcPr>
          <w:p w14:paraId="17C3A89C" w14:textId="69FD76B5" w:rsidR="008105E9" w:rsidRPr="00AF0D0B" w:rsidRDefault="00171D7E" w:rsidP="0053102C">
            <w:pPr>
              <w:spacing w:after="120"/>
              <w:ind w:right="-144"/>
              <w:rPr>
                <w:sz w:val="24"/>
              </w:rPr>
            </w:pPr>
            <w:r w:rsidRPr="00AF0D0B">
              <w:rPr>
                <w:sz w:val="24"/>
              </w:rPr>
              <w:t>14 #</w:t>
            </w:r>
            <w:r w:rsidR="008105E9" w:rsidRPr="00AF0D0B">
              <w:rPr>
                <w:sz w:val="24"/>
              </w:rPr>
              <w:t xml:space="preserve"> of patients with clinical cultures positive for CRE/CPE 3 </w:t>
            </w:r>
            <w:r w:rsidRPr="00AF0D0B">
              <w:rPr>
                <w:sz w:val="24"/>
              </w:rPr>
              <w:t xml:space="preserve">or more </w:t>
            </w:r>
            <w:r w:rsidR="008105E9" w:rsidRPr="00AF0D0B">
              <w:rPr>
                <w:sz w:val="24"/>
              </w:rPr>
              <w:t>days after admission</w:t>
            </w:r>
          </w:p>
        </w:tc>
        <w:tc>
          <w:tcPr>
            <w:tcW w:w="7115" w:type="dxa"/>
            <w:tcBorders>
              <w:bottom w:val="single" w:sz="4" w:space="0" w:color="auto"/>
            </w:tcBorders>
          </w:tcPr>
          <w:p w14:paraId="48281B8C" w14:textId="1A56DB95" w:rsidR="008105E9" w:rsidRPr="00AF0D0B" w:rsidRDefault="008105E9">
            <w:pPr>
              <w:spacing w:after="120"/>
              <w:rPr>
                <w:sz w:val="24"/>
              </w:rPr>
            </w:pPr>
            <w:r w:rsidRPr="00AF0D0B">
              <w:rPr>
                <w:sz w:val="24"/>
              </w:rPr>
              <w:t>These are cultures that do not fit the NHSN definition for infection (i.e., they are colonized).  Infections are defined using the current NHSN definitions. This is the number of patients with one or more clinical cultures positive for CRE/CPE that do not fit the NHSN definition for healthcare-associated infection (HAI) (those with actual infection should be counted for in lines 16 – 27).  This may indicate that the patient is colonized with CRE/CPE.  Each patient with a positive culture should only be counted once as patients may have more than one culture positive for CRE/CPE.  There is a note # 2 (circled in red above) at the left side of the data entry field stating that these are cultures that do not fit the NHSN definition for infection (i.e., they are colonized) and that cases with both a CRE/CPE positive clinical culture and surveillance specimen will be recorded ONLY as a clinical culture case.</w:t>
            </w:r>
          </w:p>
        </w:tc>
      </w:tr>
      <w:tr w:rsidR="00C4381D" w:rsidRPr="0064473E" w14:paraId="68DC6BB3" w14:textId="77777777" w:rsidTr="00C4381D">
        <w:trPr>
          <w:trHeight w:val="432"/>
        </w:trPr>
        <w:tc>
          <w:tcPr>
            <w:tcW w:w="2443" w:type="dxa"/>
            <w:tcBorders>
              <w:top w:val="single" w:sz="4" w:space="0" w:color="auto"/>
              <w:left w:val="nil"/>
              <w:bottom w:val="nil"/>
              <w:right w:val="nil"/>
            </w:tcBorders>
          </w:tcPr>
          <w:p w14:paraId="58E47088" w14:textId="77777777" w:rsidR="00C4381D" w:rsidRPr="00AF0D0B" w:rsidRDefault="00C4381D" w:rsidP="0053102C">
            <w:pPr>
              <w:spacing w:after="120"/>
              <w:ind w:right="-144"/>
              <w:rPr>
                <w:sz w:val="24"/>
              </w:rPr>
            </w:pPr>
          </w:p>
        </w:tc>
        <w:tc>
          <w:tcPr>
            <w:tcW w:w="7115" w:type="dxa"/>
            <w:tcBorders>
              <w:top w:val="single" w:sz="4" w:space="0" w:color="auto"/>
              <w:left w:val="nil"/>
              <w:bottom w:val="nil"/>
              <w:right w:val="nil"/>
            </w:tcBorders>
          </w:tcPr>
          <w:p w14:paraId="4EBDF7E8" w14:textId="77777777" w:rsidR="00C4381D" w:rsidRDefault="00C4381D" w:rsidP="008105E9">
            <w:pPr>
              <w:spacing w:after="120"/>
              <w:rPr>
                <w:color w:val="000000"/>
              </w:rPr>
            </w:pPr>
          </w:p>
        </w:tc>
      </w:tr>
      <w:tr w:rsidR="00C4381D" w:rsidRPr="0064473E" w14:paraId="505593E4" w14:textId="77777777" w:rsidTr="00C4381D">
        <w:trPr>
          <w:trHeight w:val="432"/>
        </w:trPr>
        <w:tc>
          <w:tcPr>
            <w:tcW w:w="9558" w:type="dxa"/>
            <w:gridSpan w:val="2"/>
            <w:tcBorders>
              <w:top w:val="nil"/>
            </w:tcBorders>
            <w:shd w:val="clear" w:color="auto" w:fill="548DD4" w:themeFill="text2" w:themeFillTint="99"/>
          </w:tcPr>
          <w:p w14:paraId="65E654F1" w14:textId="146B7186" w:rsidR="00C4381D" w:rsidRDefault="00C4381D" w:rsidP="008105E9">
            <w:pPr>
              <w:spacing w:after="120"/>
              <w:rPr>
                <w:color w:val="000000"/>
              </w:rPr>
            </w:pPr>
            <w:r w:rsidRPr="00107BDA">
              <w:rPr>
                <w:b/>
                <w:color w:val="FFFFFF" w:themeColor="background1"/>
                <w:sz w:val="24"/>
              </w:rPr>
              <w:lastRenderedPageBreak/>
              <w:t>Incidence Measures: Healthcare-Associated Colonized Cases</w:t>
            </w:r>
          </w:p>
        </w:tc>
      </w:tr>
      <w:tr w:rsidR="008105E9" w:rsidRPr="0064473E" w14:paraId="333AEE30" w14:textId="77777777" w:rsidTr="000A5726">
        <w:trPr>
          <w:trHeight w:val="432"/>
        </w:trPr>
        <w:tc>
          <w:tcPr>
            <w:tcW w:w="2443" w:type="dxa"/>
          </w:tcPr>
          <w:p w14:paraId="180F83EC" w14:textId="4E5C1EBD" w:rsidR="008105E9" w:rsidRPr="00AF0D0B" w:rsidRDefault="00171D7E" w:rsidP="0053102C">
            <w:pPr>
              <w:spacing w:after="120"/>
              <w:ind w:right="-144"/>
              <w:rPr>
                <w:sz w:val="24"/>
              </w:rPr>
            </w:pPr>
            <w:r w:rsidRPr="00AF0D0B">
              <w:rPr>
                <w:sz w:val="24"/>
              </w:rPr>
              <w:t xml:space="preserve">15 </w:t>
            </w:r>
            <w:r w:rsidR="008105E9" w:rsidRPr="00AF0D0B">
              <w:rPr>
                <w:sz w:val="24"/>
              </w:rPr>
              <w:t xml:space="preserve">Rate of healthcare-associated colonized cases </w:t>
            </w:r>
          </w:p>
        </w:tc>
        <w:tc>
          <w:tcPr>
            <w:tcW w:w="7115" w:type="dxa"/>
          </w:tcPr>
          <w:p w14:paraId="2644AA03" w14:textId="3F140C48" w:rsidR="008105E9" w:rsidRPr="00AF0D0B" w:rsidRDefault="00070CEC" w:rsidP="008105E9">
            <w:pPr>
              <w:spacing w:after="120"/>
              <w:rPr>
                <w:sz w:val="24"/>
              </w:rPr>
            </w:pPr>
            <w:r>
              <w:rPr>
                <w:color w:val="000000"/>
              </w:rPr>
              <w:t xml:space="preserve">This </w:t>
            </w:r>
            <w:r w:rsidRPr="00473A6E">
              <w:rPr>
                <w:color w:val="000000"/>
              </w:rPr>
              <w:t xml:space="preserve">field </w:t>
            </w:r>
            <w:r>
              <w:rPr>
                <w:color w:val="000000"/>
              </w:rPr>
              <w:t>is automatically calculated by using the formula:</w:t>
            </w:r>
            <w:r w:rsidRPr="00473A6E">
              <w:rPr>
                <w:color w:val="000000"/>
              </w:rPr>
              <w:t xml:space="preserve"> </w:t>
            </w:r>
            <w:r w:rsidR="008105E9" w:rsidRPr="00AF0D0B">
              <w:rPr>
                <w:sz w:val="24"/>
              </w:rPr>
              <w:t xml:space="preserve"> ((line 13 + line 14) / line 2) * 1000).</w:t>
            </w:r>
          </w:p>
        </w:tc>
      </w:tr>
      <w:tr w:rsidR="00171D7E" w:rsidRPr="0064473E" w14:paraId="60C23DAB" w14:textId="77777777" w:rsidTr="00107BDA">
        <w:trPr>
          <w:trHeight w:val="432"/>
        </w:trPr>
        <w:tc>
          <w:tcPr>
            <w:tcW w:w="9558" w:type="dxa"/>
            <w:gridSpan w:val="2"/>
            <w:shd w:val="clear" w:color="auto" w:fill="548DD4" w:themeFill="text2" w:themeFillTint="99"/>
          </w:tcPr>
          <w:p w14:paraId="20F48C97" w14:textId="7FA3C460" w:rsidR="00171D7E" w:rsidRPr="00107BDA" w:rsidRDefault="00171D7E" w:rsidP="008105E9">
            <w:pPr>
              <w:spacing w:after="120"/>
              <w:rPr>
                <w:b/>
                <w:color w:val="FFFFFF" w:themeColor="background1"/>
                <w:sz w:val="24"/>
              </w:rPr>
            </w:pPr>
            <w:r w:rsidRPr="00107BDA">
              <w:rPr>
                <w:b/>
                <w:color w:val="FFFFFF" w:themeColor="background1"/>
                <w:sz w:val="24"/>
              </w:rPr>
              <w:t>Infection Prevention and Control Measures</w:t>
            </w:r>
          </w:p>
        </w:tc>
      </w:tr>
      <w:tr w:rsidR="008105E9" w:rsidRPr="0064473E" w14:paraId="0C655F8D" w14:textId="77777777" w:rsidTr="000A5726">
        <w:trPr>
          <w:trHeight w:val="432"/>
        </w:trPr>
        <w:tc>
          <w:tcPr>
            <w:tcW w:w="2443" w:type="dxa"/>
          </w:tcPr>
          <w:p w14:paraId="7A4D5A12" w14:textId="3AEB3E73" w:rsidR="008105E9" w:rsidRPr="00AF0D0B" w:rsidRDefault="00171D7E">
            <w:pPr>
              <w:spacing w:after="120"/>
              <w:ind w:right="-144"/>
              <w:rPr>
                <w:sz w:val="24"/>
              </w:rPr>
            </w:pPr>
            <w:r w:rsidRPr="00AF0D0B">
              <w:rPr>
                <w:sz w:val="24"/>
              </w:rPr>
              <w:t>33 #</w:t>
            </w:r>
            <w:r w:rsidR="008105E9" w:rsidRPr="00AF0D0B">
              <w:rPr>
                <w:sz w:val="24"/>
              </w:rPr>
              <w:t xml:space="preserve"> of cases with CRE/CPE for the </w:t>
            </w:r>
            <w:r w:rsidR="009402FB">
              <w:rPr>
                <w:sz w:val="24"/>
              </w:rPr>
              <w:t xml:space="preserve"> </w:t>
            </w:r>
            <w:r w:rsidRPr="00AF0D0B">
              <w:rPr>
                <w:sz w:val="24"/>
              </w:rPr>
              <w:t>period</w:t>
            </w:r>
          </w:p>
        </w:tc>
        <w:tc>
          <w:tcPr>
            <w:tcW w:w="7115" w:type="dxa"/>
          </w:tcPr>
          <w:p w14:paraId="0485644C" w14:textId="2D25295D" w:rsidR="008105E9" w:rsidRPr="00AF0D0B" w:rsidRDefault="008105E9" w:rsidP="008105E9">
            <w:pPr>
              <w:spacing w:after="120"/>
              <w:rPr>
                <w:sz w:val="24"/>
              </w:rPr>
            </w:pPr>
            <w:r w:rsidRPr="00AF0D0B">
              <w:rPr>
                <w:sz w:val="24"/>
              </w:rPr>
              <w:t xml:space="preserve">Total number of patients who were found to be positive for CRE/CPE on admission plus those found to have CRE/CPE colonization or infection after admission to the facility.  This includes all patients with a positive CRE/CPE screening or clinical culture throughout admission.  Although patients who are being screened should be placed in Contact Precautions awaiting the results of the screening, do not include those whose screens were negative on Line 33.  </w:t>
            </w:r>
            <w:r w:rsidRPr="00AF0D0B">
              <w:rPr>
                <w:rFonts w:cstheme="minorBidi"/>
                <w:sz w:val="24"/>
              </w:rPr>
              <w:t xml:space="preserve">Do not include patients who have a prior history of CRE/CPE but do not have a positive CRE/CPE clinical culture or surveillance screen during this admission.  </w:t>
            </w:r>
          </w:p>
        </w:tc>
      </w:tr>
    </w:tbl>
    <w:p w14:paraId="454E6CB5" w14:textId="77777777" w:rsidR="00E10E50" w:rsidRDefault="00E10E50" w:rsidP="00E10E50">
      <w:pPr>
        <w:pStyle w:val="Heading2"/>
      </w:pPr>
      <w:bookmarkStart w:id="247" w:name="_Toc473541943"/>
      <w:bookmarkEnd w:id="152"/>
      <w:bookmarkEnd w:id="153"/>
      <w:r>
        <w:t>Tasked Reports</w:t>
      </w:r>
      <w:bookmarkEnd w:id="247"/>
    </w:p>
    <w:p w14:paraId="5E1C62C7" w14:textId="6CCF8994" w:rsidR="0062415F" w:rsidRDefault="0062415F" w:rsidP="0062415F">
      <w:pPr>
        <w:rPr>
          <w:sz w:val="24"/>
        </w:rPr>
      </w:pPr>
      <w:r w:rsidRPr="008D0687">
        <w:rPr>
          <w:sz w:val="24"/>
        </w:rPr>
        <w:t>The following reports can be set up in TaskMan to run automatically and print to a designated printer</w:t>
      </w:r>
      <w:r w:rsidR="00F17669" w:rsidRPr="008D0687">
        <w:rPr>
          <w:sz w:val="24"/>
        </w:rPr>
        <w:t xml:space="preserve"> at specified frequencies</w:t>
      </w:r>
      <w:r w:rsidRPr="008D0687">
        <w:rPr>
          <w:sz w:val="24"/>
        </w:rPr>
        <w:t xml:space="preserve"> during the day:</w:t>
      </w:r>
    </w:p>
    <w:p w14:paraId="70DDE3D4" w14:textId="52DF654C" w:rsidR="005111C7" w:rsidRDefault="005111C7" w:rsidP="0062415F">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3955"/>
      </w:tblGrid>
      <w:tr w:rsidR="005111C7" w14:paraId="47D98A36" w14:textId="77777777" w:rsidTr="005111C7">
        <w:tc>
          <w:tcPr>
            <w:tcW w:w="5395" w:type="dxa"/>
          </w:tcPr>
          <w:p w14:paraId="2BDB989B" w14:textId="2F781EB8" w:rsidR="005111C7" w:rsidRPr="005111C7" w:rsidRDefault="005111C7" w:rsidP="003247FA">
            <w:pPr>
              <w:pStyle w:val="ListParagraph"/>
              <w:numPr>
                <w:ilvl w:val="0"/>
                <w:numId w:val="53"/>
              </w:numPr>
              <w:rPr>
                <w:sz w:val="24"/>
              </w:rPr>
            </w:pPr>
            <w:r w:rsidRPr="005111C7">
              <w:rPr>
                <w:color w:val="000000"/>
                <w:sz w:val="24"/>
              </w:rPr>
              <w:t xml:space="preserve">MMRS </w:t>
            </w:r>
            <w:r>
              <w:rPr>
                <w:color w:val="000000"/>
                <w:sz w:val="24"/>
              </w:rPr>
              <w:t>ISOLATION REPORT (TASKED)</w:t>
            </w:r>
          </w:p>
        </w:tc>
        <w:tc>
          <w:tcPr>
            <w:tcW w:w="3955" w:type="dxa"/>
          </w:tcPr>
          <w:p w14:paraId="227A45EE" w14:textId="25EEC674" w:rsidR="005111C7" w:rsidRDefault="005111C7" w:rsidP="0062415F">
            <w:pPr>
              <w:rPr>
                <w:sz w:val="24"/>
              </w:rPr>
            </w:pPr>
            <w:r w:rsidRPr="005111C7">
              <w:rPr>
                <w:color w:val="000000"/>
                <w:sz w:val="24"/>
              </w:rPr>
              <w:t>Pri</w:t>
            </w:r>
            <w:r>
              <w:rPr>
                <w:color w:val="000000"/>
                <w:sz w:val="24"/>
              </w:rPr>
              <w:t>nt Isolation Report (Tasked)</w:t>
            </w:r>
          </w:p>
        </w:tc>
      </w:tr>
      <w:tr w:rsidR="005111C7" w14:paraId="7C69F02B" w14:textId="77777777" w:rsidTr="005111C7">
        <w:tc>
          <w:tcPr>
            <w:tcW w:w="5395" w:type="dxa"/>
          </w:tcPr>
          <w:p w14:paraId="7F980FC8" w14:textId="104FF8A1" w:rsidR="005111C7" w:rsidRPr="005111C7" w:rsidRDefault="005111C7" w:rsidP="003247FA">
            <w:pPr>
              <w:pStyle w:val="ListParagraph"/>
              <w:numPr>
                <w:ilvl w:val="0"/>
                <w:numId w:val="53"/>
              </w:numPr>
              <w:rPr>
                <w:sz w:val="24"/>
              </w:rPr>
            </w:pPr>
            <w:r w:rsidRPr="005111C7">
              <w:rPr>
                <w:color w:val="000000"/>
                <w:sz w:val="24"/>
              </w:rPr>
              <w:t>MMRS</w:t>
            </w:r>
            <w:r>
              <w:rPr>
                <w:color w:val="000000"/>
                <w:sz w:val="24"/>
              </w:rPr>
              <w:t xml:space="preserve"> NARES SWAB LIST (TASKED)</w:t>
            </w:r>
          </w:p>
        </w:tc>
        <w:tc>
          <w:tcPr>
            <w:tcW w:w="3955" w:type="dxa"/>
          </w:tcPr>
          <w:p w14:paraId="07A26784" w14:textId="21AEFBB8" w:rsidR="005111C7" w:rsidRDefault="005111C7" w:rsidP="0062415F">
            <w:pPr>
              <w:rPr>
                <w:sz w:val="24"/>
              </w:rPr>
            </w:pPr>
            <w:r w:rsidRPr="005111C7">
              <w:rPr>
                <w:color w:val="000000"/>
                <w:sz w:val="24"/>
              </w:rPr>
              <w:t>Print Nares Screen Compliance List</w:t>
            </w:r>
          </w:p>
        </w:tc>
      </w:tr>
      <w:tr w:rsidR="001970C7" w14:paraId="40C67695" w14:textId="77777777" w:rsidTr="005111C7">
        <w:tc>
          <w:tcPr>
            <w:tcW w:w="5395" w:type="dxa"/>
          </w:tcPr>
          <w:p w14:paraId="115708A0" w14:textId="76B5AC20" w:rsidR="001970C7" w:rsidRPr="005111C7" w:rsidRDefault="001970C7" w:rsidP="001970C7">
            <w:pPr>
              <w:pStyle w:val="ListParagraph"/>
              <w:numPr>
                <w:ilvl w:val="0"/>
                <w:numId w:val="53"/>
              </w:numPr>
              <w:rPr>
                <w:color w:val="000000"/>
                <w:sz w:val="24"/>
              </w:rPr>
            </w:pPr>
            <w:r>
              <w:rPr>
                <w:color w:val="000000"/>
                <w:sz w:val="24"/>
              </w:rPr>
              <w:t>MDRO PRINT CDI REPORT (TASKED)</w:t>
            </w:r>
            <w:r w:rsidRPr="005111C7">
              <w:rPr>
                <w:color w:val="000000"/>
                <w:sz w:val="24"/>
              </w:rPr>
              <w:t xml:space="preserve">  </w:t>
            </w:r>
          </w:p>
        </w:tc>
        <w:tc>
          <w:tcPr>
            <w:tcW w:w="3955" w:type="dxa"/>
          </w:tcPr>
          <w:p w14:paraId="52F29EE4" w14:textId="77FA1087" w:rsidR="001970C7" w:rsidRPr="005111C7" w:rsidRDefault="001970C7" w:rsidP="001970C7">
            <w:pPr>
              <w:rPr>
                <w:color w:val="000000"/>
                <w:sz w:val="24"/>
              </w:rPr>
            </w:pPr>
            <w:r w:rsidRPr="005111C7">
              <w:rPr>
                <w:color w:val="000000"/>
                <w:sz w:val="24"/>
              </w:rPr>
              <w:t xml:space="preserve">Print </w:t>
            </w:r>
            <w:r>
              <w:rPr>
                <w:color w:val="000000"/>
                <w:sz w:val="24"/>
              </w:rPr>
              <w:t xml:space="preserve">Facility </w:t>
            </w:r>
            <w:r w:rsidRPr="005111C7">
              <w:rPr>
                <w:color w:val="000000"/>
                <w:sz w:val="24"/>
              </w:rPr>
              <w:t>CDI Report (Tasked)</w:t>
            </w:r>
          </w:p>
        </w:tc>
      </w:tr>
    </w:tbl>
    <w:p w14:paraId="5F3DF57D" w14:textId="77777777" w:rsidR="005111C7" w:rsidRPr="008D0687" w:rsidRDefault="005111C7" w:rsidP="0062415F">
      <w:pPr>
        <w:rPr>
          <w:sz w:val="24"/>
        </w:rPr>
      </w:pPr>
    </w:p>
    <w:p w14:paraId="4579B110" w14:textId="05318DB0" w:rsidR="0062415F" w:rsidRPr="008D0687" w:rsidRDefault="0062415F" w:rsidP="0062415F">
      <w:pPr>
        <w:rPr>
          <w:sz w:val="24"/>
        </w:rPr>
      </w:pPr>
      <w:r w:rsidRPr="008D0687">
        <w:rPr>
          <w:sz w:val="24"/>
        </w:rPr>
        <w:t xml:space="preserve">If the clinical staff </w:t>
      </w:r>
      <w:r w:rsidR="00281B2A">
        <w:rPr>
          <w:sz w:val="24"/>
        </w:rPr>
        <w:t>desires</w:t>
      </w:r>
      <w:r w:rsidRPr="008D0687">
        <w:rPr>
          <w:sz w:val="24"/>
        </w:rPr>
        <w:t xml:space="preserve"> to schedule </w:t>
      </w:r>
      <w:r w:rsidR="00281B2A">
        <w:rPr>
          <w:sz w:val="24"/>
        </w:rPr>
        <w:t xml:space="preserve">any of the reports </w:t>
      </w:r>
      <w:r w:rsidRPr="008D0687">
        <w:rPr>
          <w:sz w:val="24"/>
        </w:rPr>
        <w:t xml:space="preserve">to automatically print to designated printers at specified times during the day, schedule these tasks in TaskMan.  </w:t>
      </w:r>
    </w:p>
    <w:p w14:paraId="285C3C28" w14:textId="77777777" w:rsidR="0062415F" w:rsidRPr="002A24B7" w:rsidRDefault="0062415F" w:rsidP="0062415F">
      <w:pPr>
        <w:pStyle w:val="Heading3"/>
      </w:pPr>
      <w:bookmarkStart w:id="248" w:name="_Ref232403496"/>
      <w:bookmarkStart w:id="249" w:name="_Ref232403580"/>
      <w:bookmarkStart w:id="250" w:name="_Toc232405447"/>
      <w:bookmarkStart w:id="251" w:name="_Toc232559681"/>
      <w:bookmarkStart w:id="252" w:name="_Toc268767170"/>
      <w:bookmarkStart w:id="253" w:name="_Toc473541944"/>
      <w:r w:rsidRPr="002A24B7">
        <w:t>Print Isolation Report (Tasked)</w:t>
      </w:r>
      <w:bookmarkEnd w:id="248"/>
      <w:bookmarkEnd w:id="249"/>
      <w:bookmarkEnd w:id="250"/>
      <w:bookmarkEnd w:id="251"/>
      <w:bookmarkEnd w:id="252"/>
      <w:bookmarkEnd w:id="253"/>
    </w:p>
    <w:p w14:paraId="65630560" w14:textId="617720AF" w:rsidR="006E64AD" w:rsidRDefault="0062415F" w:rsidP="006E64AD">
      <w:pPr>
        <w:rPr>
          <w:sz w:val="24"/>
        </w:rPr>
      </w:pPr>
      <w:r w:rsidRPr="008D0687">
        <w:rPr>
          <w:sz w:val="24"/>
        </w:rPr>
        <w:t xml:space="preserve">This option </w:t>
      </w:r>
      <w:r w:rsidRPr="003A7483">
        <w:rPr>
          <w:sz w:val="24"/>
          <w:u w:val="single"/>
        </w:rPr>
        <w:t>should</w:t>
      </w:r>
      <w:r w:rsidRPr="003A7483">
        <w:rPr>
          <w:sz w:val="24"/>
        </w:rPr>
        <w:t xml:space="preserve"> </w:t>
      </w:r>
      <w:r w:rsidRPr="003A7483">
        <w:rPr>
          <w:sz w:val="24"/>
          <w:u w:val="single"/>
        </w:rPr>
        <w:t>not</w:t>
      </w:r>
      <w:r w:rsidRPr="008D0687">
        <w:rPr>
          <w:sz w:val="24"/>
        </w:rPr>
        <w:t xml:space="preserve"> be run interactively.  It</w:t>
      </w:r>
      <w:r w:rsidR="008D0687">
        <w:rPr>
          <w:sz w:val="24"/>
        </w:rPr>
        <w:t xml:space="preserve"> should</w:t>
      </w:r>
      <w:r w:rsidRPr="008D0687">
        <w:rPr>
          <w:sz w:val="24"/>
        </w:rPr>
        <w:t xml:space="preserve"> be scheduled by IRM staff to run via TaskMan using option Schedule/Unsch</w:t>
      </w:r>
      <w:r w:rsidR="003A7483">
        <w:rPr>
          <w:sz w:val="24"/>
        </w:rPr>
        <w:t>edule Options [XUTM SCHEDULE]; t</w:t>
      </w:r>
      <w:r w:rsidRPr="008D0687">
        <w:rPr>
          <w:sz w:val="24"/>
        </w:rPr>
        <w:t>his option will pr</w:t>
      </w:r>
      <w:r w:rsidR="003A7483">
        <w:rPr>
          <w:sz w:val="24"/>
        </w:rPr>
        <w:t>int the Isolation Report at specified times</w:t>
      </w:r>
      <w:r w:rsidRPr="008D0687">
        <w:rPr>
          <w:sz w:val="24"/>
        </w:rPr>
        <w:t xml:space="preserve">. </w:t>
      </w:r>
    </w:p>
    <w:p w14:paraId="322DC672" w14:textId="58D9E37E" w:rsidR="00C4381D" w:rsidRDefault="00C4381D" w:rsidP="006E64AD">
      <w:pPr>
        <w:rPr>
          <w:sz w:val="24"/>
        </w:rPr>
      </w:pPr>
    </w:p>
    <w:p w14:paraId="39F93D1A" w14:textId="791ECC58" w:rsidR="00C4381D" w:rsidRDefault="00C4381D" w:rsidP="006E64AD">
      <w:pPr>
        <w:rPr>
          <w:sz w:val="24"/>
        </w:rPr>
      </w:pPr>
    </w:p>
    <w:p w14:paraId="2D924DF9" w14:textId="67A0EE40" w:rsidR="00C4381D" w:rsidRDefault="00C4381D" w:rsidP="006E64AD">
      <w:pPr>
        <w:rPr>
          <w:sz w:val="24"/>
        </w:rPr>
      </w:pPr>
    </w:p>
    <w:p w14:paraId="23E0EAFD" w14:textId="2636FB2F" w:rsidR="00C4381D" w:rsidRDefault="00C4381D" w:rsidP="006E64AD">
      <w:pPr>
        <w:rPr>
          <w:sz w:val="24"/>
        </w:rPr>
      </w:pPr>
    </w:p>
    <w:p w14:paraId="264EFC50" w14:textId="1EF3B476" w:rsidR="00C4381D" w:rsidRDefault="00C4381D" w:rsidP="006E64AD">
      <w:pPr>
        <w:rPr>
          <w:sz w:val="24"/>
        </w:rPr>
      </w:pPr>
    </w:p>
    <w:p w14:paraId="065EC632" w14:textId="0F4A46A8" w:rsidR="00C4381D" w:rsidRDefault="00C4381D" w:rsidP="006E64AD">
      <w:pPr>
        <w:rPr>
          <w:sz w:val="24"/>
        </w:rPr>
      </w:pPr>
    </w:p>
    <w:p w14:paraId="2F855F98" w14:textId="516735E0" w:rsidR="00C4381D" w:rsidRDefault="00C4381D" w:rsidP="006E64AD">
      <w:pPr>
        <w:rPr>
          <w:sz w:val="24"/>
        </w:rPr>
      </w:pPr>
    </w:p>
    <w:p w14:paraId="7F8AACA9" w14:textId="3F0CCA87" w:rsidR="00C4381D" w:rsidRDefault="00C4381D" w:rsidP="006E64AD">
      <w:pPr>
        <w:rPr>
          <w:sz w:val="24"/>
        </w:rPr>
      </w:pPr>
    </w:p>
    <w:p w14:paraId="68C271A3" w14:textId="7379F7DB" w:rsidR="00C4381D" w:rsidRDefault="00C4381D" w:rsidP="006E64AD">
      <w:pPr>
        <w:rPr>
          <w:sz w:val="24"/>
        </w:rPr>
      </w:pPr>
    </w:p>
    <w:p w14:paraId="29269082" w14:textId="5836DDA8" w:rsidR="00C4381D" w:rsidRDefault="00C4381D" w:rsidP="006E64AD">
      <w:pPr>
        <w:rPr>
          <w:sz w:val="24"/>
        </w:rPr>
      </w:pPr>
    </w:p>
    <w:p w14:paraId="4BE265E6" w14:textId="77777777" w:rsidR="00C4381D" w:rsidRDefault="00C4381D" w:rsidP="006E64AD">
      <w:pPr>
        <w:rPr>
          <w:sz w:val="24"/>
        </w:rPr>
      </w:pPr>
    </w:p>
    <w:p w14:paraId="656253FF" w14:textId="5CA403A9" w:rsidR="006E64AD" w:rsidRPr="00367355" w:rsidRDefault="006E64AD" w:rsidP="00107BDA">
      <w:pPr>
        <w:pStyle w:val="Caption"/>
        <w:spacing w:before="120"/>
        <w:jc w:val="center"/>
        <w:rPr>
          <w:sz w:val="24"/>
          <w:szCs w:val="24"/>
        </w:rPr>
      </w:pPr>
      <w:bookmarkStart w:id="254" w:name="_Toc473542008"/>
      <w:r w:rsidRPr="00367355">
        <w:rPr>
          <w:sz w:val="24"/>
          <w:szCs w:val="24"/>
        </w:rPr>
        <w:lastRenderedPageBreak/>
        <w:t xml:space="preserve">Figure </w:t>
      </w:r>
      <w:r w:rsidRPr="00367355">
        <w:rPr>
          <w:sz w:val="24"/>
          <w:szCs w:val="24"/>
        </w:rPr>
        <w:fldChar w:fldCharType="begin"/>
      </w:r>
      <w:r w:rsidRPr="00367355">
        <w:rPr>
          <w:sz w:val="24"/>
          <w:szCs w:val="24"/>
        </w:rPr>
        <w:instrText xml:space="preserve"> SEQ Figure \* ARABIC </w:instrText>
      </w:r>
      <w:r w:rsidRPr="00367355">
        <w:rPr>
          <w:sz w:val="24"/>
          <w:szCs w:val="24"/>
        </w:rPr>
        <w:fldChar w:fldCharType="separate"/>
      </w:r>
      <w:r w:rsidR="005A5176">
        <w:rPr>
          <w:noProof/>
          <w:sz w:val="24"/>
          <w:szCs w:val="24"/>
        </w:rPr>
        <w:t>49</w:t>
      </w:r>
      <w:r w:rsidRPr="00367355">
        <w:rPr>
          <w:sz w:val="24"/>
          <w:szCs w:val="24"/>
        </w:rPr>
        <w:fldChar w:fldCharType="end"/>
      </w:r>
      <w:r w:rsidRPr="00367355">
        <w:rPr>
          <w:sz w:val="24"/>
          <w:szCs w:val="24"/>
        </w:rPr>
        <w:t xml:space="preserve">: </w:t>
      </w:r>
      <w:bookmarkStart w:id="255" w:name="_Toc268767193"/>
      <w:r w:rsidRPr="00367355">
        <w:rPr>
          <w:sz w:val="24"/>
          <w:szCs w:val="24"/>
        </w:rPr>
        <w:t>Print Isolation Report (Tasked)</w:t>
      </w:r>
      <w:bookmarkEnd w:id="254"/>
      <w:bookmarkEnd w:id="2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42"/>
      </w:tblGrid>
      <w:tr w:rsidR="0062415F" w:rsidRPr="001C32C2" w14:paraId="0A4167C7" w14:textId="77777777" w:rsidTr="006E64AD">
        <w:tc>
          <w:tcPr>
            <w:tcW w:w="9242" w:type="dxa"/>
            <w:shd w:val="clear" w:color="auto" w:fill="F3F3F3"/>
          </w:tcPr>
          <w:p w14:paraId="48228EFC" w14:textId="77777777" w:rsidR="0062415F" w:rsidRPr="001C32C2" w:rsidRDefault="0062415F" w:rsidP="00693075">
            <w:pPr>
              <w:rPr>
                <w:rFonts w:ascii="Courier New" w:hAnsi="Courier New" w:cs="Courier New"/>
                <w:sz w:val="20"/>
                <w:szCs w:val="20"/>
              </w:rPr>
            </w:pPr>
          </w:p>
          <w:p w14:paraId="70D43B53"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Select TaskMan Management Option: </w:t>
            </w:r>
            <w:r w:rsidRPr="001C32C2">
              <w:rPr>
                <w:rFonts w:ascii="Courier New" w:hAnsi="Courier New" w:cs="Courier New"/>
                <w:b/>
                <w:sz w:val="20"/>
                <w:szCs w:val="20"/>
              </w:rPr>
              <w:t>Schedule/Unschedule Options</w:t>
            </w:r>
          </w:p>
          <w:p w14:paraId="18F4E0EE" w14:textId="77777777" w:rsidR="0062415F" w:rsidRPr="001C32C2" w:rsidRDefault="0062415F" w:rsidP="00107BDA">
            <w:pPr>
              <w:shd w:val="clear" w:color="auto" w:fill="EEECE1" w:themeFill="background2"/>
              <w:rPr>
                <w:rFonts w:ascii="Courier New" w:hAnsi="Courier New" w:cs="Courier New"/>
                <w:sz w:val="20"/>
                <w:szCs w:val="20"/>
              </w:rPr>
            </w:pPr>
          </w:p>
          <w:p w14:paraId="0565D505"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Select OPTION to schedule or reschedule: </w:t>
            </w:r>
            <w:r w:rsidRPr="001C32C2">
              <w:rPr>
                <w:rFonts w:ascii="Courier New" w:hAnsi="Courier New" w:cs="Courier New"/>
                <w:b/>
                <w:sz w:val="20"/>
                <w:szCs w:val="20"/>
              </w:rPr>
              <w:t>"MMRS ISOLATION REPORT (TASKED)"</w:t>
            </w:r>
          </w:p>
          <w:p w14:paraId="2EA9CA07"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Are you adding 'MMRS ISOLATION REPORT (TASKED)' as </w:t>
            </w:r>
          </w:p>
          <w:p w14:paraId="42B844A3"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a new OPTION SCHEDULING (the 329TH)? No// </w:t>
            </w:r>
            <w:r w:rsidRPr="001C32C2">
              <w:rPr>
                <w:rFonts w:ascii="Courier New" w:hAnsi="Courier New" w:cs="Courier New"/>
                <w:b/>
                <w:sz w:val="20"/>
                <w:szCs w:val="20"/>
              </w:rPr>
              <w:t>Y</w:t>
            </w:r>
            <w:r w:rsidRPr="001C32C2">
              <w:rPr>
                <w:rFonts w:ascii="Courier New" w:hAnsi="Courier New" w:cs="Courier New"/>
                <w:sz w:val="20"/>
                <w:szCs w:val="20"/>
              </w:rPr>
              <w:t xml:space="preserve">  (Yes)                          </w:t>
            </w:r>
          </w:p>
          <w:p w14:paraId="322DEFBE" w14:textId="77777777" w:rsidR="0062415F" w:rsidRPr="001C32C2" w:rsidRDefault="0062415F" w:rsidP="00107BDA">
            <w:pPr>
              <w:shd w:val="clear" w:color="auto" w:fill="EEECE1" w:themeFill="background2"/>
              <w:rPr>
                <w:rFonts w:ascii="Courier New" w:hAnsi="Courier New" w:cs="Courier New"/>
                <w:sz w:val="20"/>
                <w:szCs w:val="20"/>
              </w:rPr>
            </w:pPr>
          </w:p>
          <w:p w14:paraId="27530D4A" w14:textId="77777777" w:rsidR="0062415F" w:rsidRPr="001C32C2" w:rsidRDefault="0062415F" w:rsidP="00107BDA">
            <w:pPr>
              <w:shd w:val="clear" w:color="auto" w:fill="EEECE1" w:themeFill="background2"/>
              <w:rPr>
                <w:rFonts w:ascii="Courier New" w:hAnsi="Courier New" w:cs="Courier New"/>
                <w:sz w:val="20"/>
                <w:szCs w:val="20"/>
              </w:rPr>
            </w:pPr>
          </w:p>
          <w:p w14:paraId="38318B60"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Edit Option Schedule</w:t>
            </w:r>
          </w:p>
          <w:p w14:paraId="5FBCC441"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Option Name: MMRS ISOLATION REPORT (TASKED</w:t>
            </w:r>
          </w:p>
          <w:p w14:paraId="67C1DE68"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Menu Text: Print Isolation Report (Tasked)           TASK ID:</w:t>
            </w:r>
          </w:p>
          <w:p w14:paraId="137E3219"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_______________________________________________________________</w:t>
            </w:r>
          </w:p>
          <w:p w14:paraId="6B54954A" w14:textId="77777777" w:rsidR="0062415F" w:rsidRPr="001C32C2" w:rsidRDefault="0062415F" w:rsidP="00107BDA">
            <w:pPr>
              <w:shd w:val="clear" w:color="auto" w:fill="EEECE1" w:themeFill="background2"/>
              <w:rPr>
                <w:rFonts w:ascii="Courier New" w:hAnsi="Courier New" w:cs="Courier New"/>
                <w:sz w:val="20"/>
                <w:szCs w:val="20"/>
              </w:rPr>
            </w:pPr>
          </w:p>
          <w:p w14:paraId="26F0182B" w14:textId="0431525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QUEUED TO RUN AT WHAT TIME: </w:t>
            </w:r>
            <w:r w:rsidRPr="001C32C2">
              <w:rPr>
                <w:rFonts w:ascii="Courier New" w:hAnsi="Courier New" w:cs="Courier New"/>
                <w:b/>
                <w:sz w:val="20"/>
                <w:szCs w:val="20"/>
              </w:rPr>
              <w:t>MAR 5,</w:t>
            </w:r>
            <w:r w:rsidR="00646C0E">
              <w:rPr>
                <w:rFonts w:ascii="Courier New" w:hAnsi="Courier New" w:cs="Courier New"/>
                <w:b/>
                <w:sz w:val="20"/>
                <w:szCs w:val="20"/>
              </w:rPr>
              <w:t>2017</w:t>
            </w:r>
            <w:r w:rsidRPr="001C32C2">
              <w:rPr>
                <w:rFonts w:ascii="Courier New" w:hAnsi="Courier New" w:cs="Courier New"/>
                <w:b/>
                <w:sz w:val="20"/>
                <w:szCs w:val="20"/>
              </w:rPr>
              <w:t>@15:50</w:t>
            </w:r>
            <w:r w:rsidRPr="001C32C2">
              <w:rPr>
                <w:rFonts w:ascii="Courier New" w:hAnsi="Courier New" w:cs="Courier New"/>
                <w:sz w:val="20"/>
                <w:szCs w:val="20"/>
              </w:rPr>
              <w:t xml:space="preserve">              </w:t>
            </w:r>
          </w:p>
          <w:p w14:paraId="63DBECD4" w14:textId="77777777" w:rsidR="0062415F" w:rsidRPr="001C32C2" w:rsidRDefault="0062415F" w:rsidP="00107BDA">
            <w:pPr>
              <w:shd w:val="clear" w:color="auto" w:fill="EEECE1" w:themeFill="background2"/>
              <w:rPr>
                <w:rFonts w:ascii="Courier New" w:hAnsi="Courier New" w:cs="Courier New"/>
                <w:sz w:val="20"/>
                <w:szCs w:val="20"/>
              </w:rPr>
            </w:pPr>
          </w:p>
          <w:p w14:paraId="07197E99"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DEVICE FOR QUEUED JOB OUTPUT: </w:t>
            </w:r>
            <w:r w:rsidRPr="001C32C2">
              <w:rPr>
                <w:rFonts w:ascii="Courier New" w:hAnsi="Courier New" w:cs="Courier New"/>
                <w:b/>
                <w:sz w:val="20"/>
                <w:szCs w:val="20"/>
              </w:rPr>
              <w:t>IDM1$PRT LANDSCAPE;P-TCP LANDS</w:t>
            </w:r>
          </w:p>
          <w:p w14:paraId="781A778A" w14:textId="77777777" w:rsidR="0062415F" w:rsidRPr="001C32C2" w:rsidRDefault="0062415F" w:rsidP="00107BDA">
            <w:pPr>
              <w:shd w:val="clear" w:color="auto" w:fill="EEECE1" w:themeFill="background2"/>
              <w:rPr>
                <w:rFonts w:ascii="Courier New" w:hAnsi="Courier New" w:cs="Courier New"/>
                <w:sz w:val="20"/>
                <w:szCs w:val="20"/>
              </w:rPr>
            </w:pPr>
          </w:p>
          <w:p w14:paraId="2A68DFAC"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QUEUED TO RUN ON VOLUME SET:                      </w:t>
            </w:r>
          </w:p>
          <w:p w14:paraId="14598AC0" w14:textId="77777777" w:rsidR="0062415F" w:rsidRPr="001C32C2" w:rsidRDefault="0062415F" w:rsidP="00107BDA">
            <w:pPr>
              <w:shd w:val="clear" w:color="auto" w:fill="EEECE1" w:themeFill="background2"/>
              <w:rPr>
                <w:rFonts w:ascii="Courier New" w:hAnsi="Courier New" w:cs="Courier New"/>
                <w:sz w:val="20"/>
                <w:szCs w:val="20"/>
              </w:rPr>
            </w:pPr>
          </w:p>
          <w:p w14:paraId="4A2CA33E"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RESCHEDULING FREQUENCY: 12H                           </w:t>
            </w:r>
          </w:p>
          <w:p w14:paraId="2D7F63E8" w14:textId="77777777" w:rsidR="0062415F" w:rsidRPr="001C32C2" w:rsidRDefault="0062415F" w:rsidP="00107BDA">
            <w:pPr>
              <w:shd w:val="clear" w:color="auto" w:fill="EEECE1" w:themeFill="background2"/>
              <w:rPr>
                <w:rFonts w:ascii="Courier New" w:hAnsi="Courier New" w:cs="Courier New"/>
                <w:sz w:val="20"/>
                <w:szCs w:val="20"/>
              </w:rPr>
            </w:pPr>
          </w:p>
          <w:p w14:paraId="0B2881B8"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TASK PARAMETERS:                                                 </w:t>
            </w:r>
          </w:p>
          <w:p w14:paraId="2C05196E" w14:textId="77777777" w:rsidR="0062415F" w:rsidRPr="001C32C2" w:rsidRDefault="0062415F" w:rsidP="00107BDA">
            <w:pPr>
              <w:shd w:val="clear" w:color="auto" w:fill="EEECE1" w:themeFill="background2"/>
              <w:rPr>
                <w:rFonts w:ascii="Courier New" w:hAnsi="Courier New" w:cs="Courier New"/>
                <w:sz w:val="20"/>
                <w:szCs w:val="20"/>
              </w:rPr>
            </w:pPr>
          </w:p>
          <w:p w14:paraId="5AAD6388"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SPECIAL QUEUEING:</w:t>
            </w:r>
          </w:p>
          <w:p w14:paraId="48D038B0" w14:textId="77777777" w:rsidR="0062415F" w:rsidRPr="001C32C2" w:rsidRDefault="0062415F" w:rsidP="00107BDA">
            <w:pPr>
              <w:shd w:val="clear" w:color="auto" w:fill="EEECE1" w:themeFill="background2"/>
              <w:rPr>
                <w:rFonts w:ascii="Courier New" w:hAnsi="Courier New" w:cs="Courier New"/>
                <w:sz w:val="20"/>
                <w:szCs w:val="20"/>
              </w:rPr>
            </w:pPr>
          </w:p>
          <w:p w14:paraId="771BA16F"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_______________________________________________________________</w:t>
            </w:r>
          </w:p>
          <w:p w14:paraId="7A0D15EF" w14:textId="77777777" w:rsidR="0062415F" w:rsidRPr="001C32C2" w:rsidRDefault="0062415F" w:rsidP="00107BDA">
            <w:pPr>
              <w:shd w:val="clear" w:color="auto" w:fill="EEECE1" w:themeFill="background2"/>
              <w:rPr>
                <w:rFonts w:ascii="Courier New" w:hAnsi="Courier New" w:cs="Courier New"/>
                <w:sz w:val="20"/>
                <w:szCs w:val="20"/>
              </w:rPr>
            </w:pPr>
          </w:p>
          <w:p w14:paraId="630F6057" w14:textId="77777777" w:rsidR="0062415F" w:rsidRPr="001C32C2" w:rsidRDefault="0062415F" w:rsidP="00107BDA">
            <w:pPr>
              <w:shd w:val="clear" w:color="auto" w:fill="EEECE1" w:themeFill="background2"/>
              <w:rPr>
                <w:rFonts w:ascii="Courier New" w:hAnsi="Courier New" w:cs="Courier New"/>
                <w:sz w:val="20"/>
                <w:szCs w:val="20"/>
              </w:rPr>
            </w:pPr>
          </w:p>
          <w:p w14:paraId="5FEFE6CF"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COMMAND:                                  Press &lt;PF1&gt;H for help</w:t>
            </w:r>
          </w:p>
          <w:p w14:paraId="1176810C" w14:textId="77777777" w:rsidR="0062415F" w:rsidRPr="001C32C2" w:rsidRDefault="0062415F" w:rsidP="00693075">
            <w:pPr>
              <w:rPr>
                <w:rFonts w:ascii="Courier New" w:hAnsi="Courier New" w:cs="Courier New"/>
                <w:sz w:val="20"/>
                <w:szCs w:val="20"/>
              </w:rPr>
            </w:pPr>
          </w:p>
        </w:tc>
      </w:tr>
    </w:tbl>
    <w:p w14:paraId="18607542" w14:textId="77777777" w:rsidR="00367355" w:rsidRPr="001C32C2" w:rsidRDefault="00367355" w:rsidP="0062415F"/>
    <w:p w14:paraId="7A82D2EE" w14:textId="351CF417" w:rsidR="0062415F" w:rsidRPr="008D0687" w:rsidRDefault="008D0687" w:rsidP="0062415F">
      <w:pPr>
        <w:rPr>
          <w:sz w:val="24"/>
        </w:rPr>
      </w:pPr>
      <w:r w:rsidRPr="008D0687">
        <w:rPr>
          <w:b/>
        </w:rPr>
        <w:t>Note:</w:t>
      </w:r>
      <w:r>
        <w:t xml:space="preserve"> </w:t>
      </w:r>
      <w:r w:rsidR="0062415F" w:rsidRPr="008D0687">
        <w:rPr>
          <w:sz w:val="24"/>
        </w:rPr>
        <w:t>In order for the report to run correctly, when the option is scheduled to run in TaskMan via the option Schedule</w:t>
      </w:r>
      <w:r w:rsidR="00343F16">
        <w:rPr>
          <w:sz w:val="24"/>
        </w:rPr>
        <w:t xml:space="preserve"> </w:t>
      </w:r>
      <w:r w:rsidR="0062415F" w:rsidRPr="008D0687">
        <w:rPr>
          <w:sz w:val="24"/>
        </w:rPr>
        <w:t>/</w:t>
      </w:r>
      <w:r w:rsidR="00343F16">
        <w:rPr>
          <w:sz w:val="24"/>
        </w:rPr>
        <w:t xml:space="preserve"> </w:t>
      </w:r>
      <w:r w:rsidR="0062415F" w:rsidRPr="008D0687">
        <w:rPr>
          <w:sz w:val="24"/>
        </w:rPr>
        <w:t>Unschedule Options [XUTM SCHEDULE], several vari</w:t>
      </w:r>
      <w:r w:rsidR="00821591">
        <w:rPr>
          <w:sz w:val="24"/>
        </w:rPr>
        <w:t xml:space="preserve">ables need to be </w:t>
      </w:r>
      <w:r w:rsidR="00343F16">
        <w:rPr>
          <w:sz w:val="24"/>
        </w:rPr>
        <w:t>configured</w:t>
      </w:r>
      <w:r w:rsidR="00821591">
        <w:rPr>
          <w:sz w:val="24"/>
        </w:rPr>
        <w:t xml:space="preserve"> on the second page</w:t>
      </w:r>
      <w:r w:rsidR="0062415F" w:rsidRPr="008D0687">
        <w:rPr>
          <w:sz w:val="24"/>
        </w:rPr>
        <w:t xml:space="preserve"> of the form</w:t>
      </w:r>
      <w:r w:rsidR="0092243A">
        <w:rPr>
          <w:sz w:val="24"/>
        </w:rPr>
        <w:t xml:space="preserve"> as described below.</w:t>
      </w:r>
      <w:r w:rsidR="0062415F" w:rsidRPr="008D0687">
        <w:rPr>
          <w:sz w:val="24"/>
        </w:rPr>
        <w:t xml:space="preserve">  </w:t>
      </w:r>
    </w:p>
    <w:p w14:paraId="07E2F963" w14:textId="77777777" w:rsidR="0062415F" w:rsidRPr="005330D1" w:rsidRDefault="0062415F" w:rsidP="0062415F">
      <w:pPr>
        <w:rPr>
          <w:color w:val="00B050"/>
          <w:sz w:val="24"/>
        </w:rPr>
      </w:pPr>
      <w:r w:rsidRPr="008D0687">
        <w:rPr>
          <w:sz w:val="24"/>
        </w:rPr>
        <w:t xml:space="preserve">  </w:t>
      </w:r>
    </w:p>
    <w:p w14:paraId="28EC7ED1" w14:textId="77777777" w:rsidR="0092243A" w:rsidRDefault="00C047F9" w:rsidP="003247FA">
      <w:pPr>
        <w:pStyle w:val="ListParagraph"/>
        <w:numPr>
          <w:ilvl w:val="0"/>
          <w:numId w:val="55"/>
        </w:numPr>
        <w:spacing w:after="120"/>
        <w:rPr>
          <w:sz w:val="24"/>
        </w:rPr>
      </w:pPr>
      <w:r w:rsidRPr="0092243A">
        <w:rPr>
          <w:sz w:val="24"/>
        </w:rPr>
        <w:t xml:space="preserve">Add the Variable Name </w:t>
      </w:r>
      <w:r w:rsidRPr="0092243A">
        <w:rPr>
          <w:rFonts w:ascii="Courier New" w:hAnsi="Courier New" w:cs="Courier New"/>
          <w:sz w:val="24"/>
        </w:rPr>
        <w:t>MMRSDIV</w:t>
      </w:r>
      <w:r w:rsidRPr="0092243A">
        <w:rPr>
          <w:sz w:val="24"/>
        </w:rPr>
        <w:t xml:space="preserve"> and set the value of it to the </w:t>
      </w:r>
      <w:r w:rsidR="006E64AD" w:rsidRPr="0092243A">
        <w:rPr>
          <w:sz w:val="24"/>
        </w:rPr>
        <w:t>Internal Entry Number (</w:t>
      </w:r>
      <w:r w:rsidRPr="0092243A">
        <w:rPr>
          <w:rFonts w:ascii="Courier New" w:hAnsi="Courier New" w:cs="Courier New"/>
          <w:sz w:val="24"/>
        </w:rPr>
        <w:t>IEN</w:t>
      </w:r>
      <w:r w:rsidR="006E64AD" w:rsidRPr="0092243A">
        <w:rPr>
          <w:rFonts w:ascii="Courier New" w:hAnsi="Courier New" w:cs="Courier New"/>
          <w:sz w:val="24"/>
        </w:rPr>
        <w:t>)</w:t>
      </w:r>
      <w:r w:rsidRPr="0092243A">
        <w:rPr>
          <w:sz w:val="24"/>
        </w:rPr>
        <w:t xml:space="preserve"> in File #104 for the applicable Division.  </w:t>
      </w:r>
    </w:p>
    <w:p w14:paraId="15D7F735" w14:textId="3403B84A" w:rsidR="0062415F" w:rsidRDefault="009824C7" w:rsidP="0092243A">
      <w:pPr>
        <w:pStyle w:val="ListParagraph"/>
        <w:spacing w:after="240"/>
        <w:rPr>
          <w:sz w:val="24"/>
        </w:rPr>
      </w:pPr>
      <w:r w:rsidRPr="0092243A">
        <w:rPr>
          <w:b/>
          <w:sz w:val="24"/>
        </w:rPr>
        <w:t>Note:</w:t>
      </w:r>
      <w:r w:rsidRPr="0092243A">
        <w:rPr>
          <w:sz w:val="24"/>
        </w:rPr>
        <w:t xml:space="preserve"> See the Section entitled Obtaining a Division IEN Number for more information.</w:t>
      </w:r>
    </w:p>
    <w:p w14:paraId="0DC1CE32" w14:textId="77777777" w:rsidR="0092243A" w:rsidRPr="0092243A" w:rsidRDefault="0092243A" w:rsidP="0092243A">
      <w:pPr>
        <w:pStyle w:val="ListParagraph"/>
        <w:spacing w:after="240"/>
        <w:rPr>
          <w:sz w:val="24"/>
        </w:rPr>
      </w:pPr>
    </w:p>
    <w:p w14:paraId="796DC71A" w14:textId="77777777" w:rsidR="00343F16" w:rsidRDefault="00343F16" w:rsidP="003247FA">
      <w:pPr>
        <w:pStyle w:val="ListParagraph"/>
        <w:numPr>
          <w:ilvl w:val="0"/>
          <w:numId w:val="55"/>
        </w:numPr>
        <w:rPr>
          <w:sz w:val="24"/>
        </w:rPr>
      </w:pPr>
      <w:r>
        <w:rPr>
          <w:sz w:val="24"/>
        </w:rPr>
        <w:t>Setting the variables:</w:t>
      </w:r>
    </w:p>
    <w:p w14:paraId="1F85E792" w14:textId="51DFCBEF" w:rsidR="00343F16" w:rsidRDefault="00343F16" w:rsidP="003247FA">
      <w:pPr>
        <w:pStyle w:val="ListParagraph"/>
        <w:numPr>
          <w:ilvl w:val="1"/>
          <w:numId w:val="55"/>
        </w:numPr>
        <w:ind w:left="1080"/>
        <w:rPr>
          <w:sz w:val="24"/>
        </w:rPr>
      </w:pPr>
      <w:r>
        <w:rPr>
          <w:sz w:val="24"/>
        </w:rPr>
        <w:t xml:space="preserve">To </w:t>
      </w:r>
      <w:r w:rsidR="0062415F" w:rsidRPr="0092243A">
        <w:rPr>
          <w:sz w:val="24"/>
        </w:rPr>
        <w:t>print the report for all locations</w:t>
      </w:r>
      <w:r w:rsidR="00BC50D5" w:rsidRPr="0092243A">
        <w:rPr>
          <w:sz w:val="24"/>
        </w:rPr>
        <w:t xml:space="preserve"> or divisions</w:t>
      </w:r>
      <w:r>
        <w:rPr>
          <w:sz w:val="24"/>
        </w:rPr>
        <w:t>, add the</w:t>
      </w:r>
      <w:r w:rsidR="0062415F" w:rsidRPr="0092243A">
        <w:rPr>
          <w:sz w:val="24"/>
        </w:rPr>
        <w:t xml:space="preserve"> </w:t>
      </w:r>
      <w:r w:rsidR="0062415F" w:rsidRPr="004D6DFD">
        <w:rPr>
          <w:rFonts w:ascii="Courier New" w:hAnsi="Courier New" w:cs="Courier New"/>
          <w:sz w:val="24"/>
        </w:rPr>
        <w:t>Variable Name</w:t>
      </w:r>
      <w:r>
        <w:rPr>
          <w:rFonts w:ascii="Courier New" w:hAnsi="Courier New" w:cs="Courier New"/>
          <w:sz w:val="24"/>
        </w:rPr>
        <w:t xml:space="preserve">. </w:t>
      </w:r>
      <w:r w:rsidRPr="00343F16">
        <w:rPr>
          <w:sz w:val="24"/>
        </w:rPr>
        <w:t xml:space="preserve">Set its value </w:t>
      </w:r>
      <w:r w:rsidR="005330D1" w:rsidRPr="00343F16">
        <w:rPr>
          <w:sz w:val="24"/>
        </w:rPr>
        <w:t>to</w:t>
      </w:r>
      <w:r w:rsidR="005330D1" w:rsidRPr="0092243A">
        <w:rPr>
          <w:sz w:val="24"/>
        </w:rPr>
        <w:t xml:space="preserve"> </w:t>
      </w:r>
      <w:r w:rsidR="005330D1" w:rsidRPr="0092243A">
        <w:rPr>
          <w:rFonts w:ascii="Courier New" w:hAnsi="Courier New" w:cs="Courier New"/>
          <w:b/>
          <w:sz w:val="24"/>
        </w:rPr>
        <w:t>"ALL";</w:t>
      </w:r>
      <w:r w:rsidR="005330D1" w:rsidRPr="0092243A">
        <w:rPr>
          <w:sz w:val="24"/>
        </w:rPr>
        <w:t xml:space="preserve"> the quotations are required.</w:t>
      </w:r>
      <w:r w:rsidR="0062415F" w:rsidRPr="0092243A">
        <w:rPr>
          <w:sz w:val="24"/>
        </w:rPr>
        <w:t xml:space="preserve"> </w:t>
      </w:r>
      <w:r w:rsidR="005330D1" w:rsidRPr="0092243A">
        <w:rPr>
          <w:sz w:val="24"/>
        </w:rPr>
        <w:t xml:space="preserve"> </w:t>
      </w:r>
    </w:p>
    <w:p w14:paraId="1933637B" w14:textId="1F3C9C7C" w:rsidR="0062415F" w:rsidRPr="0092243A" w:rsidRDefault="00343F16" w:rsidP="003247FA">
      <w:pPr>
        <w:pStyle w:val="ListParagraph"/>
        <w:numPr>
          <w:ilvl w:val="1"/>
          <w:numId w:val="55"/>
        </w:numPr>
        <w:ind w:left="1080"/>
        <w:rPr>
          <w:sz w:val="24"/>
        </w:rPr>
      </w:pPr>
      <w:r>
        <w:rPr>
          <w:sz w:val="24"/>
        </w:rPr>
        <w:t>To print for specific</w:t>
      </w:r>
      <w:r w:rsidR="0062415F" w:rsidRPr="0092243A">
        <w:rPr>
          <w:sz w:val="24"/>
        </w:rPr>
        <w:t xml:space="preserve"> locations, </w:t>
      </w:r>
      <w:r>
        <w:rPr>
          <w:sz w:val="24"/>
        </w:rPr>
        <w:t xml:space="preserve">add the </w:t>
      </w:r>
      <w:r w:rsidR="0062415F" w:rsidRPr="00343F16">
        <w:rPr>
          <w:rFonts w:ascii="Courier New" w:hAnsi="Courier New" w:cs="Courier New"/>
          <w:sz w:val="24"/>
        </w:rPr>
        <w:t>Variable Name</w:t>
      </w:r>
      <w:r>
        <w:rPr>
          <w:sz w:val="24"/>
        </w:rPr>
        <w:t xml:space="preserve"> for each location.  For example:</w:t>
      </w:r>
      <w:r w:rsidR="0062415F" w:rsidRPr="0092243A">
        <w:rPr>
          <w:sz w:val="24"/>
        </w:rPr>
        <w:t xml:space="preserve"> </w:t>
      </w:r>
      <w:r w:rsidR="0062415F" w:rsidRPr="00343F16">
        <w:rPr>
          <w:rFonts w:ascii="Courier New" w:hAnsi="Courier New" w:cs="Courier New"/>
          <w:sz w:val="24"/>
        </w:rPr>
        <w:t>MMRSLOC(LOCIEN)</w:t>
      </w:r>
      <w:r w:rsidR="0062415F" w:rsidRPr="0092243A">
        <w:rPr>
          <w:sz w:val="24"/>
        </w:rPr>
        <w:t xml:space="preserve">, where </w:t>
      </w:r>
      <w:r w:rsidR="0062415F" w:rsidRPr="00343F16">
        <w:rPr>
          <w:rFonts w:ascii="Courier New" w:hAnsi="Courier New" w:cs="Courier New"/>
          <w:sz w:val="24"/>
        </w:rPr>
        <w:t>LOCIEN</w:t>
      </w:r>
      <w:r w:rsidR="0062415F" w:rsidRPr="0092243A">
        <w:rPr>
          <w:sz w:val="24"/>
        </w:rPr>
        <w:t xml:space="preserve"> is the geograp</w:t>
      </w:r>
      <w:r>
        <w:rPr>
          <w:sz w:val="24"/>
        </w:rPr>
        <w:t xml:space="preserve">hical unit IEN from File #104.3.  Set its value </w:t>
      </w:r>
      <w:r w:rsidR="0062415F" w:rsidRPr="0092243A">
        <w:rPr>
          <w:sz w:val="24"/>
        </w:rPr>
        <w:t xml:space="preserve">to </w:t>
      </w:r>
      <w:r>
        <w:rPr>
          <w:rFonts w:ascii="Courier New" w:hAnsi="Courier New" w:cs="Courier New"/>
          <w:b/>
          <w:sz w:val="24"/>
        </w:rPr>
        <w:t xml:space="preserve">"". </w:t>
      </w:r>
      <w:r w:rsidRPr="00343F16">
        <w:rPr>
          <w:sz w:val="24"/>
        </w:rPr>
        <w:t>Use the</w:t>
      </w:r>
      <w:r>
        <w:rPr>
          <w:rFonts w:ascii="Courier New" w:hAnsi="Courier New" w:cs="Courier New"/>
          <w:b/>
          <w:sz w:val="24"/>
        </w:rPr>
        <w:t xml:space="preserve"> &lt;TAB&gt; </w:t>
      </w:r>
      <w:r w:rsidRPr="00343F16">
        <w:rPr>
          <w:sz w:val="24"/>
        </w:rPr>
        <w:t>key to enter each variable.</w:t>
      </w:r>
      <w:r>
        <w:rPr>
          <w:rFonts w:ascii="Courier New" w:hAnsi="Courier New" w:cs="Courier New"/>
          <w:b/>
          <w:sz w:val="24"/>
        </w:rPr>
        <w:t xml:space="preserve"> </w:t>
      </w:r>
      <w:r w:rsidRPr="00343F16">
        <w:rPr>
          <w:b/>
          <w:sz w:val="24"/>
        </w:rPr>
        <w:t>Note:</w:t>
      </w:r>
      <w:r>
        <w:rPr>
          <w:rFonts w:ascii="Courier New" w:hAnsi="Courier New" w:cs="Courier New"/>
          <w:b/>
          <w:sz w:val="24"/>
        </w:rPr>
        <w:t xml:space="preserve"> </w:t>
      </w:r>
      <w:r w:rsidR="0062415F" w:rsidRPr="0092243A">
        <w:rPr>
          <w:sz w:val="24"/>
        </w:rPr>
        <w:t xml:space="preserve">the two </w:t>
      </w:r>
      <w:r>
        <w:rPr>
          <w:sz w:val="24"/>
        </w:rPr>
        <w:t>double quotes are required</w:t>
      </w:r>
      <w:r w:rsidR="0062415F" w:rsidRPr="0092243A">
        <w:rPr>
          <w:sz w:val="24"/>
        </w:rPr>
        <w:t xml:space="preserve"> for the Value</w:t>
      </w:r>
      <w:r>
        <w:rPr>
          <w:sz w:val="24"/>
        </w:rPr>
        <w:t xml:space="preserve">; </w:t>
      </w:r>
      <w:r w:rsidRPr="00343F16">
        <w:rPr>
          <w:sz w:val="24"/>
          <w:u w:val="single"/>
        </w:rPr>
        <w:t>do</w:t>
      </w:r>
      <w:r w:rsidRPr="00343F16">
        <w:rPr>
          <w:sz w:val="24"/>
        </w:rPr>
        <w:t xml:space="preserve"> </w:t>
      </w:r>
      <w:r w:rsidRPr="00343F16">
        <w:rPr>
          <w:sz w:val="24"/>
          <w:u w:val="single"/>
        </w:rPr>
        <w:t>not</w:t>
      </w:r>
      <w:r>
        <w:rPr>
          <w:sz w:val="24"/>
        </w:rPr>
        <w:t xml:space="preserve"> leave the Value blank.</w:t>
      </w:r>
      <w:r w:rsidR="0062415F" w:rsidRPr="0092243A">
        <w:rPr>
          <w:sz w:val="24"/>
        </w:rPr>
        <w:t xml:space="preserve"> </w:t>
      </w:r>
    </w:p>
    <w:p w14:paraId="61A96815" w14:textId="12B7128B" w:rsidR="0092243A" w:rsidRDefault="0092243A" w:rsidP="0092243A">
      <w:pPr>
        <w:ind w:left="720"/>
        <w:rPr>
          <w:sz w:val="24"/>
        </w:rPr>
      </w:pPr>
    </w:p>
    <w:p w14:paraId="0DA3B4B6" w14:textId="77777777" w:rsidR="001970C7" w:rsidRDefault="0092243A" w:rsidP="001970C7">
      <w:pPr>
        <w:pStyle w:val="ListParagraph"/>
        <w:numPr>
          <w:ilvl w:val="0"/>
          <w:numId w:val="55"/>
        </w:numPr>
        <w:rPr>
          <w:sz w:val="24"/>
        </w:rPr>
      </w:pPr>
      <w:r w:rsidRPr="0092243A">
        <w:rPr>
          <w:sz w:val="24"/>
        </w:rPr>
        <w:t>After c</w:t>
      </w:r>
      <w:r w:rsidR="001970C7">
        <w:rPr>
          <w:sz w:val="24"/>
        </w:rPr>
        <w:t>onfiguring the variables, press the</w:t>
      </w:r>
      <w:r w:rsidRPr="0092243A">
        <w:rPr>
          <w:sz w:val="24"/>
        </w:rPr>
        <w:t xml:space="preserve"> </w:t>
      </w:r>
      <w:r w:rsidRPr="0092243A">
        <w:rPr>
          <w:rFonts w:ascii="Courier New" w:hAnsi="Courier New" w:cs="Courier New"/>
          <w:b/>
          <w:sz w:val="24"/>
        </w:rPr>
        <w:t>&lt;ENTER&gt;</w:t>
      </w:r>
      <w:r w:rsidR="001970C7">
        <w:rPr>
          <w:sz w:val="24"/>
        </w:rPr>
        <w:t xml:space="preserve"> key.</w:t>
      </w:r>
    </w:p>
    <w:p w14:paraId="0A2039EA" w14:textId="77777777" w:rsidR="001970C7" w:rsidRDefault="001970C7" w:rsidP="001970C7">
      <w:pPr>
        <w:pStyle w:val="ListParagraph"/>
        <w:rPr>
          <w:sz w:val="24"/>
        </w:rPr>
      </w:pPr>
    </w:p>
    <w:p w14:paraId="5500CEDF" w14:textId="6273A8D1" w:rsidR="001970C7" w:rsidRPr="001970C7" w:rsidRDefault="001970C7" w:rsidP="001970C7">
      <w:pPr>
        <w:pStyle w:val="ListParagraph"/>
        <w:numPr>
          <w:ilvl w:val="0"/>
          <w:numId w:val="55"/>
        </w:numPr>
        <w:rPr>
          <w:sz w:val="24"/>
        </w:rPr>
      </w:pPr>
      <w:r w:rsidRPr="001970C7">
        <w:rPr>
          <w:sz w:val="24"/>
        </w:rPr>
        <w:lastRenderedPageBreak/>
        <w:t xml:space="preserve">At the command prompt, type </w:t>
      </w:r>
      <w:r w:rsidRPr="001970C7">
        <w:rPr>
          <w:rFonts w:ascii="Courier New" w:hAnsi="Courier New" w:cs="Courier New"/>
          <w:b/>
          <w:sz w:val="24"/>
        </w:rPr>
        <w:t>S</w:t>
      </w:r>
      <w:r w:rsidRPr="001970C7">
        <w:rPr>
          <w:sz w:val="24"/>
        </w:rPr>
        <w:t xml:space="preserve"> to save the form and press the </w:t>
      </w:r>
      <w:r w:rsidRPr="001970C7">
        <w:rPr>
          <w:rFonts w:ascii="Courier New" w:hAnsi="Courier New" w:cs="Courier New"/>
          <w:b/>
          <w:sz w:val="24"/>
        </w:rPr>
        <w:t>&lt;ENTER&gt;</w:t>
      </w:r>
      <w:r w:rsidRPr="001970C7">
        <w:rPr>
          <w:sz w:val="24"/>
        </w:rPr>
        <w:t xml:space="preserve"> key.</w:t>
      </w:r>
    </w:p>
    <w:p w14:paraId="1B0D367F" w14:textId="77777777" w:rsidR="001970C7" w:rsidRPr="002F29E6" w:rsidRDefault="001970C7" w:rsidP="001970C7">
      <w:pPr>
        <w:pStyle w:val="ListParagraph"/>
        <w:autoSpaceDE w:val="0"/>
        <w:autoSpaceDN w:val="0"/>
        <w:adjustRightInd w:val="0"/>
        <w:spacing w:before="120"/>
        <w:rPr>
          <w:sz w:val="24"/>
        </w:rPr>
      </w:pPr>
    </w:p>
    <w:p w14:paraId="64F07123" w14:textId="77777777" w:rsidR="001970C7" w:rsidRPr="002F29E6" w:rsidRDefault="001970C7" w:rsidP="001970C7">
      <w:pPr>
        <w:pStyle w:val="ListParagraph"/>
        <w:numPr>
          <w:ilvl w:val="0"/>
          <w:numId w:val="55"/>
        </w:numPr>
        <w:autoSpaceDE w:val="0"/>
        <w:autoSpaceDN w:val="0"/>
        <w:adjustRightInd w:val="0"/>
        <w:rPr>
          <w:sz w:val="24"/>
        </w:rPr>
      </w:pPr>
      <w:r w:rsidRPr="002F29E6">
        <w:rPr>
          <w:sz w:val="24"/>
        </w:rPr>
        <w:t xml:space="preserve">At the command prompt, type </w:t>
      </w:r>
      <w:r w:rsidRPr="00DF05E7">
        <w:rPr>
          <w:rFonts w:ascii="Courier New" w:hAnsi="Courier New" w:cs="Courier New"/>
          <w:b/>
          <w:sz w:val="24"/>
        </w:rPr>
        <w:t>E</w:t>
      </w:r>
      <w:r>
        <w:rPr>
          <w:sz w:val="24"/>
        </w:rPr>
        <w:t xml:space="preserve"> to e</w:t>
      </w:r>
      <w:r w:rsidRPr="002F29E6">
        <w:rPr>
          <w:sz w:val="24"/>
        </w:rPr>
        <w:t xml:space="preserve">xit and press the </w:t>
      </w:r>
      <w:r w:rsidRPr="002F29E6">
        <w:rPr>
          <w:rFonts w:ascii="Courier New" w:hAnsi="Courier New" w:cs="Courier New"/>
          <w:b/>
          <w:sz w:val="24"/>
        </w:rPr>
        <w:t>&lt;ENTER&gt;</w:t>
      </w:r>
      <w:r w:rsidRPr="002F29E6">
        <w:rPr>
          <w:sz w:val="24"/>
        </w:rPr>
        <w:t xml:space="preserve"> key. </w:t>
      </w:r>
    </w:p>
    <w:p w14:paraId="637C1423" w14:textId="1590440D" w:rsidR="0062415F" w:rsidRPr="008D0687" w:rsidRDefault="001970C7" w:rsidP="001970C7">
      <w:pPr>
        <w:pStyle w:val="ListParagraph"/>
        <w:rPr>
          <w:sz w:val="24"/>
        </w:rPr>
      </w:pPr>
      <w:r w:rsidRPr="008D0687">
        <w:rPr>
          <w:sz w:val="24"/>
        </w:rPr>
        <w:t xml:space="preserve"> </w:t>
      </w:r>
    </w:p>
    <w:p w14:paraId="0EF0CAB5" w14:textId="25B807D6" w:rsidR="0062415F" w:rsidRDefault="008D0687" w:rsidP="0062415F">
      <w:r w:rsidRPr="008D0687">
        <w:rPr>
          <w:sz w:val="24"/>
        </w:rPr>
        <w:t>The figure below illustrates how to generate the option for Division 1 with geographical locations 3 and 5.</w:t>
      </w:r>
    </w:p>
    <w:p w14:paraId="16246039" w14:textId="037AA0CE" w:rsidR="0062415F" w:rsidRDefault="006E64AD" w:rsidP="000D5657">
      <w:pPr>
        <w:pStyle w:val="Caption"/>
        <w:spacing w:before="120"/>
        <w:jc w:val="center"/>
      </w:pPr>
      <w:bookmarkStart w:id="256" w:name="_Toc473542009"/>
      <w:r w:rsidRPr="0043326C">
        <w:rPr>
          <w:sz w:val="24"/>
          <w:szCs w:val="24"/>
        </w:rPr>
        <w:t xml:space="preserve">Figure </w:t>
      </w:r>
      <w:r w:rsidRPr="0043326C">
        <w:rPr>
          <w:sz w:val="24"/>
          <w:szCs w:val="24"/>
        </w:rPr>
        <w:fldChar w:fldCharType="begin"/>
      </w:r>
      <w:r w:rsidRPr="0043326C">
        <w:rPr>
          <w:sz w:val="24"/>
          <w:szCs w:val="24"/>
        </w:rPr>
        <w:instrText xml:space="preserve"> SEQ Figure \* ARABIC </w:instrText>
      </w:r>
      <w:r w:rsidRPr="0043326C">
        <w:rPr>
          <w:sz w:val="24"/>
          <w:szCs w:val="24"/>
        </w:rPr>
        <w:fldChar w:fldCharType="separate"/>
      </w:r>
      <w:r w:rsidR="005A5176">
        <w:rPr>
          <w:noProof/>
          <w:sz w:val="24"/>
          <w:szCs w:val="24"/>
        </w:rPr>
        <w:t>50</w:t>
      </w:r>
      <w:r w:rsidRPr="0043326C">
        <w:rPr>
          <w:sz w:val="24"/>
          <w:szCs w:val="24"/>
        </w:rPr>
        <w:fldChar w:fldCharType="end"/>
      </w:r>
      <w:r w:rsidRPr="0043326C">
        <w:rPr>
          <w:sz w:val="24"/>
          <w:szCs w:val="24"/>
        </w:rPr>
        <w:t xml:space="preserve">: </w:t>
      </w:r>
      <w:bookmarkStart w:id="257" w:name="_Toc268767196"/>
      <w:r w:rsidRPr="0043326C">
        <w:rPr>
          <w:sz w:val="24"/>
          <w:szCs w:val="24"/>
        </w:rPr>
        <w:t xml:space="preserve">Print Isolation Report (Tasked) with Division 1 and </w:t>
      </w:r>
      <w:r w:rsidRPr="0043326C">
        <w:rPr>
          <w:noProof/>
          <w:sz w:val="24"/>
          <w:szCs w:val="24"/>
        </w:rPr>
        <w:t>Geographical</w:t>
      </w:r>
      <w:r w:rsidRPr="0043326C">
        <w:rPr>
          <w:sz w:val="24"/>
          <w:szCs w:val="24"/>
        </w:rPr>
        <w:t xml:space="preserve"> Locations 3</w:t>
      </w:r>
      <w:bookmarkEnd w:id="257"/>
      <w:r w:rsidRPr="0043326C">
        <w:rPr>
          <w:sz w:val="24"/>
          <w:szCs w:val="24"/>
        </w:rPr>
        <w:t>, 5</w:t>
      </w:r>
      <w:bookmarkEnd w:id="256"/>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62415F" w:rsidRPr="00F76631" w14:paraId="14EA0D94" w14:textId="77777777" w:rsidTr="00107BDA">
        <w:tc>
          <w:tcPr>
            <w:tcW w:w="9540" w:type="dxa"/>
            <w:shd w:val="clear" w:color="auto" w:fill="EEECE1" w:themeFill="background2"/>
          </w:tcPr>
          <w:p w14:paraId="0C8C2BE6" w14:textId="77777777" w:rsidR="0062415F" w:rsidRPr="00F76631" w:rsidRDefault="0062415F" w:rsidP="00693075">
            <w:pPr>
              <w:jc w:val="center"/>
              <w:rPr>
                <w:rFonts w:ascii="Courier New" w:hAnsi="Courier New" w:cs="Courier New"/>
                <w:sz w:val="20"/>
                <w:szCs w:val="20"/>
              </w:rPr>
            </w:pPr>
          </w:p>
          <w:p w14:paraId="787CCB14" w14:textId="77777777" w:rsidR="0062415F" w:rsidRPr="001C32C2" w:rsidRDefault="0062415F" w:rsidP="00693075">
            <w:pPr>
              <w:jc w:val="center"/>
              <w:rPr>
                <w:rFonts w:ascii="Courier New" w:hAnsi="Courier New" w:cs="Courier New"/>
                <w:sz w:val="20"/>
                <w:szCs w:val="20"/>
              </w:rPr>
            </w:pPr>
            <w:r w:rsidRPr="001C32C2">
              <w:rPr>
                <w:rFonts w:ascii="Courier New" w:hAnsi="Courier New" w:cs="Courier New"/>
                <w:sz w:val="20"/>
                <w:szCs w:val="20"/>
              </w:rPr>
              <w:t>Edit Option Schedule</w:t>
            </w:r>
          </w:p>
          <w:p w14:paraId="6687A4C4"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 xml:space="preserve">    Option Name: MMRS ISOLATION REPORT (TASKED)</w:t>
            </w:r>
          </w:p>
          <w:p w14:paraId="7CC8DF9F"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 xml:space="preserve">  ______________________________________________________________</w:t>
            </w:r>
          </w:p>
          <w:p w14:paraId="4137D098"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 xml:space="preserve">  USER TO RUN TASK:                                    </w:t>
            </w:r>
          </w:p>
          <w:p w14:paraId="154A3E8C" w14:textId="77777777" w:rsidR="0062415F" w:rsidRPr="001C32C2" w:rsidRDefault="0062415F" w:rsidP="00693075">
            <w:pPr>
              <w:rPr>
                <w:rFonts w:ascii="Courier New" w:hAnsi="Courier New" w:cs="Courier New"/>
                <w:sz w:val="20"/>
                <w:szCs w:val="20"/>
              </w:rPr>
            </w:pPr>
          </w:p>
          <w:p w14:paraId="5C4E46D7" w14:textId="77777777" w:rsidR="0062415F" w:rsidRPr="001C32C2" w:rsidRDefault="0062415F" w:rsidP="00693075">
            <w:pPr>
              <w:rPr>
                <w:rFonts w:ascii="Courier New" w:hAnsi="Courier New" w:cs="Courier New"/>
                <w:sz w:val="20"/>
                <w:szCs w:val="20"/>
              </w:rPr>
            </w:pPr>
          </w:p>
          <w:p w14:paraId="420098F9"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 xml:space="preserve">    VARIABLE NAME: MMRSDIV                  </w:t>
            </w:r>
            <w:r w:rsidRPr="001C32C2">
              <w:rPr>
                <w:rFonts w:ascii="Courier New" w:hAnsi="Courier New" w:cs="Courier New"/>
                <w:sz w:val="20"/>
                <w:szCs w:val="20"/>
              </w:rPr>
              <w:tab/>
              <w:t xml:space="preserve">VALUE: 1                       </w:t>
            </w:r>
          </w:p>
          <w:p w14:paraId="2BF94D65"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 xml:space="preserve">    VARIABLE NAME: MMRSLOC(3)               </w:t>
            </w:r>
            <w:r w:rsidRPr="001C32C2">
              <w:rPr>
                <w:rFonts w:ascii="Courier New" w:hAnsi="Courier New" w:cs="Courier New"/>
                <w:sz w:val="20"/>
                <w:szCs w:val="20"/>
              </w:rPr>
              <w:tab/>
              <w:t xml:space="preserve">VALUE: ""                      </w:t>
            </w:r>
          </w:p>
          <w:p w14:paraId="161AD35E"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 xml:space="preserve">    VARIABLE NAME: MMRSLOC(5)               </w:t>
            </w:r>
            <w:r w:rsidRPr="001C32C2">
              <w:rPr>
                <w:rFonts w:ascii="Courier New" w:hAnsi="Courier New" w:cs="Courier New"/>
                <w:sz w:val="20"/>
                <w:szCs w:val="20"/>
              </w:rPr>
              <w:tab/>
              <w:t xml:space="preserve">VALUE: ""                      </w:t>
            </w:r>
          </w:p>
          <w:p w14:paraId="1E2B6F0E"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 xml:space="preserve">    VARIABLE NAME:                              VALUE:                         </w:t>
            </w:r>
          </w:p>
          <w:p w14:paraId="03501E84" w14:textId="77777777" w:rsidR="0062415F" w:rsidRPr="001C32C2" w:rsidRDefault="0062415F" w:rsidP="00693075">
            <w:pPr>
              <w:rPr>
                <w:rFonts w:ascii="Courier New" w:hAnsi="Courier New" w:cs="Courier New"/>
                <w:sz w:val="20"/>
                <w:szCs w:val="20"/>
              </w:rPr>
            </w:pPr>
          </w:p>
          <w:p w14:paraId="33AF6ACC" w14:textId="77777777" w:rsidR="0062415F" w:rsidRPr="001C32C2" w:rsidRDefault="0062415F" w:rsidP="00693075">
            <w:pPr>
              <w:rPr>
                <w:rFonts w:ascii="Courier New" w:hAnsi="Courier New" w:cs="Courier New"/>
                <w:sz w:val="20"/>
                <w:szCs w:val="20"/>
              </w:rPr>
            </w:pPr>
            <w:r w:rsidRPr="001C32C2">
              <w:rPr>
                <w:rFonts w:ascii="Courier New" w:hAnsi="Courier New" w:cs="Courier New"/>
                <w:sz w:val="20"/>
                <w:szCs w:val="20"/>
              </w:rPr>
              <w:t>COMMAND:                                  Press &lt;PF1&gt;H for help</w:t>
            </w:r>
          </w:p>
          <w:p w14:paraId="6BA0DA78" w14:textId="77777777" w:rsidR="0062415F" w:rsidRPr="00F76631" w:rsidRDefault="0062415F" w:rsidP="00693075">
            <w:pPr>
              <w:rPr>
                <w:rFonts w:ascii="Courier New" w:hAnsi="Courier New" w:cs="Courier New"/>
                <w:sz w:val="20"/>
                <w:szCs w:val="20"/>
              </w:rPr>
            </w:pPr>
          </w:p>
        </w:tc>
      </w:tr>
    </w:tbl>
    <w:p w14:paraId="127320EF" w14:textId="77777777" w:rsidR="0062415F" w:rsidRDefault="0062415F" w:rsidP="0062415F">
      <w:pPr>
        <w:rPr>
          <w:color w:val="FF0000"/>
        </w:rPr>
      </w:pPr>
    </w:p>
    <w:p w14:paraId="65C33349" w14:textId="63905336" w:rsidR="0062415F" w:rsidRPr="001970C7" w:rsidRDefault="008D0687" w:rsidP="0062415F">
      <w:pPr>
        <w:rPr>
          <w:sz w:val="24"/>
        </w:rPr>
      </w:pPr>
      <w:r w:rsidRPr="001970C7">
        <w:rPr>
          <w:sz w:val="24"/>
        </w:rPr>
        <w:t>The figure below illustrates how to generate the option for Division 1 with all Geographical Locations.</w:t>
      </w:r>
    </w:p>
    <w:p w14:paraId="0C9355C8" w14:textId="53671FC9" w:rsidR="0062415F" w:rsidRPr="001970C7" w:rsidRDefault="0062415F" w:rsidP="0062415F">
      <w:pPr>
        <w:rPr>
          <w:color w:val="FF0000"/>
          <w:sz w:val="24"/>
        </w:rPr>
      </w:pPr>
    </w:p>
    <w:p w14:paraId="363B3EDB" w14:textId="2702105B" w:rsidR="00D16529" w:rsidRPr="001970C7" w:rsidRDefault="00D16529" w:rsidP="0062415F">
      <w:pPr>
        <w:rPr>
          <w:sz w:val="24"/>
        </w:rPr>
      </w:pPr>
      <w:r w:rsidRPr="001970C7">
        <w:rPr>
          <w:b/>
          <w:sz w:val="24"/>
        </w:rPr>
        <w:t>Note:</w:t>
      </w:r>
      <w:r w:rsidRPr="001970C7">
        <w:rPr>
          <w:color w:val="FF0000"/>
          <w:sz w:val="24"/>
        </w:rPr>
        <w:t xml:space="preserve"> </w:t>
      </w:r>
      <w:r w:rsidRPr="001970C7">
        <w:rPr>
          <w:sz w:val="24"/>
        </w:rPr>
        <w:t>When tasking options, ALL has to be in quotations (i.e., “ALL”).</w:t>
      </w:r>
    </w:p>
    <w:p w14:paraId="0A56C9C7" w14:textId="77777777" w:rsidR="000D5657" w:rsidRDefault="000D5657" w:rsidP="0062415F"/>
    <w:p w14:paraId="07218703" w14:textId="17E71866" w:rsidR="006E64AD" w:rsidRPr="0043326C" w:rsidRDefault="006E64AD" w:rsidP="00107BDA">
      <w:pPr>
        <w:pStyle w:val="Caption"/>
        <w:spacing w:before="120"/>
        <w:jc w:val="center"/>
        <w:rPr>
          <w:b w:val="0"/>
          <w:sz w:val="24"/>
          <w:szCs w:val="24"/>
        </w:rPr>
      </w:pPr>
      <w:bookmarkStart w:id="258" w:name="_Toc473542010"/>
      <w:r w:rsidRPr="0043326C">
        <w:rPr>
          <w:sz w:val="24"/>
          <w:szCs w:val="24"/>
        </w:rPr>
        <w:t xml:space="preserve">Figure </w:t>
      </w:r>
      <w:r w:rsidRPr="0043326C">
        <w:rPr>
          <w:sz w:val="24"/>
          <w:szCs w:val="24"/>
        </w:rPr>
        <w:fldChar w:fldCharType="begin"/>
      </w:r>
      <w:r w:rsidRPr="0043326C">
        <w:rPr>
          <w:sz w:val="24"/>
          <w:szCs w:val="24"/>
        </w:rPr>
        <w:instrText xml:space="preserve"> SEQ Figure \* ARABIC </w:instrText>
      </w:r>
      <w:r w:rsidRPr="0043326C">
        <w:rPr>
          <w:sz w:val="24"/>
          <w:szCs w:val="24"/>
        </w:rPr>
        <w:fldChar w:fldCharType="separate"/>
      </w:r>
      <w:r w:rsidR="005A5176">
        <w:rPr>
          <w:noProof/>
          <w:sz w:val="24"/>
          <w:szCs w:val="24"/>
        </w:rPr>
        <w:t>51</w:t>
      </w:r>
      <w:r w:rsidRPr="0043326C">
        <w:rPr>
          <w:sz w:val="24"/>
          <w:szCs w:val="24"/>
        </w:rPr>
        <w:fldChar w:fldCharType="end"/>
      </w:r>
      <w:r w:rsidRPr="0043326C">
        <w:rPr>
          <w:sz w:val="24"/>
          <w:szCs w:val="24"/>
        </w:rPr>
        <w:t xml:space="preserve">: </w:t>
      </w:r>
      <w:bookmarkStart w:id="259" w:name="_Toc268767197"/>
      <w:r w:rsidRPr="0043326C">
        <w:rPr>
          <w:sz w:val="24"/>
          <w:szCs w:val="24"/>
        </w:rPr>
        <w:t xml:space="preserve">Print Isolation Report (Tasked) with Division 1 and All </w:t>
      </w:r>
      <w:r w:rsidRPr="0043326C">
        <w:rPr>
          <w:noProof/>
          <w:sz w:val="24"/>
          <w:szCs w:val="24"/>
        </w:rPr>
        <w:t>Geographical</w:t>
      </w:r>
      <w:r w:rsidRPr="0043326C">
        <w:rPr>
          <w:sz w:val="24"/>
          <w:szCs w:val="24"/>
        </w:rPr>
        <w:t xml:space="preserve"> Locations</w:t>
      </w:r>
      <w:bookmarkEnd w:id="258"/>
      <w:bookmarkEnd w:id="259"/>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62415F" w:rsidRPr="00F76631" w14:paraId="7F6E0AC2" w14:textId="77777777" w:rsidTr="00693075">
        <w:tc>
          <w:tcPr>
            <w:tcW w:w="9540" w:type="dxa"/>
            <w:shd w:val="clear" w:color="auto" w:fill="F3F3F3"/>
          </w:tcPr>
          <w:p w14:paraId="626EC1A8" w14:textId="77777777" w:rsidR="0062415F" w:rsidRPr="00F76631" w:rsidRDefault="0062415F" w:rsidP="00107BDA">
            <w:pPr>
              <w:shd w:val="clear" w:color="auto" w:fill="EEECE1" w:themeFill="background2"/>
              <w:jc w:val="center"/>
              <w:rPr>
                <w:rFonts w:ascii="Courier New" w:hAnsi="Courier New" w:cs="Courier New"/>
                <w:sz w:val="20"/>
                <w:szCs w:val="20"/>
              </w:rPr>
            </w:pPr>
          </w:p>
          <w:p w14:paraId="4E082E5C" w14:textId="77777777" w:rsidR="0062415F" w:rsidRPr="001C32C2" w:rsidRDefault="0062415F" w:rsidP="00107BDA">
            <w:pPr>
              <w:shd w:val="clear" w:color="auto" w:fill="EEECE1" w:themeFill="background2"/>
              <w:jc w:val="center"/>
              <w:rPr>
                <w:rFonts w:ascii="Courier New" w:hAnsi="Courier New" w:cs="Courier New"/>
                <w:sz w:val="20"/>
                <w:szCs w:val="20"/>
              </w:rPr>
            </w:pPr>
            <w:r w:rsidRPr="001C32C2">
              <w:rPr>
                <w:rFonts w:ascii="Courier New" w:hAnsi="Courier New" w:cs="Courier New"/>
                <w:sz w:val="20"/>
                <w:szCs w:val="20"/>
              </w:rPr>
              <w:t>Edit Option Schedule</w:t>
            </w:r>
          </w:p>
          <w:p w14:paraId="2AE76194"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Option Name: MMRS ISOLATION REPORT (TASKED)</w:t>
            </w:r>
          </w:p>
          <w:p w14:paraId="099742A9"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______________________________________________________________</w:t>
            </w:r>
          </w:p>
          <w:p w14:paraId="0AE50359"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USER TO RUN TASK:                                    </w:t>
            </w:r>
          </w:p>
          <w:p w14:paraId="0EBE186B" w14:textId="77777777" w:rsidR="0062415F" w:rsidRPr="001C32C2" w:rsidRDefault="0062415F" w:rsidP="00107BDA">
            <w:pPr>
              <w:shd w:val="clear" w:color="auto" w:fill="EEECE1" w:themeFill="background2"/>
              <w:rPr>
                <w:rFonts w:ascii="Courier New" w:hAnsi="Courier New" w:cs="Courier New"/>
                <w:sz w:val="20"/>
                <w:szCs w:val="20"/>
              </w:rPr>
            </w:pPr>
          </w:p>
          <w:p w14:paraId="2DBB855B"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VARIABLE NAME: MMRSDIV                  </w:t>
            </w:r>
            <w:r w:rsidRPr="001C32C2">
              <w:rPr>
                <w:rFonts w:ascii="Courier New" w:hAnsi="Courier New" w:cs="Courier New"/>
                <w:sz w:val="20"/>
                <w:szCs w:val="20"/>
              </w:rPr>
              <w:tab/>
              <w:t xml:space="preserve">VALUE: 1                       </w:t>
            </w:r>
          </w:p>
          <w:p w14:paraId="0DF7CEA6"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VARIABLE NAME: MMRSLOC               </w:t>
            </w:r>
            <w:r w:rsidRPr="001C32C2">
              <w:rPr>
                <w:rFonts w:ascii="Courier New" w:hAnsi="Courier New" w:cs="Courier New"/>
                <w:sz w:val="20"/>
                <w:szCs w:val="20"/>
              </w:rPr>
              <w:tab/>
              <w:t xml:space="preserve">      VALUE: "ALL"                      </w:t>
            </w:r>
          </w:p>
          <w:p w14:paraId="76BF80EE"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VARIABLE NAME:                  </w:t>
            </w:r>
            <w:r w:rsidRPr="001C32C2">
              <w:rPr>
                <w:rFonts w:ascii="Courier New" w:hAnsi="Courier New" w:cs="Courier New"/>
                <w:sz w:val="20"/>
                <w:szCs w:val="20"/>
              </w:rPr>
              <w:tab/>
              <w:t xml:space="preserve">      VALUE:                       </w:t>
            </w:r>
          </w:p>
          <w:p w14:paraId="2BC2275E"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VARIABLE NAME:                              VALUE:                         </w:t>
            </w:r>
          </w:p>
          <w:p w14:paraId="526D1332"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t xml:space="preserve">    VARIABLE NAME:                              VALUE:</w:t>
            </w:r>
          </w:p>
          <w:p w14:paraId="3D863B08" w14:textId="77777777" w:rsidR="0062415F" w:rsidRPr="001C32C2" w:rsidRDefault="0062415F" w:rsidP="00107BDA">
            <w:pPr>
              <w:shd w:val="clear" w:color="auto" w:fill="EEECE1" w:themeFill="background2"/>
              <w:rPr>
                <w:rFonts w:ascii="Courier New" w:hAnsi="Courier New" w:cs="Courier New"/>
                <w:sz w:val="20"/>
                <w:szCs w:val="20"/>
              </w:rPr>
            </w:pPr>
          </w:p>
          <w:p w14:paraId="619381E3" w14:textId="77777777" w:rsidR="0062415F" w:rsidRPr="001C32C2" w:rsidRDefault="0062415F" w:rsidP="00107BDA">
            <w:pPr>
              <w:shd w:val="clear" w:color="auto" w:fill="EEECE1" w:themeFill="background2"/>
              <w:rPr>
                <w:rFonts w:ascii="Courier New" w:hAnsi="Courier New" w:cs="Courier New"/>
                <w:sz w:val="20"/>
                <w:szCs w:val="20"/>
              </w:rPr>
            </w:pP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r>
            <w:r w:rsidRPr="001C32C2">
              <w:rPr>
                <w:rFonts w:ascii="Courier New" w:hAnsi="Courier New" w:cs="Courier New"/>
                <w:sz w:val="20"/>
                <w:szCs w:val="20"/>
              </w:rPr>
              <w:softHyphen/>
              <w:t>_________________________________________________________________</w:t>
            </w:r>
          </w:p>
          <w:p w14:paraId="72EAD573" w14:textId="77777777" w:rsidR="0062415F" w:rsidRPr="001C32C2" w:rsidRDefault="0062415F" w:rsidP="00107BDA">
            <w:pPr>
              <w:shd w:val="clear" w:color="auto" w:fill="EEECE1" w:themeFill="background2"/>
              <w:rPr>
                <w:rFonts w:ascii="Courier New" w:hAnsi="Courier New" w:cs="Courier New"/>
                <w:sz w:val="20"/>
                <w:szCs w:val="20"/>
              </w:rPr>
            </w:pPr>
          </w:p>
          <w:p w14:paraId="360BA3E0" w14:textId="77777777" w:rsidR="0062415F" w:rsidRPr="00F76631" w:rsidRDefault="0062415F" w:rsidP="00107BDA">
            <w:pPr>
              <w:shd w:val="clear" w:color="auto" w:fill="EEECE1" w:themeFill="background2"/>
              <w:rPr>
                <w:rFonts w:ascii="Courier New" w:hAnsi="Courier New" w:cs="Courier New"/>
                <w:sz w:val="20"/>
                <w:szCs w:val="20"/>
              </w:rPr>
            </w:pPr>
            <w:r w:rsidRPr="00F76631">
              <w:rPr>
                <w:rFonts w:ascii="Courier New" w:hAnsi="Courier New" w:cs="Courier New"/>
                <w:sz w:val="20"/>
                <w:szCs w:val="20"/>
              </w:rPr>
              <w:t>COMMAND:                                  Press &lt;PF1&gt;H for help</w:t>
            </w:r>
          </w:p>
          <w:p w14:paraId="779A8F08" w14:textId="77777777" w:rsidR="0062415F" w:rsidRPr="00F76631" w:rsidRDefault="0062415F" w:rsidP="00107BDA">
            <w:pPr>
              <w:shd w:val="clear" w:color="auto" w:fill="EEECE1" w:themeFill="background2"/>
              <w:rPr>
                <w:rFonts w:ascii="Courier New" w:hAnsi="Courier New" w:cs="Courier New"/>
                <w:sz w:val="20"/>
                <w:szCs w:val="20"/>
              </w:rPr>
            </w:pPr>
          </w:p>
        </w:tc>
      </w:tr>
    </w:tbl>
    <w:p w14:paraId="3B9FA133" w14:textId="2DF7A834" w:rsidR="0062415F" w:rsidRDefault="0062415F" w:rsidP="00107BDA">
      <w:pPr>
        <w:shd w:val="clear" w:color="auto" w:fill="EEECE1" w:themeFill="background2"/>
      </w:pPr>
    </w:p>
    <w:p w14:paraId="3DD8D212" w14:textId="77777777" w:rsidR="0043326C" w:rsidRDefault="0043326C" w:rsidP="0062415F">
      <w:pPr>
        <w:rPr>
          <w:b/>
          <w:sz w:val="24"/>
        </w:rPr>
      </w:pPr>
    </w:p>
    <w:p w14:paraId="10FC9907" w14:textId="2F3D078E" w:rsidR="00D16529" w:rsidRPr="00D16529" w:rsidRDefault="00D16529" w:rsidP="0062415F">
      <w:pPr>
        <w:rPr>
          <w:sz w:val="24"/>
        </w:rPr>
      </w:pPr>
      <w:r w:rsidRPr="00D16529">
        <w:rPr>
          <w:b/>
          <w:sz w:val="24"/>
        </w:rPr>
        <w:t>Note:</w:t>
      </w:r>
      <w:r w:rsidRPr="00D16529">
        <w:rPr>
          <w:sz w:val="24"/>
        </w:rPr>
        <w:t xml:space="preserve"> </w:t>
      </w:r>
      <w:r w:rsidR="00983B03">
        <w:rPr>
          <w:sz w:val="24"/>
        </w:rPr>
        <w:t>This option may be scheduled more than once.  F</w:t>
      </w:r>
      <w:r w:rsidRPr="00D16529">
        <w:rPr>
          <w:sz w:val="24"/>
        </w:rPr>
        <w:t>or example, if the site wants to schedule the report to print at different p</w:t>
      </w:r>
      <w:r w:rsidR="00983B03">
        <w:rPr>
          <w:sz w:val="24"/>
        </w:rPr>
        <w:t xml:space="preserve">rinters for different locations, place the option name in quotes as it will allow for the </w:t>
      </w:r>
      <w:r w:rsidRPr="00D16529">
        <w:rPr>
          <w:sz w:val="24"/>
        </w:rPr>
        <w:t>schedul</w:t>
      </w:r>
      <w:r w:rsidR="00983B03">
        <w:rPr>
          <w:sz w:val="24"/>
        </w:rPr>
        <w:t>ing of the</w:t>
      </w:r>
      <w:r w:rsidR="006E64AD">
        <w:rPr>
          <w:sz w:val="24"/>
        </w:rPr>
        <w:t xml:space="preserve"> option for more than a single time</w:t>
      </w:r>
      <w:r w:rsidRPr="00D16529">
        <w:rPr>
          <w:sz w:val="24"/>
        </w:rPr>
        <w:t>.</w:t>
      </w:r>
    </w:p>
    <w:p w14:paraId="6EB908EB" w14:textId="40802645" w:rsidR="0062415F" w:rsidRPr="002A24B7" w:rsidRDefault="006A7401" w:rsidP="0062415F">
      <w:pPr>
        <w:pStyle w:val="Heading3"/>
      </w:pPr>
      <w:bookmarkStart w:id="260" w:name="_Ref232403474"/>
      <w:bookmarkStart w:id="261" w:name="_Ref232403617"/>
      <w:bookmarkStart w:id="262" w:name="_Toc232405448"/>
      <w:bookmarkStart w:id="263" w:name="_Toc232559682"/>
      <w:bookmarkStart w:id="264" w:name="_Ref251680387"/>
      <w:bookmarkStart w:id="265" w:name="_Toc268767171"/>
      <w:r>
        <w:lastRenderedPageBreak/>
        <w:t xml:space="preserve"> </w:t>
      </w:r>
      <w:bookmarkStart w:id="266" w:name="_Toc473541945"/>
      <w:r w:rsidR="0062415F" w:rsidRPr="002A24B7">
        <w:t>Print Nares Screen Compliance List (Tasked)</w:t>
      </w:r>
      <w:bookmarkEnd w:id="260"/>
      <w:bookmarkEnd w:id="261"/>
      <w:bookmarkEnd w:id="262"/>
      <w:bookmarkEnd w:id="263"/>
      <w:bookmarkEnd w:id="264"/>
      <w:bookmarkEnd w:id="265"/>
      <w:bookmarkEnd w:id="266"/>
    </w:p>
    <w:p w14:paraId="4B980DAA" w14:textId="6831E1B4" w:rsidR="0062415F" w:rsidRPr="00983B03" w:rsidRDefault="005330D1" w:rsidP="0062415F">
      <w:pPr>
        <w:rPr>
          <w:sz w:val="24"/>
        </w:rPr>
      </w:pPr>
      <w:r>
        <w:rPr>
          <w:sz w:val="24"/>
        </w:rPr>
        <w:t xml:space="preserve">The </w:t>
      </w:r>
      <w:r w:rsidRPr="005330D1">
        <w:rPr>
          <w:rFonts w:ascii="Courier New" w:hAnsi="Courier New" w:cs="Courier New"/>
          <w:sz w:val="24"/>
        </w:rPr>
        <w:t>Print Nares Screen Compliance List (Tasked)</w:t>
      </w:r>
      <w:r>
        <w:rPr>
          <w:sz w:val="24"/>
        </w:rPr>
        <w:t xml:space="preserve"> </w:t>
      </w:r>
      <w:r w:rsidR="0062415F" w:rsidRPr="00983B03">
        <w:rPr>
          <w:sz w:val="24"/>
        </w:rPr>
        <w:t>option sho</w:t>
      </w:r>
      <w:r w:rsidR="00127403">
        <w:rPr>
          <w:sz w:val="24"/>
        </w:rPr>
        <w:t>uld not be run interactively; i</w:t>
      </w:r>
      <w:r w:rsidR="0062415F" w:rsidRPr="00983B03">
        <w:rPr>
          <w:sz w:val="24"/>
        </w:rPr>
        <w:t>t should only be scheduled by IRM staff to run via TaskMan using opti</w:t>
      </w:r>
      <w:r>
        <w:rPr>
          <w:sz w:val="24"/>
        </w:rPr>
        <w:t>on Schedule/Unschedule Options</w:t>
      </w:r>
      <w:r w:rsidR="0062415F" w:rsidRPr="00983B03">
        <w:rPr>
          <w:sz w:val="24"/>
        </w:rPr>
        <w:t xml:space="preserve"> [XUTM SCHEDULE]. This option will print </w:t>
      </w:r>
      <w:r>
        <w:rPr>
          <w:sz w:val="24"/>
        </w:rPr>
        <w:t>the Nares Compliance List at specified times</w:t>
      </w:r>
      <w:r w:rsidR="0062415F" w:rsidRPr="00983B03">
        <w:rPr>
          <w:sz w:val="24"/>
        </w:rPr>
        <w:t xml:space="preserve">. </w:t>
      </w:r>
    </w:p>
    <w:p w14:paraId="16DADB2D" w14:textId="3FA8D770" w:rsidR="00127403" w:rsidRPr="0043326C" w:rsidRDefault="00127403" w:rsidP="00107BDA">
      <w:pPr>
        <w:pStyle w:val="Caption"/>
        <w:spacing w:before="120"/>
        <w:jc w:val="center"/>
        <w:rPr>
          <w:sz w:val="24"/>
          <w:szCs w:val="24"/>
        </w:rPr>
      </w:pPr>
      <w:bookmarkStart w:id="267" w:name="_Toc473542011"/>
      <w:r w:rsidRPr="0043326C">
        <w:rPr>
          <w:sz w:val="24"/>
          <w:szCs w:val="24"/>
        </w:rPr>
        <w:t xml:space="preserve">Figure </w:t>
      </w:r>
      <w:r w:rsidRPr="0043326C">
        <w:rPr>
          <w:sz w:val="24"/>
          <w:szCs w:val="24"/>
        </w:rPr>
        <w:fldChar w:fldCharType="begin"/>
      </w:r>
      <w:r w:rsidRPr="0043326C">
        <w:rPr>
          <w:sz w:val="24"/>
          <w:szCs w:val="24"/>
        </w:rPr>
        <w:instrText xml:space="preserve"> SEQ Figure \* ARABIC </w:instrText>
      </w:r>
      <w:r w:rsidRPr="0043326C">
        <w:rPr>
          <w:sz w:val="24"/>
          <w:szCs w:val="24"/>
        </w:rPr>
        <w:fldChar w:fldCharType="separate"/>
      </w:r>
      <w:r w:rsidR="005A5176">
        <w:rPr>
          <w:noProof/>
          <w:sz w:val="24"/>
          <w:szCs w:val="24"/>
        </w:rPr>
        <w:t>52</w:t>
      </w:r>
      <w:r w:rsidRPr="0043326C">
        <w:rPr>
          <w:sz w:val="24"/>
          <w:szCs w:val="24"/>
        </w:rPr>
        <w:fldChar w:fldCharType="end"/>
      </w:r>
      <w:r w:rsidRPr="0043326C">
        <w:rPr>
          <w:sz w:val="24"/>
          <w:szCs w:val="24"/>
        </w:rPr>
        <w:t>:</w:t>
      </w:r>
      <w:bookmarkStart w:id="268" w:name="_Toc268767198"/>
      <w:r w:rsidRPr="0043326C">
        <w:rPr>
          <w:sz w:val="24"/>
          <w:szCs w:val="24"/>
        </w:rPr>
        <w:t xml:space="preserve"> Print Nares Screen Compliance List (Tasked)</w:t>
      </w:r>
      <w:bookmarkEnd w:id="267"/>
      <w:bookmarkEnd w:id="268"/>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62415F" w:rsidRPr="00F76631" w14:paraId="14DAB0DB" w14:textId="77777777" w:rsidTr="00107BDA">
        <w:tc>
          <w:tcPr>
            <w:tcW w:w="9540" w:type="dxa"/>
            <w:shd w:val="clear" w:color="auto" w:fill="EEECE1" w:themeFill="background2"/>
          </w:tcPr>
          <w:p w14:paraId="7EBAD102" w14:textId="77777777" w:rsidR="0062415F" w:rsidRPr="00F76631" w:rsidRDefault="0062415F" w:rsidP="00693075">
            <w:pPr>
              <w:rPr>
                <w:rFonts w:ascii="Courier New" w:hAnsi="Courier New" w:cs="Courier New"/>
                <w:sz w:val="20"/>
                <w:szCs w:val="20"/>
              </w:rPr>
            </w:pPr>
          </w:p>
          <w:p w14:paraId="5FF12998"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Select TaskMan Management Option: </w:t>
            </w:r>
            <w:r w:rsidRPr="005111C7">
              <w:rPr>
                <w:rFonts w:ascii="Courier New" w:hAnsi="Courier New" w:cs="Courier New"/>
                <w:b/>
                <w:sz w:val="20"/>
                <w:szCs w:val="20"/>
              </w:rPr>
              <w:t>Schedule/Unschedule Options</w:t>
            </w:r>
          </w:p>
          <w:p w14:paraId="41D58D67" w14:textId="77777777" w:rsidR="0062415F" w:rsidRPr="005111C7" w:rsidRDefault="0062415F" w:rsidP="00693075">
            <w:pPr>
              <w:rPr>
                <w:rFonts w:ascii="Courier New" w:hAnsi="Courier New" w:cs="Courier New"/>
                <w:sz w:val="20"/>
                <w:szCs w:val="20"/>
              </w:rPr>
            </w:pPr>
          </w:p>
          <w:p w14:paraId="389E7273" w14:textId="77777777" w:rsidR="0062415F" w:rsidRPr="005111C7" w:rsidRDefault="0062415F" w:rsidP="00693075">
            <w:pPr>
              <w:rPr>
                <w:rFonts w:ascii="Courier New" w:hAnsi="Courier New" w:cs="Courier New"/>
                <w:b/>
                <w:sz w:val="20"/>
                <w:szCs w:val="20"/>
              </w:rPr>
            </w:pPr>
            <w:r w:rsidRPr="005111C7">
              <w:rPr>
                <w:rFonts w:ascii="Courier New" w:hAnsi="Courier New" w:cs="Courier New"/>
                <w:sz w:val="20"/>
                <w:szCs w:val="20"/>
              </w:rPr>
              <w:t xml:space="preserve">Select OPTION to schedule or reschedule: </w:t>
            </w:r>
            <w:r w:rsidRPr="005111C7">
              <w:rPr>
                <w:rFonts w:ascii="Courier New" w:hAnsi="Courier New" w:cs="Courier New"/>
                <w:b/>
                <w:sz w:val="20"/>
                <w:szCs w:val="20"/>
              </w:rPr>
              <w:t>“MMRS NARES SWAB LIST (TASKED)”</w:t>
            </w:r>
          </w:p>
          <w:p w14:paraId="31996AF0"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Are you adding ‘MMRS NARES SWAB LIST (TASKED)’ as </w:t>
            </w:r>
          </w:p>
          <w:p w14:paraId="65A845C3"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a new OPTION SCHEDULING (the 329TH)? No// </w:t>
            </w:r>
            <w:r w:rsidRPr="005111C7">
              <w:rPr>
                <w:rFonts w:ascii="Courier New" w:hAnsi="Courier New" w:cs="Courier New"/>
                <w:b/>
                <w:sz w:val="20"/>
                <w:szCs w:val="20"/>
              </w:rPr>
              <w:t>Y</w:t>
            </w:r>
            <w:r w:rsidRPr="005111C7">
              <w:rPr>
                <w:rFonts w:ascii="Courier New" w:hAnsi="Courier New" w:cs="Courier New"/>
                <w:sz w:val="20"/>
                <w:szCs w:val="20"/>
              </w:rPr>
              <w:t xml:space="preserve">  (Yes)                          </w:t>
            </w:r>
          </w:p>
          <w:p w14:paraId="03893C1C" w14:textId="77777777" w:rsidR="0062415F" w:rsidRPr="005111C7" w:rsidRDefault="0062415F" w:rsidP="00693075">
            <w:pPr>
              <w:rPr>
                <w:rFonts w:ascii="Courier New" w:hAnsi="Courier New" w:cs="Courier New"/>
                <w:sz w:val="20"/>
                <w:szCs w:val="20"/>
              </w:rPr>
            </w:pPr>
          </w:p>
          <w:p w14:paraId="42D3B1B9" w14:textId="77777777" w:rsidR="0062415F" w:rsidRPr="005111C7" w:rsidRDefault="0062415F" w:rsidP="00693075">
            <w:pPr>
              <w:jc w:val="center"/>
              <w:rPr>
                <w:rFonts w:ascii="Courier New" w:hAnsi="Courier New" w:cs="Courier New"/>
                <w:sz w:val="20"/>
                <w:szCs w:val="20"/>
              </w:rPr>
            </w:pPr>
            <w:r w:rsidRPr="005111C7">
              <w:rPr>
                <w:rFonts w:ascii="Courier New" w:hAnsi="Courier New" w:cs="Courier New"/>
                <w:sz w:val="20"/>
                <w:szCs w:val="20"/>
              </w:rPr>
              <w:t>Edit Option Schedule</w:t>
            </w:r>
          </w:p>
          <w:p w14:paraId="4E55DED9"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Option Name: </w:t>
            </w:r>
            <w:r w:rsidRPr="005111C7">
              <w:rPr>
                <w:sz w:val="20"/>
                <w:szCs w:val="20"/>
              </w:rPr>
              <w:t>MMRS NARES SWAB LIST (TASKED</w:t>
            </w:r>
          </w:p>
          <w:p w14:paraId="4F53001A"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Menu Text: </w:t>
            </w:r>
            <w:r w:rsidRPr="005111C7">
              <w:rPr>
                <w:sz w:val="20"/>
                <w:szCs w:val="20"/>
              </w:rPr>
              <w:t>Print Nares Screen Compliance List (Tasked)</w:t>
            </w:r>
            <w:r w:rsidRPr="005111C7">
              <w:rPr>
                <w:rFonts w:ascii="Courier New" w:hAnsi="Courier New" w:cs="Courier New"/>
                <w:sz w:val="20"/>
                <w:szCs w:val="20"/>
              </w:rPr>
              <w:t xml:space="preserve">           TASK ID:</w:t>
            </w:r>
          </w:p>
          <w:p w14:paraId="3E37B40C"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_______________________________________________________________</w:t>
            </w:r>
          </w:p>
          <w:p w14:paraId="7A02F896" w14:textId="77777777" w:rsidR="0062415F" w:rsidRPr="005111C7" w:rsidRDefault="0062415F" w:rsidP="00693075">
            <w:pPr>
              <w:rPr>
                <w:rFonts w:ascii="Courier New" w:hAnsi="Courier New" w:cs="Courier New"/>
                <w:sz w:val="20"/>
                <w:szCs w:val="20"/>
              </w:rPr>
            </w:pPr>
          </w:p>
          <w:p w14:paraId="5F079697" w14:textId="0CBB996F"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QUEUED TO RUN AT WHAT TIME: </w:t>
            </w:r>
            <w:r w:rsidRPr="005111C7">
              <w:rPr>
                <w:sz w:val="20"/>
                <w:szCs w:val="20"/>
              </w:rPr>
              <w:t>MAR 5,</w:t>
            </w:r>
            <w:r w:rsidR="00646C0E">
              <w:rPr>
                <w:sz w:val="20"/>
                <w:szCs w:val="20"/>
              </w:rPr>
              <w:t>2017</w:t>
            </w:r>
            <w:r w:rsidRPr="005111C7">
              <w:rPr>
                <w:sz w:val="20"/>
                <w:szCs w:val="20"/>
              </w:rPr>
              <w:t>@15:50</w:t>
            </w:r>
            <w:r w:rsidRPr="005111C7">
              <w:rPr>
                <w:rFonts w:ascii="Courier New" w:hAnsi="Courier New" w:cs="Courier New"/>
                <w:sz w:val="20"/>
                <w:szCs w:val="20"/>
              </w:rPr>
              <w:t xml:space="preserve">              </w:t>
            </w:r>
          </w:p>
          <w:p w14:paraId="412901B0" w14:textId="77777777" w:rsidR="0062415F" w:rsidRPr="005111C7" w:rsidRDefault="0062415F" w:rsidP="00693075">
            <w:pPr>
              <w:rPr>
                <w:rFonts w:ascii="Courier New" w:hAnsi="Courier New" w:cs="Courier New"/>
                <w:sz w:val="20"/>
                <w:szCs w:val="20"/>
              </w:rPr>
            </w:pPr>
          </w:p>
          <w:p w14:paraId="5D3286D1"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DEVICE FOR QUEUED JOB OUTPUT: </w:t>
            </w:r>
            <w:r w:rsidRPr="005111C7">
              <w:rPr>
                <w:sz w:val="20"/>
                <w:szCs w:val="20"/>
              </w:rPr>
              <w:t>IDM1$PRT LANDSCAPE;P-TCP LANDS</w:t>
            </w:r>
          </w:p>
          <w:p w14:paraId="766ADD82" w14:textId="77777777" w:rsidR="0062415F" w:rsidRPr="005111C7" w:rsidRDefault="0062415F" w:rsidP="00693075">
            <w:pPr>
              <w:rPr>
                <w:rFonts w:ascii="Courier New" w:hAnsi="Courier New" w:cs="Courier New"/>
                <w:sz w:val="20"/>
                <w:szCs w:val="20"/>
              </w:rPr>
            </w:pPr>
          </w:p>
          <w:p w14:paraId="7CC0BF68"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QUEUED TO RUN ON VOLUME SET:                      </w:t>
            </w:r>
          </w:p>
          <w:p w14:paraId="097BEA4D" w14:textId="77777777" w:rsidR="0062415F" w:rsidRPr="005111C7" w:rsidRDefault="0062415F" w:rsidP="00693075">
            <w:pPr>
              <w:rPr>
                <w:rFonts w:ascii="Courier New" w:hAnsi="Courier New" w:cs="Courier New"/>
                <w:sz w:val="20"/>
                <w:szCs w:val="20"/>
              </w:rPr>
            </w:pPr>
          </w:p>
          <w:p w14:paraId="71D846A4"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RESCHEDULING FREQUENCY: </w:t>
            </w:r>
            <w:r w:rsidRPr="005111C7">
              <w:rPr>
                <w:sz w:val="20"/>
                <w:szCs w:val="20"/>
              </w:rPr>
              <w:t xml:space="preserve">12H </w:t>
            </w:r>
            <w:r w:rsidRPr="005111C7">
              <w:rPr>
                <w:rFonts w:ascii="Courier New" w:hAnsi="Courier New" w:cs="Courier New"/>
                <w:sz w:val="20"/>
                <w:szCs w:val="20"/>
              </w:rPr>
              <w:t xml:space="preserve">                          </w:t>
            </w:r>
          </w:p>
          <w:p w14:paraId="111AE409" w14:textId="77777777" w:rsidR="0062415F" w:rsidRPr="005111C7" w:rsidRDefault="0062415F" w:rsidP="00693075">
            <w:pPr>
              <w:rPr>
                <w:rFonts w:ascii="Courier New" w:hAnsi="Courier New" w:cs="Courier New"/>
                <w:sz w:val="20"/>
                <w:szCs w:val="20"/>
              </w:rPr>
            </w:pPr>
          </w:p>
          <w:p w14:paraId="4FAAFAD2"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TASK PARAMETERS:                                                 </w:t>
            </w:r>
          </w:p>
          <w:p w14:paraId="6D65240D" w14:textId="77777777" w:rsidR="0062415F" w:rsidRPr="005111C7" w:rsidRDefault="0062415F" w:rsidP="00693075">
            <w:pPr>
              <w:rPr>
                <w:rFonts w:ascii="Courier New" w:hAnsi="Courier New" w:cs="Courier New"/>
                <w:sz w:val="20"/>
                <w:szCs w:val="20"/>
              </w:rPr>
            </w:pPr>
          </w:p>
          <w:p w14:paraId="5C24F7CA"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SPECIAL QUEUEING:</w:t>
            </w:r>
          </w:p>
          <w:p w14:paraId="1142DDF9"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_______________________________________________________________</w:t>
            </w:r>
          </w:p>
          <w:p w14:paraId="4D4A47E9" w14:textId="77777777" w:rsidR="0062415F" w:rsidRPr="00F76631" w:rsidRDefault="0062415F" w:rsidP="00693075">
            <w:pPr>
              <w:rPr>
                <w:rFonts w:ascii="Courier New" w:hAnsi="Courier New" w:cs="Courier New"/>
                <w:sz w:val="20"/>
                <w:szCs w:val="20"/>
              </w:rPr>
            </w:pPr>
            <w:r w:rsidRPr="00F76631">
              <w:rPr>
                <w:rFonts w:ascii="Courier New" w:hAnsi="Courier New" w:cs="Courier New"/>
                <w:sz w:val="20"/>
                <w:szCs w:val="20"/>
              </w:rPr>
              <w:t>COMMAND:                                  Press &lt;PF1&gt;H for help</w:t>
            </w:r>
          </w:p>
          <w:p w14:paraId="35B5A729" w14:textId="77777777" w:rsidR="0062415F" w:rsidRPr="00F76631" w:rsidRDefault="0062415F" w:rsidP="00693075">
            <w:pPr>
              <w:rPr>
                <w:rFonts w:ascii="Courier New" w:hAnsi="Courier New" w:cs="Courier New"/>
                <w:sz w:val="20"/>
                <w:szCs w:val="20"/>
              </w:rPr>
            </w:pPr>
          </w:p>
        </w:tc>
      </w:tr>
    </w:tbl>
    <w:p w14:paraId="24BF76AF" w14:textId="77777777" w:rsidR="0062415F" w:rsidRDefault="0062415F" w:rsidP="0062415F"/>
    <w:p w14:paraId="1A4D7260" w14:textId="77777777" w:rsidR="00343F16" w:rsidRPr="008D0687" w:rsidRDefault="00343F16" w:rsidP="00343F16">
      <w:pPr>
        <w:rPr>
          <w:sz w:val="24"/>
        </w:rPr>
      </w:pPr>
      <w:r w:rsidRPr="008D0687">
        <w:rPr>
          <w:b/>
        </w:rPr>
        <w:t>Note:</w:t>
      </w:r>
      <w:r>
        <w:t xml:space="preserve"> </w:t>
      </w:r>
      <w:r w:rsidRPr="008D0687">
        <w:rPr>
          <w:sz w:val="24"/>
        </w:rPr>
        <w:t>In order for the report to run correctly, when the option is scheduled to run in TaskMan via the option Schedule</w:t>
      </w:r>
      <w:r>
        <w:rPr>
          <w:sz w:val="24"/>
        </w:rPr>
        <w:t xml:space="preserve"> </w:t>
      </w:r>
      <w:r w:rsidRPr="008D0687">
        <w:rPr>
          <w:sz w:val="24"/>
        </w:rPr>
        <w:t>/</w:t>
      </w:r>
      <w:r>
        <w:rPr>
          <w:sz w:val="24"/>
        </w:rPr>
        <w:t xml:space="preserve"> </w:t>
      </w:r>
      <w:r w:rsidRPr="008D0687">
        <w:rPr>
          <w:sz w:val="24"/>
        </w:rPr>
        <w:t>Unschedule Options [XUTM SCHEDULE], several vari</w:t>
      </w:r>
      <w:r>
        <w:rPr>
          <w:sz w:val="24"/>
        </w:rPr>
        <w:t>ables need to be configured on the second page</w:t>
      </w:r>
      <w:r w:rsidRPr="008D0687">
        <w:rPr>
          <w:sz w:val="24"/>
        </w:rPr>
        <w:t xml:space="preserve"> of the form</w:t>
      </w:r>
      <w:r>
        <w:rPr>
          <w:sz w:val="24"/>
        </w:rPr>
        <w:t xml:space="preserve"> as described below.</w:t>
      </w:r>
      <w:r w:rsidRPr="008D0687">
        <w:rPr>
          <w:sz w:val="24"/>
        </w:rPr>
        <w:t xml:space="preserve">  </w:t>
      </w:r>
    </w:p>
    <w:p w14:paraId="28299A81" w14:textId="77777777" w:rsidR="00343F16" w:rsidRPr="005330D1" w:rsidRDefault="00343F16" w:rsidP="00343F16">
      <w:pPr>
        <w:rPr>
          <w:color w:val="00B050"/>
          <w:sz w:val="24"/>
        </w:rPr>
      </w:pPr>
      <w:r w:rsidRPr="008D0687">
        <w:rPr>
          <w:sz w:val="24"/>
        </w:rPr>
        <w:t xml:space="preserve">  </w:t>
      </w:r>
    </w:p>
    <w:p w14:paraId="5F19013B" w14:textId="77777777" w:rsidR="00343F16" w:rsidRDefault="00343F16" w:rsidP="003247FA">
      <w:pPr>
        <w:pStyle w:val="ListParagraph"/>
        <w:numPr>
          <w:ilvl w:val="0"/>
          <w:numId w:val="56"/>
        </w:numPr>
        <w:spacing w:after="120"/>
        <w:rPr>
          <w:sz w:val="24"/>
        </w:rPr>
      </w:pPr>
      <w:r w:rsidRPr="0092243A">
        <w:rPr>
          <w:sz w:val="24"/>
        </w:rPr>
        <w:t xml:space="preserve">Add the Variable Name </w:t>
      </w:r>
      <w:r w:rsidRPr="0092243A">
        <w:rPr>
          <w:rFonts w:ascii="Courier New" w:hAnsi="Courier New" w:cs="Courier New"/>
          <w:sz w:val="24"/>
        </w:rPr>
        <w:t>MMRSDIV</w:t>
      </w:r>
      <w:r w:rsidRPr="0092243A">
        <w:rPr>
          <w:sz w:val="24"/>
        </w:rPr>
        <w:t xml:space="preserve"> and set the value of it to the Internal Entry Number (</w:t>
      </w:r>
      <w:r w:rsidRPr="0092243A">
        <w:rPr>
          <w:rFonts w:ascii="Courier New" w:hAnsi="Courier New" w:cs="Courier New"/>
          <w:sz w:val="24"/>
        </w:rPr>
        <w:t>IEN)</w:t>
      </w:r>
      <w:r w:rsidRPr="0092243A">
        <w:rPr>
          <w:sz w:val="24"/>
        </w:rPr>
        <w:t xml:space="preserve"> in File #104 for the applicable Division.  </w:t>
      </w:r>
    </w:p>
    <w:p w14:paraId="5D512161" w14:textId="77777777" w:rsidR="00343F16" w:rsidRDefault="00343F16" w:rsidP="00343F16">
      <w:pPr>
        <w:pStyle w:val="ListParagraph"/>
        <w:spacing w:after="240"/>
        <w:rPr>
          <w:sz w:val="24"/>
        </w:rPr>
      </w:pPr>
      <w:r w:rsidRPr="0092243A">
        <w:rPr>
          <w:b/>
          <w:sz w:val="24"/>
        </w:rPr>
        <w:t>Note:</w:t>
      </w:r>
      <w:r w:rsidRPr="0092243A">
        <w:rPr>
          <w:sz w:val="24"/>
        </w:rPr>
        <w:t xml:space="preserve"> See the Section entitled Obtaining a Division IEN Number for more information.</w:t>
      </w:r>
    </w:p>
    <w:p w14:paraId="0C7A6420" w14:textId="77777777" w:rsidR="00343F16" w:rsidRPr="0092243A" w:rsidRDefault="00343F16" w:rsidP="00343F16">
      <w:pPr>
        <w:pStyle w:val="ListParagraph"/>
        <w:spacing w:after="240"/>
        <w:rPr>
          <w:sz w:val="24"/>
        </w:rPr>
      </w:pPr>
    </w:p>
    <w:p w14:paraId="4E5FE9F4" w14:textId="77777777" w:rsidR="00343F16" w:rsidRDefault="00343F16" w:rsidP="003247FA">
      <w:pPr>
        <w:pStyle w:val="ListParagraph"/>
        <w:numPr>
          <w:ilvl w:val="0"/>
          <w:numId w:val="56"/>
        </w:numPr>
        <w:rPr>
          <w:sz w:val="24"/>
        </w:rPr>
      </w:pPr>
      <w:r>
        <w:rPr>
          <w:sz w:val="24"/>
        </w:rPr>
        <w:t>Setting the variables:</w:t>
      </w:r>
    </w:p>
    <w:p w14:paraId="509F16AC" w14:textId="77777777" w:rsidR="00343F16" w:rsidRDefault="00343F16" w:rsidP="003247FA">
      <w:pPr>
        <w:pStyle w:val="ListParagraph"/>
        <w:numPr>
          <w:ilvl w:val="1"/>
          <w:numId w:val="56"/>
        </w:numPr>
        <w:ind w:left="1080"/>
        <w:rPr>
          <w:sz w:val="24"/>
        </w:rPr>
      </w:pPr>
      <w:r>
        <w:rPr>
          <w:sz w:val="24"/>
        </w:rPr>
        <w:t xml:space="preserve">To </w:t>
      </w:r>
      <w:r w:rsidRPr="0092243A">
        <w:rPr>
          <w:sz w:val="24"/>
        </w:rPr>
        <w:t>print the report for all locations or divisions</w:t>
      </w:r>
      <w:r>
        <w:rPr>
          <w:sz w:val="24"/>
        </w:rPr>
        <w:t>, add the</w:t>
      </w:r>
      <w:r w:rsidRPr="0092243A">
        <w:rPr>
          <w:sz w:val="24"/>
        </w:rPr>
        <w:t xml:space="preserve"> </w:t>
      </w:r>
      <w:r w:rsidRPr="004D6DFD">
        <w:rPr>
          <w:rFonts w:ascii="Courier New" w:hAnsi="Courier New" w:cs="Courier New"/>
          <w:sz w:val="24"/>
        </w:rPr>
        <w:t>Variable Name</w:t>
      </w:r>
      <w:r>
        <w:rPr>
          <w:rFonts w:ascii="Courier New" w:hAnsi="Courier New" w:cs="Courier New"/>
          <w:sz w:val="24"/>
        </w:rPr>
        <w:t xml:space="preserve">. </w:t>
      </w:r>
      <w:r w:rsidRPr="00343F16">
        <w:rPr>
          <w:sz w:val="24"/>
        </w:rPr>
        <w:t>Set its value to</w:t>
      </w:r>
      <w:r w:rsidRPr="0092243A">
        <w:rPr>
          <w:sz w:val="24"/>
        </w:rPr>
        <w:t xml:space="preserve"> </w:t>
      </w:r>
      <w:r w:rsidRPr="0092243A">
        <w:rPr>
          <w:rFonts w:ascii="Courier New" w:hAnsi="Courier New" w:cs="Courier New"/>
          <w:b/>
          <w:sz w:val="24"/>
        </w:rPr>
        <w:t>"ALL";</w:t>
      </w:r>
      <w:r w:rsidRPr="0092243A">
        <w:rPr>
          <w:sz w:val="24"/>
        </w:rPr>
        <w:t xml:space="preserve"> the quotations are required.  </w:t>
      </w:r>
    </w:p>
    <w:p w14:paraId="0235A6F2" w14:textId="77777777" w:rsidR="00343F16" w:rsidRPr="0092243A" w:rsidRDefault="00343F16" w:rsidP="003247FA">
      <w:pPr>
        <w:pStyle w:val="ListParagraph"/>
        <w:numPr>
          <w:ilvl w:val="1"/>
          <w:numId w:val="56"/>
        </w:numPr>
        <w:ind w:left="1080"/>
        <w:rPr>
          <w:sz w:val="24"/>
        </w:rPr>
      </w:pPr>
      <w:r>
        <w:rPr>
          <w:sz w:val="24"/>
        </w:rPr>
        <w:t>To print for specific</w:t>
      </w:r>
      <w:r w:rsidRPr="0092243A">
        <w:rPr>
          <w:sz w:val="24"/>
        </w:rPr>
        <w:t xml:space="preserve"> locations, </w:t>
      </w:r>
      <w:r>
        <w:rPr>
          <w:sz w:val="24"/>
        </w:rPr>
        <w:t xml:space="preserve">add the </w:t>
      </w:r>
      <w:r w:rsidRPr="00343F16">
        <w:rPr>
          <w:rFonts w:ascii="Courier New" w:hAnsi="Courier New" w:cs="Courier New"/>
          <w:sz w:val="24"/>
        </w:rPr>
        <w:t>Variable Name</w:t>
      </w:r>
      <w:r>
        <w:rPr>
          <w:sz w:val="24"/>
        </w:rPr>
        <w:t xml:space="preserve"> for each location.  For example:</w:t>
      </w:r>
      <w:r w:rsidRPr="0092243A">
        <w:rPr>
          <w:sz w:val="24"/>
        </w:rPr>
        <w:t xml:space="preserve"> </w:t>
      </w:r>
      <w:r w:rsidRPr="00343F16">
        <w:rPr>
          <w:rFonts w:ascii="Courier New" w:hAnsi="Courier New" w:cs="Courier New"/>
          <w:sz w:val="24"/>
        </w:rPr>
        <w:t>MMRSLOC(LOCIEN)</w:t>
      </w:r>
      <w:r w:rsidRPr="0092243A">
        <w:rPr>
          <w:sz w:val="24"/>
        </w:rPr>
        <w:t xml:space="preserve">, where </w:t>
      </w:r>
      <w:r w:rsidRPr="00343F16">
        <w:rPr>
          <w:rFonts w:ascii="Courier New" w:hAnsi="Courier New" w:cs="Courier New"/>
          <w:sz w:val="24"/>
        </w:rPr>
        <w:t>LOCIEN</w:t>
      </w:r>
      <w:r w:rsidRPr="0092243A">
        <w:rPr>
          <w:sz w:val="24"/>
        </w:rPr>
        <w:t xml:space="preserve"> is the geograp</w:t>
      </w:r>
      <w:r>
        <w:rPr>
          <w:sz w:val="24"/>
        </w:rPr>
        <w:t xml:space="preserve">hical unit IEN from File #104.3.  Set its value </w:t>
      </w:r>
      <w:r w:rsidRPr="0092243A">
        <w:rPr>
          <w:sz w:val="24"/>
        </w:rPr>
        <w:t xml:space="preserve">to </w:t>
      </w:r>
      <w:r>
        <w:rPr>
          <w:rFonts w:ascii="Courier New" w:hAnsi="Courier New" w:cs="Courier New"/>
          <w:b/>
          <w:sz w:val="24"/>
        </w:rPr>
        <w:t xml:space="preserve">"". </w:t>
      </w:r>
      <w:r w:rsidRPr="00343F16">
        <w:rPr>
          <w:sz w:val="24"/>
        </w:rPr>
        <w:t>Use the</w:t>
      </w:r>
      <w:r>
        <w:rPr>
          <w:rFonts w:ascii="Courier New" w:hAnsi="Courier New" w:cs="Courier New"/>
          <w:b/>
          <w:sz w:val="24"/>
        </w:rPr>
        <w:t xml:space="preserve"> &lt;TAB&gt; </w:t>
      </w:r>
      <w:r w:rsidRPr="00343F16">
        <w:rPr>
          <w:sz w:val="24"/>
        </w:rPr>
        <w:t>key to enter each variable.</w:t>
      </w:r>
      <w:r>
        <w:rPr>
          <w:rFonts w:ascii="Courier New" w:hAnsi="Courier New" w:cs="Courier New"/>
          <w:b/>
          <w:sz w:val="24"/>
        </w:rPr>
        <w:t xml:space="preserve"> </w:t>
      </w:r>
      <w:r w:rsidRPr="00343F16">
        <w:rPr>
          <w:b/>
          <w:sz w:val="24"/>
        </w:rPr>
        <w:t>Note:</w:t>
      </w:r>
      <w:r>
        <w:rPr>
          <w:rFonts w:ascii="Courier New" w:hAnsi="Courier New" w:cs="Courier New"/>
          <w:b/>
          <w:sz w:val="24"/>
        </w:rPr>
        <w:t xml:space="preserve"> </w:t>
      </w:r>
      <w:r w:rsidRPr="0092243A">
        <w:rPr>
          <w:sz w:val="24"/>
        </w:rPr>
        <w:t xml:space="preserve">the two </w:t>
      </w:r>
      <w:r>
        <w:rPr>
          <w:sz w:val="24"/>
        </w:rPr>
        <w:t>double quotes are required</w:t>
      </w:r>
      <w:r w:rsidRPr="0092243A">
        <w:rPr>
          <w:sz w:val="24"/>
        </w:rPr>
        <w:t xml:space="preserve"> for the Value</w:t>
      </w:r>
      <w:r>
        <w:rPr>
          <w:sz w:val="24"/>
        </w:rPr>
        <w:t xml:space="preserve">; </w:t>
      </w:r>
      <w:r w:rsidRPr="00343F16">
        <w:rPr>
          <w:sz w:val="24"/>
          <w:u w:val="single"/>
        </w:rPr>
        <w:t>do</w:t>
      </w:r>
      <w:r w:rsidRPr="00343F16">
        <w:rPr>
          <w:sz w:val="24"/>
        </w:rPr>
        <w:t xml:space="preserve"> </w:t>
      </w:r>
      <w:r w:rsidRPr="00343F16">
        <w:rPr>
          <w:sz w:val="24"/>
          <w:u w:val="single"/>
        </w:rPr>
        <w:t>not</w:t>
      </w:r>
      <w:r>
        <w:rPr>
          <w:sz w:val="24"/>
        </w:rPr>
        <w:t xml:space="preserve"> leave the Value blank.</w:t>
      </w:r>
      <w:r w:rsidRPr="0092243A">
        <w:rPr>
          <w:sz w:val="24"/>
        </w:rPr>
        <w:t xml:space="preserve"> </w:t>
      </w:r>
    </w:p>
    <w:p w14:paraId="5F5238F3" w14:textId="77777777" w:rsidR="00343F16" w:rsidRDefault="00343F16" w:rsidP="00343F16">
      <w:pPr>
        <w:ind w:left="720"/>
        <w:rPr>
          <w:sz w:val="24"/>
        </w:rPr>
      </w:pPr>
    </w:p>
    <w:p w14:paraId="3636FD10" w14:textId="77777777" w:rsidR="006A7401" w:rsidRDefault="006A7401" w:rsidP="006A7401">
      <w:pPr>
        <w:pStyle w:val="ListParagraph"/>
        <w:numPr>
          <w:ilvl w:val="0"/>
          <w:numId w:val="56"/>
        </w:numPr>
        <w:rPr>
          <w:sz w:val="24"/>
        </w:rPr>
      </w:pPr>
      <w:r w:rsidRPr="0092243A">
        <w:rPr>
          <w:sz w:val="24"/>
        </w:rPr>
        <w:t>After c</w:t>
      </w:r>
      <w:r>
        <w:rPr>
          <w:sz w:val="24"/>
        </w:rPr>
        <w:t>onfiguring the variables, press the</w:t>
      </w:r>
      <w:r w:rsidRPr="0092243A">
        <w:rPr>
          <w:sz w:val="24"/>
        </w:rPr>
        <w:t xml:space="preserve"> </w:t>
      </w:r>
      <w:r w:rsidRPr="0092243A">
        <w:rPr>
          <w:rFonts w:ascii="Courier New" w:hAnsi="Courier New" w:cs="Courier New"/>
          <w:b/>
          <w:sz w:val="24"/>
        </w:rPr>
        <w:t>&lt;ENTER&gt;</w:t>
      </w:r>
      <w:r>
        <w:rPr>
          <w:sz w:val="24"/>
        </w:rPr>
        <w:t xml:space="preserve"> key.</w:t>
      </w:r>
    </w:p>
    <w:p w14:paraId="7697194A" w14:textId="77777777" w:rsidR="006A7401" w:rsidRDefault="006A7401" w:rsidP="006A7401">
      <w:pPr>
        <w:pStyle w:val="ListParagraph"/>
        <w:rPr>
          <w:sz w:val="24"/>
        </w:rPr>
      </w:pPr>
    </w:p>
    <w:p w14:paraId="1DB21ADB" w14:textId="77777777" w:rsidR="006A7401" w:rsidRPr="001970C7" w:rsidRDefault="006A7401" w:rsidP="006A7401">
      <w:pPr>
        <w:pStyle w:val="ListParagraph"/>
        <w:numPr>
          <w:ilvl w:val="0"/>
          <w:numId w:val="56"/>
        </w:numPr>
        <w:rPr>
          <w:sz w:val="24"/>
        </w:rPr>
      </w:pPr>
      <w:r w:rsidRPr="001970C7">
        <w:rPr>
          <w:sz w:val="24"/>
        </w:rPr>
        <w:t xml:space="preserve">At the command prompt, type </w:t>
      </w:r>
      <w:r w:rsidRPr="001970C7">
        <w:rPr>
          <w:rFonts w:ascii="Courier New" w:hAnsi="Courier New" w:cs="Courier New"/>
          <w:b/>
          <w:sz w:val="24"/>
        </w:rPr>
        <w:t>S</w:t>
      </w:r>
      <w:r w:rsidRPr="001970C7">
        <w:rPr>
          <w:sz w:val="24"/>
        </w:rPr>
        <w:t xml:space="preserve"> to save the form and press the </w:t>
      </w:r>
      <w:r w:rsidRPr="001970C7">
        <w:rPr>
          <w:rFonts w:ascii="Courier New" w:hAnsi="Courier New" w:cs="Courier New"/>
          <w:b/>
          <w:sz w:val="24"/>
        </w:rPr>
        <w:t>&lt;ENTER&gt;</w:t>
      </w:r>
      <w:r w:rsidRPr="001970C7">
        <w:rPr>
          <w:sz w:val="24"/>
        </w:rPr>
        <w:t xml:space="preserve"> key.</w:t>
      </w:r>
    </w:p>
    <w:p w14:paraId="54BCF77C" w14:textId="77777777" w:rsidR="006A7401" w:rsidRPr="002F29E6" w:rsidRDefault="006A7401" w:rsidP="006A7401">
      <w:pPr>
        <w:pStyle w:val="ListParagraph"/>
        <w:autoSpaceDE w:val="0"/>
        <w:autoSpaceDN w:val="0"/>
        <w:adjustRightInd w:val="0"/>
        <w:spacing w:before="120"/>
        <w:rPr>
          <w:sz w:val="24"/>
        </w:rPr>
      </w:pPr>
    </w:p>
    <w:p w14:paraId="706F252A" w14:textId="77777777" w:rsidR="006A7401" w:rsidRPr="002F29E6" w:rsidRDefault="006A7401" w:rsidP="006A7401">
      <w:pPr>
        <w:pStyle w:val="ListParagraph"/>
        <w:numPr>
          <w:ilvl w:val="0"/>
          <w:numId w:val="56"/>
        </w:numPr>
        <w:autoSpaceDE w:val="0"/>
        <w:autoSpaceDN w:val="0"/>
        <w:adjustRightInd w:val="0"/>
        <w:rPr>
          <w:sz w:val="24"/>
        </w:rPr>
      </w:pPr>
      <w:r w:rsidRPr="002F29E6">
        <w:rPr>
          <w:sz w:val="24"/>
        </w:rPr>
        <w:t xml:space="preserve">At the command prompt, type </w:t>
      </w:r>
      <w:r w:rsidRPr="00DF05E7">
        <w:rPr>
          <w:rFonts w:ascii="Courier New" w:hAnsi="Courier New" w:cs="Courier New"/>
          <w:b/>
          <w:sz w:val="24"/>
        </w:rPr>
        <w:t>E</w:t>
      </w:r>
      <w:r>
        <w:rPr>
          <w:sz w:val="24"/>
        </w:rPr>
        <w:t xml:space="preserve"> to e</w:t>
      </w:r>
      <w:r w:rsidRPr="002F29E6">
        <w:rPr>
          <w:sz w:val="24"/>
        </w:rPr>
        <w:t xml:space="preserve">xit and press the </w:t>
      </w:r>
      <w:r w:rsidRPr="002F29E6">
        <w:rPr>
          <w:rFonts w:ascii="Courier New" w:hAnsi="Courier New" w:cs="Courier New"/>
          <w:b/>
          <w:sz w:val="24"/>
        </w:rPr>
        <w:t>&lt;ENTER&gt;</w:t>
      </w:r>
      <w:r w:rsidRPr="002F29E6">
        <w:rPr>
          <w:sz w:val="24"/>
        </w:rPr>
        <w:t xml:space="preserve"> key. </w:t>
      </w:r>
    </w:p>
    <w:p w14:paraId="6284C1D1" w14:textId="77777777" w:rsidR="0062415F" w:rsidRPr="00127403" w:rsidRDefault="0062415F" w:rsidP="0062415F">
      <w:pPr>
        <w:rPr>
          <w:sz w:val="24"/>
        </w:rPr>
      </w:pPr>
    </w:p>
    <w:p w14:paraId="0DBDCF21" w14:textId="2FF4ADC7" w:rsidR="00127403" w:rsidRDefault="00983B03" w:rsidP="00C047F9">
      <w:pPr>
        <w:rPr>
          <w:sz w:val="24"/>
        </w:rPr>
      </w:pPr>
      <w:r w:rsidRPr="00127403">
        <w:rPr>
          <w:sz w:val="24"/>
        </w:rPr>
        <w:t>The figure below illustrates how to generate the option for Division 1 with</w:t>
      </w:r>
      <w:r w:rsidR="0062415F" w:rsidRPr="00127403">
        <w:rPr>
          <w:sz w:val="24"/>
        </w:rPr>
        <w:t xml:space="preserve"> geographical locations 3 and 5.</w:t>
      </w:r>
    </w:p>
    <w:p w14:paraId="58BB898D" w14:textId="77777777" w:rsidR="001E1377" w:rsidRDefault="001E1377" w:rsidP="00C047F9">
      <w:pPr>
        <w:rPr>
          <w:sz w:val="24"/>
        </w:rPr>
      </w:pPr>
    </w:p>
    <w:p w14:paraId="65B720EE" w14:textId="4B2FC597" w:rsidR="00127403" w:rsidRPr="00C047F9" w:rsidRDefault="00127403" w:rsidP="00107BDA">
      <w:pPr>
        <w:pStyle w:val="Caption"/>
        <w:spacing w:before="120"/>
        <w:jc w:val="center"/>
        <w:rPr>
          <w:sz w:val="24"/>
          <w:szCs w:val="24"/>
        </w:rPr>
      </w:pPr>
      <w:bookmarkStart w:id="269" w:name="_Toc473542012"/>
      <w:r w:rsidRPr="00C047F9">
        <w:rPr>
          <w:sz w:val="24"/>
          <w:szCs w:val="24"/>
        </w:rPr>
        <w:t xml:space="preserve">Figure </w:t>
      </w:r>
      <w:r w:rsidRPr="00C047F9">
        <w:rPr>
          <w:sz w:val="24"/>
          <w:szCs w:val="24"/>
        </w:rPr>
        <w:fldChar w:fldCharType="begin"/>
      </w:r>
      <w:r w:rsidRPr="00C047F9">
        <w:rPr>
          <w:sz w:val="24"/>
          <w:szCs w:val="24"/>
        </w:rPr>
        <w:instrText xml:space="preserve"> SEQ Figure \* ARABIC </w:instrText>
      </w:r>
      <w:r w:rsidRPr="00C047F9">
        <w:rPr>
          <w:sz w:val="24"/>
          <w:szCs w:val="24"/>
        </w:rPr>
        <w:fldChar w:fldCharType="separate"/>
      </w:r>
      <w:r w:rsidR="005A5176">
        <w:rPr>
          <w:noProof/>
          <w:sz w:val="24"/>
          <w:szCs w:val="24"/>
        </w:rPr>
        <w:t>53</w:t>
      </w:r>
      <w:r w:rsidRPr="00C047F9">
        <w:rPr>
          <w:sz w:val="24"/>
          <w:szCs w:val="24"/>
        </w:rPr>
        <w:fldChar w:fldCharType="end"/>
      </w:r>
      <w:r w:rsidRPr="00C047F9">
        <w:rPr>
          <w:sz w:val="24"/>
          <w:szCs w:val="24"/>
        </w:rPr>
        <w:t xml:space="preserve">: </w:t>
      </w:r>
      <w:bookmarkStart w:id="270" w:name="_Toc268767199"/>
      <w:r w:rsidRPr="00C047F9">
        <w:rPr>
          <w:sz w:val="24"/>
          <w:szCs w:val="24"/>
        </w:rPr>
        <w:t>Print Nares Swab List (Tasked)</w:t>
      </w:r>
      <w:r w:rsidRPr="00C047F9">
        <w:rPr>
          <w:noProof/>
          <w:sz w:val="24"/>
          <w:szCs w:val="24"/>
        </w:rPr>
        <w:t xml:space="preserve"> </w:t>
      </w:r>
      <w:r>
        <w:rPr>
          <w:noProof/>
          <w:sz w:val="24"/>
          <w:szCs w:val="24"/>
        </w:rPr>
        <w:t>with Division 1 and Geographical Locations 3,</w:t>
      </w:r>
      <w:r w:rsidRPr="00C047F9">
        <w:rPr>
          <w:noProof/>
          <w:sz w:val="24"/>
          <w:szCs w:val="24"/>
        </w:rPr>
        <w:t xml:space="preserve"> 5</w:t>
      </w:r>
      <w:bookmarkEnd w:id="269"/>
      <w:bookmarkEnd w:id="270"/>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62415F" w:rsidRPr="00F76631" w14:paraId="0C04F1B2" w14:textId="77777777" w:rsidTr="00107BDA">
        <w:trPr>
          <w:cantSplit/>
        </w:trPr>
        <w:tc>
          <w:tcPr>
            <w:tcW w:w="9540" w:type="dxa"/>
            <w:shd w:val="clear" w:color="auto" w:fill="EEECE1" w:themeFill="background2"/>
          </w:tcPr>
          <w:p w14:paraId="48A5B8F1" w14:textId="77777777" w:rsidR="0062415F" w:rsidRPr="00F76631" w:rsidRDefault="0062415F" w:rsidP="00693075">
            <w:pPr>
              <w:jc w:val="center"/>
              <w:rPr>
                <w:rFonts w:ascii="Courier New" w:hAnsi="Courier New" w:cs="Courier New"/>
                <w:sz w:val="20"/>
                <w:szCs w:val="20"/>
              </w:rPr>
            </w:pPr>
          </w:p>
          <w:p w14:paraId="18B4C50D" w14:textId="77777777" w:rsidR="0062415F" w:rsidRPr="005111C7" w:rsidRDefault="0062415F" w:rsidP="00693075">
            <w:pPr>
              <w:jc w:val="center"/>
              <w:rPr>
                <w:rFonts w:ascii="Courier New" w:hAnsi="Courier New" w:cs="Courier New"/>
                <w:sz w:val="20"/>
                <w:szCs w:val="20"/>
              </w:rPr>
            </w:pPr>
            <w:r w:rsidRPr="005111C7">
              <w:rPr>
                <w:rFonts w:ascii="Courier New" w:hAnsi="Courier New" w:cs="Courier New"/>
                <w:sz w:val="20"/>
                <w:szCs w:val="20"/>
              </w:rPr>
              <w:t>Edit Option Schedule</w:t>
            </w:r>
          </w:p>
          <w:p w14:paraId="69F852D8"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Option Name: </w:t>
            </w:r>
            <w:r w:rsidRPr="005111C7">
              <w:rPr>
                <w:sz w:val="20"/>
                <w:szCs w:val="20"/>
              </w:rPr>
              <w:t>MMRS NARES SWAB LIST (TASKED)</w:t>
            </w:r>
          </w:p>
          <w:p w14:paraId="768F217A"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_______________________________________________________________</w:t>
            </w:r>
          </w:p>
          <w:p w14:paraId="6C042C92" w14:textId="77777777" w:rsidR="0062415F" w:rsidRPr="005111C7" w:rsidRDefault="0062415F" w:rsidP="00693075">
            <w:pPr>
              <w:rPr>
                <w:rFonts w:ascii="Courier New" w:hAnsi="Courier New" w:cs="Courier New"/>
                <w:sz w:val="20"/>
                <w:szCs w:val="20"/>
              </w:rPr>
            </w:pPr>
          </w:p>
          <w:p w14:paraId="772EC290"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USER TO RUN TASK:</w:t>
            </w:r>
          </w:p>
          <w:p w14:paraId="57EB134F" w14:textId="77777777" w:rsidR="0062415F" w:rsidRPr="005111C7" w:rsidRDefault="0062415F" w:rsidP="00693075">
            <w:pPr>
              <w:rPr>
                <w:rFonts w:ascii="Courier New" w:hAnsi="Courier New" w:cs="Courier New"/>
                <w:sz w:val="20"/>
                <w:szCs w:val="20"/>
              </w:rPr>
            </w:pPr>
          </w:p>
          <w:p w14:paraId="7050A76C"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MMRSDIV</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1</w:t>
            </w:r>
            <w:r w:rsidRPr="005111C7">
              <w:rPr>
                <w:rFonts w:ascii="Courier New" w:hAnsi="Courier New" w:cs="Courier New"/>
                <w:sz w:val="20"/>
                <w:szCs w:val="20"/>
              </w:rPr>
              <w:t xml:space="preserve">                       </w:t>
            </w:r>
          </w:p>
          <w:p w14:paraId="6133BF63"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MMRSLOC(3)</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w:t>
            </w:r>
            <w:r w:rsidRPr="005111C7">
              <w:rPr>
                <w:rFonts w:ascii="Courier New" w:hAnsi="Courier New" w:cs="Courier New"/>
                <w:sz w:val="20"/>
                <w:szCs w:val="20"/>
              </w:rPr>
              <w:t xml:space="preserve">                      </w:t>
            </w:r>
          </w:p>
          <w:p w14:paraId="19421B33"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MMRSLOC(5)</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w:t>
            </w:r>
            <w:r w:rsidRPr="005111C7">
              <w:rPr>
                <w:rFonts w:ascii="Courier New" w:hAnsi="Courier New" w:cs="Courier New"/>
                <w:sz w:val="20"/>
                <w:szCs w:val="20"/>
              </w:rPr>
              <w:t xml:space="preserve">                      </w:t>
            </w:r>
          </w:p>
          <w:p w14:paraId="181A2C07"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VALUE:                         </w:t>
            </w:r>
          </w:p>
          <w:p w14:paraId="3F17BA5F" w14:textId="77777777" w:rsidR="0062415F" w:rsidRPr="005111C7" w:rsidRDefault="0062415F" w:rsidP="00693075">
            <w:pPr>
              <w:rPr>
                <w:rFonts w:ascii="Courier New" w:hAnsi="Courier New" w:cs="Courier New"/>
                <w:sz w:val="20"/>
                <w:szCs w:val="20"/>
              </w:rPr>
            </w:pPr>
          </w:p>
          <w:p w14:paraId="0C55A056" w14:textId="77777777" w:rsidR="0062415F" w:rsidRPr="00F76631" w:rsidRDefault="0062415F" w:rsidP="00693075">
            <w:pPr>
              <w:rPr>
                <w:rFonts w:ascii="Courier New" w:hAnsi="Courier New" w:cs="Courier New"/>
                <w:sz w:val="20"/>
                <w:szCs w:val="20"/>
              </w:rPr>
            </w:pPr>
            <w:r w:rsidRPr="00F76631">
              <w:rPr>
                <w:rFonts w:ascii="Courier New" w:hAnsi="Courier New" w:cs="Courier New"/>
                <w:sz w:val="20"/>
                <w:szCs w:val="20"/>
              </w:rPr>
              <w:t>_______________________________________________________________</w:t>
            </w:r>
          </w:p>
          <w:p w14:paraId="4BF4C434" w14:textId="77777777" w:rsidR="0062415F" w:rsidRPr="00F76631" w:rsidRDefault="0062415F" w:rsidP="00693075">
            <w:pPr>
              <w:rPr>
                <w:rFonts w:ascii="Courier New" w:hAnsi="Courier New" w:cs="Courier New"/>
                <w:sz w:val="20"/>
                <w:szCs w:val="20"/>
              </w:rPr>
            </w:pPr>
          </w:p>
          <w:p w14:paraId="0817EB3E" w14:textId="77777777" w:rsidR="0062415F" w:rsidRPr="00F76631" w:rsidRDefault="0062415F" w:rsidP="00693075">
            <w:pPr>
              <w:rPr>
                <w:rFonts w:ascii="Courier New" w:hAnsi="Courier New" w:cs="Courier New"/>
                <w:sz w:val="20"/>
                <w:szCs w:val="20"/>
              </w:rPr>
            </w:pPr>
            <w:r w:rsidRPr="00F76631">
              <w:rPr>
                <w:rFonts w:ascii="Courier New" w:hAnsi="Courier New" w:cs="Courier New"/>
                <w:sz w:val="20"/>
                <w:szCs w:val="20"/>
              </w:rPr>
              <w:t>COMMAND:                                  Press &lt;PF1&gt;H for help</w:t>
            </w:r>
          </w:p>
          <w:p w14:paraId="18A84FAA" w14:textId="77777777" w:rsidR="0062415F" w:rsidRPr="00F76631" w:rsidRDefault="0062415F" w:rsidP="00693075">
            <w:pPr>
              <w:rPr>
                <w:rFonts w:ascii="Courier New" w:hAnsi="Courier New" w:cs="Courier New"/>
                <w:sz w:val="20"/>
                <w:szCs w:val="20"/>
              </w:rPr>
            </w:pPr>
          </w:p>
        </w:tc>
      </w:tr>
    </w:tbl>
    <w:p w14:paraId="360F4882" w14:textId="77777777" w:rsidR="0062415F" w:rsidRDefault="0062415F" w:rsidP="0062415F">
      <w:pPr>
        <w:rPr>
          <w:color w:val="FF0000"/>
        </w:rPr>
      </w:pPr>
    </w:p>
    <w:p w14:paraId="035D7C05" w14:textId="56F6F70B" w:rsidR="0062415F" w:rsidRDefault="00983B03" w:rsidP="0062415F">
      <w:r w:rsidRPr="008D0687">
        <w:rPr>
          <w:sz w:val="24"/>
        </w:rPr>
        <w:t xml:space="preserve">The figure below illustrates how to generate the option </w:t>
      </w:r>
      <w:r w:rsidR="0062415F" w:rsidRPr="002A24B7">
        <w:t>for Division 1 and all Geographical Locations.</w:t>
      </w:r>
    </w:p>
    <w:p w14:paraId="4A931DD5" w14:textId="7FFEC90B" w:rsidR="00127403" w:rsidRPr="00C047F9" w:rsidRDefault="00127403" w:rsidP="00107BDA">
      <w:pPr>
        <w:pStyle w:val="Caption"/>
        <w:spacing w:before="120"/>
        <w:jc w:val="center"/>
        <w:rPr>
          <w:sz w:val="24"/>
          <w:szCs w:val="24"/>
        </w:rPr>
      </w:pPr>
      <w:bookmarkStart w:id="271" w:name="_Toc473542013"/>
      <w:r w:rsidRPr="00C047F9">
        <w:rPr>
          <w:sz w:val="24"/>
          <w:szCs w:val="24"/>
        </w:rPr>
        <w:t xml:space="preserve">Figure </w:t>
      </w:r>
      <w:r w:rsidRPr="00C047F9">
        <w:rPr>
          <w:sz w:val="24"/>
          <w:szCs w:val="24"/>
        </w:rPr>
        <w:fldChar w:fldCharType="begin"/>
      </w:r>
      <w:r w:rsidRPr="00C047F9">
        <w:rPr>
          <w:sz w:val="24"/>
          <w:szCs w:val="24"/>
        </w:rPr>
        <w:instrText xml:space="preserve"> SEQ Figure \* ARABIC </w:instrText>
      </w:r>
      <w:r w:rsidRPr="00C047F9">
        <w:rPr>
          <w:sz w:val="24"/>
          <w:szCs w:val="24"/>
        </w:rPr>
        <w:fldChar w:fldCharType="separate"/>
      </w:r>
      <w:r w:rsidR="005A5176">
        <w:rPr>
          <w:noProof/>
          <w:sz w:val="24"/>
          <w:szCs w:val="24"/>
        </w:rPr>
        <w:t>54</w:t>
      </w:r>
      <w:r w:rsidRPr="00C047F9">
        <w:rPr>
          <w:sz w:val="24"/>
          <w:szCs w:val="24"/>
        </w:rPr>
        <w:fldChar w:fldCharType="end"/>
      </w:r>
      <w:r w:rsidRPr="00C047F9">
        <w:rPr>
          <w:sz w:val="24"/>
          <w:szCs w:val="24"/>
        </w:rPr>
        <w:t xml:space="preserve">: </w:t>
      </w:r>
      <w:bookmarkStart w:id="272" w:name="_Toc268767200"/>
      <w:r w:rsidRPr="00C047F9">
        <w:rPr>
          <w:sz w:val="24"/>
          <w:szCs w:val="24"/>
        </w:rPr>
        <w:t>Print Nares Swab List (Tasked) with Division 1 and All Geographical Locations</w:t>
      </w:r>
      <w:bookmarkEnd w:id="271"/>
      <w:bookmarkEnd w:id="272"/>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62415F" w:rsidRPr="00F76631" w14:paraId="27EF32B7" w14:textId="77777777" w:rsidTr="00107BDA">
        <w:tc>
          <w:tcPr>
            <w:tcW w:w="9540" w:type="dxa"/>
            <w:shd w:val="clear" w:color="auto" w:fill="EEECE1" w:themeFill="background2"/>
          </w:tcPr>
          <w:p w14:paraId="238C9218" w14:textId="77777777" w:rsidR="0062415F" w:rsidRPr="00F76631" w:rsidRDefault="0062415F" w:rsidP="00693075">
            <w:pPr>
              <w:jc w:val="center"/>
              <w:rPr>
                <w:rFonts w:ascii="Courier New" w:hAnsi="Courier New" w:cs="Courier New"/>
                <w:sz w:val="20"/>
                <w:szCs w:val="20"/>
              </w:rPr>
            </w:pPr>
          </w:p>
          <w:p w14:paraId="62CD7969" w14:textId="77777777" w:rsidR="0062415F" w:rsidRPr="005111C7" w:rsidRDefault="0062415F" w:rsidP="00693075">
            <w:pPr>
              <w:jc w:val="center"/>
              <w:rPr>
                <w:rFonts w:ascii="Courier New" w:hAnsi="Courier New" w:cs="Courier New"/>
                <w:sz w:val="20"/>
                <w:szCs w:val="20"/>
              </w:rPr>
            </w:pPr>
            <w:r w:rsidRPr="005111C7">
              <w:rPr>
                <w:rFonts w:ascii="Courier New" w:hAnsi="Courier New" w:cs="Courier New"/>
                <w:sz w:val="20"/>
                <w:szCs w:val="20"/>
              </w:rPr>
              <w:t>Edit Option Schedule</w:t>
            </w:r>
          </w:p>
          <w:p w14:paraId="7FB7910D"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Option Name: </w:t>
            </w:r>
            <w:r w:rsidRPr="005111C7">
              <w:rPr>
                <w:sz w:val="20"/>
                <w:szCs w:val="20"/>
              </w:rPr>
              <w:t>MMRS NARES SWAB LIST (TASKED)</w:t>
            </w:r>
          </w:p>
          <w:p w14:paraId="40448CBE"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_______________________________________________________________</w:t>
            </w:r>
          </w:p>
          <w:p w14:paraId="20D839F4" w14:textId="77777777" w:rsidR="0062415F" w:rsidRPr="005111C7" w:rsidRDefault="0062415F" w:rsidP="00693075">
            <w:pPr>
              <w:rPr>
                <w:rFonts w:ascii="Courier New" w:hAnsi="Courier New" w:cs="Courier New"/>
                <w:sz w:val="20"/>
                <w:szCs w:val="20"/>
              </w:rPr>
            </w:pPr>
          </w:p>
          <w:p w14:paraId="223412D2"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USER TO RUN TASK:</w:t>
            </w:r>
          </w:p>
          <w:p w14:paraId="42C2B936" w14:textId="77777777" w:rsidR="0062415F" w:rsidRPr="005111C7" w:rsidRDefault="0062415F" w:rsidP="00693075">
            <w:pPr>
              <w:rPr>
                <w:rFonts w:ascii="Courier New" w:hAnsi="Courier New" w:cs="Courier New"/>
                <w:sz w:val="20"/>
                <w:szCs w:val="20"/>
              </w:rPr>
            </w:pPr>
          </w:p>
          <w:p w14:paraId="43482BED"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MMRSDIV</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1</w:t>
            </w:r>
            <w:r w:rsidRPr="005111C7">
              <w:rPr>
                <w:rFonts w:ascii="Courier New" w:hAnsi="Courier New" w:cs="Courier New"/>
                <w:sz w:val="20"/>
                <w:szCs w:val="20"/>
              </w:rPr>
              <w:t xml:space="preserve">                       </w:t>
            </w:r>
          </w:p>
          <w:p w14:paraId="42C9FEBC"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MMRSLOC</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"ALL"</w:t>
            </w:r>
            <w:r w:rsidRPr="005111C7">
              <w:rPr>
                <w:rFonts w:ascii="Courier New" w:hAnsi="Courier New" w:cs="Courier New"/>
                <w:sz w:val="20"/>
                <w:szCs w:val="20"/>
              </w:rPr>
              <w:t xml:space="preserve">                      </w:t>
            </w:r>
          </w:p>
          <w:p w14:paraId="5A3E51C1"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rFonts w:ascii="Courier New" w:hAnsi="Courier New" w:cs="Courier New"/>
                <w:sz w:val="20"/>
                <w:szCs w:val="20"/>
              </w:rPr>
              <w:tab/>
              <w:t xml:space="preserve">            VALUE:                       </w:t>
            </w:r>
          </w:p>
          <w:p w14:paraId="23D342B0"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 xml:space="preserve">    VARIABLE NAME:                              VALUE:              </w:t>
            </w:r>
          </w:p>
          <w:p w14:paraId="7AB23127" w14:textId="77777777" w:rsidR="0062415F" w:rsidRPr="005111C7" w:rsidRDefault="0062415F" w:rsidP="00693075">
            <w:pPr>
              <w:rPr>
                <w:rFonts w:ascii="Courier New" w:hAnsi="Courier New" w:cs="Courier New"/>
                <w:sz w:val="20"/>
                <w:szCs w:val="20"/>
              </w:rPr>
            </w:pPr>
          </w:p>
          <w:p w14:paraId="21148F7E" w14:textId="77777777" w:rsidR="0062415F" w:rsidRPr="005111C7" w:rsidRDefault="0062415F" w:rsidP="00693075">
            <w:pPr>
              <w:rPr>
                <w:rFonts w:ascii="Courier New" w:hAnsi="Courier New" w:cs="Courier New"/>
                <w:sz w:val="20"/>
                <w:szCs w:val="20"/>
              </w:rPr>
            </w:pPr>
            <w:r w:rsidRPr="005111C7">
              <w:rPr>
                <w:rFonts w:ascii="Courier New" w:hAnsi="Courier New" w:cs="Courier New"/>
                <w:sz w:val="20"/>
                <w:szCs w:val="20"/>
              </w:rPr>
              <w:t>_______________________________________________________________</w:t>
            </w:r>
          </w:p>
          <w:p w14:paraId="2CD1A506" w14:textId="77777777" w:rsidR="0062415F" w:rsidRPr="005111C7" w:rsidRDefault="0062415F" w:rsidP="00693075">
            <w:pPr>
              <w:rPr>
                <w:rFonts w:ascii="Courier New" w:hAnsi="Courier New" w:cs="Courier New"/>
                <w:sz w:val="20"/>
                <w:szCs w:val="20"/>
              </w:rPr>
            </w:pPr>
          </w:p>
          <w:p w14:paraId="01B49F44" w14:textId="77777777" w:rsidR="0062415F" w:rsidRPr="00F76631" w:rsidRDefault="0062415F" w:rsidP="00693075">
            <w:pPr>
              <w:rPr>
                <w:rFonts w:ascii="Courier New" w:hAnsi="Courier New" w:cs="Courier New"/>
                <w:sz w:val="20"/>
                <w:szCs w:val="20"/>
              </w:rPr>
            </w:pPr>
            <w:r w:rsidRPr="00F76631">
              <w:rPr>
                <w:rFonts w:ascii="Courier New" w:hAnsi="Courier New" w:cs="Courier New"/>
                <w:sz w:val="20"/>
                <w:szCs w:val="20"/>
              </w:rPr>
              <w:t>COMMAND:                                  Press &lt;PF1&gt;H for help</w:t>
            </w:r>
          </w:p>
          <w:p w14:paraId="094E9D24" w14:textId="77777777" w:rsidR="0062415F" w:rsidRPr="00F76631" w:rsidRDefault="0062415F" w:rsidP="00693075">
            <w:pPr>
              <w:rPr>
                <w:rFonts w:ascii="Courier New" w:hAnsi="Courier New" w:cs="Courier New"/>
                <w:sz w:val="20"/>
                <w:szCs w:val="20"/>
              </w:rPr>
            </w:pPr>
          </w:p>
        </w:tc>
      </w:tr>
    </w:tbl>
    <w:p w14:paraId="1E796FA3" w14:textId="77777777" w:rsidR="0062415F" w:rsidRDefault="0062415F" w:rsidP="0062415F"/>
    <w:p w14:paraId="6AFE1F2C" w14:textId="433CF247" w:rsidR="00413D9F" w:rsidRPr="00AF0D0B" w:rsidRDefault="001A7184" w:rsidP="0053102C">
      <w:pPr>
        <w:pStyle w:val="Heading3"/>
      </w:pPr>
      <w:bookmarkStart w:id="273" w:name="_Toc473541946"/>
      <w:r w:rsidRPr="00AF0D0B">
        <w:lastRenderedPageBreak/>
        <w:t>MDRO</w:t>
      </w:r>
      <w:r w:rsidR="00413D9F" w:rsidRPr="00AF0D0B">
        <w:t xml:space="preserve"> </w:t>
      </w:r>
      <w:r w:rsidRPr="00AF0D0B">
        <w:t xml:space="preserve">Print </w:t>
      </w:r>
      <w:r w:rsidR="00413D9F" w:rsidRPr="00AF0D0B">
        <w:t xml:space="preserve">CDI Report </w:t>
      </w:r>
      <w:r w:rsidRPr="00AF0D0B">
        <w:t>(Tasked)</w:t>
      </w:r>
      <w:bookmarkEnd w:id="273"/>
    </w:p>
    <w:p w14:paraId="642FF655" w14:textId="4BD3CEB7" w:rsidR="001A7184" w:rsidRDefault="001A7184" w:rsidP="001E1377">
      <w:pPr>
        <w:rPr>
          <w:sz w:val="24"/>
        </w:rPr>
      </w:pPr>
      <w:r>
        <w:rPr>
          <w:sz w:val="24"/>
        </w:rPr>
        <w:t xml:space="preserve">The </w:t>
      </w:r>
      <w:r>
        <w:rPr>
          <w:rFonts w:ascii="Courier New" w:hAnsi="Courier New" w:cs="Courier New"/>
          <w:sz w:val="24"/>
        </w:rPr>
        <w:t>MDRO Print CDI Report</w:t>
      </w:r>
      <w:r w:rsidRPr="005330D1">
        <w:rPr>
          <w:rFonts w:ascii="Courier New" w:hAnsi="Courier New" w:cs="Courier New"/>
          <w:sz w:val="24"/>
        </w:rPr>
        <w:t xml:space="preserve"> (Tasked)</w:t>
      </w:r>
      <w:r>
        <w:rPr>
          <w:sz w:val="24"/>
        </w:rPr>
        <w:t xml:space="preserve"> </w:t>
      </w:r>
      <w:r w:rsidRPr="00983B03">
        <w:rPr>
          <w:sz w:val="24"/>
        </w:rPr>
        <w:t>option should not be run interactively.  It should only be scheduled by IRM staff to run via TaskMan using opti</w:t>
      </w:r>
      <w:r>
        <w:rPr>
          <w:sz w:val="24"/>
        </w:rPr>
        <w:t>on Schedule/Unschedule Options</w:t>
      </w:r>
      <w:r w:rsidRPr="00983B03">
        <w:rPr>
          <w:sz w:val="24"/>
        </w:rPr>
        <w:t xml:space="preserve"> </w:t>
      </w:r>
      <w:r w:rsidRPr="00ED574C">
        <w:rPr>
          <w:sz w:val="24"/>
        </w:rPr>
        <w:t>[</w:t>
      </w:r>
      <w:r w:rsidRPr="00AF0D0B">
        <w:rPr>
          <w:sz w:val="24"/>
        </w:rPr>
        <w:t xml:space="preserve">XUTM SCHEDULE or </w:t>
      </w:r>
      <w:r w:rsidRPr="001E1377">
        <w:rPr>
          <w:rFonts w:ascii="Courier New" w:hAnsi="Courier New" w:cs="Courier New"/>
          <w:sz w:val="24"/>
        </w:rPr>
        <w:t>MAIN^MMRSCDI2</w:t>
      </w:r>
      <w:r w:rsidRPr="00AF0D0B">
        <w:rPr>
          <w:sz w:val="24"/>
        </w:rPr>
        <w:t xml:space="preserve">]. </w:t>
      </w:r>
      <w:r w:rsidRPr="00983B03">
        <w:rPr>
          <w:sz w:val="24"/>
        </w:rPr>
        <w:t xml:space="preserve">This option will print </w:t>
      </w:r>
      <w:r>
        <w:rPr>
          <w:sz w:val="24"/>
        </w:rPr>
        <w:t>the Facility CDI report at specified times utilizing the default d</w:t>
      </w:r>
      <w:r w:rsidR="00AB2814">
        <w:rPr>
          <w:sz w:val="24"/>
        </w:rPr>
        <w:t>ate range of the previous m</w:t>
      </w:r>
      <w:r>
        <w:rPr>
          <w:sz w:val="24"/>
        </w:rPr>
        <w:t xml:space="preserve">onth. </w:t>
      </w:r>
    </w:p>
    <w:p w14:paraId="17AE1ECB" w14:textId="04B49919" w:rsidR="001E1377" w:rsidRDefault="001E1377" w:rsidP="001E1377">
      <w:pPr>
        <w:rPr>
          <w:sz w:val="24"/>
        </w:rPr>
      </w:pPr>
    </w:p>
    <w:p w14:paraId="1F61FAAC" w14:textId="544FD042" w:rsidR="001E1377" w:rsidRPr="001E1377" w:rsidRDefault="001E1377" w:rsidP="001E1377">
      <w:pPr>
        <w:pStyle w:val="ListParagraph"/>
        <w:numPr>
          <w:ilvl w:val="0"/>
          <w:numId w:val="66"/>
        </w:numPr>
        <w:rPr>
          <w:sz w:val="24"/>
        </w:rPr>
      </w:pPr>
      <w:r>
        <w:rPr>
          <w:sz w:val="24"/>
        </w:rPr>
        <w:t xml:space="preserve">In TaskMan, Select the option </w:t>
      </w:r>
      <w:r w:rsidRPr="001E1377">
        <w:rPr>
          <w:rFonts w:ascii="Courier New" w:hAnsi="Courier New" w:cs="Courier New"/>
          <w:sz w:val="24"/>
        </w:rPr>
        <w:t xml:space="preserve">Schedule/Unschedule </w:t>
      </w:r>
      <w:r w:rsidRPr="001E1377">
        <w:rPr>
          <w:sz w:val="24"/>
        </w:rPr>
        <w:t>and press the</w:t>
      </w:r>
      <w:r w:rsidRPr="001E1377">
        <w:rPr>
          <w:rFonts w:ascii="Courier New" w:hAnsi="Courier New" w:cs="Courier New"/>
          <w:sz w:val="24"/>
        </w:rPr>
        <w:t xml:space="preserve"> &lt;ENTER&gt; </w:t>
      </w:r>
      <w:r w:rsidRPr="001E1377">
        <w:rPr>
          <w:sz w:val="24"/>
        </w:rPr>
        <w:t>key</w:t>
      </w:r>
      <w:r w:rsidRPr="001E1377">
        <w:rPr>
          <w:sz w:val="20"/>
          <w:szCs w:val="20"/>
        </w:rPr>
        <w:t>.</w:t>
      </w:r>
    </w:p>
    <w:p w14:paraId="1692CE76" w14:textId="275AC4B4" w:rsidR="001E1377" w:rsidRPr="001E1377" w:rsidRDefault="001E1377" w:rsidP="001E1377">
      <w:pPr>
        <w:pStyle w:val="ListParagraph"/>
        <w:numPr>
          <w:ilvl w:val="0"/>
          <w:numId w:val="66"/>
        </w:numPr>
        <w:rPr>
          <w:sz w:val="24"/>
        </w:rPr>
      </w:pPr>
      <w:r w:rsidRPr="001E1377">
        <w:rPr>
          <w:sz w:val="24"/>
        </w:rPr>
        <w:t xml:space="preserve">When prompted, </w:t>
      </w:r>
      <w:r w:rsidRPr="001E1377">
        <w:rPr>
          <w:rFonts w:ascii="Courier New" w:hAnsi="Courier New" w:cs="Courier New"/>
          <w:sz w:val="24"/>
        </w:rPr>
        <w:t xml:space="preserve">Select OPTION to schedule or reschedule:, enter </w:t>
      </w:r>
      <w:r w:rsidRPr="001E1377">
        <w:rPr>
          <w:rFonts w:ascii="Courier New" w:hAnsi="Courier New" w:cs="Courier New"/>
          <w:b/>
          <w:sz w:val="24"/>
        </w:rPr>
        <w:t>MDRO</w:t>
      </w:r>
      <w:r w:rsidRPr="001E1377">
        <w:rPr>
          <w:rFonts w:ascii="Courier New" w:hAnsi="Courier New" w:cs="Courier New"/>
          <w:sz w:val="24"/>
        </w:rPr>
        <w:t xml:space="preserve"> </w:t>
      </w:r>
      <w:r w:rsidRPr="001E1377">
        <w:rPr>
          <w:sz w:val="24"/>
        </w:rPr>
        <w:t>and press the</w:t>
      </w:r>
      <w:r w:rsidRPr="001E1377">
        <w:rPr>
          <w:rFonts w:ascii="Courier New" w:hAnsi="Courier New" w:cs="Courier New"/>
          <w:sz w:val="24"/>
        </w:rPr>
        <w:t xml:space="preserve"> </w:t>
      </w:r>
      <w:r w:rsidRPr="001E1377">
        <w:rPr>
          <w:rFonts w:ascii="Courier New" w:hAnsi="Courier New" w:cs="Courier New"/>
          <w:b/>
          <w:sz w:val="24"/>
        </w:rPr>
        <w:t>&lt;ENTER&gt;</w:t>
      </w:r>
      <w:r w:rsidRPr="001E1377">
        <w:rPr>
          <w:rFonts w:ascii="Courier New" w:hAnsi="Courier New" w:cs="Courier New"/>
          <w:sz w:val="24"/>
        </w:rPr>
        <w:t xml:space="preserve"> </w:t>
      </w:r>
      <w:r w:rsidRPr="001E1377">
        <w:rPr>
          <w:sz w:val="24"/>
        </w:rPr>
        <w:t>key.</w:t>
      </w:r>
    </w:p>
    <w:p w14:paraId="24D9FD4F" w14:textId="77777777" w:rsidR="001E1377" w:rsidRPr="001E1377" w:rsidRDefault="001E1377" w:rsidP="001E1377">
      <w:pPr>
        <w:pStyle w:val="ListParagraph"/>
        <w:numPr>
          <w:ilvl w:val="0"/>
          <w:numId w:val="66"/>
        </w:numPr>
        <w:rPr>
          <w:sz w:val="24"/>
        </w:rPr>
      </w:pPr>
      <w:r w:rsidRPr="001E1377">
        <w:rPr>
          <w:sz w:val="24"/>
        </w:rPr>
        <w:t xml:space="preserve">When prompted, enter the option number for </w:t>
      </w:r>
      <w:r w:rsidRPr="001E1377">
        <w:rPr>
          <w:rFonts w:ascii="Courier New" w:hAnsi="Courier New" w:cs="Courier New"/>
          <w:b/>
          <w:sz w:val="24"/>
        </w:rPr>
        <w:t>MDRO PRINT CDI REPORT (TASKED)</w:t>
      </w:r>
      <w:r w:rsidRPr="001E1377">
        <w:rPr>
          <w:sz w:val="24"/>
        </w:rPr>
        <w:t xml:space="preserve"> and press the</w:t>
      </w:r>
      <w:r w:rsidRPr="001E1377">
        <w:rPr>
          <w:rFonts w:ascii="Courier New" w:hAnsi="Courier New" w:cs="Courier New"/>
          <w:sz w:val="24"/>
        </w:rPr>
        <w:t xml:space="preserve"> </w:t>
      </w:r>
      <w:r w:rsidRPr="001E1377">
        <w:rPr>
          <w:rFonts w:ascii="Courier New" w:hAnsi="Courier New" w:cs="Courier New"/>
          <w:b/>
          <w:sz w:val="24"/>
        </w:rPr>
        <w:t>&lt;ENTER&gt;</w:t>
      </w:r>
      <w:r w:rsidRPr="001E1377">
        <w:rPr>
          <w:rFonts w:ascii="Courier New" w:hAnsi="Courier New" w:cs="Courier New"/>
          <w:sz w:val="24"/>
        </w:rPr>
        <w:t xml:space="preserve"> </w:t>
      </w:r>
      <w:r w:rsidRPr="001E1377">
        <w:rPr>
          <w:sz w:val="24"/>
        </w:rPr>
        <w:t>key.</w:t>
      </w:r>
    </w:p>
    <w:p w14:paraId="4707DBBC" w14:textId="1687E8B4" w:rsidR="001E1377" w:rsidRPr="001E1377" w:rsidRDefault="001E1377" w:rsidP="001E1377">
      <w:pPr>
        <w:pStyle w:val="ListParagraph"/>
        <w:numPr>
          <w:ilvl w:val="0"/>
          <w:numId w:val="66"/>
        </w:numPr>
        <w:autoSpaceDE w:val="0"/>
        <w:autoSpaceDN w:val="0"/>
        <w:rPr>
          <w:rFonts w:ascii="Courier New" w:hAnsi="Courier New" w:cs="Courier New"/>
          <w:sz w:val="24"/>
        </w:rPr>
      </w:pPr>
      <w:r w:rsidRPr="001E1377">
        <w:rPr>
          <w:sz w:val="24"/>
        </w:rPr>
        <w:t xml:space="preserve">When prompted, </w:t>
      </w:r>
      <w:r w:rsidRPr="001E1377">
        <w:rPr>
          <w:rFonts w:ascii="Courier New" w:hAnsi="Courier New" w:cs="Courier New"/>
          <w:sz w:val="24"/>
        </w:rPr>
        <w:t>Are you adding 'MDRO PRINT CDI REPORT (TASKED)' as a new OPTION SCHEDULING (the 237TH)? No// Y </w:t>
      </w:r>
      <w:r w:rsidRPr="001E1377">
        <w:rPr>
          <w:sz w:val="24"/>
        </w:rPr>
        <w:t>respond</w:t>
      </w:r>
      <w:r w:rsidRPr="001E1377">
        <w:rPr>
          <w:rFonts w:ascii="Courier New" w:hAnsi="Courier New" w:cs="Courier New"/>
          <w:sz w:val="24"/>
        </w:rPr>
        <w:t xml:space="preserve"> Yes </w:t>
      </w:r>
      <w:r w:rsidRPr="001E1377">
        <w:rPr>
          <w:sz w:val="24"/>
        </w:rPr>
        <w:t>and press the</w:t>
      </w:r>
      <w:r w:rsidRPr="001E1377">
        <w:rPr>
          <w:rFonts w:ascii="Courier New" w:hAnsi="Courier New" w:cs="Courier New"/>
          <w:sz w:val="24"/>
        </w:rPr>
        <w:t xml:space="preserve"> </w:t>
      </w:r>
      <w:r w:rsidRPr="001E1377">
        <w:rPr>
          <w:rFonts w:ascii="Courier New" w:hAnsi="Courier New" w:cs="Courier New"/>
          <w:b/>
          <w:sz w:val="24"/>
        </w:rPr>
        <w:t>&lt;ENTER&gt;</w:t>
      </w:r>
      <w:r w:rsidRPr="001E1377">
        <w:rPr>
          <w:rFonts w:ascii="Courier New" w:hAnsi="Courier New" w:cs="Courier New"/>
          <w:sz w:val="24"/>
        </w:rPr>
        <w:t xml:space="preserve"> </w:t>
      </w:r>
      <w:r w:rsidRPr="001E1377">
        <w:rPr>
          <w:sz w:val="24"/>
        </w:rPr>
        <w:t>key.</w:t>
      </w:r>
    </w:p>
    <w:p w14:paraId="1569D24A" w14:textId="5DF66B52" w:rsidR="00127403" w:rsidRPr="00983B03" w:rsidRDefault="00127403" w:rsidP="00107BDA">
      <w:pPr>
        <w:pStyle w:val="Caption"/>
        <w:spacing w:before="120"/>
        <w:jc w:val="center"/>
        <w:rPr>
          <w:sz w:val="24"/>
        </w:rPr>
      </w:pPr>
      <w:bookmarkStart w:id="274" w:name="_Toc473542014"/>
      <w:r w:rsidRPr="00127403">
        <w:rPr>
          <w:sz w:val="24"/>
          <w:szCs w:val="24"/>
        </w:rPr>
        <w:t xml:space="preserve">Figure </w:t>
      </w:r>
      <w:r w:rsidRPr="00127403">
        <w:rPr>
          <w:sz w:val="24"/>
          <w:szCs w:val="24"/>
        </w:rPr>
        <w:fldChar w:fldCharType="begin"/>
      </w:r>
      <w:r w:rsidRPr="00127403">
        <w:rPr>
          <w:sz w:val="24"/>
          <w:szCs w:val="24"/>
        </w:rPr>
        <w:instrText xml:space="preserve"> SEQ Figure \* ARABIC </w:instrText>
      </w:r>
      <w:r w:rsidRPr="00127403">
        <w:rPr>
          <w:sz w:val="24"/>
          <w:szCs w:val="24"/>
        </w:rPr>
        <w:fldChar w:fldCharType="separate"/>
      </w:r>
      <w:r w:rsidR="005A5176">
        <w:rPr>
          <w:noProof/>
          <w:sz w:val="24"/>
          <w:szCs w:val="24"/>
        </w:rPr>
        <w:t>55</w:t>
      </w:r>
      <w:r w:rsidRPr="00127403">
        <w:rPr>
          <w:sz w:val="24"/>
          <w:szCs w:val="24"/>
        </w:rPr>
        <w:fldChar w:fldCharType="end"/>
      </w:r>
      <w:r w:rsidRPr="00127403">
        <w:rPr>
          <w:sz w:val="24"/>
          <w:szCs w:val="24"/>
        </w:rPr>
        <w:t>: MDRO Print CDI Report (Tasked)</w:t>
      </w:r>
      <w:bookmarkEnd w:id="274"/>
    </w:p>
    <w:tbl>
      <w:tblPr>
        <w:tblStyle w:val="TableGrid"/>
        <w:tblW w:w="0" w:type="auto"/>
        <w:tblLook w:val="04A0" w:firstRow="1" w:lastRow="0" w:firstColumn="1" w:lastColumn="0" w:noHBand="0" w:noVBand="1"/>
      </w:tblPr>
      <w:tblGrid>
        <w:gridCol w:w="9350"/>
      </w:tblGrid>
      <w:tr w:rsidR="001A7184" w14:paraId="651D008E" w14:textId="77777777" w:rsidTr="00AF0D0B">
        <w:tc>
          <w:tcPr>
            <w:tcW w:w="9350" w:type="dxa"/>
            <w:shd w:val="clear" w:color="auto" w:fill="EEECE1" w:themeFill="background2"/>
          </w:tcPr>
          <w:p w14:paraId="3B74790D" w14:textId="50AF7532" w:rsidR="003237CC" w:rsidRPr="003237CC" w:rsidRDefault="003237CC" w:rsidP="003237CC">
            <w:pPr>
              <w:autoSpaceDE w:val="0"/>
              <w:autoSpaceDN w:val="0"/>
              <w:rPr>
                <w:rFonts w:ascii="Courier New" w:hAnsi="Courier New" w:cs="Courier New"/>
                <w:sz w:val="20"/>
                <w:szCs w:val="20"/>
              </w:rPr>
            </w:pPr>
            <w:r w:rsidRPr="003237CC">
              <w:rPr>
                <w:rFonts w:ascii="Courier New" w:hAnsi="Courier New" w:cs="Courier New"/>
                <w:sz w:val="20"/>
                <w:szCs w:val="20"/>
              </w:rPr>
              <w:t>Select Taskman Manag</w:t>
            </w:r>
            <w:r w:rsidR="003C7289">
              <w:rPr>
                <w:rFonts w:ascii="Courier New" w:hAnsi="Courier New" w:cs="Courier New"/>
                <w:sz w:val="20"/>
                <w:szCs w:val="20"/>
              </w:rPr>
              <w:t>ement &lt;TEST ACCOUNT&gt; Option: Sch</w:t>
            </w:r>
            <w:r w:rsidRPr="003237CC">
              <w:rPr>
                <w:rFonts w:ascii="Courier New" w:hAnsi="Courier New" w:cs="Courier New"/>
                <w:sz w:val="20"/>
                <w:szCs w:val="20"/>
              </w:rPr>
              <w:t>edule/Unschedule Options</w:t>
            </w:r>
          </w:p>
          <w:p w14:paraId="7E54AC47" w14:textId="77777777" w:rsidR="003237CC" w:rsidRPr="003237CC" w:rsidRDefault="003237CC" w:rsidP="003237CC">
            <w:pPr>
              <w:autoSpaceDE w:val="0"/>
              <w:autoSpaceDN w:val="0"/>
              <w:rPr>
                <w:rFonts w:ascii="Courier New" w:hAnsi="Courier New" w:cs="Courier New"/>
                <w:sz w:val="20"/>
                <w:szCs w:val="20"/>
              </w:rPr>
            </w:pPr>
          </w:p>
          <w:p w14:paraId="116227B7" w14:textId="77777777" w:rsidR="003237CC" w:rsidRPr="003237CC" w:rsidRDefault="003237CC" w:rsidP="003237CC">
            <w:pPr>
              <w:autoSpaceDE w:val="0"/>
              <w:autoSpaceDN w:val="0"/>
              <w:rPr>
                <w:rFonts w:ascii="Courier New" w:hAnsi="Courier New" w:cs="Courier New"/>
                <w:sz w:val="20"/>
                <w:szCs w:val="20"/>
              </w:rPr>
            </w:pPr>
            <w:r w:rsidRPr="003237CC">
              <w:rPr>
                <w:rFonts w:ascii="Courier New" w:hAnsi="Courier New" w:cs="Courier New"/>
                <w:sz w:val="20"/>
                <w:szCs w:val="20"/>
              </w:rPr>
              <w:t>Select OPTION to schedule or reschedule: MDRO</w:t>
            </w:r>
          </w:p>
          <w:p w14:paraId="7D9A5E22" w14:textId="450866FA" w:rsidR="003237CC" w:rsidRPr="003237CC" w:rsidRDefault="003237CC" w:rsidP="003237CC">
            <w:pPr>
              <w:autoSpaceDE w:val="0"/>
              <w:autoSpaceDN w:val="0"/>
              <w:rPr>
                <w:rFonts w:ascii="Courier New" w:hAnsi="Courier New" w:cs="Courier New"/>
                <w:sz w:val="20"/>
                <w:szCs w:val="20"/>
              </w:rPr>
            </w:pPr>
            <w:r>
              <w:rPr>
                <w:rFonts w:ascii="Courier New" w:hAnsi="Courier New" w:cs="Courier New"/>
                <w:sz w:val="20"/>
                <w:szCs w:val="20"/>
              </w:rPr>
              <w:t>  </w:t>
            </w:r>
            <w:r w:rsidRPr="003237CC">
              <w:rPr>
                <w:rFonts w:ascii="Courier New" w:hAnsi="Courier New" w:cs="Courier New"/>
                <w:sz w:val="20"/>
                <w:szCs w:val="20"/>
              </w:rPr>
              <w:t xml:space="preserve">1   MDRO </w:t>
            </w:r>
            <w:r>
              <w:rPr>
                <w:rFonts w:ascii="Courier New" w:hAnsi="Courier New" w:cs="Courier New"/>
                <w:sz w:val="20"/>
                <w:szCs w:val="20"/>
              </w:rPr>
              <w:t>PRINT CDI REPORT (TASKED) </w:t>
            </w:r>
            <w:r w:rsidRPr="003237CC">
              <w:rPr>
                <w:rFonts w:ascii="Courier New" w:hAnsi="Courier New" w:cs="Courier New"/>
                <w:sz w:val="20"/>
                <w:szCs w:val="20"/>
              </w:rPr>
              <w:t>Print Facility CDI Report (Tasked)</w:t>
            </w:r>
          </w:p>
          <w:p w14:paraId="02E476EF" w14:textId="77777777" w:rsidR="003237CC" w:rsidRDefault="003237CC" w:rsidP="003237CC">
            <w:pPr>
              <w:autoSpaceDE w:val="0"/>
              <w:autoSpaceDN w:val="0"/>
              <w:rPr>
                <w:rFonts w:ascii="Courier New" w:hAnsi="Courier New" w:cs="Courier New"/>
                <w:sz w:val="20"/>
                <w:szCs w:val="20"/>
              </w:rPr>
            </w:pPr>
            <w:r>
              <w:rPr>
                <w:rFonts w:ascii="Courier New" w:hAnsi="Courier New" w:cs="Courier New"/>
                <w:sz w:val="20"/>
                <w:szCs w:val="20"/>
              </w:rPr>
              <w:t>  </w:t>
            </w:r>
            <w:r w:rsidRPr="003237CC">
              <w:rPr>
                <w:rFonts w:ascii="Courier New" w:hAnsi="Courier New" w:cs="Courier New"/>
                <w:sz w:val="20"/>
                <w:szCs w:val="20"/>
              </w:rPr>
              <w:t>2   MDRO HISTORICAL DAYS EDI</w:t>
            </w:r>
            <w:r>
              <w:rPr>
                <w:rFonts w:ascii="Courier New" w:hAnsi="Courier New" w:cs="Courier New"/>
                <w:sz w:val="20"/>
                <w:szCs w:val="20"/>
              </w:rPr>
              <w:t>T MMRS MDRO HIST DAYS EDIT </w:t>
            </w:r>
            <w:r w:rsidRPr="003237CC">
              <w:rPr>
                <w:rFonts w:ascii="Courier New" w:hAnsi="Courier New" w:cs="Courier New"/>
                <w:sz w:val="20"/>
                <w:szCs w:val="20"/>
              </w:rPr>
              <w:t>MDRO Historical</w:t>
            </w:r>
            <w:r>
              <w:rPr>
                <w:rFonts w:ascii="Courier New" w:hAnsi="Courier New" w:cs="Courier New"/>
                <w:sz w:val="20"/>
                <w:szCs w:val="20"/>
              </w:rPr>
              <w:t xml:space="preserve">    </w:t>
            </w:r>
          </w:p>
          <w:p w14:paraId="59852C65" w14:textId="786CDC07" w:rsidR="003237CC" w:rsidRPr="003237CC" w:rsidRDefault="003237CC" w:rsidP="003237CC">
            <w:pPr>
              <w:autoSpaceDE w:val="0"/>
              <w:autoSpaceDN w:val="0"/>
              <w:rPr>
                <w:rFonts w:ascii="Courier New" w:hAnsi="Courier New" w:cs="Courier New"/>
                <w:sz w:val="20"/>
                <w:szCs w:val="20"/>
              </w:rPr>
            </w:pPr>
            <w:r>
              <w:rPr>
                <w:rFonts w:ascii="Courier New" w:hAnsi="Courier New" w:cs="Courier New"/>
                <w:sz w:val="20"/>
                <w:szCs w:val="20"/>
              </w:rPr>
              <w:t xml:space="preserve">      </w:t>
            </w:r>
            <w:r w:rsidRPr="003237CC">
              <w:rPr>
                <w:rFonts w:ascii="Courier New" w:hAnsi="Courier New" w:cs="Courier New"/>
                <w:sz w:val="20"/>
                <w:szCs w:val="20"/>
              </w:rPr>
              <w:t>Days Edit</w:t>
            </w:r>
          </w:p>
          <w:p w14:paraId="65050E08" w14:textId="197A2DC4" w:rsidR="003237CC" w:rsidRPr="003237CC" w:rsidRDefault="003237CC" w:rsidP="003237CC">
            <w:pPr>
              <w:autoSpaceDE w:val="0"/>
              <w:autoSpaceDN w:val="0"/>
              <w:rPr>
                <w:rFonts w:ascii="Courier New" w:hAnsi="Courier New" w:cs="Courier New"/>
                <w:sz w:val="20"/>
                <w:szCs w:val="20"/>
              </w:rPr>
            </w:pPr>
            <w:r>
              <w:rPr>
                <w:rFonts w:ascii="Courier New" w:hAnsi="Courier New" w:cs="Courier New"/>
                <w:sz w:val="20"/>
                <w:szCs w:val="20"/>
              </w:rPr>
              <w:t>  </w:t>
            </w:r>
            <w:r w:rsidRPr="003237CC">
              <w:rPr>
                <w:rFonts w:ascii="Courier New" w:hAnsi="Courier New" w:cs="Courier New"/>
                <w:sz w:val="20"/>
                <w:szCs w:val="20"/>
              </w:rPr>
              <w:t xml:space="preserve">3   </w:t>
            </w:r>
            <w:r>
              <w:rPr>
                <w:rFonts w:ascii="Courier New" w:hAnsi="Courier New" w:cs="Courier New"/>
                <w:sz w:val="20"/>
                <w:szCs w:val="20"/>
              </w:rPr>
              <w:t xml:space="preserve">MDRO TOOLS LAB PARAMETER SETUP </w:t>
            </w:r>
            <w:r w:rsidRPr="003237CC">
              <w:rPr>
                <w:rFonts w:ascii="Courier New" w:hAnsi="Courier New" w:cs="Courier New"/>
                <w:sz w:val="20"/>
                <w:szCs w:val="20"/>
              </w:rPr>
              <w:t>MM</w:t>
            </w:r>
            <w:r>
              <w:rPr>
                <w:rFonts w:ascii="Courier New" w:hAnsi="Courier New" w:cs="Courier New"/>
                <w:sz w:val="20"/>
                <w:szCs w:val="20"/>
              </w:rPr>
              <w:t>RS MDRO LAB PARAMETER SETUP </w:t>
            </w:r>
            <w:r w:rsidRPr="003237CC">
              <w:rPr>
                <w:rFonts w:ascii="Courier New" w:hAnsi="Courier New" w:cs="Courier New"/>
                <w:sz w:val="20"/>
                <w:szCs w:val="20"/>
              </w:rPr>
              <w:t xml:space="preserve">MDRO </w:t>
            </w:r>
          </w:p>
          <w:p w14:paraId="0DF845F7" w14:textId="27A72054" w:rsidR="003237CC" w:rsidRDefault="003237CC" w:rsidP="003237CC">
            <w:pPr>
              <w:autoSpaceDE w:val="0"/>
              <w:autoSpaceDN w:val="0"/>
              <w:rPr>
                <w:rFonts w:ascii="Courier New" w:hAnsi="Courier New" w:cs="Courier New"/>
                <w:sz w:val="20"/>
                <w:szCs w:val="20"/>
              </w:rPr>
            </w:pPr>
            <w:r>
              <w:rPr>
                <w:rFonts w:ascii="Courier New" w:hAnsi="Courier New" w:cs="Courier New"/>
                <w:sz w:val="20"/>
                <w:szCs w:val="20"/>
              </w:rPr>
              <w:t xml:space="preserve">      </w:t>
            </w:r>
            <w:r w:rsidRPr="003237CC">
              <w:rPr>
                <w:rFonts w:ascii="Courier New" w:hAnsi="Courier New" w:cs="Courier New"/>
                <w:sz w:val="20"/>
                <w:szCs w:val="20"/>
              </w:rPr>
              <w:t>Tools Lab Parameter Setup</w:t>
            </w:r>
          </w:p>
          <w:p w14:paraId="3CCF298B" w14:textId="77777777" w:rsidR="003237CC" w:rsidRPr="003237CC" w:rsidRDefault="003237CC" w:rsidP="003237CC">
            <w:pPr>
              <w:autoSpaceDE w:val="0"/>
              <w:autoSpaceDN w:val="0"/>
              <w:rPr>
                <w:rFonts w:ascii="Courier New" w:hAnsi="Courier New" w:cs="Courier New"/>
                <w:sz w:val="20"/>
                <w:szCs w:val="20"/>
              </w:rPr>
            </w:pPr>
          </w:p>
          <w:p w14:paraId="1C164074" w14:textId="61DC19BA" w:rsidR="003237CC" w:rsidRPr="003237CC" w:rsidRDefault="003237CC" w:rsidP="003237CC">
            <w:pPr>
              <w:autoSpaceDE w:val="0"/>
              <w:autoSpaceDN w:val="0"/>
              <w:rPr>
                <w:rFonts w:ascii="Courier New" w:hAnsi="Courier New" w:cs="Courier New"/>
                <w:sz w:val="20"/>
                <w:szCs w:val="20"/>
              </w:rPr>
            </w:pPr>
            <w:r w:rsidRPr="003237CC">
              <w:rPr>
                <w:rFonts w:ascii="Courier New" w:hAnsi="Courier New" w:cs="Courier New"/>
                <w:sz w:val="20"/>
                <w:szCs w:val="20"/>
              </w:rPr>
              <w:t>CHOOSE 1-3: 1  MDRO PRINT CDI REPORT (TASKED)     Print Facility CDI Report (Tasked)</w:t>
            </w:r>
          </w:p>
          <w:p w14:paraId="1CB360A2" w14:textId="77777777" w:rsidR="003237CC" w:rsidRPr="003237CC" w:rsidRDefault="003237CC" w:rsidP="003237CC">
            <w:pPr>
              <w:autoSpaceDE w:val="0"/>
              <w:autoSpaceDN w:val="0"/>
              <w:rPr>
                <w:rFonts w:ascii="Courier New" w:hAnsi="Courier New" w:cs="Courier New"/>
                <w:sz w:val="20"/>
                <w:szCs w:val="20"/>
              </w:rPr>
            </w:pPr>
            <w:r w:rsidRPr="003237CC">
              <w:rPr>
                <w:rFonts w:ascii="Courier New" w:hAnsi="Courier New" w:cs="Courier New"/>
                <w:sz w:val="20"/>
                <w:szCs w:val="20"/>
              </w:rPr>
              <w:t xml:space="preserve">  Are you adding 'MDRO PRINT CDI REPORT (TASKED)' as </w:t>
            </w:r>
          </w:p>
          <w:p w14:paraId="288EED10" w14:textId="134230F8" w:rsidR="003237CC" w:rsidRPr="003237CC" w:rsidRDefault="003237CC" w:rsidP="003237CC">
            <w:pPr>
              <w:autoSpaceDE w:val="0"/>
              <w:autoSpaceDN w:val="0"/>
              <w:rPr>
                <w:rFonts w:ascii="Courier New" w:hAnsi="Courier New" w:cs="Courier New"/>
                <w:sz w:val="20"/>
                <w:szCs w:val="20"/>
              </w:rPr>
            </w:pPr>
            <w:r w:rsidRPr="003237CC">
              <w:rPr>
                <w:rFonts w:ascii="Courier New" w:hAnsi="Courier New" w:cs="Courier New"/>
                <w:sz w:val="20"/>
                <w:szCs w:val="20"/>
              </w:rPr>
              <w:t xml:space="preserve">    a new OPTION </w:t>
            </w:r>
            <w:r>
              <w:rPr>
                <w:rFonts w:ascii="Courier New" w:hAnsi="Courier New" w:cs="Courier New"/>
                <w:sz w:val="20"/>
                <w:szCs w:val="20"/>
              </w:rPr>
              <w:t>SCHEDULING (the 237TH)? No// Y </w:t>
            </w:r>
            <w:r w:rsidRPr="003237CC">
              <w:rPr>
                <w:rFonts w:ascii="Courier New" w:hAnsi="Courier New" w:cs="Courier New"/>
                <w:sz w:val="20"/>
                <w:szCs w:val="20"/>
              </w:rPr>
              <w:t>(Yes)</w:t>
            </w:r>
          </w:p>
          <w:p w14:paraId="46B67605" w14:textId="5E674950" w:rsidR="00611E32" w:rsidRPr="003237CC" w:rsidRDefault="00611E32" w:rsidP="00611E32">
            <w:pPr>
              <w:rPr>
                <w:rFonts w:ascii="Courier New" w:hAnsi="Courier New" w:cs="Courier New"/>
                <w:sz w:val="20"/>
                <w:szCs w:val="20"/>
              </w:rPr>
            </w:pPr>
            <w:r w:rsidRPr="003237CC">
              <w:rPr>
                <w:rFonts w:ascii="Courier New" w:hAnsi="Courier New" w:cs="Courier New"/>
                <w:sz w:val="20"/>
                <w:szCs w:val="20"/>
              </w:rPr>
              <w:t xml:space="preserve">                          </w:t>
            </w:r>
          </w:p>
          <w:p w14:paraId="60DA7E79" w14:textId="77777777" w:rsidR="00611E32" w:rsidRPr="003237CC" w:rsidRDefault="00611E32" w:rsidP="00611E32">
            <w:pPr>
              <w:rPr>
                <w:rFonts w:ascii="Courier New" w:hAnsi="Courier New" w:cs="Courier New"/>
                <w:sz w:val="20"/>
                <w:szCs w:val="20"/>
              </w:rPr>
            </w:pPr>
          </w:p>
          <w:p w14:paraId="3932CDEF" w14:textId="77777777" w:rsidR="00611E32" w:rsidRPr="003237CC" w:rsidRDefault="00611E32" w:rsidP="00611E32">
            <w:pPr>
              <w:jc w:val="center"/>
              <w:rPr>
                <w:rFonts w:ascii="Courier New" w:hAnsi="Courier New" w:cs="Courier New"/>
                <w:sz w:val="20"/>
                <w:szCs w:val="20"/>
              </w:rPr>
            </w:pPr>
            <w:r w:rsidRPr="003237CC">
              <w:rPr>
                <w:rFonts w:ascii="Courier New" w:hAnsi="Courier New" w:cs="Courier New"/>
                <w:sz w:val="20"/>
                <w:szCs w:val="20"/>
              </w:rPr>
              <w:t>Edit Option Schedule</w:t>
            </w:r>
          </w:p>
          <w:p w14:paraId="6D132BD4" w14:textId="768AD17E" w:rsidR="00611E32" w:rsidRPr="003237CC" w:rsidRDefault="00611E32" w:rsidP="00611E32">
            <w:pPr>
              <w:rPr>
                <w:rFonts w:ascii="Courier New" w:hAnsi="Courier New" w:cs="Courier New"/>
                <w:sz w:val="20"/>
                <w:szCs w:val="20"/>
              </w:rPr>
            </w:pPr>
            <w:r w:rsidRPr="003237CC">
              <w:rPr>
                <w:rFonts w:ascii="Courier New" w:hAnsi="Courier New" w:cs="Courier New"/>
                <w:sz w:val="20"/>
                <w:szCs w:val="20"/>
              </w:rPr>
              <w:t xml:space="preserve">    Option Name: MDRO Print CDI Report (TASKED</w:t>
            </w:r>
          </w:p>
          <w:p w14:paraId="13855456" w14:textId="43A1C22A" w:rsidR="00611E32" w:rsidRPr="003237CC" w:rsidRDefault="00611E32" w:rsidP="00611E32">
            <w:pPr>
              <w:rPr>
                <w:rFonts w:ascii="Courier New" w:hAnsi="Courier New" w:cs="Courier New"/>
                <w:sz w:val="20"/>
                <w:szCs w:val="20"/>
              </w:rPr>
            </w:pPr>
            <w:r w:rsidRPr="003237CC">
              <w:rPr>
                <w:rFonts w:ascii="Courier New" w:hAnsi="Courier New" w:cs="Courier New"/>
                <w:sz w:val="20"/>
                <w:szCs w:val="20"/>
              </w:rPr>
              <w:t xml:space="preserve">    Menu Text: MDRO Print CDI Report (Tasked)           TASK ID:</w:t>
            </w:r>
          </w:p>
          <w:p w14:paraId="7D012581" w14:textId="77777777" w:rsidR="00611E32" w:rsidRPr="003237CC" w:rsidRDefault="00611E32" w:rsidP="00611E32">
            <w:pPr>
              <w:rPr>
                <w:rFonts w:ascii="Courier New" w:hAnsi="Courier New" w:cs="Courier New"/>
                <w:sz w:val="20"/>
                <w:szCs w:val="20"/>
              </w:rPr>
            </w:pPr>
            <w:r w:rsidRPr="003237CC">
              <w:rPr>
                <w:rFonts w:ascii="Courier New" w:hAnsi="Courier New" w:cs="Courier New"/>
                <w:sz w:val="20"/>
                <w:szCs w:val="20"/>
              </w:rPr>
              <w:t xml:space="preserve">  _______________________________________________________________</w:t>
            </w:r>
          </w:p>
          <w:p w14:paraId="3008C3E5" w14:textId="77777777" w:rsidR="00611E32" w:rsidRPr="003237CC" w:rsidRDefault="00611E32" w:rsidP="00611E32">
            <w:pPr>
              <w:rPr>
                <w:rFonts w:ascii="Courier New" w:hAnsi="Courier New" w:cs="Courier New"/>
                <w:sz w:val="20"/>
                <w:szCs w:val="20"/>
              </w:rPr>
            </w:pPr>
          </w:p>
          <w:p w14:paraId="5B4FEFBF" w14:textId="7D82D747" w:rsidR="00611E32" w:rsidRPr="005111C7" w:rsidRDefault="00611E32" w:rsidP="00611E32">
            <w:pPr>
              <w:rPr>
                <w:rFonts w:ascii="Courier New" w:hAnsi="Courier New" w:cs="Courier New"/>
                <w:sz w:val="20"/>
                <w:szCs w:val="20"/>
              </w:rPr>
            </w:pPr>
            <w:r w:rsidRPr="005111C7">
              <w:rPr>
                <w:rFonts w:ascii="Courier New" w:hAnsi="Courier New" w:cs="Courier New"/>
                <w:sz w:val="20"/>
                <w:szCs w:val="20"/>
              </w:rPr>
              <w:t xml:space="preserve">  QUEUED TO RUN AT WHAT TIME: </w:t>
            </w:r>
            <w:r w:rsidR="003237CC">
              <w:rPr>
                <w:sz w:val="20"/>
                <w:szCs w:val="20"/>
              </w:rPr>
              <w:t>JAN 5,2017</w:t>
            </w:r>
            <w:r w:rsidRPr="005111C7">
              <w:rPr>
                <w:sz w:val="20"/>
                <w:szCs w:val="20"/>
              </w:rPr>
              <w:t>@15:50</w:t>
            </w:r>
            <w:r w:rsidRPr="005111C7">
              <w:rPr>
                <w:rFonts w:ascii="Courier New" w:hAnsi="Courier New" w:cs="Courier New"/>
                <w:sz w:val="20"/>
                <w:szCs w:val="20"/>
              </w:rPr>
              <w:t xml:space="preserve">              </w:t>
            </w:r>
          </w:p>
          <w:p w14:paraId="24AD5E23" w14:textId="77777777" w:rsidR="00611E32" w:rsidRPr="005111C7" w:rsidRDefault="00611E32" w:rsidP="00611E32">
            <w:pPr>
              <w:rPr>
                <w:rFonts w:ascii="Courier New" w:hAnsi="Courier New" w:cs="Courier New"/>
                <w:sz w:val="20"/>
                <w:szCs w:val="20"/>
              </w:rPr>
            </w:pPr>
          </w:p>
          <w:p w14:paraId="2A011FD6" w14:textId="77777777" w:rsidR="00611E32" w:rsidRPr="005111C7" w:rsidRDefault="00611E32" w:rsidP="00611E32">
            <w:pPr>
              <w:rPr>
                <w:rFonts w:ascii="Courier New" w:hAnsi="Courier New" w:cs="Courier New"/>
                <w:sz w:val="20"/>
                <w:szCs w:val="20"/>
              </w:rPr>
            </w:pPr>
            <w:r w:rsidRPr="005111C7">
              <w:rPr>
                <w:rFonts w:ascii="Courier New" w:hAnsi="Courier New" w:cs="Courier New"/>
                <w:sz w:val="20"/>
                <w:szCs w:val="20"/>
              </w:rPr>
              <w:t xml:space="preserve">DEVICE FOR QUEUED JOB OUTPUT: </w:t>
            </w:r>
            <w:r w:rsidRPr="005111C7">
              <w:rPr>
                <w:sz w:val="20"/>
                <w:szCs w:val="20"/>
              </w:rPr>
              <w:t>IDM1$PRT LANDSCAPE;P-TCP LANDS</w:t>
            </w:r>
          </w:p>
          <w:p w14:paraId="082F1449" w14:textId="77777777" w:rsidR="00611E32" w:rsidRPr="005111C7" w:rsidRDefault="00611E32" w:rsidP="00611E32">
            <w:pPr>
              <w:rPr>
                <w:rFonts w:ascii="Courier New" w:hAnsi="Courier New" w:cs="Courier New"/>
                <w:sz w:val="20"/>
                <w:szCs w:val="20"/>
              </w:rPr>
            </w:pPr>
          </w:p>
          <w:p w14:paraId="1129E933" w14:textId="77777777" w:rsidR="00611E32" w:rsidRPr="005111C7" w:rsidRDefault="00611E32" w:rsidP="00611E32">
            <w:pPr>
              <w:rPr>
                <w:rFonts w:ascii="Courier New" w:hAnsi="Courier New" w:cs="Courier New"/>
                <w:sz w:val="20"/>
                <w:szCs w:val="20"/>
              </w:rPr>
            </w:pPr>
            <w:r w:rsidRPr="005111C7">
              <w:rPr>
                <w:rFonts w:ascii="Courier New" w:hAnsi="Courier New" w:cs="Courier New"/>
                <w:sz w:val="20"/>
                <w:szCs w:val="20"/>
              </w:rPr>
              <w:t xml:space="preserve"> QUEUED TO RUN ON VOLUME SET:                      </w:t>
            </w:r>
          </w:p>
          <w:p w14:paraId="0FE3F13E" w14:textId="77777777" w:rsidR="00611E32" w:rsidRPr="005111C7" w:rsidRDefault="00611E32" w:rsidP="00611E32">
            <w:pPr>
              <w:rPr>
                <w:rFonts w:ascii="Courier New" w:hAnsi="Courier New" w:cs="Courier New"/>
                <w:sz w:val="20"/>
                <w:szCs w:val="20"/>
              </w:rPr>
            </w:pPr>
          </w:p>
          <w:p w14:paraId="36AA9557" w14:textId="58299360" w:rsidR="00611E32" w:rsidRPr="005111C7" w:rsidRDefault="00611E32" w:rsidP="00611E32">
            <w:pPr>
              <w:rPr>
                <w:rFonts w:ascii="Courier New" w:hAnsi="Courier New" w:cs="Courier New"/>
                <w:sz w:val="20"/>
                <w:szCs w:val="20"/>
              </w:rPr>
            </w:pPr>
            <w:r w:rsidRPr="005111C7">
              <w:rPr>
                <w:rFonts w:ascii="Courier New" w:hAnsi="Courier New" w:cs="Courier New"/>
                <w:sz w:val="20"/>
                <w:szCs w:val="20"/>
              </w:rPr>
              <w:t xml:space="preserve">          RESCHEDULING FREQUENCY: </w:t>
            </w:r>
            <w:r w:rsidR="000766A3">
              <w:rPr>
                <w:sz w:val="20"/>
                <w:szCs w:val="20"/>
              </w:rPr>
              <w:t>1D</w:t>
            </w:r>
            <w:r w:rsidRPr="005111C7">
              <w:rPr>
                <w:sz w:val="20"/>
                <w:szCs w:val="20"/>
              </w:rPr>
              <w:t xml:space="preserve"> </w:t>
            </w:r>
            <w:r w:rsidRPr="005111C7">
              <w:rPr>
                <w:rFonts w:ascii="Courier New" w:hAnsi="Courier New" w:cs="Courier New"/>
                <w:sz w:val="20"/>
                <w:szCs w:val="20"/>
              </w:rPr>
              <w:t xml:space="preserve">                          </w:t>
            </w:r>
          </w:p>
          <w:p w14:paraId="492FFED3" w14:textId="77777777" w:rsidR="00611E32" w:rsidRPr="005111C7" w:rsidRDefault="00611E32" w:rsidP="00611E32">
            <w:pPr>
              <w:rPr>
                <w:rFonts w:ascii="Courier New" w:hAnsi="Courier New" w:cs="Courier New"/>
                <w:sz w:val="20"/>
                <w:szCs w:val="20"/>
              </w:rPr>
            </w:pPr>
          </w:p>
          <w:p w14:paraId="514FC4C9" w14:textId="77777777" w:rsidR="00611E32" w:rsidRPr="005111C7" w:rsidRDefault="00611E32" w:rsidP="00611E32">
            <w:pPr>
              <w:rPr>
                <w:rFonts w:ascii="Courier New" w:hAnsi="Courier New" w:cs="Courier New"/>
                <w:sz w:val="20"/>
                <w:szCs w:val="20"/>
              </w:rPr>
            </w:pPr>
            <w:r w:rsidRPr="005111C7">
              <w:rPr>
                <w:rFonts w:ascii="Courier New" w:hAnsi="Courier New" w:cs="Courier New"/>
                <w:sz w:val="20"/>
                <w:szCs w:val="20"/>
              </w:rPr>
              <w:t xml:space="preserve">                           TASK PARAMETERS:                                                 </w:t>
            </w:r>
          </w:p>
          <w:p w14:paraId="7C3D2E94" w14:textId="77777777" w:rsidR="00611E32" w:rsidRPr="005111C7" w:rsidRDefault="00611E32" w:rsidP="00611E32">
            <w:pPr>
              <w:rPr>
                <w:rFonts w:ascii="Courier New" w:hAnsi="Courier New" w:cs="Courier New"/>
                <w:sz w:val="20"/>
                <w:szCs w:val="20"/>
              </w:rPr>
            </w:pPr>
          </w:p>
          <w:p w14:paraId="5230E29E" w14:textId="77777777" w:rsidR="00611E32" w:rsidRPr="005111C7" w:rsidRDefault="00611E32" w:rsidP="00611E32">
            <w:pPr>
              <w:rPr>
                <w:rFonts w:ascii="Courier New" w:hAnsi="Courier New" w:cs="Courier New"/>
                <w:sz w:val="20"/>
                <w:szCs w:val="20"/>
              </w:rPr>
            </w:pPr>
            <w:r w:rsidRPr="005111C7">
              <w:rPr>
                <w:rFonts w:ascii="Courier New" w:hAnsi="Courier New" w:cs="Courier New"/>
                <w:sz w:val="20"/>
                <w:szCs w:val="20"/>
              </w:rPr>
              <w:t xml:space="preserve">                          SPECIAL QUEUEING:</w:t>
            </w:r>
          </w:p>
          <w:p w14:paraId="3872B52B" w14:textId="77777777" w:rsidR="00611E32" w:rsidRPr="005111C7" w:rsidRDefault="00611E32" w:rsidP="00611E32">
            <w:pPr>
              <w:rPr>
                <w:rFonts w:ascii="Courier New" w:hAnsi="Courier New" w:cs="Courier New"/>
                <w:sz w:val="20"/>
                <w:szCs w:val="20"/>
              </w:rPr>
            </w:pPr>
            <w:r w:rsidRPr="005111C7">
              <w:rPr>
                <w:rFonts w:ascii="Courier New" w:hAnsi="Courier New" w:cs="Courier New"/>
                <w:sz w:val="20"/>
                <w:szCs w:val="20"/>
              </w:rPr>
              <w:t>_______________________________________________________________</w:t>
            </w:r>
          </w:p>
          <w:p w14:paraId="44F4242F" w14:textId="37560858" w:rsidR="001A7184" w:rsidRPr="005111C7" w:rsidRDefault="00611E32" w:rsidP="005111C7">
            <w:pPr>
              <w:spacing w:after="120"/>
              <w:rPr>
                <w:rFonts w:ascii="Courier New" w:hAnsi="Courier New" w:cs="Courier New"/>
                <w:sz w:val="20"/>
                <w:szCs w:val="20"/>
              </w:rPr>
            </w:pPr>
            <w:r w:rsidRPr="005111C7">
              <w:rPr>
                <w:rFonts w:ascii="Courier New" w:hAnsi="Courier New" w:cs="Courier New"/>
                <w:sz w:val="20"/>
                <w:szCs w:val="20"/>
              </w:rPr>
              <w:t>COMMAND:                                  Press &lt;PF1&gt;H for help</w:t>
            </w:r>
          </w:p>
        </w:tc>
      </w:tr>
    </w:tbl>
    <w:p w14:paraId="5C20E83F" w14:textId="77777777" w:rsidR="009824C7" w:rsidRDefault="009824C7" w:rsidP="000766A3">
      <w:pPr>
        <w:rPr>
          <w:sz w:val="24"/>
        </w:rPr>
      </w:pPr>
    </w:p>
    <w:p w14:paraId="0BCCB783" w14:textId="77777777" w:rsidR="005F57C5" w:rsidRPr="008D0687" w:rsidRDefault="005F57C5" w:rsidP="005F57C5">
      <w:pPr>
        <w:rPr>
          <w:sz w:val="24"/>
        </w:rPr>
      </w:pPr>
      <w:r w:rsidRPr="008D0687">
        <w:rPr>
          <w:b/>
        </w:rPr>
        <w:t>Note:</w:t>
      </w:r>
      <w:r>
        <w:t xml:space="preserve"> </w:t>
      </w:r>
      <w:r w:rsidRPr="008D0687">
        <w:rPr>
          <w:sz w:val="24"/>
        </w:rPr>
        <w:t>In order for the report to run correctly, when the option is scheduled to run in TaskMan via the option Schedule</w:t>
      </w:r>
      <w:r>
        <w:rPr>
          <w:sz w:val="24"/>
        </w:rPr>
        <w:t xml:space="preserve"> </w:t>
      </w:r>
      <w:r w:rsidRPr="008D0687">
        <w:rPr>
          <w:sz w:val="24"/>
        </w:rPr>
        <w:t>/</w:t>
      </w:r>
      <w:r>
        <w:rPr>
          <w:sz w:val="24"/>
        </w:rPr>
        <w:t xml:space="preserve"> </w:t>
      </w:r>
      <w:r w:rsidRPr="008D0687">
        <w:rPr>
          <w:sz w:val="24"/>
        </w:rPr>
        <w:t>Unschedule Options [XUTM SCHEDULE], several vari</w:t>
      </w:r>
      <w:r>
        <w:rPr>
          <w:sz w:val="24"/>
        </w:rPr>
        <w:t>ables need to be configured on the second page</w:t>
      </w:r>
      <w:r w:rsidRPr="008D0687">
        <w:rPr>
          <w:sz w:val="24"/>
        </w:rPr>
        <w:t xml:space="preserve"> of the form</w:t>
      </w:r>
      <w:r>
        <w:rPr>
          <w:sz w:val="24"/>
        </w:rPr>
        <w:t xml:space="preserve"> as described below.</w:t>
      </w:r>
      <w:r w:rsidRPr="008D0687">
        <w:rPr>
          <w:sz w:val="24"/>
        </w:rPr>
        <w:t xml:space="preserve">  </w:t>
      </w:r>
    </w:p>
    <w:p w14:paraId="47A8CFC4" w14:textId="77777777" w:rsidR="005F57C5" w:rsidRPr="005330D1" w:rsidRDefault="005F57C5" w:rsidP="005F57C5">
      <w:pPr>
        <w:rPr>
          <w:color w:val="00B050"/>
          <w:sz w:val="24"/>
        </w:rPr>
      </w:pPr>
      <w:r w:rsidRPr="008D0687">
        <w:rPr>
          <w:sz w:val="24"/>
        </w:rPr>
        <w:t xml:space="preserve">  </w:t>
      </w:r>
    </w:p>
    <w:p w14:paraId="32376E5E" w14:textId="5AC1949C" w:rsidR="005F57C5" w:rsidRDefault="005F57C5" w:rsidP="001E1377">
      <w:pPr>
        <w:pStyle w:val="ListParagraph"/>
        <w:numPr>
          <w:ilvl w:val="0"/>
          <w:numId w:val="66"/>
        </w:numPr>
        <w:spacing w:after="120"/>
        <w:rPr>
          <w:sz w:val="24"/>
        </w:rPr>
      </w:pPr>
      <w:r w:rsidRPr="0092243A">
        <w:rPr>
          <w:sz w:val="24"/>
        </w:rPr>
        <w:t xml:space="preserve">Add the Variable Name </w:t>
      </w:r>
      <w:r w:rsidRPr="0092243A">
        <w:rPr>
          <w:rFonts w:ascii="Courier New" w:hAnsi="Courier New" w:cs="Courier New"/>
          <w:sz w:val="24"/>
        </w:rPr>
        <w:t>MMRSDIV</w:t>
      </w:r>
      <w:r w:rsidRPr="0092243A">
        <w:rPr>
          <w:sz w:val="24"/>
        </w:rPr>
        <w:t xml:space="preserve"> and set the value of it to the Internal Entry Number (</w:t>
      </w:r>
      <w:r w:rsidRPr="0092243A">
        <w:rPr>
          <w:rFonts w:ascii="Courier New" w:hAnsi="Courier New" w:cs="Courier New"/>
          <w:sz w:val="24"/>
        </w:rPr>
        <w:t>IEN)</w:t>
      </w:r>
      <w:r w:rsidRPr="0092243A">
        <w:rPr>
          <w:sz w:val="24"/>
        </w:rPr>
        <w:t xml:space="preserve"> in File #104 for the applicable Division.  </w:t>
      </w:r>
    </w:p>
    <w:p w14:paraId="1391CFA9" w14:textId="77777777" w:rsidR="005F57C5" w:rsidRDefault="005F57C5" w:rsidP="005F57C5">
      <w:pPr>
        <w:pStyle w:val="ListParagraph"/>
        <w:spacing w:after="240"/>
        <w:rPr>
          <w:sz w:val="24"/>
        </w:rPr>
      </w:pPr>
      <w:r w:rsidRPr="0092243A">
        <w:rPr>
          <w:b/>
          <w:sz w:val="24"/>
        </w:rPr>
        <w:t>Note:</w:t>
      </w:r>
      <w:r w:rsidRPr="0092243A">
        <w:rPr>
          <w:sz w:val="24"/>
        </w:rPr>
        <w:t xml:space="preserve"> See the Section entitled Obtaining a Division IEN Number for more information.</w:t>
      </w:r>
    </w:p>
    <w:p w14:paraId="5BD8531F" w14:textId="77777777" w:rsidR="005F57C5" w:rsidRPr="0092243A" w:rsidRDefault="005F57C5" w:rsidP="005F57C5">
      <w:pPr>
        <w:pStyle w:val="ListParagraph"/>
        <w:spacing w:after="240"/>
        <w:rPr>
          <w:sz w:val="24"/>
        </w:rPr>
      </w:pPr>
    </w:p>
    <w:p w14:paraId="14F9A61B" w14:textId="77777777" w:rsidR="005F57C5" w:rsidRDefault="005F57C5" w:rsidP="001E1377">
      <w:pPr>
        <w:pStyle w:val="ListParagraph"/>
        <w:numPr>
          <w:ilvl w:val="0"/>
          <w:numId w:val="66"/>
        </w:numPr>
        <w:rPr>
          <w:sz w:val="24"/>
        </w:rPr>
      </w:pPr>
      <w:r>
        <w:rPr>
          <w:sz w:val="24"/>
        </w:rPr>
        <w:t>Setting the variables:</w:t>
      </w:r>
    </w:p>
    <w:p w14:paraId="4866051E" w14:textId="77777777" w:rsidR="005F57C5" w:rsidRDefault="005F57C5" w:rsidP="001E1377">
      <w:pPr>
        <w:pStyle w:val="ListParagraph"/>
        <w:numPr>
          <w:ilvl w:val="1"/>
          <w:numId w:val="66"/>
        </w:numPr>
        <w:ind w:left="1080"/>
        <w:rPr>
          <w:sz w:val="24"/>
        </w:rPr>
      </w:pPr>
      <w:r>
        <w:rPr>
          <w:sz w:val="24"/>
        </w:rPr>
        <w:t xml:space="preserve">To </w:t>
      </w:r>
      <w:r w:rsidRPr="0092243A">
        <w:rPr>
          <w:sz w:val="24"/>
        </w:rPr>
        <w:t>print the report for all locations or divisions</w:t>
      </w:r>
      <w:r>
        <w:rPr>
          <w:sz w:val="24"/>
        </w:rPr>
        <w:t>, add the</w:t>
      </w:r>
      <w:r w:rsidRPr="0092243A">
        <w:rPr>
          <w:sz w:val="24"/>
        </w:rPr>
        <w:t xml:space="preserve"> </w:t>
      </w:r>
      <w:r w:rsidRPr="004D6DFD">
        <w:rPr>
          <w:rFonts w:ascii="Courier New" w:hAnsi="Courier New" w:cs="Courier New"/>
          <w:sz w:val="24"/>
        </w:rPr>
        <w:t>Variable Name</w:t>
      </w:r>
      <w:r>
        <w:rPr>
          <w:rFonts w:ascii="Courier New" w:hAnsi="Courier New" w:cs="Courier New"/>
          <w:sz w:val="24"/>
        </w:rPr>
        <w:t xml:space="preserve">. </w:t>
      </w:r>
      <w:r w:rsidRPr="00343F16">
        <w:rPr>
          <w:sz w:val="24"/>
        </w:rPr>
        <w:t>Set its value to</w:t>
      </w:r>
      <w:r w:rsidRPr="0092243A">
        <w:rPr>
          <w:sz w:val="24"/>
        </w:rPr>
        <w:t xml:space="preserve"> </w:t>
      </w:r>
      <w:r w:rsidRPr="0092243A">
        <w:rPr>
          <w:rFonts w:ascii="Courier New" w:hAnsi="Courier New" w:cs="Courier New"/>
          <w:b/>
          <w:sz w:val="24"/>
        </w:rPr>
        <w:t>"ALL";</w:t>
      </w:r>
      <w:r w:rsidRPr="0092243A">
        <w:rPr>
          <w:sz w:val="24"/>
        </w:rPr>
        <w:t xml:space="preserve"> the quotations are required.  </w:t>
      </w:r>
    </w:p>
    <w:p w14:paraId="0CDF294B" w14:textId="77777777" w:rsidR="005F57C5" w:rsidRPr="0092243A" w:rsidRDefault="005F57C5" w:rsidP="001E1377">
      <w:pPr>
        <w:pStyle w:val="ListParagraph"/>
        <w:numPr>
          <w:ilvl w:val="1"/>
          <w:numId w:val="66"/>
        </w:numPr>
        <w:ind w:left="1080"/>
        <w:rPr>
          <w:sz w:val="24"/>
        </w:rPr>
      </w:pPr>
      <w:r>
        <w:rPr>
          <w:sz w:val="24"/>
        </w:rPr>
        <w:t>To print for specific</w:t>
      </w:r>
      <w:r w:rsidRPr="0092243A">
        <w:rPr>
          <w:sz w:val="24"/>
        </w:rPr>
        <w:t xml:space="preserve"> locations, </w:t>
      </w:r>
      <w:r>
        <w:rPr>
          <w:sz w:val="24"/>
        </w:rPr>
        <w:t xml:space="preserve">add the </w:t>
      </w:r>
      <w:r w:rsidRPr="00343F16">
        <w:rPr>
          <w:rFonts w:ascii="Courier New" w:hAnsi="Courier New" w:cs="Courier New"/>
          <w:sz w:val="24"/>
        </w:rPr>
        <w:t>Variable Name</w:t>
      </w:r>
      <w:r>
        <w:rPr>
          <w:sz w:val="24"/>
        </w:rPr>
        <w:t xml:space="preserve"> for each location.  For example:</w:t>
      </w:r>
      <w:r w:rsidRPr="0092243A">
        <w:rPr>
          <w:sz w:val="24"/>
        </w:rPr>
        <w:t xml:space="preserve"> </w:t>
      </w:r>
      <w:r w:rsidRPr="00343F16">
        <w:rPr>
          <w:rFonts w:ascii="Courier New" w:hAnsi="Courier New" w:cs="Courier New"/>
          <w:sz w:val="24"/>
        </w:rPr>
        <w:t>MMRSLOC(LOCIEN)</w:t>
      </w:r>
      <w:r w:rsidRPr="0092243A">
        <w:rPr>
          <w:sz w:val="24"/>
        </w:rPr>
        <w:t xml:space="preserve">, where </w:t>
      </w:r>
      <w:r w:rsidRPr="00343F16">
        <w:rPr>
          <w:rFonts w:ascii="Courier New" w:hAnsi="Courier New" w:cs="Courier New"/>
          <w:sz w:val="24"/>
        </w:rPr>
        <w:t>LOCIEN</w:t>
      </w:r>
      <w:r w:rsidRPr="0092243A">
        <w:rPr>
          <w:sz w:val="24"/>
        </w:rPr>
        <w:t xml:space="preserve"> is the geograp</w:t>
      </w:r>
      <w:r>
        <w:rPr>
          <w:sz w:val="24"/>
        </w:rPr>
        <w:t xml:space="preserve">hical unit IEN from File #104.3.  Set its value </w:t>
      </w:r>
      <w:r w:rsidRPr="0092243A">
        <w:rPr>
          <w:sz w:val="24"/>
        </w:rPr>
        <w:t xml:space="preserve">to </w:t>
      </w:r>
      <w:r>
        <w:rPr>
          <w:rFonts w:ascii="Courier New" w:hAnsi="Courier New" w:cs="Courier New"/>
          <w:b/>
          <w:sz w:val="24"/>
        </w:rPr>
        <w:t xml:space="preserve">"". </w:t>
      </w:r>
      <w:r w:rsidRPr="00343F16">
        <w:rPr>
          <w:sz w:val="24"/>
        </w:rPr>
        <w:t>Use the</w:t>
      </w:r>
      <w:r>
        <w:rPr>
          <w:rFonts w:ascii="Courier New" w:hAnsi="Courier New" w:cs="Courier New"/>
          <w:b/>
          <w:sz w:val="24"/>
        </w:rPr>
        <w:t xml:space="preserve"> &lt;TAB&gt; </w:t>
      </w:r>
      <w:r w:rsidRPr="00343F16">
        <w:rPr>
          <w:sz w:val="24"/>
        </w:rPr>
        <w:t>key to enter each variable.</w:t>
      </w:r>
      <w:r>
        <w:rPr>
          <w:rFonts w:ascii="Courier New" w:hAnsi="Courier New" w:cs="Courier New"/>
          <w:b/>
          <w:sz w:val="24"/>
        </w:rPr>
        <w:t xml:space="preserve"> </w:t>
      </w:r>
      <w:r w:rsidRPr="00343F16">
        <w:rPr>
          <w:b/>
          <w:sz w:val="24"/>
        </w:rPr>
        <w:t>Note:</w:t>
      </w:r>
      <w:r>
        <w:rPr>
          <w:rFonts w:ascii="Courier New" w:hAnsi="Courier New" w:cs="Courier New"/>
          <w:b/>
          <w:sz w:val="24"/>
        </w:rPr>
        <w:t xml:space="preserve"> </w:t>
      </w:r>
      <w:r w:rsidRPr="0092243A">
        <w:rPr>
          <w:sz w:val="24"/>
        </w:rPr>
        <w:t xml:space="preserve">the two </w:t>
      </w:r>
      <w:r>
        <w:rPr>
          <w:sz w:val="24"/>
        </w:rPr>
        <w:t>double quotes are required</w:t>
      </w:r>
      <w:r w:rsidRPr="0092243A">
        <w:rPr>
          <w:sz w:val="24"/>
        </w:rPr>
        <w:t xml:space="preserve"> for the Value</w:t>
      </w:r>
      <w:r>
        <w:rPr>
          <w:sz w:val="24"/>
        </w:rPr>
        <w:t xml:space="preserve">; </w:t>
      </w:r>
      <w:r w:rsidRPr="00343F16">
        <w:rPr>
          <w:sz w:val="24"/>
          <w:u w:val="single"/>
        </w:rPr>
        <w:t>do</w:t>
      </w:r>
      <w:r w:rsidRPr="00343F16">
        <w:rPr>
          <w:sz w:val="24"/>
        </w:rPr>
        <w:t xml:space="preserve"> </w:t>
      </w:r>
      <w:r w:rsidRPr="00343F16">
        <w:rPr>
          <w:sz w:val="24"/>
          <w:u w:val="single"/>
        </w:rPr>
        <w:t>not</w:t>
      </w:r>
      <w:r>
        <w:rPr>
          <w:sz w:val="24"/>
        </w:rPr>
        <w:t xml:space="preserve"> leave the Value blank.</w:t>
      </w:r>
      <w:r w:rsidRPr="0092243A">
        <w:rPr>
          <w:sz w:val="24"/>
        </w:rPr>
        <w:t xml:space="preserve"> </w:t>
      </w:r>
    </w:p>
    <w:p w14:paraId="683FCA1B" w14:textId="77777777" w:rsidR="005F57C5" w:rsidRDefault="005F57C5" w:rsidP="005F57C5">
      <w:pPr>
        <w:ind w:left="720"/>
        <w:rPr>
          <w:sz w:val="24"/>
        </w:rPr>
      </w:pPr>
    </w:p>
    <w:p w14:paraId="34971E49" w14:textId="77777777" w:rsidR="001E1377" w:rsidRDefault="001E1377" w:rsidP="001E1377">
      <w:pPr>
        <w:pStyle w:val="ListParagraph"/>
        <w:numPr>
          <w:ilvl w:val="0"/>
          <w:numId w:val="66"/>
        </w:numPr>
        <w:rPr>
          <w:sz w:val="24"/>
        </w:rPr>
      </w:pPr>
      <w:r w:rsidRPr="0092243A">
        <w:rPr>
          <w:sz w:val="24"/>
        </w:rPr>
        <w:t>After c</w:t>
      </w:r>
      <w:r>
        <w:rPr>
          <w:sz w:val="24"/>
        </w:rPr>
        <w:t>onfiguring the variables, press the</w:t>
      </w:r>
      <w:r w:rsidRPr="0092243A">
        <w:rPr>
          <w:sz w:val="24"/>
        </w:rPr>
        <w:t xml:space="preserve"> </w:t>
      </w:r>
      <w:r w:rsidRPr="0092243A">
        <w:rPr>
          <w:rFonts w:ascii="Courier New" w:hAnsi="Courier New" w:cs="Courier New"/>
          <w:b/>
          <w:sz w:val="24"/>
        </w:rPr>
        <w:t>&lt;ENTER&gt;</w:t>
      </w:r>
      <w:r>
        <w:rPr>
          <w:sz w:val="24"/>
        </w:rPr>
        <w:t xml:space="preserve"> key.</w:t>
      </w:r>
    </w:p>
    <w:p w14:paraId="24719CA8" w14:textId="77777777" w:rsidR="001E1377" w:rsidRDefault="001E1377" w:rsidP="001E1377">
      <w:pPr>
        <w:pStyle w:val="ListParagraph"/>
        <w:rPr>
          <w:sz w:val="24"/>
        </w:rPr>
      </w:pPr>
    </w:p>
    <w:p w14:paraId="35938D1B" w14:textId="77777777" w:rsidR="001E1377" w:rsidRPr="001970C7" w:rsidRDefault="001E1377" w:rsidP="001E1377">
      <w:pPr>
        <w:pStyle w:val="ListParagraph"/>
        <w:numPr>
          <w:ilvl w:val="0"/>
          <w:numId w:val="66"/>
        </w:numPr>
        <w:rPr>
          <w:sz w:val="24"/>
        </w:rPr>
      </w:pPr>
      <w:r w:rsidRPr="001970C7">
        <w:rPr>
          <w:sz w:val="24"/>
        </w:rPr>
        <w:t xml:space="preserve">At the command prompt, type </w:t>
      </w:r>
      <w:r w:rsidRPr="001970C7">
        <w:rPr>
          <w:rFonts w:ascii="Courier New" w:hAnsi="Courier New" w:cs="Courier New"/>
          <w:b/>
          <w:sz w:val="24"/>
        </w:rPr>
        <w:t>S</w:t>
      </w:r>
      <w:r w:rsidRPr="001970C7">
        <w:rPr>
          <w:sz w:val="24"/>
        </w:rPr>
        <w:t xml:space="preserve"> to save the form and press the </w:t>
      </w:r>
      <w:r w:rsidRPr="001970C7">
        <w:rPr>
          <w:rFonts w:ascii="Courier New" w:hAnsi="Courier New" w:cs="Courier New"/>
          <w:b/>
          <w:sz w:val="24"/>
        </w:rPr>
        <w:t>&lt;ENTER&gt;</w:t>
      </w:r>
      <w:r w:rsidRPr="001970C7">
        <w:rPr>
          <w:sz w:val="24"/>
        </w:rPr>
        <w:t xml:space="preserve"> key.</w:t>
      </w:r>
    </w:p>
    <w:p w14:paraId="789927DC" w14:textId="77777777" w:rsidR="001E1377" w:rsidRPr="002F29E6" w:rsidRDefault="001E1377" w:rsidP="001E1377">
      <w:pPr>
        <w:pStyle w:val="ListParagraph"/>
        <w:autoSpaceDE w:val="0"/>
        <w:autoSpaceDN w:val="0"/>
        <w:adjustRightInd w:val="0"/>
        <w:spacing w:before="120"/>
        <w:rPr>
          <w:sz w:val="24"/>
        </w:rPr>
      </w:pPr>
    </w:p>
    <w:p w14:paraId="269B2812" w14:textId="77777777" w:rsidR="001E1377" w:rsidRPr="002F29E6" w:rsidRDefault="001E1377" w:rsidP="001E1377">
      <w:pPr>
        <w:pStyle w:val="ListParagraph"/>
        <w:numPr>
          <w:ilvl w:val="0"/>
          <w:numId w:val="66"/>
        </w:numPr>
        <w:autoSpaceDE w:val="0"/>
        <w:autoSpaceDN w:val="0"/>
        <w:adjustRightInd w:val="0"/>
        <w:rPr>
          <w:sz w:val="24"/>
        </w:rPr>
      </w:pPr>
      <w:r w:rsidRPr="002F29E6">
        <w:rPr>
          <w:sz w:val="24"/>
        </w:rPr>
        <w:t xml:space="preserve">At the command prompt, type </w:t>
      </w:r>
      <w:r w:rsidRPr="00DF05E7">
        <w:rPr>
          <w:rFonts w:ascii="Courier New" w:hAnsi="Courier New" w:cs="Courier New"/>
          <w:b/>
          <w:sz w:val="24"/>
        </w:rPr>
        <w:t>E</w:t>
      </w:r>
      <w:r>
        <w:rPr>
          <w:sz w:val="24"/>
        </w:rPr>
        <w:t xml:space="preserve"> to e</w:t>
      </w:r>
      <w:r w:rsidRPr="002F29E6">
        <w:rPr>
          <w:sz w:val="24"/>
        </w:rPr>
        <w:t xml:space="preserve">xit and press the </w:t>
      </w:r>
      <w:r w:rsidRPr="002F29E6">
        <w:rPr>
          <w:rFonts w:ascii="Courier New" w:hAnsi="Courier New" w:cs="Courier New"/>
          <w:b/>
          <w:sz w:val="24"/>
        </w:rPr>
        <w:t>&lt;ENTER&gt;</w:t>
      </w:r>
      <w:r w:rsidRPr="002F29E6">
        <w:rPr>
          <w:sz w:val="24"/>
        </w:rPr>
        <w:t xml:space="preserve"> key. </w:t>
      </w:r>
    </w:p>
    <w:p w14:paraId="1DFF676F" w14:textId="77777777" w:rsidR="000766A3" w:rsidRPr="00127403" w:rsidRDefault="000766A3" w:rsidP="000766A3">
      <w:pPr>
        <w:rPr>
          <w:sz w:val="24"/>
        </w:rPr>
      </w:pPr>
    </w:p>
    <w:p w14:paraId="6A2FCB23" w14:textId="77777777" w:rsidR="000766A3" w:rsidRDefault="000766A3" w:rsidP="000766A3">
      <w:pPr>
        <w:rPr>
          <w:sz w:val="24"/>
        </w:rPr>
      </w:pPr>
      <w:r w:rsidRPr="00127403">
        <w:rPr>
          <w:sz w:val="24"/>
        </w:rPr>
        <w:t>The figure below illustrates how to generate the option for Division 1 with geographical locations 3 and 5.</w:t>
      </w:r>
    </w:p>
    <w:p w14:paraId="4690F84C" w14:textId="5C62F751" w:rsidR="000766A3" w:rsidRPr="00C047F9" w:rsidRDefault="000766A3" w:rsidP="000766A3">
      <w:pPr>
        <w:pStyle w:val="Caption"/>
        <w:spacing w:before="120"/>
        <w:jc w:val="center"/>
        <w:rPr>
          <w:sz w:val="24"/>
          <w:szCs w:val="24"/>
        </w:rPr>
      </w:pPr>
      <w:bookmarkStart w:id="275" w:name="_Toc473542015"/>
      <w:r w:rsidRPr="00C047F9">
        <w:rPr>
          <w:sz w:val="24"/>
          <w:szCs w:val="24"/>
        </w:rPr>
        <w:t xml:space="preserve">Figure </w:t>
      </w:r>
      <w:r w:rsidRPr="00C047F9">
        <w:rPr>
          <w:sz w:val="24"/>
          <w:szCs w:val="24"/>
        </w:rPr>
        <w:fldChar w:fldCharType="begin"/>
      </w:r>
      <w:r w:rsidRPr="00C047F9">
        <w:rPr>
          <w:sz w:val="24"/>
          <w:szCs w:val="24"/>
        </w:rPr>
        <w:instrText xml:space="preserve"> SEQ Figure \* ARABIC </w:instrText>
      </w:r>
      <w:r w:rsidRPr="00C047F9">
        <w:rPr>
          <w:sz w:val="24"/>
          <w:szCs w:val="24"/>
        </w:rPr>
        <w:fldChar w:fldCharType="separate"/>
      </w:r>
      <w:r w:rsidR="005A5176">
        <w:rPr>
          <w:noProof/>
          <w:sz w:val="24"/>
          <w:szCs w:val="24"/>
        </w:rPr>
        <w:t>56</w:t>
      </w:r>
      <w:r w:rsidRPr="00C047F9">
        <w:rPr>
          <w:sz w:val="24"/>
          <w:szCs w:val="24"/>
        </w:rPr>
        <w:fldChar w:fldCharType="end"/>
      </w:r>
      <w:r>
        <w:rPr>
          <w:sz w:val="24"/>
          <w:szCs w:val="24"/>
        </w:rPr>
        <w:t xml:space="preserve">: </w:t>
      </w:r>
      <w:r w:rsidRPr="00127403">
        <w:rPr>
          <w:sz w:val="24"/>
          <w:szCs w:val="24"/>
        </w:rPr>
        <w:t>MDRO Print CDI Report</w:t>
      </w:r>
      <w:r>
        <w:rPr>
          <w:noProof/>
          <w:sz w:val="24"/>
          <w:szCs w:val="24"/>
        </w:rPr>
        <w:t xml:space="preserve"> </w:t>
      </w:r>
      <w:r w:rsidR="009824C7">
        <w:rPr>
          <w:noProof/>
          <w:sz w:val="24"/>
          <w:szCs w:val="24"/>
        </w:rPr>
        <w:t xml:space="preserve">(Tasked) </w:t>
      </w:r>
      <w:r>
        <w:rPr>
          <w:noProof/>
          <w:sz w:val="24"/>
          <w:szCs w:val="24"/>
        </w:rPr>
        <w:t>Division 1 and Geographical Locations 3,</w:t>
      </w:r>
      <w:r w:rsidRPr="00C047F9">
        <w:rPr>
          <w:noProof/>
          <w:sz w:val="24"/>
          <w:szCs w:val="24"/>
        </w:rPr>
        <w:t xml:space="preserve"> 5</w:t>
      </w:r>
      <w:bookmarkEnd w:id="275"/>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40"/>
      </w:tblGrid>
      <w:tr w:rsidR="000766A3" w:rsidRPr="00F76631" w14:paraId="75ED70BC" w14:textId="77777777" w:rsidTr="00F81C59">
        <w:trPr>
          <w:cantSplit/>
        </w:trPr>
        <w:tc>
          <w:tcPr>
            <w:tcW w:w="9540" w:type="dxa"/>
            <w:shd w:val="clear" w:color="auto" w:fill="EEECE1" w:themeFill="background2"/>
          </w:tcPr>
          <w:p w14:paraId="42925BBE" w14:textId="77777777" w:rsidR="000766A3" w:rsidRPr="00F76631" w:rsidRDefault="000766A3" w:rsidP="00F81C59">
            <w:pPr>
              <w:jc w:val="center"/>
              <w:rPr>
                <w:rFonts w:ascii="Courier New" w:hAnsi="Courier New" w:cs="Courier New"/>
                <w:sz w:val="20"/>
                <w:szCs w:val="20"/>
              </w:rPr>
            </w:pPr>
          </w:p>
          <w:p w14:paraId="03D66397" w14:textId="77777777" w:rsidR="000766A3" w:rsidRPr="005111C7" w:rsidRDefault="000766A3" w:rsidP="00F81C59">
            <w:pPr>
              <w:jc w:val="center"/>
              <w:rPr>
                <w:rFonts w:ascii="Courier New" w:hAnsi="Courier New" w:cs="Courier New"/>
                <w:sz w:val="20"/>
                <w:szCs w:val="20"/>
              </w:rPr>
            </w:pPr>
            <w:r w:rsidRPr="005111C7">
              <w:rPr>
                <w:rFonts w:ascii="Courier New" w:hAnsi="Courier New" w:cs="Courier New"/>
                <w:sz w:val="20"/>
                <w:szCs w:val="20"/>
              </w:rPr>
              <w:t>Edit Option Schedule</w:t>
            </w:r>
          </w:p>
          <w:p w14:paraId="52B749FB" w14:textId="4F8C52AF" w:rsidR="000766A3" w:rsidRPr="005111C7" w:rsidRDefault="000766A3" w:rsidP="00F81C59">
            <w:pPr>
              <w:rPr>
                <w:rFonts w:ascii="Courier New" w:hAnsi="Courier New" w:cs="Courier New"/>
                <w:sz w:val="20"/>
                <w:szCs w:val="20"/>
              </w:rPr>
            </w:pPr>
            <w:r w:rsidRPr="005111C7">
              <w:rPr>
                <w:rFonts w:ascii="Courier New" w:hAnsi="Courier New" w:cs="Courier New"/>
                <w:sz w:val="20"/>
                <w:szCs w:val="20"/>
              </w:rPr>
              <w:t xml:space="preserve">    Option Name: </w:t>
            </w:r>
            <w:r>
              <w:rPr>
                <w:sz w:val="20"/>
                <w:szCs w:val="20"/>
              </w:rPr>
              <w:t>MDRO PRINT CDI REPORT</w:t>
            </w:r>
            <w:r w:rsidRPr="005111C7">
              <w:rPr>
                <w:sz w:val="20"/>
                <w:szCs w:val="20"/>
              </w:rPr>
              <w:t xml:space="preserve"> (TASKED)</w:t>
            </w:r>
          </w:p>
          <w:p w14:paraId="5C9E0FE1" w14:textId="77777777" w:rsidR="000766A3" w:rsidRPr="005111C7" w:rsidRDefault="000766A3" w:rsidP="00F81C59">
            <w:pPr>
              <w:rPr>
                <w:rFonts w:ascii="Courier New" w:hAnsi="Courier New" w:cs="Courier New"/>
                <w:sz w:val="20"/>
                <w:szCs w:val="20"/>
              </w:rPr>
            </w:pPr>
            <w:r w:rsidRPr="005111C7">
              <w:rPr>
                <w:rFonts w:ascii="Courier New" w:hAnsi="Courier New" w:cs="Courier New"/>
                <w:sz w:val="20"/>
                <w:szCs w:val="20"/>
              </w:rPr>
              <w:t xml:space="preserve"> _______________________________________________________________</w:t>
            </w:r>
          </w:p>
          <w:p w14:paraId="36D40195" w14:textId="77777777" w:rsidR="000766A3" w:rsidRPr="005111C7" w:rsidRDefault="000766A3" w:rsidP="00F81C59">
            <w:pPr>
              <w:rPr>
                <w:rFonts w:ascii="Courier New" w:hAnsi="Courier New" w:cs="Courier New"/>
                <w:sz w:val="20"/>
                <w:szCs w:val="20"/>
              </w:rPr>
            </w:pPr>
          </w:p>
          <w:p w14:paraId="7E4D789B" w14:textId="77777777" w:rsidR="000766A3" w:rsidRPr="005111C7" w:rsidRDefault="000766A3" w:rsidP="00F81C59">
            <w:pPr>
              <w:rPr>
                <w:rFonts w:ascii="Courier New" w:hAnsi="Courier New" w:cs="Courier New"/>
                <w:sz w:val="20"/>
                <w:szCs w:val="20"/>
              </w:rPr>
            </w:pPr>
            <w:r w:rsidRPr="005111C7">
              <w:rPr>
                <w:rFonts w:ascii="Courier New" w:hAnsi="Courier New" w:cs="Courier New"/>
                <w:sz w:val="20"/>
                <w:szCs w:val="20"/>
              </w:rPr>
              <w:t xml:space="preserve"> USER TO RUN TASK:</w:t>
            </w:r>
          </w:p>
          <w:p w14:paraId="7D18DD72" w14:textId="77777777" w:rsidR="000766A3" w:rsidRPr="005111C7" w:rsidRDefault="000766A3" w:rsidP="00F81C59">
            <w:pPr>
              <w:rPr>
                <w:rFonts w:ascii="Courier New" w:hAnsi="Courier New" w:cs="Courier New"/>
                <w:sz w:val="20"/>
                <w:szCs w:val="20"/>
              </w:rPr>
            </w:pPr>
          </w:p>
          <w:p w14:paraId="3DF46A75" w14:textId="77777777" w:rsidR="000766A3" w:rsidRPr="005111C7" w:rsidRDefault="000766A3" w:rsidP="00F81C59">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MMRSDIV</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1</w:t>
            </w:r>
            <w:r w:rsidRPr="005111C7">
              <w:rPr>
                <w:rFonts w:ascii="Courier New" w:hAnsi="Courier New" w:cs="Courier New"/>
                <w:sz w:val="20"/>
                <w:szCs w:val="20"/>
              </w:rPr>
              <w:t xml:space="preserve">                       </w:t>
            </w:r>
          </w:p>
          <w:p w14:paraId="64A4D0B6" w14:textId="77777777" w:rsidR="000766A3" w:rsidRPr="005111C7" w:rsidRDefault="000766A3" w:rsidP="00F81C59">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MMRSLOC(3)</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w:t>
            </w:r>
            <w:r w:rsidRPr="005111C7">
              <w:rPr>
                <w:rFonts w:ascii="Courier New" w:hAnsi="Courier New" w:cs="Courier New"/>
                <w:sz w:val="20"/>
                <w:szCs w:val="20"/>
              </w:rPr>
              <w:t xml:space="preserve">                      </w:t>
            </w:r>
          </w:p>
          <w:p w14:paraId="21E7B787" w14:textId="77777777" w:rsidR="000766A3" w:rsidRPr="005111C7" w:rsidRDefault="000766A3" w:rsidP="00F81C59">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MMRSLOC(5)</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w:t>
            </w:r>
            <w:r w:rsidRPr="005111C7">
              <w:rPr>
                <w:rFonts w:ascii="Courier New" w:hAnsi="Courier New" w:cs="Courier New"/>
                <w:sz w:val="20"/>
                <w:szCs w:val="20"/>
              </w:rPr>
              <w:t xml:space="preserve">                      </w:t>
            </w:r>
          </w:p>
          <w:p w14:paraId="51786E9D" w14:textId="77777777" w:rsidR="000766A3" w:rsidRPr="005111C7" w:rsidRDefault="000766A3" w:rsidP="00F81C59">
            <w:pPr>
              <w:rPr>
                <w:rFonts w:ascii="Courier New" w:hAnsi="Courier New" w:cs="Courier New"/>
                <w:sz w:val="20"/>
                <w:szCs w:val="20"/>
              </w:rPr>
            </w:pPr>
            <w:r w:rsidRPr="005111C7">
              <w:rPr>
                <w:rFonts w:ascii="Courier New" w:hAnsi="Courier New" w:cs="Courier New"/>
                <w:sz w:val="20"/>
                <w:szCs w:val="20"/>
              </w:rPr>
              <w:t xml:space="preserve">    VARIABLE NAME:                              VALUE:                         </w:t>
            </w:r>
          </w:p>
          <w:p w14:paraId="14385C32" w14:textId="77777777" w:rsidR="000766A3" w:rsidRPr="005111C7" w:rsidRDefault="000766A3" w:rsidP="00F81C59">
            <w:pPr>
              <w:rPr>
                <w:rFonts w:ascii="Courier New" w:hAnsi="Courier New" w:cs="Courier New"/>
                <w:sz w:val="20"/>
                <w:szCs w:val="20"/>
              </w:rPr>
            </w:pPr>
          </w:p>
          <w:p w14:paraId="5135B7DD" w14:textId="77777777" w:rsidR="000766A3" w:rsidRPr="00F76631" w:rsidRDefault="000766A3" w:rsidP="00F81C59">
            <w:pPr>
              <w:rPr>
                <w:rFonts w:ascii="Courier New" w:hAnsi="Courier New" w:cs="Courier New"/>
                <w:sz w:val="20"/>
                <w:szCs w:val="20"/>
              </w:rPr>
            </w:pPr>
            <w:r w:rsidRPr="00F76631">
              <w:rPr>
                <w:rFonts w:ascii="Courier New" w:hAnsi="Courier New" w:cs="Courier New"/>
                <w:sz w:val="20"/>
                <w:szCs w:val="20"/>
              </w:rPr>
              <w:t>_______________________________________________________________</w:t>
            </w:r>
          </w:p>
          <w:p w14:paraId="14DB80FD" w14:textId="77777777" w:rsidR="000766A3" w:rsidRPr="00F76631" w:rsidRDefault="000766A3" w:rsidP="00F81C59">
            <w:pPr>
              <w:rPr>
                <w:rFonts w:ascii="Courier New" w:hAnsi="Courier New" w:cs="Courier New"/>
                <w:sz w:val="20"/>
                <w:szCs w:val="20"/>
              </w:rPr>
            </w:pPr>
          </w:p>
          <w:p w14:paraId="43F02C5F" w14:textId="77777777" w:rsidR="000766A3" w:rsidRPr="00F76631" w:rsidRDefault="000766A3" w:rsidP="00F81C59">
            <w:pPr>
              <w:rPr>
                <w:rFonts w:ascii="Courier New" w:hAnsi="Courier New" w:cs="Courier New"/>
                <w:sz w:val="20"/>
                <w:szCs w:val="20"/>
              </w:rPr>
            </w:pPr>
            <w:r w:rsidRPr="00F76631">
              <w:rPr>
                <w:rFonts w:ascii="Courier New" w:hAnsi="Courier New" w:cs="Courier New"/>
                <w:sz w:val="20"/>
                <w:szCs w:val="20"/>
              </w:rPr>
              <w:t>COMMAND:                                  Press &lt;PF1&gt;H for help</w:t>
            </w:r>
          </w:p>
          <w:p w14:paraId="6FE316C5" w14:textId="77777777" w:rsidR="000766A3" w:rsidRPr="00F76631" w:rsidRDefault="000766A3" w:rsidP="00F81C59">
            <w:pPr>
              <w:rPr>
                <w:rFonts w:ascii="Courier New" w:hAnsi="Courier New" w:cs="Courier New"/>
                <w:sz w:val="20"/>
                <w:szCs w:val="20"/>
              </w:rPr>
            </w:pPr>
          </w:p>
        </w:tc>
      </w:tr>
    </w:tbl>
    <w:p w14:paraId="310ACF2A" w14:textId="77777777" w:rsidR="000766A3" w:rsidRDefault="000766A3" w:rsidP="000766A3">
      <w:pPr>
        <w:rPr>
          <w:color w:val="FF0000"/>
        </w:rPr>
      </w:pPr>
    </w:p>
    <w:p w14:paraId="32B36CB5" w14:textId="346C403E" w:rsidR="000766A3" w:rsidRDefault="000766A3" w:rsidP="000766A3">
      <w:r w:rsidRPr="008D0687">
        <w:rPr>
          <w:sz w:val="24"/>
        </w:rPr>
        <w:t xml:space="preserve">The figure below illustrates how to generate the option </w:t>
      </w:r>
      <w:r w:rsidRPr="002A24B7">
        <w:t>for Division 1 and all Geographical Locations.</w:t>
      </w:r>
      <w:r>
        <w:t xml:space="preserve"> </w:t>
      </w:r>
    </w:p>
    <w:p w14:paraId="285E2FE6" w14:textId="16641724" w:rsidR="000766A3" w:rsidRPr="00C047F9" w:rsidRDefault="000766A3" w:rsidP="000766A3">
      <w:pPr>
        <w:pStyle w:val="Caption"/>
        <w:spacing w:before="120"/>
        <w:jc w:val="center"/>
        <w:rPr>
          <w:sz w:val="24"/>
          <w:szCs w:val="24"/>
        </w:rPr>
      </w:pPr>
      <w:bookmarkStart w:id="276" w:name="_Toc473542016"/>
      <w:r w:rsidRPr="00C047F9">
        <w:rPr>
          <w:sz w:val="24"/>
          <w:szCs w:val="24"/>
        </w:rPr>
        <w:lastRenderedPageBreak/>
        <w:t xml:space="preserve">Figure </w:t>
      </w:r>
      <w:r w:rsidRPr="00C047F9">
        <w:rPr>
          <w:sz w:val="24"/>
          <w:szCs w:val="24"/>
        </w:rPr>
        <w:fldChar w:fldCharType="begin"/>
      </w:r>
      <w:r w:rsidRPr="00C047F9">
        <w:rPr>
          <w:sz w:val="24"/>
          <w:szCs w:val="24"/>
        </w:rPr>
        <w:instrText xml:space="preserve"> SEQ Figure \* ARABIC </w:instrText>
      </w:r>
      <w:r w:rsidRPr="00C047F9">
        <w:rPr>
          <w:sz w:val="24"/>
          <w:szCs w:val="24"/>
        </w:rPr>
        <w:fldChar w:fldCharType="separate"/>
      </w:r>
      <w:r w:rsidR="005A5176">
        <w:rPr>
          <w:noProof/>
          <w:sz w:val="24"/>
          <w:szCs w:val="24"/>
        </w:rPr>
        <w:t>57</w:t>
      </w:r>
      <w:r w:rsidRPr="00C047F9">
        <w:rPr>
          <w:sz w:val="24"/>
          <w:szCs w:val="24"/>
        </w:rPr>
        <w:fldChar w:fldCharType="end"/>
      </w:r>
      <w:r w:rsidR="009824C7">
        <w:rPr>
          <w:sz w:val="24"/>
          <w:szCs w:val="24"/>
        </w:rPr>
        <w:t xml:space="preserve">: </w:t>
      </w:r>
      <w:r w:rsidR="009824C7" w:rsidRPr="00127403">
        <w:rPr>
          <w:sz w:val="24"/>
          <w:szCs w:val="24"/>
        </w:rPr>
        <w:t>MDRO Print CDI Report</w:t>
      </w:r>
      <w:r w:rsidR="009824C7">
        <w:rPr>
          <w:noProof/>
          <w:sz w:val="24"/>
          <w:szCs w:val="24"/>
        </w:rPr>
        <w:t xml:space="preserve"> </w:t>
      </w:r>
      <w:r w:rsidRPr="00C047F9">
        <w:rPr>
          <w:sz w:val="24"/>
          <w:szCs w:val="24"/>
        </w:rPr>
        <w:t>(Tasked) with Division 1 and All Geographical Locations</w:t>
      </w:r>
      <w:bookmarkEnd w:id="276"/>
    </w:p>
    <w:tbl>
      <w:tblPr>
        <w:tblStyle w:val="TableGrid"/>
        <w:tblW w:w="0" w:type="auto"/>
        <w:tblLook w:val="04A0" w:firstRow="1" w:lastRow="0" w:firstColumn="1" w:lastColumn="0" w:noHBand="0" w:noVBand="1"/>
      </w:tblPr>
      <w:tblGrid>
        <w:gridCol w:w="9350"/>
      </w:tblGrid>
      <w:tr w:rsidR="009824C7" w14:paraId="490CCED7" w14:textId="77777777" w:rsidTr="009824C7">
        <w:tc>
          <w:tcPr>
            <w:tcW w:w="9350" w:type="dxa"/>
            <w:shd w:val="clear" w:color="auto" w:fill="EEECE1" w:themeFill="background2"/>
          </w:tcPr>
          <w:p w14:paraId="0E8C23BB" w14:textId="77777777" w:rsidR="009824C7" w:rsidRPr="00F76631" w:rsidRDefault="009824C7" w:rsidP="009824C7">
            <w:pPr>
              <w:rPr>
                <w:rFonts w:ascii="Courier New" w:hAnsi="Courier New" w:cs="Courier New"/>
                <w:sz w:val="20"/>
                <w:szCs w:val="20"/>
              </w:rPr>
            </w:pPr>
          </w:p>
          <w:p w14:paraId="31437E92" w14:textId="77777777" w:rsidR="009824C7" w:rsidRPr="005111C7" w:rsidRDefault="009824C7" w:rsidP="009824C7">
            <w:pPr>
              <w:rPr>
                <w:rFonts w:ascii="Courier New" w:hAnsi="Courier New" w:cs="Courier New"/>
                <w:sz w:val="20"/>
                <w:szCs w:val="20"/>
              </w:rPr>
            </w:pPr>
            <w:r w:rsidRPr="005111C7">
              <w:rPr>
                <w:rFonts w:ascii="Courier New" w:hAnsi="Courier New" w:cs="Courier New"/>
                <w:sz w:val="20"/>
                <w:szCs w:val="20"/>
              </w:rPr>
              <w:t>Edit Option Schedule</w:t>
            </w:r>
          </w:p>
          <w:p w14:paraId="055B8561" w14:textId="26C1C506" w:rsidR="009824C7" w:rsidRPr="005111C7" w:rsidRDefault="009824C7" w:rsidP="009824C7">
            <w:pPr>
              <w:rPr>
                <w:rFonts w:ascii="Courier New" w:hAnsi="Courier New" w:cs="Courier New"/>
                <w:sz w:val="20"/>
                <w:szCs w:val="20"/>
              </w:rPr>
            </w:pPr>
            <w:r w:rsidRPr="005111C7">
              <w:rPr>
                <w:rFonts w:ascii="Courier New" w:hAnsi="Courier New" w:cs="Courier New"/>
                <w:sz w:val="20"/>
                <w:szCs w:val="20"/>
              </w:rPr>
              <w:t xml:space="preserve">    Option Name: </w:t>
            </w:r>
            <w:r>
              <w:rPr>
                <w:sz w:val="20"/>
                <w:szCs w:val="20"/>
              </w:rPr>
              <w:t>MDRO PRINT CDI REPORT</w:t>
            </w:r>
            <w:r w:rsidRPr="005111C7">
              <w:rPr>
                <w:sz w:val="20"/>
                <w:szCs w:val="20"/>
              </w:rPr>
              <w:t xml:space="preserve"> (TASKED)</w:t>
            </w:r>
          </w:p>
          <w:p w14:paraId="231881A7" w14:textId="77777777" w:rsidR="009824C7" w:rsidRPr="005111C7" w:rsidRDefault="009824C7" w:rsidP="009824C7">
            <w:pPr>
              <w:rPr>
                <w:rFonts w:ascii="Courier New" w:hAnsi="Courier New" w:cs="Courier New"/>
                <w:sz w:val="20"/>
                <w:szCs w:val="20"/>
              </w:rPr>
            </w:pPr>
            <w:r w:rsidRPr="005111C7">
              <w:rPr>
                <w:rFonts w:ascii="Courier New" w:hAnsi="Courier New" w:cs="Courier New"/>
                <w:sz w:val="20"/>
                <w:szCs w:val="20"/>
              </w:rPr>
              <w:t xml:space="preserve"> _______________________________________________________________</w:t>
            </w:r>
          </w:p>
          <w:p w14:paraId="7E32ABF8" w14:textId="77777777" w:rsidR="009824C7" w:rsidRPr="005111C7" w:rsidRDefault="009824C7" w:rsidP="009824C7">
            <w:pPr>
              <w:rPr>
                <w:rFonts w:ascii="Courier New" w:hAnsi="Courier New" w:cs="Courier New"/>
                <w:sz w:val="20"/>
                <w:szCs w:val="20"/>
              </w:rPr>
            </w:pPr>
          </w:p>
          <w:p w14:paraId="78FC5428" w14:textId="77777777" w:rsidR="009824C7" w:rsidRPr="005111C7" w:rsidRDefault="009824C7" w:rsidP="009824C7">
            <w:pPr>
              <w:rPr>
                <w:rFonts w:ascii="Courier New" w:hAnsi="Courier New" w:cs="Courier New"/>
                <w:sz w:val="20"/>
                <w:szCs w:val="20"/>
              </w:rPr>
            </w:pPr>
            <w:r w:rsidRPr="005111C7">
              <w:rPr>
                <w:rFonts w:ascii="Courier New" w:hAnsi="Courier New" w:cs="Courier New"/>
                <w:sz w:val="20"/>
                <w:szCs w:val="20"/>
              </w:rPr>
              <w:t xml:space="preserve"> USER TO RUN TASK:</w:t>
            </w:r>
          </w:p>
          <w:p w14:paraId="03358788" w14:textId="77777777" w:rsidR="009824C7" w:rsidRPr="005111C7" w:rsidRDefault="009824C7" w:rsidP="009824C7">
            <w:pPr>
              <w:rPr>
                <w:rFonts w:ascii="Courier New" w:hAnsi="Courier New" w:cs="Courier New"/>
                <w:sz w:val="20"/>
                <w:szCs w:val="20"/>
              </w:rPr>
            </w:pPr>
          </w:p>
          <w:p w14:paraId="379D2FC5" w14:textId="77777777" w:rsidR="009824C7" w:rsidRPr="005111C7" w:rsidRDefault="009824C7" w:rsidP="009824C7">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MMRSDIV</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1</w:t>
            </w:r>
            <w:r w:rsidRPr="005111C7">
              <w:rPr>
                <w:rFonts w:ascii="Courier New" w:hAnsi="Courier New" w:cs="Courier New"/>
                <w:sz w:val="20"/>
                <w:szCs w:val="20"/>
              </w:rPr>
              <w:t xml:space="preserve">                       </w:t>
            </w:r>
          </w:p>
          <w:p w14:paraId="243E575C" w14:textId="77777777" w:rsidR="009824C7" w:rsidRPr="005111C7" w:rsidRDefault="009824C7" w:rsidP="009824C7">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sz w:val="20"/>
                <w:szCs w:val="20"/>
              </w:rPr>
              <w:t>MMRSLOC</w:t>
            </w:r>
            <w:r w:rsidRPr="005111C7">
              <w:rPr>
                <w:rFonts w:ascii="Courier New" w:hAnsi="Courier New" w:cs="Courier New"/>
                <w:sz w:val="20"/>
                <w:szCs w:val="20"/>
              </w:rPr>
              <w:t xml:space="preserve">               </w:t>
            </w:r>
            <w:r w:rsidRPr="005111C7">
              <w:rPr>
                <w:rFonts w:ascii="Courier New" w:hAnsi="Courier New" w:cs="Courier New"/>
                <w:sz w:val="20"/>
                <w:szCs w:val="20"/>
              </w:rPr>
              <w:tab/>
              <w:t xml:space="preserve">VALUE: </w:t>
            </w:r>
            <w:r w:rsidRPr="005111C7">
              <w:rPr>
                <w:sz w:val="20"/>
                <w:szCs w:val="20"/>
              </w:rPr>
              <w:t>"ALL"</w:t>
            </w:r>
            <w:r w:rsidRPr="005111C7">
              <w:rPr>
                <w:rFonts w:ascii="Courier New" w:hAnsi="Courier New" w:cs="Courier New"/>
                <w:sz w:val="20"/>
                <w:szCs w:val="20"/>
              </w:rPr>
              <w:t xml:space="preserve">                      </w:t>
            </w:r>
          </w:p>
          <w:p w14:paraId="06AA3726" w14:textId="77777777" w:rsidR="009824C7" w:rsidRPr="005111C7" w:rsidRDefault="009824C7" w:rsidP="009824C7">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rFonts w:ascii="Courier New" w:hAnsi="Courier New" w:cs="Courier New"/>
                <w:sz w:val="20"/>
                <w:szCs w:val="20"/>
              </w:rPr>
              <w:tab/>
              <w:t xml:space="preserve">            VALUE:                       </w:t>
            </w:r>
          </w:p>
          <w:p w14:paraId="4B124E4C" w14:textId="77777777" w:rsidR="009824C7" w:rsidRPr="005111C7" w:rsidRDefault="009824C7" w:rsidP="009824C7">
            <w:pPr>
              <w:rPr>
                <w:rFonts w:ascii="Courier New" w:hAnsi="Courier New" w:cs="Courier New"/>
                <w:sz w:val="20"/>
                <w:szCs w:val="20"/>
              </w:rPr>
            </w:pPr>
            <w:r w:rsidRPr="005111C7">
              <w:rPr>
                <w:rFonts w:ascii="Courier New" w:hAnsi="Courier New" w:cs="Courier New"/>
                <w:sz w:val="20"/>
                <w:szCs w:val="20"/>
              </w:rPr>
              <w:t xml:space="preserve">    VARIABLE NAME:                              VALUE:              </w:t>
            </w:r>
          </w:p>
          <w:p w14:paraId="18529ADE" w14:textId="77777777" w:rsidR="009824C7" w:rsidRPr="005111C7" w:rsidRDefault="009824C7" w:rsidP="009824C7">
            <w:pPr>
              <w:rPr>
                <w:rFonts w:ascii="Courier New" w:hAnsi="Courier New" w:cs="Courier New"/>
                <w:sz w:val="20"/>
                <w:szCs w:val="20"/>
              </w:rPr>
            </w:pPr>
          </w:p>
          <w:p w14:paraId="340C07A6" w14:textId="77777777" w:rsidR="009824C7" w:rsidRPr="005111C7" w:rsidRDefault="009824C7" w:rsidP="009824C7">
            <w:pPr>
              <w:rPr>
                <w:rFonts w:ascii="Courier New" w:hAnsi="Courier New" w:cs="Courier New"/>
                <w:sz w:val="20"/>
                <w:szCs w:val="20"/>
              </w:rPr>
            </w:pPr>
            <w:r w:rsidRPr="005111C7">
              <w:rPr>
                <w:rFonts w:ascii="Courier New" w:hAnsi="Courier New" w:cs="Courier New"/>
                <w:sz w:val="20"/>
                <w:szCs w:val="20"/>
              </w:rPr>
              <w:t>_______________________________________________________________</w:t>
            </w:r>
          </w:p>
          <w:p w14:paraId="4C8E2C58" w14:textId="77777777" w:rsidR="009824C7" w:rsidRPr="005111C7" w:rsidRDefault="009824C7" w:rsidP="009824C7">
            <w:pPr>
              <w:rPr>
                <w:rFonts w:ascii="Courier New" w:hAnsi="Courier New" w:cs="Courier New"/>
                <w:sz w:val="20"/>
                <w:szCs w:val="20"/>
              </w:rPr>
            </w:pPr>
          </w:p>
          <w:p w14:paraId="0547F8ED" w14:textId="77777777" w:rsidR="009824C7" w:rsidRPr="00F76631" w:rsidRDefault="009824C7" w:rsidP="009824C7">
            <w:pPr>
              <w:rPr>
                <w:rFonts w:ascii="Courier New" w:hAnsi="Courier New" w:cs="Courier New"/>
                <w:sz w:val="20"/>
                <w:szCs w:val="20"/>
              </w:rPr>
            </w:pPr>
            <w:r w:rsidRPr="00F76631">
              <w:rPr>
                <w:rFonts w:ascii="Courier New" w:hAnsi="Courier New" w:cs="Courier New"/>
                <w:sz w:val="20"/>
                <w:szCs w:val="20"/>
              </w:rPr>
              <w:t>COMMAND:                                  Press &lt;PF1&gt;H for help</w:t>
            </w:r>
          </w:p>
          <w:p w14:paraId="33FE97A8" w14:textId="77777777" w:rsidR="009824C7" w:rsidRDefault="009824C7" w:rsidP="0062415F">
            <w:pPr>
              <w:pStyle w:val="BodyText"/>
            </w:pPr>
          </w:p>
        </w:tc>
      </w:tr>
    </w:tbl>
    <w:p w14:paraId="6F1C3A86" w14:textId="77777777" w:rsidR="009824C7" w:rsidRDefault="009824C7" w:rsidP="009824C7">
      <w:pPr>
        <w:pStyle w:val="Heading3"/>
      </w:pPr>
      <w:bookmarkStart w:id="277" w:name="_Toc473541947"/>
      <w:r>
        <w:t>Obtaining a Division IEN</w:t>
      </w:r>
      <w:bookmarkEnd w:id="277"/>
    </w:p>
    <w:p w14:paraId="7B168653" w14:textId="77777777" w:rsidR="006E7720" w:rsidRDefault="006E7720" w:rsidP="009824C7">
      <w:pPr>
        <w:rPr>
          <w:sz w:val="24"/>
        </w:rPr>
      </w:pPr>
      <w:r>
        <w:rPr>
          <w:sz w:val="24"/>
        </w:rPr>
        <w:t>To obtain a division IEN, follow the instructions below.</w:t>
      </w:r>
    </w:p>
    <w:p w14:paraId="106E92F3" w14:textId="77777777" w:rsidR="003C7289" w:rsidRPr="003C7289" w:rsidRDefault="003C7289" w:rsidP="003247FA">
      <w:pPr>
        <w:pStyle w:val="ListParagraph"/>
        <w:numPr>
          <w:ilvl w:val="0"/>
          <w:numId w:val="58"/>
        </w:numPr>
        <w:rPr>
          <w:sz w:val="24"/>
        </w:rPr>
      </w:pPr>
      <w:r w:rsidRPr="003C7289">
        <w:rPr>
          <w:sz w:val="24"/>
        </w:rPr>
        <w:t xml:space="preserve">In FileMan, enter the option </w:t>
      </w:r>
      <w:r w:rsidRPr="003C7289">
        <w:rPr>
          <w:rFonts w:ascii="Courier New" w:hAnsi="Courier New" w:cs="Courier New"/>
          <w:b/>
          <w:sz w:val="24"/>
        </w:rPr>
        <w:t xml:space="preserve">INQUIRE TO FILE ENTRIES </w:t>
      </w:r>
      <w:r w:rsidRPr="003C7289">
        <w:rPr>
          <w:sz w:val="24"/>
        </w:rPr>
        <w:t>and press the</w:t>
      </w:r>
      <w:r w:rsidRPr="003C7289">
        <w:rPr>
          <w:rFonts w:ascii="Courier New" w:hAnsi="Courier New" w:cs="Courier New"/>
          <w:b/>
          <w:sz w:val="24"/>
        </w:rPr>
        <w:t xml:space="preserve"> &lt;ENTER&gt; </w:t>
      </w:r>
      <w:r w:rsidRPr="003C7289">
        <w:rPr>
          <w:sz w:val="24"/>
        </w:rPr>
        <w:t>key.</w:t>
      </w:r>
    </w:p>
    <w:p w14:paraId="797952CB" w14:textId="755C0E8D" w:rsidR="003C7289" w:rsidRPr="003C7289" w:rsidRDefault="003C7289" w:rsidP="003247FA">
      <w:pPr>
        <w:pStyle w:val="ListParagraph"/>
        <w:numPr>
          <w:ilvl w:val="0"/>
          <w:numId w:val="58"/>
        </w:numPr>
        <w:rPr>
          <w:sz w:val="24"/>
        </w:rPr>
      </w:pPr>
      <w:r w:rsidRPr="003C7289">
        <w:rPr>
          <w:sz w:val="24"/>
        </w:rPr>
        <w:t>When prompted,</w:t>
      </w:r>
      <w:r w:rsidRPr="003C7289">
        <w:rPr>
          <w:rFonts w:ascii="Courier New" w:hAnsi="Courier New" w:cs="Courier New"/>
          <w:b/>
          <w:sz w:val="24"/>
        </w:rPr>
        <w:t xml:space="preserve"> </w:t>
      </w:r>
      <w:r w:rsidRPr="003C7289">
        <w:rPr>
          <w:rFonts w:ascii="Courier New" w:hAnsi="Courier New" w:cs="Courier New"/>
          <w:sz w:val="24"/>
        </w:rPr>
        <w:t>OUTPUT FROM WHAT FILE</w:t>
      </w:r>
      <w:r w:rsidRPr="003C7289">
        <w:rPr>
          <w:sz w:val="24"/>
        </w:rPr>
        <w:t>:,</w:t>
      </w:r>
      <w:r>
        <w:rPr>
          <w:sz w:val="24"/>
        </w:rPr>
        <w:t xml:space="preserve"> </w:t>
      </w:r>
      <w:r w:rsidRPr="003C7289">
        <w:rPr>
          <w:sz w:val="24"/>
        </w:rPr>
        <w:t>enter</w:t>
      </w:r>
      <w:r w:rsidRPr="003C7289">
        <w:rPr>
          <w:rFonts w:ascii="Courier New" w:hAnsi="Courier New" w:cs="Courier New"/>
          <w:sz w:val="24"/>
        </w:rPr>
        <w:t xml:space="preserve"> </w:t>
      </w:r>
      <w:r w:rsidRPr="003C7289">
        <w:rPr>
          <w:rFonts w:ascii="Courier New" w:hAnsi="Courier New" w:cs="Courier New"/>
          <w:b/>
          <w:sz w:val="24"/>
        </w:rPr>
        <w:t xml:space="preserve">MRSA SITE PARAMETERS </w:t>
      </w:r>
      <w:r w:rsidRPr="003C7289">
        <w:rPr>
          <w:sz w:val="24"/>
        </w:rPr>
        <w:t>and press the</w:t>
      </w:r>
      <w:r w:rsidRPr="003C7289">
        <w:rPr>
          <w:rFonts w:ascii="Courier New" w:hAnsi="Courier New" w:cs="Courier New"/>
          <w:b/>
          <w:sz w:val="24"/>
        </w:rPr>
        <w:t xml:space="preserve"> &lt;ENTER&gt; </w:t>
      </w:r>
      <w:r w:rsidRPr="003C7289">
        <w:rPr>
          <w:sz w:val="24"/>
        </w:rPr>
        <w:t>key.</w:t>
      </w:r>
    </w:p>
    <w:p w14:paraId="1744D99F" w14:textId="70CE7A64" w:rsidR="003C7289" w:rsidRDefault="003C7289" w:rsidP="003247FA">
      <w:pPr>
        <w:pStyle w:val="ListParagraph"/>
        <w:numPr>
          <w:ilvl w:val="0"/>
          <w:numId w:val="58"/>
        </w:numPr>
        <w:rPr>
          <w:sz w:val="24"/>
        </w:rPr>
      </w:pPr>
      <w:r w:rsidRPr="003C7289">
        <w:rPr>
          <w:sz w:val="24"/>
        </w:rPr>
        <w:t xml:space="preserve">When prompted, </w:t>
      </w:r>
      <w:r w:rsidRPr="003C7289">
        <w:rPr>
          <w:rFonts w:ascii="Courier New" w:hAnsi="Courier New" w:cs="Courier New"/>
          <w:sz w:val="24"/>
        </w:rPr>
        <w:t xml:space="preserve">Select MRSA SITE PARAMETERS DIVISION:, </w:t>
      </w:r>
      <w:r w:rsidRPr="003C7289">
        <w:rPr>
          <w:sz w:val="24"/>
        </w:rPr>
        <w:t>enter the division and</w:t>
      </w:r>
      <w:r w:rsidRPr="003C7289">
        <w:rPr>
          <w:rFonts w:ascii="Courier New" w:hAnsi="Courier New" w:cs="Courier New"/>
          <w:sz w:val="24"/>
        </w:rPr>
        <w:t xml:space="preserve"> </w:t>
      </w:r>
      <w:r w:rsidRPr="003C7289">
        <w:rPr>
          <w:sz w:val="24"/>
        </w:rPr>
        <w:t>press the</w:t>
      </w:r>
      <w:r w:rsidRPr="003C7289">
        <w:rPr>
          <w:rFonts w:ascii="Courier New" w:hAnsi="Courier New" w:cs="Courier New"/>
          <w:b/>
          <w:sz w:val="24"/>
        </w:rPr>
        <w:t xml:space="preserve"> &lt;ENTER&gt; </w:t>
      </w:r>
      <w:r w:rsidRPr="003C7289">
        <w:rPr>
          <w:sz w:val="24"/>
        </w:rPr>
        <w:t>key.</w:t>
      </w:r>
    </w:p>
    <w:p w14:paraId="173ADBE9" w14:textId="77777777" w:rsidR="006E7720" w:rsidRDefault="006E7720" w:rsidP="006E7720">
      <w:pPr>
        <w:ind w:left="360"/>
        <w:rPr>
          <w:sz w:val="24"/>
        </w:rPr>
      </w:pPr>
    </w:p>
    <w:p w14:paraId="260424AD" w14:textId="1FC6586C" w:rsidR="006E7720" w:rsidRPr="006E7720" w:rsidRDefault="006E7720" w:rsidP="006E7720">
      <w:pPr>
        <w:ind w:left="360"/>
        <w:rPr>
          <w:sz w:val="24"/>
        </w:rPr>
      </w:pPr>
      <w:r w:rsidRPr="006E7720">
        <w:rPr>
          <w:sz w:val="24"/>
        </w:rPr>
        <w:t>The figure below illustrates how to obtain the IEN for a Division. The number highlighted in yellow is the IEN.</w:t>
      </w:r>
    </w:p>
    <w:p w14:paraId="5D0BB049" w14:textId="14FB103C" w:rsidR="009824C7" w:rsidRPr="0043326C" w:rsidRDefault="009824C7" w:rsidP="009824C7">
      <w:pPr>
        <w:pStyle w:val="Caption"/>
        <w:spacing w:before="120"/>
        <w:jc w:val="center"/>
        <w:rPr>
          <w:sz w:val="24"/>
          <w:szCs w:val="24"/>
        </w:rPr>
      </w:pPr>
      <w:bookmarkStart w:id="278" w:name="_Toc473542017"/>
      <w:r w:rsidRPr="0043326C">
        <w:rPr>
          <w:sz w:val="24"/>
          <w:szCs w:val="24"/>
        </w:rPr>
        <w:t xml:space="preserve">Figure </w:t>
      </w:r>
      <w:r w:rsidRPr="0043326C">
        <w:rPr>
          <w:sz w:val="24"/>
          <w:szCs w:val="24"/>
        </w:rPr>
        <w:fldChar w:fldCharType="begin"/>
      </w:r>
      <w:r w:rsidRPr="0043326C">
        <w:rPr>
          <w:sz w:val="24"/>
          <w:szCs w:val="24"/>
        </w:rPr>
        <w:instrText xml:space="preserve"> SEQ Figure \* ARABIC </w:instrText>
      </w:r>
      <w:r w:rsidRPr="0043326C">
        <w:rPr>
          <w:sz w:val="24"/>
          <w:szCs w:val="24"/>
        </w:rPr>
        <w:fldChar w:fldCharType="separate"/>
      </w:r>
      <w:r w:rsidR="005A5176">
        <w:rPr>
          <w:noProof/>
          <w:sz w:val="24"/>
          <w:szCs w:val="24"/>
        </w:rPr>
        <w:t>58</w:t>
      </w:r>
      <w:r w:rsidRPr="0043326C">
        <w:rPr>
          <w:sz w:val="24"/>
          <w:szCs w:val="24"/>
        </w:rPr>
        <w:fldChar w:fldCharType="end"/>
      </w:r>
      <w:r>
        <w:rPr>
          <w:sz w:val="24"/>
          <w:szCs w:val="24"/>
        </w:rPr>
        <w:t>: Obtain</w:t>
      </w:r>
      <w:r w:rsidRPr="0043326C">
        <w:rPr>
          <w:sz w:val="24"/>
          <w:szCs w:val="24"/>
        </w:rPr>
        <w:t xml:space="preserve"> MRSA Division IEN</w:t>
      </w:r>
      <w:bookmarkEnd w:id="278"/>
    </w:p>
    <w:p w14:paraId="2476D795"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VA FileMan 22.0</w:t>
      </w:r>
    </w:p>
    <w:p w14:paraId="7E393AA7"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p>
    <w:p w14:paraId="748C1C77"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Select OPTION: </w:t>
      </w:r>
      <w:r w:rsidRPr="00155267">
        <w:rPr>
          <w:rFonts w:ascii="Courier New" w:hAnsi="Courier New" w:cs="Courier New"/>
          <w:b/>
          <w:sz w:val="20"/>
          <w:szCs w:val="20"/>
        </w:rPr>
        <w:t>INQUIRE TO FILE ENTRIES</w:t>
      </w:r>
      <w:r w:rsidRPr="00155267">
        <w:rPr>
          <w:rFonts w:ascii="Courier New" w:hAnsi="Courier New" w:cs="Courier New"/>
          <w:sz w:val="20"/>
          <w:szCs w:val="20"/>
        </w:rPr>
        <w:t xml:space="preserve">  </w:t>
      </w:r>
    </w:p>
    <w:p w14:paraId="3E2CEE8D"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p>
    <w:p w14:paraId="5CC871A9"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OUTPUT FROM WHAT FILE: </w:t>
      </w:r>
      <w:r w:rsidRPr="00155267">
        <w:rPr>
          <w:rFonts w:ascii="Courier New" w:hAnsi="Courier New" w:cs="Courier New"/>
          <w:b/>
          <w:sz w:val="20"/>
          <w:szCs w:val="20"/>
        </w:rPr>
        <w:t>MRSA SITE PARAMETERS</w:t>
      </w:r>
    </w:p>
    <w:p w14:paraId="10BD4374" w14:textId="2DC72296"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Select MRSA SITE PARAMETERS DIVISION: </w:t>
      </w:r>
      <w:r w:rsidR="00E73250">
        <w:rPr>
          <w:rFonts w:ascii="Courier New" w:hAnsi="Courier New" w:cs="Courier New"/>
          <w:b/>
          <w:sz w:val="20"/>
          <w:szCs w:val="20"/>
        </w:rPr>
        <w:t>XXXXX</w:t>
      </w:r>
      <w:r w:rsidRPr="00155267">
        <w:rPr>
          <w:rFonts w:ascii="Courier New" w:hAnsi="Courier New" w:cs="Courier New"/>
          <w:b/>
          <w:sz w:val="20"/>
          <w:szCs w:val="20"/>
        </w:rPr>
        <w:t xml:space="preserve"> VAMC</w:t>
      </w:r>
    </w:p>
    <w:p w14:paraId="47D17190"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ANOTHER ONE: </w:t>
      </w:r>
    </w:p>
    <w:p w14:paraId="48FE7289"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STANDARD CAPTIONED OUTPUT? Yes//   (Yes)</w:t>
      </w:r>
    </w:p>
    <w:p w14:paraId="647CC7B6"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Include COMPUTED fields:  (N/Y/R/B): NO// </w:t>
      </w:r>
      <w:r w:rsidRPr="00155267">
        <w:rPr>
          <w:rFonts w:ascii="Courier New" w:hAnsi="Courier New" w:cs="Courier New"/>
          <w:b/>
          <w:sz w:val="20"/>
          <w:szCs w:val="20"/>
        </w:rPr>
        <w:t>Record Number</w:t>
      </w:r>
      <w:r w:rsidRPr="00155267">
        <w:rPr>
          <w:rFonts w:ascii="Courier New" w:hAnsi="Courier New" w:cs="Courier New"/>
          <w:sz w:val="20"/>
          <w:szCs w:val="20"/>
        </w:rPr>
        <w:t xml:space="preserve"> (IEN)</w:t>
      </w:r>
    </w:p>
    <w:p w14:paraId="22067812"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p>
    <w:p w14:paraId="6D39140B" w14:textId="078D538E"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322411">
        <w:rPr>
          <w:rFonts w:ascii="Courier New" w:hAnsi="Courier New" w:cs="Courier New"/>
          <w:sz w:val="20"/>
          <w:szCs w:val="20"/>
          <w:highlight w:val="yellow"/>
        </w:rPr>
        <w:t>NUMBER: 1</w:t>
      </w:r>
      <w:r w:rsidRPr="00155267">
        <w:rPr>
          <w:rFonts w:ascii="Courier New" w:hAnsi="Courier New" w:cs="Courier New"/>
          <w:sz w:val="20"/>
          <w:szCs w:val="20"/>
        </w:rPr>
        <w:t xml:space="preserve">                               DIVISION: </w:t>
      </w:r>
      <w:r w:rsidR="00E73250">
        <w:rPr>
          <w:rFonts w:ascii="Courier New" w:hAnsi="Courier New" w:cs="Courier New"/>
          <w:sz w:val="20"/>
          <w:szCs w:val="20"/>
        </w:rPr>
        <w:t>XXXXX</w:t>
      </w:r>
      <w:r w:rsidRPr="00155267">
        <w:rPr>
          <w:rFonts w:ascii="Courier New" w:hAnsi="Courier New" w:cs="Courier New"/>
          <w:sz w:val="20"/>
          <w:szCs w:val="20"/>
        </w:rPr>
        <w:t xml:space="preserve"> VAMC</w:t>
      </w:r>
    </w:p>
    <w:p w14:paraId="41C2CB1A"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  RECEIVING UNIT SCREEN: YES                DISCHARGING UNIT SCREEN: YES</w:t>
      </w:r>
    </w:p>
    <w:p w14:paraId="68F68DDE" w14:textId="77777777" w:rsidR="009824C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  SCREEN POS ON TRANSFER IN: YES        SCREEN POS ON DISCHARGE: YES</w:t>
      </w:r>
    </w:p>
    <w:p w14:paraId="55AD6D4A"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p>
    <w:p w14:paraId="3D2C9BC3" w14:textId="77777777" w:rsidR="006E7720" w:rsidRDefault="006E7720" w:rsidP="009824C7">
      <w:pPr>
        <w:rPr>
          <w:sz w:val="24"/>
        </w:rPr>
      </w:pPr>
    </w:p>
    <w:p w14:paraId="7946A272" w14:textId="17E22F94" w:rsidR="009824C7" w:rsidRDefault="006E7720" w:rsidP="009824C7">
      <w:r>
        <w:rPr>
          <w:sz w:val="24"/>
        </w:rPr>
        <w:t>To obtain a Geographical Location IEN, follow the instructions below</w:t>
      </w:r>
    </w:p>
    <w:p w14:paraId="3A898A01" w14:textId="77777777" w:rsidR="003C7289" w:rsidRPr="003C7289" w:rsidRDefault="003C7289" w:rsidP="003247FA">
      <w:pPr>
        <w:pStyle w:val="ListParagraph"/>
        <w:numPr>
          <w:ilvl w:val="0"/>
          <w:numId w:val="59"/>
        </w:numPr>
        <w:rPr>
          <w:sz w:val="24"/>
        </w:rPr>
      </w:pPr>
      <w:r w:rsidRPr="003C7289">
        <w:rPr>
          <w:sz w:val="24"/>
        </w:rPr>
        <w:lastRenderedPageBreak/>
        <w:t xml:space="preserve">In FileMan, enter the option </w:t>
      </w:r>
      <w:r w:rsidRPr="003C7289">
        <w:rPr>
          <w:rFonts w:ascii="Courier New" w:hAnsi="Courier New" w:cs="Courier New"/>
          <w:b/>
          <w:sz w:val="24"/>
        </w:rPr>
        <w:t xml:space="preserve">INQUIRE TO FILE ENTRIES </w:t>
      </w:r>
      <w:r w:rsidRPr="003C7289">
        <w:rPr>
          <w:sz w:val="24"/>
        </w:rPr>
        <w:t>and press the</w:t>
      </w:r>
      <w:r w:rsidRPr="003C7289">
        <w:rPr>
          <w:rFonts w:ascii="Courier New" w:hAnsi="Courier New" w:cs="Courier New"/>
          <w:b/>
          <w:sz w:val="24"/>
        </w:rPr>
        <w:t xml:space="preserve"> &lt;ENTER&gt; </w:t>
      </w:r>
      <w:r w:rsidRPr="003C7289">
        <w:rPr>
          <w:sz w:val="24"/>
        </w:rPr>
        <w:t>key.</w:t>
      </w:r>
    </w:p>
    <w:p w14:paraId="498016F6" w14:textId="7AD21089" w:rsidR="003C7289" w:rsidRPr="003C7289" w:rsidRDefault="003C7289" w:rsidP="003247FA">
      <w:pPr>
        <w:pStyle w:val="ListParagraph"/>
        <w:numPr>
          <w:ilvl w:val="0"/>
          <w:numId w:val="59"/>
        </w:numPr>
        <w:rPr>
          <w:sz w:val="24"/>
        </w:rPr>
      </w:pPr>
      <w:r w:rsidRPr="003C7289">
        <w:rPr>
          <w:sz w:val="24"/>
        </w:rPr>
        <w:t>When prompted,</w:t>
      </w:r>
      <w:r w:rsidRPr="003C7289">
        <w:rPr>
          <w:rFonts w:ascii="Courier New" w:hAnsi="Courier New" w:cs="Courier New"/>
          <w:b/>
          <w:sz w:val="24"/>
        </w:rPr>
        <w:t xml:space="preserve"> </w:t>
      </w:r>
      <w:r w:rsidRPr="003C7289">
        <w:rPr>
          <w:rFonts w:ascii="Courier New" w:hAnsi="Courier New" w:cs="Courier New"/>
          <w:sz w:val="24"/>
        </w:rPr>
        <w:t>OUTPUT FROM WHAT FILE</w:t>
      </w:r>
      <w:r w:rsidRPr="003C7289">
        <w:rPr>
          <w:sz w:val="24"/>
        </w:rPr>
        <w:t>:,</w:t>
      </w:r>
      <w:r>
        <w:rPr>
          <w:sz w:val="24"/>
        </w:rPr>
        <w:t xml:space="preserve"> </w:t>
      </w:r>
      <w:r w:rsidRPr="003C7289">
        <w:rPr>
          <w:sz w:val="24"/>
        </w:rPr>
        <w:t>enter</w:t>
      </w:r>
      <w:r w:rsidRPr="003C7289">
        <w:rPr>
          <w:rFonts w:ascii="Courier New" w:hAnsi="Courier New" w:cs="Courier New"/>
          <w:sz w:val="24"/>
        </w:rPr>
        <w:t xml:space="preserve"> </w:t>
      </w:r>
      <w:r>
        <w:rPr>
          <w:rFonts w:ascii="Courier New" w:hAnsi="Courier New" w:cs="Courier New"/>
          <w:b/>
          <w:sz w:val="24"/>
        </w:rPr>
        <w:t>MRSA WARD MAPPINGS</w:t>
      </w:r>
      <w:r w:rsidRPr="003C7289">
        <w:rPr>
          <w:rFonts w:ascii="Courier New" w:hAnsi="Courier New" w:cs="Courier New"/>
          <w:b/>
          <w:sz w:val="24"/>
        </w:rPr>
        <w:t xml:space="preserve"> </w:t>
      </w:r>
      <w:r w:rsidRPr="003C7289">
        <w:rPr>
          <w:sz w:val="24"/>
        </w:rPr>
        <w:t>and press the</w:t>
      </w:r>
      <w:r w:rsidRPr="003C7289">
        <w:rPr>
          <w:rFonts w:ascii="Courier New" w:hAnsi="Courier New" w:cs="Courier New"/>
          <w:b/>
          <w:sz w:val="24"/>
        </w:rPr>
        <w:t xml:space="preserve"> &lt;ENTER&gt; </w:t>
      </w:r>
      <w:r w:rsidRPr="003C7289">
        <w:rPr>
          <w:sz w:val="24"/>
        </w:rPr>
        <w:t>key.</w:t>
      </w:r>
    </w:p>
    <w:p w14:paraId="51FDC9F6" w14:textId="385071A0" w:rsidR="003C7289" w:rsidRDefault="003C7289" w:rsidP="003247FA">
      <w:pPr>
        <w:pStyle w:val="ListParagraph"/>
        <w:numPr>
          <w:ilvl w:val="0"/>
          <w:numId w:val="59"/>
        </w:numPr>
        <w:rPr>
          <w:sz w:val="24"/>
        </w:rPr>
      </w:pPr>
      <w:r w:rsidRPr="003C7289">
        <w:rPr>
          <w:sz w:val="24"/>
        </w:rPr>
        <w:t xml:space="preserve">When prompted, </w:t>
      </w:r>
      <w:r w:rsidRPr="003C7289">
        <w:rPr>
          <w:rFonts w:ascii="Courier New" w:hAnsi="Courier New" w:cs="Courier New"/>
          <w:sz w:val="24"/>
        </w:rPr>
        <w:t xml:space="preserve">Select MRSA </w:t>
      </w:r>
      <w:r>
        <w:rPr>
          <w:rFonts w:ascii="Courier New" w:hAnsi="Courier New" w:cs="Courier New"/>
          <w:sz w:val="24"/>
        </w:rPr>
        <w:t xml:space="preserve">WARD MAPPINGS NAME:, </w:t>
      </w:r>
      <w:r w:rsidRPr="003C7289">
        <w:rPr>
          <w:sz w:val="24"/>
        </w:rPr>
        <w:t xml:space="preserve">enter the </w:t>
      </w:r>
      <w:r>
        <w:rPr>
          <w:sz w:val="24"/>
        </w:rPr>
        <w:t>ward</w:t>
      </w:r>
      <w:r w:rsidRPr="003C7289">
        <w:rPr>
          <w:sz w:val="24"/>
        </w:rPr>
        <w:t xml:space="preserve"> and</w:t>
      </w:r>
      <w:r w:rsidRPr="003C7289">
        <w:rPr>
          <w:rFonts w:ascii="Courier New" w:hAnsi="Courier New" w:cs="Courier New"/>
          <w:sz w:val="24"/>
        </w:rPr>
        <w:t xml:space="preserve"> </w:t>
      </w:r>
      <w:r w:rsidRPr="003C7289">
        <w:rPr>
          <w:sz w:val="24"/>
        </w:rPr>
        <w:t>press the</w:t>
      </w:r>
      <w:r w:rsidRPr="003C7289">
        <w:rPr>
          <w:rFonts w:ascii="Courier New" w:hAnsi="Courier New" w:cs="Courier New"/>
          <w:b/>
          <w:sz w:val="24"/>
        </w:rPr>
        <w:t xml:space="preserve"> &lt;ENTER&gt; </w:t>
      </w:r>
      <w:r w:rsidRPr="003C7289">
        <w:rPr>
          <w:sz w:val="24"/>
        </w:rPr>
        <w:t>key.</w:t>
      </w:r>
    </w:p>
    <w:p w14:paraId="0123C7CB" w14:textId="77777777" w:rsidR="006E7720" w:rsidRDefault="006E7720" w:rsidP="006E7720">
      <w:pPr>
        <w:pStyle w:val="ListParagraph"/>
        <w:rPr>
          <w:sz w:val="24"/>
        </w:rPr>
      </w:pPr>
    </w:p>
    <w:p w14:paraId="5F3EC791" w14:textId="15E07EB9" w:rsidR="006E7720" w:rsidRDefault="006E7720" w:rsidP="006E7720">
      <w:pPr>
        <w:ind w:left="360"/>
        <w:rPr>
          <w:sz w:val="24"/>
        </w:rPr>
      </w:pPr>
      <w:r w:rsidRPr="006E7720">
        <w:rPr>
          <w:sz w:val="24"/>
        </w:rPr>
        <w:t>The figure below illustrates how to obtain the IEN for a Geographical Location. The number highlighted in yellow is the IEN.</w:t>
      </w:r>
    </w:p>
    <w:p w14:paraId="26AFC40C" w14:textId="719BAD09" w:rsidR="009824C7" w:rsidRDefault="009824C7" w:rsidP="009824C7">
      <w:pPr>
        <w:pStyle w:val="Caption"/>
        <w:spacing w:before="120"/>
        <w:jc w:val="center"/>
        <w:rPr>
          <w:rFonts w:ascii="Courier New" w:hAnsi="Courier New" w:cs="Courier New"/>
        </w:rPr>
      </w:pPr>
      <w:bookmarkStart w:id="279" w:name="_Toc473542018"/>
      <w:r w:rsidRPr="0043326C">
        <w:rPr>
          <w:sz w:val="24"/>
          <w:szCs w:val="24"/>
        </w:rPr>
        <w:t xml:space="preserve">Figure </w:t>
      </w:r>
      <w:r w:rsidRPr="0043326C">
        <w:rPr>
          <w:sz w:val="24"/>
          <w:szCs w:val="24"/>
        </w:rPr>
        <w:fldChar w:fldCharType="begin"/>
      </w:r>
      <w:r w:rsidRPr="0043326C">
        <w:rPr>
          <w:sz w:val="24"/>
          <w:szCs w:val="24"/>
        </w:rPr>
        <w:instrText xml:space="preserve"> SEQ Figure \* ARABIC </w:instrText>
      </w:r>
      <w:r w:rsidRPr="0043326C">
        <w:rPr>
          <w:sz w:val="24"/>
          <w:szCs w:val="24"/>
        </w:rPr>
        <w:fldChar w:fldCharType="separate"/>
      </w:r>
      <w:r w:rsidR="005A5176">
        <w:rPr>
          <w:noProof/>
          <w:sz w:val="24"/>
          <w:szCs w:val="24"/>
        </w:rPr>
        <w:t>59</w:t>
      </w:r>
      <w:r w:rsidRPr="0043326C">
        <w:rPr>
          <w:sz w:val="24"/>
          <w:szCs w:val="24"/>
        </w:rPr>
        <w:fldChar w:fldCharType="end"/>
      </w:r>
      <w:r w:rsidRPr="0043326C">
        <w:rPr>
          <w:sz w:val="24"/>
          <w:szCs w:val="24"/>
        </w:rPr>
        <w:t xml:space="preserve">: </w:t>
      </w:r>
      <w:r>
        <w:rPr>
          <w:sz w:val="24"/>
          <w:szCs w:val="24"/>
        </w:rPr>
        <w:t xml:space="preserve">Obtain </w:t>
      </w:r>
      <w:r w:rsidRPr="0043326C">
        <w:rPr>
          <w:sz w:val="24"/>
          <w:szCs w:val="24"/>
        </w:rPr>
        <w:t>Geographical Location IEN</w:t>
      </w:r>
      <w:bookmarkEnd w:id="279"/>
    </w:p>
    <w:p w14:paraId="4000D720"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VA FileMan 22.0</w:t>
      </w:r>
    </w:p>
    <w:p w14:paraId="7B49CD80"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p>
    <w:p w14:paraId="595D9066"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Select OPTION: </w:t>
      </w:r>
      <w:r w:rsidRPr="00155267">
        <w:rPr>
          <w:rFonts w:ascii="Courier New" w:hAnsi="Courier New" w:cs="Courier New"/>
          <w:b/>
          <w:sz w:val="20"/>
          <w:szCs w:val="20"/>
        </w:rPr>
        <w:t>INQUIRE TO FILE ENTRIES</w:t>
      </w:r>
      <w:r w:rsidRPr="00155267">
        <w:rPr>
          <w:rFonts w:ascii="Courier New" w:hAnsi="Courier New" w:cs="Courier New"/>
          <w:sz w:val="20"/>
          <w:szCs w:val="20"/>
        </w:rPr>
        <w:t xml:space="preserve">  </w:t>
      </w:r>
    </w:p>
    <w:p w14:paraId="75797E48"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p>
    <w:p w14:paraId="50EE7934"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OUTPUT FROM WHAT FILE: </w:t>
      </w:r>
      <w:r w:rsidRPr="00155267">
        <w:rPr>
          <w:rFonts w:ascii="Courier New" w:hAnsi="Courier New" w:cs="Courier New"/>
          <w:b/>
          <w:sz w:val="20"/>
          <w:szCs w:val="20"/>
        </w:rPr>
        <w:t>MRSA WARD MAPPINGS</w:t>
      </w:r>
    </w:p>
    <w:p w14:paraId="67ACB334"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Select </w:t>
      </w:r>
      <w:r w:rsidRPr="00496E73">
        <w:rPr>
          <w:rFonts w:ascii="Courier New" w:hAnsi="Courier New" w:cs="Courier New"/>
          <w:sz w:val="20"/>
          <w:szCs w:val="20"/>
        </w:rPr>
        <w:t>MRSA WARD MAPPINGS NAME</w:t>
      </w:r>
      <w:r w:rsidRPr="00155267">
        <w:rPr>
          <w:rFonts w:ascii="Courier New" w:hAnsi="Courier New" w:cs="Courier New"/>
          <w:sz w:val="20"/>
          <w:szCs w:val="20"/>
        </w:rPr>
        <w:t xml:space="preserve">: </w:t>
      </w:r>
      <w:r w:rsidRPr="00496E73">
        <w:rPr>
          <w:rFonts w:ascii="Courier New" w:hAnsi="Courier New" w:cs="Courier New"/>
          <w:b/>
          <w:sz w:val="20"/>
          <w:szCs w:val="20"/>
        </w:rPr>
        <w:t>11AB</w:t>
      </w:r>
    </w:p>
    <w:p w14:paraId="6763C0A2"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ANOTHER ONE: </w:t>
      </w:r>
    </w:p>
    <w:p w14:paraId="78E1F285"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STANDARD CAPTIONED OUTPUT? Yes//   (Yes)</w:t>
      </w:r>
    </w:p>
    <w:p w14:paraId="0F21D932"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Include COMPUTED fields:  (N/Y/R/B): NO// </w:t>
      </w:r>
      <w:r w:rsidRPr="00155267">
        <w:rPr>
          <w:rFonts w:ascii="Courier New" w:hAnsi="Courier New" w:cs="Courier New"/>
          <w:b/>
          <w:sz w:val="20"/>
          <w:szCs w:val="20"/>
        </w:rPr>
        <w:t>Record Number</w:t>
      </w:r>
      <w:r w:rsidRPr="00155267">
        <w:rPr>
          <w:rFonts w:ascii="Courier New" w:hAnsi="Courier New" w:cs="Courier New"/>
          <w:sz w:val="20"/>
          <w:szCs w:val="20"/>
        </w:rPr>
        <w:t xml:space="preserve"> (IEN)</w:t>
      </w:r>
    </w:p>
    <w:p w14:paraId="209616D4"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p>
    <w:p w14:paraId="38F67751"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322411">
        <w:rPr>
          <w:rFonts w:ascii="Courier New" w:hAnsi="Courier New" w:cs="Courier New"/>
          <w:sz w:val="20"/>
          <w:szCs w:val="20"/>
          <w:highlight w:val="yellow"/>
        </w:rPr>
        <w:t>NUMBER: 5</w:t>
      </w:r>
      <w:r w:rsidRPr="00155267">
        <w:rPr>
          <w:rFonts w:ascii="Courier New" w:hAnsi="Courier New" w:cs="Courier New"/>
          <w:sz w:val="20"/>
          <w:szCs w:val="20"/>
        </w:rPr>
        <w:t xml:space="preserve">                               NAME: 11AB</w:t>
      </w:r>
    </w:p>
    <w:p w14:paraId="624C3005" w14:textId="357BB3BE"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  DIVISION: </w:t>
      </w:r>
      <w:r w:rsidR="00E73250">
        <w:rPr>
          <w:rFonts w:ascii="Courier New" w:hAnsi="Courier New" w:cs="Courier New"/>
          <w:sz w:val="20"/>
          <w:szCs w:val="20"/>
        </w:rPr>
        <w:t>XXXXX</w:t>
      </w:r>
      <w:r w:rsidRPr="00155267">
        <w:rPr>
          <w:rFonts w:ascii="Courier New" w:hAnsi="Courier New" w:cs="Courier New"/>
          <w:sz w:val="20"/>
          <w:szCs w:val="20"/>
        </w:rPr>
        <w:t xml:space="preserve"> VAMC                  TYPE: ACUTE CARE</w:t>
      </w:r>
    </w:p>
    <w:p w14:paraId="1FDB289A"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 xml:space="preserve">  IPEC UNIT ID: 726</w:t>
      </w:r>
    </w:p>
    <w:p w14:paraId="35B16E4B" w14:textId="77777777" w:rsidR="009824C7" w:rsidRPr="00155267"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WARD LOCATION: 11AB</w:t>
      </w:r>
    </w:p>
    <w:p w14:paraId="72E0FE9F" w14:textId="77777777" w:rsidR="009824C7" w:rsidRPr="00D7780D" w:rsidRDefault="009824C7" w:rsidP="009824C7">
      <w:pPr>
        <w:pBdr>
          <w:top w:val="single" w:sz="4" w:space="1" w:color="auto"/>
          <w:left w:val="single" w:sz="4" w:space="4" w:color="auto"/>
          <w:bottom w:val="single" w:sz="4" w:space="1" w:color="auto"/>
          <w:right w:val="single" w:sz="4" w:space="4" w:color="auto"/>
        </w:pBdr>
        <w:shd w:val="clear" w:color="auto" w:fill="EEECE1" w:themeFill="background2"/>
        <w:rPr>
          <w:rFonts w:ascii="Courier New" w:hAnsi="Courier New" w:cs="Courier New"/>
          <w:sz w:val="20"/>
          <w:szCs w:val="20"/>
        </w:rPr>
      </w:pPr>
      <w:r w:rsidRPr="00155267">
        <w:rPr>
          <w:rFonts w:ascii="Courier New" w:hAnsi="Courier New" w:cs="Courier New"/>
          <w:sz w:val="20"/>
          <w:szCs w:val="20"/>
        </w:rPr>
        <w:t>WARD LOCATION: 11ASURG</w:t>
      </w:r>
    </w:p>
    <w:p w14:paraId="510D5609" w14:textId="4A5091AD" w:rsidR="008408BF" w:rsidRDefault="008408BF" w:rsidP="008408BF">
      <w:pPr>
        <w:pStyle w:val="Heading3"/>
      </w:pPr>
      <w:bookmarkStart w:id="280" w:name="_Toc473541948"/>
      <w:r>
        <w:t>Deleting a Variable Name</w:t>
      </w:r>
      <w:bookmarkEnd w:id="280"/>
    </w:p>
    <w:p w14:paraId="0FF176B0" w14:textId="4475FA20" w:rsidR="008408BF" w:rsidRDefault="008408BF" w:rsidP="0062415F">
      <w:pPr>
        <w:pStyle w:val="BodyText"/>
      </w:pPr>
      <w:r>
        <w:t>To de</w:t>
      </w:r>
      <w:r w:rsidR="004526DE">
        <w:t>lete a variable name, follow the instructions below.</w:t>
      </w:r>
    </w:p>
    <w:p w14:paraId="662A5565" w14:textId="5D59FF61" w:rsidR="004526DE" w:rsidRDefault="004526DE" w:rsidP="003247FA">
      <w:pPr>
        <w:pStyle w:val="BodyText"/>
        <w:numPr>
          <w:ilvl w:val="0"/>
          <w:numId w:val="54"/>
        </w:numPr>
        <w:rPr>
          <w:bCs/>
          <w:szCs w:val="24"/>
        </w:rPr>
      </w:pPr>
      <w:r>
        <w:rPr>
          <w:bCs/>
          <w:szCs w:val="24"/>
        </w:rPr>
        <w:t>S</w:t>
      </w:r>
      <w:r w:rsidRPr="007B5E25">
        <w:rPr>
          <w:bCs/>
          <w:szCs w:val="24"/>
        </w:rPr>
        <w:t>elect</w:t>
      </w:r>
      <w:r>
        <w:rPr>
          <w:bCs/>
          <w:szCs w:val="24"/>
        </w:rPr>
        <w:t xml:space="preserve"> the desired variable.</w:t>
      </w:r>
    </w:p>
    <w:p w14:paraId="011AFB22" w14:textId="42441DAC" w:rsidR="004526DE" w:rsidRDefault="004526DE" w:rsidP="003247FA">
      <w:pPr>
        <w:pStyle w:val="BodyText"/>
        <w:numPr>
          <w:ilvl w:val="0"/>
          <w:numId w:val="54"/>
        </w:numPr>
        <w:rPr>
          <w:bCs/>
          <w:szCs w:val="24"/>
        </w:rPr>
      </w:pPr>
      <w:r>
        <w:rPr>
          <w:bCs/>
          <w:szCs w:val="24"/>
        </w:rPr>
        <w:t xml:space="preserve">Enter the </w:t>
      </w:r>
      <w:r w:rsidRPr="00F04118">
        <w:rPr>
          <w:rFonts w:ascii="Courier New" w:hAnsi="Courier New" w:cs="Courier New"/>
          <w:b/>
          <w:bCs/>
          <w:szCs w:val="24"/>
        </w:rPr>
        <w:t>@</w:t>
      </w:r>
      <w:r>
        <w:rPr>
          <w:bCs/>
          <w:szCs w:val="24"/>
        </w:rPr>
        <w:t xml:space="preserve"> symbol and press the </w:t>
      </w:r>
      <w:r w:rsidRPr="006F49AF">
        <w:rPr>
          <w:rFonts w:ascii="Courier New" w:hAnsi="Courier New" w:cs="Courier New"/>
          <w:b/>
          <w:bCs/>
          <w:szCs w:val="24"/>
        </w:rPr>
        <w:t>&lt;ENTER&gt;</w:t>
      </w:r>
      <w:r>
        <w:rPr>
          <w:bCs/>
          <w:szCs w:val="24"/>
        </w:rPr>
        <w:t xml:space="preserve"> key. </w:t>
      </w:r>
    </w:p>
    <w:p w14:paraId="4A333922" w14:textId="07EFDAAF" w:rsidR="0092243A" w:rsidRPr="0092243A" w:rsidRDefault="0092243A" w:rsidP="0092243A">
      <w:pPr>
        <w:pStyle w:val="Caption"/>
        <w:jc w:val="center"/>
        <w:rPr>
          <w:bCs w:val="0"/>
          <w:sz w:val="24"/>
          <w:szCs w:val="24"/>
        </w:rPr>
      </w:pPr>
      <w:bookmarkStart w:id="281" w:name="_Toc473542019"/>
      <w:r w:rsidRPr="0092243A">
        <w:rPr>
          <w:sz w:val="24"/>
          <w:szCs w:val="24"/>
        </w:rPr>
        <w:t xml:space="preserve">Figure </w:t>
      </w:r>
      <w:r w:rsidRPr="0092243A">
        <w:rPr>
          <w:sz w:val="24"/>
          <w:szCs w:val="24"/>
        </w:rPr>
        <w:fldChar w:fldCharType="begin"/>
      </w:r>
      <w:r w:rsidRPr="0092243A">
        <w:rPr>
          <w:sz w:val="24"/>
          <w:szCs w:val="24"/>
        </w:rPr>
        <w:instrText xml:space="preserve"> SEQ Figure \* ARABIC </w:instrText>
      </w:r>
      <w:r w:rsidRPr="0092243A">
        <w:rPr>
          <w:sz w:val="24"/>
          <w:szCs w:val="24"/>
        </w:rPr>
        <w:fldChar w:fldCharType="separate"/>
      </w:r>
      <w:r w:rsidR="005A5176">
        <w:rPr>
          <w:noProof/>
          <w:sz w:val="24"/>
          <w:szCs w:val="24"/>
        </w:rPr>
        <w:t>60</w:t>
      </w:r>
      <w:r w:rsidRPr="0092243A">
        <w:rPr>
          <w:sz w:val="24"/>
          <w:szCs w:val="24"/>
        </w:rPr>
        <w:fldChar w:fldCharType="end"/>
      </w:r>
      <w:r w:rsidRPr="0092243A">
        <w:rPr>
          <w:sz w:val="24"/>
          <w:szCs w:val="24"/>
        </w:rPr>
        <w:t>: Deleting a Variable Name</w:t>
      </w:r>
      <w:bookmarkEnd w:id="281"/>
    </w:p>
    <w:tbl>
      <w:tblPr>
        <w:tblStyle w:val="TableGrid"/>
        <w:tblW w:w="0" w:type="auto"/>
        <w:tblInd w:w="720" w:type="dxa"/>
        <w:tblLook w:val="04A0" w:firstRow="1" w:lastRow="0" w:firstColumn="1" w:lastColumn="0" w:noHBand="0" w:noVBand="1"/>
      </w:tblPr>
      <w:tblGrid>
        <w:gridCol w:w="8630"/>
      </w:tblGrid>
      <w:tr w:rsidR="0092243A" w14:paraId="7CAA9419" w14:textId="77777777" w:rsidTr="0092243A">
        <w:tc>
          <w:tcPr>
            <w:tcW w:w="9350" w:type="dxa"/>
            <w:shd w:val="clear" w:color="auto" w:fill="EEECE1" w:themeFill="background2"/>
          </w:tcPr>
          <w:p w14:paraId="5A7500BF" w14:textId="77777777" w:rsidR="0092243A" w:rsidRPr="00F76631" w:rsidRDefault="0092243A" w:rsidP="0092243A">
            <w:pPr>
              <w:rPr>
                <w:rFonts w:ascii="Courier New" w:hAnsi="Courier New" w:cs="Courier New"/>
                <w:sz w:val="20"/>
                <w:szCs w:val="20"/>
              </w:rPr>
            </w:pPr>
          </w:p>
          <w:p w14:paraId="55AA7301" w14:textId="77777777" w:rsidR="0092243A" w:rsidRPr="005111C7" w:rsidRDefault="0092243A" w:rsidP="0092243A">
            <w:pPr>
              <w:rPr>
                <w:rFonts w:ascii="Courier New" w:hAnsi="Courier New" w:cs="Courier New"/>
                <w:sz w:val="20"/>
                <w:szCs w:val="20"/>
              </w:rPr>
            </w:pPr>
            <w:r w:rsidRPr="005111C7">
              <w:rPr>
                <w:rFonts w:ascii="Courier New" w:hAnsi="Courier New" w:cs="Courier New"/>
                <w:sz w:val="20"/>
                <w:szCs w:val="20"/>
              </w:rPr>
              <w:t>Edit Option Schedule</w:t>
            </w:r>
          </w:p>
          <w:p w14:paraId="070AE27B" w14:textId="77777777" w:rsidR="0092243A" w:rsidRPr="005111C7" w:rsidRDefault="0092243A" w:rsidP="0092243A">
            <w:pPr>
              <w:rPr>
                <w:rFonts w:ascii="Courier New" w:hAnsi="Courier New" w:cs="Courier New"/>
                <w:sz w:val="20"/>
                <w:szCs w:val="20"/>
              </w:rPr>
            </w:pPr>
            <w:r w:rsidRPr="005111C7">
              <w:rPr>
                <w:rFonts w:ascii="Courier New" w:hAnsi="Courier New" w:cs="Courier New"/>
                <w:sz w:val="20"/>
                <w:szCs w:val="20"/>
              </w:rPr>
              <w:t xml:space="preserve">    Option Name: </w:t>
            </w:r>
            <w:r>
              <w:rPr>
                <w:sz w:val="20"/>
                <w:szCs w:val="20"/>
              </w:rPr>
              <w:t>MDRO PRINT CDI REPORT</w:t>
            </w:r>
            <w:r w:rsidRPr="005111C7">
              <w:rPr>
                <w:sz w:val="20"/>
                <w:szCs w:val="20"/>
              </w:rPr>
              <w:t xml:space="preserve"> (TASKED)</w:t>
            </w:r>
          </w:p>
          <w:p w14:paraId="479F387D" w14:textId="77777777" w:rsidR="0092243A" w:rsidRPr="005111C7" w:rsidRDefault="0092243A" w:rsidP="0092243A">
            <w:pPr>
              <w:rPr>
                <w:rFonts w:ascii="Courier New" w:hAnsi="Courier New" w:cs="Courier New"/>
                <w:sz w:val="20"/>
                <w:szCs w:val="20"/>
              </w:rPr>
            </w:pPr>
            <w:r w:rsidRPr="005111C7">
              <w:rPr>
                <w:rFonts w:ascii="Courier New" w:hAnsi="Courier New" w:cs="Courier New"/>
                <w:sz w:val="20"/>
                <w:szCs w:val="20"/>
              </w:rPr>
              <w:t xml:space="preserve"> _______________________________________________________________</w:t>
            </w:r>
          </w:p>
          <w:p w14:paraId="4246E8E7" w14:textId="77777777" w:rsidR="0092243A" w:rsidRPr="005111C7" w:rsidRDefault="0092243A" w:rsidP="0092243A">
            <w:pPr>
              <w:rPr>
                <w:rFonts w:ascii="Courier New" w:hAnsi="Courier New" w:cs="Courier New"/>
                <w:sz w:val="20"/>
                <w:szCs w:val="20"/>
              </w:rPr>
            </w:pPr>
          </w:p>
          <w:p w14:paraId="3561C96C" w14:textId="77777777" w:rsidR="0092243A" w:rsidRPr="005111C7" w:rsidRDefault="0092243A" w:rsidP="0092243A">
            <w:pPr>
              <w:rPr>
                <w:rFonts w:ascii="Courier New" w:hAnsi="Courier New" w:cs="Courier New"/>
                <w:sz w:val="20"/>
                <w:szCs w:val="20"/>
              </w:rPr>
            </w:pPr>
            <w:r w:rsidRPr="005111C7">
              <w:rPr>
                <w:rFonts w:ascii="Courier New" w:hAnsi="Courier New" w:cs="Courier New"/>
                <w:sz w:val="20"/>
                <w:szCs w:val="20"/>
              </w:rPr>
              <w:t xml:space="preserve"> USER TO RUN TASK:</w:t>
            </w:r>
          </w:p>
          <w:p w14:paraId="03791678" w14:textId="77777777" w:rsidR="0092243A" w:rsidRPr="005111C7" w:rsidRDefault="0092243A" w:rsidP="0092243A">
            <w:pPr>
              <w:rPr>
                <w:rFonts w:ascii="Courier New" w:hAnsi="Courier New" w:cs="Courier New"/>
                <w:sz w:val="20"/>
                <w:szCs w:val="20"/>
              </w:rPr>
            </w:pPr>
          </w:p>
          <w:p w14:paraId="575FB217" w14:textId="4788C34E" w:rsidR="0092243A" w:rsidRPr="005111C7" w:rsidRDefault="0092243A" w:rsidP="0092243A">
            <w:pPr>
              <w:rPr>
                <w:rFonts w:ascii="Courier New" w:hAnsi="Courier New" w:cs="Courier New"/>
                <w:sz w:val="20"/>
                <w:szCs w:val="20"/>
              </w:rPr>
            </w:pPr>
            <w:r w:rsidRPr="005111C7">
              <w:rPr>
                <w:rFonts w:ascii="Courier New" w:hAnsi="Courier New" w:cs="Courier New"/>
                <w:sz w:val="20"/>
                <w:szCs w:val="20"/>
              </w:rPr>
              <w:t xml:space="preserve">    VARIABLE NAME: </w:t>
            </w:r>
            <w:r>
              <w:rPr>
                <w:sz w:val="20"/>
                <w:szCs w:val="20"/>
              </w:rPr>
              <w:t>@</w:t>
            </w:r>
            <w:r w:rsidRPr="005111C7">
              <w:rPr>
                <w:rFonts w:ascii="Courier New" w:hAnsi="Courier New" w:cs="Courier New"/>
                <w:sz w:val="20"/>
                <w:szCs w:val="20"/>
              </w:rPr>
              <w:t xml:space="preserve">                  </w:t>
            </w:r>
            <w:r w:rsidRPr="005111C7">
              <w:rPr>
                <w:rFonts w:ascii="Courier New" w:hAnsi="Courier New" w:cs="Courier New"/>
                <w:sz w:val="20"/>
                <w:szCs w:val="20"/>
              </w:rPr>
              <w:tab/>
            </w:r>
            <w:r>
              <w:rPr>
                <w:rFonts w:ascii="Courier New" w:hAnsi="Courier New" w:cs="Courier New"/>
                <w:sz w:val="20"/>
                <w:szCs w:val="20"/>
              </w:rPr>
              <w:t xml:space="preserve">      </w:t>
            </w:r>
            <w:r w:rsidRPr="005111C7">
              <w:rPr>
                <w:rFonts w:ascii="Courier New" w:hAnsi="Courier New" w:cs="Courier New"/>
                <w:sz w:val="20"/>
                <w:szCs w:val="20"/>
              </w:rPr>
              <w:t xml:space="preserve">VALUE: </w:t>
            </w:r>
            <w:r w:rsidRPr="005111C7">
              <w:rPr>
                <w:sz w:val="20"/>
                <w:szCs w:val="20"/>
              </w:rPr>
              <w:t>"ALL"</w:t>
            </w:r>
            <w:r w:rsidRPr="005111C7">
              <w:rPr>
                <w:rFonts w:ascii="Courier New" w:hAnsi="Courier New" w:cs="Courier New"/>
                <w:sz w:val="20"/>
                <w:szCs w:val="20"/>
              </w:rPr>
              <w:t xml:space="preserve">                                             </w:t>
            </w:r>
          </w:p>
          <w:p w14:paraId="0D3FF48D" w14:textId="3123A65D" w:rsidR="0092243A" w:rsidRPr="005111C7" w:rsidRDefault="0092243A" w:rsidP="0092243A">
            <w:pPr>
              <w:rPr>
                <w:rFonts w:ascii="Courier New" w:hAnsi="Courier New" w:cs="Courier New"/>
                <w:sz w:val="20"/>
                <w:szCs w:val="20"/>
              </w:rPr>
            </w:pPr>
            <w:r w:rsidRPr="005111C7">
              <w:rPr>
                <w:rFonts w:ascii="Courier New" w:hAnsi="Courier New" w:cs="Courier New"/>
                <w:sz w:val="20"/>
                <w:szCs w:val="20"/>
              </w:rPr>
              <w:t xml:space="preserve">    VARIABLE NAME: </w:t>
            </w:r>
            <w:r>
              <w:rPr>
                <w:sz w:val="20"/>
                <w:szCs w:val="20"/>
              </w:rPr>
              <w:t xml:space="preserve">                </w:t>
            </w:r>
            <w:r w:rsidRPr="005111C7">
              <w:rPr>
                <w:rFonts w:ascii="Courier New" w:hAnsi="Courier New" w:cs="Courier New"/>
                <w:sz w:val="20"/>
                <w:szCs w:val="20"/>
              </w:rPr>
              <w:t xml:space="preserve">               </w:t>
            </w:r>
            <w:r w:rsidRPr="005111C7">
              <w:rPr>
                <w:rFonts w:ascii="Courier New" w:hAnsi="Courier New" w:cs="Courier New"/>
                <w:sz w:val="20"/>
                <w:szCs w:val="20"/>
              </w:rPr>
              <w:tab/>
            </w:r>
            <w:r>
              <w:rPr>
                <w:rFonts w:ascii="Courier New" w:hAnsi="Courier New" w:cs="Courier New"/>
                <w:sz w:val="20"/>
                <w:szCs w:val="20"/>
              </w:rPr>
              <w:t xml:space="preserve">      </w:t>
            </w:r>
            <w:r w:rsidRPr="005111C7">
              <w:rPr>
                <w:rFonts w:ascii="Courier New" w:hAnsi="Courier New" w:cs="Courier New"/>
                <w:sz w:val="20"/>
                <w:szCs w:val="20"/>
              </w:rPr>
              <w:t xml:space="preserve">VALUE:                       </w:t>
            </w:r>
          </w:p>
          <w:p w14:paraId="699570AE" w14:textId="77777777" w:rsidR="0092243A" w:rsidRPr="005111C7" w:rsidRDefault="0092243A" w:rsidP="0092243A">
            <w:pPr>
              <w:rPr>
                <w:rFonts w:ascii="Courier New" w:hAnsi="Courier New" w:cs="Courier New"/>
                <w:sz w:val="20"/>
                <w:szCs w:val="20"/>
              </w:rPr>
            </w:pPr>
            <w:r w:rsidRPr="005111C7">
              <w:rPr>
                <w:rFonts w:ascii="Courier New" w:hAnsi="Courier New" w:cs="Courier New"/>
                <w:sz w:val="20"/>
                <w:szCs w:val="20"/>
              </w:rPr>
              <w:t xml:space="preserve">    VARIABLE NAME:                </w:t>
            </w:r>
            <w:r w:rsidRPr="005111C7">
              <w:rPr>
                <w:rFonts w:ascii="Courier New" w:hAnsi="Courier New" w:cs="Courier New"/>
                <w:sz w:val="20"/>
                <w:szCs w:val="20"/>
              </w:rPr>
              <w:tab/>
              <w:t xml:space="preserve">            VALUE:                       </w:t>
            </w:r>
          </w:p>
          <w:p w14:paraId="2510AA8A" w14:textId="77777777" w:rsidR="0092243A" w:rsidRPr="005111C7" w:rsidRDefault="0092243A" w:rsidP="0092243A">
            <w:pPr>
              <w:rPr>
                <w:rFonts w:ascii="Courier New" w:hAnsi="Courier New" w:cs="Courier New"/>
                <w:sz w:val="20"/>
                <w:szCs w:val="20"/>
              </w:rPr>
            </w:pPr>
            <w:r w:rsidRPr="005111C7">
              <w:rPr>
                <w:rFonts w:ascii="Courier New" w:hAnsi="Courier New" w:cs="Courier New"/>
                <w:sz w:val="20"/>
                <w:szCs w:val="20"/>
              </w:rPr>
              <w:t xml:space="preserve">    VARIABLE NAME:                              VALUE:              </w:t>
            </w:r>
          </w:p>
          <w:p w14:paraId="0B6B361F" w14:textId="77777777" w:rsidR="0092243A" w:rsidRPr="005111C7" w:rsidRDefault="0092243A" w:rsidP="0092243A">
            <w:pPr>
              <w:rPr>
                <w:rFonts w:ascii="Courier New" w:hAnsi="Courier New" w:cs="Courier New"/>
                <w:sz w:val="20"/>
                <w:szCs w:val="20"/>
              </w:rPr>
            </w:pPr>
          </w:p>
          <w:p w14:paraId="2B07E967" w14:textId="77777777" w:rsidR="0092243A" w:rsidRPr="005111C7" w:rsidRDefault="0092243A" w:rsidP="0092243A">
            <w:pPr>
              <w:rPr>
                <w:rFonts w:ascii="Courier New" w:hAnsi="Courier New" w:cs="Courier New"/>
                <w:sz w:val="20"/>
                <w:szCs w:val="20"/>
              </w:rPr>
            </w:pPr>
            <w:r w:rsidRPr="005111C7">
              <w:rPr>
                <w:rFonts w:ascii="Courier New" w:hAnsi="Courier New" w:cs="Courier New"/>
                <w:sz w:val="20"/>
                <w:szCs w:val="20"/>
              </w:rPr>
              <w:t>_______________________________________________________________</w:t>
            </w:r>
          </w:p>
          <w:p w14:paraId="6991D95A" w14:textId="77777777" w:rsidR="0092243A" w:rsidRPr="005111C7" w:rsidRDefault="0092243A" w:rsidP="0092243A">
            <w:pPr>
              <w:rPr>
                <w:rFonts w:ascii="Courier New" w:hAnsi="Courier New" w:cs="Courier New"/>
                <w:sz w:val="20"/>
                <w:szCs w:val="20"/>
              </w:rPr>
            </w:pPr>
          </w:p>
          <w:p w14:paraId="1B4C2FBC" w14:textId="77777777" w:rsidR="0092243A" w:rsidRPr="00F76631" w:rsidRDefault="0092243A" w:rsidP="0092243A">
            <w:pPr>
              <w:rPr>
                <w:rFonts w:ascii="Courier New" w:hAnsi="Courier New" w:cs="Courier New"/>
                <w:sz w:val="20"/>
                <w:szCs w:val="20"/>
              </w:rPr>
            </w:pPr>
            <w:r w:rsidRPr="00F76631">
              <w:rPr>
                <w:rFonts w:ascii="Courier New" w:hAnsi="Courier New" w:cs="Courier New"/>
                <w:sz w:val="20"/>
                <w:szCs w:val="20"/>
              </w:rPr>
              <w:t>COMMAND:                                  Press &lt;PF1&gt;H for help</w:t>
            </w:r>
          </w:p>
          <w:p w14:paraId="1E63FB40" w14:textId="77777777" w:rsidR="0092243A" w:rsidRDefault="0092243A" w:rsidP="0092243A">
            <w:pPr>
              <w:pStyle w:val="BodyText"/>
              <w:rPr>
                <w:bCs/>
                <w:szCs w:val="24"/>
              </w:rPr>
            </w:pPr>
          </w:p>
        </w:tc>
      </w:tr>
    </w:tbl>
    <w:p w14:paraId="0320E900" w14:textId="2389623C" w:rsidR="004526DE" w:rsidRDefault="004526DE" w:rsidP="003247FA">
      <w:pPr>
        <w:pStyle w:val="BodyText"/>
        <w:numPr>
          <w:ilvl w:val="0"/>
          <w:numId w:val="54"/>
        </w:numPr>
        <w:rPr>
          <w:bCs/>
          <w:szCs w:val="24"/>
        </w:rPr>
      </w:pPr>
      <w:r w:rsidRPr="00CB2B68">
        <w:rPr>
          <w:bCs/>
          <w:szCs w:val="24"/>
        </w:rPr>
        <w:lastRenderedPageBreak/>
        <w:t xml:space="preserve">When prompted, </w:t>
      </w:r>
      <w:r>
        <w:rPr>
          <w:rFonts w:ascii="Courier New" w:hAnsi="Courier New" w:cs="Courier New"/>
          <w:szCs w:val="24"/>
        </w:rPr>
        <w:t>SURE YOU WANT TO DELETE This entire subrecord</w:t>
      </w:r>
      <w:r w:rsidRPr="00CB2B68">
        <w:rPr>
          <w:rFonts w:ascii="Courier New" w:hAnsi="Courier New" w:cs="Courier New"/>
          <w:szCs w:val="24"/>
        </w:rPr>
        <w:t>?</w:t>
      </w:r>
      <w:r w:rsidRPr="00CB2B68">
        <w:rPr>
          <w:bCs/>
          <w:szCs w:val="24"/>
        </w:rPr>
        <w:t xml:space="preserve"> respond with </w:t>
      </w:r>
      <w:r w:rsidRPr="00CB2B68">
        <w:rPr>
          <w:b/>
          <w:bCs/>
          <w:szCs w:val="24"/>
        </w:rPr>
        <w:t>Y</w:t>
      </w:r>
      <w:r w:rsidRPr="00CB2B68">
        <w:rPr>
          <w:bCs/>
          <w:szCs w:val="24"/>
        </w:rPr>
        <w:t xml:space="preserve"> </w:t>
      </w:r>
      <w:r w:rsidR="006E7720">
        <w:rPr>
          <w:bCs/>
          <w:szCs w:val="24"/>
        </w:rPr>
        <w:t xml:space="preserve">and the </w:t>
      </w:r>
      <w:r w:rsidR="006E7720" w:rsidRPr="006E7720">
        <w:rPr>
          <w:b/>
          <w:bCs/>
          <w:szCs w:val="24"/>
        </w:rPr>
        <w:t>&lt;ENTER&gt;</w:t>
      </w:r>
      <w:r w:rsidR="006E7720">
        <w:rPr>
          <w:bCs/>
          <w:szCs w:val="24"/>
        </w:rPr>
        <w:t xml:space="preserve"> key </w:t>
      </w:r>
      <w:r w:rsidRPr="00CB2B68">
        <w:rPr>
          <w:bCs/>
          <w:szCs w:val="24"/>
        </w:rPr>
        <w:t xml:space="preserve">to delete the entire geographical unit from the setup.  </w:t>
      </w:r>
    </w:p>
    <w:p w14:paraId="51D2B6F0" w14:textId="77777777" w:rsidR="006E7720" w:rsidRPr="0062415F" w:rsidRDefault="006E7720" w:rsidP="0062415F">
      <w:pPr>
        <w:pStyle w:val="BodyText"/>
      </w:pPr>
    </w:p>
    <w:p w14:paraId="5BA0593D" w14:textId="77777777" w:rsidR="00080748" w:rsidRDefault="00080748" w:rsidP="00AA618B">
      <w:pPr>
        <w:pStyle w:val="Heading1"/>
      </w:pPr>
      <w:bookmarkStart w:id="282" w:name="_Toc473541949"/>
      <w:r>
        <w:t>Troubleshooting</w:t>
      </w:r>
      <w:bookmarkEnd w:id="282"/>
    </w:p>
    <w:p w14:paraId="67506E7E" w14:textId="47B7E046" w:rsidR="00FD385E" w:rsidRDefault="00F81C59" w:rsidP="00FD385E">
      <w:pPr>
        <w:pStyle w:val="BodyText"/>
        <w:rPr>
          <w:szCs w:val="24"/>
        </w:rPr>
      </w:pPr>
      <w:r>
        <w:rPr>
          <w:szCs w:val="24"/>
        </w:rPr>
        <w:t>This section describes warning messages that will be displayed i</w:t>
      </w:r>
      <w:r w:rsidR="00FD385E" w:rsidRPr="00AF0D0B">
        <w:rPr>
          <w:szCs w:val="24"/>
        </w:rPr>
        <w:t>f errors are encoun</w:t>
      </w:r>
      <w:r>
        <w:rPr>
          <w:szCs w:val="24"/>
        </w:rPr>
        <w:t>tered when generating a report.</w:t>
      </w:r>
    </w:p>
    <w:p w14:paraId="035EA7A7" w14:textId="7D4D06A0" w:rsidR="00F81C59" w:rsidRDefault="00D57060" w:rsidP="00F81C59">
      <w:pPr>
        <w:pStyle w:val="Heading2"/>
        <w:tabs>
          <w:tab w:val="clear" w:pos="576"/>
        </w:tabs>
        <w:autoSpaceDE w:val="0"/>
        <w:autoSpaceDN w:val="0"/>
        <w:adjustRightInd w:val="0"/>
        <w:spacing w:before="120"/>
        <w:ind w:left="907" w:hanging="907"/>
      </w:pPr>
      <w:bookmarkStart w:id="283" w:name="_Toc473197297"/>
      <w:bookmarkStart w:id="284" w:name="_Toc473541950"/>
      <w:r>
        <w:t>Warning Message that</w:t>
      </w:r>
      <w:r w:rsidR="00F81C59">
        <w:t xml:space="preserve"> </w:t>
      </w:r>
      <w:r>
        <w:t xml:space="preserve">Lab Test or </w:t>
      </w:r>
      <w:r w:rsidR="00F81C59">
        <w:t>Etiology Paramet</w:t>
      </w:r>
      <w:bookmarkEnd w:id="283"/>
      <w:r>
        <w:t>ers are not configured</w:t>
      </w:r>
      <w:bookmarkEnd w:id="284"/>
    </w:p>
    <w:p w14:paraId="61526AB0" w14:textId="77777777" w:rsidR="00F81C59" w:rsidRDefault="00F81C59" w:rsidP="00F81C59">
      <w:pPr>
        <w:pStyle w:val="BodyText"/>
      </w:pPr>
      <w:r>
        <w:t>If the Laboratory Test or Etiology parameters have not been configured, and a user attempts to generate the CDI Report, the following message will be displayed to the user:</w:t>
      </w:r>
    </w:p>
    <w:p w14:paraId="31D3C48B" w14:textId="756F5AD6" w:rsidR="00F81C59" w:rsidRPr="00F162C8" w:rsidRDefault="00F81C59" w:rsidP="00F81C59">
      <w:pPr>
        <w:pStyle w:val="Caption"/>
        <w:jc w:val="center"/>
        <w:rPr>
          <w:rFonts w:cs="Times New Roman"/>
          <w:sz w:val="24"/>
          <w:szCs w:val="24"/>
        </w:rPr>
      </w:pPr>
      <w:bookmarkStart w:id="285" w:name="_Toc473197311"/>
      <w:bookmarkStart w:id="286" w:name="_Toc473542020"/>
      <w:r w:rsidRPr="00F81C59">
        <w:rPr>
          <w:sz w:val="24"/>
          <w:szCs w:val="24"/>
        </w:rPr>
        <w:t xml:space="preserve">Figure </w:t>
      </w:r>
      <w:r w:rsidRPr="00F81C59">
        <w:rPr>
          <w:sz w:val="24"/>
          <w:szCs w:val="24"/>
        </w:rPr>
        <w:fldChar w:fldCharType="begin"/>
      </w:r>
      <w:r w:rsidRPr="00F81C59">
        <w:rPr>
          <w:sz w:val="24"/>
          <w:szCs w:val="24"/>
        </w:rPr>
        <w:instrText xml:space="preserve"> SEQ Figure \* ARABIC </w:instrText>
      </w:r>
      <w:r w:rsidRPr="00F81C59">
        <w:rPr>
          <w:sz w:val="24"/>
          <w:szCs w:val="24"/>
        </w:rPr>
        <w:fldChar w:fldCharType="separate"/>
      </w:r>
      <w:r w:rsidR="005A5176">
        <w:rPr>
          <w:noProof/>
          <w:sz w:val="24"/>
          <w:szCs w:val="24"/>
        </w:rPr>
        <w:t>61</w:t>
      </w:r>
      <w:r w:rsidRPr="00F81C59">
        <w:rPr>
          <w:sz w:val="24"/>
          <w:szCs w:val="24"/>
        </w:rPr>
        <w:fldChar w:fldCharType="end"/>
      </w:r>
      <w:r w:rsidRPr="00F162C8">
        <w:rPr>
          <w:rFonts w:cs="Times New Roman"/>
          <w:sz w:val="24"/>
          <w:szCs w:val="24"/>
        </w:rPr>
        <w:t>: Warning Dialog regarding Lab Test/Etiology Configuration</w:t>
      </w:r>
      <w:bookmarkEnd w:id="285"/>
      <w:bookmarkEnd w:id="286"/>
    </w:p>
    <w:tbl>
      <w:tblPr>
        <w:tblStyle w:val="TableGrid"/>
        <w:tblW w:w="0" w:type="auto"/>
        <w:tblLook w:val="04A0" w:firstRow="1" w:lastRow="0" w:firstColumn="1" w:lastColumn="0" w:noHBand="0" w:noVBand="1"/>
      </w:tblPr>
      <w:tblGrid>
        <w:gridCol w:w="9350"/>
      </w:tblGrid>
      <w:tr w:rsidR="00F81C59" w14:paraId="0AA01B57" w14:textId="77777777" w:rsidTr="00F81C59">
        <w:tc>
          <w:tcPr>
            <w:tcW w:w="9350" w:type="dxa"/>
            <w:shd w:val="clear" w:color="auto" w:fill="EEECE1" w:themeFill="background2"/>
          </w:tcPr>
          <w:p w14:paraId="2427E3D6" w14:textId="77777777" w:rsidR="00F81C59" w:rsidRPr="005F7148" w:rsidRDefault="00F81C59" w:rsidP="00F81C59">
            <w:pPr>
              <w:autoSpaceDE w:val="0"/>
              <w:autoSpaceDN w:val="0"/>
              <w:rPr>
                <w:rFonts w:ascii="Courier New" w:hAnsi="Courier New" w:cs="Courier New"/>
              </w:rPr>
            </w:pPr>
            <w:r w:rsidRPr="005F7148">
              <w:rPr>
                <w:rFonts w:ascii="Courier New" w:hAnsi="Courier New" w:cs="Courier New"/>
              </w:rPr>
              <w:t>The report cannot be run because the Laboratory Test(s) or</w:t>
            </w:r>
          </w:p>
          <w:p w14:paraId="295C4C54" w14:textId="77777777" w:rsidR="00F81C59" w:rsidRPr="005F7148" w:rsidRDefault="00F81C59" w:rsidP="00F81C59">
            <w:pPr>
              <w:autoSpaceDE w:val="0"/>
              <w:autoSpaceDN w:val="0"/>
              <w:rPr>
                <w:rFonts w:ascii="Courier New" w:hAnsi="Courier New" w:cs="Courier New"/>
              </w:rPr>
            </w:pPr>
            <w:r w:rsidRPr="005F7148">
              <w:rPr>
                <w:rFonts w:ascii="Courier New" w:hAnsi="Courier New" w:cs="Courier New"/>
              </w:rPr>
              <w:t xml:space="preserve">the Etiology is not configured in the MDRO TOOLS LAB </w:t>
            </w:r>
          </w:p>
          <w:p w14:paraId="54E90636" w14:textId="77777777" w:rsidR="00F81C59" w:rsidRPr="005F7148" w:rsidRDefault="00F81C59" w:rsidP="00F81C59">
            <w:pPr>
              <w:autoSpaceDE w:val="0"/>
              <w:autoSpaceDN w:val="0"/>
              <w:rPr>
                <w:rFonts w:ascii="Courier New" w:hAnsi="Courier New" w:cs="Courier New"/>
              </w:rPr>
            </w:pPr>
            <w:r w:rsidRPr="005F7148">
              <w:rPr>
                <w:rFonts w:ascii="Courier New" w:hAnsi="Courier New" w:cs="Courier New"/>
              </w:rPr>
              <w:t>SEARCH/EXTRACT file, (104.1).  Use the MDRO Tools Lab Parameter Setup option to configure.</w:t>
            </w:r>
          </w:p>
        </w:tc>
      </w:tr>
    </w:tbl>
    <w:p w14:paraId="3B45844A" w14:textId="7AB5812E" w:rsidR="00F81C59" w:rsidRDefault="00F81C59" w:rsidP="00F81C59">
      <w:pPr>
        <w:pStyle w:val="BodyText"/>
        <w:rPr>
          <w:szCs w:val="24"/>
        </w:rPr>
      </w:pPr>
      <w:r>
        <w:t xml:space="preserve">Consult the on </w:t>
      </w:r>
      <w:r w:rsidRPr="005F7148">
        <w:rPr>
          <w:rFonts w:ascii="Courier New" w:hAnsi="Courier New" w:cs="Courier New"/>
        </w:rPr>
        <w:t xml:space="preserve">MDRO Tools Lab Parameter Setup </w:t>
      </w:r>
      <w:r w:rsidR="00A520F4" w:rsidRPr="00A520F4">
        <w:t>for information on</w:t>
      </w:r>
      <w:r w:rsidR="006E7720">
        <w:rPr>
          <w:rFonts w:ascii="Courier New" w:hAnsi="Courier New" w:cs="Courier New"/>
        </w:rPr>
        <w:t xml:space="preserve"> </w:t>
      </w:r>
      <w:r>
        <w:t xml:space="preserve">how to </w:t>
      </w:r>
      <w:r w:rsidRPr="00AD5287">
        <w:rPr>
          <w:szCs w:val="24"/>
        </w:rPr>
        <w:t xml:space="preserve">enter laboratory </w:t>
      </w:r>
      <w:r>
        <w:rPr>
          <w:szCs w:val="24"/>
        </w:rPr>
        <w:t xml:space="preserve">and/or etiology </w:t>
      </w:r>
      <w:r w:rsidRPr="00AD5287">
        <w:rPr>
          <w:szCs w:val="24"/>
        </w:rPr>
        <w:t>parameters for historical reporting of multi-drug resistant organisms</w:t>
      </w:r>
      <w:r>
        <w:rPr>
          <w:szCs w:val="24"/>
        </w:rPr>
        <w:t xml:space="preserve"> (MDROs).</w:t>
      </w:r>
    </w:p>
    <w:p w14:paraId="57EB05BB" w14:textId="71E8449F" w:rsidR="00F81C59" w:rsidRDefault="008B7007" w:rsidP="00F81C59">
      <w:pPr>
        <w:pStyle w:val="Heading2"/>
        <w:tabs>
          <w:tab w:val="clear" w:pos="576"/>
        </w:tabs>
        <w:autoSpaceDE w:val="0"/>
        <w:autoSpaceDN w:val="0"/>
        <w:adjustRightInd w:val="0"/>
        <w:spacing w:before="120"/>
        <w:ind w:left="907" w:hanging="907"/>
      </w:pPr>
      <w:bookmarkStart w:id="287" w:name="_Toc473197298"/>
      <w:bookmarkStart w:id="288" w:name="_Toc473541951"/>
      <w:r>
        <w:t xml:space="preserve">Warning Message </w:t>
      </w:r>
      <w:r w:rsidR="00D57060">
        <w:t xml:space="preserve">that </w:t>
      </w:r>
      <w:r w:rsidR="00F81C59">
        <w:t>Etiology Parameter</w:t>
      </w:r>
      <w:bookmarkEnd w:id="287"/>
      <w:r w:rsidR="00D57060">
        <w:t xml:space="preserve"> is not configured</w:t>
      </w:r>
      <w:bookmarkEnd w:id="288"/>
    </w:p>
    <w:p w14:paraId="6E47CAFF" w14:textId="77777777" w:rsidR="00F81C59" w:rsidRDefault="00F81C59" w:rsidP="00F81C59">
      <w:pPr>
        <w:pStyle w:val="BodyText"/>
        <w:spacing w:after="60"/>
      </w:pPr>
      <w:r>
        <w:t>If the Etiology parameter has not been configured, and a user attempts to generate the CRE Report, the following message will be displayed to the user:</w:t>
      </w:r>
    </w:p>
    <w:p w14:paraId="53438056" w14:textId="39793DBC" w:rsidR="00F81C59" w:rsidRPr="00F162C8" w:rsidRDefault="00F81C59" w:rsidP="00F81C59">
      <w:pPr>
        <w:pStyle w:val="Caption"/>
        <w:jc w:val="center"/>
        <w:rPr>
          <w:rFonts w:cs="Times New Roman"/>
          <w:sz w:val="24"/>
          <w:szCs w:val="24"/>
        </w:rPr>
      </w:pPr>
      <w:bookmarkStart w:id="289" w:name="_Toc473197312"/>
      <w:bookmarkStart w:id="290" w:name="_Toc473542021"/>
      <w:r w:rsidRPr="00F162C8">
        <w:rPr>
          <w:rFonts w:cs="Times New Roman"/>
          <w:sz w:val="24"/>
          <w:szCs w:val="24"/>
        </w:rPr>
        <w:t xml:space="preserve">Figure </w:t>
      </w:r>
      <w:r w:rsidRPr="00F162C8">
        <w:rPr>
          <w:rFonts w:cs="Times New Roman"/>
          <w:sz w:val="24"/>
          <w:szCs w:val="24"/>
        </w:rPr>
        <w:fldChar w:fldCharType="begin"/>
      </w:r>
      <w:r w:rsidRPr="00F162C8">
        <w:rPr>
          <w:rFonts w:cs="Times New Roman"/>
          <w:sz w:val="24"/>
          <w:szCs w:val="24"/>
        </w:rPr>
        <w:instrText xml:space="preserve"> SEQ Figure \* ARABIC </w:instrText>
      </w:r>
      <w:r w:rsidRPr="00F162C8">
        <w:rPr>
          <w:rFonts w:cs="Times New Roman"/>
          <w:sz w:val="24"/>
          <w:szCs w:val="24"/>
        </w:rPr>
        <w:fldChar w:fldCharType="separate"/>
      </w:r>
      <w:r w:rsidR="005A5176">
        <w:rPr>
          <w:rFonts w:cs="Times New Roman"/>
          <w:noProof/>
          <w:sz w:val="24"/>
          <w:szCs w:val="24"/>
        </w:rPr>
        <w:t>62</w:t>
      </w:r>
      <w:r w:rsidRPr="00F162C8">
        <w:rPr>
          <w:rFonts w:cs="Times New Roman"/>
          <w:noProof/>
          <w:sz w:val="24"/>
          <w:szCs w:val="24"/>
        </w:rPr>
        <w:fldChar w:fldCharType="end"/>
      </w:r>
      <w:r w:rsidRPr="00F162C8">
        <w:rPr>
          <w:rFonts w:cs="Times New Roman"/>
          <w:sz w:val="24"/>
          <w:szCs w:val="24"/>
        </w:rPr>
        <w:t>: Warning Dialog regarding Etiology Configuration</w:t>
      </w:r>
      <w:bookmarkEnd w:id="289"/>
      <w:bookmarkEnd w:id="290"/>
    </w:p>
    <w:tbl>
      <w:tblPr>
        <w:tblStyle w:val="TableGrid"/>
        <w:tblW w:w="0" w:type="auto"/>
        <w:tblLook w:val="04A0" w:firstRow="1" w:lastRow="0" w:firstColumn="1" w:lastColumn="0" w:noHBand="0" w:noVBand="1"/>
      </w:tblPr>
      <w:tblGrid>
        <w:gridCol w:w="9350"/>
      </w:tblGrid>
      <w:tr w:rsidR="00F81C59" w14:paraId="03EF7DA4" w14:textId="77777777" w:rsidTr="00F81C59">
        <w:tc>
          <w:tcPr>
            <w:tcW w:w="9350" w:type="dxa"/>
            <w:shd w:val="clear" w:color="auto" w:fill="EEECE1" w:themeFill="background2"/>
          </w:tcPr>
          <w:p w14:paraId="5F9F4C11" w14:textId="77777777" w:rsidR="00F81C59" w:rsidRPr="0002510F" w:rsidRDefault="00F81C59" w:rsidP="00F81C59">
            <w:pPr>
              <w:autoSpaceDE w:val="0"/>
              <w:autoSpaceDN w:val="0"/>
              <w:rPr>
                <w:rFonts w:ascii="Courier New" w:hAnsi="Courier New" w:cs="Courier New"/>
              </w:rPr>
            </w:pPr>
            <w:r w:rsidRPr="0002510F">
              <w:rPr>
                <w:rFonts w:ascii="Courier New" w:hAnsi="Courier New" w:cs="Courier New"/>
              </w:rPr>
              <w:t xml:space="preserve">The report cannot be run because the Etiology has not been </w:t>
            </w:r>
          </w:p>
          <w:p w14:paraId="7D36066F" w14:textId="77777777" w:rsidR="00F81C59" w:rsidRPr="0002510F" w:rsidRDefault="00F81C59" w:rsidP="00F81C59">
            <w:pPr>
              <w:autoSpaceDE w:val="0"/>
              <w:autoSpaceDN w:val="0"/>
              <w:rPr>
                <w:rFonts w:ascii="Courier New" w:hAnsi="Courier New" w:cs="Courier New"/>
              </w:rPr>
            </w:pPr>
            <w:r w:rsidRPr="0002510F">
              <w:rPr>
                <w:rFonts w:ascii="Courier New" w:hAnsi="Courier New" w:cs="Courier New"/>
              </w:rPr>
              <w:t xml:space="preserve">configured in the MDRO TOOLS LAB SEARCH/EXTRACT file, </w:t>
            </w:r>
          </w:p>
          <w:p w14:paraId="1CA1BD7F" w14:textId="77777777" w:rsidR="00F81C59" w:rsidRDefault="00F81C59" w:rsidP="00F81C59">
            <w:pPr>
              <w:autoSpaceDE w:val="0"/>
              <w:autoSpaceDN w:val="0"/>
            </w:pPr>
            <w:r w:rsidRPr="0002510F">
              <w:rPr>
                <w:rFonts w:ascii="Courier New" w:hAnsi="Courier New" w:cs="Courier New"/>
              </w:rPr>
              <w:t>(#104.1).  Use the MDRO Tools Lab Parameter Setup option to configure.</w:t>
            </w:r>
          </w:p>
        </w:tc>
      </w:tr>
    </w:tbl>
    <w:p w14:paraId="15B3C184" w14:textId="01A90D37" w:rsidR="00F81C59" w:rsidRPr="00A520F4" w:rsidRDefault="00F81C59" w:rsidP="00F81C59">
      <w:pPr>
        <w:pStyle w:val="BodyText"/>
      </w:pPr>
      <w:r>
        <w:t>Correct the issue by configuring</w:t>
      </w:r>
      <w:r>
        <w:rPr>
          <w:szCs w:val="24"/>
        </w:rPr>
        <w:t xml:space="preserve"> the etiology </w:t>
      </w:r>
      <w:r w:rsidRPr="00AD5287">
        <w:rPr>
          <w:szCs w:val="24"/>
        </w:rPr>
        <w:t>parameters</w:t>
      </w:r>
      <w:r>
        <w:rPr>
          <w:szCs w:val="24"/>
        </w:rPr>
        <w:t>.</w:t>
      </w:r>
      <w:r w:rsidR="00A520F4">
        <w:rPr>
          <w:szCs w:val="24"/>
        </w:rPr>
        <w:t xml:space="preserve">  Consult the section regarding </w:t>
      </w:r>
      <w:r w:rsidR="00A520F4" w:rsidRPr="0002510F">
        <w:rPr>
          <w:rFonts w:ascii="Courier New" w:hAnsi="Courier New" w:cs="Courier New"/>
        </w:rPr>
        <w:t>MDRO Tools Lab Parameter Setup</w:t>
      </w:r>
      <w:r w:rsidR="00A520F4">
        <w:rPr>
          <w:rFonts w:ascii="Courier New" w:hAnsi="Courier New" w:cs="Courier New"/>
        </w:rPr>
        <w:t xml:space="preserve"> </w:t>
      </w:r>
      <w:r w:rsidR="00A520F4" w:rsidRPr="00A520F4">
        <w:t>for more information.</w:t>
      </w:r>
    </w:p>
    <w:p w14:paraId="076C7E65" w14:textId="6ECFCCCD" w:rsidR="00F81C59" w:rsidRPr="00F162C8" w:rsidRDefault="008B7007" w:rsidP="00F81C59">
      <w:pPr>
        <w:pStyle w:val="Heading2"/>
        <w:tabs>
          <w:tab w:val="clear" w:pos="576"/>
        </w:tabs>
        <w:autoSpaceDE w:val="0"/>
        <w:autoSpaceDN w:val="0"/>
        <w:adjustRightInd w:val="0"/>
        <w:spacing w:before="120"/>
        <w:ind w:left="907" w:hanging="907"/>
        <w:rPr>
          <w:bCs/>
          <w:szCs w:val="32"/>
        </w:rPr>
      </w:pPr>
      <w:bookmarkStart w:id="291" w:name="_Toc473197299"/>
      <w:bookmarkStart w:id="292" w:name="_Toc473541952"/>
      <w:r>
        <w:rPr>
          <w:szCs w:val="32"/>
        </w:rPr>
        <w:t xml:space="preserve">Warning Message that </w:t>
      </w:r>
      <w:r w:rsidR="00F81C59" w:rsidRPr="00F162C8">
        <w:rPr>
          <w:szCs w:val="32"/>
        </w:rPr>
        <w:t>Specimen is not Configured</w:t>
      </w:r>
      <w:bookmarkEnd w:id="291"/>
      <w:bookmarkEnd w:id="292"/>
    </w:p>
    <w:p w14:paraId="68399B1E" w14:textId="77777777" w:rsidR="00F81C59" w:rsidRDefault="00F81C59" w:rsidP="00F81C59">
      <w:pPr>
        <w:pStyle w:val="BodyText"/>
      </w:pPr>
      <w:r>
        <w:t>If a site has not configured specimen(s), and a user attempts to run the CRE Report, the following message will be displayed to the user:</w:t>
      </w:r>
    </w:p>
    <w:p w14:paraId="0500B11B" w14:textId="1C049AC8" w:rsidR="00F81C59" w:rsidRPr="00F162C8" w:rsidRDefault="00F81C59" w:rsidP="00F81C59">
      <w:pPr>
        <w:pStyle w:val="Caption"/>
        <w:jc w:val="center"/>
        <w:rPr>
          <w:rFonts w:cs="Times New Roman"/>
          <w:sz w:val="24"/>
          <w:szCs w:val="24"/>
        </w:rPr>
      </w:pPr>
      <w:bookmarkStart w:id="293" w:name="_Toc473197313"/>
      <w:bookmarkStart w:id="294" w:name="_Toc473542022"/>
      <w:r w:rsidRPr="00F162C8">
        <w:rPr>
          <w:rFonts w:cs="Times New Roman"/>
          <w:sz w:val="24"/>
          <w:szCs w:val="24"/>
        </w:rPr>
        <w:t xml:space="preserve">Figure </w:t>
      </w:r>
      <w:r w:rsidRPr="00F162C8">
        <w:rPr>
          <w:rFonts w:cs="Times New Roman"/>
          <w:sz w:val="24"/>
          <w:szCs w:val="24"/>
        </w:rPr>
        <w:fldChar w:fldCharType="begin"/>
      </w:r>
      <w:r w:rsidRPr="00F162C8">
        <w:rPr>
          <w:rFonts w:cs="Times New Roman"/>
          <w:sz w:val="24"/>
          <w:szCs w:val="24"/>
        </w:rPr>
        <w:instrText xml:space="preserve"> SEQ Figure \* ARABIC </w:instrText>
      </w:r>
      <w:r w:rsidRPr="00F162C8">
        <w:rPr>
          <w:rFonts w:cs="Times New Roman"/>
          <w:sz w:val="24"/>
          <w:szCs w:val="24"/>
        </w:rPr>
        <w:fldChar w:fldCharType="separate"/>
      </w:r>
      <w:r w:rsidR="005A5176">
        <w:rPr>
          <w:rFonts w:cs="Times New Roman"/>
          <w:noProof/>
          <w:sz w:val="24"/>
          <w:szCs w:val="24"/>
        </w:rPr>
        <w:t>63</w:t>
      </w:r>
      <w:r w:rsidRPr="00F162C8">
        <w:rPr>
          <w:rFonts w:cs="Times New Roman"/>
          <w:noProof/>
          <w:sz w:val="24"/>
          <w:szCs w:val="24"/>
        </w:rPr>
        <w:fldChar w:fldCharType="end"/>
      </w:r>
      <w:r w:rsidRPr="00F162C8">
        <w:rPr>
          <w:rFonts w:cs="Times New Roman"/>
          <w:sz w:val="24"/>
          <w:szCs w:val="24"/>
        </w:rPr>
        <w:t>: Warning Dialog regarding Specimen Configuration</w:t>
      </w:r>
      <w:bookmarkEnd w:id="293"/>
      <w:bookmarkEnd w:id="294"/>
    </w:p>
    <w:tbl>
      <w:tblPr>
        <w:tblStyle w:val="TableGrid"/>
        <w:tblW w:w="0" w:type="auto"/>
        <w:tblLook w:val="04A0" w:firstRow="1" w:lastRow="0" w:firstColumn="1" w:lastColumn="0" w:noHBand="0" w:noVBand="1"/>
      </w:tblPr>
      <w:tblGrid>
        <w:gridCol w:w="9350"/>
      </w:tblGrid>
      <w:tr w:rsidR="00F81C59" w14:paraId="2B4653A4" w14:textId="77777777" w:rsidTr="00F81C59">
        <w:tc>
          <w:tcPr>
            <w:tcW w:w="9350" w:type="dxa"/>
            <w:shd w:val="clear" w:color="auto" w:fill="EEECE1" w:themeFill="background2"/>
          </w:tcPr>
          <w:p w14:paraId="06971F2C" w14:textId="77777777" w:rsidR="00F81C59" w:rsidRPr="005F7148" w:rsidRDefault="00F81C59" w:rsidP="00F81C59">
            <w:pPr>
              <w:autoSpaceDE w:val="0"/>
              <w:autoSpaceDN w:val="0"/>
              <w:rPr>
                <w:rFonts w:ascii="Courier New" w:hAnsi="Courier New" w:cs="Courier New"/>
              </w:rPr>
            </w:pPr>
            <w:r w:rsidRPr="005F7148">
              <w:rPr>
                <w:rFonts w:ascii="Courier New" w:hAnsi="Courier New" w:cs="Courier New"/>
              </w:rPr>
              <w:t xml:space="preserve">Make sure a division and/or a Surveillance specimen has been </w:t>
            </w:r>
          </w:p>
          <w:p w14:paraId="6E937D99" w14:textId="77777777" w:rsidR="00F81C59" w:rsidRPr="005F7148" w:rsidRDefault="00F81C59" w:rsidP="00F81C59">
            <w:pPr>
              <w:autoSpaceDE w:val="0"/>
              <w:autoSpaceDN w:val="0"/>
              <w:rPr>
                <w:rFonts w:ascii="r_ansi" w:hAnsi="r_ansi"/>
                <w:sz w:val="20"/>
                <w:szCs w:val="20"/>
              </w:rPr>
            </w:pPr>
            <w:r w:rsidRPr="005F7148">
              <w:rPr>
                <w:rFonts w:ascii="Courier New" w:hAnsi="Courier New" w:cs="Courier New"/>
              </w:rPr>
              <w:t>setup using the option: 'CRE Tools Site Parameter Setup'</w:t>
            </w:r>
          </w:p>
        </w:tc>
      </w:tr>
    </w:tbl>
    <w:p w14:paraId="44037433" w14:textId="4C5211E9" w:rsidR="00F81C59" w:rsidRDefault="00F81C59" w:rsidP="00F81C59">
      <w:pPr>
        <w:pStyle w:val="BodyText"/>
        <w:tabs>
          <w:tab w:val="left" w:pos="2340"/>
        </w:tabs>
      </w:pPr>
      <w:r>
        <w:lastRenderedPageBreak/>
        <w:t xml:space="preserve">Consult the section regarding the </w:t>
      </w:r>
      <w:r w:rsidRPr="00F81C59">
        <w:rPr>
          <w:rFonts w:ascii="Courier New" w:hAnsi="Courier New" w:cs="Courier New"/>
        </w:rPr>
        <w:t>CRE</w:t>
      </w:r>
      <w:r w:rsidRPr="0016645C">
        <w:rPr>
          <w:rFonts w:ascii="Courier New" w:hAnsi="Courier New" w:cs="Courier New"/>
        </w:rPr>
        <w:t xml:space="preserve"> Tools Parameter Setup</w:t>
      </w:r>
      <w:r>
        <w:t xml:space="preserve"> menu option on how to configure the CRE parameters for division(s).</w:t>
      </w:r>
    </w:p>
    <w:p w14:paraId="513E678A" w14:textId="27AB1304" w:rsidR="00F81C59" w:rsidRDefault="00F81C59" w:rsidP="000969DA">
      <w:pPr>
        <w:pStyle w:val="Heading2"/>
      </w:pPr>
      <w:bookmarkStart w:id="295" w:name="_Toc473541953"/>
      <w:r>
        <w:t>Warning Message that Division(s) are not configured</w:t>
      </w:r>
      <w:bookmarkEnd w:id="295"/>
    </w:p>
    <w:p w14:paraId="13ABC2A0" w14:textId="2BE204B8" w:rsidR="00FD385E" w:rsidRPr="00AF0D0B" w:rsidRDefault="00F81C59" w:rsidP="00F81C59">
      <w:pPr>
        <w:rPr>
          <w:sz w:val="24"/>
        </w:rPr>
      </w:pPr>
      <w:r>
        <w:rPr>
          <w:sz w:val="24"/>
        </w:rPr>
        <w:t xml:space="preserve">If divisions have not been configured, and the user attempts to </w:t>
      </w:r>
      <w:r w:rsidR="00A520F4">
        <w:rPr>
          <w:sz w:val="24"/>
        </w:rPr>
        <w:t>generate a report</w:t>
      </w:r>
      <w:r w:rsidR="00FD385E" w:rsidRPr="00AF0D0B">
        <w:rPr>
          <w:sz w:val="24"/>
        </w:rPr>
        <w:t xml:space="preserve"> wi</w:t>
      </w:r>
      <w:r w:rsidR="00A520F4">
        <w:rPr>
          <w:sz w:val="24"/>
        </w:rPr>
        <w:t>thout first defining a Division, a warning dialog will be displayed.</w:t>
      </w:r>
    </w:p>
    <w:p w14:paraId="3F56285A" w14:textId="34189996" w:rsidR="00FD385E" w:rsidRPr="004526DE" w:rsidRDefault="004526DE" w:rsidP="004526DE">
      <w:pPr>
        <w:pStyle w:val="Caption"/>
        <w:jc w:val="center"/>
        <w:rPr>
          <w:sz w:val="24"/>
          <w:szCs w:val="24"/>
        </w:rPr>
      </w:pPr>
      <w:bookmarkStart w:id="296" w:name="_Toc473542023"/>
      <w:r w:rsidRPr="004526DE">
        <w:rPr>
          <w:sz w:val="24"/>
          <w:szCs w:val="24"/>
        </w:rPr>
        <w:t xml:space="preserve">Figure </w:t>
      </w:r>
      <w:r w:rsidRPr="004526DE">
        <w:rPr>
          <w:sz w:val="24"/>
          <w:szCs w:val="24"/>
        </w:rPr>
        <w:fldChar w:fldCharType="begin"/>
      </w:r>
      <w:r w:rsidRPr="004526DE">
        <w:rPr>
          <w:sz w:val="24"/>
          <w:szCs w:val="24"/>
        </w:rPr>
        <w:instrText xml:space="preserve"> SEQ Figure \* ARABIC </w:instrText>
      </w:r>
      <w:r w:rsidRPr="004526DE">
        <w:rPr>
          <w:sz w:val="24"/>
          <w:szCs w:val="24"/>
        </w:rPr>
        <w:fldChar w:fldCharType="separate"/>
      </w:r>
      <w:r w:rsidR="005A5176">
        <w:rPr>
          <w:noProof/>
          <w:sz w:val="24"/>
          <w:szCs w:val="24"/>
        </w:rPr>
        <w:t>64</w:t>
      </w:r>
      <w:r w:rsidRPr="004526DE">
        <w:rPr>
          <w:sz w:val="24"/>
          <w:szCs w:val="24"/>
        </w:rPr>
        <w:fldChar w:fldCharType="end"/>
      </w:r>
      <w:r w:rsidRPr="004526DE">
        <w:rPr>
          <w:sz w:val="24"/>
          <w:szCs w:val="24"/>
        </w:rPr>
        <w:t>: Warning Dialog regarding Division Setup</w:t>
      </w:r>
      <w:bookmarkEnd w:id="296"/>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1E0" w:firstRow="1" w:lastRow="1" w:firstColumn="1" w:lastColumn="1" w:noHBand="0" w:noVBand="0"/>
      </w:tblPr>
      <w:tblGrid>
        <w:gridCol w:w="8882"/>
      </w:tblGrid>
      <w:tr w:rsidR="00FD385E" w14:paraId="5EB573A2" w14:textId="77777777" w:rsidTr="00107BDA">
        <w:tc>
          <w:tcPr>
            <w:tcW w:w="9108" w:type="dxa"/>
            <w:shd w:val="clear" w:color="auto" w:fill="EEECE1" w:themeFill="background2"/>
          </w:tcPr>
          <w:p w14:paraId="6756CF52" w14:textId="77777777" w:rsidR="00FD385E" w:rsidRPr="00F76631" w:rsidRDefault="00FD385E" w:rsidP="00693075">
            <w:pPr>
              <w:ind w:left="1260" w:hanging="540"/>
              <w:rPr>
                <w:rFonts w:ascii="Courier New" w:hAnsi="Courier New" w:cs="Courier New"/>
                <w:szCs w:val="22"/>
              </w:rPr>
            </w:pPr>
            <w:r w:rsidRPr="00F76631">
              <w:rPr>
                <w:rFonts w:ascii="Courier New" w:hAnsi="Courier New" w:cs="Courier New"/>
                <w:szCs w:val="22"/>
              </w:rPr>
              <w:t>&gt;&gt;&gt; Make sure the division has been setup using option:</w:t>
            </w:r>
          </w:p>
          <w:p w14:paraId="085C79B3" w14:textId="2B85D212" w:rsidR="00FD385E" w:rsidRPr="00F76631" w:rsidRDefault="00FD385E" w:rsidP="00693075">
            <w:pPr>
              <w:ind w:left="720"/>
              <w:rPr>
                <w:rFonts w:ascii="Courier New" w:hAnsi="Courier New" w:cs="Courier New"/>
                <w:szCs w:val="22"/>
              </w:rPr>
            </w:pPr>
            <w:r w:rsidRPr="00F76631">
              <w:rPr>
                <w:szCs w:val="22"/>
              </w:rPr>
              <w:tab/>
            </w:r>
            <w:r w:rsidR="00D055D4">
              <w:rPr>
                <w:rFonts w:ascii="Courier New" w:hAnsi="Courier New" w:cs="Courier New"/>
                <w:szCs w:val="22"/>
              </w:rPr>
              <w:t>‘MDRO</w:t>
            </w:r>
            <w:r w:rsidRPr="00F76631">
              <w:rPr>
                <w:rFonts w:ascii="Courier New" w:hAnsi="Courier New" w:cs="Courier New"/>
                <w:szCs w:val="22"/>
              </w:rPr>
              <w:t xml:space="preserve"> Tools Parameter Setup (Main)’</w:t>
            </w:r>
          </w:p>
        </w:tc>
      </w:tr>
    </w:tbl>
    <w:p w14:paraId="7222031D" w14:textId="5DE39ECD" w:rsidR="00FD385E" w:rsidRDefault="00FD385E" w:rsidP="00FD385E"/>
    <w:p w14:paraId="5C9165D4" w14:textId="00BC178C" w:rsidR="00832CBF" w:rsidRPr="003029B6" w:rsidRDefault="00A520F4" w:rsidP="00FD385E">
      <w:pPr>
        <w:rPr>
          <w:sz w:val="24"/>
        </w:rPr>
      </w:pPr>
      <w:r w:rsidRPr="003029B6">
        <w:rPr>
          <w:sz w:val="24"/>
        </w:rPr>
        <w:t xml:space="preserve">Correct the issue by configuring the division(s).  Consult the </w:t>
      </w:r>
      <w:r w:rsidRPr="003029B6">
        <w:rPr>
          <w:rFonts w:ascii="Courier New" w:hAnsi="Courier New" w:cs="Courier New"/>
          <w:sz w:val="24"/>
        </w:rPr>
        <w:t xml:space="preserve">MDRO Tools Parameter Setup </w:t>
      </w:r>
      <w:r w:rsidRPr="003029B6">
        <w:rPr>
          <w:sz w:val="24"/>
        </w:rPr>
        <w:t>section for more information.</w:t>
      </w:r>
    </w:p>
    <w:p w14:paraId="4D35BBBA" w14:textId="16F83639" w:rsidR="00A520F4" w:rsidRDefault="008B7007" w:rsidP="00A520F4">
      <w:pPr>
        <w:pStyle w:val="Heading2"/>
      </w:pPr>
      <w:bookmarkStart w:id="297" w:name="_Toc473541954"/>
      <w:r>
        <w:t xml:space="preserve">Warning Message that </w:t>
      </w:r>
      <w:r w:rsidR="00A520F4">
        <w:t>Chemistry Subscripted Tests are not configured</w:t>
      </w:r>
      <w:bookmarkEnd w:id="297"/>
    </w:p>
    <w:p w14:paraId="1DDE53A4" w14:textId="39804E4E" w:rsidR="00FD385E" w:rsidRPr="00AF0D0B" w:rsidRDefault="00A520F4" w:rsidP="00A520F4">
      <w:pPr>
        <w:rPr>
          <w:sz w:val="24"/>
        </w:rPr>
      </w:pPr>
      <w:r>
        <w:rPr>
          <w:sz w:val="24"/>
        </w:rPr>
        <w:t xml:space="preserve">If </w:t>
      </w:r>
      <w:r w:rsidR="00FD385E" w:rsidRPr="00AF0D0B">
        <w:rPr>
          <w:sz w:val="24"/>
        </w:rPr>
        <w:t>Chemistry subscripted tests (</w:t>
      </w:r>
      <w:r w:rsidR="00FD385E" w:rsidRPr="00AF0D0B">
        <w:rPr>
          <w:rFonts w:ascii="Courier New" w:hAnsi="Courier New" w:cs="Courier New"/>
          <w:sz w:val="24"/>
        </w:rPr>
        <w:t>MRSA SURVL NARES DNA</w:t>
      </w:r>
      <w:r w:rsidR="00FD385E" w:rsidRPr="00AF0D0B">
        <w:rPr>
          <w:sz w:val="24"/>
        </w:rPr>
        <w:t xml:space="preserve">, </w:t>
      </w:r>
      <w:r w:rsidR="00FD385E" w:rsidRPr="00AF0D0B">
        <w:rPr>
          <w:rFonts w:ascii="Courier New" w:hAnsi="Courier New" w:cs="Courier New"/>
          <w:sz w:val="24"/>
        </w:rPr>
        <w:t>MRSA SURVL NARES AGAR</w:t>
      </w:r>
      <w:r>
        <w:rPr>
          <w:sz w:val="24"/>
        </w:rPr>
        <w:t>) have not been configured, and the user attempts to generate a report, a warning dialog will be displayed.</w:t>
      </w:r>
    </w:p>
    <w:p w14:paraId="753B87D4" w14:textId="77FF7E3B" w:rsidR="00FD385E" w:rsidRPr="004526DE" w:rsidRDefault="004526DE" w:rsidP="004526DE">
      <w:pPr>
        <w:pStyle w:val="Caption"/>
        <w:jc w:val="center"/>
        <w:rPr>
          <w:sz w:val="24"/>
          <w:szCs w:val="24"/>
        </w:rPr>
      </w:pPr>
      <w:bookmarkStart w:id="298" w:name="_Toc473542024"/>
      <w:r w:rsidRPr="004526DE">
        <w:rPr>
          <w:sz w:val="24"/>
          <w:szCs w:val="24"/>
        </w:rPr>
        <w:t xml:space="preserve">Figure </w:t>
      </w:r>
      <w:r w:rsidRPr="004526DE">
        <w:rPr>
          <w:sz w:val="24"/>
          <w:szCs w:val="24"/>
        </w:rPr>
        <w:fldChar w:fldCharType="begin"/>
      </w:r>
      <w:r w:rsidRPr="004526DE">
        <w:rPr>
          <w:sz w:val="24"/>
          <w:szCs w:val="24"/>
        </w:rPr>
        <w:instrText xml:space="preserve"> SEQ Figure \* ARABIC </w:instrText>
      </w:r>
      <w:r w:rsidRPr="004526DE">
        <w:rPr>
          <w:sz w:val="24"/>
          <w:szCs w:val="24"/>
        </w:rPr>
        <w:fldChar w:fldCharType="separate"/>
      </w:r>
      <w:r w:rsidR="005A5176">
        <w:rPr>
          <w:noProof/>
          <w:sz w:val="24"/>
          <w:szCs w:val="24"/>
        </w:rPr>
        <w:t>65</w:t>
      </w:r>
      <w:r w:rsidRPr="004526DE">
        <w:rPr>
          <w:sz w:val="24"/>
          <w:szCs w:val="24"/>
        </w:rPr>
        <w:fldChar w:fldCharType="end"/>
      </w:r>
      <w:r w:rsidRPr="004526DE">
        <w:rPr>
          <w:sz w:val="24"/>
          <w:szCs w:val="24"/>
        </w:rPr>
        <w:t>: Warning Dialog regarding Chemistry Subscripted Tests</w:t>
      </w:r>
      <w:bookmarkEnd w:id="298"/>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1E0" w:firstRow="1" w:lastRow="1" w:firstColumn="1" w:lastColumn="1" w:noHBand="0" w:noVBand="0"/>
      </w:tblPr>
      <w:tblGrid>
        <w:gridCol w:w="8882"/>
      </w:tblGrid>
      <w:tr w:rsidR="00FD385E" w14:paraId="1C8F04D9" w14:textId="77777777" w:rsidTr="00693075">
        <w:tc>
          <w:tcPr>
            <w:tcW w:w="9108" w:type="dxa"/>
            <w:shd w:val="clear" w:color="auto" w:fill="F3F3F3"/>
          </w:tcPr>
          <w:p w14:paraId="07D6B446" w14:textId="77777777" w:rsidR="00FD385E" w:rsidRPr="00F76631" w:rsidRDefault="00FD385E" w:rsidP="00107BDA">
            <w:pPr>
              <w:shd w:val="clear" w:color="auto" w:fill="EEECE1" w:themeFill="background2"/>
              <w:ind w:left="1260" w:hanging="540"/>
              <w:rPr>
                <w:rFonts w:ascii="Courier New" w:hAnsi="Courier New" w:cs="Courier New"/>
                <w:szCs w:val="22"/>
              </w:rPr>
            </w:pPr>
            <w:r w:rsidRPr="00107BDA">
              <w:rPr>
                <w:rFonts w:ascii="Courier New" w:hAnsi="Courier New" w:cs="Courier New"/>
                <w:szCs w:val="22"/>
                <w:shd w:val="clear" w:color="auto" w:fill="EEECE1" w:themeFill="background2"/>
              </w:rPr>
              <w:t>&gt;&gt;&gt; Make sure the MRSA Chemistry subscripted tests have been setup according to the National Guidelines.  Laboratory</w:t>
            </w:r>
            <w:r w:rsidRPr="00F76631">
              <w:rPr>
                <w:rFonts w:ascii="Courier New" w:hAnsi="Courier New" w:cs="Courier New"/>
                <w:szCs w:val="22"/>
              </w:rPr>
              <w:t xml:space="preserve"> needs to setup at least one of the lab tests in the system before generating reports:</w:t>
            </w:r>
          </w:p>
          <w:p w14:paraId="52CE9667" w14:textId="77777777" w:rsidR="00FD385E" w:rsidRPr="00F76631" w:rsidRDefault="00FD385E" w:rsidP="00107BDA">
            <w:pPr>
              <w:shd w:val="clear" w:color="auto" w:fill="EEECE1" w:themeFill="background2"/>
              <w:ind w:left="1260"/>
              <w:rPr>
                <w:rFonts w:ascii="Courier New" w:hAnsi="Courier New" w:cs="Courier New"/>
                <w:szCs w:val="22"/>
              </w:rPr>
            </w:pPr>
            <w:r w:rsidRPr="00F76631">
              <w:rPr>
                <w:rFonts w:ascii="Courier New" w:hAnsi="Courier New" w:cs="Courier New"/>
                <w:szCs w:val="22"/>
              </w:rPr>
              <w:t>1. ‘MRSA SURVL NARES DNA’</w:t>
            </w:r>
          </w:p>
          <w:p w14:paraId="5A6CD75E" w14:textId="77777777" w:rsidR="00FD385E" w:rsidRPr="00F76631" w:rsidRDefault="00FD385E" w:rsidP="00107BDA">
            <w:pPr>
              <w:shd w:val="clear" w:color="auto" w:fill="EEECE1" w:themeFill="background2"/>
              <w:ind w:left="1260"/>
              <w:rPr>
                <w:rFonts w:ascii="Courier New" w:hAnsi="Courier New" w:cs="Courier New"/>
                <w:szCs w:val="22"/>
              </w:rPr>
            </w:pPr>
            <w:r w:rsidRPr="00F76631">
              <w:rPr>
                <w:rFonts w:ascii="Courier New" w:hAnsi="Courier New" w:cs="Courier New"/>
                <w:szCs w:val="22"/>
              </w:rPr>
              <w:t>2. ‘MRSA SURVL NARES AGAR’</w:t>
            </w:r>
          </w:p>
        </w:tc>
      </w:tr>
    </w:tbl>
    <w:p w14:paraId="755E56A0" w14:textId="77777777" w:rsidR="004526DE" w:rsidRDefault="004526DE" w:rsidP="00A520F4"/>
    <w:p w14:paraId="60CC0C4B" w14:textId="4457BF9A" w:rsidR="00A520F4" w:rsidRPr="003029B6" w:rsidRDefault="00A520F4" w:rsidP="00A520F4">
      <w:pPr>
        <w:rPr>
          <w:sz w:val="24"/>
        </w:rPr>
      </w:pPr>
      <w:r w:rsidRPr="003029B6">
        <w:rPr>
          <w:sz w:val="24"/>
        </w:rPr>
        <w:t xml:space="preserve">Correct the issue by configuring the Chemistry subscripted tests.  Consult the </w:t>
      </w:r>
      <w:r w:rsidRPr="003029B6">
        <w:rPr>
          <w:rFonts w:ascii="Courier New" w:hAnsi="Courier New" w:cs="Courier New"/>
          <w:sz w:val="24"/>
        </w:rPr>
        <w:t xml:space="preserve">MDRO Tools Parameter Setup </w:t>
      </w:r>
      <w:r w:rsidRPr="003029B6">
        <w:rPr>
          <w:sz w:val="24"/>
        </w:rPr>
        <w:t>section for more information.</w:t>
      </w:r>
    </w:p>
    <w:p w14:paraId="01A369EB" w14:textId="36CB1A7C" w:rsidR="00FD385E" w:rsidRPr="00AF0D0B" w:rsidRDefault="008B7007" w:rsidP="00A520F4">
      <w:pPr>
        <w:pStyle w:val="Heading2"/>
      </w:pPr>
      <w:bookmarkStart w:id="299" w:name="_Toc473541955"/>
      <w:r>
        <w:t>Warning Message that t</w:t>
      </w:r>
      <w:r w:rsidR="00FD385E" w:rsidRPr="00AF0D0B">
        <w:t xml:space="preserve">he etiology </w:t>
      </w:r>
      <w:r w:rsidR="00A520F4" w:rsidRPr="00AF0D0B">
        <w:t xml:space="preserve">Staphylococcus Aureus Methicillin Resistant </w:t>
      </w:r>
      <w:r w:rsidR="00FD385E" w:rsidRPr="00AF0D0B">
        <w:t>(MRSA)</w:t>
      </w:r>
      <w:r w:rsidR="00A520F4">
        <w:t xml:space="preserve"> has not been configured</w:t>
      </w:r>
      <w:bookmarkEnd w:id="299"/>
    </w:p>
    <w:p w14:paraId="052D19AC" w14:textId="480CE601" w:rsidR="00A520F4" w:rsidRPr="003029B6" w:rsidRDefault="00A520F4" w:rsidP="00A520F4">
      <w:pPr>
        <w:rPr>
          <w:sz w:val="24"/>
        </w:rPr>
      </w:pPr>
      <w:r w:rsidRPr="003029B6">
        <w:rPr>
          <w:sz w:val="24"/>
        </w:rPr>
        <w:t>If the Staphylococcus Aureus Methicillin Resistant etiology has not been configured, and the user attempts to generate a report, a warning dialog will be displayed.</w:t>
      </w:r>
    </w:p>
    <w:p w14:paraId="752315FD" w14:textId="391D15CD" w:rsidR="00FD385E" w:rsidRPr="004526DE" w:rsidRDefault="004526DE" w:rsidP="004526DE">
      <w:pPr>
        <w:pStyle w:val="Caption"/>
        <w:jc w:val="center"/>
        <w:rPr>
          <w:sz w:val="24"/>
          <w:szCs w:val="24"/>
        </w:rPr>
      </w:pPr>
      <w:bookmarkStart w:id="300" w:name="_Toc473542025"/>
      <w:r w:rsidRPr="004526DE">
        <w:rPr>
          <w:sz w:val="24"/>
          <w:szCs w:val="24"/>
        </w:rPr>
        <w:t xml:space="preserve">Figure </w:t>
      </w:r>
      <w:r w:rsidRPr="004526DE">
        <w:rPr>
          <w:sz w:val="24"/>
          <w:szCs w:val="24"/>
        </w:rPr>
        <w:fldChar w:fldCharType="begin"/>
      </w:r>
      <w:r w:rsidRPr="004526DE">
        <w:rPr>
          <w:sz w:val="24"/>
          <w:szCs w:val="24"/>
        </w:rPr>
        <w:instrText xml:space="preserve"> SEQ Figure \* ARABIC </w:instrText>
      </w:r>
      <w:r w:rsidRPr="004526DE">
        <w:rPr>
          <w:sz w:val="24"/>
          <w:szCs w:val="24"/>
        </w:rPr>
        <w:fldChar w:fldCharType="separate"/>
      </w:r>
      <w:r w:rsidR="005A5176">
        <w:rPr>
          <w:noProof/>
          <w:sz w:val="24"/>
          <w:szCs w:val="24"/>
        </w:rPr>
        <w:t>66</w:t>
      </w:r>
      <w:r w:rsidRPr="004526DE">
        <w:rPr>
          <w:sz w:val="24"/>
          <w:szCs w:val="24"/>
        </w:rPr>
        <w:fldChar w:fldCharType="end"/>
      </w:r>
      <w:r w:rsidRPr="004526DE">
        <w:rPr>
          <w:sz w:val="24"/>
          <w:szCs w:val="24"/>
        </w:rPr>
        <w:t>: Warning Dialog regarding Staphylococcus Aureus Methicillin Resistant etiology</w:t>
      </w:r>
      <w:bookmarkEnd w:id="300"/>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1E0" w:firstRow="1" w:lastRow="1" w:firstColumn="1" w:lastColumn="1" w:noHBand="0" w:noVBand="0"/>
      </w:tblPr>
      <w:tblGrid>
        <w:gridCol w:w="8882"/>
      </w:tblGrid>
      <w:tr w:rsidR="00FD385E" w14:paraId="50456F8C" w14:textId="77777777" w:rsidTr="00107BDA">
        <w:tc>
          <w:tcPr>
            <w:tcW w:w="9108" w:type="dxa"/>
            <w:shd w:val="clear" w:color="auto" w:fill="EEECE1" w:themeFill="background2"/>
          </w:tcPr>
          <w:p w14:paraId="5E0F7EE6" w14:textId="77777777" w:rsidR="00FD385E" w:rsidRPr="00F76631" w:rsidRDefault="00FD385E" w:rsidP="00693075">
            <w:pPr>
              <w:ind w:left="1260" w:hanging="540"/>
              <w:rPr>
                <w:rFonts w:ascii="Courier New" w:hAnsi="Courier New" w:cs="Courier New"/>
                <w:szCs w:val="22"/>
              </w:rPr>
            </w:pPr>
            <w:r w:rsidRPr="00F76631">
              <w:rPr>
                <w:rFonts w:ascii="Courier New" w:hAnsi="Courier New" w:cs="Courier New"/>
                <w:szCs w:val="22"/>
              </w:rPr>
              <w:t>&gt;&gt;&gt; Make sure the Etiology has been setup according to the National Guidelines.  The following etiology must be added to the Etiology Field File (#61.2):</w:t>
            </w:r>
          </w:p>
          <w:p w14:paraId="138429D4" w14:textId="77777777" w:rsidR="00FD385E" w:rsidRPr="00F76631" w:rsidRDefault="00FD385E" w:rsidP="00693075">
            <w:pPr>
              <w:ind w:left="720"/>
              <w:rPr>
                <w:rFonts w:ascii="Courier New" w:hAnsi="Courier New" w:cs="Courier New"/>
                <w:szCs w:val="22"/>
              </w:rPr>
            </w:pPr>
            <w:r w:rsidRPr="00F76631">
              <w:rPr>
                <w:szCs w:val="22"/>
              </w:rPr>
              <w:tab/>
            </w:r>
            <w:r w:rsidRPr="00F76631">
              <w:rPr>
                <w:rFonts w:ascii="Courier New" w:hAnsi="Courier New" w:cs="Courier New"/>
                <w:szCs w:val="22"/>
              </w:rPr>
              <w:t>‘STAPHYLOCOCCUS AUREUS METHICILLIN RESISTANT (MRSA)’</w:t>
            </w:r>
          </w:p>
        </w:tc>
      </w:tr>
    </w:tbl>
    <w:p w14:paraId="12D53D48" w14:textId="77777777" w:rsidR="00FD385E" w:rsidRDefault="00FD385E" w:rsidP="00FD385E"/>
    <w:p w14:paraId="108C648C" w14:textId="77777777" w:rsidR="00A520F4" w:rsidRPr="00A520F4" w:rsidRDefault="00A520F4" w:rsidP="00A520F4">
      <w:pPr>
        <w:pStyle w:val="BodyText"/>
      </w:pPr>
      <w:r>
        <w:lastRenderedPageBreak/>
        <w:t>Correct the issue by configuring</w:t>
      </w:r>
      <w:r>
        <w:rPr>
          <w:szCs w:val="24"/>
        </w:rPr>
        <w:t xml:space="preserve"> the etiology </w:t>
      </w:r>
      <w:r w:rsidRPr="00AD5287">
        <w:rPr>
          <w:szCs w:val="24"/>
        </w:rPr>
        <w:t>parameters</w:t>
      </w:r>
      <w:r>
        <w:rPr>
          <w:szCs w:val="24"/>
        </w:rPr>
        <w:t xml:space="preserve">.  Consult the section regarding </w:t>
      </w:r>
      <w:r w:rsidRPr="0002510F">
        <w:rPr>
          <w:rFonts w:ascii="Courier New" w:hAnsi="Courier New" w:cs="Courier New"/>
        </w:rPr>
        <w:t>MDRO Tools Lab Parameter Setup</w:t>
      </w:r>
      <w:r>
        <w:rPr>
          <w:rFonts w:ascii="Courier New" w:hAnsi="Courier New" w:cs="Courier New"/>
        </w:rPr>
        <w:t xml:space="preserve"> </w:t>
      </w:r>
      <w:r w:rsidRPr="00A520F4">
        <w:t>for more information.</w:t>
      </w:r>
    </w:p>
    <w:p w14:paraId="0DDB097A" w14:textId="7E95D5B5" w:rsidR="00A520F4" w:rsidRDefault="008B7007" w:rsidP="00A520F4">
      <w:pPr>
        <w:pStyle w:val="Heading2"/>
      </w:pPr>
      <w:bookmarkStart w:id="301" w:name="_Toc473541956"/>
      <w:r>
        <w:t>Warning Message that t</w:t>
      </w:r>
      <w:r w:rsidR="00A520F4">
        <w:t>he Geographical Unit has not been configured</w:t>
      </w:r>
      <w:bookmarkEnd w:id="301"/>
    </w:p>
    <w:p w14:paraId="704A0DC0" w14:textId="466C4208" w:rsidR="004526DE" w:rsidRPr="00AF0D0B" w:rsidRDefault="004526DE" w:rsidP="004526DE">
      <w:pPr>
        <w:rPr>
          <w:sz w:val="24"/>
        </w:rPr>
      </w:pPr>
      <w:r>
        <w:rPr>
          <w:sz w:val="24"/>
        </w:rPr>
        <w:t>If the Geographical Unit has not been configured, and the user attempts to generate a report, a warning dialog will be displayed.</w:t>
      </w:r>
    </w:p>
    <w:p w14:paraId="0DBE147F" w14:textId="1BCD022C" w:rsidR="00FD385E" w:rsidRPr="004526DE" w:rsidRDefault="004526DE" w:rsidP="004526DE">
      <w:pPr>
        <w:pStyle w:val="Caption"/>
        <w:jc w:val="center"/>
        <w:rPr>
          <w:sz w:val="24"/>
          <w:szCs w:val="24"/>
        </w:rPr>
      </w:pPr>
      <w:bookmarkStart w:id="302" w:name="_Toc473542026"/>
      <w:r w:rsidRPr="004526DE">
        <w:rPr>
          <w:sz w:val="24"/>
          <w:szCs w:val="24"/>
        </w:rPr>
        <w:t xml:space="preserve">Figure </w:t>
      </w:r>
      <w:r w:rsidRPr="004526DE">
        <w:rPr>
          <w:sz w:val="24"/>
          <w:szCs w:val="24"/>
        </w:rPr>
        <w:fldChar w:fldCharType="begin"/>
      </w:r>
      <w:r w:rsidRPr="004526DE">
        <w:rPr>
          <w:sz w:val="24"/>
          <w:szCs w:val="24"/>
        </w:rPr>
        <w:instrText xml:space="preserve"> SEQ Figure \* ARABIC </w:instrText>
      </w:r>
      <w:r w:rsidRPr="004526DE">
        <w:rPr>
          <w:sz w:val="24"/>
          <w:szCs w:val="24"/>
        </w:rPr>
        <w:fldChar w:fldCharType="separate"/>
      </w:r>
      <w:r w:rsidR="005A5176">
        <w:rPr>
          <w:noProof/>
          <w:sz w:val="24"/>
          <w:szCs w:val="24"/>
        </w:rPr>
        <w:t>67</w:t>
      </w:r>
      <w:r w:rsidRPr="004526DE">
        <w:rPr>
          <w:sz w:val="24"/>
          <w:szCs w:val="24"/>
        </w:rPr>
        <w:fldChar w:fldCharType="end"/>
      </w:r>
      <w:r w:rsidRPr="004526DE">
        <w:rPr>
          <w:sz w:val="24"/>
          <w:szCs w:val="24"/>
        </w:rPr>
        <w:t>: Warning Dialog regarding Geographical Unit</w:t>
      </w:r>
      <w:bookmarkEnd w:id="302"/>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8882"/>
      </w:tblGrid>
      <w:tr w:rsidR="00FD385E" w14:paraId="378E6EC6" w14:textId="77777777" w:rsidTr="00107BDA">
        <w:tc>
          <w:tcPr>
            <w:tcW w:w="9108" w:type="dxa"/>
            <w:shd w:val="clear" w:color="auto" w:fill="EEECE1" w:themeFill="background2"/>
          </w:tcPr>
          <w:p w14:paraId="5025071B" w14:textId="77777777" w:rsidR="00FD385E" w:rsidRPr="00DC4FFC" w:rsidRDefault="00FD385E" w:rsidP="00693075">
            <w:pPr>
              <w:jc w:val="center"/>
            </w:pPr>
            <w:r w:rsidRPr="00DC4FFC">
              <w:t>&gt;&gt;&gt; Make sure the Ward Mappings for each Geographical Unit has been setup</w:t>
            </w:r>
          </w:p>
        </w:tc>
      </w:tr>
    </w:tbl>
    <w:p w14:paraId="6E3C8535" w14:textId="147880D3" w:rsidR="00FD385E" w:rsidRDefault="00FD385E" w:rsidP="00FD385E"/>
    <w:p w14:paraId="7B13AE7C" w14:textId="1EA2CC9F" w:rsidR="004526DE" w:rsidRPr="004526DE" w:rsidRDefault="004526DE" w:rsidP="004526DE">
      <w:pPr>
        <w:pStyle w:val="BodyText"/>
        <w:rPr>
          <w:szCs w:val="24"/>
        </w:rPr>
      </w:pPr>
      <w:r w:rsidRPr="004526DE">
        <w:rPr>
          <w:szCs w:val="24"/>
        </w:rPr>
        <w:t>Correct the issue by configuring the Geographic</w:t>
      </w:r>
      <w:r w:rsidR="003029B6">
        <w:rPr>
          <w:szCs w:val="24"/>
        </w:rPr>
        <w:t>al</w:t>
      </w:r>
      <w:r w:rsidRPr="004526DE">
        <w:rPr>
          <w:szCs w:val="24"/>
        </w:rPr>
        <w:t xml:space="preserve"> Unit.  Consult the section regarding </w:t>
      </w:r>
      <w:r w:rsidRPr="004526DE">
        <w:rPr>
          <w:rFonts w:ascii="Courier New" w:hAnsi="Courier New" w:cs="Courier New"/>
          <w:szCs w:val="24"/>
        </w:rPr>
        <w:t>MDRO Tools Ward Mapping Setup</w:t>
      </w:r>
      <w:r w:rsidRPr="004526DE">
        <w:rPr>
          <w:b/>
          <w:szCs w:val="24"/>
        </w:rPr>
        <w:t xml:space="preserve"> </w:t>
      </w:r>
      <w:r w:rsidRPr="004526DE">
        <w:rPr>
          <w:szCs w:val="24"/>
        </w:rPr>
        <w:t>for more information.</w:t>
      </w:r>
    </w:p>
    <w:p w14:paraId="025549C7" w14:textId="77777777" w:rsidR="00FD385E" w:rsidRDefault="00FD385E" w:rsidP="00FD385E">
      <w:pPr>
        <w:pStyle w:val="Heading1"/>
        <w:keepLines/>
      </w:pPr>
      <w:bookmarkStart w:id="303" w:name="_Toc268767158"/>
      <w:bookmarkStart w:id="304" w:name="_Toc473541957"/>
      <w:r>
        <w:t>Printing in Landscape</w:t>
      </w:r>
      <w:bookmarkEnd w:id="303"/>
      <w:bookmarkEnd w:id="304"/>
    </w:p>
    <w:p w14:paraId="1CFC0800" w14:textId="270714D4" w:rsidR="00FD385E" w:rsidRDefault="00FD385E" w:rsidP="00FD385E">
      <w:pPr>
        <w:keepNext/>
        <w:keepLines/>
        <w:rPr>
          <w:sz w:val="24"/>
        </w:rPr>
      </w:pPr>
      <w:r w:rsidRPr="00AF0D0B">
        <w:rPr>
          <w:sz w:val="24"/>
        </w:rPr>
        <w:t xml:space="preserve">The following is a sample Terminal Type for a landscape setup. Actual entries may vary depending on make and model of </w:t>
      </w:r>
      <w:r w:rsidR="00127403">
        <w:rPr>
          <w:sz w:val="24"/>
        </w:rPr>
        <w:t xml:space="preserve">the </w:t>
      </w:r>
      <w:r w:rsidRPr="00AF0D0B">
        <w:rPr>
          <w:sz w:val="24"/>
        </w:rPr>
        <w:t>printer.</w:t>
      </w:r>
    </w:p>
    <w:p w14:paraId="0BCB9E07" w14:textId="7F668428" w:rsidR="00FD385E" w:rsidRPr="004526DE" w:rsidRDefault="004526DE" w:rsidP="004526DE">
      <w:pPr>
        <w:pStyle w:val="Caption"/>
        <w:jc w:val="center"/>
        <w:rPr>
          <w:sz w:val="24"/>
          <w:szCs w:val="24"/>
        </w:rPr>
      </w:pPr>
      <w:bookmarkStart w:id="305" w:name="_Toc473542027"/>
      <w:r w:rsidRPr="004526DE">
        <w:rPr>
          <w:sz w:val="24"/>
          <w:szCs w:val="24"/>
        </w:rPr>
        <w:t xml:space="preserve">Figure </w:t>
      </w:r>
      <w:r w:rsidRPr="004526DE">
        <w:rPr>
          <w:sz w:val="24"/>
          <w:szCs w:val="24"/>
        </w:rPr>
        <w:fldChar w:fldCharType="begin"/>
      </w:r>
      <w:r w:rsidRPr="004526DE">
        <w:rPr>
          <w:sz w:val="24"/>
          <w:szCs w:val="24"/>
        </w:rPr>
        <w:instrText xml:space="preserve"> SEQ Figure \* ARABIC </w:instrText>
      </w:r>
      <w:r w:rsidRPr="004526DE">
        <w:rPr>
          <w:sz w:val="24"/>
          <w:szCs w:val="24"/>
        </w:rPr>
        <w:fldChar w:fldCharType="separate"/>
      </w:r>
      <w:r w:rsidR="005A5176">
        <w:rPr>
          <w:noProof/>
          <w:sz w:val="24"/>
          <w:szCs w:val="24"/>
        </w:rPr>
        <w:t>68</w:t>
      </w:r>
      <w:r w:rsidRPr="004526DE">
        <w:rPr>
          <w:sz w:val="24"/>
          <w:szCs w:val="24"/>
        </w:rPr>
        <w:fldChar w:fldCharType="end"/>
      </w:r>
      <w:r w:rsidRPr="004526DE">
        <w:rPr>
          <w:sz w:val="24"/>
          <w:szCs w:val="24"/>
        </w:rPr>
        <w:t>: Printing in Landscape</w:t>
      </w:r>
      <w:bookmarkEnd w:id="305"/>
    </w:p>
    <w:p w14:paraId="1D7A3B9A" w14:textId="77777777" w:rsidR="00FD385E" w:rsidRPr="003975BD" w:rsidRDefault="00FD385E" w:rsidP="00107BDA">
      <w:pPr>
        <w:keepNext/>
        <w:keepLines/>
        <w:pBdr>
          <w:top w:val="single" w:sz="4" w:space="1" w:color="auto"/>
          <w:left w:val="single" w:sz="4" w:space="0" w:color="auto"/>
          <w:bottom w:val="single" w:sz="4" w:space="1" w:color="auto"/>
          <w:right w:val="single" w:sz="4" w:space="4" w:color="auto"/>
        </w:pBdr>
        <w:shd w:val="clear" w:color="auto" w:fill="EEECE1" w:themeFill="background2"/>
        <w:rPr>
          <w:rFonts w:ascii="Courier New" w:hAnsi="Courier New" w:cs="Courier New"/>
          <w:sz w:val="20"/>
          <w:szCs w:val="20"/>
        </w:rPr>
      </w:pPr>
      <w:r w:rsidRPr="003975BD">
        <w:rPr>
          <w:rFonts w:ascii="Courier New" w:hAnsi="Courier New" w:cs="Courier New"/>
          <w:sz w:val="20"/>
          <w:szCs w:val="20"/>
        </w:rPr>
        <w:t>NAME: P-TCP LANDSCAPE                  RIGHT MARGIN: 176</w:t>
      </w:r>
    </w:p>
    <w:p w14:paraId="754D3A3D" w14:textId="77777777" w:rsidR="00FD385E" w:rsidRPr="003975BD" w:rsidRDefault="00FD385E" w:rsidP="00107BDA">
      <w:pPr>
        <w:keepNext/>
        <w:keepLines/>
        <w:pBdr>
          <w:top w:val="single" w:sz="4" w:space="1" w:color="auto"/>
          <w:left w:val="single" w:sz="4" w:space="0" w:color="auto"/>
          <w:bottom w:val="single" w:sz="4" w:space="1" w:color="auto"/>
          <w:right w:val="single" w:sz="4" w:space="4" w:color="auto"/>
        </w:pBdr>
        <w:shd w:val="clear" w:color="auto" w:fill="EEECE1" w:themeFill="background2"/>
        <w:rPr>
          <w:rFonts w:ascii="Courier New" w:hAnsi="Courier New" w:cs="Courier New"/>
          <w:sz w:val="20"/>
          <w:szCs w:val="20"/>
        </w:rPr>
      </w:pPr>
      <w:r w:rsidRPr="003975BD">
        <w:rPr>
          <w:rFonts w:ascii="Courier New" w:hAnsi="Courier New" w:cs="Courier New"/>
          <w:sz w:val="20"/>
          <w:szCs w:val="20"/>
        </w:rPr>
        <w:t xml:space="preserve">  FORM FEED: #                         PAGE LENGTH: 51</w:t>
      </w:r>
    </w:p>
    <w:p w14:paraId="2EC03850" w14:textId="77777777" w:rsidR="00FD385E" w:rsidRPr="003975BD" w:rsidRDefault="00FD385E" w:rsidP="00107BDA">
      <w:pPr>
        <w:keepNext/>
        <w:keepLines/>
        <w:pBdr>
          <w:top w:val="single" w:sz="4" w:space="1" w:color="auto"/>
          <w:left w:val="single" w:sz="4" w:space="0" w:color="auto"/>
          <w:bottom w:val="single" w:sz="4" w:space="1" w:color="auto"/>
          <w:right w:val="single" w:sz="4" w:space="4" w:color="auto"/>
        </w:pBdr>
        <w:shd w:val="clear" w:color="auto" w:fill="EEECE1" w:themeFill="background2"/>
        <w:rPr>
          <w:rFonts w:ascii="Courier New" w:hAnsi="Courier New" w:cs="Courier New"/>
          <w:sz w:val="20"/>
          <w:szCs w:val="20"/>
        </w:rPr>
      </w:pPr>
      <w:r w:rsidRPr="003975BD">
        <w:rPr>
          <w:rFonts w:ascii="Courier New" w:hAnsi="Courier New" w:cs="Courier New"/>
          <w:sz w:val="20"/>
          <w:szCs w:val="20"/>
        </w:rPr>
        <w:t xml:space="preserve">  BACK SPACE: $C(8)</w:t>
      </w:r>
    </w:p>
    <w:p w14:paraId="1F3D1C2C" w14:textId="77777777" w:rsidR="00FD385E" w:rsidRPr="003975BD" w:rsidRDefault="00FD385E" w:rsidP="00107BDA">
      <w:pPr>
        <w:keepNext/>
        <w:keepLines/>
        <w:pBdr>
          <w:top w:val="single" w:sz="4" w:space="1" w:color="auto"/>
          <w:left w:val="single" w:sz="4" w:space="0" w:color="auto"/>
          <w:bottom w:val="single" w:sz="4" w:space="1" w:color="auto"/>
          <w:right w:val="single" w:sz="4" w:space="4" w:color="auto"/>
        </w:pBdr>
        <w:shd w:val="clear" w:color="auto" w:fill="EEECE1" w:themeFill="background2"/>
        <w:rPr>
          <w:rFonts w:ascii="Courier New" w:hAnsi="Courier New" w:cs="Courier New"/>
          <w:sz w:val="20"/>
          <w:szCs w:val="20"/>
        </w:rPr>
      </w:pPr>
      <w:r w:rsidRPr="003975BD">
        <w:rPr>
          <w:rFonts w:ascii="Courier New" w:hAnsi="Courier New" w:cs="Courier New"/>
          <w:sz w:val="20"/>
          <w:szCs w:val="20"/>
        </w:rPr>
        <w:t xml:space="preserve">  OPEN EXECUTE: W $C(27),"&amp;l1O",$C(27),"&amp;l7C",$C(27),"&amp;k2S",$C(27),"&amp;l2E"</w:t>
      </w:r>
    </w:p>
    <w:p w14:paraId="066E85ED" w14:textId="77777777" w:rsidR="00FD385E" w:rsidRPr="003975BD" w:rsidRDefault="00FD385E" w:rsidP="00107BDA">
      <w:pPr>
        <w:keepNext/>
        <w:keepLines/>
        <w:pBdr>
          <w:top w:val="single" w:sz="4" w:space="1" w:color="auto"/>
          <w:left w:val="single" w:sz="4" w:space="0" w:color="auto"/>
          <w:bottom w:val="single" w:sz="4" w:space="1" w:color="auto"/>
          <w:right w:val="single" w:sz="4" w:space="4" w:color="auto"/>
        </w:pBdr>
        <w:shd w:val="clear" w:color="auto" w:fill="EEECE1" w:themeFill="background2"/>
        <w:rPr>
          <w:rFonts w:ascii="Courier New" w:hAnsi="Courier New" w:cs="Courier New"/>
          <w:sz w:val="20"/>
          <w:szCs w:val="20"/>
        </w:rPr>
      </w:pPr>
      <w:r w:rsidRPr="003975BD">
        <w:rPr>
          <w:rFonts w:ascii="Courier New" w:hAnsi="Courier New" w:cs="Courier New"/>
          <w:sz w:val="20"/>
          <w:szCs w:val="20"/>
        </w:rPr>
        <w:t xml:space="preserve">  CLOSE EXECUTE: W $C(27),"E" D CLOSE^NVSPRTU</w:t>
      </w:r>
      <w:r>
        <w:t xml:space="preserve">  </w:t>
      </w:r>
    </w:p>
    <w:p w14:paraId="59148294" w14:textId="77777777" w:rsidR="00FD385E" w:rsidRDefault="00FD385E" w:rsidP="00FD385E">
      <w:pPr>
        <w:pStyle w:val="Heading0"/>
      </w:pPr>
    </w:p>
    <w:p w14:paraId="70978CB9" w14:textId="169B8977" w:rsidR="008F3C90" w:rsidRDefault="008F3C90" w:rsidP="008F3C90">
      <w:pPr>
        <w:pStyle w:val="Heading1"/>
      </w:pPr>
      <w:bookmarkStart w:id="306" w:name="_Toc268767173"/>
      <w:r>
        <w:t xml:space="preserve"> </w:t>
      </w:r>
      <w:bookmarkStart w:id="307" w:name="_Toc473541958"/>
      <w:r>
        <w:t>MAS Movement</w:t>
      </w:r>
      <w:bookmarkEnd w:id="306"/>
      <w:bookmarkEnd w:id="307"/>
    </w:p>
    <w:p w14:paraId="00FE87A0" w14:textId="6CF44834" w:rsidR="008F3C90" w:rsidRDefault="003029B6" w:rsidP="008F3C90">
      <w:pPr>
        <w:pStyle w:val="BodyText"/>
      </w:pPr>
      <w:r>
        <w:t xml:space="preserve">This section describes how </w:t>
      </w:r>
      <w:r w:rsidR="008F3C90">
        <w:t xml:space="preserve">MDRO-PT handles or interprets Medical Administration Service (MAS) movements.  </w:t>
      </w:r>
    </w:p>
    <w:p w14:paraId="33BB1187" w14:textId="5702AC99" w:rsidR="008F3C90" w:rsidRDefault="008F3C90" w:rsidP="008F3C90">
      <w:pPr>
        <w:pStyle w:val="BodyText"/>
      </w:pPr>
      <w:r>
        <w:t>For example, for a transaction type of Specialty Transfer, the MAS movement is excluded as there was not a change to the patient’s room; there was only a change to the patient’s status or service.</w:t>
      </w:r>
    </w:p>
    <w:p w14:paraId="7B6CF3E0" w14:textId="4BEC50BB" w:rsidR="008F3C90" w:rsidRDefault="008F3C90" w:rsidP="008F3C90">
      <w:pPr>
        <w:pStyle w:val="BodyText"/>
      </w:pPr>
      <w:r>
        <w:t xml:space="preserve">In the scenario of patients who float between the CLC and acute care, </w:t>
      </w:r>
      <w:r w:rsidR="00B23C1F">
        <w:t>theoretically</w:t>
      </w:r>
      <w:r>
        <w:t>, two movements a</w:t>
      </w:r>
      <w:r w:rsidR="00075765">
        <w:t>re created: one for the actual T</w:t>
      </w:r>
      <w:r>
        <w:t>ransfer and one for the Absent Sick in Hospital (ASIH); however, the program will ignore the ASIH</w:t>
      </w:r>
      <w:r w:rsidR="00075765">
        <w:t>.  The program will respond to the patient’s movement as a discharge from the CLC and an Admission back into the CLC.</w:t>
      </w:r>
    </w:p>
    <w:p w14:paraId="3D86101B" w14:textId="490E722A" w:rsidR="008F3C90" w:rsidRDefault="00075765" w:rsidP="008F3C90">
      <w:pPr>
        <w:pStyle w:val="BodyText"/>
      </w:pPr>
      <w:r>
        <w:t xml:space="preserve">The table below states how the MDRO-PT handles or interprets Medical Administration Service (MAS) movements.  </w:t>
      </w:r>
    </w:p>
    <w:p w14:paraId="3FA5C6B0" w14:textId="52A6ADF4" w:rsidR="008F3C90" w:rsidRPr="00FE77AE" w:rsidRDefault="008F3C90" w:rsidP="008F3C90">
      <w:pPr>
        <w:pStyle w:val="Caption"/>
        <w:jc w:val="center"/>
        <w:rPr>
          <w:rFonts w:cs="Times New Roman"/>
          <w:sz w:val="24"/>
          <w:szCs w:val="24"/>
        </w:rPr>
      </w:pPr>
      <w:bookmarkStart w:id="308" w:name="_Toc473542041"/>
      <w:r w:rsidRPr="008F3C90">
        <w:rPr>
          <w:sz w:val="24"/>
          <w:szCs w:val="24"/>
        </w:rPr>
        <w:lastRenderedPageBreak/>
        <w:t xml:space="preserve">Table </w:t>
      </w:r>
      <w:r w:rsidRPr="008F3C90">
        <w:rPr>
          <w:sz w:val="24"/>
          <w:szCs w:val="24"/>
        </w:rPr>
        <w:fldChar w:fldCharType="begin"/>
      </w:r>
      <w:r w:rsidRPr="008F3C90">
        <w:rPr>
          <w:sz w:val="24"/>
          <w:szCs w:val="24"/>
        </w:rPr>
        <w:instrText xml:space="preserve"> SEQ Table \* ARABIC </w:instrText>
      </w:r>
      <w:r w:rsidRPr="008F3C90">
        <w:rPr>
          <w:sz w:val="24"/>
          <w:szCs w:val="24"/>
        </w:rPr>
        <w:fldChar w:fldCharType="separate"/>
      </w:r>
      <w:r w:rsidR="005A5176">
        <w:rPr>
          <w:noProof/>
          <w:sz w:val="24"/>
          <w:szCs w:val="24"/>
        </w:rPr>
        <w:t>14</w:t>
      </w:r>
      <w:r w:rsidRPr="008F3C90">
        <w:rPr>
          <w:sz w:val="24"/>
          <w:szCs w:val="24"/>
        </w:rPr>
        <w:fldChar w:fldCharType="end"/>
      </w:r>
      <w:r w:rsidRPr="008F3C90">
        <w:rPr>
          <w:rFonts w:cs="Times New Roman"/>
          <w:sz w:val="24"/>
          <w:szCs w:val="24"/>
        </w:rPr>
        <w:t>:</w:t>
      </w:r>
      <w:r w:rsidR="008B7007">
        <w:rPr>
          <w:rFonts w:cs="Times New Roman"/>
          <w:sz w:val="24"/>
          <w:szCs w:val="24"/>
        </w:rPr>
        <w:t xml:space="preserve"> </w:t>
      </w:r>
      <w:r w:rsidRPr="00FE77AE">
        <w:rPr>
          <w:rFonts w:cs="Times New Roman"/>
          <w:sz w:val="24"/>
          <w:szCs w:val="24"/>
        </w:rPr>
        <w:t>MAS Movement Program Explanations</w:t>
      </w:r>
      <w:bookmarkEnd w:id="308"/>
    </w:p>
    <w:tbl>
      <w:tblPr>
        <w:tblW w:w="9274" w:type="dxa"/>
        <w:tblInd w:w="78" w:type="dxa"/>
        <w:tblLayout w:type="fixed"/>
        <w:tblLook w:val="0000" w:firstRow="0" w:lastRow="0" w:firstColumn="0" w:lastColumn="0" w:noHBand="0" w:noVBand="0"/>
      </w:tblPr>
      <w:tblGrid>
        <w:gridCol w:w="2074"/>
        <w:gridCol w:w="2610"/>
        <w:gridCol w:w="1530"/>
        <w:gridCol w:w="1170"/>
        <w:gridCol w:w="1890"/>
      </w:tblGrid>
      <w:tr w:rsidR="008F3C90" w:rsidRPr="00E5291F" w14:paraId="1220D245" w14:textId="77777777" w:rsidTr="00832CBF">
        <w:trPr>
          <w:cantSplit/>
          <w:trHeight w:val="212"/>
          <w:tblHeader/>
        </w:trPr>
        <w:tc>
          <w:tcPr>
            <w:tcW w:w="2074"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55C4254E" w14:textId="77777777" w:rsidR="008F3C90" w:rsidRPr="00F072B9" w:rsidRDefault="008F3C90" w:rsidP="008F3C90">
            <w:pPr>
              <w:pStyle w:val="TableHead"/>
              <w:spacing w:before="40" w:after="40"/>
              <w:rPr>
                <w:rFonts w:ascii="Times New Roman" w:hAnsi="Times New Roman"/>
                <w:color w:val="FFFFFF" w:themeColor="background1"/>
                <w:sz w:val="24"/>
                <w:szCs w:val="24"/>
              </w:rPr>
            </w:pPr>
            <w:r w:rsidRPr="00F072B9">
              <w:rPr>
                <w:rFonts w:ascii="Times New Roman" w:hAnsi="Times New Roman"/>
                <w:color w:val="FFFFFF" w:themeColor="background1"/>
                <w:sz w:val="24"/>
                <w:szCs w:val="24"/>
              </w:rPr>
              <w:t>Name</w:t>
            </w:r>
          </w:p>
        </w:tc>
        <w:tc>
          <w:tcPr>
            <w:tcW w:w="2610"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60D7FEB2" w14:textId="77777777" w:rsidR="008F3C90" w:rsidRPr="00F072B9" w:rsidRDefault="008F3C90" w:rsidP="008F3C90">
            <w:pPr>
              <w:pStyle w:val="TableHead"/>
              <w:spacing w:before="60" w:after="40"/>
              <w:jc w:val="center"/>
              <w:rPr>
                <w:rFonts w:ascii="Times New Roman" w:hAnsi="Times New Roman"/>
                <w:color w:val="FFFFFF" w:themeColor="background1"/>
                <w:sz w:val="24"/>
                <w:szCs w:val="24"/>
              </w:rPr>
            </w:pPr>
            <w:r w:rsidRPr="00F072B9">
              <w:rPr>
                <w:rFonts w:ascii="Times New Roman" w:hAnsi="Times New Roman"/>
                <w:color w:val="FFFFFF" w:themeColor="background1"/>
                <w:sz w:val="24"/>
                <w:szCs w:val="24"/>
              </w:rPr>
              <w:t>Description</w:t>
            </w:r>
          </w:p>
        </w:tc>
        <w:tc>
          <w:tcPr>
            <w:tcW w:w="1530"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5952D8F1" w14:textId="77777777" w:rsidR="008F3C90" w:rsidRPr="00F072B9" w:rsidRDefault="008F3C90" w:rsidP="008F3C90">
            <w:pPr>
              <w:pStyle w:val="TableHead"/>
              <w:spacing w:before="60" w:after="40"/>
              <w:jc w:val="center"/>
              <w:rPr>
                <w:rFonts w:ascii="Times New Roman" w:hAnsi="Times New Roman"/>
                <w:color w:val="FFFFFF" w:themeColor="background1"/>
                <w:sz w:val="24"/>
                <w:szCs w:val="24"/>
              </w:rPr>
            </w:pPr>
            <w:r w:rsidRPr="00F072B9">
              <w:rPr>
                <w:rFonts w:ascii="Times New Roman" w:hAnsi="Times New Roman"/>
                <w:color w:val="FFFFFF" w:themeColor="background1"/>
                <w:sz w:val="24"/>
                <w:szCs w:val="24"/>
              </w:rPr>
              <w:t>Clinical Transaction Type</w:t>
            </w:r>
          </w:p>
        </w:tc>
        <w:tc>
          <w:tcPr>
            <w:tcW w:w="1170"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5A596D11" w14:textId="77777777" w:rsidR="008F3C90" w:rsidRPr="00F072B9" w:rsidRDefault="008F3C90" w:rsidP="008F3C90">
            <w:pPr>
              <w:pStyle w:val="TableHead"/>
              <w:spacing w:before="40" w:after="40"/>
              <w:jc w:val="center"/>
              <w:rPr>
                <w:rFonts w:ascii="Times New Roman" w:hAnsi="Times New Roman"/>
                <w:color w:val="FFFFFF" w:themeColor="background1"/>
                <w:sz w:val="24"/>
                <w:szCs w:val="24"/>
              </w:rPr>
            </w:pPr>
            <w:r w:rsidRPr="00F072B9">
              <w:rPr>
                <w:rFonts w:ascii="Times New Roman" w:hAnsi="Times New Roman"/>
                <w:color w:val="FFFFFF" w:themeColor="background1"/>
                <w:sz w:val="24"/>
                <w:szCs w:val="24"/>
              </w:rPr>
              <w:t>Include/</w:t>
            </w:r>
          </w:p>
          <w:p w14:paraId="33BA0503" w14:textId="77777777" w:rsidR="008F3C90" w:rsidRPr="00F072B9" w:rsidRDefault="008F3C90" w:rsidP="008F3C90">
            <w:pPr>
              <w:pStyle w:val="TableHead"/>
              <w:spacing w:before="40" w:after="40"/>
              <w:jc w:val="center"/>
              <w:rPr>
                <w:rFonts w:ascii="Times New Roman" w:hAnsi="Times New Roman"/>
                <w:color w:val="FFFFFF" w:themeColor="background1"/>
                <w:sz w:val="24"/>
                <w:szCs w:val="24"/>
              </w:rPr>
            </w:pPr>
            <w:r w:rsidRPr="00F072B9">
              <w:rPr>
                <w:rFonts w:ascii="Times New Roman" w:hAnsi="Times New Roman"/>
                <w:color w:val="FFFFFF" w:themeColor="background1"/>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025F03C8" w14:textId="49D80D3C" w:rsidR="008F3C90" w:rsidRPr="00F072B9" w:rsidRDefault="008F3C90" w:rsidP="008F3C90">
            <w:pPr>
              <w:pStyle w:val="TableHead"/>
              <w:spacing w:before="60" w:after="40"/>
              <w:jc w:val="center"/>
              <w:rPr>
                <w:rFonts w:ascii="Times New Roman" w:hAnsi="Times New Roman"/>
                <w:color w:val="FFFFFF" w:themeColor="background1"/>
                <w:sz w:val="24"/>
                <w:szCs w:val="24"/>
              </w:rPr>
            </w:pPr>
            <w:r w:rsidRPr="00F072B9">
              <w:rPr>
                <w:rFonts w:ascii="Times New Roman" w:hAnsi="Times New Roman"/>
                <w:color w:val="FFFFFF" w:themeColor="background1"/>
                <w:sz w:val="24"/>
                <w:szCs w:val="24"/>
              </w:rPr>
              <w:t>MDRO-PT Program Response</w:t>
            </w:r>
          </w:p>
        </w:tc>
      </w:tr>
      <w:tr w:rsidR="008F3C90" w14:paraId="197D9C0D"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102F66E8"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AMBULATORY CARE (OPT-AC)</w:t>
            </w:r>
          </w:p>
        </w:tc>
        <w:tc>
          <w:tcPr>
            <w:tcW w:w="2610" w:type="dxa"/>
            <w:tcBorders>
              <w:top w:val="single" w:sz="6" w:space="0" w:color="auto"/>
              <w:left w:val="single" w:sz="6" w:space="0" w:color="auto"/>
              <w:bottom w:val="single" w:sz="6" w:space="0" w:color="auto"/>
              <w:right w:val="single" w:sz="6" w:space="0" w:color="auto"/>
            </w:tcBorders>
          </w:tcPr>
          <w:p w14:paraId="058B817D"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Admission to the VA facility from the Ambulatory Care (A/C) rolls.</w:t>
            </w:r>
          </w:p>
        </w:tc>
        <w:tc>
          <w:tcPr>
            <w:tcW w:w="1530" w:type="dxa"/>
            <w:tcBorders>
              <w:top w:val="single" w:sz="6" w:space="0" w:color="auto"/>
              <w:left w:val="single" w:sz="6" w:space="0" w:color="auto"/>
              <w:bottom w:val="single" w:sz="6" w:space="0" w:color="auto"/>
              <w:right w:val="single" w:sz="6" w:space="0" w:color="auto"/>
            </w:tcBorders>
          </w:tcPr>
          <w:p w14:paraId="53F35C85" w14:textId="04BA6C2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3A31386D" w14:textId="10E59301"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0D4E8CD6" w14:textId="45AFEB75"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3006787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02D85BF1"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DIRECT</w:t>
            </w:r>
          </w:p>
        </w:tc>
        <w:tc>
          <w:tcPr>
            <w:tcW w:w="2610" w:type="dxa"/>
            <w:tcBorders>
              <w:top w:val="single" w:sz="6" w:space="0" w:color="auto"/>
              <w:left w:val="single" w:sz="6" w:space="0" w:color="auto"/>
              <w:bottom w:val="single" w:sz="6" w:space="0" w:color="auto"/>
              <w:right w:val="single" w:sz="6" w:space="0" w:color="auto"/>
            </w:tcBorders>
          </w:tcPr>
          <w:p w14:paraId="414BEF63"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Direct admission to the VA facility for treatment.</w:t>
            </w:r>
          </w:p>
        </w:tc>
        <w:tc>
          <w:tcPr>
            <w:tcW w:w="1530" w:type="dxa"/>
            <w:tcBorders>
              <w:top w:val="single" w:sz="6" w:space="0" w:color="auto"/>
              <w:left w:val="single" w:sz="6" w:space="0" w:color="auto"/>
              <w:bottom w:val="single" w:sz="6" w:space="0" w:color="auto"/>
              <w:right w:val="single" w:sz="6" w:space="0" w:color="auto"/>
            </w:tcBorders>
          </w:tcPr>
          <w:p w14:paraId="192B83B5" w14:textId="66846529"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35687FF6" w14:textId="5F077A43"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0501C59B" w14:textId="03551E6F"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0987A956"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0349418F"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NON-SERVICE CONNECTED (OPT-NSC)</w:t>
            </w:r>
          </w:p>
        </w:tc>
        <w:tc>
          <w:tcPr>
            <w:tcW w:w="2610" w:type="dxa"/>
            <w:tcBorders>
              <w:top w:val="single" w:sz="6" w:space="0" w:color="auto"/>
              <w:left w:val="single" w:sz="6" w:space="0" w:color="auto"/>
              <w:bottom w:val="single" w:sz="6" w:space="0" w:color="auto"/>
              <w:right w:val="single" w:sz="6" w:space="0" w:color="auto"/>
            </w:tcBorders>
          </w:tcPr>
          <w:p w14:paraId="2C64BEE0"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Admission for inpatient treatment from the facility OPT-NSC program.</w:t>
            </w:r>
          </w:p>
        </w:tc>
        <w:tc>
          <w:tcPr>
            <w:tcW w:w="1530" w:type="dxa"/>
            <w:tcBorders>
              <w:top w:val="single" w:sz="6" w:space="0" w:color="auto"/>
              <w:left w:val="single" w:sz="6" w:space="0" w:color="auto"/>
              <w:bottom w:val="single" w:sz="6" w:space="0" w:color="auto"/>
              <w:right w:val="single" w:sz="6" w:space="0" w:color="auto"/>
            </w:tcBorders>
          </w:tcPr>
          <w:p w14:paraId="2FFB6C7F" w14:textId="2491AE7D"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5B7E1BCD" w14:textId="37915572"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0FFD753F" w14:textId="3D27EC7A"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3F50F068"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34780B9B"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NON-VETERAN (OPT-NVE)</w:t>
            </w:r>
          </w:p>
        </w:tc>
        <w:tc>
          <w:tcPr>
            <w:tcW w:w="2610" w:type="dxa"/>
            <w:tcBorders>
              <w:top w:val="single" w:sz="6" w:space="0" w:color="auto"/>
              <w:left w:val="single" w:sz="6" w:space="0" w:color="auto"/>
              <w:bottom w:val="single" w:sz="6" w:space="0" w:color="auto"/>
              <w:right w:val="single" w:sz="6" w:space="0" w:color="auto"/>
            </w:tcBorders>
          </w:tcPr>
          <w:p w14:paraId="7C61F818"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Admission of a patient who is not a veteran applicant for inpatient treatment.</w:t>
            </w:r>
          </w:p>
        </w:tc>
        <w:tc>
          <w:tcPr>
            <w:tcW w:w="1530" w:type="dxa"/>
            <w:tcBorders>
              <w:top w:val="single" w:sz="6" w:space="0" w:color="auto"/>
              <w:left w:val="single" w:sz="6" w:space="0" w:color="auto"/>
              <w:bottom w:val="single" w:sz="6" w:space="0" w:color="auto"/>
              <w:right w:val="single" w:sz="6" w:space="0" w:color="auto"/>
            </w:tcBorders>
          </w:tcPr>
          <w:p w14:paraId="5577B92A" w14:textId="25B22030"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6D075141" w14:textId="6576D4B9"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4CC51204" w14:textId="10996B96"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528E9A01"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1F238E2A"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OPT-SC</w:t>
            </w:r>
          </w:p>
        </w:tc>
        <w:tc>
          <w:tcPr>
            <w:tcW w:w="2610" w:type="dxa"/>
            <w:tcBorders>
              <w:top w:val="single" w:sz="6" w:space="0" w:color="auto"/>
              <w:left w:val="single" w:sz="6" w:space="0" w:color="auto"/>
              <w:bottom w:val="single" w:sz="6" w:space="0" w:color="auto"/>
              <w:right w:val="single" w:sz="6" w:space="0" w:color="auto"/>
            </w:tcBorders>
          </w:tcPr>
          <w:p w14:paraId="3211A691"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Admission for inpatient treatment from the facility OPT-SC program.</w:t>
            </w:r>
          </w:p>
        </w:tc>
        <w:tc>
          <w:tcPr>
            <w:tcW w:w="1530" w:type="dxa"/>
            <w:tcBorders>
              <w:top w:val="single" w:sz="6" w:space="0" w:color="auto"/>
              <w:left w:val="single" w:sz="6" w:space="0" w:color="auto"/>
              <w:bottom w:val="single" w:sz="6" w:space="0" w:color="auto"/>
              <w:right w:val="single" w:sz="6" w:space="0" w:color="auto"/>
            </w:tcBorders>
          </w:tcPr>
          <w:p w14:paraId="6A2FE330" w14:textId="500D23EC"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4A2B9276" w14:textId="4E76C962"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049E9389" w14:textId="509E8564"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3B647F69"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solid" w:color="FFFFFF" w:fill="auto"/>
          </w:tcPr>
          <w:p w14:paraId="43B6EAC9"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PRE-BED CARE (OPT-PBC)</w:t>
            </w:r>
          </w:p>
        </w:tc>
        <w:tc>
          <w:tcPr>
            <w:tcW w:w="2610" w:type="dxa"/>
            <w:tcBorders>
              <w:top w:val="single" w:sz="6" w:space="0" w:color="auto"/>
              <w:left w:val="single" w:sz="6" w:space="0" w:color="auto"/>
              <w:bottom w:val="single" w:sz="6" w:space="0" w:color="auto"/>
              <w:right w:val="single" w:sz="6" w:space="0" w:color="auto"/>
            </w:tcBorders>
            <w:shd w:val="solid" w:color="FFFFFF" w:fill="auto"/>
          </w:tcPr>
          <w:p w14:paraId="5B59F35D"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Admission from the OPT-PBC program for inpatient treatment.</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24DA2887" w14:textId="290546FB"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14:paraId="6051928A" w14:textId="4A0D94D2"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solid" w:color="FFFFFF" w:fill="auto"/>
          </w:tcPr>
          <w:p w14:paraId="346FAD9F" w14:textId="2835DFC7"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243E1E54"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1978A009"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READMISSION TO IMLTC/NHCU/DOMICILIARY</w:t>
            </w:r>
          </w:p>
        </w:tc>
        <w:tc>
          <w:tcPr>
            <w:tcW w:w="2610" w:type="dxa"/>
            <w:tcBorders>
              <w:top w:val="single" w:sz="6" w:space="0" w:color="auto"/>
              <w:left w:val="single" w:sz="6" w:space="0" w:color="auto"/>
              <w:bottom w:val="single" w:sz="6" w:space="0" w:color="auto"/>
              <w:right w:val="single" w:sz="6" w:space="0" w:color="auto"/>
            </w:tcBorders>
          </w:tcPr>
          <w:p w14:paraId="43A03849"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Readmission to NHCU or Domiciliary within 30 days of last discharge from NHCU/Domiciliary.</w:t>
            </w:r>
          </w:p>
        </w:tc>
        <w:tc>
          <w:tcPr>
            <w:tcW w:w="1530" w:type="dxa"/>
            <w:tcBorders>
              <w:top w:val="single" w:sz="6" w:space="0" w:color="auto"/>
              <w:left w:val="single" w:sz="6" w:space="0" w:color="auto"/>
              <w:bottom w:val="single" w:sz="6" w:space="0" w:color="auto"/>
              <w:right w:val="single" w:sz="6" w:space="0" w:color="auto"/>
            </w:tcBorders>
          </w:tcPr>
          <w:p w14:paraId="749C1924" w14:textId="07238760"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237D6501" w14:textId="055E270C"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1C9892A2" w14:textId="68E026F7"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0C7373CF"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7E1E4F4F"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TO ASIH</w:t>
            </w:r>
          </w:p>
        </w:tc>
        <w:tc>
          <w:tcPr>
            <w:tcW w:w="2610" w:type="dxa"/>
            <w:tcBorders>
              <w:top w:val="single" w:sz="6" w:space="0" w:color="auto"/>
              <w:left w:val="single" w:sz="6" w:space="0" w:color="auto"/>
              <w:bottom w:val="single" w:sz="6" w:space="0" w:color="auto"/>
              <w:right w:val="single" w:sz="6" w:space="0" w:color="auto"/>
            </w:tcBorders>
          </w:tcPr>
          <w:p w14:paraId="6BD57EE2"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To the parent VA Hospital from the VANH or VAD in Absent Sick in Hospital (ASIH) status.  Does not cause discharge from sending facility.</w:t>
            </w:r>
          </w:p>
        </w:tc>
        <w:tc>
          <w:tcPr>
            <w:tcW w:w="1530" w:type="dxa"/>
            <w:tcBorders>
              <w:top w:val="single" w:sz="6" w:space="0" w:color="auto"/>
              <w:left w:val="single" w:sz="6" w:space="0" w:color="auto"/>
              <w:bottom w:val="single" w:sz="6" w:space="0" w:color="auto"/>
              <w:right w:val="single" w:sz="6" w:space="0" w:color="auto"/>
            </w:tcBorders>
          </w:tcPr>
          <w:p w14:paraId="7871A799" w14:textId="12B1FF5A"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3B379065" w14:textId="2D34223F"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5DAB3740" w14:textId="17F61FE3"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2C379667"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442E92B5"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TRANSFER IN</w:t>
            </w:r>
          </w:p>
        </w:tc>
        <w:tc>
          <w:tcPr>
            <w:tcW w:w="2610" w:type="dxa"/>
            <w:tcBorders>
              <w:top w:val="single" w:sz="6" w:space="0" w:color="auto"/>
              <w:left w:val="single" w:sz="6" w:space="0" w:color="auto"/>
              <w:bottom w:val="single" w:sz="6" w:space="0" w:color="auto"/>
              <w:right w:val="single" w:sz="6" w:space="0" w:color="auto"/>
            </w:tcBorders>
          </w:tcPr>
          <w:p w14:paraId="49BF00AC"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Transfer in (admission) from another VA facility to this VA facility.</w:t>
            </w:r>
          </w:p>
        </w:tc>
        <w:tc>
          <w:tcPr>
            <w:tcW w:w="1530" w:type="dxa"/>
            <w:tcBorders>
              <w:top w:val="single" w:sz="6" w:space="0" w:color="auto"/>
              <w:left w:val="single" w:sz="6" w:space="0" w:color="auto"/>
              <w:bottom w:val="single" w:sz="6" w:space="0" w:color="auto"/>
              <w:right w:val="single" w:sz="6" w:space="0" w:color="auto"/>
            </w:tcBorders>
          </w:tcPr>
          <w:p w14:paraId="3F8994EF" w14:textId="11213977"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1C23757C" w14:textId="01B9367A"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175ED5AA" w14:textId="70AFF081"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446B1D6C"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6B91B75F"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lastRenderedPageBreak/>
              <w:t>WAITING LIST</w:t>
            </w:r>
          </w:p>
        </w:tc>
        <w:tc>
          <w:tcPr>
            <w:tcW w:w="2610" w:type="dxa"/>
            <w:tcBorders>
              <w:top w:val="single" w:sz="6" w:space="0" w:color="auto"/>
              <w:left w:val="single" w:sz="6" w:space="0" w:color="auto"/>
              <w:bottom w:val="single" w:sz="6" w:space="0" w:color="auto"/>
              <w:right w:val="single" w:sz="6" w:space="0" w:color="auto"/>
            </w:tcBorders>
          </w:tcPr>
          <w:p w14:paraId="50349C11"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Admission type to be used when admitting a patient from a waiting list.</w:t>
            </w:r>
          </w:p>
        </w:tc>
        <w:tc>
          <w:tcPr>
            <w:tcW w:w="1530" w:type="dxa"/>
            <w:tcBorders>
              <w:top w:val="single" w:sz="6" w:space="0" w:color="auto"/>
              <w:left w:val="single" w:sz="6" w:space="0" w:color="auto"/>
              <w:bottom w:val="single" w:sz="6" w:space="0" w:color="auto"/>
              <w:right w:val="single" w:sz="6" w:space="0" w:color="auto"/>
            </w:tcBorders>
          </w:tcPr>
          <w:p w14:paraId="0D540907" w14:textId="2F1921DC"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c>
          <w:tcPr>
            <w:tcW w:w="1170" w:type="dxa"/>
            <w:tcBorders>
              <w:top w:val="single" w:sz="6" w:space="0" w:color="auto"/>
              <w:left w:val="single" w:sz="6" w:space="0" w:color="auto"/>
              <w:bottom w:val="single" w:sz="6" w:space="0" w:color="auto"/>
              <w:right w:val="single" w:sz="6" w:space="0" w:color="auto"/>
            </w:tcBorders>
          </w:tcPr>
          <w:p w14:paraId="6BEB04A4" w14:textId="6DA80F20"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321E0323" w14:textId="6CCA1670"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14:paraId="741667BB"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5C548B8E"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CHECK-IN LODGER</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327A9FD4"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Check a lodger into the VA facility without impacting census data.</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552484E" w14:textId="680FC53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Check-in lodger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60ACAC54" w14:textId="4DAF165E"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5B5C041B" w14:textId="1E6B3D40"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5D2C09" w14:paraId="7695753B"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1A966EAA" w14:textId="77777777" w:rsidR="005D2C09" w:rsidRPr="00832CBF" w:rsidRDefault="005D2C09"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CHECK-IN LODGER (OTHER FACILITY)</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182041CF" w14:textId="77777777" w:rsidR="005D2C09" w:rsidRPr="00832CBF" w:rsidRDefault="005D2C09" w:rsidP="005D2C09">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Check a lodger into a non-VA facility such as a local hotel.</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88951B5" w14:textId="538A8BF5" w:rsidR="005D2C09" w:rsidRPr="00832CBF" w:rsidRDefault="00832CBF" w:rsidP="005D2C09">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Check-in lodger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37104660" w14:textId="6BB5917E" w:rsidR="005D2C09" w:rsidRPr="00832CBF" w:rsidRDefault="00832CBF"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06689E81" w14:textId="7D478475" w:rsidR="005D2C09" w:rsidRPr="00832CBF" w:rsidRDefault="00832CBF" w:rsidP="005D2C09">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5D2C09" w14:paraId="76880F9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5EBF4561" w14:textId="77777777" w:rsidR="005D2C09" w:rsidRPr="00832CBF" w:rsidRDefault="005D2C09"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CHECK-OUT LODGER</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AD57845" w14:textId="77777777" w:rsidR="005D2C09" w:rsidRPr="00832CBF" w:rsidRDefault="005D2C09" w:rsidP="005D2C09">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Check a lodger out of lodger status from either VA or non-VA facility.</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1A73EDB3" w14:textId="241B114B" w:rsidR="005D2C09" w:rsidRPr="00832CBF" w:rsidRDefault="00832CBF" w:rsidP="005D2C09">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Check-out lodger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6C729E9A" w14:textId="051FAA2F" w:rsidR="005D2C09" w:rsidRPr="00832CBF" w:rsidRDefault="00832CBF"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043B6B17" w14:textId="1B7BD76C" w:rsidR="005D2C09" w:rsidRPr="00832CBF" w:rsidRDefault="00832CBF" w:rsidP="005D2C09">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5D2C09" w:rsidRPr="00F072B9" w14:paraId="4A9F5607"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5CCC1E6D" w14:textId="77777777" w:rsidR="005D2C09" w:rsidRPr="00832CBF" w:rsidRDefault="005D2C09"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CONTINUED ASIH (OTHER FACILITY)</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1DB82985" w14:textId="77777777" w:rsidR="005D2C09" w:rsidRPr="00832CBF" w:rsidRDefault="005D2C09" w:rsidP="005D2C09">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from the parent facility to ASIH in another VA (or non-VA) facility.  Patient must have been sent to parent facility in ASIH status originally.</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3D1D98B3" w14:textId="2D75EF42" w:rsidR="005D2C09" w:rsidRPr="00832CBF" w:rsidRDefault="00832CBF" w:rsidP="005D2C09">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3377EC83" w14:textId="65A83DAF" w:rsidR="005D2C09" w:rsidRPr="00832CBF" w:rsidRDefault="00832CBF"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1AB91D22" w14:textId="505DE7DE" w:rsidR="005D2C09" w:rsidRPr="00832CBF" w:rsidRDefault="00832CBF" w:rsidP="005D2C09">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1DBE9393"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5DB4189E"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DEATH</w:t>
            </w:r>
          </w:p>
        </w:tc>
        <w:tc>
          <w:tcPr>
            <w:tcW w:w="2610" w:type="dxa"/>
            <w:tcBorders>
              <w:top w:val="single" w:sz="6" w:space="0" w:color="auto"/>
              <w:left w:val="single" w:sz="6" w:space="0" w:color="auto"/>
              <w:bottom w:val="single" w:sz="6" w:space="0" w:color="auto"/>
              <w:right w:val="single" w:sz="6" w:space="0" w:color="auto"/>
            </w:tcBorders>
          </w:tcPr>
          <w:p w14:paraId="61214993" w14:textId="36C4175E"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 xml:space="preserve">Expired while in receipt of inpatient care either in VA facility or in non-VA facility under VA </w:t>
            </w:r>
            <w:r w:rsidR="00D06B36" w:rsidRPr="00832CBF">
              <w:rPr>
                <w:rFonts w:ascii="Times New Roman" w:hAnsi="Times New Roman" w:cs="Times New Roman"/>
                <w:sz w:val="24"/>
                <w:szCs w:val="24"/>
              </w:rPr>
              <w:t>auspices</w:t>
            </w:r>
            <w:r w:rsidRPr="00832CBF">
              <w:rPr>
                <w:rFonts w:ascii="Times New Roman" w:hAnsi="Times New Roman" w:cs="Times New Roman"/>
                <w:sz w:val="24"/>
                <w:szCs w:val="24"/>
              </w:rPr>
              <w:t>.  Autopsy was NOT accomplished.</w:t>
            </w:r>
          </w:p>
        </w:tc>
        <w:tc>
          <w:tcPr>
            <w:tcW w:w="1530" w:type="dxa"/>
            <w:tcBorders>
              <w:top w:val="single" w:sz="6" w:space="0" w:color="auto"/>
              <w:left w:val="single" w:sz="6" w:space="0" w:color="auto"/>
              <w:bottom w:val="single" w:sz="6" w:space="0" w:color="auto"/>
              <w:right w:val="single" w:sz="6" w:space="0" w:color="auto"/>
            </w:tcBorders>
          </w:tcPr>
          <w:p w14:paraId="551086FC" w14:textId="186936CC"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761751AD" w14:textId="085ED9FC"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77A55BC5" w14:textId="7BCE1BEC"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49C2DFEB"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33301D62"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DEATH WITH AUTOPSY</w:t>
            </w:r>
          </w:p>
        </w:tc>
        <w:tc>
          <w:tcPr>
            <w:tcW w:w="2610" w:type="dxa"/>
            <w:tcBorders>
              <w:top w:val="single" w:sz="6" w:space="0" w:color="auto"/>
              <w:left w:val="single" w:sz="6" w:space="0" w:color="auto"/>
              <w:bottom w:val="single" w:sz="6" w:space="0" w:color="auto"/>
              <w:right w:val="single" w:sz="6" w:space="0" w:color="auto"/>
            </w:tcBorders>
          </w:tcPr>
          <w:p w14:paraId="57E40E2B"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Expired while in receipt of inpatient care either in VA facility or in non-VA facility under VA auspices.  Autopsy was accomplished.</w:t>
            </w:r>
          </w:p>
        </w:tc>
        <w:tc>
          <w:tcPr>
            <w:tcW w:w="1530" w:type="dxa"/>
            <w:tcBorders>
              <w:top w:val="single" w:sz="6" w:space="0" w:color="auto"/>
              <w:left w:val="single" w:sz="6" w:space="0" w:color="auto"/>
              <w:bottom w:val="single" w:sz="6" w:space="0" w:color="auto"/>
              <w:right w:val="single" w:sz="6" w:space="0" w:color="auto"/>
            </w:tcBorders>
          </w:tcPr>
          <w:p w14:paraId="63007218" w14:textId="5396EC08"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2325E0D5" w14:textId="2822E969"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7F2F043F" w14:textId="531247DD"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7725D2A5" w14:textId="77777777" w:rsidTr="00832CBF">
        <w:trPr>
          <w:cantSplit/>
          <w:trHeight w:val="424"/>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54151E1A"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lastRenderedPageBreak/>
              <w:t>DISCHARGE FROM IMLTC/NHCU/DOM WHILE ASIH</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49309C38"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This movement type is used when discharging a patient from the NHCU/DOM ward prior to his hospital discharge and prior to 30 days.  Use this type when it is evident that the patient will not return to the NHCU/DOM ward.</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68E5E2D6" w14:textId="015EB183"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563C2B6B" w14:textId="4DFC31A4"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5D5A957D" w14:textId="00D4F3DB"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48446FAD"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010EF5E9"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DISCHARGE TO CNH</w:t>
            </w:r>
          </w:p>
        </w:tc>
        <w:tc>
          <w:tcPr>
            <w:tcW w:w="2610" w:type="dxa"/>
            <w:tcBorders>
              <w:top w:val="single" w:sz="6" w:space="0" w:color="auto"/>
              <w:left w:val="single" w:sz="6" w:space="0" w:color="auto"/>
              <w:bottom w:val="single" w:sz="6" w:space="0" w:color="auto"/>
              <w:right w:val="single" w:sz="6" w:space="0" w:color="auto"/>
            </w:tcBorders>
          </w:tcPr>
          <w:p w14:paraId="35FCA9C3"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type for the AMIE package for use when discharging a patient to a community nursing home.</w:t>
            </w:r>
          </w:p>
        </w:tc>
        <w:tc>
          <w:tcPr>
            <w:tcW w:w="1530" w:type="dxa"/>
            <w:tcBorders>
              <w:top w:val="single" w:sz="6" w:space="0" w:color="auto"/>
              <w:left w:val="single" w:sz="6" w:space="0" w:color="auto"/>
              <w:bottom w:val="single" w:sz="6" w:space="0" w:color="auto"/>
              <w:right w:val="single" w:sz="6" w:space="0" w:color="auto"/>
            </w:tcBorders>
          </w:tcPr>
          <w:p w14:paraId="39096792" w14:textId="66F2525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38D72727" w14:textId="1B87BC1D"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3105D836" w14:textId="13EE8884"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3DB3B17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047D1472"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FROM ASIH</w:t>
            </w:r>
          </w:p>
        </w:tc>
        <w:tc>
          <w:tcPr>
            <w:tcW w:w="2610" w:type="dxa"/>
            <w:tcBorders>
              <w:top w:val="single" w:sz="6" w:space="0" w:color="auto"/>
              <w:left w:val="single" w:sz="6" w:space="0" w:color="auto"/>
              <w:bottom w:val="single" w:sz="6" w:space="0" w:color="auto"/>
              <w:right w:val="single" w:sz="6" w:space="0" w:color="auto"/>
            </w:tcBorders>
          </w:tcPr>
          <w:p w14:paraId="4D860FA9"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from VAH ASIH status with resumption of VANH/VAD episode of care.</w:t>
            </w:r>
          </w:p>
        </w:tc>
        <w:tc>
          <w:tcPr>
            <w:tcW w:w="1530" w:type="dxa"/>
            <w:tcBorders>
              <w:top w:val="single" w:sz="6" w:space="0" w:color="auto"/>
              <w:left w:val="single" w:sz="6" w:space="0" w:color="auto"/>
              <w:bottom w:val="single" w:sz="6" w:space="0" w:color="auto"/>
              <w:right w:val="single" w:sz="6" w:space="0" w:color="auto"/>
            </w:tcBorders>
          </w:tcPr>
          <w:p w14:paraId="2B13B3B7" w14:textId="0440DD95"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2DE24DD8" w14:textId="446339FC"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5DD1338E" w14:textId="79453795"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34A6DD95"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31ACFF9F"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IRREGULAR</w:t>
            </w:r>
          </w:p>
        </w:tc>
        <w:tc>
          <w:tcPr>
            <w:tcW w:w="2610" w:type="dxa"/>
            <w:tcBorders>
              <w:top w:val="single" w:sz="6" w:space="0" w:color="auto"/>
              <w:left w:val="single" w:sz="6" w:space="0" w:color="auto"/>
              <w:bottom w:val="single" w:sz="6" w:space="0" w:color="auto"/>
              <w:right w:val="single" w:sz="6" w:space="0" w:color="auto"/>
            </w:tcBorders>
          </w:tcPr>
          <w:p w14:paraId="54D7503A"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from inpatient treatment against medical advice.</w:t>
            </w:r>
          </w:p>
        </w:tc>
        <w:tc>
          <w:tcPr>
            <w:tcW w:w="1530" w:type="dxa"/>
            <w:tcBorders>
              <w:top w:val="single" w:sz="6" w:space="0" w:color="auto"/>
              <w:left w:val="single" w:sz="6" w:space="0" w:color="auto"/>
              <w:bottom w:val="single" w:sz="6" w:space="0" w:color="auto"/>
              <w:right w:val="single" w:sz="6" w:space="0" w:color="auto"/>
            </w:tcBorders>
          </w:tcPr>
          <w:p w14:paraId="632D9643" w14:textId="0EF2C649"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66EA7655" w14:textId="280032B9"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4BCA8D98" w14:textId="58C391A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571BD940"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008F5D0C"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NON-BED CARE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16F14684"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from inpatient treatment to the NBC (Non-bed care) rolls.</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412AEF6D" w14:textId="41929C35"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272FF3CA" w14:textId="34EEFFB2"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5A85D9A" w14:textId="19E4448E"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4627BBD5"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626A5346"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NON-SERVICE CONNECTED (OPT-NSC)</w:t>
            </w:r>
          </w:p>
        </w:tc>
        <w:tc>
          <w:tcPr>
            <w:tcW w:w="2610" w:type="dxa"/>
            <w:tcBorders>
              <w:top w:val="single" w:sz="6" w:space="0" w:color="auto"/>
              <w:left w:val="single" w:sz="6" w:space="0" w:color="auto"/>
              <w:bottom w:val="single" w:sz="6" w:space="0" w:color="auto"/>
              <w:right w:val="single" w:sz="6" w:space="0" w:color="auto"/>
            </w:tcBorders>
          </w:tcPr>
          <w:p w14:paraId="24099B45"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from inpatient treatment to the facility OPT-NSC rolls.</w:t>
            </w:r>
          </w:p>
        </w:tc>
        <w:tc>
          <w:tcPr>
            <w:tcW w:w="1530" w:type="dxa"/>
            <w:tcBorders>
              <w:top w:val="single" w:sz="6" w:space="0" w:color="auto"/>
              <w:left w:val="single" w:sz="6" w:space="0" w:color="auto"/>
              <w:bottom w:val="single" w:sz="6" w:space="0" w:color="auto"/>
              <w:right w:val="single" w:sz="6" w:space="0" w:color="auto"/>
            </w:tcBorders>
          </w:tcPr>
          <w:p w14:paraId="1F965CB1" w14:textId="192ABE1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666EB5BC" w14:textId="4F813A61"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403ED96B" w14:textId="1DF4DDD6"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35FB2184"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7D5DABAC"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NON-VETERAN</w:t>
            </w:r>
          </w:p>
        </w:tc>
        <w:tc>
          <w:tcPr>
            <w:tcW w:w="2610" w:type="dxa"/>
            <w:tcBorders>
              <w:top w:val="single" w:sz="6" w:space="0" w:color="auto"/>
              <w:left w:val="single" w:sz="6" w:space="0" w:color="auto"/>
              <w:bottom w:val="single" w:sz="6" w:space="0" w:color="auto"/>
              <w:right w:val="single" w:sz="6" w:space="0" w:color="auto"/>
            </w:tcBorders>
          </w:tcPr>
          <w:p w14:paraId="0D8FE8C3"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of a patient from inpatient care who was treated in a status other than as a veteran.</w:t>
            </w:r>
          </w:p>
        </w:tc>
        <w:tc>
          <w:tcPr>
            <w:tcW w:w="1530" w:type="dxa"/>
            <w:tcBorders>
              <w:top w:val="single" w:sz="6" w:space="0" w:color="auto"/>
              <w:left w:val="single" w:sz="6" w:space="0" w:color="auto"/>
              <w:bottom w:val="single" w:sz="6" w:space="0" w:color="auto"/>
              <w:right w:val="single" w:sz="6" w:space="0" w:color="auto"/>
            </w:tcBorders>
          </w:tcPr>
          <w:p w14:paraId="64E13D4E" w14:textId="5E0FFD20"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2FF9C994" w14:textId="7E55CF1E"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1CB7105B" w14:textId="053EE3C8"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02063180"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7E41901A"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OPT-SC</w:t>
            </w:r>
          </w:p>
        </w:tc>
        <w:tc>
          <w:tcPr>
            <w:tcW w:w="2610" w:type="dxa"/>
            <w:tcBorders>
              <w:top w:val="single" w:sz="6" w:space="0" w:color="auto"/>
              <w:left w:val="single" w:sz="6" w:space="0" w:color="auto"/>
              <w:bottom w:val="single" w:sz="6" w:space="0" w:color="auto"/>
              <w:right w:val="single" w:sz="6" w:space="0" w:color="auto"/>
            </w:tcBorders>
          </w:tcPr>
          <w:p w14:paraId="34423CC4"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from inpatient treatment to the OPT-SC rolls.</w:t>
            </w:r>
          </w:p>
        </w:tc>
        <w:tc>
          <w:tcPr>
            <w:tcW w:w="1530" w:type="dxa"/>
            <w:tcBorders>
              <w:top w:val="single" w:sz="6" w:space="0" w:color="auto"/>
              <w:left w:val="single" w:sz="6" w:space="0" w:color="auto"/>
              <w:bottom w:val="single" w:sz="6" w:space="0" w:color="auto"/>
              <w:right w:val="single" w:sz="6" w:space="0" w:color="auto"/>
            </w:tcBorders>
          </w:tcPr>
          <w:p w14:paraId="6C2206D7" w14:textId="39E62BF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706D4590" w14:textId="3BC68C51"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2B128F0A" w14:textId="1F130D3C"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710C3098"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42A5BE30"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lastRenderedPageBreak/>
              <w:t>REGULAR</w:t>
            </w:r>
          </w:p>
        </w:tc>
        <w:tc>
          <w:tcPr>
            <w:tcW w:w="2610" w:type="dxa"/>
            <w:tcBorders>
              <w:top w:val="single" w:sz="6" w:space="0" w:color="auto"/>
              <w:left w:val="single" w:sz="6" w:space="0" w:color="auto"/>
              <w:bottom w:val="single" w:sz="6" w:space="0" w:color="auto"/>
              <w:right w:val="single" w:sz="6" w:space="0" w:color="auto"/>
            </w:tcBorders>
          </w:tcPr>
          <w:p w14:paraId="6B7E043D"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Regular discharge from inpatient treatment.</w:t>
            </w:r>
          </w:p>
        </w:tc>
        <w:tc>
          <w:tcPr>
            <w:tcW w:w="1530" w:type="dxa"/>
            <w:tcBorders>
              <w:top w:val="single" w:sz="6" w:space="0" w:color="auto"/>
              <w:left w:val="single" w:sz="6" w:space="0" w:color="auto"/>
              <w:bottom w:val="single" w:sz="6" w:space="0" w:color="auto"/>
              <w:right w:val="single" w:sz="6" w:space="0" w:color="auto"/>
            </w:tcBorders>
          </w:tcPr>
          <w:p w14:paraId="5C758FF8" w14:textId="549EA7A9"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25210805" w14:textId="4E55DDC5"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7F3D6302" w14:textId="0BC9D3FC"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6746CD1D"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7BB13492"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TO DOM FROM HOSP</w:t>
            </w:r>
          </w:p>
        </w:tc>
        <w:tc>
          <w:tcPr>
            <w:tcW w:w="2610" w:type="dxa"/>
            <w:tcBorders>
              <w:top w:val="single" w:sz="6" w:space="0" w:color="auto"/>
              <w:left w:val="single" w:sz="6" w:space="0" w:color="auto"/>
              <w:bottom w:val="single" w:sz="6" w:space="0" w:color="auto"/>
              <w:right w:val="single" w:sz="6" w:space="0" w:color="auto"/>
            </w:tcBorders>
          </w:tcPr>
          <w:p w14:paraId="583AC0E5"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type created for the AMIE package to be used when discharging a hospital patient for admission to a domiciliary ward.</w:t>
            </w:r>
          </w:p>
        </w:tc>
        <w:tc>
          <w:tcPr>
            <w:tcW w:w="1530" w:type="dxa"/>
            <w:tcBorders>
              <w:top w:val="single" w:sz="6" w:space="0" w:color="auto"/>
              <w:left w:val="single" w:sz="6" w:space="0" w:color="auto"/>
              <w:bottom w:val="single" w:sz="6" w:space="0" w:color="auto"/>
              <w:right w:val="single" w:sz="6" w:space="0" w:color="auto"/>
            </w:tcBorders>
          </w:tcPr>
          <w:p w14:paraId="6106F4C5" w14:textId="27D7CE89"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62E912C4" w14:textId="374E1790"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2281C3F2" w14:textId="4C2E71A1"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0701AD64"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2237C633"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TO IMLTC/NHCU FROM DOM</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50BB653F" w14:textId="0827AB26"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type created for AMIE for use when d</w:t>
            </w:r>
            <w:r w:rsidR="00D06B36">
              <w:rPr>
                <w:rFonts w:ascii="Times New Roman" w:hAnsi="Times New Roman" w:cs="Times New Roman"/>
                <w:sz w:val="24"/>
                <w:szCs w:val="24"/>
              </w:rPr>
              <w:t xml:space="preserve">ischarging a patient from a </w:t>
            </w:r>
            <w:r w:rsidRPr="00832CBF">
              <w:rPr>
                <w:rFonts w:ascii="Times New Roman" w:hAnsi="Times New Roman" w:cs="Times New Roman"/>
                <w:sz w:val="24"/>
                <w:szCs w:val="24"/>
              </w:rPr>
              <w:t>ward for admission to a nursing home care unit.</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4028101B" w14:textId="5CDE5AD1"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5BFEBD10" w14:textId="437E8447"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56A8062C" w14:textId="514D024A"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5F21EFC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66657BEA"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TO IMLTC/NHCU FROM HOSP</w:t>
            </w:r>
          </w:p>
        </w:tc>
        <w:tc>
          <w:tcPr>
            <w:tcW w:w="2610" w:type="dxa"/>
            <w:tcBorders>
              <w:top w:val="single" w:sz="6" w:space="0" w:color="auto"/>
              <w:left w:val="single" w:sz="6" w:space="0" w:color="auto"/>
              <w:bottom w:val="single" w:sz="6" w:space="0" w:color="auto"/>
              <w:right w:val="single" w:sz="6" w:space="0" w:color="auto"/>
            </w:tcBorders>
          </w:tcPr>
          <w:p w14:paraId="5E4FAEC0"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type created for the AMIE package used when discharging a hospital patient to the nursing home care unit.</w:t>
            </w:r>
          </w:p>
        </w:tc>
        <w:tc>
          <w:tcPr>
            <w:tcW w:w="1530" w:type="dxa"/>
            <w:tcBorders>
              <w:top w:val="single" w:sz="6" w:space="0" w:color="auto"/>
              <w:left w:val="single" w:sz="6" w:space="0" w:color="auto"/>
              <w:bottom w:val="single" w:sz="6" w:space="0" w:color="auto"/>
              <w:right w:val="single" w:sz="6" w:space="0" w:color="auto"/>
            </w:tcBorders>
          </w:tcPr>
          <w:p w14:paraId="31EFE76C" w14:textId="3028D8D6"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5B8DF4BF" w14:textId="4111A8A4"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6FF32D68" w14:textId="001B60C7"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5BECE65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33F9A9F2"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TRANSFER OUT</w:t>
            </w:r>
          </w:p>
        </w:tc>
        <w:tc>
          <w:tcPr>
            <w:tcW w:w="2610" w:type="dxa"/>
            <w:tcBorders>
              <w:top w:val="single" w:sz="6" w:space="0" w:color="auto"/>
              <w:left w:val="single" w:sz="6" w:space="0" w:color="auto"/>
              <w:bottom w:val="single" w:sz="6" w:space="0" w:color="auto"/>
              <w:right w:val="single" w:sz="6" w:space="0" w:color="auto"/>
            </w:tcBorders>
          </w:tcPr>
          <w:p w14:paraId="0BF98946"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Transfer out (discharge) to another VA facility from this VA facility.</w:t>
            </w:r>
          </w:p>
        </w:tc>
        <w:tc>
          <w:tcPr>
            <w:tcW w:w="1530" w:type="dxa"/>
            <w:tcBorders>
              <w:top w:val="single" w:sz="6" w:space="0" w:color="auto"/>
              <w:left w:val="single" w:sz="6" w:space="0" w:color="auto"/>
              <w:bottom w:val="single" w:sz="6" w:space="0" w:color="auto"/>
              <w:right w:val="single" w:sz="6" w:space="0" w:color="auto"/>
            </w:tcBorders>
          </w:tcPr>
          <w:p w14:paraId="7F140C88" w14:textId="334BF8AA"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3F31AFE6" w14:textId="0D283DDF"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7035D302" w14:textId="5E09CE3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19EEE459"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tcPr>
          <w:p w14:paraId="2A4E7AB1"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VA IMLTC/NHCU TO CNH</w:t>
            </w:r>
          </w:p>
        </w:tc>
        <w:tc>
          <w:tcPr>
            <w:tcW w:w="2610" w:type="dxa"/>
            <w:tcBorders>
              <w:top w:val="single" w:sz="6" w:space="0" w:color="auto"/>
              <w:left w:val="single" w:sz="6" w:space="0" w:color="auto"/>
              <w:bottom w:val="single" w:sz="6" w:space="0" w:color="auto"/>
              <w:right w:val="single" w:sz="6" w:space="0" w:color="auto"/>
            </w:tcBorders>
          </w:tcPr>
          <w:p w14:paraId="1FC5AA46"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type added for the AMIE package to be used when discharging a patient from a VA nursing home care unit to a community nursing home.</w:t>
            </w:r>
          </w:p>
        </w:tc>
        <w:tc>
          <w:tcPr>
            <w:tcW w:w="1530" w:type="dxa"/>
            <w:tcBorders>
              <w:top w:val="single" w:sz="6" w:space="0" w:color="auto"/>
              <w:left w:val="single" w:sz="6" w:space="0" w:color="auto"/>
              <w:bottom w:val="single" w:sz="6" w:space="0" w:color="auto"/>
              <w:right w:val="single" w:sz="6" w:space="0" w:color="auto"/>
            </w:tcBorders>
          </w:tcPr>
          <w:p w14:paraId="7D220E53" w14:textId="3D57B65E"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tcPr>
          <w:p w14:paraId="1E8C909F" w14:textId="2A973EBA"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tcPr>
          <w:p w14:paraId="1194F104" w14:textId="5EEF1BCF"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5D2C09" w:rsidRPr="00F072B9" w14:paraId="7A2205F4"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7CBADF27" w14:textId="77777777" w:rsidR="005D2C09" w:rsidRPr="00832CBF" w:rsidRDefault="005D2C09"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WHILE ASIH</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280FDD8C" w14:textId="77777777" w:rsidR="005D2C09" w:rsidRPr="00832CBF" w:rsidRDefault="005D2C09" w:rsidP="005D2C09">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Discharge from VAD/VANH while in an ASIH status at other facility either by termination of inpatient care or exceeding the 30-day ASIH period.</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03B2F970" w14:textId="3372DF6B" w:rsidR="005D2C09" w:rsidRPr="00832CBF" w:rsidRDefault="00832CBF" w:rsidP="005D2C09">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0417EC4C" w14:textId="4FC78E2A" w:rsidR="005D2C09" w:rsidRPr="00832CBF" w:rsidRDefault="00832CBF"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24D0D256" w14:textId="32385D8E" w:rsidR="005D2C09" w:rsidRPr="00832CBF" w:rsidRDefault="00832CBF" w:rsidP="005D2C09">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5D2C09" w:rsidRPr="00F072B9" w14:paraId="793C3E4A"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064B643F" w14:textId="77777777" w:rsidR="005D2C09" w:rsidRPr="00832CBF" w:rsidRDefault="005D2C09"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lastRenderedPageBreak/>
              <w:t>PROVIDER/SPECIALTY CHANGE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15516914" w14:textId="77777777" w:rsidR="005D2C09" w:rsidRPr="00832CBF" w:rsidRDefault="005D2C09" w:rsidP="005D2C09">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 xml:space="preserve">Change of provider and/or treating specialty without any other change in status, </w:t>
            </w:r>
            <w:r w:rsidRPr="00832CBF">
              <w:rPr>
                <w:rFonts w:ascii="Times New Roman" w:hAnsi="Times New Roman" w:cs="Times New Roman"/>
                <w:i/>
                <w:sz w:val="24"/>
                <w:szCs w:val="24"/>
              </w:rPr>
              <w:t>i.e.</w:t>
            </w:r>
            <w:r w:rsidRPr="00832CBF">
              <w:rPr>
                <w:rFonts w:ascii="Times New Roman" w:hAnsi="Times New Roman" w:cs="Times New Roman"/>
                <w:sz w:val="24"/>
                <w:szCs w:val="24"/>
              </w:rPr>
              <w:t>, ward, room remain same as prior to change.</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6F38F3D6" w14:textId="7641BE88" w:rsidR="005D2C09" w:rsidRPr="00832CBF" w:rsidRDefault="00832CBF" w:rsidP="005D2C09">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Specialty 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76EF5532" w14:textId="0FF8F890" w:rsidR="005D2C09" w:rsidRPr="00832CBF" w:rsidRDefault="00832CBF"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56A45420" w14:textId="6ECFB926" w:rsidR="005D2C09" w:rsidRPr="00832CBF" w:rsidRDefault="00832CBF" w:rsidP="005D2C09">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5D2C09" w:rsidRPr="00F072B9" w14:paraId="484C4396"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172EA7F4" w14:textId="77777777" w:rsidR="005D2C09" w:rsidRPr="00832CBF" w:rsidRDefault="005D2C09"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AUTH ABSENCE 96 HOURS OR LESS</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73EDF3E9" w14:textId="40EB3A21" w:rsidR="005D2C09" w:rsidRPr="00832CBF" w:rsidRDefault="00D06B36" w:rsidP="005D2C09">
            <w:pPr>
              <w:pStyle w:val="TableText"/>
              <w:spacing w:after="40"/>
              <w:rPr>
                <w:rFonts w:ascii="Times New Roman" w:hAnsi="Times New Roman" w:cs="Times New Roman"/>
                <w:sz w:val="24"/>
                <w:szCs w:val="24"/>
              </w:rPr>
            </w:pPr>
            <w:r>
              <w:rPr>
                <w:rFonts w:ascii="Times New Roman" w:hAnsi="Times New Roman" w:cs="Times New Roman"/>
                <w:sz w:val="24"/>
                <w:szCs w:val="24"/>
              </w:rPr>
              <w:t xml:space="preserve">Transfer to an </w:t>
            </w:r>
            <w:r w:rsidR="005D2C09" w:rsidRPr="00832CBF">
              <w:rPr>
                <w:rFonts w:ascii="Times New Roman" w:hAnsi="Times New Roman" w:cs="Times New Roman"/>
                <w:sz w:val="24"/>
                <w:szCs w:val="24"/>
              </w:rPr>
              <w:t>absence (pass) of 96 hours or less.</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0AB31B4C" w14:textId="168D1BF8" w:rsidR="005D2C09" w:rsidRPr="00832CBF" w:rsidRDefault="00832CBF" w:rsidP="005D2C09">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142AEA95" w14:textId="69B8CF5B" w:rsidR="005D2C09" w:rsidRPr="00832CBF" w:rsidRDefault="00832CBF" w:rsidP="005D2C09">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4D7623E7" w14:textId="49291970" w:rsidR="005D2C09" w:rsidRPr="00832CBF" w:rsidRDefault="00832CBF" w:rsidP="005D2C09">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2C96C401"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30C9B632"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AUTHORIZED ABSENCE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455F7ACC"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To an authorized absence status of more than 96 hours but not greater than 7 days for hospital or 30 days for NHCU/Domiciliary.</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AF6CDC1" w14:textId="4B348182"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694069A9" w14:textId="4FEB52F8"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67225EAB" w14:textId="13688C7F"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4D4B9190"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2EEA13D6"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CHANGE ASIH LOCATION (OTHER FACILITY)</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507B86E"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Continuation of ASIH status but to another VA or Non-VA facility at VA expense.  [Previously called CONTINUED ASIH (OTHER FACILITY)]</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43B3CEF" w14:textId="0EE750CB"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1F9D8906" w14:textId="09F0706B"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99E69BE" w14:textId="180A2E18"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6500479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671C1EBF"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FROM ASIH (VAH)</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3CD472A2" w14:textId="68DF7110"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 xml:space="preserve">Return to NHCU or Domiciliary within the </w:t>
            </w:r>
            <w:r w:rsidR="00D06B36" w:rsidRPr="00832CBF">
              <w:rPr>
                <w:rFonts w:ascii="Times New Roman" w:hAnsi="Times New Roman" w:cs="Times New Roman"/>
                <w:sz w:val="24"/>
                <w:szCs w:val="24"/>
              </w:rPr>
              <w:t>30-day</w:t>
            </w:r>
            <w:r w:rsidRPr="00832CBF">
              <w:rPr>
                <w:rFonts w:ascii="Times New Roman" w:hAnsi="Times New Roman" w:cs="Times New Roman"/>
                <w:sz w:val="24"/>
                <w:szCs w:val="24"/>
              </w:rPr>
              <w:t xml:space="preserve"> timeframe from Absence Sick in Hospital status.</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3D3E843F" w14:textId="13587187"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22644519" w14:textId="23183CB3"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BBB8C3F" w14:textId="0EDAD7B5"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rsidRPr="00F072B9" w14:paraId="2051FA08"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56C8669E"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FROM AUTH. ABSENCE OF 96 HOURS OR LESS</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1159CA7"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Return from a pass status which didn't exceed 96 hours in duration.</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1527AA08" w14:textId="078986CC"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2DB2B5F2" w14:textId="51D6A09D"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3BFAD1DE" w14:textId="74349870"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79803D5A"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03F1CA38"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FROM AUTHORIZED ABSENCE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DE77A7E"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Return from authorized absence which was scheduled for greater than 96 hours.</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64531DCC" w14:textId="5B3C70AD"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63AAF5D8" w14:textId="0C6B9C9A"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30A65E66" w14:textId="5E721AD8"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rsidRPr="00F072B9" w14:paraId="719E72C0" w14:textId="77777777" w:rsidTr="00832CBF">
        <w:trPr>
          <w:cantSplit/>
          <w:trHeight w:val="1065"/>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47BE9EC7"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FROM AUTHORIZED TO UNAUTHORIZED ABSENCE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76DE2682"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Transfer from an authorized absence status to an unauthorized absence status.</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437850D9" w14:textId="7C6A8130"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79C265FA" w14:textId="7CF18589"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31CF1D29" w14:textId="14E632A7"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55D56CF7"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66A52D2E"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lastRenderedPageBreak/>
              <w:t>FROM UNAUTHORIZED ABSENCE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9C31A3F" w14:textId="727C18BA"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 xml:space="preserve">Return from an unauthorized absence status within the </w:t>
            </w:r>
            <w:r w:rsidR="00D06B36" w:rsidRPr="00832CBF">
              <w:rPr>
                <w:rFonts w:ascii="Times New Roman" w:hAnsi="Times New Roman" w:cs="Times New Roman"/>
                <w:sz w:val="24"/>
                <w:szCs w:val="24"/>
              </w:rPr>
              <w:t>30-day</w:t>
            </w:r>
            <w:r w:rsidRPr="00832CBF">
              <w:rPr>
                <w:rFonts w:ascii="Times New Roman" w:hAnsi="Times New Roman" w:cs="Times New Roman"/>
                <w:sz w:val="24"/>
                <w:szCs w:val="24"/>
              </w:rPr>
              <w:t xml:space="preserve"> limit (hospital) or </w:t>
            </w:r>
            <w:r w:rsidR="00D06B36" w:rsidRPr="00832CBF">
              <w:rPr>
                <w:rFonts w:ascii="Times New Roman" w:hAnsi="Times New Roman" w:cs="Times New Roman"/>
                <w:sz w:val="24"/>
                <w:szCs w:val="24"/>
              </w:rPr>
              <w:t>90-day</w:t>
            </w:r>
            <w:r w:rsidRPr="00832CBF">
              <w:rPr>
                <w:rFonts w:ascii="Times New Roman" w:hAnsi="Times New Roman" w:cs="Times New Roman"/>
                <w:sz w:val="24"/>
                <w:szCs w:val="24"/>
              </w:rPr>
              <w:t xml:space="preserve"> limit (NHCU/Domiciliary).</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CD2C93C" w14:textId="3B1E5035"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3D7F07A5" w14:textId="04F8C9BF"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4D5520BA" w14:textId="26092B9B"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rsidRPr="00F072B9" w14:paraId="76E2061B"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77C2210F"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FROM UNAUTHORIZED TO AUTHORIZED ABSENCE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D7B3AC7"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Transfer from unauthorized absence to authorized absence status.</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B8AC7B9" w14:textId="065D09E8"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061CDF8C" w14:textId="6D4A4A11"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Exclude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1CB8C172" w14:textId="1C2634EC" w:rsidR="008F3C90" w:rsidRPr="00832CBF" w:rsidRDefault="00832CBF" w:rsidP="008F3C90">
            <w:pPr>
              <w:pStyle w:val="TableText"/>
              <w:spacing w:after="40"/>
              <w:jc w:val="center"/>
              <w:rPr>
                <w:rFonts w:ascii="Times New Roman" w:hAnsi="Times New Roman" w:cs="Times New Roman"/>
                <w:sz w:val="24"/>
                <w:szCs w:val="24"/>
                <w:u w:val="single"/>
              </w:rPr>
            </w:pPr>
            <w:r w:rsidRPr="00832CBF">
              <w:rPr>
                <w:rFonts w:ascii="Times New Roman" w:hAnsi="Times New Roman" w:cs="Times New Roman"/>
                <w:sz w:val="24"/>
                <w:szCs w:val="24"/>
                <w:u w:val="single"/>
              </w:rPr>
              <w:t>Excluded</w:t>
            </w:r>
          </w:p>
        </w:tc>
      </w:tr>
      <w:tr w:rsidR="008F3C90" w:rsidRPr="00F072B9" w14:paraId="2EFA7DE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581135E4"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INTERWARD TRANSFER</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274D3DE0"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Transfer from one ward location in the VA facility to another.</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594B903E" w14:textId="3A487536"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42E97A82" w14:textId="16C5522C"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120D9ADB" w14:textId="0D608306"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r>
      <w:tr w:rsidR="008F3C90" w:rsidRPr="00F072B9" w14:paraId="02220657"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5ABDDA0B"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RESUME ASIH IN PARENT FACILITY</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4062B5E2"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Return to the parent VAH to continue ASIH status after being ASIH in another VA or non-VA facility.  [Previously called CONTINUED ASIH]</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5E8696F" w14:textId="7033C6C1"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602181FE" w14:textId="3E02293E"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0084CFBC" w14:textId="19D12DD5"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Admission</w:t>
            </w:r>
          </w:p>
        </w:tc>
      </w:tr>
      <w:tr w:rsidR="008F3C90" w:rsidRPr="00F072B9" w14:paraId="106440F0"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6E59DD11"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TO ASIH (OTHER FACILITY)</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0882D9FD"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To Absent Sick in Hospital Status (ASIH) to somewhere other than the parent VA Hospital.</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1EF16CFE" w14:textId="60F316BA"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2EEF1AF3" w14:textId="08D356A4"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25E9AB7A" w14:textId="20566754"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56361531"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711BF3F4"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TO ASIH (VAH)</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586ABD64" w14:textId="77777777"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Transfer from NHCU/Domiciliary to VA hospital for further care in Absent Sick in Hospital status.  Can't exceed 30 days in duration.</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11F098F2" w14:textId="3B3144E9"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562839CE" w14:textId="2831B62F"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w:t>
            </w:r>
            <w:r w:rsidR="00832CBF" w:rsidRPr="00832CBF">
              <w:rPr>
                <w:rFonts w:ascii="Times New Roman" w:hAnsi="Times New Roman" w:cs="Times New Roman"/>
                <w:sz w:val="24"/>
                <w:szCs w:val="24"/>
              </w:rPr>
              <w:t>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603E6F06" w14:textId="71122367"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r w:rsidR="008F3C90" w:rsidRPr="00F072B9" w14:paraId="5C1A589E" w14:textId="77777777" w:rsidTr="00832CBF">
        <w:trPr>
          <w:cantSplit/>
          <w:trHeight w:val="212"/>
        </w:trPr>
        <w:tc>
          <w:tcPr>
            <w:tcW w:w="2074" w:type="dxa"/>
            <w:tcBorders>
              <w:top w:val="single" w:sz="6" w:space="0" w:color="auto"/>
              <w:left w:val="single" w:sz="6" w:space="0" w:color="auto"/>
              <w:bottom w:val="single" w:sz="6" w:space="0" w:color="auto"/>
              <w:right w:val="single" w:sz="6" w:space="0" w:color="auto"/>
            </w:tcBorders>
            <w:shd w:val="clear" w:color="auto" w:fill="auto"/>
          </w:tcPr>
          <w:p w14:paraId="73D7D4BC" w14:textId="77777777" w:rsidR="008F3C90" w:rsidRPr="00832CBF" w:rsidRDefault="008F3C90"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UNAUTHORIZED ABSENCE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3A092BA1" w14:textId="1DC53605" w:rsidR="008F3C90" w:rsidRPr="00832CBF" w:rsidRDefault="008F3C90" w:rsidP="008F3C90">
            <w:pPr>
              <w:pStyle w:val="TableText"/>
              <w:spacing w:after="40"/>
              <w:rPr>
                <w:rFonts w:ascii="Times New Roman" w:hAnsi="Times New Roman" w:cs="Times New Roman"/>
                <w:sz w:val="24"/>
                <w:szCs w:val="24"/>
              </w:rPr>
            </w:pPr>
            <w:r w:rsidRPr="00832CBF">
              <w:rPr>
                <w:rFonts w:ascii="Times New Roman" w:hAnsi="Times New Roman" w:cs="Times New Roman"/>
                <w:sz w:val="24"/>
                <w:szCs w:val="24"/>
              </w:rPr>
              <w:t>To an unauthorized absence status of n</w:t>
            </w:r>
            <w:r w:rsidR="00075765" w:rsidRPr="00832CBF">
              <w:rPr>
                <w:rFonts w:ascii="Times New Roman" w:hAnsi="Times New Roman" w:cs="Times New Roman"/>
                <w:sz w:val="24"/>
                <w:szCs w:val="24"/>
              </w:rPr>
              <w:t>ot more than 30 days for hospita</w:t>
            </w:r>
            <w:r w:rsidRPr="00832CBF">
              <w:rPr>
                <w:rFonts w:ascii="Times New Roman" w:hAnsi="Times New Roman" w:cs="Times New Roman"/>
                <w:sz w:val="24"/>
                <w:szCs w:val="24"/>
              </w:rPr>
              <w:t>l or 90 days for NHCU/Domiciliary.</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0CDB98BB" w14:textId="7294CFB3"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Transfer</w:t>
            </w:r>
          </w:p>
        </w:tc>
        <w:tc>
          <w:tcPr>
            <w:tcW w:w="1170" w:type="dxa"/>
            <w:tcBorders>
              <w:top w:val="single" w:sz="6" w:space="0" w:color="auto"/>
              <w:left w:val="single" w:sz="6" w:space="0" w:color="auto"/>
              <w:bottom w:val="single" w:sz="6" w:space="0" w:color="auto"/>
              <w:right w:val="single" w:sz="6" w:space="0" w:color="auto"/>
            </w:tcBorders>
            <w:shd w:val="clear" w:color="auto" w:fill="auto"/>
          </w:tcPr>
          <w:p w14:paraId="5F7EFE38" w14:textId="242A5265" w:rsidR="008F3C90" w:rsidRPr="00832CBF" w:rsidRDefault="00832CBF" w:rsidP="008F3C90">
            <w:pPr>
              <w:pStyle w:val="TableText"/>
              <w:spacing w:before="40" w:after="40"/>
              <w:rPr>
                <w:rFonts w:ascii="Times New Roman" w:hAnsi="Times New Roman" w:cs="Times New Roman"/>
                <w:sz w:val="24"/>
                <w:szCs w:val="24"/>
              </w:rPr>
            </w:pPr>
            <w:r w:rsidRPr="00832CBF">
              <w:rPr>
                <w:rFonts w:ascii="Times New Roman" w:hAnsi="Times New Roman" w:cs="Times New Roman"/>
                <w:sz w:val="24"/>
                <w:szCs w:val="24"/>
              </w:rPr>
              <w:t>Include</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25EBA4B4" w14:textId="6B7B57F7" w:rsidR="008F3C90" w:rsidRPr="00832CBF" w:rsidRDefault="00832CBF" w:rsidP="008F3C90">
            <w:pPr>
              <w:pStyle w:val="TableText"/>
              <w:spacing w:after="40"/>
              <w:jc w:val="center"/>
              <w:rPr>
                <w:rFonts w:ascii="Times New Roman" w:hAnsi="Times New Roman" w:cs="Times New Roman"/>
                <w:sz w:val="24"/>
                <w:szCs w:val="24"/>
              </w:rPr>
            </w:pPr>
            <w:r w:rsidRPr="00832CBF">
              <w:rPr>
                <w:rFonts w:ascii="Times New Roman" w:hAnsi="Times New Roman" w:cs="Times New Roman"/>
                <w:sz w:val="24"/>
                <w:szCs w:val="24"/>
              </w:rPr>
              <w:t>Discharge</w:t>
            </w:r>
          </w:p>
        </w:tc>
      </w:tr>
    </w:tbl>
    <w:p w14:paraId="5BA0593E" w14:textId="218575DC" w:rsidR="008C652C" w:rsidRDefault="00FD385E" w:rsidP="00FD385E">
      <w:pPr>
        <w:pStyle w:val="InstructionalText1"/>
      </w:pPr>
      <w:r>
        <w:br w:type="page"/>
      </w:r>
    </w:p>
    <w:p w14:paraId="780A8169" w14:textId="77777777" w:rsidR="00423680" w:rsidRDefault="00423680" w:rsidP="00F2318C">
      <w:pPr>
        <w:pStyle w:val="Heading1"/>
        <w:numPr>
          <w:ilvl w:val="0"/>
          <w:numId w:val="0"/>
        </w:numPr>
        <w:tabs>
          <w:tab w:val="left" w:pos="720"/>
        </w:tabs>
        <w:spacing w:before="0"/>
        <w:ind w:left="432" w:hanging="432"/>
      </w:pPr>
      <w:bookmarkStart w:id="309" w:name="_Toc459888606"/>
      <w:bookmarkStart w:id="310" w:name="_Toc465801178"/>
      <w:bookmarkStart w:id="311" w:name="_Toc473541959"/>
      <w:r>
        <w:lastRenderedPageBreak/>
        <w:t>Glossary</w:t>
      </w:r>
      <w:bookmarkEnd w:id="309"/>
      <w:bookmarkEnd w:id="310"/>
      <w:bookmarkEnd w:id="3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2"/>
      </w:tblGrid>
      <w:tr w:rsidR="00423680" w:rsidRPr="000A6400" w14:paraId="6C22DCFF" w14:textId="77777777" w:rsidTr="00F072B9">
        <w:trPr>
          <w:trHeight w:val="341"/>
          <w:tblHeader/>
        </w:trPr>
        <w:tc>
          <w:tcPr>
            <w:tcW w:w="4678" w:type="dxa"/>
            <w:tcBorders>
              <w:bottom w:val="single" w:sz="4" w:space="0" w:color="auto"/>
            </w:tcBorders>
            <w:shd w:val="clear" w:color="auto" w:fill="548DD4" w:themeFill="text2" w:themeFillTint="99"/>
          </w:tcPr>
          <w:p w14:paraId="4F08065D" w14:textId="7A25FF08" w:rsidR="00423680" w:rsidRPr="00565B62" w:rsidRDefault="00423680" w:rsidP="00AF0D0B">
            <w:pPr>
              <w:rPr>
                <w:b/>
                <w:color w:val="FFFFFF" w:themeColor="background1"/>
                <w:sz w:val="24"/>
              </w:rPr>
            </w:pPr>
            <w:r w:rsidRPr="00565B62">
              <w:rPr>
                <w:b/>
                <w:color w:val="FFFFFF" w:themeColor="background1"/>
                <w:sz w:val="24"/>
              </w:rPr>
              <w:t>Glossary of Terms</w:t>
            </w:r>
          </w:p>
        </w:tc>
        <w:tc>
          <w:tcPr>
            <w:tcW w:w="4672" w:type="dxa"/>
            <w:tcBorders>
              <w:bottom w:val="single" w:sz="4" w:space="0" w:color="auto"/>
            </w:tcBorders>
            <w:shd w:val="clear" w:color="auto" w:fill="548DD4" w:themeFill="text2" w:themeFillTint="99"/>
          </w:tcPr>
          <w:p w14:paraId="61148AEF" w14:textId="54CA7B9F" w:rsidR="00423680" w:rsidRPr="00565B62" w:rsidRDefault="00423680" w:rsidP="00AF0D0B">
            <w:pPr>
              <w:rPr>
                <w:b/>
                <w:color w:val="FFFFFF" w:themeColor="background1"/>
                <w:sz w:val="24"/>
              </w:rPr>
            </w:pPr>
            <w:r w:rsidRPr="00565B62">
              <w:rPr>
                <w:b/>
                <w:color w:val="FFFFFF" w:themeColor="background1"/>
                <w:sz w:val="24"/>
              </w:rPr>
              <w:t>Definitions</w:t>
            </w:r>
          </w:p>
        </w:tc>
      </w:tr>
      <w:tr w:rsidR="00423680" w:rsidRPr="000A6400" w14:paraId="4B17CA11" w14:textId="77777777" w:rsidTr="00421A8F">
        <w:tc>
          <w:tcPr>
            <w:tcW w:w="4678" w:type="dxa"/>
            <w:shd w:val="clear" w:color="auto" w:fill="auto"/>
          </w:tcPr>
          <w:p w14:paraId="1085223E" w14:textId="77777777" w:rsidR="00423680" w:rsidRPr="003467B1" w:rsidRDefault="00423680" w:rsidP="00421A8F">
            <w:pPr>
              <w:rPr>
                <w:sz w:val="24"/>
              </w:rPr>
            </w:pPr>
            <w:r w:rsidRPr="003467B1">
              <w:rPr>
                <w:sz w:val="24"/>
              </w:rPr>
              <w:t>Access Code</w:t>
            </w:r>
          </w:p>
        </w:tc>
        <w:tc>
          <w:tcPr>
            <w:tcW w:w="4672" w:type="dxa"/>
            <w:shd w:val="clear" w:color="auto" w:fill="auto"/>
          </w:tcPr>
          <w:p w14:paraId="5E7F64E3" w14:textId="77777777" w:rsidR="00423680" w:rsidRPr="003467B1" w:rsidRDefault="00423680" w:rsidP="00AF0D0B">
            <w:pPr>
              <w:autoSpaceDE w:val="0"/>
              <w:autoSpaceDN w:val="0"/>
              <w:adjustRightInd w:val="0"/>
              <w:rPr>
                <w:sz w:val="24"/>
              </w:rPr>
            </w:pPr>
            <w:r w:rsidRPr="003467B1">
              <w:rPr>
                <w:sz w:val="24"/>
              </w:rPr>
              <w:t>A code that allows the computer to identify</w:t>
            </w:r>
          </w:p>
          <w:p w14:paraId="4BB1C4A3" w14:textId="77777777" w:rsidR="00423680" w:rsidRPr="003467B1" w:rsidRDefault="00423680" w:rsidP="00AF0D0B">
            <w:pPr>
              <w:autoSpaceDE w:val="0"/>
              <w:autoSpaceDN w:val="0"/>
              <w:adjustRightInd w:val="0"/>
              <w:rPr>
                <w:sz w:val="24"/>
              </w:rPr>
            </w:pPr>
            <w:r w:rsidRPr="003467B1">
              <w:rPr>
                <w:sz w:val="24"/>
              </w:rPr>
              <w:t xml:space="preserve">a user authorized to gain access to the computer. </w:t>
            </w:r>
            <w:r w:rsidR="00ED574C" w:rsidRPr="003467B1">
              <w:rPr>
                <w:sz w:val="24"/>
              </w:rPr>
              <w:t xml:space="preserve">The </w:t>
            </w:r>
            <w:r w:rsidRPr="003467B1">
              <w:rPr>
                <w:sz w:val="24"/>
              </w:rPr>
              <w:t>code is greater than six and less than twenty characters long; can be numeric, alphabetic, or a combination of both</w:t>
            </w:r>
            <w:r w:rsidR="00ED574C" w:rsidRPr="003467B1">
              <w:rPr>
                <w:sz w:val="24"/>
              </w:rPr>
              <w:t xml:space="preserve">.  The code </w:t>
            </w:r>
            <w:r w:rsidRPr="003467B1">
              <w:rPr>
                <w:sz w:val="24"/>
              </w:rPr>
              <w:t xml:space="preserve">is usually assigned </w:t>
            </w:r>
            <w:r w:rsidR="00ED574C" w:rsidRPr="003467B1">
              <w:rPr>
                <w:sz w:val="24"/>
              </w:rPr>
              <w:t xml:space="preserve">to a user </w:t>
            </w:r>
            <w:r w:rsidRPr="003467B1">
              <w:rPr>
                <w:sz w:val="24"/>
              </w:rPr>
              <w:t xml:space="preserve">by a site manager or application coordinator. </w:t>
            </w:r>
          </w:p>
          <w:p w14:paraId="584E336D" w14:textId="573948FC" w:rsidR="00AF0D0B" w:rsidRPr="003467B1" w:rsidRDefault="00AF0D0B" w:rsidP="00AF0D0B">
            <w:pPr>
              <w:autoSpaceDE w:val="0"/>
              <w:autoSpaceDN w:val="0"/>
              <w:adjustRightInd w:val="0"/>
              <w:rPr>
                <w:sz w:val="24"/>
              </w:rPr>
            </w:pPr>
          </w:p>
        </w:tc>
      </w:tr>
      <w:tr w:rsidR="00423680" w:rsidRPr="000A6400" w14:paraId="2327DEA2" w14:textId="77777777" w:rsidTr="00AF0D0B">
        <w:trPr>
          <w:trHeight w:val="3473"/>
        </w:trPr>
        <w:tc>
          <w:tcPr>
            <w:tcW w:w="4678" w:type="dxa"/>
            <w:shd w:val="clear" w:color="auto" w:fill="auto"/>
          </w:tcPr>
          <w:p w14:paraId="6AAFD679" w14:textId="77777777" w:rsidR="00423680" w:rsidRPr="003467B1" w:rsidRDefault="00423680" w:rsidP="00421A8F">
            <w:pPr>
              <w:rPr>
                <w:sz w:val="24"/>
              </w:rPr>
            </w:pPr>
            <w:r w:rsidRPr="003467B1">
              <w:rPr>
                <w:sz w:val="24"/>
              </w:rPr>
              <w:t>ADPAC</w:t>
            </w:r>
          </w:p>
        </w:tc>
        <w:tc>
          <w:tcPr>
            <w:tcW w:w="4672" w:type="dxa"/>
            <w:shd w:val="clear" w:color="auto" w:fill="auto"/>
          </w:tcPr>
          <w:p w14:paraId="3705A0B7" w14:textId="6EB8374C" w:rsidR="00ED574C" w:rsidRPr="003467B1" w:rsidRDefault="00423680" w:rsidP="00AF0D0B">
            <w:pPr>
              <w:rPr>
                <w:sz w:val="24"/>
              </w:rPr>
            </w:pPr>
            <w:r w:rsidRPr="003467B1">
              <w:rPr>
                <w:sz w:val="24"/>
              </w:rPr>
              <w:t xml:space="preserve">Automated Data Processing Coordinator. </w:t>
            </w:r>
          </w:p>
          <w:p w14:paraId="2C2E4CC1" w14:textId="04761299" w:rsidR="00AF0D0B" w:rsidRPr="003467B1" w:rsidRDefault="00AF0D0B" w:rsidP="00AF0D0B">
            <w:pPr>
              <w:rPr>
                <w:sz w:val="24"/>
              </w:rPr>
            </w:pPr>
          </w:p>
          <w:p w14:paraId="54D24EDA" w14:textId="45A8B04A" w:rsidR="00423680" w:rsidRPr="003467B1" w:rsidRDefault="00AF0D0B" w:rsidP="00AF0D0B">
            <w:pPr>
              <w:rPr>
                <w:sz w:val="24"/>
              </w:rPr>
            </w:pPr>
            <w:r w:rsidRPr="003467B1">
              <w:rPr>
                <w:sz w:val="24"/>
              </w:rPr>
              <w:t>The ADPAC is the person responsible for planning and implementing new work methods and technology for employees throughout a medical center. ADPACs train employees and assist users when they run into difficulties, and needs to know how all components of the system work. ADPACs maintain open communication with their supervisors and Service Chiefs, as well as their counterparts in Fiscal and Acquisitions and Materiel Management (A&amp;MM), or Information Resource Management (IRM).</w:t>
            </w:r>
          </w:p>
        </w:tc>
      </w:tr>
      <w:tr w:rsidR="00423680" w:rsidRPr="000A6400" w14:paraId="58C721C2" w14:textId="77777777" w:rsidTr="00421A8F">
        <w:tc>
          <w:tcPr>
            <w:tcW w:w="4678" w:type="dxa"/>
            <w:shd w:val="clear" w:color="auto" w:fill="auto"/>
          </w:tcPr>
          <w:p w14:paraId="4B94B3BC" w14:textId="77777777" w:rsidR="00423680" w:rsidRPr="003467B1" w:rsidRDefault="00423680" w:rsidP="00421A8F">
            <w:pPr>
              <w:rPr>
                <w:sz w:val="24"/>
              </w:rPr>
            </w:pPr>
            <w:r w:rsidRPr="003467B1">
              <w:rPr>
                <w:sz w:val="24"/>
              </w:rPr>
              <w:t>FileMan</w:t>
            </w:r>
          </w:p>
        </w:tc>
        <w:tc>
          <w:tcPr>
            <w:tcW w:w="4672" w:type="dxa"/>
            <w:shd w:val="clear" w:color="auto" w:fill="auto"/>
          </w:tcPr>
          <w:p w14:paraId="22C006B2" w14:textId="1CE0D020" w:rsidR="00423680" w:rsidRPr="003467B1" w:rsidRDefault="00423680" w:rsidP="00421A8F">
            <w:pPr>
              <w:pStyle w:val="TableText0"/>
              <w:rPr>
                <w:rFonts w:ascii="Times New Roman" w:hAnsi="Times New Roman" w:cs="Times New Roman"/>
                <w:sz w:val="24"/>
                <w:szCs w:val="24"/>
              </w:rPr>
            </w:pPr>
            <w:r w:rsidRPr="003467B1">
              <w:rPr>
                <w:rFonts w:ascii="Times New Roman" w:hAnsi="Times New Roman" w:cs="Times New Roman"/>
                <w:sz w:val="24"/>
                <w:szCs w:val="24"/>
              </w:rPr>
              <w:t xml:space="preserve">FileMan is a set of </w:t>
            </w:r>
            <w:r w:rsidRPr="003467B1">
              <w:rPr>
                <w:rStyle w:val="IHyperlink"/>
                <w:rFonts w:ascii="Times New Roman" w:hAnsi="Times New Roman" w:cs="Times New Roman"/>
                <w:color w:val="auto"/>
                <w:sz w:val="24"/>
                <w:szCs w:val="24"/>
                <w:u w:val="none"/>
              </w:rPr>
              <w:t>M or MUMPS</w:t>
            </w:r>
            <w:r w:rsidRPr="003467B1">
              <w:rPr>
                <w:rFonts w:ascii="Times New Roman" w:hAnsi="Times New Roman" w:cs="Times New Roman"/>
                <w:sz w:val="24"/>
                <w:szCs w:val="24"/>
              </w:rPr>
              <w:t xml:space="preserve"> utilities written in the late 1970s and early 1980s which allow the definition of data structures, menus and security, reports, and forms. </w:t>
            </w:r>
          </w:p>
          <w:p w14:paraId="1663AA71" w14:textId="77777777" w:rsidR="00AF0D0B" w:rsidRPr="003467B1" w:rsidRDefault="00AF0D0B" w:rsidP="00AF0D0B">
            <w:pPr>
              <w:rPr>
                <w:sz w:val="24"/>
              </w:rPr>
            </w:pPr>
          </w:p>
          <w:p w14:paraId="2E35E110" w14:textId="686E7885" w:rsidR="00423680" w:rsidRPr="003467B1" w:rsidRDefault="00D06B36" w:rsidP="00AF0D0B">
            <w:pPr>
              <w:rPr>
                <w:sz w:val="24"/>
              </w:rPr>
            </w:pPr>
            <w:r w:rsidRPr="003467B1">
              <w:rPr>
                <w:sz w:val="24"/>
              </w:rPr>
              <w:t>FileMan’</w:t>
            </w:r>
            <w:r w:rsidR="00AF0D0B" w:rsidRPr="003467B1">
              <w:rPr>
                <w:sz w:val="24"/>
              </w:rPr>
              <w:t>s</w:t>
            </w:r>
            <w:r w:rsidR="00423680" w:rsidRPr="003467B1">
              <w:rPr>
                <w:sz w:val="24"/>
              </w:rPr>
              <w:t xml:space="preserve"> first use was in the development of medical applications for the Veterans Administration (now the Department of Veterans Affairs). Since it was a work created by the government, the source code cannot be copyrighted, placing that code in the public domain. For this reason, it has been used for rapid development of applications across a number of organizations, including commercial products.</w:t>
            </w:r>
          </w:p>
          <w:p w14:paraId="3BCD9482" w14:textId="2C03F0B4" w:rsidR="00AF0D0B" w:rsidRPr="003467B1" w:rsidRDefault="00AF0D0B" w:rsidP="00AF0D0B">
            <w:pPr>
              <w:rPr>
                <w:sz w:val="24"/>
              </w:rPr>
            </w:pPr>
          </w:p>
        </w:tc>
      </w:tr>
      <w:tr w:rsidR="00423680" w:rsidRPr="000A6400" w14:paraId="113D5875" w14:textId="77777777" w:rsidTr="00421A8F">
        <w:tc>
          <w:tcPr>
            <w:tcW w:w="4678" w:type="dxa"/>
            <w:shd w:val="clear" w:color="auto" w:fill="auto"/>
          </w:tcPr>
          <w:p w14:paraId="6A66E3D8" w14:textId="77777777" w:rsidR="00423680" w:rsidRPr="003467B1" w:rsidRDefault="00423680" w:rsidP="00421A8F">
            <w:pPr>
              <w:rPr>
                <w:sz w:val="24"/>
              </w:rPr>
            </w:pPr>
            <w:r w:rsidRPr="003467B1">
              <w:rPr>
                <w:sz w:val="24"/>
              </w:rPr>
              <w:t>FORUM</w:t>
            </w:r>
          </w:p>
        </w:tc>
        <w:tc>
          <w:tcPr>
            <w:tcW w:w="4672" w:type="dxa"/>
            <w:shd w:val="clear" w:color="auto" w:fill="auto"/>
          </w:tcPr>
          <w:p w14:paraId="6E37ED1D" w14:textId="77777777" w:rsidR="00423680" w:rsidRPr="003467B1" w:rsidRDefault="00423680" w:rsidP="00421A8F">
            <w:pPr>
              <w:ind w:left="76"/>
              <w:rPr>
                <w:sz w:val="24"/>
              </w:rPr>
            </w:pPr>
            <w:r w:rsidRPr="003467B1">
              <w:rPr>
                <w:sz w:val="24"/>
              </w:rPr>
              <w:t xml:space="preserve">FORUM is the VA’s national-scale email system. FORUM uses the VistA mail software and provides an excellent interface for threaded messages that can take the form on ongoing discussions. The National Patch </w:t>
            </w:r>
            <w:r w:rsidRPr="003467B1">
              <w:rPr>
                <w:sz w:val="24"/>
              </w:rPr>
              <w:lastRenderedPageBreak/>
              <w:t xml:space="preserve">Module is a VistA application that helps developers to manage the numbering, inventory, and release of patches. Patches are developed in response to request submissions and an error reporting request system known as National Online Information Sharing. A process called the Kernel Installation Distribution System (KIDS) is used to roll up patches into text messages that can be sent to sites along with installation instructions. The patch builds are sent as text messages via email, and the recipient (e.g., a site administrator) can run a PackMan function to unpack the KIDS build and install the selected routines.  </w:t>
            </w:r>
          </w:p>
          <w:p w14:paraId="083FC38B" w14:textId="43DF727D" w:rsidR="00AF0D0B" w:rsidRPr="003467B1" w:rsidRDefault="00AF0D0B" w:rsidP="00421A8F">
            <w:pPr>
              <w:ind w:left="76"/>
              <w:rPr>
                <w:sz w:val="24"/>
              </w:rPr>
            </w:pPr>
          </w:p>
        </w:tc>
      </w:tr>
      <w:tr w:rsidR="00423680" w:rsidRPr="000A6400" w14:paraId="72DE5CF8" w14:textId="77777777" w:rsidTr="00421A8F">
        <w:tc>
          <w:tcPr>
            <w:tcW w:w="4678" w:type="dxa"/>
            <w:shd w:val="clear" w:color="auto" w:fill="auto"/>
          </w:tcPr>
          <w:p w14:paraId="79773361" w14:textId="77777777" w:rsidR="00423680" w:rsidRPr="003467B1" w:rsidRDefault="00423680" w:rsidP="00421A8F">
            <w:pPr>
              <w:rPr>
                <w:sz w:val="24"/>
              </w:rPr>
            </w:pPr>
            <w:r w:rsidRPr="003467B1">
              <w:rPr>
                <w:sz w:val="24"/>
              </w:rPr>
              <w:lastRenderedPageBreak/>
              <w:t>File Transfer Protocol (FTP)</w:t>
            </w:r>
          </w:p>
        </w:tc>
        <w:tc>
          <w:tcPr>
            <w:tcW w:w="4672" w:type="dxa"/>
            <w:shd w:val="clear" w:color="auto" w:fill="auto"/>
          </w:tcPr>
          <w:p w14:paraId="25072FA4" w14:textId="77777777" w:rsidR="00423680" w:rsidRPr="003467B1" w:rsidRDefault="00423680" w:rsidP="00421A8F">
            <w:pPr>
              <w:ind w:left="76"/>
              <w:rPr>
                <w:sz w:val="24"/>
              </w:rPr>
            </w:pPr>
            <w:r w:rsidRPr="003467B1">
              <w:rPr>
                <w:sz w:val="24"/>
              </w:rPr>
              <w:t xml:space="preserve">A </w:t>
            </w:r>
            <w:r w:rsidRPr="003467B1">
              <w:rPr>
                <w:rStyle w:val="IHyperlink"/>
                <w:color w:val="auto"/>
                <w:sz w:val="24"/>
                <w:u w:val="none"/>
              </w:rPr>
              <w:t>client-server</w:t>
            </w:r>
            <w:r w:rsidRPr="003467B1">
              <w:rPr>
                <w:sz w:val="24"/>
              </w:rPr>
              <w:t xml:space="preserve"> protocol which allows a user on one computer to transfer files to and from another computer over a TCP/IP network. Also the client program the user executes to transfer files. It is defined in Internet Standard 9, Request for Comments 959.</w:t>
            </w:r>
          </w:p>
          <w:p w14:paraId="6CFAF6E3" w14:textId="006B0764" w:rsidR="00AF0D0B" w:rsidRPr="003467B1" w:rsidRDefault="00AF0D0B" w:rsidP="00421A8F">
            <w:pPr>
              <w:ind w:left="76"/>
              <w:rPr>
                <w:sz w:val="24"/>
              </w:rPr>
            </w:pPr>
          </w:p>
        </w:tc>
      </w:tr>
      <w:tr w:rsidR="00423680" w:rsidRPr="000A6400" w14:paraId="696BFD25" w14:textId="77777777" w:rsidTr="00421A8F">
        <w:tc>
          <w:tcPr>
            <w:tcW w:w="4678" w:type="dxa"/>
            <w:shd w:val="clear" w:color="auto" w:fill="auto"/>
          </w:tcPr>
          <w:p w14:paraId="57A195B2" w14:textId="77777777" w:rsidR="00423680" w:rsidRPr="003467B1" w:rsidRDefault="00423680" w:rsidP="00421A8F">
            <w:pPr>
              <w:rPr>
                <w:sz w:val="24"/>
              </w:rPr>
            </w:pPr>
            <w:r w:rsidRPr="003467B1">
              <w:rPr>
                <w:sz w:val="24"/>
              </w:rPr>
              <w:t>Globals</w:t>
            </w:r>
          </w:p>
        </w:tc>
        <w:tc>
          <w:tcPr>
            <w:tcW w:w="4672" w:type="dxa"/>
            <w:shd w:val="clear" w:color="auto" w:fill="auto"/>
          </w:tcPr>
          <w:p w14:paraId="6CF8B463" w14:textId="3C7BB269" w:rsidR="00423680" w:rsidRPr="003467B1" w:rsidRDefault="00423680" w:rsidP="00421A8F">
            <w:pPr>
              <w:rPr>
                <w:sz w:val="24"/>
              </w:rPr>
            </w:pPr>
            <w:r w:rsidRPr="003467B1">
              <w:rPr>
                <w:rStyle w:val="IHyperlink"/>
                <w:color w:val="auto"/>
                <w:sz w:val="24"/>
                <w:u w:val="none"/>
              </w:rPr>
              <w:t>M</w:t>
            </w:r>
            <w:r w:rsidRPr="003467B1">
              <w:rPr>
                <w:sz w:val="24"/>
              </w:rPr>
              <w:t xml:space="preserve"> uses globals</w:t>
            </w:r>
            <w:r w:rsidR="00AF0D0B" w:rsidRPr="003467B1">
              <w:rPr>
                <w:sz w:val="24"/>
              </w:rPr>
              <w:t xml:space="preserve"> or</w:t>
            </w:r>
            <w:r w:rsidRPr="003467B1">
              <w:rPr>
                <w:sz w:val="24"/>
              </w:rPr>
              <w:t xml:space="preserve"> variables which are intrinsically stored in files and which persist beyond the program or process completion.  Globals appear as normal variables with the caret character in front of the name. For example, the M statement… </w:t>
            </w:r>
          </w:p>
          <w:p w14:paraId="0E487382" w14:textId="5869E7D0" w:rsidR="00423680" w:rsidRPr="003467B1" w:rsidRDefault="00D06B36" w:rsidP="00421A8F">
            <w:pPr>
              <w:rPr>
                <w:sz w:val="24"/>
              </w:rPr>
            </w:pPr>
            <w:r w:rsidRPr="003467B1">
              <w:rPr>
                <w:sz w:val="24"/>
              </w:rPr>
              <w:t>SET ^A(“first_name”)=”Keeley</w:t>
            </w:r>
            <w:r w:rsidR="00423680" w:rsidRPr="003467B1">
              <w:rPr>
                <w:sz w:val="24"/>
              </w:rPr>
              <w:t xml:space="preserve">” </w:t>
            </w:r>
          </w:p>
          <w:p w14:paraId="0C83EBBE" w14:textId="77777777" w:rsidR="00423680" w:rsidRPr="003467B1" w:rsidRDefault="00423680" w:rsidP="00421A8F">
            <w:pPr>
              <w:rPr>
                <w:sz w:val="24"/>
              </w:rPr>
            </w:pPr>
          </w:p>
          <w:p w14:paraId="3BF77D43" w14:textId="5E024293" w:rsidR="00423680" w:rsidRPr="003467B1" w:rsidRDefault="00423680" w:rsidP="00421A8F">
            <w:pPr>
              <w:rPr>
                <w:sz w:val="24"/>
              </w:rPr>
            </w:pPr>
            <w:r w:rsidRPr="003467B1">
              <w:rPr>
                <w:sz w:val="24"/>
              </w:rPr>
              <w:t xml:space="preserve">…will result in a new record being created and inserted in the persistent just as a file persists in an operating system.  Globals are stored, naturally, in highly structured data files by the language and accessed only as M globals.  Huge databases grow randomly rather than in a forced serial order, and the strength and efficiency of M is based on its ability to handle all this flawlessly and invisibly to the programmer.  </w:t>
            </w:r>
          </w:p>
          <w:p w14:paraId="17C0F58B" w14:textId="77777777" w:rsidR="00AF0D0B" w:rsidRPr="003467B1" w:rsidRDefault="00AF0D0B" w:rsidP="00421A8F">
            <w:pPr>
              <w:rPr>
                <w:sz w:val="24"/>
              </w:rPr>
            </w:pPr>
          </w:p>
          <w:p w14:paraId="70B3DBC3" w14:textId="77777777" w:rsidR="00423680" w:rsidRPr="003467B1" w:rsidRDefault="00AF0D0B" w:rsidP="00AF0D0B">
            <w:pPr>
              <w:rPr>
                <w:sz w:val="24"/>
              </w:rPr>
            </w:pPr>
            <w:r w:rsidRPr="003467B1">
              <w:rPr>
                <w:sz w:val="24"/>
              </w:rPr>
              <w:t>O</w:t>
            </w:r>
            <w:r w:rsidR="00423680" w:rsidRPr="003467B1">
              <w:rPr>
                <w:sz w:val="24"/>
              </w:rPr>
              <w:t xml:space="preserve">ne of the most common M programs </w:t>
            </w:r>
            <w:r w:rsidRPr="003467B1">
              <w:rPr>
                <w:sz w:val="24"/>
              </w:rPr>
              <w:t xml:space="preserve">is a database management system; </w:t>
            </w:r>
            <w:r w:rsidR="00423680" w:rsidRPr="003467B1">
              <w:rPr>
                <w:rStyle w:val="IHyperlink"/>
                <w:color w:val="auto"/>
                <w:sz w:val="24"/>
                <w:u w:val="none"/>
              </w:rPr>
              <w:t>FileMan</w:t>
            </w:r>
            <w:r w:rsidRPr="003467B1">
              <w:rPr>
                <w:sz w:val="24"/>
              </w:rPr>
              <w:t xml:space="preserve"> is an </w:t>
            </w:r>
            <w:r w:rsidR="00423680" w:rsidRPr="003467B1">
              <w:rPr>
                <w:sz w:val="24"/>
              </w:rPr>
              <w:t xml:space="preserve">example.  M allows the programmer much </w:t>
            </w:r>
            <w:r w:rsidR="00423680" w:rsidRPr="003467B1">
              <w:rPr>
                <w:sz w:val="24"/>
              </w:rPr>
              <w:lastRenderedPageBreak/>
              <w:t>wider control of the data; there is no requirement to fit the data into square boxes of rows and columns.</w:t>
            </w:r>
          </w:p>
          <w:p w14:paraId="208D57BF" w14:textId="78A518C3" w:rsidR="00AF0D0B" w:rsidRPr="003467B1" w:rsidRDefault="00AF0D0B" w:rsidP="00AF0D0B">
            <w:pPr>
              <w:rPr>
                <w:sz w:val="24"/>
              </w:rPr>
            </w:pPr>
          </w:p>
        </w:tc>
      </w:tr>
      <w:tr w:rsidR="00423680" w:rsidRPr="000A6400" w14:paraId="4114725B" w14:textId="77777777" w:rsidTr="00421A8F">
        <w:tc>
          <w:tcPr>
            <w:tcW w:w="4678" w:type="dxa"/>
            <w:shd w:val="clear" w:color="auto" w:fill="auto"/>
          </w:tcPr>
          <w:p w14:paraId="6EDB6E92" w14:textId="77777777" w:rsidR="00423680" w:rsidRPr="003467B1" w:rsidRDefault="00423680" w:rsidP="00421A8F">
            <w:pPr>
              <w:rPr>
                <w:sz w:val="24"/>
              </w:rPr>
            </w:pPr>
            <w:r w:rsidRPr="003467B1">
              <w:rPr>
                <w:sz w:val="24"/>
              </w:rPr>
              <w:lastRenderedPageBreak/>
              <w:t>Kernel</w:t>
            </w:r>
          </w:p>
        </w:tc>
        <w:tc>
          <w:tcPr>
            <w:tcW w:w="4672" w:type="dxa"/>
            <w:shd w:val="clear" w:color="auto" w:fill="auto"/>
          </w:tcPr>
          <w:p w14:paraId="10DD2054" w14:textId="77777777" w:rsidR="00423680" w:rsidRPr="003467B1" w:rsidRDefault="00423680" w:rsidP="00AF0D0B">
            <w:pPr>
              <w:rPr>
                <w:sz w:val="24"/>
              </w:rPr>
            </w:pPr>
            <w:r w:rsidRPr="003467B1">
              <w:rPr>
                <w:sz w:val="24"/>
              </w:rPr>
              <w:t xml:space="preserve">The </w:t>
            </w:r>
            <w:r w:rsidRPr="003467B1">
              <w:rPr>
                <w:rStyle w:val="IHyperlink"/>
                <w:color w:val="auto"/>
                <w:sz w:val="24"/>
                <w:u w:val="none"/>
              </w:rPr>
              <w:t>VistA</w:t>
            </w:r>
            <w:r w:rsidRPr="003467B1">
              <w:rPr>
                <w:sz w:val="24"/>
              </w:rPr>
              <w:t xml:space="preserve"> software that enables VistA applications to coexist in a standard operating system independent computing environment.</w:t>
            </w:r>
          </w:p>
          <w:p w14:paraId="732DDA16" w14:textId="25F7073B" w:rsidR="00AF0D0B" w:rsidRPr="003467B1" w:rsidRDefault="00AF0D0B" w:rsidP="00AF0D0B">
            <w:pPr>
              <w:rPr>
                <w:sz w:val="24"/>
              </w:rPr>
            </w:pPr>
          </w:p>
        </w:tc>
      </w:tr>
      <w:tr w:rsidR="00423680" w:rsidRPr="000A6400" w14:paraId="5E8DAC6E" w14:textId="77777777" w:rsidTr="00421A8F">
        <w:tc>
          <w:tcPr>
            <w:tcW w:w="4678" w:type="dxa"/>
            <w:shd w:val="clear" w:color="auto" w:fill="auto"/>
          </w:tcPr>
          <w:p w14:paraId="4873EA58" w14:textId="77777777" w:rsidR="00423680" w:rsidRPr="003467B1" w:rsidRDefault="00423680" w:rsidP="00421A8F">
            <w:pPr>
              <w:rPr>
                <w:sz w:val="24"/>
              </w:rPr>
            </w:pPr>
            <w:r w:rsidRPr="003467B1">
              <w:rPr>
                <w:color w:val="000000"/>
                <w:sz w:val="24"/>
              </w:rPr>
              <w:t>Kernel Installation and Distribution System (KIDS)</w:t>
            </w:r>
          </w:p>
        </w:tc>
        <w:tc>
          <w:tcPr>
            <w:tcW w:w="4672" w:type="dxa"/>
            <w:shd w:val="clear" w:color="auto" w:fill="auto"/>
          </w:tcPr>
          <w:p w14:paraId="62B937E0" w14:textId="77777777" w:rsidR="00423680" w:rsidRPr="003467B1" w:rsidRDefault="00423680" w:rsidP="00AF0D0B">
            <w:pPr>
              <w:rPr>
                <w:sz w:val="24"/>
              </w:rPr>
            </w:pPr>
            <w:r w:rsidRPr="003467B1">
              <w:rPr>
                <w:sz w:val="24"/>
              </w:rPr>
              <w:t>KIDS provides a mechanism to create a distribution of packages and patches; allows distribution via a MailMan message or a host file; and allows queuing the installation of a distribution for off-hours.</w:t>
            </w:r>
          </w:p>
          <w:p w14:paraId="21F21148" w14:textId="22CB0CDD" w:rsidR="00AF0D0B" w:rsidRPr="003467B1" w:rsidRDefault="00AF0D0B" w:rsidP="00AF0D0B">
            <w:pPr>
              <w:rPr>
                <w:sz w:val="24"/>
              </w:rPr>
            </w:pPr>
          </w:p>
        </w:tc>
      </w:tr>
      <w:tr w:rsidR="00423680" w:rsidRPr="000A6400" w14:paraId="43CD747F" w14:textId="77777777" w:rsidTr="00421A8F">
        <w:tc>
          <w:tcPr>
            <w:tcW w:w="4678" w:type="dxa"/>
            <w:shd w:val="clear" w:color="auto" w:fill="auto"/>
          </w:tcPr>
          <w:p w14:paraId="7C1CD76B" w14:textId="77777777" w:rsidR="00423680" w:rsidRPr="003467B1" w:rsidRDefault="00423680" w:rsidP="00421A8F">
            <w:pPr>
              <w:rPr>
                <w:sz w:val="24"/>
              </w:rPr>
            </w:pPr>
            <w:r w:rsidRPr="003467B1">
              <w:rPr>
                <w:sz w:val="24"/>
              </w:rPr>
              <w:t>LIM</w:t>
            </w:r>
          </w:p>
        </w:tc>
        <w:tc>
          <w:tcPr>
            <w:tcW w:w="4672" w:type="dxa"/>
            <w:shd w:val="clear" w:color="auto" w:fill="auto"/>
          </w:tcPr>
          <w:p w14:paraId="79810D71" w14:textId="77777777" w:rsidR="00423680" w:rsidRPr="003467B1" w:rsidRDefault="00423680" w:rsidP="00AF0D0B">
            <w:pPr>
              <w:rPr>
                <w:sz w:val="24"/>
              </w:rPr>
            </w:pPr>
            <w:r w:rsidRPr="003467B1">
              <w:rPr>
                <w:sz w:val="24"/>
              </w:rPr>
              <w:t xml:space="preserve">Laboratory Information Manager. </w:t>
            </w:r>
          </w:p>
          <w:p w14:paraId="66EDA5B4" w14:textId="77777777" w:rsidR="00423680" w:rsidRPr="003467B1" w:rsidRDefault="00423680" w:rsidP="00AF0D0B">
            <w:pPr>
              <w:pStyle w:val="Default"/>
              <w:rPr>
                <w:color w:val="auto"/>
              </w:rPr>
            </w:pPr>
            <w:r w:rsidRPr="003467B1">
              <w:rPr>
                <w:color w:val="auto"/>
              </w:rPr>
              <w:t xml:space="preserve">The LIM manages the laboratory files in VistA. Additional duties include creation of new tests, interface set-up and maintenance of instruments, coordination with staff outside of lab to create quick orders, order sets and other Computerized Patient Record System (CPRS) functions. </w:t>
            </w:r>
          </w:p>
          <w:p w14:paraId="45FADBC2" w14:textId="77777777" w:rsidR="00423680" w:rsidRPr="003467B1" w:rsidRDefault="00423680" w:rsidP="00421A8F">
            <w:pPr>
              <w:ind w:left="76"/>
              <w:rPr>
                <w:sz w:val="24"/>
              </w:rPr>
            </w:pPr>
          </w:p>
        </w:tc>
      </w:tr>
      <w:tr w:rsidR="00423680" w:rsidRPr="000A6400" w14:paraId="7727043F" w14:textId="77777777" w:rsidTr="00421A8F">
        <w:tc>
          <w:tcPr>
            <w:tcW w:w="4678" w:type="dxa"/>
            <w:shd w:val="clear" w:color="auto" w:fill="auto"/>
          </w:tcPr>
          <w:p w14:paraId="3BFB0FDE" w14:textId="77777777" w:rsidR="00423680" w:rsidRPr="003467B1" w:rsidRDefault="00423680" w:rsidP="00421A8F">
            <w:pPr>
              <w:rPr>
                <w:sz w:val="24"/>
              </w:rPr>
            </w:pPr>
            <w:r w:rsidRPr="003467B1">
              <w:rPr>
                <w:sz w:val="24"/>
              </w:rPr>
              <w:t>M</w:t>
            </w:r>
          </w:p>
        </w:tc>
        <w:tc>
          <w:tcPr>
            <w:tcW w:w="4672" w:type="dxa"/>
            <w:shd w:val="clear" w:color="auto" w:fill="auto"/>
          </w:tcPr>
          <w:p w14:paraId="299C886C" w14:textId="77777777" w:rsidR="00423680" w:rsidRPr="003467B1" w:rsidRDefault="00423680" w:rsidP="00421A8F">
            <w:pPr>
              <w:pStyle w:val="TableText0"/>
              <w:rPr>
                <w:rFonts w:ascii="Times New Roman" w:hAnsi="Times New Roman" w:cs="Times New Roman"/>
                <w:sz w:val="24"/>
                <w:szCs w:val="24"/>
              </w:rPr>
            </w:pPr>
            <w:r w:rsidRPr="003467B1">
              <w:rPr>
                <w:rFonts w:ascii="Times New Roman" w:hAnsi="Times New Roman" w:cs="Times New Roman"/>
                <w:sz w:val="24"/>
                <w:szCs w:val="24"/>
              </w:rPr>
              <w:t xml:space="preserve">M is a procedural, interpreted, multi-user, general-purpose programming language designed to build and control massive databases. It provides a simple abstraction that all data values are strings of characters, and that all data can be structured as multiple dimensional arrays. </w:t>
            </w:r>
            <w:r w:rsidRPr="003467B1">
              <w:rPr>
                <w:rStyle w:val="IHyperlink"/>
                <w:rFonts w:ascii="Times New Roman" w:hAnsi="Times New Roman" w:cs="Times New Roman"/>
                <w:color w:val="auto"/>
                <w:sz w:val="24"/>
                <w:szCs w:val="24"/>
                <w:u w:val="none"/>
              </w:rPr>
              <w:t>M</w:t>
            </w:r>
            <w:r w:rsidRPr="003467B1">
              <w:rPr>
                <w:rFonts w:ascii="Times New Roman" w:hAnsi="Times New Roman" w:cs="Times New Roman"/>
                <w:sz w:val="24"/>
                <w:szCs w:val="24"/>
              </w:rPr>
              <w:t xml:space="preserve"> data structures are sparse, using strings of characters as subscripts.</w:t>
            </w:r>
          </w:p>
          <w:p w14:paraId="035BC7F3" w14:textId="77777777" w:rsidR="00AF0D0B" w:rsidRPr="003467B1" w:rsidRDefault="00AF0D0B" w:rsidP="00AF0D0B">
            <w:pPr>
              <w:autoSpaceDE w:val="0"/>
              <w:autoSpaceDN w:val="0"/>
              <w:adjustRightInd w:val="0"/>
              <w:rPr>
                <w:sz w:val="24"/>
              </w:rPr>
            </w:pPr>
          </w:p>
          <w:p w14:paraId="65453E28" w14:textId="740F206C" w:rsidR="00423680" w:rsidRPr="003467B1" w:rsidRDefault="00423680" w:rsidP="00AF0D0B">
            <w:pPr>
              <w:autoSpaceDE w:val="0"/>
              <w:autoSpaceDN w:val="0"/>
              <w:adjustRightInd w:val="0"/>
              <w:rPr>
                <w:sz w:val="24"/>
              </w:rPr>
            </w:pPr>
            <w:r w:rsidRPr="003467B1">
              <w:rPr>
                <w:sz w:val="24"/>
              </w:rPr>
              <w:t>M was formerly (and is still commonly) called MUMPS, for Massachusetts General Hospital Utility Multiprogramming System.</w:t>
            </w:r>
          </w:p>
          <w:p w14:paraId="752A69BA" w14:textId="195ECF59" w:rsidR="00AF0D0B" w:rsidRPr="003467B1" w:rsidRDefault="00AF0D0B" w:rsidP="00421A8F">
            <w:pPr>
              <w:autoSpaceDE w:val="0"/>
              <w:autoSpaceDN w:val="0"/>
              <w:adjustRightInd w:val="0"/>
              <w:ind w:left="76"/>
              <w:rPr>
                <w:sz w:val="24"/>
              </w:rPr>
            </w:pPr>
          </w:p>
        </w:tc>
      </w:tr>
      <w:tr w:rsidR="00423680" w:rsidRPr="000A6400" w14:paraId="45C9B1EB" w14:textId="77777777" w:rsidTr="00421A8F">
        <w:tc>
          <w:tcPr>
            <w:tcW w:w="4678" w:type="dxa"/>
            <w:shd w:val="clear" w:color="auto" w:fill="auto"/>
          </w:tcPr>
          <w:p w14:paraId="2EDAD282" w14:textId="77777777" w:rsidR="00423680" w:rsidRPr="003467B1" w:rsidRDefault="00423680" w:rsidP="00421A8F">
            <w:pPr>
              <w:rPr>
                <w:sz w:val="24"/>
              </w:rPr>
            </w:pPr>
            <w:r w:rsidRPr="003467B1">
              <w:rPr>
                <w:sz w:val="24"/>
              </w:rPr>
              <w:t>Massachusetts General Hospital Utility Multi-Programming System (MUMPS)</w:t>
            </w:r>
          </w:p>
        </w:tc>
        <w:tc>
          <w:tcPr>
            <w:tcW w:w="4672" w:type="dxa"/>
            <w:shd w:val="clear" w:color="auto" w:fill="auto"/>
          </w:tcPr>
          <w:p w14:paraId="1BCA952D" w14:textId="77777777" w:rsidR="00423680" w:rsidRPr="003467B1" w:rsidRDefault="00423680" w:rsidP="00F072B9">
            <w:pPr>
              <w:autoSpaceDE w:val="0"/>
              <w:autoSpaceDN w:val="0"/>
              <w:adjustRightInd w:val="0"/>
              <w:rPr>
                <w:sz w:val="24"/>
              </w:rPr>
            </w:pPr>
            <w:r w:rsidRPr="003467B1">
              <w:rPr>
                <w:sz w:val="24"/>
              </w:rPr>
              <w:t xml:space="preserve">See </w:t>
            </w:r>
            <w:r w:rsidRPr="003467B1">
              <w:rPr>
                <w:rStyle w:val="IHyperlink"/>
                <w:color w:val="auto"/>
                <w:sz w:val="24"/>
                <w:u w:val="none"/>
              </w:rPr>
              <w:t>M</w:t>
            </w:r>
          </w:p>
        </w:tc>
      </w:tr>
      <w:tr w:rsidR="00423680" w:rsidRPr="000A6400" w14:paraId="6E70F5DE" w14:textId="77777777" w:rsidTr="00421A8F">
        <w:tc>
          <w:tcPr>
            <w:tcW w:w="4678" w:type="dxa"/>
            <w:shd w:val="clear" w:color="auto" w:fill="auto"/>
          </w:tcPr>
          <w:p w14:paraId="65BB64A7" w14:textId="77777777" w:rsidR="00423680" w:rsidRPr="003467B1" w:rsidRDefault="00423680" w:rsidP="00421A8F">
            <w:pPr>
              <w:rPr>
                <w:sz w:val="24"/>
              </w:rPr>
            </w:pPr>
            <w:r w:rsidRPr="003467B1">
              <w:rPr>
                <w:sz w:val="24"/>
              </w:rPr>
              <w:t>MailMan</w:t>
            </w:r>
          </w:p>
        </w:tc>
        <w:tc>
          <w:tcPr>
            <w:tcW w:w="4672" w:type="dxa"/>
            <w:shd w:val="clear" w:color="auto" w:fill="auto"/>
          </w:tcPr>
          <w:p w14:paraId="6111442A" w14:textId="77777777" w:rsidR="00423680" w:rsidRPr="003467B1" w:rsidRDefault="00423680" w:rsidP="00AF0D0B">
            <w:pPr>
              <w:autoSpaceDE w:val="0"/>
              <w:autoSpaceDN w:val="0"/>
              <w:adjustRightInd w:val="0"/>
              <w:rPr>
                <w:sz w:val="24"/>
              </w:rPr>
            </w:pPr>
            <w:r w:rsidRPr="003467B1">
              <w:rPr>
                <w:sz w:val="24"/>
              </w:rPr>
              <w:t xml:space="preserve">MailMan is an electronic messaging system that transmits messages, computer programs, data dictionaries, and data between users and applications located at the same or at different facilities.  Network MailMan disseminates </w:t>
            </w:r>
            <w:r w:rsidRPr="003467B1">
              <w:rPr>
                <w:sz w:val="24"/>
              </w:rPr>
              <w:lastRenderedPageBreak/>
              <w:t>information across any communications medium.</w:t>
            </w:r>
          </w:p>
        </w:tc>
      </w:tr>
      <w:tr w:rsidR="00423680" w:rsidRPr="000A6400" w14:paraId="36160EC5" w14:textId="77777777" w:rsidTr="00421A8F">
        <w:tc>
          <w:tcPr>
            <w:tcW w:w="4678" w:type="dxa"/>
            <w:shd w:val="clear" w:color="auto" w:fill="auto"/>
          </w:tcPr>
          <w:p w14:paraId="7E953417" w14:textId="77777777" w:rsidR="00423680" w:rsidRPr="003467B1" w:rsidRDefault="00423680" w:rsidP="00421A8F">
            <w:pPr>
              <w:rPr>
                <w:sz w:val="24"/>
              </w:rPr>
            </w:pPr>
            <w:r w:rsidRPr="003467B1">
              <w:rPr>
                <w:sz w:val="24"/>
              </w:rPr>
              <w:lastRenderedPageBreak/>
              <w:t>MUMPS</w:t>
            </w:r>
          </w:p>
        </w:tc>
        <w:tc>
          <w:tcPr>
            <w:tcW w:w="4672" w:type="dxa"/>
            <w:shd w:val="clear" w:color="auto" w:fill="auto"/>
          </w:tcPr>
          <w:p w14:paraId="3CFC4CAB" w14:textId="77777777" w:rsidR="00423680" w:rsidRPr="003467B1" w:rsidRDefault="00423680" w:rsidP="00AF0D0B">
            <w:pPr>
              <w:autoSpaceDE w:val="0"/>
              <w:autoSpaceDN w:val="0"/>
              <w:adjustRightInd w:val="0"/>
              <w:rPr>
                <w:sz w:val="24"/>
              </w:rPr>
            </w:pPr>
            <w:r w:rsidRPr="003467B1">
              <w:rPr>
                <w:sz w:val="24"/>
              </w:rPr>
              <w:t xml:space="preserve">See </w:t>
            </w:r>
            <w:r w:rsidRPr="003467B1">
              <w:rPr>
                <w:rStyle w:val="IHyperlink"/>
                <w:color w:val="auto"/>
                <w:sz w:val="24"/>
                <w:u w:val="none"/>
              </w:rPr>
              <w:t>M</w:t>
            </w:r>
          </w:p>
        </w:tc>
      </w:tr>
      <w:tr w:rsidR="00423680" w:rsidRPr="000A6400" w14:paraId="0AE7C5F1" w14:textId="77777777" w:rsidTr="00421A8F">
        <w:tc>
          <w:tcPr>
            <w:tcW w:w="4678" w:type="dxa"/>
            <w:shd w:val="clear" w:color="auto" w:fill="auto"/>
          </w:tcPr>
          <w:p w14:paraId="07415C75" w14:textId="77777777" w:rsidR="00423680" w:rsidRPr="003467B1" w:rsidRDefault="00423680" w:rsidP="00421A8F">
            <w:pPr>
              <w:rPr>
                <w:sz w:val="24"/>
              </w:rPr>
            </w:pPr>
            <w:r w:rsidRPr="003467B1">
              <w:rPr>
                <w:sz w:val="24"/>
              </w:rPr>
              <w:t>Namespace</w:t>
            </w:r>
          </w:p>
        </w:tc>
        <w:tc>
          <w:tcPr>
            <w:tcW w:w="4672" w:type="dxa"/>
            <w:shd w:val="clear" w:color="auto" w:fill="auto"/>
          </w:tcPr>
          <w:p w14:paraId="7184B384" w14:textId="468C5A32" w:rsidR="00423680" w:rsidRPr="003467B1" w:rsidRDefault="00423680" w:rsidP="00AF0D0B">
            <w:pPr>
              <w:autoSpaceDE w:val="0"/>
              <w:autoSpaceDN w:val="0"/>
              <w:adjustRightInd w:val="0"/>
              <w:rPr>
                <w:sz w:val="24"/>
              </w:rPr>
            </w:pPr>
            <w:r w:rsidRPr="003467B1">
              <w:rPr>
                <w:sz w:val="24"/>
              </w:rPr>
              <w:t xml:space="preserve">A logical partition on a physical device that contains all the artifacts for a complete </w:t>
            </w:r>
            <w:r w:rsidRPr="003467B1">
              <w:rPr>
                <w:rStyle w:val="IHyperlink"/>
                <w:color w:val="auto"/>
                <w:sz w:val="24"/>
                <w:u w:val="none"/>
              </w:rPr>
              <w:t>M</w:t>
            </w:r>
            <w:r w:rsidRPr="003467B1">
              <w:rPr>
                <w:sz w:val="24"/>
              </w:rPr>
              <w:t xml:space="preserve"> system, including </w:t>
            </w:r>
            <w:r w:rsidRPr="003467B1">
              <w:rPr>
                <w:rStyle w:val="IHyperlink"/>
                <w:color w:val="auto"/>
                <w:sz w:val="24"/>
                <w:u w:val="none"/>
              </w:rPr>
              <w:t>globals</w:t>
            </w:r>
            <w:r w:rsidRPr="003467B1">
              <w:rPr>
                <w:sz w:val="24"/>
              </w:rPr>
              <w:t xml:space="preserve">, routines, and libraries. Each namespace is unique, but data can be shared between namespaces with proper addressing within the routines.  In </w:t>
            </w:r>
            <w:r w:rsidRPr="003467B1">
              <w:rPr>
                <w:rStyle w:val="IHyperlink"/>
                <w:color w:val="auto"/>
                <w:sz w:val="24"/>
                <w:u w:val="none"/>
              </w:rPr>
              <w:t>VistA</w:t>
            </w:r>
            <w:r w:rsidRPr="003467B1">
              <w:rPr>
                <w:sz w:val="24"/>
              </w:rPr>
              <w:t>, namespaces are usually dedicated to a particular function. The MMMS namespace, for exam</w:t>
            </w:r>
            <w:r w:rsidR="0041754B" w:rsidRPr="003467B1">
              <w:rPr>
                <w:sz w:val="24"/>
              </w:rPr>
              <w:t>ple, is designed for use by MDRO</w:t>
            </w:r>
            <w:r w:rsidRPr="003467B1">
              <w:rPr>
                <w:sz w:val="24"/>
              </w:rPr>
              <w:t>-PT.</w:t>
            </w:r>
          </w:p>
        </w:tc>
      </w:tr>
      <w:tr w:rsidR="00423680" w:rsidRPr="000A6400" w14:paraId="2ED8FE98" w14:textId="77777777" w:rsidTr="00421A8F">
        <w:tc>
          <w:tcPr>
            <w:tcW w:w="4678" w:type="dxa"/>
            <w:shd w:val="clear" w:color="auto" w:fill="auto"/>
          </w:tcPr>
          <w:p w14:paraId="78A1731B" w14:textId="77777777" w:rsidR="00423680" w:rsidRPr="003467B1" w:rsidRDefault="00423680" w:rsidP="00421A8F">
            <w:pPr>
              <w:rPr>
                <w:sz w:val="24"/>
              </w:rPr>
            </w:pPr>
            <w:r w:rsidRPr="003467B1">
              <w:rPr>
                <w:sz w:val="24"/>
              </w:rPr>
              <w:t>PackMan</w:t>
            </w:r>
          </w:p>
        </w:tc>
        <w:tc>
          <w:tcPr>
            <w:tcW w:w="4672" w:type="dxa"/>
            <w:shd w:val="clear" w:color="auto" w:fill="auto"/>
          </w:tcPr>
          <w:p w14:paraId="64C9DABA" w14:textId="77777777" w:rsidR="00423680" w:rsidRPr="003467B1" w:rsidRDefault="00423680" w:rsidP="00AF0D0B">
            <w:pPr>
              <w:autoSpaceDE w:val="0"/>
              <w:autoSpaceDN w:val="0"/>
              <w:adjustRightInd w:val="0"/>
              <w:rPr>
                <w:sz w:val="24"/>
              </w:rPr>
            </w:pPr>
            <w:r w:rsidRPr="003467B1">
              <w:rPr>
                <w:sz w:val="24"/>
              </w:rPr>
              <w:t xml:space="preserve">A specific type of </w:t>
            </w:r>
            <w:r w:rsidRPr="003467B1">
              <w:rPr>
                <w:rStyle w:val="IHyperlink"/>
                <w:color w:val="auto"/>
                <w:sz w:val="24"/>
                <w:u w:val="none"/>
              </w:rPr>
              <w:t>MailMan</w:t>
            </w:r>
            <w:r w:rsidRPr="003467B1">
              <w:rPr>
                <w:sz w:val="24"/>
              </w:rPr>
              <w:t xml:space="preserve"> message used to distribute </w:t>
            </w:r>
            <w:r w:rsidRPr="003467B1">
              <w:rPr>
                <w:rStyle w:val="IHyperlink"/>
                <w:color w:val="auto"/>
                <w:sz w:val="24"/>
                <w:u w:val="none"/>
              </w:rPr>
              <w:t>KIDS</w:t>
            </w:r>
            <w:r w:rsidRPr="003467B1">
              <w:rPr>
                <w:sz w:val="24"/>
              </w:rPr>
              <w:t xml:space="preserve"> builds.</w:t>
            </w:r>
          </w:p>
        </w:tc>
      </w:tr>
      <w:tr w:rsidR="00423680" w:rsidRPr="000A6400" w14:paraId="409B1CE2" w14:textId="77777777" w:rsidTr="00421A8F">
        <w:tc>
          <w:tcPr>
            <w:tcW w:w="4678" w:type="dxa"/>
            <w:shd w:val="clear" w:color="auto" w:fill="auto"/>
          </w:tcPr>
          <w:p w14:paraId="55ABCBB5" w14:textId="77777777" w:rsidR="00423680" w:rsidRPr="003467B1" w:rsidRDefault="00423680" w:rsidP="00421A8F">
            <w:pPr>
              <w:rPr>
                <w:sz w:val="24"/>
              </w:rPr>
            </w:pPr>
            <w:r w:rsidRPr="003467B1">
              <w:rPr>
                <w:sz w:val="24"/>
              </w:rPr>
              <w:t>VAMC</w:t>
            </w:r>
          </w:p>
        </w:tc>
        <w:tc>
          <w:tcPr>
            <w:tcW w:w="4672" w:type="dxa"/>
            <w:shd w:val="clear" w:color="auto" w:fill="auto"/>
          </w:tcPr>
          <w:p w14:paraId="3AB2CB53" w14:textId="77777777" w:rsidR="00423680" w:rsidRPr="003467B1" w:rsidRDefault="00423680" w:rsidP="00AF0D0B">
            <w:pPr>
              <w:autoSpaceDE w:val="0"/>
              <w:autoSpaceDN w:val="0"/>
              <w:adjustRightInd w:val="0"/>
              <w:rPr>
                <w:sz w:val="24"/>
              </w:rPr>
            </w:pPr>
            <w:r w:rsidRPr="003467B1">
              <w:rPr>
                <w:sz w:val="24"/>
              </w:rPr>
              <w:t>Department of Veterans Affairs Medical</w:t>
            </w:r>
          </w:p>
          <w:p w14:paraId="782F108E" w14:textId="77777777" w:rsidR="00423680" w:rsidRPr="003467B1" w:rsidRDefault="00423680" w:rsidP="00AF0D0B">
            <w:pPr>
              <w:autoSpaceDE w:val="0"/>
              <w:autoSpaceDN w:val="0"/>
              <w:adjustRightInd w:val="0"/>
              <w:rPr>
                <w:sz w:val="24"/>
              </w:rPr>
            </w:pPr>
            <w:r w:rsidRPr="003467B1">
              <w:rPr>
                <w:sz w:val="24"/>
              </w:rPr>
              <w:t>Center.</w:t>
            </w:r>
          </w:p>
        </w:tc>
      </w:tr>
    </w:tbl>
    <w:p w14:paraId="5BA0594B" w14:textId="76B3BC46" w:rsidR="000A0911" w:rsidRDefault="000A0911" w:rsidP="00423680">
      <w:pPr>
        <w:pStyle w:val="Heading1"/>
        <w:numPr>
          <w:ilvl w:val="0"/>
          <w:numId w:val="0"/>
        </w:numPr>
        <w:ind w:left="432"/>
        <w:rPr>
          <w:b w:val="0"/>
          <w:bCs w:val="0"/>
          <w:sz w:val="28"/>
        </w:rPr>
      </w:pPr>
    </w:p>
    <w:sectPr w:rsidR="000A0911" w:rsidSect="00473F89">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005E1" w14:textId="77777777" w:rsidR="002F00A2" w:rsidRDefault="002F00A2">
      <w:r>
        <w:separator/>
      </w:r>
    </w:p>
    <w:p w14:paraId="578E60A1" w14:textId="77777777" w:rsidR="002F00A2" w:rsidRDefault="002F00A2"/>
  </w:endnote>
  <w:endnote w:type="continuationSeparator" w:id="0">
    <w:p w14:paraId="70AC75EB" w14:textId="77777777" w:rsidR="002F00A2" w:rsidRDefault="002F00A2">
      <w:r>
        <w:continuationSeparator/>
      </w:r>
    </w:p>
    <w:p w14:paraId="2334A339" w14:textId="77777777" w:rsidR="002F00A2" w:rsidRDefault="002F00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Demi">
    <w:panose1 w:val="020B07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_ansi">
    <w:altName w:val="Times New Roman"/>
    <w:panose1 w:val="020B06090202020202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8C" w14:textId="3F0DEA56" w:rsidR="003467B1" w:rsidRDefault="003467B1"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r>
      <w:rPr>
        <w:rStyle w:val="PageNumber"/>
      </w:rPr>
      <w:tab/>
      <w:t>&lt;Month&gt; &lt;Year&gt;</w:t>
    </w:r>
  </w:p>
  <w:p w14:paraId="5BA0598D" w14:textId="77777777" w:rsidR="003467B1" w:rsidRPr="009629BC" w:rsidRDefault="003467B1"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8E" w14:textId="77777777" w:rsidR="003467B1" w:rsidRDefault="003467B1">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8F" w14:textId="5E04FBF4" w:rsidR="003467B1" w:rsidRPr="00A93B0E" w:rsidRDefault="003467B1" w:rsidP="004428E7">
    <w:pPr>
      <w:pStyle w:val="InstructionalFooter"/>
      <w:rPr>
        <w:i w:val="0"/>
        <w:color w:val="auto"/>
      </w:rPr>
    </w:pPr>
    <w:r w:rsidRPr="00A93B0E">
      <w:rPr>
        <w:i w:val="0"/>
        <w:color w:val="auto"/>
      </w:rPr>
      <w:t xml:space="preserve">VLE Microbiology </w:t>
    </w:r>
    <w:r>
      <w:rPr>
        <w:i w:val="0"/>
        <w:color w:val="auto"/>
      </w:rPr>
      <w:t xml:space="preserve">LR*5.2*463 and </w:t>
    </w:r>
    <w:r w:rsidRPr="00A93B0E">
      <w:rPr>
        <w:i w:val="0"/>
        <w:color w:val="auto"/>
      </w:rPr>
      <w:t>MMRS*1.0*4</w:t>
    </w:r>
  </w:p>
  <w:p w14:paraId="5BA05990" w14:textId="458486AB" w:rsidR="003467B1" w:rsidRPr="004428E7" w:rsidRDefault="003467B1" w:rsidP="004428E7">
    <w:pPr>
      <w:tabs>
        <w:tab w:val="center" w:pos="4680"/>
        <w:tab w:val="right" w:pos="9360"/>
      </w:tabs>
      <w:rPr>
        <w:rFonts w:cs="Tahoma"/>
        <w:i/>
        <w:color w:val="000000" w:themeColor="text1"/>
        <w:sz w:val="20"/>
        <w:szCs w:val="16"/>
      </w:rPr>
    </w:pPr>
    <w:r w:rsidRPr="00A93B0E">
      <w:rPr>
        <w:rFonts w:cs="Tahoma"/>
        <w:sz w:val="20"/>
        <w:szCs w:val="16"/>
      </w:rPr>
      <w:t>User Guide</w:t>
    </w:r>
    <w:r w:rsidRPr="00A93B0E">
      <w:rPr>
        <w:rFonts w:cs="Tahoma"/>
        <w:sz w:val="20"/>
        <w:szCs w:val="16"/>
      </w:rPr>
      <w:tab/>
    </w:r>
    <w:r w:rsidRPr="00A93B0E">
      <w:rPr>
        <w:rStyle w:val="PageNumber"/>
      </w:rPr>
      <w:fldChar w:fldCharType="begin"/>
    </w:r>
    <w:r w:rsidRPr="00A93B0E">
      <w:rPr>
        <w:rStyle w:val="PageNumber"/>
      </w:rPr>
      <w:instrText xml:space="preserve"> PAGE </w:instrText>
    </w:r>
    <w:r w:rsidRPr="00A93B0E">
      <w:rPr>
        <w:rStyle w:val="PageNumber"/>
      </w:rPr>
      <w:fldChar w:fldCharType="separate"/>
    </w:r>
    <w:r w:rsidR="00473F89">
      <w:rPr>
        <w:rStyle w:val="PageNumber"/>
        <w:noProof/>
      </w:rPr>
      <w:t>i</w:t>
    </w:r>
    <w:r w:rsidRPr="00A93B0E">
      <w:rPr>
        <w:rStyle w:val="PageNumber"/>
      </w:rPr>
      <w:fldChar w:fldCharType="end"/>
    </w:r>
    <w:r w:rsidRPr="00A93B0E">
      <w:rPr>
        <w:rFonts w:cs="Tahoma"/>
        <w:sz w:val="20"/>
        <w:szCs w:val="20"/>
      </w:rPr>
      <w:tab/>
    </w:r>
    <w:r w:rsidR="00473F89">
      <w:rPr>
        <w:rStyle w:val="FooterChar"/>
        <w:sz w:val="20"/>
        <w:szCs w:val="20"/>
      </w:rPr>
      <w:t>April</w:t>
    </w:r>
    <w:r>
      <w:rPr>
        <w:rStyle w:val="FooterChar"/>
        <w:sz w:val="20"/>
        <w:szCs w:val="20"/>
      </w:rPr>
      <w:t xml:space="preserve"> 2017</w:t>
    </w:r>
  </w:p>
  <w:p w14:paraId="5BA05991" w14:textId="77777777" w:rsidR="003467B1" w:rsidRPr="004428E7" w:rsidRDefault="003467B1"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E7409" w14:textId="77777777" w:rsidR="002F00A2" w:rsidRDefault="002F00A2">
      <w:r>
        <w:separator/>
      </w:r>
    </w:p>
    <w:p w14:paraId="3CB62249" w14:textId="77777777" w:rsidR="002F00A2" w:rsidRDefault="002F00A2"/>
  </w:footnote>
  <w:footnote w:type="continuationSeparator" w:id="0">
    <w:p w14:paraId="7B02261F" w14:textId="77777777" w:rsidR="002F00A2" w:rsidRDefault="002F00A2">
      <w:r>
        <w:continuationSeparator/>
      </w:r>
    </w:p>
    <w:p w14:paraId="1C7D660E" w14:textId="77777777" w:rsidR="002F00A2" w:rsidRDefault="002F00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D0CFC"/>
    <w:multiLevelType w:val="hybridMultilevel"/>
    <w:tmpl w:val="B83ED176"/>
    <w:lvl w:ilvl="0" w:tplc="84D0B3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30BAE"/>
    <w:multiLevelType w:val="hybridMultilevel"/>
    <w:tmpl w:val="7CD0B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A2A54"/>
    <w:multiLevelType w:val="hybridMultilevel"/>
    <w:tmpl w:val="09960652"/>
    <w:lvl w:ilvl="0" w:tplc="E9949A4A">
      <w:start w:val="1"/>
      <w:numFmt w:val="bullet"/>
      <w:lvlText w:val=""/>
      <w:lvlJc w:val="left"/>
      <w:pPr>
        <w:ind w:left="1080" w:hanging="360"/>
      </w:pPr>
      <w:rPr>
        <w:rFonts w:ascii="Symbol" w:hAnsi="Symbol"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CB5BD9"/>
    <w:multiLevelType w:val="hybridMultilevel"/>
    <w:tmpl w:val="F71468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9F534DF"/>
    <w:multiLevelType w:val="hybridMultilevel"/>
    <w:tmpl w:val="19508D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741F95"/>
    <w:multiLevelType w:val="hybridMultilevel"/>
    <w:tmpl w:val="4CC6AC58"/>
    <w:lvl w:ilvl="0" w:tplc="E9949A4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039128B"/>
    <w:multiLevelType w:val="hybridMultilevel"/>
    <w:tmpl w:val="A3662478"/>
    <w:lvl w:ilvl="0" w:tplc="84D0B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E25319"/>
    <w:multiLevelType w:val="hybridMultilevel"/>
    <w:tmpl w:val="68A040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E4558F"/>
    <w:multiLevelType w:val="hybridMultilevel"/>
    <w:tmpl w:val="1168464E"/>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314A7"/>
    <w:multiLevelType w:val="hybridMultilevel"/>
    <w:tmpl w:val="5A083E36"/>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2112AB"/>
    <w:multiLevelType w:val="hybridMultilevel"/>
    <w:tmpl w:val="B83ED176"/>
    <w:lvl w:ilvl="0" w:tplc="84D0B3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C81C18"/>
    <w:multiLevelType w:val="hybridMultilevel"/>
    <w:tmpl w:val="D93C8D14"/>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9B3A60"/>
    <w:multiLevelType w:val="hybridMultilevel"/>
    <w:tmpl w:val="2A185B12"/>
    <w:lvl w:ilvl="0" w:tplc="84D0B3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4D7CE0"/>
    <w:multiLevelType w:val="hybridMultilevel"/>
    <w:tmpl w:val="5ABEA6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BB110F"/>
    <w:multiLevelType w:val="hybridMultilevel"/>
    <w:tmpl w:val="A3662478"/>
    <w:lvl w:ilvl="0" w:tplc="84D0B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996077"/>
    <w:multiLevelType w:val="hybridMultilevel"/>
    <w:tmpl w:val="0F5A38C6"/>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10743"/>
    <w:multiLevelType w:val="hybridMultilevel"/>
    <w:tmpl w:val="88D8284A"/>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1" w15:restartNumberingAfterBreak="0">
    <w:nsid w:val="2F2F6BAD"/>
    <w:multiLevelType w:val="hybridMultilevel"/>
    <w:tmpl w:val="05C4A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BE375B"/>
    <w:multiLevelType w:val="hybridMultilevel"/>
    <w:tmpl w:val="0BB6C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13E52FF"/>
    <w:multiLevelType w:val="hybridMultilevel"/>
    <w:tmpl w:val="A738A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7B0352"/>
    <w:multiLevelType w:val="hybridMultilevel"/>
    <w:tmpl w:val="0242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33D41568"/>
    <w:multiLevelType w:val="hybridMultilevel"/>
    <w:tmpl w:val="BA38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2F3AF2"/>
    <w:multiLevelType w:val="hybridMultilevel"/>
    <w:tmpl w:val="3740DAB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CF5BA2"/>
    <w:multiLevelType w:val="hybridMultilevel"/>
    <w:tmpl w:val="0FD254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781909"/>
    <w:multiLevelType w:val="hybridMultilevel"/>
    <w:tmpl w:val="3432AC2E"/>
    <w:lvl w:ilvl="0" w:tplc="E9949A4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32" w15:restartNumberingAfterBreak="0">
    <w:nsid w:val="439857C1"/>
    <w:multiLevelType w:val="hybridMultilevel"/>
    <w:tmpl w:val="C382C85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422388"/>
    <w:multiLevelType w:val="hybridMultilevel"/>
    <w:tmpl w:val="843C7F66"/>
    <w:lvl w:ilvl="0" w:tplc="E9949A4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6A90DDD"/>
    <w:multiLevelType w:val="hybridMultilevel"/>
    <w:tmpl w:val="FFDE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4909EA"/>
    <w:multiLevelType w:val="hybridMultilevel"/>
    <w:tmpl w:val="86C84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DA2C5C"/>
    <w:multiLevelType w:val="hybridMultilevel"/>
    <w:tmpl w:val="27F2C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C068E1"/>
    <w:multiLevelType w:val="hybridMultilevel"/>
    <w:tmpl w:val="B3F66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BA12CD7"/>
    <w:multiLevelType w:val="hybridMultilevel"/>
    <w:tmpl w:val="98C08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1" w15:restartNumberingAfterBreak="0">
    <w:nsid w:val="4F1B7577"/>
    <w:multiLevelType w:val="hybridMultilevel"/>
    <w:tmpl w:val="42B21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F815CFE"/>
    <w:multiLevelType w:val="hybridMultilevel"/>
    <w:tmpl w:val="834096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BD5968"/>
    <w:multiLevelType w:val="hybridMultilevel"/>
    <w:tmpl w:val="928A5536"/>
    <w:lvl w:ilvl="0" w:tplc="DD8AB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D16F1C"/>
    <w:multiLevelType w:val="hybridMultilevel"/>
    <w:tmpl w:val="90940AC0"/>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955381"/>
    <w:multiLevelType w:val="hybridMultilevel"/>
    <w:tmpl w:val="A064A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EB77F8"/>
    <w:multiLevelType w:val="hybridMultilevel"/>
    <w:tmpl w:val="72C45B86"/>
    <w:lvl w:ilvl="0" w:tplc="84D0B3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8504D13"/>
    <w:multiLevelType w:val="hybridMultilevel"/>
    <w:tmpl w:val="86C84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F1129F"/>
    <w:multiLevelType w:val="hybridMultilevel"/>
    <w:tmpl w:val="FF563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2A2A20"/>
    <w:multiLevelType w:val="hybridMultilevel"/>
    <w:tmpl w:val="868E63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52" w15:restartNumberingAfterBreak="0">
    <w:nsid w:val="65AD699A"/>
    <w:multiLevelType w:val="hybridMultilevel"/>
    <w:tmpl w:val="2B9E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6B4501B"/>
    <w:multiLevelType w:val="hybridMultilevel"/>
    <w:tmpl w:val="7944A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C71C00"/>
    <w:multiLevelType w:val="multilevel"/>
    <w:tmpl w:val="F2EE3C4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val="0"/>
      </w:rPr>
    </w:lvl>
    <w:lvl w:ilvl="3">
      <w:start w:val="1"/>
      <w:numFmt w:val="decimal"/>
      <w:lvlText w:val="%1.%2.%3.%4."/>
      <w:lvlJc w:val="left"/>
      <w:pPr>
        <w:tabs>
          <w:tab w:val="num" w:pos="864"/>
        </w:tabs>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5" w15:restartNumberingAfterBreak="0">
    <w:nsid w:val="69651EE6"/>
    <w:multiLevelType w:val="hybridMultilevel"/>
    <w:tmpl w:val="382EB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57"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8" w15:restartNumberingAfterBreak="0">
    <w:nsid w:val="6FA02B16"/>
    <w:multiLevelType w:val="hybridMultilevel"/>
    <w:tmpl w:val="5616F1C0"/>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60" w15:restartNumberingAfterBreak="0">
    <w:nsid w:val="75DE044F"/>
    <w:multiLevelType w:val="hybridMultilevel"/>
    <w:tmpl w:val="F1A28D22"/>
    <w:lvl w:ilvl="0" w:tplc="E9949A4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7013C76"/>
    <w:multiLevelType w:val="hybridMultilevel"/>
    <w:tmpl w:val="57FCFA5E"/>
    <w:lvl w:ilvl="0" w:tplc="E9949A4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84822E5"/>
    <w:multiLevelType w:val="hybridMultilevel"/>
    <w:tmpl w:val="D3AC1F02"/>
    <w:lvl w:ilvl="0" w:tplc="E9949A4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9F510FC"/>
    <w:multiLevelType w:val="hybridMultilevel"/>
    <w:tmpl w:val="E19823CA"/>
    <w:lvl w:ilvl="0" w:tplc="593CBEE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4" w15:restartNumberingAfterBreak="0">
    <w:nsid w:val="7A6008F4"/>
    <w:multiLevelType w:val="hybridMultilevel"/>
    <w:tmpl w:val="FF563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57"/>
  </w:num>
  <w:num w:numId="2">
    <w:abstractNumId w:val="56"/>
  </w:num>
  <w:num w:numId="3">
    <w:abstractNumId w:val="5"/>
  </w:num>
  <w:num w:numId="4">
    <w:abstractNumId w:val="59"/>
  </w:num>
  <w:num w:numId="5">
    <w:abstractNumId w:val="65"/>
  </w:num>
  <w:num w:numId="6">
    <w:abstractNumId w:val="47"/>
  </w:num>
  <w:num w:numId="7">
    <w:abstractNumId w:val="20"/>
  </w:num>
  <w:num w:numId="8">
    <w:abstractNumId w:val="12"/>
  </w:num>
  <w:num w:numId="9">
    <w:abstractNumId w:val="26"/>
  </w:num>
  <w:num w:numId="10">
    <w:abstractNumId w:val="40"/>
  </w:num>
  <w:num w:numId="11">
    <w:abstractNumId w:val="23"/>
  </w:num>
  <w:num w:numId="12">
    <w:abstractNumId w:val="51"/>
  </w:num>
  <w:num w:numId="13">
    <w:abstractNumId w:val="0"/>
  </w:num>
  <w:num w:numId="14">
    <w:abstractNumId w:val="31"/>
  </w:num>
  <w:num w:numId="15">
    <w:abstractNumId w:val="54"/>
  </w:num>
  <w:num w:numId="16">
    <w:abstractNumId w:val="38"/>
  </w:num>
  <w:num w:numId="17">
    <w:abstractNumId w:val="14"/>
  </w:num>
  <w:num w:numId="18">
    <w:abstractNumId w:val="27"/>
  </w:num>
  <w:num w:numId="19">
    <w:abstractNumId w:val="45"/>
  </w:num>
  <w:num w:numId="20">
    <w:abstractNumId w:val="41"/>
  </w:num>
  <w:num w:numId="21">
    <w:abstractNumId w:val="25"/>
  </w:num>
  <w:num w:numId="22">
    <w:abstractNumId w:val="62"/>
  </w:num>
  <w:num w:numId="23">
    <w:abstractNumId w:val="4"/>
  </w:num>
  <w:num w:numId="24">
    <w:abstractNumId w:val="32"/>
  </w:num>
  <w:num w:numId="25">
    <w:abstractNumId w:val="61"/>
  </w:num>
  <w:num w:numId="26">
    <w:abstractNumId w:val="29"/>
  </w:num>
  <w:num w:numId="27">
    <w:abstractNumId w:val="30"/>
  </w:num>
  <w:num w:numId="28">
    <w:abstractNumId w:val="37"/>
  </w:num>
  <w:num w:numId="29">
    <w:abstractNumId w:val="53"/>
  </w:num>
  <w:num w:numId="30">
    <w:abstractNumId w:val="9"/>
  </w:num>
  <w:num w:numId="31">
    <w:abstractNumId w:val="21"/>
  </w:num>
  <w:num w:numId="32">
    <w:abstractNumId w:val="34"/>
  </w:num>
  <w:num w:numId="33">
    <w:abstractNumId w:val="36"/>
  </w:num>
  <w:num w:numId="34">
    <w:abstractNumId w:val="48"/>
  </w:num>
  <w:num w:numId="35">
    <w:abstractNumId w:val="39"/>
  </w:num>
  <w:num w:numId="36">
    <w:abstractNumId w:val="24"/>
  </w:num>
  <w:num w:numId="37">
    <w:abstractNumId w:val="58"/>
  </w:num>
  <w:num w:numId="38">
    <w:abstractNumId w:val="10"/>
  </w:num>
  <w:num w:numId="39">
    <w:abstractNumId w:val="6"/>
  </w:num>
  <w:num w:numId="40">
    <w:abstractNumId w:val="55"/>
  </w:num>
  <w:num w:numId="41">
    <w:abstractNumId w:val="2"/>
  </w:num>
  <w:num w:numId="42">
    <w:abstractNumId w:val="3"/>
  </w:num>
  <w:num w:numId="43">
    <w:abstractNumId w:val="60"/>
  </w:num>
  <w:num w:numId="44">
    <w:abstractNumId w:val="33"/>
  </w:num>
  <w:num w:numId="45">
    <w:abstractNumId w:val="49"/>
  </w:num>
  <w:num w:numId="46">
    <w:abstractNumId w:val="42"/>
  </w:num>
  <w:num w:numId="47">
    <w:abstractNumId w:val="64"/>
  </w:num>
  <w:num w:numId="48">
    <w:abstractNumId w:val="52"/>
  </w:num>
  <w:num w:numId="49">
    <w:abstractNumId w:val="11"/>
  </w:num>
  <w:num w:numId="50">
    <w:abstractNumId w:val="22"/>
  </w:num>
  <w:num w:numId="51">
    <w:abstractNumId w:val="43"/>
  </w:num>
  <w:num w:numId="52">
    <w:abstractNumId w:val="16"/>
  </w:num>
  <w:num w:numId="53">
    <w:abstractNumId w:val="18"/>
  </w:num>
  <w:num w:numId="54">
    <w:abstractNumId w:val="35"/>
  </w:num>
  <w:num w:numId="55">
    <w:abstractNumId w:val="1"/>
  </w:num>
  <w:num w:numId="56">
    <w:abstractNumId w:val="15"/>
  </w:num>
  <w:num w:numId="57">
    <w:abstractNumId w:val="13"/>
  </w:num>
  <w:num w:numId="58">
    <w:abstractNumId w:val="17"/>
  </w:num>
  <w:num w:numId="59">
    <w:abstractNumId w:val="8"/>
  </w:num>
  <w:num w:numId="60">
    <w:abstractNumId w:val="7"/>
  </w:num>
  <w:num w:numId="61">
    <w:abstractNumId w:val="28"/>
  </w:num>
  <w:num w:numId="62">
    <w:abstractNumId w:val="50"/>
  </w:num>
  <w:num w:numId="63">
    <w:abstractNumId w:val="19"/>
  </w:num>
  <w:num w:numId="64">
    <w:abstractNumId w:val="44"/>
  </w:num>
  <w:num w:numId="65">
    <w:abstractNumId w:val="63"/>
  </w:num>
  <w:num w:numId="66">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DateAndTime/>
  <w:activeWritingStyle w:appName="MSWord" w:lang="en-US" w:vendorID="64" w:dllVersion="6" w:nlCheck="1" w:checkStyle="0"/>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493"/>
    <w:rsid w:val="0000015A"/>
    <w:rsid w:val="00000799"/>
    <w:rsid w:val="00004FFF"/>
    <w:rsid w:val="000063A7"/>
    <w:rsid w:val="00006624"/>
    <w:rsid w:val="0000671E"/>
    <w:rsid w:val="0000675B"/>
    <w:rsid w:val="00006DB8"/>
    <w:rsid w:val="00010140"/>
    <w:rsid w:val="000112F1"/>
    <w:rsid w:val="000114B6"/>
    <w:rsid w:val="00011EE6"/>
    <w:rsid w:val="0001226E"/>
    <w:rsid w:val="000126E1"/>
    <w:rsid w:val="00013EB1"/>
    <w:rsid w:val="000151E8"/>
    <w:rsid w:val="00016E3E"/>
    <w:rsid w:val="000171DA"/>
    <w:rsid w:val="00017CEA"/>
    <w:rsid w:val="0002221D"/>
    <w:rsid w:val="0002546B"/>
    <w:rsid w:val="000263BB"/>
    <w:rsid w:val="000272A4"/>
    <w:rsid w:val="00027ADB"/>
    <w:rsid w:val="0003272E"/>
    <w:rsid w:val="00033159"/>
    <w:rsid w:val="0003584A"/>
    <w:rsid w:val="00040EA7"/>
    <w:rsid w:val="0004166D"/>
    <w:rsid w:val="0004353B"/>
    <w:rsid w:val="00043778"/>
    <w:rsid w:val="0004636C"/>
    <w:rsid w:val="000466AA"/>
    <w:rsid w:val="0005076D"/>
    <w:rsid w:val="00051533"/>
    <w:rsid w:val="0005301C"/>
    <w:rsid w:val="00057218"/>
    <w:rsid w:val="00061162"/>
    <w:rsid w:val="00063C5B"/>
    <w:rsid w:val="00065D98"/>
    <w:rsid w:val="00066870"/>
    <w:rsid w:val="00070CEC"/>
    <w:rsid w:val="00071609"/>
    <w:rsid w:val="00071F7C"/>
    <w:rsid w:val="000724AA"/>
    <w:rsid w:val="00075765"/>
    <w:rsid w:val="0007651C"/>
    <w:rsid w:val="000766A3"/>
    <w:rsid w:val="00077E3E"/>
    <w:rsid w:val="00080748"/>
    <w:rsid w:val="00081C27"/>
    <w:rsid w:val="000821C5"/>
    <w:rsid w:val="00083728"/>
    <w:rsid w:val="0008383E"/>
    <w:rsid w:val="0008410D"/>
    <w:rsid w:val="00086D08"/>
    <w:rsid w:val="00086D68"/>
    <w:rsid w:val="000875F5"/>
    <w:rsid w:val="00090AB4"/>
    <w:rsid w:val="0009466A"/>
    <w:rsid w:val="00094B9C"/>
    <w:rsid w:val="00095D46"/>
    <w:rsid w:val="000969DA"/>
    <w:rsid w:val="000971FB"/>
    <w:rsid w:val="000A0603"/>
    <w:rsid w:val="000A0911"/>
    <w:rsid w:val="000A250F"/>
    <w:rsid w:val="000A56B4"/>
    <w:rsid w:val="000A5726"/>
    <w:rsid w:val="000B23F8"/>
    <w:rsid w:val="000C33DE"/>
    <w:rsid w:val="000C4DB1"/>
    <w:rsid w:val="000C751C"/>
    <w:rsid w:val="000D02F6"/>
    <w:rsid w:val="000D3407"/>
    <w:rsid w:val="000D49D9"/>
    <w:rsid w:val="000D5657"/>
    <w:rsid w:val="000D6754"/>
    <w:rsid w:val="000D7D17"/>
    <w:rsid w:val="000E0C9C"/>
    <w:rsid w:val="000E2704"/>
    <w:rsid w:val="000E507F"/>
    <w:rsid w:val="000E69FA"/>
    <w:rsid w:val="000E6EDD"/>
    <w:rsid w:val="000F2008"/>
    <w:rsid w:val="000F204E"/>
    <w:rsid w:val="000F3438"/>
    <w:rsid w:val="000F7262"/>
    <w:rsid w:val="000F7BB0"/>
    <w:rsid w:val="000F7F42"/>
    <w:rsid w:val="00100C5A"/>
    <w:rsid w:val="00101B1F"/>
    <w:rsid w:val="0010320F"/>
    <w:rsid w:val="00103D04"/>
    <w:rsid w:val="00104399"/>
    <w:rsid w:val="001064C4"/>
    <w:rsid w:val="0010664C"/>
    <w:rsid w:val="00107971"/>
    <w:rsid w:val="00107BDA"/>
    <w:rsid w:val="001107B1"/>
    <w:rsid w:val="001111DA"/>
    <w:rsid w:val="00113B7B"/>
    <w:rsid w:val="00114BEF"/>
    <w:rsid w:val="0012060D"/>
    <w:rsid w:val="001233CD"/>
    <w:rsid w:val="001244CA"/>
    <w:rsid w:val="00127403"/>
    <w:rsid w:val="00130F76"/>
    <w:rsid w:val="00131BA4"/>
    <w:rsid w:val="0013246A"/>
    <w:rsid w:val="00132D94"/>
    <w:rsid w:val="00132F20"/>
    <w:rsid w:val="00134195"/>
    <w:rsid w:val="00137138"/>
    <w:rsid w:val="001409F6"/>
    <w:rsid w:val="00141A5A"/>
    <w:rsid w:val="0014217F"/>
    <w:rsid w:val="001449FD"/>
    <w:rsid w:val="001459C3"/>
    <w:rsid w:val="00145AE1"/>
    <w:rsid w:val="00151087"/>
    <w:rsid w:val="0015557A"/>
    <w:rsid w:val="001572AD"/>
    <w:rsid w:val="001574A4"/>
    <w:rsid w:val="00160824"/>
    <w:rsid w:val="00161ED8"/>
    <w:rsid w:val="001621C6"/>
    <w:rsid w:val="001624C3"/>
    <w:rsid w:val="00165AB8"/>
    <w:rsid w:val="0016645C"/>
    <w:rsid w:val="00171D7E"/>
    <w:rsid w:val="00172699"/>
    <w:rsid w:val="00172D7F"/>
    <w:rsid w:val="00175118"/>
    <w:rsid w:val="00180235"/>
    <w:rsid w:val="00180457"/>
    <w:rsid w:val="00186009"/>
    <w:rsid w:val="00186BC6"/>
    <w:rsid w:val="00186C41"/>
    <w:rsid w:val="00187AEE"/>
    <w:rsid w:val="00191D2A"/>
    <w:rsid w:val="0019425A"/>
    <w:rsid w:val="001970C7"/>
    <w:rsid w:val="001A01F5"/>
    <w:rsid w:val="001A1153"/>
    <w:rsid w:val="001A3C5C"/>
    <w:rsid w:val="001A400F"/>
    <w:rsid w:val="001A483C"/>
    <w:rsid w:val="001A7088"/>
    <w:rsid w:val="001A7184"/>
    <w:rsid w:val="001B2D09"/>
    <w:rsid w:val="001B4BDB"/>
    <w:rsid w:val="001B60C1"/>
    <w:rsid w:val="001B6620"/>
    <w:rsid w:val="001B6996"/>
    <w:rsid w:val="001C32C2"/>
    <w:rsid w:val="001C3930"/>
    <w:rsid w:val="001C4623"/>
    <w:rsid w:val="001C562D"/>
    <w:rsid w:val="001C677D"/>
    <w:rsid w:val="001C6D26"/>
    <w:rsid w:val="001D0C20"/>
    <w:rsid w:val="001D0E75"/>
    <w:rsid w:val="001D162A"/>
    <w:rsid w:val="001D3222"/>
    <w:rsid w:val="001D3478"/>
    <w:rsid w:val="001D6650"/>
    <w:rsid w:val="001D7B23"/>
    <w:rsid w:val="001E1377"/>
    <w:rsid w:val="001E4B39"/>
    <w:rsid w:val="001E5796"/>
    <w:rsid w:val="001E5DBC"/>
    <w:rsid w:val="001E632B"/>
    <w:rsid w:val="001E6605"/>
    <w:rsid w:val="001E6C98"/>
    <w:rsid w:val="001E7825"/>
    <w:rsid w:val="001E7CFE"/>
    <w:rsid w:val="001F383E"/>
    <w:rsid w:val="001F458C"/>
    <w:rsid w:val="00202E31"/>
    <w:rsid w:val="00204745"/>
    <w:rsid w:val="0020619A"/>
    <w:rsid w:val="002151DA"/>
    <w:rsid w:val="00216E8F"/>
    <w:rsid w:val="00217034"/>
    <w:rsid w:val="00220648"/>
    <w:rsid w:val="00221043"/>
    <w:rsid w:val="002216E5"/>
    <w:rsid w:val="002243EB"/>
    <w:rsid w:val="0022562E"/>
    <w:rsid w:val="002273CA"/>
    <w:rsid w:val="00230528"/>
    <w:rsid w:val="002310D3"/>
    <w:rsid w:val="00234111"/>
    <w:rsid w:val="0024186D"/>
    <w:rsid w:val="00242944"/>
    <w:rsid w:val="00245D61"/>
    <w:rsid w:val="00247A8B"/>
    <w:rsid w:val="00252BD5"/>
    <w:rsid w:val="00256419"/>
    <w:rsid w:val="00256F04"/>
    <w:rsid w:val="00263D00"/>
    <w:rsid w:val="00265678"/>
    <w:rsid w:val="00266D60"/>
    <w:rsid w:val="00267BC2"/>
    <w:rsid w:val="00280A53"/>
    <w:rsid w:val="00281B2A"/>
    <w:rsid w:val="00281B8F"/>
    <w:rsid w:val="00282DF1"/>
    <w:rsid w:val="00282EDE"/>
    <w:rsid w:val="00283C18"/>
    <w:rsid w:val="00283FB2"/>
    <w:rsid w:val="00287B93"/>
    <w:rsid w:val="002924DE"/>
    <w:rsid w:val="00292B10"/>
    <w:rsid w:val="00292EBC"/>
    <w:rsid w:val="002949EA"/>
    <w:rsid w:val="002968F8"/>
    <w:rsid w:val="002972A0"/>
    <w:rsid w:val="002A0AFD"/>
    <w:rsid w:val="002A0C8C"/>
    <w:rsid w:val="002A2AD1"/>
    <w:rsid w:val="002A2EE5"/>
    <w:rsid w:val="002A4347"/>
    <w:rsid w:val="002A4907"/>
    <w:rsid w:val="002B0049"/>
    <w:rsid w:val="002B08E1"/>
    <w:rsid w:val="002B0B64"/>
    <w:rsid w:val="002B3527"/>
    <w:rsid w:val="002B3B76"/>
    <w:rsid w:val="002C0082"/>
    <w:rsid w:val="002C3200"/>
    <w:rsid w:val="002C3E88"/>
    <w:rsid w:val="002C43F4"/>
    <w:rsid w:val="002C51F0"/>
    <w:rsid w:val="002C6335"/>
    <w:rsid w:val="002C668F"/>
    <w:rsid w:val="002D0C49"/>
    <w:rsid w:val="002D1B52"/>
    <w:rsid w:val="002D5204"/>
    <w:rsid w:val="002E1D8C"/>
    <w:rsid w:val="002E751D"/>
    <w:rsid w:val="002F0076"/>
    <w:rsid w:val="002F00A2"/>
    <w:rsid w:val="002F21F1"/>
    <w:rsid w:val="002F29E6"/>
    <w:rsid w:val="002F333C"/>
    <w:rsid w:val="002F5410"/>
    <w:rsid w:val="00301186"/>
    <w:rsid w:val="003029B6"/>
    <w:rsid w:val="0030593A"/>
    <w:rsid w:val="00310941"/>
    <w:rsid w:val="003110DB"/>
    <w:rsid w:val="00311925"/>
    <w:rsid w:val="00312A4C"/>
    <w:rsid w:val="00314B90"/>
    <w:rsid w:val="00315667"/>
    <w:rsid w:val="00316981"/>
    <w:rsid w:val="003220D5"/>
    <w:rsid w:val="00322378"/>
    <w:rsid w:val="0032241E"/>
    <w:rsid w:val="003224BE"/>
    <w:rsid w:val="00322E1F"/>
    <w:rsid w:val="0032318E"/>
    <w:rsid w:val="0032352D"/>
    <w:rsid w:val="003237CC"/>
    <w:rsid w:val="003247FA"/>
    <w:rsid w:val="00326966"/>
    <w:rsid w:val="00330411"/>
    <w:rsid w:val="00331024"/>
    <w:rsid w:val="00337100"/>
    <w:rsid w:val="003417C9"/>
    <w:rsid w:val="00342E0C"/>
    <w:rsid w:val="00343F16"/>
    <w:rsid w:val="003467B1"/>
    <w:rsid w:val="00346959"/>
    <w:rsid w:val="00350FE4"/>
    <w:rsid w:val="00352C5D"/>
    <w:rsid w:val="00353152"/>
    <w:rsid w:val="003558E1"/>
    <w:rsid w:val="003564B0"/>
    <w:rsid w:val="003565ED"/>
    <w:rsid w:val="00357285"/>
    <w:rsid w:val="00362487"/>
    <w:rsid w:val="00367355"/>
    <w:rsid w:val="00367E9C"/>
    <w:rsid w:val="0037170A"/>
    <w:rsid w:val="00371DB3"/>
    <w:rsid w:val="003732A1"/>
    <w:rsid w:val="00374844"/>
    <w:rsid w:val="00376DD4"/>
    <w:rsid w:val="00377345"/>
    <w:rsid w:val="003779B0"/>
    <w:rsid w:val="003823D3"/>
    <w:rsid w:val="00385080"/>
    <w:rsid w:val="003851D1"/>
    <w:rsid w:val="00392B05"/>
    <w:rsid w:val="003934B0"/>
    <w:rsid w:val="00393600"/>
    <w:rsid w:val="00395339"/>
    <w:rsid w:val="003A00D7"/>
    <w:rsid w:val="003A10CC"/>
    <w:rsid w:val="003A2077"/>
    <w:rsid w:val="003A2662"/>
    <w:rsid w:val="003A7483"/>
    <w:rsid w:val="003A7704"/>
    <w:rsid w:val="003B25C1"/>
    <w:rsid w:val="003B266F"/>
    <w:rsid w:val="003B43A4"/>
    <w:rsid w:val="003B4B4A"/>
    <w:rsid w:val="003B5067"/>
    <w:rsid w:val="003B70C6"/>
    <w:rsid w:val="003C2662"/>
    <w:rsid w:val="003C2A72"/>
    <w:rsid w:val="003C30B0"/>
    <w:rsid w:val="003C3F23"/>
    <w:rsid w:val="003C4AD5"/>
    <w:rsid w:val="003C7289"/>
    <w:rsid w:val="003C7B01"/>
    <w:rsid w:val="003D2E71"/>
    <w:rsid w:val="003D2EA3"/>
    <w:rsid w:val="003D4FEB"/>
    <w:rsid w:val="003D59EF"/>
    <w:rsid w:val="003D7EA1"/>
    <w:rsid w:val="003E02D6"/>
    <w:rsid w:val="003E1F9E"/>
    <w:rsid w:val="003E4442"/>
    <w:rsid w:val="003E5E7F"/>
    <w:rsid w:val="003E6712"/>
    <w:rsid w:val="003E6EFF"/>
    <w:rsid w:val="003F30DB"/>
    <w:rsid w:val="003F4789"/>
    <w:rsid w:val="003F5026"/>
    <w:rsid w:val="003F5947"/>
    <w:rsid w:val="003F7896"/>
    <w:rsid w:val="00403209"/>
    <w:rsid w:val="004047F3"/>
    <w:rsid w:val="004105A6"/>
    <w:rsid w:val="00413D9F"/>
    <w:rsid w:val="004145D9"/>
    <w:rsid w:val="004168E3"/>
    <w:rsid w:val="004170AE"/>
    <w:rsid w:val="0041754B"/>
    <w:rsid w:val="004209B0"/>
    <w:rsid w:val="00421A8F"/>
    <w:rsid w:val="00423003"/>
    <w:rsid w:val="00423680"/>
    <w:rsid w:val="00423A58"/>
    <w:rsid w:val="004316C1"/>
    <w:rsid w:val="00432C59"/>
    <w:rsid w:val="0043326C"/>
    <w:rsid w:val="00433816"/>
    <w:rsid w:val="00437714"/>
    <w:rsid w:val="00440A78"/>
    <w:rsid w:val="004428E7"/>
    <w:rsid w:val="004441FB"/>
    <w:rsid w:val="004444A4"/>
    <w:rsid w:val="00450320"/>
    <w:rsid w:val="004508EB"/>
    <w:rsid w:val="00451181"/>
    <w:rsid w:val="004526DE"/>
    <w:rsid w:val="00452DB6"/>
    <w:rsid w:val="00454C75"/>
    <w:rsid w:val="00455233"/>
    <w:rsid w:val="0045694F"/>
    <w:rsid w:val="00457EB6"/>
    <w:rsid w:val="00462116"/>
    <w:rsid w:val="00464730"/>
    <w:rsid w:val="00464DA5"/>
    <w:rsid w:val="00465102"/>
    <w:rsid w:val="00465DE6"/>
    <w:rsid w:val="00466862"/>
    <w:rsid w:val="00467F6F"/>
    <w:rsid w:val="00471C2C"/>
    <w:rsid w:val="00473888"/>
    <w:rsid w:val="00473F89"/>
    <w:rsid w:val="00474BBC"/>
    <w:rsid w:val="0048016C"/>
    <w:rsid w:val="0048455F"/>
    <w:rsid w:val="00484D4D"/>
    <w:rsid w:val="00492C92"/>
    <w:rsid w:val="004930B0"/>
    <w:rsid w:val="00494326"/>
    <w:rsid w:val="00496CD6"/>
    <w:rsid w:val="004A0D2F"/>
    <w:rsid w:val="004A28E1"/>
    <w:rsid w:val="004A54DC"/>
    <w:rsid w:val="004B0F62"/>
    <w:rsid w:val="004B23C4"/>
    <w:rsid w:val="004B2C60"/>
    <w:rsid w:val="004B64EC"/>
    <w:rsid w:val="004B7FD5"/>
    <w:rsid w:val="004C092F"/>
    <w:rsid w:val="004C26BE"/>
    <w:rsid w:val="004C33A4"/>
    <w:rsid w:val="004C3CEA"/>
    <w:rsid w:val="004C5CB1"/>
    <w:rsid w:val="004C756F"/>
    <w:rsid w:val="004D0A93"/>
    <w:rsid w:val="004D0FD2"/>
    <w:rsid w:val="004D2A64"/>
    <w:rsid w:val="004D3BA3"/>
    <w:rsid w:val="004D3CB7"/>
    <w:rsid w:val="004D3FB6"/>
    <w:rsid w:val="004D4688"/>
    <w:rsid w:val="004D4B51"/>
    <w:rsid w:val="004D5CD2"/>
    <w:rsid w:val="004D6DFD"/>
    <w:rsid w:val="004D7735"/>
    <w:rsid w:val="004E038E"/>
    <w:rsid w:val="004E1850"/>
    <w:rsid w:val="004F0FB3"/>
    <w:rsid w:val="004F138F"/>
    <w:rsid w:val="004F226E"/>
    <w:rsid w:val="004F31E5"/>
    <w:rsid w:val="004F3A80"/>
    <w:rsid w:val="004F554D"/>
    <w:rsid w:val="004F7556"/>
    <w:rsid w:val="00501064"/>
    <w:rsid w:val="00502D1D"/>
    <w:rsid w:val="005037F4"/>
    <w:rsid w:val="00503B30"/>
    <w:rsid w:val="00504BC1"/>
    <w:rsid w:val="00510914"/>
    <w:rsid w:val="005111C7"/>
    <w:rsid w:val="00514C04"/>
    <w:rsid w:val="00515757"/>
    <w:rsid w:val="00515F2A"/>
    <w:rsid w:val="00516DCB"/>
    <w:rsid w:val="0052227D"/>
    <w:rsid w:val="00522D9C"/>
    <w:rsid w:val="005238B6"/>
    <w:rsid w:val="005277F9"/>
    <w:rsid w:val="00527B5C"/>
    <w:rsid w:val="00530B99"/>
    <w:rsid w:val="00530D34"/>
    <w:rsid w:val="00530EA0"/>
    <w:rsid w:val="0053102C"/>
    <w:rsid w:val="00531CD9"/>
    <w:rsid w:val="00532402"/>
    <w:rsid w:val="005327F9"/>
    <w:rsid w:val="00532B92"/>
    <w:rsid w:val="005330D1"/>
    <w:rsid w:val="00537159"/>
    <w:rsid w:val="005371F2"/>
    <w:rsid w:val="00537367"/>
    <w:rsid w:val="00540E51"/>
    <w:rsid w:val="00543E06"/>
    <w:rsid w:val="00546823"/>
    <w:rsid w:val="00554B8F"/>
    <w:rsid w:val="00555707"/>
    <w:rsid w:val="005557F8"/>
    <w:rsid w:val="00556C57"/>
    <w:rsid w:val="005577B5"/>
    <w:rsid w:val="00561683"/>
    <w:rsid w:val="005647C7"/>
    <w:rsid w:val="00565889"/>
    <w:rsid w:val="00565B62"/>
    <w:rsid w:val="00566522"/>
    <w:rsid w:val="00566D6A"/>
    <w:rsid w:val="00567037"/>
    <w:rsid w:val="00571997"/>
    <w:rsid w:val="005725E3"/>
    <w:rsid w:val="00574520"/>
    <w:rsid w:val="00575CFA"/>
    <w:rsid w:val="00576B88"/>
    <w:rsid w:val="00577B5B"/>
    <w:rsid w:val="00583120"/>
    <w:rsid w:val="00584F2F"/>
    <w:rsid w:val="00585881"/>
    <w:rsid w:val="0058665E"/>
    <w:rsid w:val="00587571"/>
    <w:rsid w:val="00591D18"/>
    <w:rsid w:val="005941BE"/>
    <w:rsid w:val="00594383"/>
    <w:rsid w:val="00595BB6"/>
    <w:rsid w:val="00596FEC"/>
    <w:rsid w:val="005A10DA"/>
    <w:rsid w:val="005A1E0B"/>
    <w:rsid w:val="005A4189"/>
    <w:rsid w:val="005A47F7"/>
    <w:rsid w:val="005A5176"/>
    <w:rsid w:val="005A722B"/>
    <w:rsid w:val="005B11A0"/>
    <w:rsid w:val="005B2A4C"/>
    <w:rsid w:val="005B514D"/>
    <w:rsid w:val="005B5D2C"/>
    <w:rsid w:val="005B7CDD"/>
    <w:rsid w:val="005C2276"/>
    <w:rsid w:val="005D0E72"/>
    <w:rsid w:val="005D18C5"/>
    <w:rsid w:val="005D2C09"/>
    <w:rsid w:val="005D3B22"/>
    <w:rsid w:val="005D3EEE"/>
    <w:rsid w:val="005D6BF2"/>
    <w:rsid w:val="005E0541"/>
    <w:rsid w:val="005E261B"/>
    <w:rsid w:val="005E2AF9"/>
    <w:rsid w:val="005E3CB3"/>
    <w:rsid w:val="005E741C"/>
    <w:rsid w:val="005F2EE8"/>
    <w:rsid w:val="005F57C5"/>
    <w:rsid w:val="005F6B1A"/>
    <w:rsid w:val="005F79D8"/>
    <w:rsid w:val="005F7A13"/>
    <w:rsid w:val="00600235"/>
    <w:rsid w:val="0060194D"/>
    <w:rsid w:val="00601CBF"/>
    <w:rsid w:val="00607662"/>
    <w:rsid w:val="00607B55"/>
    <w:rsid w:val="00611E32"/>
    <w:rsid w:val="00613EBA"/>
    <w:rsid w:val="0062415F"/>
    <w:rsid w:val="006244C7"/>
    <w:rsid w:val="006260F4"/>
    <w:rsid w:val="006269B4"/>
    <w:rsid w:val="006338DF"/>
    <w:rsid w:val="006361FA"/>
    <w:rsid w:val="00642849"/>
    <w:rsid w:val="00642D1D"/>
    <w:rsid w:val="00644566"/>
    <w:rsid w:val="0064473E"/>
    <w:rsid w:val="006447CD"/>
    <w:rsid w:val="006454FF"/>
    <w:rsid w:val="00646C0E"/>
    <w:rsid w:val="0064769E"/>
    <w:rsid w:val="00653D44"/>
    <w:rsid w:val="0065443F"/>
    <w:rsid w:val="0065706C"/>
    <w:rsid w:val="00657745"/>
    <w:rsid w:val="006601E6"/>
    <w:rsid w:val="00663B92"/>
    <w:rsid w:val="00665BF6"/>
    <w:rsid w:val="006670D2"/>
    <w:rsid w:val="00667E47"/>
    <w:rsid w:val="0067180B"/>
    <w:rsid w:val="00672FD9"/>
    <w:rsid w:val="00673D46"/>
    <w:rsid w:val="00677451"/>
    <w:rsid w:val="006774F6"/>
    <w:rsid w:val="00680463"/>
    <w:rsid w:val="00680563"/>
    <w:rsid w:val="00680A03"/>
    <w:rsid w:val="006853F6"/>
    <w:rsid w:val="006860E2"/>
    <w:rsid w:val="00686A4B"/>
    <w:rsid w:val="00687114"/>
    <w:rsid w:val="00687EA8"/>
    <w:rsid w:val="00691431"/>
    <w:rsid w:val="006914B8"/>
    <w:rsid w:val="006915CA"/>
    <w:rsid w:val="00693075"/>
    <w:rsid w:val="006A20A1"/>
    <w:rsid w:val="006A241B"/>
    <w:rsid w:val="006A2EFB"/>
    <w:rsid w:val="006A3574"/>
    <w:rsid w:val="006A650A"/>
    <w:rsid w:val="006A7401"/>
    <w:rsid w:val="006A7603"/>
    <w:rsid w:val="006B0EF6"/>
    <w:rsid w:val="006B3B4E"/>
    <w:rsid w:val="006B5C9C"/>
    <w:rsid w:val="006C17FC"/>
    <w:rsid w:val="006C2210"/>
    <w:rsid w:val="006C2D2A"/>
    <w:rsid w:val="006C4512"/>
    <w:rsid w:val="006C4A5D"/>
    <w:rsid w:val="006C4A8A"/>
    <w:rsid w:val="006C5BCC"/>
    <w:rsid w:val="006C704E"/>
    <w:rsid w:val="006C74F4"/>
    <w:rsid w:val="006C7CC1"/>
    <w:rsid w:val="006D1126"/>
    <w:rsid w:val="006D19EF"/>
    <w:rsid w:val="006D2171"/>
    <w:rsid w:val="006D4142"/>
    <w:rsid w:val="006D68DA"/>
    <w:rsid w:val="006D6B89"/>
    <w:rsid w:val="006D7CC1"/>
    <w:rsid w:val="006E1DDF"/>
    <w:rsid w:val="006E32E0"/>
    <w:rsid w:val="006E5523"/>
    <w:rsid w:val="006E64AD"/>
    <w:rsid w:val="006E6D3A"/>
    <w:rsid w:val="006E7720"/>
    <w:rsid w:val="006F49AF"/>
    <w:rsid w:val="006F6D65"/>
    <w:rsid w:val="006F7B0D"/>
    <w:rsid w:val="00700893"/>
    <w:rsid w:val="00704B99"/>
    <w:rsid w:val="00706211"/>
    <w:rsid w:val="00706BBC"/>
    <w:rsid w:val="007138B7"/>
    <w:rsid w:val="00714730"/>
    <w:rsid w:val="00715F75"/>
    <w:rsid w:val="00717231"/>
    <w:rsid w:val="00717E8B"/>
    <w:rsid w:val="00723335"/>
    <w:rsid w:val="007238FF"/>
    <w:rsid w:val="007245CC"/>
    <w:rsid w:val="0072569B"/>
    <w:rsid w:val="00725C30"/>
    <w:rsid w:val="007300A8"/>
    <w:rsid w:val="0073078F"/>
    <w:rsid w:val="007316E5"/>
    <w:rsid w:val="00733644"/>
    <w:rsid w:val="0073470E"/>
    <w:rsid w:val="00736B0D"/>
    <w:rsid w:val="0074048E"/>
    <w:rsid w:val="007413F8"/>
    <w:rsid w:val="00742D4B"/>
    <w:rsid w:val="00744F0F"/>
    <w:rsid w:val="007453EA"/>
    <w:rsid w:val="007537E2"/>
    <w:rsid w:val="00753814"/>
    <w:rsid w:val="007559CE"/>
    <w:rsid w:val="00757AD6"/>
    <w:rsid w:val="00761EA6"/>
    <w:rsid w:val="00762474"/>
    <w:rsid w:val="00762B56"/>
    <w:rsid w:val="00763DBB"/>
    <w:rsid w:val="007654AB"/>
    <w:rsid w:val="00765E89"/>
    <w:rsid w:val="00766F0B"/>
    <w:rsid w:val="00771B1F"/>
    <w:rsid w:val="00773CB3"/>
    <w:rsid w:val="00775AB4"/>
    <w:rsid w:val="00780150"/>
    <w:rsid w:val="007809A2"/>
    <w:rsid w:val="00781144"/>
    <w:rsid w:val="007815DD"/>
    <w:rsid w:val="00784DEC"/>
    <w:rsid w:val="007864FA"/>
    <w:rsid w:val="00786671"/>
    <w:rsid w:val="00787429"/>
    <w:rsid w:val="0078769E"/>
    <w:rsid w:val="00787815"/>
    <w:rsid w:val="00791B4D"/>
    <w:rsid w:val="00791F1A"/>
    <w:rsid w:val="007926DE"/>
    <w:rsid w:val="0079475C"/>
    <w:rsid w:val="00794FA9"/>
    <w:rsid w:val="007950E5"/>
    <w:rsid w:val="00796F08"/>
    <w:rsid w:val="007A20D8"/>
    <w:rsid w:val="007A29EE"/>
    <w:rsid w:val="007A39CC"/>
    <w:rsid w:val="007A3D9C"/>
    <w:rsid w:val="007A55BB"/>
    <w:rsid w:val="007A6331"/>
    <w:rsid w:val="007A76B6"/>
    <w:rsid w:val="007B3D18"/>
    <w:rsid w:val="007B5233"/>
    <w:rsid w:val="007B65D7"/>
    <w:rsid w:val="007C087F"/>
    <w:rsid w:val="007C2637"/>
    <w:rsid w:val="007C4CC9"/>
    <w:rsid w:val="007D0748"/>
    <w:rsid w:val="007D1D99"/>
    <w:rsid w:val="007D1FFD"/>
    <w:rsid w:val="007D2D5F"/>
    <w:rsid w:val="007D3A5D"/>
    <w:rsid w:val="007D6404"/>
    <w:rsid w:val="007E05D4"/>
    <w:rsid w:val="007E0772"/>
    <w:rsid w:val="007E4370"/>
    <w:rsid w:val="007E536E"/>
    <w:rsid w:val="007E6654"/>
    <w:rsid w:val="007F4281"/>
    <w:rsid w:val="007F547E"/>
    <w:rsid w:val="007F767C"/>
    <w:rsid w:val="008007CB"/>
    <w:rsid w:val="00801B32"/>
    <w:rsid w:val="00804483"/>
    <w:rsid w:val="008052E1"/>
    <w:rsid w:val="008073AB"/>
    <w:rsid w:val="008105E9"/>
    <w:rsid w:val="0081116F"/>
    <w:rsid w:val="00811ADD"/>
    <w:rsid w:val="008122B4"/>
    <w:rsid w:val="008126B1"/>
    <w:rsid w:val="008160EF"/>
    <w:rsid w:val="0081629A"/>
    <w:rsid w:val="00817918"/>
    <w:rsid w:val="00820404"/>
    <w:rsid w:val="00820F3A"/>
    <w:rsid w:val="00821591"/>
    <w:rsid w:val="00821FD9"/>
    <w:rsid w:val="00825350"/>
    <w:rsid w:val="008308C2"/>
    <w:rsid w:val="00831AD8"/>
    <w:rsid w:val="0083244A"/>
    <w:rsid w:val="0083264F"/>
    <w:rsid w:val="00832CBF"/>
    <w:rsid w:val="008400DE"/>
    <w:rsid w:val="008408BF"/>
    <w:rsid w:val="00845BB9"/>
    <w:rsid w:val="008501F7"/>
    <w:rsid w:val="00851812"/>
    <w:rsid w:val="00852256"/>
    <w:rsid w:val="00854CF7"/>
    <w:rsid w:val="00856A08"/>
    <w:rsid w:val="0086249A"/>
    <w:rsid w:val="00863B21"/>
    <w:rsid w:val="00867F9C"/>
    <w:rsid w:val="00871E3C"/>
    <w:rsid w:val="008741AB"/>
    <w:rsid w:val="008748E2"/>
    <w:rsid w:val="00876A13"/>
    <w:rsid w:val="008770C4"/>
    <w:rsid w:val="00880BB0"/>
    <w:rsid w:val="00880C3D"/>
    <w:rsid w:val="00881FC3"/>
    <w:rsid w:val="008831EB"/>
    <w:rsid w:val="00885494"/>
    <w:rsid w:val="00886E55"/>
    <w:rsid w:val="008871FC"/>
    <w:rsid w:val="00887D77"/>
    <w:rsid w:val="008904E5"/>
    <w:rsid w:val="008905D5"/>
    <w:rsid w:val="00891109"/>
    <w:rsid w:val="00895ADE"/>
    <w:rsid w:val="00896152"/>
    <w:rsid w:val="00896DED"/>
    <w:rsid w:val="008A1731"/>
    <w:rsid w:val="008A4AE4"/>
    <w:rsid w:val="008A783A"/>
    <w:rsid w:val="008B0057"/>
    <w:rsid w:val="008B146D"/>
    <w:rsid w:val="008B2AD8"/>
    <w:rsid w:val="008B3C8B"/>
    <w:rsid w:val="008B3E7B"/>
    <w:rsid w:val="008B4403"/>
    <w:rsid w:val="008B4D60"/>
    <w:rsid w:val="008B6315"/>
    <w:rsid w:val="008B7007"/>
    <w:rsid w:val="008C4576"/>
    <w:rsid w:val="008C652C"/>
    <w:rsid w:val="008C7A21"/>
    <w:rsid w:val="008D0687"/>
    <w:rsid w:val="008D191D"/>
    <w:rsid w:val="008D1BE5"/>
    <w:rsid w:val="008D2AAA"/>
    <w:rsid w:val="008D359D"/>
    <w:rsid w:val="008D7716"/>
    <w:rsid w:val="008E35BA"/>
    <w:rsid w:val="008E3951"/>
    <w:rsid w:val="008E3EF4"/>
    <w:rsid w:val="008E4C04"/>
    <w:rsid w:val="008E661A"/>
    <w:rsid w:val="008F0432"/>
    <w:rsid w:val="008F08CD"/>
    <w:rsid w:val="008F114E"/>
    <w:rsid w:val="008F2494"/>
    <w:rsid w:val="008F298E"/>
    <w:rsid w:val="008F3C90"/>
    <w:rsid w:val="008F43AA"/>
    <w:rsid w:val="009011D4"/>
    <w:rsid w:val="00901D12"/>
    <w:rsid w:val="00902D79"/>
    <w:rsid w:val="00903202"/>
    <w:rsid w:val="00905BD7"/>
    <w:rsid w:val="00906711"/>
    <w:rsid w:val="009071B9"/>
    <w:rsid w:val="0091258B"/>
    <w:rsid w:val="00912B9E"/>
    <w:rsid w:val="00914292"/>
    <w:rsid w:val="00915A6C"/>
    <w:rsid w:val="00922004"/>
    <w:rsid w:val="00922099"/>
    <w:rsid w:val="0092243A"/>
    <w:rsid w:val="00926CFD"/>
    <w:rsid w:val="009278BE"/>
    <w:rsid w:val="00927AD5"/>
    <w:rsid w:val="00930DBE"/>
    <w:rsid w:val="009312CA"/>
    <w:rsid w:val="009313E7"/>
    <w:rsid w:val="0093434C"/>
    <w:rsid w:val="009355C5"/>
    <w:rsid w:val="009376E8"/>
    <w:rsid w:val="009402FB"/>
    <w:rsid w:val="009453C1"/>
    <w:rsid w:val="00946652"/>
    <w:rsid w:val="00947AE3"/>
    <w:rsid w:val="00950E47"/>
    <w:rsid w:val="0095133D"/>
    <w:rsid w:val="00951F22"/>
    <w:rsid w:val="00954BF5"/>
    <w:rsid w:val="009551DD"/>
    <w:rsid w:val="00961067"/>
    <w:rsid w:val="00961FED"/>
    <w:rsid w:val="00963076"/>
    <w:rsid w:val="00967AF5"/>
    <w:rsid w:val="00967C1C"/>
    <w:rsid w:val="0097488C"/>
    <w:rsid w:val="009763BD"/>
    <w:rsid w:val="00977B35"/>
    <w:rsid w:val="009800B5"/>
    <w:rsid w:val="009812B1"/>
    <w:rsid w:val="009814B4"/>
    <w:rsid w:val="009824C7"/>
    <w:rsid w:val="00983B03"/>
    <w:rsid w:val="0098407A"/>
    <w:rsid w:val="00984DA0"/>
    <w:rsid w:val="0098646D"/>
    <w:rsid w:val="009910F2"/>
    <w:rsid w:val="00991613"/>
    <w:rsid w:val="009921F2"/>
    <w:rsid w:val="00996B91"/>
    <w:rsid w:val="00996E0A"/>
    <w:rsid w:val="00996FC2"/>
    <w:rsid w:val="009A0140"/>
    <w:rsid w:val="009A09A6"/>
    <w:rsid w:val="009A0AEB"/>
    <w:rsid w:val="009A0BDE"/>
    <w:rsid w:val="009A1E3C"/>
    <w:rsid w:val="009A2118"/>
    <w:rsid w:val="009A26C3"/>
    <w:rsid w:val="009A5F88"/>
    <w:rsid w:val="009B1957"/>
    <w:rsid w:val="009B3CD1"/>
    <w:rsid w:val="009B6140"/>
    <w:rsid w:val="009B6F48"/>
    <w:rsid w:val="009C4236"/>
    <w:rsid w:val="009C4C5F"/>
    <w:rsid w:val="009C53F3"/>
    <w:rsid w:val="009C7882"/>
    <w:rsid w:val="009D368C"/>
    <w:rsid w:val="009D404B"/>
    <w:rsid w:val="009D4125"/>
    <w:rsid w:val="009D7070"/>
    <w:rsid w:val="009D7B8A"/>
    <w:rsid w:val="009E369B"/>
    <w:rsid w:val="009E67B2"/>
    <w:rsid w:val="009F0704"/>
    <w:rsid w:val="009F3B25"/>
    <w:rsid w:val="009F4E62"/>
    <w:rsid w:val="009F52A2"/>
    <w:rsid w:val="009F5E75"/>
    <w:rsid w:val="009F77D2"/>
    <w:rsid w:val="00A00AA8"/>
    <w:rsid w:val="00A00F0A"/>
    <w:rsid w:val="00A01D37"/>
    <w:rsid w:val="00A04018"/>
    <w:rsid w:val="00A04294"/>
    <w:rsid w:val="00A0550C"/>
    <w:rsid w:val="00A05703"/>
    <w:rsid w:val="00A05CA6"/>
    <w:rsid w:val="00A05FA1"/>
    <w:rsid w:val="00A10EA2"/>
    <w:rsid w:val="00A10EA4"/>
    <w:rsid w:val="00A136DC"/>
    <w:rsid w:val="00A13FBB"/>
    <w:rsid w:val="00A149C0"/>
    <w:rsid w:val="00A24CF9"/>
    <w:rsid w:val="00A267E0"/>
    <w:rsid w:val="00A26DDD"/>
    <w:rsid w:val="00A27504"/>
    <w:rsid w:val="00A33BBB"/>
    <w:rsid w:val="00A34941"/>
    <w:rsid w:val="00A37D82"/>
    <w:rsid w:val="00A4035B"/>
    <w:rsid w:val="00A407AA"/>
    <w:rsid w:val="00A438BD"/>
    <w:rsid w:val="00A43AA1"/>
    <w:rsid w:val="00A442AD"/>
    <w:rsid w:val="00A44CEE"/>
    <w:rsid w:val="00A520F4"/>
    <w:rsid w:val="00A52D5B"/>
    <w:rsid w:val="00A552FB"/>
    <w:rsid w:val="00A63D6C"/>
    <w:rsid w:val="00A63E5C"/>
    <w:rsid w:val="00A647CD"/>
    <w:rsid w:val="00A64CD4"/>
    <w:rsid w:val="00A712CB"/>
    <w:rsid w:val="00A73816"/>
    <w:rsid w:val="00A753C8"/>
    <w:rsid w:val="00A80829"/>
    <w:rsid w:val="00A81560"/>
    <w:rsid w:val="00A829EA"/>
    <w:rsid w:val="00A82C7A"/>
    <w:rsid w:val="00A834EB"/>
    <w:rsid w:val="00A83D56"/>
    <w:rsid w:val="00A83EB5"/>
    <w:rsid w:val="00A8581A"/>
    <w:rsid w:val="00A860BC"/>
    <w:rsid w:val="00A92685"/>
    <w:rsid w:val="00A9361C"/>
    <w:rsid w:val="00A93B0E"/>
    <w:rsid w:val="00A962F0"/>
    <w:rsid w:val="00AA0F64"/>
    <w:rsid w:val="00AA337E"/>
    <w:rsid w:val="00AA618B"/>
    <w:rsid w:val="00AA6982"/>
    <w:rsid w:val="00AA6E94"/>
    <w:rsid w:val="00AA7363"/>
    <w:rsid w:val="00AA793C"/>
    <w:rsid w:val="00AB0117"/>
    <w:rsid w:val="00AB0926"/>
    <w:rsid w:val="00AB177C"/>
    <w:rsid w:val="00AB2814"/>
    <w:rsid w:val="00AB28F7"/>
    <w:rsid w:val="00AB2C7C"/>
    <w:rsid w:val="00AB678D"/>
    <w:rsid w:val="00AC269C"/>
    <w:rsid w:val="00AC2AE6"/>
    <w:rsid w:val="00AD074D"/>
    <w:rsid w:val="00AD11AB"/>
    <w:rsid w:val="00AD13F7"/>
    <w:rsid w:val="00AD2556"/>
    <w:rsid w:val="00AD494A"/>
    <w:rsid w:val="00AD50AE"/>
    <w:rsid w:val="00AD5287"/>
    <w:rsid w:val="00AE0630"/>
    <w:rsid w:val="00AE41FA"/>
    <w:rsid w:val="00AE51CB"/>
    <w:rsid w:val="00AE7175"/>
    <w:rsid w:val="00AE7786"/>
    <w:rsid w:val="00AF0D0B"/>
    <w:rsid w:val="00AF1D4B"/>
    <w:rsid w:val="00AF31CB"/>
    <w:rsid w:val="00AF34DF"/>
    <w:rsid w:val="00AF48F0"/>
    <w:rsid w:val="00AF505A"/>
    <w:rsid w:val="00AF6C56"/>
    <w:rsid w:val="00B01484"/>
    <w:rsid w:val="00B03044"/>
    <w:rsid w:val="00B03BF3"/>
    <w:rsid w:val="00B04771"/>
    <w:rsid w:val="00B04DEB"/>
    <w:rsid w:val="00B061E1"/>
    <w:rsid w:val="00B06252"/>
    <w:rsid w:val="00B07479"/>
    <w:rsid w:val="00B105EA"/>
    <w:rsid w:val="00B140A4"/>
    <w:rsid w:val="00B17D00"/>
    <w:rsid w:val="00B20D9B"/>
    <w:rsid w:val="00B23C1F"/>
    <w:rsid w:val="00B254C3"/>
    <w:rsid w:val="00B32ABA"/>
    <w:rsid w:val="00B3350D"/>
    <w:rsid w:val="00B40906"/>
    <w:rsid w:val="00B42072"/>
    <w:rsid w:val="00B4246F"/>
    <w:rsid w:val="00B45A17"/>
    <w:rsid w:val="00B5365A"/>
    <w:rsid w:val="00B56B78"/>
    <w:rsid w:val="00B659CB"/>
    <w:rsid w:val="00B667B2"/>
    <w:rsid w:val="00B66B0D"/>
    <w:rsid w:val="00B6706C"/>
    <w:rsid w:val="00B725E5"/>
    <w:rsid w:val="00B811B1"/>
    <w:rsid w:val="00B8292C"/>
    <w:rsid w:val="00B83F9C"/>
    <w:rsid w:val="00B84AAD"/>
    <w:rsid w:val="00B859DB"/>
    <w:rsid w:val="00B86133"/>
    <w:rsid w:val="00B8745A"/>
    <w:rsid w:val="00B910F4"/>
    <w:rsid w:val="00B92868"/>
    <w:rsid w:val="00B92D0D"/>
    <w:rsid w:val="00B93100"/>
    <w:rsid w:val="00B959D1"/>
    <w:rsid w:val="00BA0022"/>
    <w:rsid w:val="00BA29C2"/>
    <w:rsid w:val="00BA55C0"/>
    <w:rsid w:val="00BB02B0"/>
    <w:rsid w:val="00BC01A5"/>
    <w:rsid w:val="00BC2D41"/>
    <w:rsid w:val="00BC4147"/>
    <w:rsid w:val="00BC50D5"/>
    <w:rsid w:val="00BC51DF"/>
    <w:rsid w:val="00BC5782"/>
    <w:rsid w:val="00BC5E75"/>
    <w:rsid w:val="00BC607A"/>
    <w:rsid w:val="00BD41AC"/>
    <w:rsid w:val="00BD461D"/>
    <w:rsid w:val="00BD6C11"/>
    <w:rsid w:val="00BD7E9D"/>
    <w:rsid w:val="00BE0681"/>
    <w:rsid w:val="00BE0B6B"/>
    <w:rsid w:val="00BE15E6"/>
    <w:rsid w:val="00BE1E69"/>
    <w:rsid w:val="00BE1E7F"/>
    <w:rsid w:val="00BE4324"/>
    <w:rsid w:val="00BE6657"/>
    <w:rsid w:val="00BE7AD9"/>
    <w:rsid w:val="00BF0A7C"/>
    <w:rsid w:val="00BF1EB7"/>
    <w:rsid w:val="00BF52D5"/>
    <w:rsid w:val="00C02875"/>
    <w:rsid w:val="00C033C1"/>
    <w:rsid w:val="00C03950"/>
    <w:rsid w:val="00C047F9"/>
    <w:rsid w:val="00C05C03"/>
    <w:rsid w:val="00C07BFB"/>
    <w:rsid w:val="00C127F9"/>
    <w:rsid w:val="00C13654"/>
    <w:rsid w:val="00C13D59"/>
    <w:rsid w:val="00C16641"/>
    <w:rsid w:val="00C206A5"/>
    <w:rsid w:val="00C208BB"/>
    <w:rsid w:val="00C20DA2"/>
    <w:rsid w:val="00C22681"/>
    <w:rsid w:val="00C23006"/>
    <w:rsid w:val="00C309DF"/>
    <w:rsid w:val="00C31170"/>
    <w:rsid w:val="00C3317D"/>
    <w:rsid w:val="00C360EB"/>
    <w:rsid w:val="00C36612"/>
    <w:rsid w:val="00C36B4B"/>
    <w:rsid w:val="00C36ED5"/>
    <w:rsid w:val="00C4381D"/>
    <w:rsid w:val="00C44C32"/>
    <w:rsid w:val="00C46F09"/>
    <w:rsid w:val="00C51645"/>
    <w:rsid w:val="00C51A32"/>
    <w:rsid w:val="00C54796"/>
    <w:rsid w:val="00C5532C"/>
    <w:rsid w:val="00C60875"/>
    <w:rsid w:val="00C60E35"/>
    <w:rsid w:val="00C65364"/>
    <w:rsid w:val="00C6692E"/>
    <w:rsid w:val="00C6696D"/>
    <w:rsid w:val="00C735BF"/>
    <w:rsid w:val="00C762B1"/>
    <w:rsid w:val="00C76C28"/>
    <w:rsid w:val="00C779B8"/>
    <w:rsid w:val="00C8025E"/>
    <w:rsid w:val="00C842F2"/>
    <w:rsid w:val="00C84417"/>
    <w:rsid w:val="00C84491"/>
    <w:rsid w:val="00C849BE"/>
    <w:rsid w:val="00C85412"/>
    <w:rsid w:val="00C9114E"/>
    <w:rsid w:val="00C93BF9"/>
    <w:rsid w:val="00C946FE"/>
    <w:rsid w:val="00C95147"/>
    <w:rsid w:val="00C96FD1"/>
    <w:rsid w:val="00CA04C7"/>
    <w:rsid w:val="00CA596F"/>
    <w:rsid w:val="00CA5DF5"/>
    <w:rsid w:val="00CA63E0"/>
    <w:rsid w:val="00CA7BD8"/>
    <w:rsid w:val="00CB0DF8"/>
    <w:rsid w:val="00CB2A72"/>
    <w:rsid w:val="00CB2B68"/>
    <w:rsid w:val="00CB3686"/>
    <w:rsid w:val="00CB3A45"/>
    <w:rsid w:val="00CB6767"/>
    <w:rsid w:val="00CB6CB1"/>
    <w:rsid w:val="00CC3CFF"/>
    <w:rsid w:val="00CC4356"/>
    <w:rsid w:val="00CC439B"/>
    <w:rsid w:val="00CC52EE"/>
    <w:rsid w:val="00CC5DC0"/>
    <w:rsid w:val="00CC5F69"/>
    <w:rsid w:val="00CD14DE"/>
    <w:rsid w:val="00CD1E66"/>
    <w:rsid w:val="00CD4AC8"/>
    <w:rsid w:val="00CD4F2E"/>
    <w:rsid w:val="00CD54D3"/>
    <w:rsid w:val="00CE14C4"/>
    <w:rsid w:val="00CE230F"/>
    <w:rsid w:val="00CE5E6F"/>
    <w:rsid w:val="00CE61F4"/>
    <w:rsid w:val="00CE681A"/>
    <w:rsid w:val="00CF08BF"/>
    <w:rsid w:val="00CF4333"/>
    <w:rsid w:val="00CF5A24"/>
    <w:rsid w:val="00CF7D03"/>
    <w:rsid w:val="00D008F5"/>
    <w:rsid w:val="00D02CE8"/>
    <w:rsid w:val="00D0520A"/>
    <w:rsid w:val="00D055D4"/>
    <w:rsid w:val="00D06B36"/>
    <w:rsid w:val="00D07156"/>
    <w:rsid w:val="00D11D83"/>
    <w:rsid w:val="00D16529"/>
    <w:rsid w:val="00D21739"/>
    <w:rsid w:val="00D26350"/>
    <w:rsid w:val="00D2735E"/>
    <w:rsid w:val="00D27FC5"/>
    <w:rsid w:val="00D30432"/>
    <w:rsid w:val="00D3172E"/>
    <w:rsid w:val="00D31D12"/>
    <w:rsid w:val="00D33A8D"/>
    <w:rsid w:val="00D350D6"/>
    <w:rsid w:val="00D3642C"/>
    <w:rsid w:val="00D41E05"/>
    <w:rsid w:val="00D438C0"/>
    <w:rsid w:val="00D4529D"/>
    <w:rsid w:val="00D527A9"/>
    <w:rsid w:val="00D560FA"/>
    <w:rsid w:val="00D57060"/>
    <w:rsid w:val="00D60C86"/>
    <w:rsid w:val="00D6157B"/>
    <w:rsid w:val="00D66210"/>
    <w:rsid w:val="00D672E7"/>
    <w:rsid w:val="00D70363"/>
    <w:rsid w:val="00D70A62"/>
    <w:rsid w:val="00D713C8"/>
    <w:rsid w:val="00D71B75"/>
    <w:rsid w:val="00D72B8D"/>
    <w:rsid w:val="00D74B2B"/>
    <w:rsid w:val="00D7694A"/>
    <w:rsid w:val="00D76ED1"/>
    <w:rsid w:val="00D774A1"/>
    <w:rsid w:val="00D83562"/>
    <w:rsid w:val="00D83E24"/>
    <w:rsid w:val="00D84003"/>
    <w:rsid w:val="00D844BA"/>
    <w:rsid w:val="00D87137"/>
    <w:rsid w:val="00D87E85"/>
    <w:rsid w:val="00D90A32"/>
    <w:rsid w:val="00D91B11"/>
    <w:rsid w:val="00D93822"/>
    <w:rsid w:val="00D957C8"/>
    <w:rsid w:val="00D95F9A"/>
    <w:rsid w:val="00D97452"/>
    <w:rsid w:val="00DA1A66"/>
    <w:rsid w:val="00DA7E40"/>
    <w:rsid w:val="00DB115A"/>
    <w:rsid w:val="00DB206C"/>
    <w:rsid w:val="00DB4A3F"/>
    <w:rsid w:val="00DB6A16"/>
    <w:rsid w:val="00DC0547"/>
    <w:rsid w:val="00DC0754"/>
    <w:rsid w:val="00DC1930"/>
    <w:rsid w:val="00DC1FD7"/>
    <w:rsid w:val="00DC30B7"/>
    <w:rsid w:val="00DC3FD5"/>
    <w:rsid w:val="00DC49E2"/>
    <w:rsid w:val="00DC5861"/>
    <w:rsid w:val="00DD194B"/>
    <w:rsid w:val="00DD1CEA"/>
    <w:rsid w:val="00DD4E7C"/>
    <w:rsid w:val="00DD565E"/>
    <w:rsid w:val="00DD5F34"/>
    <w:rsid w:val="00DD6972"/>
    <w:rsid w:val="00DE5C8D"/>
    <w:rsid w:val="00DE79FA"/>
    <w:rsid w:val="00DF05E7"/>
    <w:rsid w:val="00DF0692"/>
    <w:rsid w:val="00DF0869"/>
    <w:rsid w:val="00DF1787"/>
    <w:rsid w:val="00DF290B"/>
    <w:rsid w:val="00DF5600"/>
    <w:rsid w:val="00DF6735"/>
    <w:rsid w:val="00DF70CA"/>
    <w:rsid w:val="00E021EB"/>
    <w:rsid w:val="00E02B61"/>
    <w:rsid w:val="00E03070"/>
    <w:rsid w:val="00E032B1"/>
    <w:rsid w:val="00E04D61"/>
    <w:rsid w:val="00E06F3A"/>
    <w:rsid w:val="00E10E50"/>
    <w:rsid w:val="00E13280"/>
    <w:rsid w:val="00E1514D"/>
    <w:rsid w:val="00E16BFA"/>
    <w:rsid w:val="00E2132B"/>
    <w:rsid w:val="00E2245D"/>
    <w:rsid w:val="00E2381D"/>
    <w:rsid w:val="00E24621"/>
    <w:rsid w:val="00E2463A"/>
    <w:rsid w:val="00E26816"/>
    <w:rsid w:val="00E27D68"/>
    <w:rsid w:val="00E30BAF"/>
    <w:rsid w:val="00E31476"/>
    <w:rsid w:val="00E3221B"/>
    <w:rsid w:val="00E32A1D"/>
    <w:rsid w:val="00E3386A"/>
    <w:rsid w:val="00E3439C"/>
    <w:rsid w:val="00E42F7F"/>
    <w:rsid w:val="00E44B12"/>
    <w:rsid w:val="00E47D1B"/>
    <w:rsid w:val="00E50BBD"/>
    <w:rsid w:val="00E54E10"/>
    <w:rsid w:val="00E57CF1"/>
    <w:rsid w:val="00E6224E"/>
    <w:rsid w:val="00E6285D"/>
    <w:rsid w:val="00E641DB"/>
    <w:rsid w:val="00E648C4"/>
    <w:rsid w:val="00E72124"/>
    <w:rsid w:val="00E725BE"/>
    <w:rsid w:val="00E73250"/>
    <w:rsid w:val="00E75180"/>
    <w:rsid w:val="00E7608D"/>
    <w:rsid w:val="00E773E8"/>
    <w:rsid w:val="00E779DF"/>
    <w:rsid w:val="00E83A70"/>
    <w:rsid w:val="00E8530D"/>
    <w:rsid w:val="00E86560"/>
    <w:rsid w:val="00E87107"/>
    <w:rsid w:val="00E8755C"/>
    <w:rsid w:val="00E9007C"/>
    <w:rsid w:val="00E92E7F"/>
    <w:rsid w:val="00E96B4B"/>
    <w:rsid w:val="00E971ED"/>
    <w:rsid w:val="00E9756B"/>
    <w:rsid w:val="00EA1C70"/>
    <w:rsid w:val="00EA22F6"/>
    <w:rsid w:val="00EA4B53"/>
    <w:rsid w:val="00EA6E32"/>
    <w:rsid w:val="00EA7092"/>
    <w:rsid w:val="00EB1C51"/>
    <w:rsid w:val="00EB45EC"/>
    <w:rsid w:val="00EB6D24"/>
    <w:rsid w:val="00EB771E"/>
    <w:rsid w:val="00EB7F5F"/>
    <w:rsid w:val="00EC0593"/>
    <w:rsid w:val="00EC51AF"/>
    <w:rsid w:val="00EC5C0E"/>
    <w:rsid w:val="00EC5CBE"/>
    <w:rsid w:val="00EC698A"/>
    <w:rsid w:val="00EC7CD2"/>
    <w:rsid w:val="00ED2EC8"/>
    <w:rsid w:val="00ED3437"/>
    <w:rsid w:val="00ED44FD"/>
    <w:rsid w:val="00ED4712"/>
    <w:rsid w:val="00ED4890"/>
    <w:rsid w:val="00ED574C"/>
    <w:rsid w:val="00ED699D"/>
    <w:rsid w:val="00EE2D68"/>
    <w:rsid w:val="00EE3EA6"/>
    <w:rsid w:val="00EE55AD"/>
    <w:rsid w:val="00EE7492"/>
    <w:rsid w:val="00EF0C86"/>
    <w:rsid w:val="00EF5879"/>
    <w:rsid w:val="00F00B0D"/>
    <w:rsid w:val="00F04118"/>
    <w:rsid w:val="00F072B9"/>
    <w:rsid w:val="00F1268E"/>
    <w:rsid w:val="00F13E32"/>
    <w:rsid w:val="00F15A7E"/>
    <w:rsid w:val="00F16CDE"/>
    <w:rsid w:val="00F17047"/>
    <w:rsid w:val="00F17669"/>
    <w:rsid w:val="00F20129"/>
    <w:rsid w:val="00F214A8"/>
    <w:rsid w:val="00F21BA1"/>
    <w:rsid w:val="00F22003"/>
    <w:rsid w:val="00F225AF"/>
    <w:rsid w:val="00F2318C"/>
    <w:rsid w:val="00F30E93"/>
    <w:rsid w:val="00F31ED0"/>
    <w:rsid w:val="00F33DEC"/>
    <w:rsid w:val="00F3501C"/>
    <w:rsid w:val="00F361F8"/>
    <w:rsid w:val="00F4062E"/>
    <w:rsid w:val="00F406BF"/>
    <w:rsid w:val="00F4182E"/>
    <w:rsid w:val="00F41C1C"/>
    <w:rsid w:val="00F41FAD"/>
    <w:rsid w:val="00F430E5"/>
    <w:rsid w:val="00F46DFD"/>
    <w:rsid w:val="00F470B3"/>
    <w:rsid w:val="00F5014A"/>
    <w:rsid w:val="00F51C85"/>
    <w:rsid w:val="00F527C1"/>
    <w:rsid w:val="00F54831"/>
    <w:rsid w:val="00F5647A"/>
    <w:rsid w:val="00F57F42"/>
    <w:rsid w:val="00F601FD"/>
    <w:rsid w:val="00F6698D"/>
    <w:rsid w:val="00F7216E"/>
    <w:rsid w:val="00F72ED7"/>
    <w:rsid w:val="00F730D1"/>
    <w:rsid w:val="00F73BF6"/>
    <w:rsid w:val="00F741A0"/>
    <w:rsid w:val="00F751A2"/>
    <w:rsid w:val="00F8050B"/>
    <w:rsid w:val="00F81C59"/>
    <w:rsid w:val="00F879AC"/>
    <w:rsid w:val="00F907F2"/>
    <w:rsid w:val="00F91A26"/>
    <w:rsid w:val="00F91D34"/>
    <w:rsid w:val="00F934CF"/>
    <w:rsid w:val="00F94C8A"/>
    <w:rsid w:val="00F95B4A"/>
    <w:rsid w:val="00F9794C"/>
    <w:rsid w:val="00FA1116"/>
    <w:rsid w:val="00FA25B6"/>
    <w:rsid w:val="00FA587A"/>
    <w:rsid w:val="00FA5B5C"/>
    <w:rsid w:val="00FA5EDC"/>
    <w:rsid w:val="00FA6493"/>
    <w:rsid w:val="00FB0AEE"/>
    <w:rsid w:val="00FC18D4"/>
    <w:rsid w:val="00FC29E1"/>
    <w:rsid w:val="00FC2C05"/>
    <w:rsid w:val="00FC3958"/>
    <w:rsid w:val="00FC660D"/>
    <w:rsid w:val="00FC7D1A"/>
    <w:rsid w:val="00FD385E"/>
    <w:rsid w:val="00FD55A2"/>
    <w:rsid w:val="00FD6CCC"/>
    <w:rsid w:val="00FD7715"/>
    <w:rsid w:val="00FE0067"/>
    <w:rsid w:val="00FE1601"/>
    <w:rsid w:val="00FE22A0"/>
    <w:rsid w:val="00FE3863"/>
    <w:rsid w:val="00FF26FB"/>
    <w:rsid w:val="00FF2B52"/>
    <w:rsid w:val="00FF439B"/>
    <w:rsid w:val="00FF51FE"/>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BA05838"/>
  <w15:docId w15:val="{570BE97F-B41C-4132-956A-D3D4F5430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99" w:qFormat="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7138B7"/>
    <w:pPr>
      <w:keepNext/>
      <w:numPr>
        <w:numId w:val="15"/>
      </w:numPr>
      <w:autoSpaceDE w:val="0"/>
      <w:autoSpaceDN w:val="0"/>
      <w:adjustRightInd w:val="0"/>
      <w:spacing w:before="240" w:after="120"/>
      <w:outlineLvl w:val="0"/>
    </w:pPr>
    <w:rPr>
      <w:rFonts w:ascii="Arial" w:hAnsi="Arial" w:cs="Arial"/>
      <w:b/>
      <w:bCs/>
      <w:kern w:val="32"/>
      <w:sz w:val="36"/>
      <w:szCs w:val="32"/>
    </w:rPr>
  </w:style>
  <w:style w:type="paragraph" w:styleId="Heading2">
    <w:name w:val="heading 2"/>
    <w:next w:val="BodyText"/>
    <w:qFormat/>
    <w:rsid w:val="007138B7"/>
    <w:pPr>
      <w:keepNext/>
      <w:numPr>
        <w:ilvl w:val="1"/>
        <w:numId w:val="15"/>
      </w:numPr>
      <w:tabs>
        <w:tab w:val="left" w:pos="900"/>
      </w:tabs>
      <w:spacing w:before="240" w:after="120"/>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5"/>
      </w:numPr>
      <w:spacing w:before="240" w:after="120"/>
      <w:outlineLvl w:val="2"/>
    </w:pPr>
    <w:rPr>
      <w:rFonts w:ascii="Arial" w:hAnsi="Arial" w:cs="Arial"/>
      <w:b/>
      <w:bCs/>
      <w:iCs/>
      <w:kern w:val="32"/>
      <w:sz w:val="28"/>
      <w:szCs w:val="26"/>
    </w:rPr>
  </w:style>
  <w:style w:type="paragraph" w:styleId="Heading4">
    <w:name w:val="heading 4"/>
    <w:next w:val="BodyText"/>
    <w:qFormat/>
    <w:rsid w:val="004316C1"/>
    <w:pPr>
      <w:keepNext/>
      <w:spacing w:before="240" w:after="12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aliases w:val="table Body Text,tt,table text"/>
    <w:link w:val="TableTextChar"/>
    <w:qFormat/>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360EB"/>
    <w:pPr>
      <w:tabs>
        <w:tab w:val="left" w:pos="450"/>
        <w:tab w:val="right" w:leader="dot" w:pos="9350"/>
      </w:tabs>
      <w:spacing w:before="120" w:after="120"/>
    </w:pPr>
    <w:rPr>
      <w:b/>
      <w:noProof/>
      <w:szCs w:val="22"/>
    </w:rPr>
  </w:style>
  <w:style w:type="paragraph" w:styleId="TOC2">
    <w:name w:val="toc 2"/>
    <w:basedOn w:val="Normal"/>
    <w:next w:val="Normal"/>
    <w:autoRedefine/>
    <w:uiPriority w:val="39"/>
    <w:rsid w:val="00C360EB"/>
    <w:pPr>
      <w:tabs>
        <w:tab w:val="left" w:pos="900"/>
        <w:tab w:val="right" w:leader="dot" w:pos="9350"/>
      </w:tabs>
      <w:spacing w:before="60"/>
      <w:ind w:left="360"/>
    </w:pPr>
    <w:rPr>
      <w:noProof/>
      <w:szCs w:val="22"/>
    </w:rPr>
  </w:style>
  <w:style w:type="paragraph" w:styleId="TOC3">
    <w:name w:val="toc 3"/>
    <w:basedOn w:val="Normal"/>
    <w:next w:val="Normal"/>
    <w:autoRedefine/>
    <w:uiPriority w:val="39"/>
    <w:rsid w:val="00C360EB"/>
    <w:pPr>
      <w:tabs>
        <w:tab w:val="left" w:pos="1350"/>
        <w:tab w:val="right" w:leader="dot" w:pos="9350"/>
      </w:tabs>
      <w:spacing w:before="60"/>
      <w:ind w:left="547"/>
    </w:pPr>
    <w:rPr>
      <w:noProof/>
      <w:szCs w:val="22"/>
    </w:rPr>
  </w:style>
  <w:style w:type="paragraph" w:customStyle="1" w:styleId="BodyTextBullet2">
    <w:name w:val="Body Text Bullet 2"/>
    <w:uiPriority w:val="99"/>
    <w:qFormat/>
    <w:rsid w:val="00A267E0"/>
    <w:pPr>
      <w:numPr>
        <w:numId w:val="6"/>
      </w:num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16"/>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uiPriority w:val="35"/>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uiPriority w:val="99"/>
    <w:qFormat/>
    <w:rsid w:val="006E5523"/>
    <w:pPr>
      <w:spacing w:before="120" w:after="120"/>
    </w:pPr>
    <w:rPr>
      <w:sz w:val="24"/>
    </w:rPr>
  </w:style>
  <w:style w:type="character" w:customStyle="1" w:styleId="BodyTextChar">
    <w:name w:val="Body Text Char"/>
    <w:link w:val="BodyText"/>
    <w:uiPriority w:val="99"/>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IHyperlink">
    <w:name w:val="IHyperlink"/>
    <w:basedOn w:val="Hyperlink"/>
    <w:rsid w:val="00CB3686"/>
    <w:rPr>
      <w:color w:val="008000"/>
      <w:u w:val="dotted" w:color="008000"/>
    </w:rPr>
  </w:style>
  <w:style w:type="paragraph" w:customStyle="1" w:styleId="Default">
    <w:name w:val="Default"/>
    <w:rsid w:val="006260F4"/>
    <w:pPr>
      <w:autoSpaceDE w:val="0"/>
      <w:autoSpaceDN w:val="0"/>
      <w:adjustRightInd w:val="0"/>
    </w:pPr>
    <w:rPr>
      <w:color w:val="000000"/>
      <w:sz w:val="24"/>
      <w:szCs w:val="24"/>
    </w:rPr>
  </w:style>
  <w:style w:type="character" w:customStyle="1" w:styleId="CaptionChar">
    <w:name w:val="Caption Char"/>
    <w:link w:val="Caption"/>
    <w:uiPriority w:val="35"/>
    <w:locked/>
    <w:rsid w:val="006260F4"/>
    <w:rPr>
      <w:rFonts w:cs="Arial"/>
      <w:b/>
      <w:bCs/>
    </w:rPr>
  </w:style>
  <w:style w:type="character" w:customStyle="1" w:styleId="tgc">
    <w:name w:val="_tgc"/>
    <w:basedOn w:val="DefaultParagraphFont"/>
    <w:rsid w:val="001D0E75"/>
  </w:style>
  <w:style w:type="character" w:customStyle="1" w:styleId="Note0">
    <w:name w:val="Note:"/>
    <w:basedOn w:val="DefaultParagraphFont"/>
    <w:rsid w:val="001A400F"/>
    <w:rPr>
      <w:rFonts w:cs="Times New Roman"/>
      <w:bCs/>
    </w:rPr>
  </w:style>
  <w:style w:type="paragraph" w:customStyle="1" w:styleId="TableHead">
    <w:name w:val="TableHead"/>
    <w:rsid w:val="001A400F"/>
    <w:rPr>
      <w:rFonts w:ascii="Arial" w:hAnsi="Arial"/>
      <w:b/>
    </w:rPr>
  </w:style>
  <w:style w:type="paragraph" w:styleId="BodyTextIndent2">
    <w:name w:val="Body Text Indent 2"/>
    <w:basedOn w:val="Normal"/>
    <w:link w:val="BodyTextIndent2Char"/>
    <w:rsid w:val="006D2171"/>
    <w:pPr>
      <w:spacing w:after="120" w:line="480" w:lineRule="auto"/>
      <w:ind w:left="360"/>
    </w:pPr>
    <w:rPr>
      <w:color w:val="000000"/>
      <w:sz w:val="24"/>
    </w:rPr>
  </w:style>
  <w:style w:type="character" w:customStyle="1" w:styleId="BodyTextIndent2Char">
    <w:name w:val="Body Text Indent 2 Char"/>
    <w:basedOn w:val="DefaultParagraphFont"/>
    <w:link w:val="BodyTextIndent2"/>
    <w:rsid w:val="006D2171"/>
    <w:rPr>
      <w:color w:val="000000"/>
      <w:sz w:val="24"/>
      <w:szCs w:val="24"/>
    </w:rPr>
  </w:style>
  <w:style w:type="character" w:customStyle="1" w:styleId="Keys">
    <w:name w:val="Keys"/>
    <w:rsid w:val="006D2171"/>
    <w:rPr>
      <w:rFonts w:ascii="Franklin Gothic Demi" w:hAnsi="Franklin Gothic Demi" w:cs="Microsoft Sans Serif"/>
      <w:sz w:val="20"/>
    </w:rPr>
  </w:style>
  <w:style w:type="character" w:customStyle="1" w:styleId="vhabrkconlit">
    <w:name w:val="vhabrkconlit"/>
    <w:basedOn w:val="DefaultParagraphFont"/>
    <w:semiHidden/>
    <w:rsid w:val="006D2171"/>
    <w:rPr>
      <w:rFonts w:ascii="Arial" w:hAnsi="Arial" w:cs="Arial"/>
      <w:color w:val="000080"/>
      <w:sz w:val="20"/>
      <w:szCs w:val="20"/>
    </w:rPr>
  </w:style>
  <w:style w:type="paragraph" w:customStyle="1" w:styleId="LeftBlank">
    <w:name w:val="LeftBlank"/>
    <w:next w:val="BodyText"/>
    <w:link w:val="LeftBlankChar"/>
    <w:rsid w:val="00757AD6"/>
    <w:pPr>
      <w:jc w:val="center"/>
    </w:pPr>
    <w:rPr>
      <w:rFonts w:ascii="Arial" w:hAnsi="Arial"/>
      <w:b/>
      <w:color w:val="808080"/>
    </w:rPr>
  </w:style>
  <w:style w:type="character" w:customStyle="1" w:styleId="LeftBlankChar">
    <w:name w:val="LeftBlank Char"/>
    <w:basedOn w:val="DefaultParagraphFont"/>
    <w:link w:val="LeftBlank"/>
    <w:rsid w:val="00757AD6"/>
    <w:rPr>
      <w:rFonts w:ascii="Arial" w:hAnsi="Arial"/>
      <w:b/>
      <w:color w:val="808080"/>
    </w:rPr>
  </w:style>
  <w:style w:type="paragraph" w:customStyle="1" w:styleId="Heading0">
    <w:name w:val="Heading 0"/>
    <w:next w:val="BodyText"/>
    <w:rsid w:val="00757AD6"/>
    <w:pPr>
      <w:jc w:val="right"/>
    </w:pPr>
    <w:rPr>
      <w:rFonts w:ascii="Arial" w:hAnsi="Arial"/>
      <w:b/>
      <w:sz w:val="48"/>
    </w:rPr>
  </w:style>
  <w:style w:type="paragraph" w:styleId="TableofFigures">
    <w:name w:val="table of figures"/>
    <w:basedOn w:val="Normal"/>
    <w:next w:val="Normal"/>
    <w:uiPriority w:val="99"/>
    <w:unhideWhenUsed/>
    <w:rsid w:val="007D2D5F"/>
  </w:style>
  <w:style w:type="character" w:customStyle="1" w:styleId="StyleTahoma18ptUnderline">
    <w:name w:val="Style Tahoma 18 pt Underline"/>
    <w:uiPriority w:val="99"/>
    <w:rsid w:val="00D90A32"/>
    <w:rPr>
      <w:rFonts w:ascii="Tahoma" w:hAnsi="Tahoma"/>
      <w:sz w:val="36"/>
      <w:u w:val="single"/>
    </w:rPr>
  </w:style>
  <w:style w:type="character" w:customStyle="1" w:styleId="TableTextChar0">
    <w:name w:val="TableText Char"/>
    <w:basedOn w:val="DefaultParagraphFont"/>
    <w:link w:val="TableText0"/>
    <w:uiPriority w:val="99"/>
    <w:locked/>
    <w:rsid w:val="00423680"/>
    <w:rPr>
      <w:rFonts w:ascii="Arial" w:hAnsi="Arial" w:cs="Arial"/>
    </w:rPr>
  </w:style>
  <w:style w:type="paragraph" w:customStyle="1" w:styleId="TableText0">
    <w:name w:val="TableText"/>
    <w:basedOn w:val="Normal"/>
    <w:link w:val="TableTextChar0"/>
    <w:uiPriority w:val="99"/>
    <w:rsid w:val="00423680"/>
    <w:pPr>
      <w:spacing w:before="40" w:after="40"/>
    </w:pPr>
    <w:rPr>
      <w:rFonts w:ascii="Arial" w:hAnsi="Arial" w:cs="Arial"/>
      <w:sz w:val="20"/>
      <w:szCs w:val="20"/>
    </w:rPr>
  </w:style>
  <w:style w:type="paragraph" w:styleId="BodyText3">
    <w:name w:val="Body Text 3"/>
    <w:basedOn w:val="Normal"/>
    <w:link w:val="BodyText3Char"/>
    <w:semiHidden/>
    <w:unhideWhenUsed/>
    <w:rsid w:val="000A5726"/>
    <w:pPr>
      <w:spacing w:after="120"/>
    </w:pPr>
    <w:rPr>
      <w:sz w:val="16"/>
      <w:szCs w:val="16"/>
    </w:rPr>
  </w:style>
  <w:style w:type="character" w:customStyle="1" w:styleId="BodyText3Char">
    <w:name w:val="Body Text 3 Char"/>
    <w:basedOn w:val="DefaultParagraphFont"/>
    <w:link w:val="BodyText3"/>
    <w:semiHidden/>
    <w:rsid w:val="000A572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86829">
      <w:bodyDiv w:val="1"/>
      <w:marLeft w:val="0"/>
      <w:marRight w:val="0"/>
      <w:marTop w:val="0"/>
      <w:marBottom w:val="0"/>
      <w:divBdr>
        <w:top w:val="none" w:sz="0" w:space="0" w:color="auto"/>
        <w:left w:val="none" w:sz="0" w:space="0" w:color="auto"/>
        <w:bottom w:val="none" w:sz="0" w:space="0" w:color="auto"/>
        <w:right w:val="none" w:sz="0" w:space="0" w:color="auto"/>
      </w:divBdr>
    </w:div>
    <w:div w:id="275409576">
      <w:bodyDiv w:val="1"/>
      <w:marLeft w:val="0"/>
      <w:marRight w:val="0"/>
      <w:marTop w:val="0"/>
      <w:marBottom w:val="0"/>
      <w:divBdr>
        <w:top w:val="none" w:sz="0" w:space="0" w:color="auto"/>
        <w:left w:val="none" w:sz="0" w:space="0" w:color="auto"/>
        <w:bottom w:val="none" w:sz="0" w:space="0" w:color="auto"/>
        <w:right w:val="none" w:sz="0" w:space="0" w:color="auto"/>
      </w:divBdr>
    </w:div>
    <w:div w:id="420302049">
      <w:bodyDiv w:val="1"/>
      <w:marLeft w:val="0"/>
      <w:marRight w:val="0"/>
      <w:marTop w:val="0"/>
      <w:marBottom w:val="0"/>
      <w:divBdr>
        <w:top w:val="none" w:sz="0" w:space="0" w:color="auto"/>
        <w:left w:val="none" w:sz="0" w:space="0" w:color="auto"/>
        <w:bottom w:val="none" w:sz="0" w:space="0" w:color="auto"/>
        <w:right w:val="none" w:sz="0" w:space="0" w:color="auto"/>
      </w:divBdr>
    </w:div>
    <w:div w:id="610474729">
      <w:bodyDiv w:val="1"/>
      <w:marLeft w:val="0"/>
      <w:marRight w:val="0"/>
      <w:marTop w:val="0"/>
      <w:marBottom w:val="0"/>
      <w:divBdr>
        <w:top w:val="none" w:sz="0" w:space="0" w:color="auto"/>
        <w:left w:val="none" w:sz="0" w:space="0" w:color="auto"/>
        <w:bottom w:val="none" w:sz="0" w:space="0" w:color="auto"/>
        <w:right w:val="none" w:sz="0" w:space="0" w:color="auto"/>
      </w:divBdr>
    </w:div>
    <w:div w:id="674459951">
      <w:bodyDiv w:val="1"/>
      <w:marLeft w:val="0"/>
      <w:marRight w:val="0"/>
      <w:marTop w:val="0"/>
      <w:marBottom w:val="0"/>
      <w:divBdr>
        <w:top w:val="none" w:sz="0" w:space="0" w:color="auto"/>
        <w:left w:val="none" w:sz="0" w:space="0" w:color="auto"/>
        <w:bottom w:val="none" w:sz="0" w:space="0" w:color="auto"/>
        <w:right w:val="none" w:sz="0" w:space="0" w:color="auto"/>
      </w:divBdr>
    </w:div>
    <w:div w:id="726495617">
      <w:bodyDiv w:val="1"/>
      <w:marLeft w:val="0"/>
      <w:marRight w:val="0"/>
      <w:marTop w:val="0"/>
      <w:marBottom w:val="0"/>
      <w:divBdr>
        <w:top w:val="none" w:sz="0" w:space="0" w:color="auto"/>
        <w:left w:val="none" w:sz="0" w:space="0" w:color="auto"/>
        <w:bottom w:val="none" w:sz="0" w:space="0" w:color="auto"/>
        <w:right w:val="none" w:sz="0" w:space="0" w:color="auto"/>
      </w:divBdr>
      <w:divsChild>
        <w:div w:id="1091198413">
          <w:marLeft w:val="0"/>
          <w:marRight w:val="0"/>
          <w:marTop w:val="0"/>
          <w:marBottom w:val="0"/>
          <w:divBdr>
            <w:top w:val="none" w:sz="0" w:space="0" w:color="auto"/>
            <w:left w:val="none" w:sz="0" w:space="0" w:color="auto"/>
            <w:bottom w:val="none" w:sz="0" w:space="0" w:color="auto"/>
            <w:right w:val="none" w:sz="0" w:space="0" w:color="auto"/>
          </w:divBdr>
        </w:div>
        <w:div w:id="1647540201">
          <w:marLeft w:val="0"/>
          <w:marRight w:val="0"/>
          <w:marTop w:val="0"/>
          <w:marBottom w:val="0"/>
          <w:divBdr>
            <w:top w:val="none" w:sz="0" w:space="0" w:color="auto"/>
            <w:left w:val="none" w:sz="0" w:space="0" w:color="auto"/>
            <w:bottom w:val="none" w:sz="0" w:space="0" w:color="auto"/>
            <w:right w:val="none" w:sz="0" w:space="0" w:color="auto"/>
          </w:divBdr>
        </w:div>
      </w:divsChild>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85348511">
      <w:bodyDiv w:val="1"/>
      <w:marLeft w:val="0"/>
      <w:marRight w:val="0"/>
      <w:marTop w:val="0"/>
      <w:marBottom w:val="0"/>
      <w:divBdr>
        <w:top w:val="none" w:sz="0" w:space="0" w:color="auto"/>
        <w:left w:val="none" w:sz="0" w:space="0" w:color="auto"/>
        <w:bottom w:val="none" w:sz="0" w:space="0" w:color="auto"/>
        <w:right w:val="none" w:sz="0" w:space="0" w:color="auto"/>
      </w:divBdr>
    </w:div>
    <w:div w:id="850948775">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5403799">
      <w:bodyDiv w:val="1"/>
      <w:marLeft w:val="0"/>
      <w:marRight w:val="0"/>
      <w:marTop w:val="0"/>
      <w:marBottom w:val="0"/>
      <w:divBdr>
        <w:top w:val="none" w:sz="0" w:space="0" w:color="auto"/>
        <w:left w:val="none" w:sz="0" w:space="0" w:color="auto"/>
        <w:bottom w:val="none" w:sz="0" w:space="0" w:color="auto"/>
        <w:right w:val="none" w:sz="0" w:space="0" w:color="auto"/>
      </w:divBdr>
    </w:div>
    <w:div w:id="975186266">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44596889">
      <w:bodyDiv w:val="1"/>
      <w:marLeft w:val="0"/>
      <w:marRight w:val="0"/>
      <w:marTop w:val="0"/>
      <w:marBottom w:val="0"/>
      <w:divBdr>
        <w:top w:val="none" w:sz="0" w:space="0" w:color="auto"/>
        <w:left w:val="none" w:sz="0" w:space="0" w:color="auto"/>
        <w:bottom w:val="none" w:sz="0" w:space="0" w:color="auto"/>
        <w:right w:val="none" w:sz="0" w:space="0" w:color="auto"/>
      </w:divBdr>
    </w:div>
    <w:div w:id="128912204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10413638">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882210099">
      <w:bodyDiv w:val="1"/>
      <w:marLeft w:val="0"/>
      <w:marRight w:val="0"/>
      <w:marTop w:val="0"/>
      <w:marBottom w:val="0"/>
      <w:divBdr>
        <w:top w:val="none" w:sz="0" w:space="0" w:color="auto"/>
        <w:left w:val="none" w:sz="0" w:space="0" w:color="auto"/>
        <w:bottom w:val="none" w:sz="0" w:space="0" w:color="auto"/>
        <w:right w:val="none" w:sz="0" w:space="0" w:color="auto"/>
      </w:divBdr>
    </w:div>
    <w:div w:id="2114519674">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 w:id="214291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va.gov/vdl"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www.va.gov/vdl" TargetMode="Externa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B55E56D3DD6DC4BB3756304B0ED6A72" ma:contentTypeVersion="1" ma:contentTypeDescription="Create a new document." ma:contentTypeScope="" ma:versionID="b88749c6a9d36583b2fd2822eb3e377c">
  <xsd:schema xmlns:xsd="http://www.w3.org/2001/XMLSchema" xmlns:xs="http://www.w3.org/2001/XMLSchema" xmlns:p="http://schemas.microsoft.com/office/2006/metadata/properties" xmlns:ns2="dccbc5df-29b3-4670-b8f5-ce9b6d6a1832" targetNamespace="http://schemas.microsoft.com/office/2006/metadata/properties" ma:root="true" ma:fieldsID="552a071a7afba616d45d386884720959" ns2:_="">
    <xsd:import namespace="dccbc5df-29b3-4670-b8f5-ce9b6d6a1832"/>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bc5df-29b3-4670-b8f5-ce9b6d6a1832" elementFormDefault="qualified">
    <xsd:import namespace="http://schemas.microsoft.com/office/2006/documentManagement/types"/>
    <xsd:import namespace="http://schemas.microsoft.com/office/infopath/2007/PartnerControls"/>
    <xsd:element name="Section" ma:index="8" nillable="true" ma:displayName="Section" ma:format="Dropdown" ma:internalName="Section">
      <xsd:simpleType>
        <xsd:restriction base="dms:Choice">
          <xsd:enumeration value="CD1 &amp; 2 Templates"/>
          <xsd:enumeration value="CD1 Required Documentation Templates"/>
          <xsd:enumeration value="CD2 Required Documentation Templates"/>
          <xsd:enumeration value="TechStat"/>
          <xsd:enumeration value="Red Flag"/>
          <xsd:enumeration value="VIP Transi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tion xmlns="dccbc5df-29b3-4670-b8f5-ce9b6d6a1832">CD2 Required Documentation Templates</Section>
  </documentManagement>
</p:properties>
</file>

<file path=customXml/itemProps1.xml><?xml version="1.0" encoding="utf-8"?>
<ds:datastoreItem xmlns:ds="http://schemas.openxmlformats.org/officeDocument/2006/customXml" ds:itemID="{77090A02-9C3B-4C75-BEC6-CB0121491BF8}">
  <ds:schemaRefs>
    <ds:schemaRef ds:uri="http://schemas.microsoft.com/sharepoint/v3/contenttype/forms"/>
  </ds:schemaRefs>
</ds:datastoreItem>
</file>

<file path=customXml/itemProps2.xml><?xml version="1.0" encoding="utf-8"?>
<ds:datastoreItem xmlns:ds="http://schemas.openxmlformats.org/officeDocument/2006/customXml" ds:itemID="{B0B14D2B-86A8-44EF-B8C2-16F0D822280F}">
  <ds:schemaRefs>
    <ds:schemaRef ds:uri="http://schemas.openxmlformats.org/officeDocument/2006/bibliography"/>
  </ds:schemaRefs>
</ds:datastoreItem>
</file>

<file path=customXml/itemProps3.xml><?xml version="1.0" encoding="utf-8"?>
<ds:datastoreItem xmlns:ds="http://schemas.openxmlformats.org/officeDocument/2006/customXml" ds:itemID="{BCA91108-C77E-467E-ACC4-2838C2488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bc5df-29b3-4670-b8f5-ce9b6d6a1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E34929-B06A-473F-8BC8-50FCE37577D4}">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dccbc5df-29b3-4670-b8f5-ce9b6d6a183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24035</Words>
  <Characters>158429</Characters>
  <Application>Microsoft Office Word</Application>
  <DocSecurity>4</DocSecurity>
  <Lines>1320</Lines>
  <Paragraphs>364</Paragraphs>
  <ScaleCrop>false</ScaleCrop>
  <HeadingPairs>
    <vt:vector size="2" baseType="variant">
      <vt:variant>
        <vt:lpstr>Title</vt:lpstr>
      </vt:variant>
      <vt:variant>
        <vt:i4>1</vt:i4>
      </vt:variant>
    </vt:vector>
  </HeadingPairs>
  <TitlesOfParts>
    <vt:vector size="1" baseType="lpstr">
      <vt:lpstr>User Guide Template</vt:lpstr>
    </vt:vector>
  </TitlesOfParts>
  <Company>Dept. of Veterans Affairs</Company>
  <LinksUpToDate>false</LinksUpToDate>
  <CharactersWithSpaces>182100</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Template</dc:title>
  <dc:subject>User Guide Template</dc:subject>
  <dc:creator>Department of Veterans Affairs</dc:creator>
  <cp:keywords/>
  <dc:description/>
  <cp:lastModifiedBy>Department of Veterans Affairs</cp:lastModifiedBy>
  <cp:revision>2</cp:revision>
  <cp:lastPrinted>2017-02-01T15:04:00Z</cp:lastPrinted>
  <dcterms:created xsi:type="dcterms:W3CDTF">2021-08-31T13:33:00Z</dcterms:created>
  <dcterms:modified xsi:type="dcterms:W3CDTF">2021-08-31T13:33:00Z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0x0101004B55E56D3DD6DC4BB3756304B0ED6A72</vt:lpwstr>
  </property>
</Properties>
</file>