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75816" w14:textId="0F1B4AAF" w:rsidR="008430A7" w:rsidRPr="008430A7" w:rsidRDefault="008430A7" w:rsidP="008430A7">
      <w:pPr>
        <w:spacing w:before="720"/>
        <w:jc w:val="center"/>
        <w:rPr>
          <w:rFonts w:ascii="Arial" w:eastAsia="Batang" w:hAnsi="Arial" w:cs="Arial"/>
          <w:b/>
          <w:bCs/>
          <w:color w:val="auto"/>
          <w:kern w:val="28"/>
          <w:sz w:val="40"/>
          <w:szCs w:val="40"/>
          <w:lang w:eastAsia="ko-KR"/>
        </w:rPr>
      </w:pPr>
      <w:bookmarkStart w:id="0" w:name="_Toc205632711"/>
      <w:r w:rsidRPr="008430A7">
        <w:rPr>
          <w:rFonts w:ascii="Arial" w:eastAsia="Batang" w:hAnsi="Arial" w:cs="Arial"/>
          <w:b/>
          <w:bCs/>
          <w:color w:val="auto"/>
          <w:kern w:val="28"/>
          <w:sz w:val="40"/>
          <w:szCs w:val="40"/>
          <w:lang w:eastAsia="ko-KR"/>
        </w:rPr>
        <w:t>Bar Code Medication Administration (BCMA)</w:t>
      </w:r>
      <w:r w:rsidRPr="008430A7">
        <w:rPr>
          <w:rFonts w:ascii="Arial" w:eastAsia="Batang" w:hAnsi="Arial" w:cs="Arial"/>
          <w:b/>
          <w:bCs/>
          <w:color w:val="auto"/>
          <w:kern w:val="28"/>
          <w:sz w:val="40"/>
          <w:szCs w:val="40"/>
          <w:lang w:eastAsia="ko-KR"/>
        </w:rPr>
        <w:br/>
        <w:t>BCMA Backup System (BCBU)</w:t>
      </w:r>
      <w:r w:rsidRPr="008430A7">
        <w:rPr>
          <w:rFonts w:ascii="Arial" w:eastAsia="Batang" w:hAnsi="Arial" w:cs="Arial"/>
          <w:b/>
          <w:bCs/>
          <w:color w:val="auto"/>
          <w:kern w:val="28"/>
          <w:sz w:val="40"/>
          <w:szCs w:val="40"/>
          <w:lang w:eastAsia="ko-KR"/>
        </w:rPr>
        <w:br/>
      </w:r>
      <w:proofErr w:type="spellStart"/>
      <w:r w:rsidRPr="008430A7">
        <w:rPr>
          <w:rFonts w:ascii="Arial" w:eastAsia="Batang" w:hAnsi="Arial" w:cs="Arial"/>
          <w:b/>
          <w:bCs/>
          <w:color w:val="auto"/>
          <w:kern w:val="28"/>
          <w:sz w:val="40"/>
          <w:szCs w:val="40"/>
          <w:lang w:eastAsia="ko-KR"/>
        </w:rPr>
        <w:t>InterSystems</w:t>
      </w:r>
      <w:proofErr w:type="spellEnd"/>
      <w:r w:rsidRPr="008430A7">
        <w:rPr>
          <w:rFonts w:ascii="Arial" w:eastAsia="Batang" w:hAnsi="Arial" w:cs="Arial"/>
          <w:b/>
          <w:bCs/>
          <w:color w:val="auto"/>
          <w:kern w:val="28"/>
          <w:sz w:val="40"/>
          <w:szCs w:val="40"/>
          <w:lang w:eastAsia="ko-KR"/>
        </w:rPr>
        <w:t xml:space="preserve"> </w:t>
      </w:r>
      <w:proofErr w:type="spellStart"/>
      <w:r w:rsidRPr="008430A7">
        <w:rPr>
          <w:rFonts w:ascii="Arial" w:eastAsia="Batang" w:hAnsi="Arial" w:cs="Arial"/>
          <w:b/>
          <w:bCs/>
          <w:color w:val="auto"/>
          <w:kern w:val="28"/>
          <w:sz w:val="40"/>
          <w:szCs w:val="40"/>
          <w:lang w:eastAsia="ko-KR"/>
        </w:rPr>
        <w:t>IRIS</w:t>
      </w:r>
      <w:r w:rsidR="00CF7838">
        <w:rPr>
          <w:rFonts w:ascii="Arial" w:eastAsia="Batang" w:hAnsi="Arial" w:cs="Arial"/>
          <w:b/>
          <w:bCs/>
          <w:color w:val="auto"/>
          <w:kern w:val="28"/>
          <w:sz w:val="40"/>
          <w:szCs w:val="40"/>
          <w:lang w:eastAsia="ko-KR"/>
        </w:rPr>
        <w:t>Health</w:t>
      </w:r>
      <w:proofErr w:type="spellEnd"/>
      <w:r w:rsidRPr="008430A7">
        <w:rPr>
          <w:rFonts w:ascii="Arial" w:eastAsia="Batang" w:hAnsi="Arial" w:cs="Arial"/>
          <w:b/>
          <w:bCs/>
          <w:color w:val="auto"/>
          <w:kern w:val="28"/>
          <w:sz w:val="40"/>
          <w:szCs w:val="40"/>
          <w:lang w:eastAsia="ko-KR"/>
        </w:rPr>
        <w:t xml:space="preserve"> </w:t>
      </w:r>
      <w:r>
        <w:rPr>
          <w:rFonts w:ascii="Arial" w:eastAsia="Batang" w:hAnsi="Arial" w:cs="Arial"/>
          <w:b/>
          <w:bCs/>
          <w:color w:val="auto"/>
          <w:kern w:val="28"/>
          <w:sz w:val="40"/>
          <w:szCs w:val="40"/>
          <w:lang w:eastAsia="ko-KR"/>
        </w:rPr>
        <w:br/>
      </w:r>
      <w:r w:rsidRPr="008430A7">
        <w:rPr>
          <w:rFonts w:ascii="Arial" w:eastAsia="Batang" w:hAnsi="Arial" w:cs="Arial"/>
          <w:b/>
          <w:bCs/>
          <w:color w:val="auto"/>
          <w:kern w:val="28"/>
          <w:sz w:val="40"/>
          <w:szCs w:val="40"/>
          <w:lang w:eastAsia="ko-KR"/>
        </w:rPr>
        <w:t>Installation</w:t>
      </w:r>
      <w:r>
        <w:rPr>
          <w:rFonts w:ascii="Arial" w:eastAsia="Batang" w:hAnsi="Arial" w:cs="Arial"/>
          <w:b/>
          <w:bCs/>
          <w:color w:val="auto"/>
          <w:kern w:val="28"/>
          <w:sz w:val="40"/>
          <w:szCs w:val="40"/>
          <w:lang w:eastAsia="ko-KR"/>
        </w:rPr>
        <w:t xml:space="preserve"> and</w:t>
      </w:r>
      <w:r w:rsidRPr="008430A7">
        <w:rPr>
          <w:rFonts w:ascii="Arial" w:eastAsia="Batang" w:hAnsi="Arial" w:cs="Arial"/>
          <w:b/>
          <w:bCs/>
          <w:color w:val="auto"/>
          <w:kern w:val="28"/>
          <w:sz w:val="40"/>
          <w:szCs w:val="40"/>
          <w:lang w:eastAsia="ko-KR"/>
        </w:rPr>
        <w:t xml:space="preserve"> Setup</w:t>
      </w:r>
      <w:r>
        <w:rPr>
          <w:rFonts w:ascii="Arial" w:eastAsia="Batang" w:hAnsi="Arial" w:cs="Arial"/>
          <w:b/>
          <w:bCs/>
          <w:color w:val="auto"/>
          <w:kern w:val="28"/>
          <w:sz w:val="40"/>
          <w:szCs w:val="40"/>
          <w:lang w:eastAsia="ko-KR"/>
        </w:rPr>
        <w:t xml:space="preserve"> Guide</w:t>
      </w:r>
    </w:p>
    <w:p w14:paraId="3BD73DB2" w14:textId="77777777" w:rsidR="00C85412" w:rsidRPr="00E9501B" w:rsidRDefault="006C4A5D" w:rsidP="00C85412">
      <w:pPr>
        <w:pStyle w:val="CoverTitleInstructions"/>
        <w:spacing w:before="1200" w:after="1200"/>
      </w:pPr>
      <w:r w:rsidRPr="00E9501B">
        <w:rPr>
          <w:noProof/>
        </w:rPr>
        <w:drawing>
          <wp:inline distT="0" distB="0" distL="0" distR="0" wp14:anchorId="3BD73EF4" wp14:editId="3BD73EF5">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BD73DB3" w14:textId="42130F88" w:rsidR="006C4A5D" w:rsidRPr="008430A7" w:rsidRDefault="00CF247C" w:rsidP="00F829F5">
      <w:pPr>
        <w:pStyle w:val="InstructionalTextTitle2"/>
        <w:rPr>
          <w:rFonts w:ascii="Arial" w:hAnsi="Arial" w:cs="Arial"/>
          <w:b/>
          <w:bCs/>
          <w:color w:val="auto"/>
          <w:sz w:val="28"/>
          <w:szCs w:val="24"/>
        </w:rPr>
      </w:pPr>
      <w:r>
        <w:rPr>
          <w:rFonts w:ascii="Arial" w:hAnsi="Arial" w:cs="Arial"/>
          <w:b/>
          <w:bCs/>
          <w:color w:val="auto"/>
          <w:sz w:val="28"/>
          <w:szCs w:val="24"/>
        </w:rPr>
        <w:t>October</w:t>
      </w:r>
      <w:r w:rsidRPr="008430A7">
        <w:rPr>
          <w:rFonts w:ascii="Arial" w:hAnsi="Arial" w:cs="Arial"/>
          <w:b/>
          <w:bCs/>
          <w:color w:val="auto"/>
          <w:sz w:val="28"/>
          <w:szCs w:val="24"/>
        </w:rPr>
        <w:t xml:space="preserve"> </w:t>
      </w:r>
      <w:r w:rsidR="008430A7" w:rsidRPr="008430A7">
        <w:rPr>
          <w:rFonts w:ascii="Arial" w:hAnsi="Arial" w:cs="Arial"/>
          <w:b/>
          <w:bCs/>
          <w:color w:val="auto"/>
          <w:sz w:val="28"/>
          <w:szCs w:val="24"/>
        </w:rPr>
        <w:t>2022</w:t>
      </w:r>
    </w:p>
    <w:p w14:paraId="3BD73DB4" w14:textId="50EA171B" w:rsidR="00C85412" w:rsidRPr="00E9501B" w:rsidRDefault="00C85412" w:rsidP="008430A7">
      <w:pPr>
        <w:pStyle w:val="Title2"/>
        <w:spacing w:after="0"/>
      </w:pPr>
      <w:r w:rsidRPr="00E9501B">
        <w:t>Department of Veterans Affairs</w:t>
      </w:r>
      <w:r w:rsidR="006F4FB6">
        <w:t xml:space="preserve"> </w:t>
      </w:r>
      <w:r w:rsidR="008430A7">
        <w:t>(VA)</w:t>
      </w:r>
    </w:p>
    <w:p w14:paraId="3BD73DB6" w14:textId="5EF12B00" w:rsidR="00C85412" w:rsidRPr="00E9501B" w:rsidRDefault="00C85412" w:rsidP="008430A7">
      <w:pPr>
        <w:pStyle w:val="ProjectName"/>
        <w:spacing w:before="120"/>
        <w:rPr>
          <w:rFonts w:cs="Arial"/>
          <w:sz w:val="28"/>
          <w:szCs w:val="28"/>
        </w:rPr>
      </w:pPr>
      <w:r w:rsidRPr="00E9501B">
        <w:rPr>
          <w:rFonts w:cs="Arial"/>
          <w:sz w:val="28"/>
          <w:szCs w:val="28"/>
        </w:rPr>
        <w:t>Office of Information and Technology (OIT)</w:t>
      </w:r>
    </w:p>
    <w:p w14:paraId="60FC04D8" w14:textId="77777777" w:rsidR="008430A7" w:rsidRPr="008430A7" w:rsidRDefault="008430A7" w:rsidP="008430A7">
      <w:pPr>
        <w:pStyle w:val="BodyText"/>
        <w:jc w:val="center"/>
        <w:rPr>
          <w:rFonts w:ascii="Arial" w:eastAsia="Batang" w:hAnsi="Arial" w:cs="Arial"/>
          <w:b/>
          <w:sz w:val="28"/>
          <w:szCs w:val="28"/>
          <w:lang w:eastAsia="ko-KR"/>
        </w:rPr>
      </w:pPr>
      <w:r w:rsidRPr="008430A7">
        <w:rPr>
          <w:rFonts w:ascii="Arial" w:eastAsia="Batang" w:hAnsi="Arial" w:cs="Arial"/>
          <w:b/>
          <w:sz w:val="28"/>
          <w:szCs w:val="28"/>
          <w:lang w:eastAsia="ko-KR"/>
        </w:rPr>
        <w:t>Product Development (PD)</w:t>
      </w:r>
    </w:p>
    <w:p w14:paraId="3A352406" w14:textId="5625D4AF" w:rsidR="00903CFC" w:rsidRPr="00E9501B" w:rsidRDefault="008430A7" w:rsidP="00903CFC">
      <w:pPr>
        <w:pStyle w:val="BodyText"/>
        <w:sectPr w:rsidR="00903CFC" w:rsidRPr="00E9501B" w:rsidSect="00EF1715">
          <w:footerReference w:type="even" r:id="rId12"/>
          <w:footerReference w:type="first" r:id="rId13"/>
          <w:pgSz w:w="12240" w:h="15840" w:code="1"/>
          <w:pgMar w:top="1440" w:right="1440" w:bottom="1440" w:left="1440" w:header="720" w:footer="720" w:gutter="0"/>
          <w:pgNumType w:start="1"/>
          <w:cols w:space="720"/>
          <w:docGrid w:linePitch="360"/>
        </w:sectPr>
      </w:pPr>
      <w:r>
        <w:br/>
      </w:r>
    </w:p>
    <w:p w14:paraId="3BD73DBF" w14:textId="77777777" w:rsidR="004F3A80" w:rsidRPr="00E9501B" w:rsidRDefault="004F3A80" w:rsidP="004F3A80">
      <w:pPr>
        <w:pStyle w:val="Title2"/>
      </w:pPr>
      <w:r w:rsidRPr="00E9501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85"/>
        <w:gridCol w:w="2197"/>
        <w:gridCol w:w="3749"/>
        <w:gridCol w:w="1719"/>
      </w:tblGrid>
      <w:tr w:rsidR="005F6894" w:rsidRPr="009D0888" w14:paraId="22B4B193" w14:textId="77777777" w:rsidTr="00ED4A43">
        <w:tc>
          <w:tcPr>
            <w:tcW w:w="901" w:type="pct"/>
          </w:tcPr>
          <w:p w14:paraId="5B52AF05" w14:textId="77777777" w:rsidR="005F6894" w:rsidRPr="005F6894" w:rsidRDefault="005F6894" w:rsidP="006E23CC">
            <w:pPr>
              <w:pStyle w:val="TableHeading"/>
            </w:pPr>
            <w:r w:rsidRPr="009D0888">
              <w:t>Date</w:t>
            </w:r>
          </w:p>
        </w:tc>
        <w:tc>
          <w:tcPr>
            <w:tcW w:w="1175" w:type="pct"/>
          </w:tcPr>
          <w:p w14:paraId="0E112F22" w14:textId="77777777" w:rsidR="005F6894" w:rsidRPr="005F6894" w:rsidRDefault="005F6894" w:rsidP="006E23CC">
            <w:pPr>
              <w:pStyle w:val="TableHeading"/>
            </w:pPr>
            <w:r w:rsidRPr="009D0888">
              <w:t>Revision</w:t>
            </w:r>
          </w:p>
        </w:tc>
        <w:tc>
          <w:tcPr>
            <w:tcW w:w="2005" w:type="pct"/>
          </w:tcPr>
          <w:p w14:paraId="4449D66F" w14:textId="77777777" w:rsidR="005F6894" w:rsidRPr="005F6894" w:rsidRDefault="005F6894" w:rsidP="006E23CC">
            <w:pPr>
              <w:pStyle w:val="TableHeading"/>
            </w:pPr>
            <w:r w:rsidRPr="009D0888">
              <w:t>Description</w:t>
            </w:r>
          </w:p>
        </w:tc>
        <w:tc>
          <w:tcPr>
            <w:tcW w:w="919" w:type="pct"/>
          </w:tcPr>
          <w:p w14:paraId="5FB44B2C" w14:textId="77777777" w:rsidR="005F6894" w:rsidRPr="005F6894" w:rsidRDefault="005F6894" w:rsidP="006E23CC">
            <w:pPr>
              <w:pStyle w:val="TableHeading"/>
            </w:pPr>
            <w:r w:rsidRPr="009D0888">
              <w:t>Author</w:t>
            </w:r>
          </w:p>
        </w:tc>
      </w:tr>
      <w:tr w:rsidR="003540B4" w14:paraId="313518EB" w14:textId="77777777" w:rsidTr="00ED4A43">
        <w:tc>
          <w:tcPr>
            <w:tcW w:w="901" w:type="pct"/>
          </w:tcPr>
          <w:p w14:paraId="582AA5FF" w14:textId="7047A4BA" w:rsidR="003540B4" w:rsidRDefault="003540B4" w:rsidP="003540B4">
            <w:pPr>
              <w:pStyle w:val="TableHeading"/>
            </w:pPr>
            <w:r>
              <w:t>10/2022</w:t>
            </w:r>
          </w:p>
        </w:tc>
        <w:tc>
          <w:tcPr>
            <w:tcW w:w="1175" w:type="pct"/>
          </w:tcPr>
          <w:p w14:paraId="772EFDCD" w14:textId="078768FD" w:rsidR="003540B4" w:rsidRDefault="003540B4" w:rsidP="003540B4">
            <w:pPr>
              <w:pStyle w:val="TableHeading"/>
            </w:pPr>
            <w:r>
              <w:t>PSB*3*138</w:t>
            </w:r>
          </w:p>
        </w:tc>
        <w:tc>
          <w:tcPr>
            <w:tcW w:w="2005" w:type="pct"/>
          </w:tcPr>
          <w:p w14:paraId="1AA1D9B3" w14:textId="77777777" w:rsidR="003540B4" w:rsidRDefault="003540B4" w:rsidP="003540B4">
            <w:pPr>
              <w:pStyle w:val="TableHeading"/>
            </w:pPr>
            <w:r>
              <w:t xml:space="preserve">Document updated for </w:t>
            </w:r>
            <w:proofErr w:type="spellStart"/>
            <w:r>
              <w:t>IRISHealth</w:t>
            </w:r>
            <w:proofErr w:type="spellEnd"/>
          </w:p>
          <w:p w14:paraId="4E296A7D" w14:textId="77777777" w:rsidR="003540B4" w:rsidRDefault="003540B4" w:rsidP="003540B4">
            <w:pPr>
              <w:pStyle w:val="TableHeading"/>
            </w:pPr>
            <w:r>
              <w:t>Image caption updates</w:t>
            </w:r>
          </w:p>
          <w:p w14:paraId="25E71BAC" w14:textId="77777777" w:rsidR="003540B4" w:rsidRDefault="003540B4" w:rsidP="003540B4">
            <w:pPr>
              <w:pStyle w:val="TableHeading"/>
            </w:pPr>
            <w:r>
              <w:t>Fixed Table of Contents</w:t>
            </w:r>
          </w:p>
          <w:p w14:paraId="60CB9D54" w14:textId="309E00A2" w:rsidR="003540B4" w:rsidRDefault="003540B4" w:rsidP="003540B4">
            <w:pPr>
              <w:pStyle w:val="TableHeading"/>
            </w:pPr>
            <w:r>
              <w:t>Renumbered steps</w:t>
            </w:r>
          </w:p>
        </w:tc>
        <w:tc>
          <w:tcPr>
            <w:tcW w:w="919" w:type="pct"/>
          </w:tcPr>
          <w:p w14:paraId="7E5F8318" w14:textId="1A904C32" w:rsidR="003540B4" w:rsidRDefault="003F544E" w:rsidP="003540B4">
            <w:pPr>
              <w:pStyle w:val="TableHeading"/>
            </w:pPr>
            <w:r>
              <w:t>Booz Allen Hamilton</w:t>
            </w:r>
          </w:p>
        </w:tc>
      </w:tr>
      <w:tr w:rsidR="003540B4" w14:paraId="2F951E45" w14:textId="77777777" w:rsidTr="00ED4A43">
        <w:tc>
          <w:tcPr>
            <w:tcW w:w="901" w:type="pct"/>
          </w:tcPr>
          <w:p w14:paraId="090D1F09" w14:textId="24FC2DFB" w:rsidR="003540B4" w:rsidRDefault="003540B4" w:rsidP="003540B4">
            <w:pPr>
              <w:pStyle w:val="TableHeading"/>
            </w:pPr>
            <w:r>
              <w:t>3/2019</w:t>
            </w:r>
          </w:p>
        </w:tc>
        <w:tc>
          <w:tcPr>
            <w:tcW w:w="1175" w:type="pct"/>
          </w:tcPr>
          <w:p w14:paraId="576C4C73" w14:textId="797CAC34" w:rsidR="003540B4" w:rsidRDefault="003540B4" w:rsidP="003540B4">
            <w:pPr>
              <w:pStyle w:val="TableHeading"/>
            </w:pPr>
            <w:r>
              <w:t>PSB*3*122</w:t>
            </w:r>
          </w:p>
        </w:tc>
        <w:tc>
          <w:tcPr>
            <w:tcW w:w="2005" w:type="pct"/>
          </w:tcPr>
          <w:p w14:paraId="70BDA9BF" w14:textId="3EE745AB" w:rsidR="003540B4" w:rsidRDefault="003540B4" w:rsidP="003540B4">
            <w:pPr>
              <w:pStyle w:val="TableHeading"/>
            </w:pPr>
            <w:r>
              <w:t>Document updated for Cache version 2017</w:t>
            </w:r>
          </w:p>
        </w:tc>
        <w:tc>
          <w:tcPr>
            <w:tcW w:w="919" w:type="pct"/>
          </w:tcPr>
          <w:p w14:paraId="46E7397C" w14:textId="3040091B" w:rsidR="003540B4" w:rsidRPr="0091148C" w:rsidRDefault="003F544E" w:rsidP="003540B4">
            <w:pPr>
              <w:pStyle w:val="TableHeading"/>
              <w:rPr>
                <w:highlight w:val="yellow"/>
              </w:rPr>
            </w:pPr>
            <w:r w:rsidRPr="0091148C">
              <w:rPr>
                <w:highlight w:val="yellow"/>
              </w:rPr>
              <w:t>Redacted</w:t>
            </w:r>
          </w:p>
        </w:tc>
      </w:tr>
      <w:tr w:rsidR="003540B4" w14:paraId="421D482D" w14:textId="77777777" w:rsidTr="00ED4A43">
        <w:tc>
          <w:tcPr>
            <w:tcW w:w="901" w:type="pct"/>
          </w:tcPr>
          <w:p w14:paraId="06B6F6D7" w14:textId="33AF94FD" w:rsidR="003540B4" w:rsidRDefault="003540B4" w:rsidP="005F6894">
            <w:pPr>
              <w:pStyle w:val="TableHeading"/>
            </w:pPr>
            <w:r>
              <w:t>4/2015</w:t>
            </w:r>
          </w:p>
        </w:tc>
        <w:tc>
          <w:tcPr>
            <w:tcW w:w="1175" w:type="pct"/>
          </w:tcPr>
          <w:p w14:paraId="34284B4E" w14:textId="71F36C19" w:rsidR="003540B4" w:rsidRPr="00D57180" w:rsidRDefault="003540B4" w:rsidP="005F6894">
            <w:pPr>
              <w:pStyle w:val="TableHeading"/>
            </w:pPr>
            <w:r w:rsidRPr="00D57180">
              <w:t>PSB*3*84</w:t>
            </w:r>
          </w:p>
        </w:tc>
        <w:tc>
          <w:tcPr>
            <w:tcW w:w="2005" w:type="pct"/>
          </w:tcPr>
          <w:p w14:paraId="08DDC7D4" w14:textId="2286F225" w:rsidR="003540B4" w:rsidRDefault="003540B4" w:rsidP="005F6894">
            <w:pPr>
              <w:pStyle w:val="TableHeading"/>
            </w:pPr>
            <w:r>
              <w:t xml:space="preserve">Document updated by Kevin </w:t>
            </w:r>
            <w:proofErr w:type="spellStart"/>
            <w:r>
              <w:t>Cownie</w:t>
            </w:r>
            <w:proofErr w:type="spellEnd"/>
            <w:r>
              <w:t>. Entire document reformatted.</w:t>
            </w:r>
          </w:p>
        </w:tc>
        <w:tc>
          <w:tcPr>
            <w:tcW w:w="919" w:type="pct"/>
          </w:tcPr>
          <w:p w14:paraId="3F47D759" w14:textId="429F9639" w:rsidR="003540B4" w:rsidRPr="0091148C" w:rsidRDefault="003F544E" w:rsidP="005F6894">
            <w:pPr>
              <w:pStyle w:val="TableHeading"/>
              <w:rPr>
                <w:highlight w:val="yellow"/>
              </w:rPr>
            </w:pPr>
            <w:r w:rsidRPr="0091148C">
              <w:rPr>
                <w:highlight w:val="yellow"/>
              </w:rPr>
              <w:t>Redacted</w:t>
            </w:r>
          </w:p>
        </w:tc>
      </w:tr>
      <w:tr w:rsidR="003540B4" w:rsidRPr="0066339B" w14:paraId="77E2D25E" w14:textId="77777777" w:rsidTr="00ED4A43">
        <w:tc>
          <w:tcPr>
            <w:tcW w:w="901" w:type="pct"/>
          </w:tcPr>
          <w:p w14:paraId="7866ADD3" w14:textId="4F62083D" w:rsidR="003540B4" w:rsidRDefault="003540B4" w:rsidP="005F6894">
            <w:pPr>
              <w:pStyle w:val="TableHeading"/>
            </w:pPr>
            <w:r>
              <w:t>07/11</w:t>
            </w:r>
          </w:p>
        </w:tc>
        <w:tc>
          <w:tcPr>
            <w:tcW w:w="1175" w:type="pct"/>
          </w:tcPr>
          <w:p w14:paraId="162782CC" w14:textId="055F9107" w:rsidR="003540B4" w:rsidRPr="00D57180" w:rsidRDefault="003540B4" w:rsidP="005F6894">
            <w:pPr>
              <w:pStyle w:val="TableHeading"/>
            </w:pPr>
            <w:r>
              <w:t>PSB*3*65</w:t>
            </w:r>
          </w:p>
        </w:tc>
        <w:tc>
          <w:tcPr>
            <w:tcW w:w="2005" w:type="pct"/>
          </w:tcPr>
          <w:p w14:paraId="04D18B6D" w14:textId="7EE2FC53" w:rsidR="003540B4" w:rsidRDefault="003540B4" w:rsidP="005F6894">
            <w:pPr>
              <w:pStyle w:val="TableHeading"/>
            </w:pPr>
            <w:r>
              <w:t>Footers updated; removed HSITES and added Product Development, removed VistA. Renamed instances of CACHE to CACHE throughout the document. Updated version to reflect BCMA v3.0 version.</w:t>
            </w:r>
          </w:p>
        </w:tc>
        <w:tc>
          <w:tcPr>
            <w:tcW w:w="919" w:type="pct"/>
          </w:tcPr>
          <w:p w14:paraId="75DE9ABA" w14:textId="64F6F921" w:rsidR="003540B4" w:rsidRPr="0066339B" w:rsidRDefault="003540B4" w:rsidP="005F6894">
            <w:pPr>
              <w:pStyle w:val="TableHeading"/>
            </w:pPr>
          </w:p>
        </w:tc>
      </w:tr>
      <w:tr w:rsidR="003540B4" w:rsidRPr="009D0888" w14:paraId="1418D023" w14:textId="77777777" w:rsidTr="00ED4A43">
        <w:tc>
          <w:tcPr>
            <w:tcW w:w="901" w:type="pct"/>
          </w:tcPr>
          <w:p w14:paraId="53AD69A4" w14:textId="116284F2" w:rsidR="003540B4" w:rsidRPr="009D0888" w:rsidRDefault="003540B4" w:rsidP="005F6894">
            <w:pPr>
              <w:pStyle w:val="TableHeading"/>
            </w:pPr>
            <w:r>
              <w:t>08/03</w:t>
            </w:r>
          </w:p>
        </w:tc>
        <w:tc>
          <w:tcPr>
            <w:tcW w:w="1175" w:type="pct"/>
          </w:tcPr>
          <w:p w14:paraId="3EBA9E68" w14:textId="0B92E001" w:rsidR="003540B4" w:rsidRPr="009D0888" w:rsidRDefault="003540B4" w:rsidP="005F6894">
            <w:pPr>
              <w:pStyle w:val="TableHeading"/>
            </w:pPr>
            <w:r>
              <w:t>PSB*2*17</w:t>
            </w:r>
          </w:p>
        </w:tc>
        <w:tc>
          <w:tcPr>
            <w:tcW w:w="2005" w:type="pct"/>
          </w:tcPr>
          <w:p w14:paraId="185BCFDB" w14:textId="1CA840A9" w:rsidR="003540B4" w:rsidRPr="00D633AD" w:rsidRDefault="003540B4" w:rsidP="005F6894">
            <w:pPr>
              <w:pStyle w:val="TableHeading"/>
            </w:pPr>
            <w:r>
              <w:t xml:space="preserve">Original Released Bar Code Medication Administration Backup System (BCBU) </w:t>
            </w:r>
            <w:proofErr w:type="spellStart"/>
            <w:r>
              <w:t>InterSystems</w:t>
            </w:r>
            <w:proofErr w:type="spellEnd"/>
            <w:r>
              <w:t xml:space="preserve"> CACHE Workstation Installation Setup Guide.</w:t>
            </w:r>
          </w:p>
        </w:tc>
        <w:tc>
          <w:tcPr>
            <w:tcW w:w="919" w:type="pct"/>
          </w:tcPr>
          <w:p w14:paraId="1541B065" w14:textId="7DC55301" w:rsidR="003540B4" w:rsidRPr="009D0888" w:rsidRDefault="003540B4" w:rsidP="005F6894">
            <w:pPr>
              <w:pStyle w:val="TableHeading"/>
            </w:pPr>
          </w:p>
        </w:tc>
      </w:tr>
      <w:tr w:rsidR="003540B4" w:rsidRPr="009D0888" w14:paraId="632DC15E" w14:textId="77777777" w:rsidTr="00ED4A43">
        <w:tc>
          <w:tcPr>
            <w:tcW w:w="901" w:type="pct"/>
          </w:tcPr>
          <w:p w14:paraId="16F58018" w14:textId="130F2D89" w:rsidR="003540B4" w:rsidRPr="009D0888" w:rsidRDefault="003540B4" w:rsidP="005F6894">
            <w:pPr>
              <w:pStyle w:val="TableHeading"/>
            </w:pPr>
          </w:p>
        </w:tc>
        <w:tc>
          <w:tcPr>
            <w:tcW w:w="1175" w:type="pct"/>
          </w:tcPr>
          <w:p w14:paraId="633FE718" w14:textId="4852AC4C" w:rsidR="003540B4" w:rsidRDefault="003540B4" w:rsidP="005F6894">
            <w:pPr>
              <w:pStyle w:val="TableHeading"/>
            </w:pPr>
          </w:p>
        </w:tc>
        <w:tc>
          <w:tcPr>
            <w:tcW w:w="2005" w:type="pct"/>
          </w:tcPr>
          <w:p w14:paraId="25915D69" w14:textId="32693C3E" w:rsidR="003540B4" w:rsidRPr="009D0888" w:rsidRDefault="003540B4" w:rsidP="005F6894">
            <w:pPr>
              <w:pStyle w:val="TableHeading"/>
            </w:pPr>
          </w:p>
        </w:tc>
        <w:tc>
          <w:tcPr>
            <w:tcW w:w="919" w:type="pct"/>
          </w:tcPr>
          <w:p w14:paraId="54B948E1" w14:textId="77777777" w:rsidR="003540B4" w:rsidRPr="009D0888" w:rsidRDefault="003540B4" w:rsidP="005F6894">
            <w:pPr>
              <w:pStyle w:val="TableHeading"/>
            </w:pPr>
          </w:p>
        </w:tc>
      </w:tr>
      <w:tr w:rsidR="003540B4" w:rsidRPr="009D0888" w14:paraId="51630B2E" w14:textId="77777777" w:rsidTr="00ED4A43">
        <w:tc>
          <w:tcPr>
            <w:tcW w:w="901" w:type="pct"/>
          </w:tcPr>
          <w:p w14:paraId="6D6026FC" w14:textId="6216A3FA" w:rsidR="003540B4" w:rsidRPr="009D0888" w:rsidRDefault="003540B4" w:rsidP="005F6894">
            <w:pPr>
              <w:pStyle w:val="TableHeading"/>
            </w:pPr>
          </w:p>
        </w:tc>
        <w:tc>
          <w:tcPr>
            <w:tcW w:w="1175" w:type="pct"/>
          </w:tcPr>
          <w:p w14:paraId="1CC48AB5" w14:textId="199D9BE5" w:rsidR="003540B4" w:rsidRPr="009D0888" w:rsidRDefault="003540B4" w:rsidP="005F6894">
            <w:pPr>
              <w:pStyle w:val="TableHeading"/>
            </w:pPr>
          </w:p>
        </w:tc>
        <w:tc>
          <w:tcPr>
            <w:tcW w:w="2005" w:type="pct"/>
          </w:tcPr>
          <w:p w14:paraId="3B0A10A7" w14:textId="4E72589D" w:rsidR="003540B4" w:rsidRPr="009D0888" w:rsidRDefault="003540B4" w:rsidP="005F6894">
            <w:pPr>
              <w:pStyle w:val="TableHeading"/>
            </w:pPr>
          </w:p>
        </w:tc>
        <w:tc>
          <w:tcPr>
            <w:tcW w:w="919" w:type="pct"/>
          </w:tcPr>
          <w:p w14:paraId="0C2DBAC7" w14:textId="77777777" w:rsidR="003540B4" w:rsidRPr="009D0888" w:rsidRDefault="003540B4" w:rsidP="005F6894">
            <w:pPr>
              <w:pStyle w:val="TableHeading"/>
            </w:pPr>
          </w:p>
        </w:tc>
      </w:tr>
    </w:tbl>
    <w:p w14:paraId="3BD73DEE" w14:textId="77777777" w:rsidR="004F3A80" w:rsidRPr="00E9501B" w:rsidRDefault="00F7216E" w:rsidP="00CD14DE">
      <w:pPr>
        <w:pStyle w:val="BodyText"/>
        <w:jc w:val="center"/>
        <w:rPr>
          <w:rFonts w:ascii="Arial" w:hAnsi="Arial" w:cs="Arial"/>
          <w:b/>
          <w:sz w:val="28"/>
          <w:szCs w:val="28"/>
        </w:rPr>
      </w:pPr>
      <w:bookmarkStart w:id="1" w:name="ColumnTitle_01"/>
      <w:bookmarkEnd w:id="1"/>
      <w:r w:rsidRPr="00E9501B">
        <w:br w:type="page"/>
      </w:r>
      <w:r w:rsidR="004F3A80" w:rsidRPr="00E9501B">
        <w:rPr>
          <w:rFonts w:ascii="Arial" w:hAnsi="Arial" w:cs="Arial"/>
          <w:b/>
          <w:sz w:val="28"/>
          <w:szCs w:val="28"/>
        </w:rPr>
        <w:lastRenderedPageBreak/>
        <w:t>Table of Contents</w:t>
      </w:r>
    </w:p>
    <w:p w14:paraId="4946BADF" w14:textId="2963B079" w:rsidR="005B747D" w:rsidRDefault="00BD0008">
      <w:pPr>
        <w:pStyle w:val="TOC1"/>
        <w:rPr>
          <w:rFonts w:asciiTheme="minorHAnsi" w:eastAsiaTheme="minorEastAsia" w:hAnsiTheme="minorHAnsi" w:cstheme="minorBidi"/>
          <w:b w:val="0"/>
          <w:color w:val="auto"/>
          <w:sz w:val="22"/>
          <w:szCs w:val="22"/>
        </w:rPr>
      </w:pPr>
      <w:r>
        <w:rPr>
          <w:bCs/>
        </w:rPr>
        <w:fldChar w:fldCharType="begin"/>
      </w:r>
      <w:r>
        <w:rPr>
          <w:bCs/>
        </w:rPr>
        <w:instrText xml:space="preserve"> TOC \o "1-2" \h \z \u </w:instrText>
      </w:r>
      <w:r>
        <w:rPr>
          <w:bCs/>
        </w:rPr>
        <w:fldChar w:fldCharType="separate"/>
      </w:r>
      <w:hyperlink w:anchor="_Toc116970180" w:history="1">
        <w:r w:rsidR="005B747D" w:rsidRPr="00585448">
          <w:rPr>
            <w:rStyle w:val="Hyperlink"/>
          </w:rPr>
          <w:t>1</w:t>
        </w:r>
        <w:r w:rsidR="005B747D">
          <w:rPr>
            <w:rFonts w:asciiTheme="minorHAnsi" w:eastAsiaTheme="minorEastAsia" w:hAnsiTheme="minorHAnsi" w:cstheme="minorBidi"/>
            <w:b w:val="0"/>
            <w:color w:val="auto"/>
            <w:sz w:val="22"/>
            <w:szCs w:val="22"/>
          </w:rPr>
          <w:tab/>
        </w:r>
        <w:r w:rsidR="005B747D" w:rsidRPr="00585448">
          <w:rPr>
            <w:rStyle w:val="Hyperlink"/>
          </w:rPr>
          <w:t>Introduction</w:t>
        </w:r>
        <w:r w:rsidR="005B747D">
          <w:rPr>
            <w:webHidden/>
          </w:rPr>
          <w:tab/>
        </w:r>
        <w:r w:rsidR="005B747D">
          <w:rPr>
            <w:webHidden/>
          </w:rPr>
          <w:fldChar w:fldCharType="begin"/>
        </w:r>
        <w:r w:rsidR="005B747D">
          <w:rPr>
            <w:webHidden/>
          </w:rPr>
          <w:instrText xml:space="preserve"> PAGEREF _Toc116970180 \h </w:instrText>
        </w:r>
        <w:r w:rsidR="005B747D">
          <w:rPr>
            <w:webHidden/>
          </w:rPr>
        </w:r>
        <w:r w:rsidR="005B747D">
          <w:rPr>
            <w:webHidden/>
          </w:rPr>
          <w:fldChar w:fldCharType="separate"/>
        </w:r>
        <w:r w:rsidR="005B747D">
          <w:rPr>
            <w:webHidden/>
          </w:rPr>
          <w:t>1</w:t>
        </w:r>
        <w:r w:rsidR="005B747D">
          <w:rPr>
            <w:webHidden/>
          </w:rPr>
          <w:fldChar w:fldCharType="end"/>
        </w:r>
      </w:hyperlink>
    </w:p>
    <w:p w14:paraId="397BD8F3" w14:textId="195F5971" w:rsidR="005B747D" w:rsidRDefault="002B5276">
      <w:pPr>
        <w:pStyle w:val="TOC2"/>
        <w:rPr>
          <w:rFonts w:asciiTheme="minorHAnsi" w:eastAsiaTheme="minorEastAsia" w:hAnsiTheme="minorHAnsi" w:cstheme="minorBidi"/>
          <w:b w:val="0"/>
          <w:noProof/>
          <w:color w:val="auto"/>
          <w:sz w:val="22"/>
          <w:szCs w:val="22"/>
        </w:rPr>
      </w:pPr>
      <w:hyperlink w:anchor="_Toc116970181" w:history="1">
        <w:r w:rsidR="005B747D" w:rsidRPr="00585448">
          <w:rPr>
            <w:rStyle w:val="Hyperlink"/>
            <w:noProof/>
          </w:rPr>
          <w:t>1.1.</w:t>
        </w:r>
        <w:r w:rsidR="005B747D">
          <w:rPr>
            <w:rFonts w:asciiTheme="minorHAnsi" w:eastAsiaTheme="minorEastAsia" w:hAnsiTheme="minorHAnsi" w:cstheme="minorBidi"/>
            <w:b w:val="0"/>
            <w:noProof/>
            <w:color w:val="auto"/>
            <w:sz w:val="22"/>
            <w:szCs w:val="22"/>
          </w:rPr>
          <w:tab/>
        </w:r>
        <w:r w:rsidR="005B747D" w:rsidRPr="00585448">
          <w:rPr>
            <w:rStyle w:val="Hyperlink"/>
            <w:noProof/>
          </w:rPr>
          <w:t>General Background Information</w:t>
        </w:r>
        <w:r w:rsidR="005B747D">
          <w:rPr>
            <w:noProof/>
            <w:webHidden/>
          </w:rPr>
          <w:tab/>
        </w:r>
        <w:r w:rsidR="005B747D">
          <w:rPr>
            <w:noProof/>
            <w:webHidden/>
          </w:rPr>
          <w:fldChar w:fldCharType="begin"/>
        </w:r>
        <w:r w:rsidR="005B747D">
          <w:rPr>
            <w:noProof/>
            <w:webHidden/>
          </w:rPr>
          <w:instrText xml:space="preserve"> PAGEREF _Toc116970181 \h </w:instrText>
        </w:r>
        <w:r w:rsidR="005B747D">
          <w:rPr>
            <w:noProof/>
            <w:webHidden/>
          </w:rPr>
        </w:r>
        <w:r w:rsidR="005B747D">
          <w:rPr>
            <w:noProof/>
            <w:webHidden/>
          </w:rPr>
          <w:fldChar w:fldCharType="separate"/>
        </w:r>
        <w:r w:rsidR="005B747D">
          <w:rPr>
            <w:noProof/>
            <w:webHidden/>
          </w:rPr>
          <w:t>1</w:t>
        </w:r>
        <w:r w:rsidR="005B747D">
          <w:rPr>
            <w:noProof/>
            <w:webHidden/>
          </w:rPr>
          <w:fldChar w:fldCharType="end"/>
        </w:r>
      </w:hyperlink>
    </w:p>
    <w:p w14:paraId="5F3EB73F" w14:textId="4A9912E2" w:rsidR="005B747D" w:rsidRDefault="002B5276">
      <w:pPr>
        <w:pStyle w:val="TOC2"/>
        <w:rPr>
          <w:rFonts w:asciiTheme="minorHAnsi" w:eastAsiaTheme="minorEastAsia" w:hAnsiTheme="minorHAnsi" w:cstheme="minorBidi"/>
          <w:b w:val="0"/>
          <w:noProof/>
          <w:color w:val="auto"/>
          <w:sz w:val="22"/>
          <w:szCs w:val="22"/>
        </w:rPr>
      </w:pPr>
      <w:hyperlink w:anchor="_Toc116970182" w:history="1">
        <w:r w:rsidR="005B747D" w:rsidRPr="00585448">
          <w:rPr>
            <w:rStyle w:val="Hyperlink"/>
            <w:noProof/>
          </w:rPr>
          <w:t>1.2.</w:t>
        </w:r>
        <w:r w:rsidR="005B747D">
          <w:rPr>
            <w:rFonts w:asciiTheme="minorHAnsi" w:eastAsiaTheme="minorEastAsia" w:hAnsiTheme="minorHAnsi" w:cstheme="minorBidi"/>
            <w:b w:val="0"/>
            <w:noProof/>
            <w:color w:val="auto"/>
            <w:sz w:val="22"/>
            <w:szCs w:val="22"/>
          </w:rPr>
          <w:tab/>
        </w:r>
        <w:r w:rsidR="005B747D" w:rsidRPr="00585448">
          <w:rPr>
            <w:rStyle w:val="Hyperlink"/>
            <w:noProof/>
          </w:rPr>
          <w:t>Prerequisites</w:t>
        </w:r>
        <w:r w:rsidR="005B747D">
          <w:rPr>
            <w:noProof/>
            <w:webHidden/>
          </w:rPr>
          <w:tab/>
        </w:r>
        <w:r w:rsidR="005B747D">
          <w:rPr>
            <w:noProof/>
            <w:webHidden/>
          </w:rPr>
          <w:fldChar w:fldCharType="begin"/>
        </w:r>
        <w:r w:rsidR="005B747D">
          <w:rPr>
            <w:noProof/>
            <w:webHidden/>
          </w:rPr>
          <w:instrText xml:space="preserve"> PAGEREF _Toc116970182 \h </w:instrText>
        </w:r>
        <w:r w:rsidR="005B747D">
          <w:rPr>
            <w:noProof/>
            <w:webHidden/>
          </w:rPr>
        </w:r>
        <w:r w:rsidR="005B747D">
          <w:rPr>
            <w:noProof/>
            <w:webHidden/>
          </w:rPr>
          <w:fldChar w:fldCharType="separate"/>
        </w:r>
        <w:r w:rsidR="005B747D">
          <w:rPr>
            <w:noProof/>
            <w:webHidden/>
          </w:rPr>
          <w:t>2</w:t>
        </w:r>
        <w:r w:rsidR="005B747D">
          <w:rPr>
            <w:noProof/>
            <w:webHidden/>
          </w:rPr>
          <w:fldChar w:fldCharType="end"/>
        </w:r>
      </w:hyperlink>
    </w:p>
    <w:p w14:paraId="0408C4FB" w14:textId="59A17928" w:rsidR="005B747D" w:rsidRDefault="002B5276">
      <w:pPr>
        <w:pStyle w:val="TOC2"/>
        <w:rPr>
          <w:rFonts w:asciiTheme="minorHAnsi" w:eastAsiaTheme="minorEastAsia" w:hAnsiTheme="minorHAnsi" w:cstheme="minorBidi"/>
          <w:b w:val="0"/>
          <w:noProof/>
          <w:color w:val="auto"/>
          <w:sz w:val="22"/>
          <w:szCs w:val="22"/>
        </w:rPr>
      </w:pPr>
      <w:hyperlink w:anchor="_Toc116970183" w:history="1">
        <w:r w:rsidR="005B747D" w:rsidRPr="00585448">
          <w:rPr>
            <w:rStyle w:val="Hyperlink"/>
            <w:noProof/>
          </w:rPr>
          <w:t>1.3.</w:t>
        </w:r>
        <w:r w:rsidR="005B747D">
          <w:rPr>
            <w:rFonts w:asciiTheme="minorHAnsi" w:eastAsiaTheme="minorEastAsia" w:hAnsiTheme="minorHAnsi" w:cstheme="minorBidi"/>
            <w:b w:val="0"/>
            <w:noProof/>
            <w:color w:val="auto"/>
            <w:sz w:val="22"/>
            <w:szCs w:val="22"/>
          </w:rPr>
          <w:tab/>
        </w:r>
        <w:r w:rsidR="005B747D" w:rsidRPr="00585448">
          <w:rPr>
            <w:rStyle w:val="Hyperlink"/>
            <w:noProof/>
          </w:rPr>
          <w:t>License/Key</w:t>
        </w:r>
        <w:r w:rsidR="005B747D">
          <w:rPr>
            <w:noProof/>
            <w:webHidden/>
          </w:rPr>
          <w:tab/>
        </w:r>
        <w:r w:rsidR="005B747D">
          <w:rPr>
            <w:noProof/>
            <w:webHidden/>
          </w:rPr>
          <w:fldChar w:fldCharType="begin"/>
        </w:r>
        <w:r w:rsidR="005B747D">
          <w:rPr>
            <w:noProof/>
            <w:webHidden/>
          </w:rPr>
          <w:instrText xml:space="preserve"> PAGEREF _Toc116970183 \h </w:instrText>
        </w:r>
        <w:r w:rsidR="005B747D">
          <w:rPr>
            <w:noProof/>
            <w:webHidden/>
          </w:rPr>
        </w:r>
        <w:r w:rsidR="005B747D">
          <w:rPr>
            <w:noProof/>
            <w:webHidden/>
          </w:rPr>
          <w:fldChar w:fldCharType="separate"/>
        </w:r>
        <w:r w:rsidR="005B747D">
          <w:rPr>
            <w:noProof/>
            <w:webHidden/>
          </w:rPr>
          <w:t>2</w:t>
        </w:r>
        <w:r w:rsidR="005B747D">
          <w:rPr>
            <w:noProof/>
            <w:webHidden/>
          </w:rPr>
          <w:fldChar w:fldCharType="end"/>
        </w:r>
      </w:hyperlink>
    </w:p>
    <w:p w14:paraId="5F798389" w14:textId="42B22B44" w:rsidR="005B747D" w:rsidRDefault="002B5276">
      <w:pPr>
        <w:pStyle w:val="TOC2"/>
        <w:rPr>
          <w:rFonts w:asciiTheme="minorHAnsi" w:eastAsiaTheme="minorEastAsia" w:hAnsiTheme="minorHAnsi" w:cstheme="minorBidi"/>
          <w:b w:val="0"/>
          <w:noProof/>
          <w:color w:val="auto"/>
          <w:sz w:val="22"/>
          <w:szCs w:val="22"/>
        </w:rPr>
      </w:pPr>
      <w:hyperlink w:anchor="_Toc116970184" w:history="1">
        <w:r w:rsidR="005B747D" w:rsidRPr="00585448">
          <w:rPr>
            <w:rStyle w:val="Hyperlink"/>
            <w:noProof/>
          </w:rPr>
          <w:t>1.4.</w:t>
        </w:r>
        <w:r w:rsidR="005B747D">
          <w:rPr>
            <w:rFonts w:asciiTheme="minorHAnsi" w:eastAsiaTheme="minorEastAsia" w:hAnsiTheme="minorHAnsi" w:cstheme="minorBidi"/>
            <w:b w:val="0"/>
            <w:noProof/>
            <w:color w:val="auto"/>
            <w:sz w:val="22"/>
            <w:szCs w:val="22"/>
          </w:rPr>
          <w:tab/>
        </w:r>
        <w:r w:rsidR="005B747D" w:rsidRPr="00585448">
          <w:rPr>
            <w:rStyle w:val="Hyperlink"/>
            <w:noProof/>
          </w:rPr>
          <w:t>Overview</w:t>
        </w:r>
        <w:r w:rsidR="005B747D">
          <w:rPr>
            <w:noProof/>
            <w:webHidden/>
          </w:rPr>
          <w:tab/>
        </w:r>
        <w:r w:rsidR="005B747D">
          <w:rPr>
            <w:noProof/>
            <w:webHidden/>
          </w:rPr>
          <w:fldChar w:fldCharType="begin"/>
        </w:r>
        <w:r w:rsidR="005B747D">
          <w:rPr>
            <w:noProof/>
            <w:webHidden/>
          </w:rPr>
          <w:instrText xml:space="preserve"> PAGEREF _Toc116970184 \h </w:instrText>
        </w:r>
        <w:r w:rsidR="005B747D">
          <w:rPr>
            <w:noProof/>
            <w:webHidden/>
          </w:rPr>
        </w:r>
        <w:r w:rsidR="005B747D">
          <w:rPr>
            <w:noProof/>
            <w:webHidden/>
          </w:rPr>
          <w:fldChar w:fldCharType="separate"/>
        </w:r>
        <w:r w:rsidR="005B747D">
          <w:rPr>
            <w:noProof/>
            <w:webHidden/>
          </w:rPr>
          <w:t>2</w:t>
        </w:r>
        <w:r w:rsidR="005B747D">
          <w:rPr>
            <w:noProof/>
            <w:webHidden/>
          </w:rPr>
          <w:fldChar w:fldCharType="end"/>
        </w:r>
      </w:hyperlink>
    </w:p>
    <w:p w14:paraId="53B7FB01" w14:textId="5132A601" w:rsidR="005B747D" w:rsidRDefault="002B5276">
      <w:pPr>
        <w:pStyle w:val="TOC1"/>
        <w:rPr>
          <w:rFonts w:asciiTheme="minorHAnsi" w:eastAsiaTheme="minorEastAsia" w:hAnsiTheme="minorHAnsi" w:cstheme="minorBidi"/>
          <w:b w:val="0"/>
          <w:color w:val="auto"/>
          <w:sz w:val="22"/>
          <w:szCs w:val="22"/>
        </w:rPr>
      </w:pPr>
      <w:hyperlink w:anchor="_Toc116970185" w:history="1">
        <w:r w:rsidR="005B747D" w:rsidRPr="00585448">
          <w:rPr>
            <w:rStyle w:val="Hyperlink"/>
          </w:rPr>
          <w:t>2.</w:t>
        </w:r>
        <w:r w:rsidR="005B747D">
          <w:rPr>
            <w:rFonts w:asciiTheme="minorHAnsi" w:eastAsiaTheme="minorEastAsia" w:hAnsiTheme="minorHAnsi" w:cstheme="minorBidi"/>
            <w:b w:val="0"/>
            <w:color w:val="auto"/>
            <w:sz w:val="22"/>
            <w:szCs w:val="22"/>
          </w:rPr>
          <w:tab/>
        </w:r>
        <w:r w:rsidR="005B747D" w:rsidRPr="00585448">
          <w:rPr>
            <w:rStyle w:val="Hyperlink"/>
          </w:rPr>
          <w:t>Retrieve and Unzip Files</w:t>
        </w:r>
        <w:r w:rsidR="005B747D">
          <w:rPr>
            <w:webHidden/>
          </w:rPr>
          <w:tab/>
        </w:r>
        <w:r w:rsidR="005B747D">
          <w:rPr>
            <w:webHidden/>
          </w:rPr>
          <w:fldChar w:fldCharType="begin"/>
        </w:r>
        <w:r w:rsidR="005B747D">
          <w:rPr>
            <w:webHidden/>
          </w:rPr>
          <w:instrText xml:space="preserve"> PAGEREF _Toc116970185 \h </w:instrText>
        </w:r>
        <w:r w:rsidR="005B747D">
          <w:rPr>
            <w:webHidden/>
          </w:rPr>
        </w:r>
        <w:r w:rsidR="005B747D">
          <w:rPr>
            <w:webHidden/>
          </w:rPr>
          <w:fldChar w:fldCharType="separate"/>
        </w:r>
        <w:r w:rsidR="005B747D">
          <w:rPr>
            <w:webHidden/>
          </w:rPr>
          <w:t>2</w:t>
        </w:r>
        <w:r w:rsidR="005B747D">
          <w:rPr>
            <w:webHidden/>
          </w:rPr>
          <w:fldChar w:fldCharType="end"/>
        </w:r>
      </w:hyperlink>
    </w:p>
    <w:p w14:paraId="54254634" w14:textId="5D0D9693" w:rsidR="005B747D" w:rsidRDefault="002B5276">
      <w:pPr>
        <w:pStyle w:val="TOC2"/>
        <w:rPr>
          <w:rFonts w:asciiTheme="minorHAnsi" w:eastAsiaTheme="minorEastAsia" w:hAnsiTheme="minorHAnsi" w:cstheme="minorBidi"/>
          <w:b w:val="0"/>
          <w:noProof/>
          <w:color w:val="auto"/>
          <w:sz w:val="22"/>
          <w:szCs w:val="22"/>
        </w:rPr>
      </w:pPr>
      <w:hyperlink w:anchor="_Toc116970186" w:history="1">
        <w:r w:rsidR="005B747D" w:rsidRPr="00585448">
          <w:rPr>
            <w:rStyle w:val="Hyperlink"/>
            <w:noProof/>
          </w:rPr>
          <w:t>2.1.</w:t>
        </w:r>
        <w:r w:rsidR="005B747D">
          <w:rPr>
            <w:rFonts w:asciiTheme="minorHAnsi" w:eastAsiaTheme="minorEastAsia" w:hAnsiTheme="minorHAnsi" w:cstheme="minorBidi"/>
            <w:b w:val="0"/>
            <w:noProof/>
            <w:color w:val="auto"/>
            <w:sz w:val="22"/>
            <w:szCs w:val="22"/>
          </w:rPr>
          <w:tab/>
        </w:r>
        <w:r w:rsidR="005B747D" w:rsidRPr="00585448">
          <w:rPr>
            <w:rStyle w:val="Hyperlink"/>
            <w:noProof/>
          </w:rPr>
          <w:t>List of Files Required for Installation</w:t>
        </w:r>
        <w:r w:rsidR="005B747D">
          <w:rPr>
            <w:noProof/>
            <w:webHidden/>
          </w:rPr>
          <w:tab/>
        </w:r>
        <w:r w:rsidR="005B747D">
          <w:rPr>
            <w:noProof/>
            <w:webHidden/>
          </w:rPr>
          <w:fldChar w:fldCharType="begin"/>
        </w:r>
        <w:r w:rsidR="005B747D">
          <w:rPr>
            <w:noProof/>
            <w:webHidden/>
          </w:rPr>
          <w:instrText xml:space="preserve"> PAGEREF _Toc116970186 \h </w:instrText>
        </w:r>
        <w:r w:rsidR="005B747D">
          <w:rPr>
            <w:noProof/>
            <w:webHidden/>
          </w:rPr>
        </w:r>
        <w:r w:rsidR="005B747D">
          <w:rPr>
            <w:noProof/>
            <w:webHidden/>
          </w:rPr>
          <w:fldChar w:fldCharType="separate"/>
        </w:r>
        <w:r w:rsidR="005B747D">
          <w:rPr>
            <w:noProof/>
            <w:webHidden/>
          </w:rPr>
          <w:t>2</w:t>
        </w:r>
        <w:r w:rsidR="005B747D">
          <w:rPr>
            <w:noProof/>
            <w:webHidden/>
          </w:rPr>
          <w:fldChar w:fldCharType="end"/>
        </w:r>
      </w:hyperlink>
    </w:p>
    <w:p w14:paraId="350327DC" w14:textId="352F3D14" w:rsidR="005B747D" w:rsidRDefault="002B5276">
      <w:pPr>
        <w:pStyle w:val="TOC1"/>
        <w:rPr>
          <w:rFonts w:asciiTheme="minorHAnsi" w:eastAsiaTheme="minorEastAsia" w:hAnsiTheme="minorHAnsi" w:cstheme="minorBidi"/>
          <w:b w:val="0"/>
          <w:color w:val="auto"/>
          <w:sz w:val="22"/>
          <w:szCs w:val="22"/>
        </w:rPr>
      </w:pPr>
      <w:hyperlink w:anchor="_Toc116970187" w:history="1">
        <w:r w:rsidR="005B747D" w:rsidRPr="00585448">
          <w:rPr>
            <w:rStyle w:val="Hyperlink"/>
          </w:rPr>
          <w:t>3.</w:t>
        </w:r>
        <w:r w:rsidR="005B747D">
          <w:rPr>
            <w:rFonts w:asciiTheme="minorHAnsi" w:eastAsiaTheme="minorEastAsia" w:hAnsiTheme="minorHAnsi" w:cstheme="minorBidi"/>
            <w:b w:val="0"/>
            <w:color w:val="auto"/>
            <w:sz w:val="22"/>
            <w:szCs w:val="22"/>
          </w:rPr>
          <w:tab/>
        </w:r>
        <w:r w:rsidR="005B747D" w:rsidRPr="00585448">
          <w:rPr>
            <w:rStyle w:val="Hyperlink"/>
          </w:rPr>
          <w:t>Converting From Cache to IRISHealth</w:t>
        </w:r>
        <w:r w:rsidR="005B747D">
          <w:rPr>
            <w:webHidden/>
          </w:rPr>
          <w:tab/>
        </w:r>
        <w:r w:rsidR="005B747D">
          <w:rPr>
            <w:webHidden/>
          </w:rPr>
          <w:fldChar w:fldCharType="begin"/>
        </w:r>
        <w:r w:rsidR="005B747D">
          <w:rPr>
            <w:webHidden/>
          </w:rPr>
          <w:instrText xml:space="preserve"> PAGEREF _Toc116970187 \h </w:instrText>
        </w:r>
        <w:r w:rsidR="005B747D">
          <w:rPr>
            <w:webHidden/>
          </w:rPr>
        </w:r>
        <w:r w:rsidR="005B747D">
          <w:rPr>
            <w:webHidden/>
          </w:rPr>
          <w:fldChar w:fldCharType="separate"/>
        </w:r>
        <w:r w:rsidR="005B747D">
          <w:rPr>
            <w:webHidden/>
          </w:rPr>
          <w:t>3</w:t>
        </w:r>
        <w:r w:rsidR="005B747D">
          <w:rPr>
            <w:webHidden/>
          </w:rPr>
          <w:fldChar w:fldCharType="end"/>
        </w:r>
      </w:hyperlink>
    </w:p>
    <w:p w14:paraId="551CFD22" w14:textId="5062AEE1" w:rsidR="005B747D" w:rsidRDefault="002B5276">
      <w:pPr>
        <w:pStyle w:val="TOC2"/>
        <w:rPr>
          <w:rFonts w:asciiTheme="minorHAnsi" w:eastAsiaTheme="minorEastAsia" w:hAnsiTheme="minorHAnsi" w:cstheme="minorBidi"/>
          <w:b w:val="0"/>
          <w:noProof/>
          <w:color w:val="auto"/>
          <w:sz w:val="22"/>
          <w:szCs w:val="22"/>
        </w:rPr>
      </w:pPr>
      <w:hyperlink w:anchor="_Toc116970188" w:history="1">
        <w:r w:rsidR="005B747D" w:rsidRPr="00585448">
          <w:rPr>
            <w:rStyle w:val="Hyperlink"/>
            <w:noProof/>
          </w:rPr>
          <w:t>3.1.</w:t>
        </w:r>
        <w:r w:rsidR="005B747D">
          <w:rPr>
            <w:rFonts w:asciiTheme="minorHAnsi" w:eastAsiaTheme="minorEastAsia" w:hAnsiTheme="minorHAnsi" w:cstheme="minorBidi"/>
            <w:b w:val="0"/>
            <w:noProof/>
            <w:color w:val="auto"/>
            <w:sz w:val="22"/>
            <w:szCs w:val="22"/>
          </w:rPr>
          <w:tab/>
        </w:r>
        <w:r w:rsidR="005B747D" w:rsidRPr="00585448">
          <w:rPr>
            <w:rStyle w:val="Hyperlink"/>
            <w:noProof/>
          </w:rPr>
          <w:t>Software Conversion</w:t>
        </w:r>
        <w:r w:rsidR="005B747D">
          <w:rPr>
            <w:noProof/>
            <w:webHidden/>
          </w:rPr>
          <w:tab/>
        </w:r>
        <w:r w:rsidR="005B747D">
          <w:rPr>
            <w:noProof/>
            <w:webHidden/>
          </w:rPr>
          <w:fldChar w:fldCharType="begin"/>
        </w:r>
        <w:r w:rsidR="005B747D">
          <w:rPr>
            <w:noProof/>
            <w:webHidden/>
          </w:rPr>
          <w:instrText xml:space="preserve"> PAGEREF _Toc116970188 \h </w:instrText>
        </w:r>
        <w:r w:rsidR="005B747D">
          <w:rPr>
            <w:noProof/>
            <w:webHidden/>
          </w:rPr>
        </w:r>
        <w:r w:rsidR="005B747D">
          <w:rPr>
            <w:noProof/>
            <w:webHidden/>
          </w:rPr>
          <w:fldChar w:fldCharType="separate"/>
        </w:r>
        <w:r w:rsidR="005B747D">
          <w:rPr>
            <w:noProof/>
            <w:webHidden/>
          </w:rPr>
          <w:t>3</w:t>
        </w:r>
        <w:r w:rsidR="005B747D">
          <w:rPr>
            <w:noProof/>
            <w:webHidden/>
          </w:rPr>
          <w:fldChar w:fldCharType="end"/>
        </w:r>
      </w:hyperlink>
    </w:p>
    <w:p w14:paraId="5427F5DD" w14:textId="3A356D8B" w:rsidR="005B747D" w:rsidRDefault="002B5276">
      <w:pPr>
        <w:pStyle w:val="TOC2"/>
        <w:rPr>
          <w:rFonts w:asciiTheme="minorHAnsi" w:eastAsiaTheme="minorEastAsia" w:hAnsiTheme="minorHAnsi" w:cstheme="minorBidi"/>
          <w:b w:val="0"/>
          <w:noProof/>
          <w:color w:val="auto"/>
          <w:sz w:val="22"/>
          <w:szCs w:val="22"/>
        </w:rPr>
      </w:pPr>
      <w:hyperlink w:anchor="_Toc116970189" w:history="1">
        <w:r w:rsidR="005B747D" w:rsidRPr="00585448">
          <w:rPr>
            <w:rStyle w:val="Hyperlink"/>
            <w:noProof/>
          </w:rPr>
          <w:t>3.2.</w:t>
        </w:r>
        <w:r w:rsidR="005B747D">
          <w:rPr>
            <w:rFonts w:asciiTheme="minorHAnsi" w:eastAsiaTheme="minorEastAsia" w:hAnsiTheme="minorHAnsi" w:cstheme="minorBidi"/>
            <w:b w:val="0"/>
            <w:noProof/>
            <w:color w:val="auto"/>
            <w:sz w:val="22"/>
            <w:szCs w:val="22"/>
          </w:rPr>
          <w:tab/>
        </w:r>
        <w:r w:rsidR="005B747D" w:rsidRPr="00585448">
          <w:rPr>
            <w:rStyle w:val="Hyperlink"/>
            <w:noProof/>
          </w:rPr>
          <w:t>License Conversion</w:t>
        </w:r>
        <w:r w:rsidR="005B747D">
          <w:rPr>
            <w:noProof/>
            <w:webHidden/>
          </w:rPr>
          <w:tab/>
        </w:r>
        <w:r w:rsidR="005B747D">
          <w:rPr>
            <w:noProof/>
            <w:webHidden/>
          </w:rPr>
          <w:fldChar w:fldCharType="begin"/>
        </w:r>
        <w:r w:rsidR="005B747D">
          <w:rPr>
            <w:noProof/>
            <w:webHidden/>
          </w:rPr>
          <w:instrText xml:space="preserve"> PAGEREF _Toc116970189 \h </w:instrText>
        </w:r>
        <w:r w:rsidR="005B747D">
          <w:rPr>
            <w:noProof/>
            <w:webHidden/>
          </w:rPr>
        </w:r>
        <w:r w:rsidR="005B747D">
          <w:rPr>
            <w:noProof/>
            <w:webHidden/>
          </w:rPr>
          <w:fldChar w:fldCharType="separate"/>
        </w:r>
        <w:r w:rsidR="005B747D">
          <w:rPr>
            <w:noProof/>
            <w:webHidden/>
          </w:rPr>
          <w:t>5</w:t>
        </w:r>
        <w:r w:rsidR="005B747D">
          <w:rPr>
            <w:noProof/>
            <w:webHidden/>
          </w:rPr>
          <w:fldChar w:fldCharType="end"/>
        </w:r>
      </w:hyperlink>
    </w:p>
    <w:p w14:paraId="1C100A6F" w14:textId="090FD9B0" w:rsidR="005B747D" w:rsidRDefault="002B5276">
      <w:pPr>
        <w:pStyle w:val="TOC1"/>
        <w:rPr>
          <w:rFonts w:asciiTheme="minorHAnsi" w:eastAsiaTheme="minorEastAsia" w:hAnsiTheme="minorHAnsi" w:cstheme="minorBidi"/>
          <w:b w:val="0"/>
          <w:color w:val="auto"/>
          <w:sz w:val="22"/>
          <w:szCs w:val="22"/>
        </w:rPr>
      </w:pPr>
      <w:hyperlink w:anchor="_Toc116970190" w:history="1">
        <w:r w:rsidR="005B747D" w:rsidRPr="00585448">
          <w:rPr>
            <w:rStyle w:val="Hyperlink"/>
          </w:rPr>
          <w:t>4.</w:t>
        </w:r>
        <w:r w:rsidR="005B747D">
          <w:rPr>
            <w:rFonts w:asciiTheme="minorHAnsi" w:eastAsiaTheme="minorEastAsia" w:hAnsiTheme="minorHAnsi" w:cstheme="minorBidi"/>
            <w:b w:val="0"/>
            <w:color w:val="auto"/>
            <w:sz w:val="22"/>
            <w:szCs w:val="22"/>
          </w:rPr>
          <w:tab/>
        </w:r>
        <w:r w:rsidR="005B747D" w:rsidRPr="00585448">
          <w:rPr>
            <w:rStyle w:val="Hyperlink"/>
          </w:rPr>
          <w:t>New BCBU Workstation Installation Instructions</w:t>
        </w:r>
        <w:r w:rsidR="005B747D">
          <w:rPr>
            <w:webHidden/>
          </w:rPr>
          <w:tab/>
        </w:r>
        <w:r w:rsidR="005B747D">
          <w:rPr>
            <w:webHidden/>
          </w:rPr>
          <w:fldChar w:fldCharType="begin"/>
        </w:r>
        <w:r w:rsidR="005B747D">
          <w:rPr>
            <w:webHidden/>
          </w:rPr>
          <w:instrText xml:space="preserve"> PAGEREF _Toc116970190 \h </w:instrText>
        </w:r>
        <w:r w:rsidR="005B747D">
          <w:rPr>
            <w:webHidden/>
          </w:rPr>
        </w:r>
        <w:r w:rsidR="005B747D">
          <w:rPr>
            <w:webHidden/>
          </w:rPr>
          <w:fldChar w:fldCharType="separate"/>
        </w:r>
        <w:r w:rsidR="005B747D">
          <w:rPr>
            <w:webHidden/>
          </w:rPr>
          <w:t>6</w:t>
        </w:r>
        <w:r w:rsidR="005B747D">
          <w:rPr>
            <w:webHidden/>
          </w:rPr>
          <w:fldChar w:fldCharType="end"/>
        </w:r>
      </w:hyperlink>
    </w:p>
    <w:p w14:paraId="2E6D146D" w14:textId="11C320F3" w:rsidR="005B747D" w:rsidRDefault="002B5276">
      <w:pPr>
        <w:pStyle w:val="TOC2"/>
        <w:rPr>
          <w:rFonts w:asciiTheme="minorHAnsi" w:eastAsiaTheme="minorEastAsia" w:hAnsiTheme="minorHAnsi" w:cstheme="minorBidi"/>
          <w:b w:val="0"/>
          <w:noProof/>
          <w:color w:val="auto"/>
          <w:sz w:val="22"/>
          <w:szCs w:val="22"/>
        </w:rPr>
      </w:pPr>
      <w:hyperlink w:anchor="_Toc116970191" w:history="1">
        <w:r w:rsidR="005B747D" w:rsidRPr="00585448">
          <w:rPr>
            <w:rStyle w:val="Hyperlink"/>
            <w:noProof/>
          </w:rPr>
          <w:t>4.1.</w:t>
        </w:r>
        <w:r w:rsidR="005B747D">
          <w:rPr>
            <w:rFonts w:asciiTheme="minorHAnsi" w:eastAsiaTheme="minorEastAsia" w:hAnsiTheme="minorHAnsi" w:cstheme="minorBidi"/>
            <w:b w:val="0"/>
            <w:noProof/>
            <w:color w:val="auto"/>
            <w:sz w:val="22"/>
            <w:szCs w:val="22"/>
          </w:rPr>
          <w:tab/>
        </w:r>
        <w:r w:rsidR="005B747D" w:rsidRPr="00585448">
          <w:rPr>
            <w:rStyle w:val="Hyperlink"/>
            <w:noProof/>
          </w:rPr>
          <w:t>IRISHealth EXE Installation</w:t>
        </w:r>
        <w:r w:rsidR="005B747D">
          <w:rPr>
            <w:noProof/>
            <w:webHidden/>
          </w:rPr>
          <w:tab/>
        </w:r>
        <w:r w:rsidR="005B747D">
          <w:rPr>
            <w:noProof/>
            <w:webHidden/>
          </w:rPr>
          <w:fldChar w:fldCharType="begin"/>
        </w:r>
        <w:r w:rsidR="005B747D">
          <w:rPr>
            <w:noProof/>
            <w:webHidden/>
          </w:rPr>
          <w:instrText xml:space="preserve"> PAGEREF _Toc116970191 \h </w:instrText>
        </w:r>
        <w:r w:rsidR="005B747D">
          <w:rPr>
            <w:noProof/>
            <w:webHidden/>
          </w:rPr>
        </w:r>
        <w:r w:rsidR="005B747D">
          <w:rPr>
            <w:noProof/>
            <w:webHidden/>
          </w:rPr>
          <w:fldChar w:fldCharType="separate"/>
        </w:r>
        <w:r w:rsidR="005B747D">
          <w:rPr>
            <w:noProof/>
            <w:webHidden/>
          </w:rPr>
          <w:t>7</w:t>
        </w:r>
        <w:r w:rsidR="005B747D">
          <w:rPr>
            <w:noProof/>
            <w:webHidden/>
          </w:rPr>
          <w:fldChar w:fldCharType="end"/>
        </w:r>
      </w:hyperlink>
    </w:p>
    <w:p w14:paraId="29B553BE" w14:textId="38755120" w:rsidR="005B747D" w:rsidRDefault="002B5276">
      <w:pPr>
        <w:pStyle w:val="TOC2"/>
        <w:rPr>
          <w:rFonts w:asciiTheme="minorHAnsi" w:eastAsiaTheme="minorEastAsia" w:hAnsiTheme="minorHAnsi" w:cstheme="minorBidi"/>
          <w:b w:val="0"/>
          <w:noProof/>
          <w:color w:val="auto"/>
          <w:sz w:val="22"/>
          <w:szCs w:val="22"/>
        </w:rPr>
      </w:pPr>
      <w:hyperlink w:anchor="_Toc116970199" w:history="1">
        <w:r w:rsidR="005B747D" w:rsidRPr="00585448">
          <w:rPr>
            <w:rStyle w:val="Hyperlink"/>
            <w:noProof/>
          </w:rPr>
          <w:t>4.2.</w:t>
        </w:r>
        <w:r w:rsidR="005B747D">
          <w:rPr>
            <w:rFonts w:asciiTheme="minorHAnsi" w:eastAsiaTheme="minorEastAsia" w:hAnsiTheme="minorHAnsi" w:cstheme="minorBidi"/>
            <w:b w:val="0"/>
            <w:noProof/>
            <w:color w:val="auto"/>
            <w:sz w:val="22"/>
            <w:szCs w:val="22"/>
          </w:rPr>
          <w:tab/>
        </w:r>
        <w:r w:rsidR="005B747D" w:rsidRPr="00585448">
          <w:rPr>
            <w:rStyle w:val="Hyperlink"/>
            <w:noProof/>
          </w:rPr>
          <w:t>Stop IRIS application</w:t>
        </w:r>
        <w:r w:rsidR="005B747D">
          <w:rPr>
            <w:noProof/>
            <w:webHidden/>
          </w:rPr>
          <w:tab/>
        </w:r>
        <w:r w:rsidR="005B747D">
          <w:rPr>
            <w:noProof/>
            <w:webHidden/>
          </w:rPr>
          <w:fldChar w:fldCharType="begin"/>
        </w:r>
        <w:r w:rsidR="005B747D">
          <w:rPr>
            <w:noProof/>
            <w:webHidden/>
          </w:rPr>
          <w:instrText xml:space="preserve"> PAGEREF _Toc116970199 \h </w:instrText>
        </w:r>
        <w:r w:rsidR="005B747D">
          <w:rPr>
            <w:noProof/>
            <w:webHidden/>
          </w:rPr>
        </w:r>
        <w:r w:rsidR="005B747D">
          <w:rPr>
            <w:noProof/>
            <w:webHidden/>
          </w:rPr>
          <w:fldChar w:fldCharType="separate"/>
        </w:r>
        <w:r w:rsidR="005B747D">
          <w:rPr>
            <w:noProof/>
            <w:webHidden/>
          </w:rPr>
          <w:t>12</w:t>
        </w:r>
        <w:r w:rsidR="005B747D">
          <w:rPr>
            <w:noProof/>
            <w:webHidden/>
          </w:rPr>
          <w:fldChar w:fldCharType="end"/>
        </w:r>
      </w:hyperlink>
    </w:p>
    <w:p w14:paraId="2C5A7811" w14:textId="161EC69D" w:rsidR="005B747D" w:rsidRDefault="002B5276">
      <w:pPr>
        <w:pStyle w:val="TOC2"/>
        <w:rPr>
          <w:rFonts w:asciiTheme="minorHAnsi" w:eastAsiaTheme="minorEastAsia" w:hAnsiTheme="minorHAnsi" w:cstheme="minorBidi"/>
          <w:b w:val="0"/>
          <w:noProof/>
          <w:color w:val="auto"/>
          <w:sz w:val="22"/>
          <w:szCs w:val="22"/>
        </w:rPr>
      </w:pPr>
      <w:hyperlink w:anchor="_Toc116970200" w:history="1">
        <w:r w:rsidR="005B747D" w:rsidRPr="00585448">
          <w:rPr>
            <w:rStyle w:val="Hyperlink"/>
            <w:noProof/>
          </w:rPr>
          <w:t>4.3.</w:t>
        </w:r>
        <w:r w:rsidR="005B747D">
          <w:rPr>
            <w:rFonts w:asciiTheme="minorHAnsi" w:eastAsiaTheme="minorEastAsia" w:hAnsiTheme="minorHAnsi" w:cstheme="minorBidi"/>
            <w:b w:val="0"/>
            <w:noProof/>
            <w:color w:val="auto"/>
            <w:sz w:val="22"/>
            <w:szCs w:val="22"/>
          </w:rPr>
          <w:tab/>
        </w:r>
        <w:r w:rsidR="005B747D" w:rsidRPr="00585448">
          <w:rPr>
            <w:rStyle w:val="Hyperlink"/>
            <w:noProof/>
          </w:rPr>
          <w:t>Copy files to “C:\InterSystems\IRISHealth”</w:t>
        </w:r>
        <w:r w:rsidR="005B747D">
          <w:rPr>
            <w:noProof/>
            <w:webHidden/>
          </w:rPr>
          <w:tab/>
        </w:r>
        <w:r w:rsidR="005B747D">
          <w:rPr>
            <w:noProof/>
            <w:webHidden/>
          </w:rPr>
          <w:fldChar w:fldCharType="begin"/>
        </w:r>
        <w:r w:rsidR="005B747D">
          <w:rPr>
            <w:noProof/>
            <w:webHidden/>
          </w:rPr>
          <w:instrText xml:space="preserve"> PAGEREF _Toc116970200 \h </w:instrText>
        </w:r>
        <w:r w:rsidR="005B747D">
          <w:rPr>
            <w:noProof/>
            <w:webHidden/>
          </w:rPr>
        </w:r>
        <w:r w:rsidR="005B747D">
          <w:rPr>
            <w:noProof/>
            <w:webHidden/>
          </w:rPr>
          <w:fldChar w:fldCharType="separate"/>
        </w:r>
        <w:r w:rsidR="005B747D">
          <w:rPr>
            <w:noProof/>
            <w:webHidden/>
          </w:rPr>
          <w:t>13</w:t>
        </w:r>
        <w:r w:rsidR="005B747D">
          <w:rPr>
            <w:noProof/>
            <w:webHidden/>
          </w:rPr>
          <w:fldChar w:fldCharType="end"/>
        </w:r>
      </w:hyperlink>
    </w:p>
    <w:p w14:paraId="25BCE810" w14:textId="003DE24D" w:rsidR="005B747D" w:rsidRDefault="002B5276">
      <w:pPr>
        <w:pStyle w:val="TOC2"/>
        <w:rPr>
          <w:rFonts w:asciiTheme="minorHAnsi" w:eastAsiaTheme="minorEastAsia" w:hAnsiTheme="minorHAnsi" w:cstheme="minorBidi"/>
          <w:b w:val="0"/>
          <w:noProof/>
          <w:color w:val="auto"/>
          <w:sz w:val="22"/>
          <w:szCs w:val="22"/>
        </w:rPr>
      </w:pPr>
      <w:hyperlink w:anchor="_Toc116970201" w:history="1">
        <w:r w:rsidR="005B747D" w:rsidRPr="00585448">
          <w:rPr>
            <w:rStyle w:val="Hyperlink"/>
            <w:noProof/>
          </w:rPr>
          <w:t>4.4.</w:t>
        </w:r>
        <w:r w:rsidR="005B747D">
          <w:rPr>
            <w:rFonts w:asciiTheme="minorHAnsi" w:eastAsiaTheme="minorEastAsia" w:hAnsiTheme="minorHAnsi" w:cstheme="minorBidi"/>
            <w:b w:val="0"/>
            <w:noProof/>
            <w:color w:val="auto"/>
            <w:sz w:val="22"/>
            <w:szCs w:val="22"/>
          </w:rPr>
          <w:tab/>
        </w:r>
        <w:r w:rsidR="005B747D" w:rsidRPr="00585448">
          <w:rPr>
            <w:rStyle w:val="Hyperlink"/>
            <w:noProof/>
          </w:rPr>
          <w:t>Restart IRIS Service</w:t>
        </w:r>
        <w:r w:rsidR="005B747D">
          <w:rPr>
            <w:noProof/>
            <w:webHidden/>
          </w:rPr>
          <w:tab/>
        </w:r>
        <w:r w:rsidR="005B747D">
          <w:rPr>
            <w:noProof/>
            <w:webHidden/>
          </w:rPr>
          <w:fldChar w:fldCharType="begin"/>
        </w:r>
        <w:r w:rsidR="005B747D">
          <w:rPr>
            <w:noProof/>
            <w:webHidden/>
          </w:rPr>
          <w:instrText xml:space="preserve"> PAGEREF _Toc116970201 \h </w:instrText>
        </w:r>
        <w:r w:rsidR="005B747D">
          <w:rPr>
            <w:noProof/>
            <w:webHidden/>
          </w:rPr>
        </w:r>
        <w:r w:rsidR="005B747D">
          <w:rPr>
            <w:noProof/>
            <w:webHidden/>
          </w:rPr>
          <w:fldChar w:fldCharType="separate"/>
        </w:r>
        <w:r w:rsidR="005B747D">
          <w:rPr>
            <w:noProof/>
            <w:webHidden/>
          </w:rPr>
          <w:t>14</w:t>
        </w:r>
        <w:r w:rsidR="005B747D">
          <w:rPr>
            <w:noProof/>
            <w:webHidden/>
          </w:rPr>
          <w:fldChar w:fldCharType="end"/>
        </w:r>
      </w:hyperlink>
    </w:p>
    <w:p w14:paraId="5B1F7704" w14:textId="02B1F52D" w:rsidR="005B747D" w:rsidRDefault="002B5276">
      <w:pPr>
        <w:pStyle w:val="TOC2"/>
        <w:rPr>
          <w:rFonts w:asciiTheme="minorHAnsi" w:eastAsiaTheme="minorEastAsia" w:hAnsiTheme="minorHAnsi" w:cstheme="minorBidi"/>
          <w:b w:val="0"/>
          <w:noProof/>
          <w:color w:val="auto"/>
          <w:sz w:val="22"/>
          <w:szCs w:val="22"/>
        </w:rPr>
      </w:pPr>
      <w:hyperlink w:anchor="_Toc116970202" w:history="1">
        <w:r w:rsidR="005B747D" w:rsidRPr="00585448">
          <w:rPr>
            <w:rStyle w:val="Hyperlink"/>
            <w:noProof/>
          </w:rPr>
          <w:t>4.5.</w:t>
        </w:r>
        <w:r w:rsidR="005B747D">
          <w:rPr>
            <w:rFonts w:asciiTheme="minorHAnsi" w:eastAsiaTheme="minorEastAsia" w:hAnsiTheme="minorHAnsi" w:cstheme="minorBidi"/>
            <w:b w:val="0"/>
            <w:noProof/>
            <w:color w:val="auto"/>
            <w:sz w:val="22"/>
            <w:szCs w:val="22"/>
          </w:rPr>
          <w:tab/>
        </w:r>
        <w:r w:rsidR="005B747D" w:rsidRPr="00585448">
          <w:rPr>
            <w:rStyle w:val="Hyperlink"/>
            <w:noProof/>
          </w:rPr>
          <w:t>Management Portal Configuration Steps</w:t>
        </w:r>
        <w:r w:rsidR="005B747D">
          <w:rPr>
            <w:noProof/>
            <w:webHidden/>
          </w:rPr>
          <w:tab/>
        </w:r>
        <w:r w:rsidR="005B747D">
          <w:rPr>
            <w:noProof/>
            <w:webHidden/>
          </w:rPr>
          <w:fldChar w:fldCharType="begin"/>
        </w:r>
        <w:r w:rsidR="005B747D">
          <w:rPr>
            <w:noProof/>
            <w:webHidden/>
          </w:rPr>
          <w:instrText xml:space="preserve"> PAGEREF _Toc116970202 \h </w:instrText>
        </w:r>
        <w:r w:rsidR="005B747D">
          <w:rPr>
            <w:noProof/>
            <w:webHidden/>
          </w:rPr>
        </w:r>
        <w:r w:rsidR="005B747D">
          <w:rPr>
            <w:noProof/>
            <w:webHidden/>
          </w:rPr>
          <w:fldChar w:fldCharType="separate"/>
        </w:r>
        <w:r w:rsidR="005B747D">
          <w:rPr>
            <w:noProof/>
            <w:webHidden/>
          </w:rPr>
          <w:t>14</w:t>
        </w:r>
        <w:r w:rsidR="005B747D">
          <w:rPr>
            <w:noProof/>
            <w:webHidden/>
          </w:rPr>
          <w:fldChar w:fldCharType="end"/>
        </w:r>
      </w:hyperlink>
    </w:p>
    <w:p w14:paraId="6125C00C" w14:textId="74E5676E" w:rsidR="005B747D" w:rsidRDefault="002B5276">
      <w:pPr>
        <w:pStyle w:val="TOC2"/>
        <w:rPr>
          <w:rFonts w:asciiTheme="minorHAnsi" w:eastAsiaTheme="minorEastAsia" w:hAnsiTheme="minorHAnsi" w:cstheme="minorBidi"/>
          <w:b w:val="0"/>
          <w:noProof/>
          <w:color w:val="auto"/>
          <w:sz w:val="22"/>
          <w:szCs w:val="22"/>
        </w:rPr>
      </w:pPr>
      <w:hyperlink w:anchor="_Toc116970211" w:history="1">
        <w:r w:rsidR="005B747D" w:rsidRPr="00585448">
          <w:rPr>
            <w:rStyle w:val="Hyperlink"/>
            <w:noProof/>
          </w:rPr>
          <w:t>4.6.</w:t>
        </w:r>
        <w:r w:rsidR="005B747D">
          <w:rPr>
            <w:rFonts w:asciiTheme="minorHAnsi" w:eastAsiaTheme="minorEastAsia" w:hAnsiTheme="minorHAnsi" w:cstheme="minorBidi"/>
            <w:b w:val="0"/>
            <w:noProof/>
            <w:color w:val="auto"/>
            <w:sz w:val="22"/>
            <w:szCs w:val="22"/>
          </w:rPr>
          <w:tab/>
        </w:r>
        <w:r w:rsidR="005B747D" w:rsidRPr="00585448">
          <w:rPr>
            <w:rStyle w:val="Hyperlink"/>
            <w:noProof/>
          </w:rPr>
          <w:t>Stop and Restart IRIS Service</w:t>
        </w:r>
        <w:r w:rsidR="005B747D">
          <w:rPr>
            <w:noProof/>
            <w:webHidden/>
          </w:rPr>
          <w:tab/>
        </w:r>
        <w:r w:rsidR="005B747D">
          <w:rPr>
            <w:noProof/>
            <w:webHidden/>
          </w:rPr>
          <w:fldChar w:fldCharType="begin"/>
        </w:r>
        <w:r w:rsidR="005B747D">
          <w:rPr>
            <w:noProof/>
            <w:webHidden/>
          </w:rPr>
          <w:instrText xml:space="preserve"> PAGEREF _Toc116970211 \h </w:instrText>
        </w:r>
        <w:r w:rsidR="005B747D">
          <w:rPr>
            <w:noProof/>
            <w:webHidden/>
          </w:rPr>
        </w:r>
        <w:r w:rsidR="005B747D">
          <w:rPr>
            <w:noProof/>
            <w:webHidden/>
          </w:rPr>
          <w:fldChar w:fldCharType="separate"/>
        </w:r>
        <w:r w:rsidR="005B747D">
          <w:rPr>
            <w:noProof/>
            <w:webHidden/>
          </w:rPr>
          <w:t>26</w:t>
        </w:r>
        <w:r w:rsidR="005B747D">
          <w:rPr>
            <w:noProof/>
            <w:webHidden/>
          </w:rPr>
          <w:fldChar w:fldCharType="end"/>
        </w:r>
      </w:hyperlink>
    </w:p>
    <w:p w14:paraId="00458646" w14:textId="0DBD615B" w:rsidR="005B747D" w:rsidRDefault="002B5276">
      <w:pPr>
        <w:pStyle w:val="TOC1"/>
        <w:rPr>
          <w:rFonts w:asciiTheme="minorHAnsi" w:eastAsiaTheme="minorEastAsia" w:hAnsiTheme="minorHAnsi" w:cstheme="minorBidi"/>
          <w:b w:val="0"/>
          <w:color w:val="auto"/>
          <w:sz w:val="22"/>
          <w:szCs w:val="22"/>
        </w:rPr>
      </w:pPr>
      <w:hyperlink w:anchor="_Toc116970213" w:history="1">
        <w:r w:rsidR="005B747D" w:rsidRPr="00585448">
          <w:rPr>
            <w:rStyle w:val="Hyperlink"/>
          </w:rPr>
          <w:t>5.</w:t>
        </w:r>
        <w:r w:rsidR="005B747D">
          <w:rPr>
            <w:rFonts w:asciiTheme="minorHAnsi" w:eastAsiaTheme="minorEastAsia" w:hAnsiTheme="minorHAnsi" w:cstheme="minorBidi"/>
            <w:b w:val="0"/>
            <w:color w:val="auto"/>
            <w:sz w:val="22"/>
            <w:szCs w:val="22"/>
          </w:rPr>
          <w:tab/>
        </w:r>
        <w:r w:rsidR="005B747D" w:rsidRPr="00585448">
          <w:rPr>
            <w:rStyle w:val="Hyperlink"/>
          </w:rPr>
          <w:t>Setting up BCMA Backup Shortcut</w:t>
        </w:r>
        <w:r w:rsidR="005B747D">
          <w:rPr>
            <w:webHidden/>
          </w:rPr>
          <w:tab/>
        </w:r>
        <w:r w:rsidR="005B747D">
          <w:rPr>
            <w:webHidden/>
          </w:rPr>
          <w:fldChar w:fldCharType="begin"/>
        </w:r>
        <w:r w:rsidR="005B747D">
          <w:rPr>
            <w:webHidden/>
          </w:rPr>
          <w:instrText xml:space="preserve"> PAGEREF _Toc116970213 \h </w:instrText>
        </w:r>
        <w:r w:rsidR="005B747D">
          <w:rPr>
            <w:webHidden/>
          </w:rPr>
        </w:r>
        <w:r w:rsidR="005B747D">
          <w:rPr>
            <w:webHidden/>
          </w:rPr>
          <w:fldChar w:fldCharType="separate"/>
        </w:r>
        <w:r w:rsidR="005B747D">
          <w:rPr>
            <w:webHidden/>
          </w:rPr>
          <w:t>27</w:t>
        </w:r>
        <w:r w:rsidR="005B747D">
          <w:rPr>
            <w:webHidden/>
          </w:rPr>
          <w:fldChar w:fldCharType="end"/>
        </w:r>
      </w:hyperlink>
    </w:p>
    <w:p w14:paraId="063CCCDA" w14:textId="42AC7ED5" w:rsidR="005B747D" w:rsidRDefault="002B5276">
      <w:pPr>
        <w:pStyle w:val="TOC1"/>
        <w:rPr>
          <w:rFonts w:asciiTheme="minorHAnsi" w:eastAsiaTheme="minorEastAsia" w:hAnsiTheme="minorHAnsi" w:cstheme="minorBidi"/>
          <w:b w:val="0"/>
          <w:color w:val="auto"/>
          <w:sz w:val="22"/>
          <w:szCs w:val="22"/>
        </w:rPr>
      </w:pPr>
      <w:hyperlink w:anchor="_Toc116970214" w:history="1">
        <w:r w:rsidR="005B747D" w:rsidRPr="00585448">
          <w:rPr>
            <w:rStyle w:val="Hyperlink"/>
          </w:rPr>
          <w:t>6.</w:t>
        </w:r>
        <w:r w:rsidR="005B747D">
          <w:rPr>
            <w:rFonts w:asciiTheme="minorHAnsi" w:eastAsiaTheme="minorEastAsia" w:hAnsiTheme="minorHAnsi" w:cstheme="minorBidi"/>
            <w:b w:val="0"/>
            <w:color w:val="auto"/>
            <w:sz w:val="22"/>
            <w:szCs w:val="22"/>
          </w:rPr>
          <w:tab/>
        </w:r>
        <w:r w:rsidR="005B747D" w:rsidRPr="00585448">
          <w:rPr>
            <w:rStyle w:val="Hyperlink"/>
          </w:rPr>
          <w:t>BCBU Printer Set Up</w:t>
        </w:r>
        <w:r w:rsidR="005B747D">
          <w:rPr>
            <w:webHidden/>
          </w:rPr>
          <w:tab/>
        </w:r>
        <w:r w:rsidR="005B747D">
          <w:rPr>
            <w:webHidden/>
          </w:rPr>
          <w:fldChar w:fldCharType="begin"/>
        </w:r>
        <w:r w:rsidR="005B747D">
          <w:rPr>
            <w:webHidden/>
          </w:rPr>
          <w:instrText xml:space="preserve"> PAGEREF _Toc116970214 \h </w:instrText>
        </w:r>
        <w:r w:rsidR="005B747D">
          <w:rPr>
            <w:webHidden/>
          </w:rPr>
        </w:r>
        <w:r w:rsidR="005B747D">
          <w:rPr>
            <w:webHidden/>
          </w:rPr>
          <w:fldChar w:fldCharType="separate"/>
        </w:r>
        <w:r w:rsidR="005B747D">
          <w:rPr>
            <w:webHidden/>
          </w:rPr>
          <w:t>34</w:t>
        </w:r>
        <w:r w:rsidR="005B747D">
          <w:rPr>
            <w:webHidden/>
          </w:rPr>
          <w:fldChar w:fldCharType="end"/>
        </w:r>
      </w:hyperlink>
    </w:p>
    <w:p w14:paraId="658B7B1F" w14:textId="5FCEC9A4" w:rsidR="005B747D" w:rsidRDefault="002B5276">
      <w:pPr>
        <w:pStyle w:val="TOC2"/>
        <w:rPr>
          <w:rFonts w:asciiTheme="minorHAnsi" w:eastAsiaTheme="minorEastAsia" w:hAnsiTheme="minorHAnsi" w:cstheme="minorBidi"/>
          <w:b w:val="0"/>
          <w:noProof/>
          <w:color w:val="auto"/>
          <w:sz w:val="22"/>
          <w:szCs w:val="22"/>
        </w:rPr>
      </w:pPr>
      <w:hyperlink w:anchor="_Toc116970217" w:history="1">
        <w:r w:rsidR="005B747D" w:rsidRPr="00585448">
          <w:rPr>
            <w:rStyle w:val="Hyperlink"/>
            <w:noProof/>
          </w:rPr>
          <w:t>6.1.</w:t>
        </w:r>
        <w:r w:rsidR="005B747D">
          <w:rPr>
            <w:rFonts w:asciiTheme="minorHAnsi" w:eastAsiaTheme="minorEastAsia" w:hAnsiTheme="minorHAnsi" w:cstheme="minorBidi"/>
            <w:b w:val="0"/>
            <w:noProof/>
            <w:color w:val="auto"/>
            <w:sz w:val="22"/>
            <w:szCs w:val="22"/>
          </w:rPr>
          <w:tab/>
        </w:r>
        <w:r w:rsidR="005B747D" w:rsidRPr="00585448">
          <w:rPr>
            <w:rStyle w:val="Hyperlink"/>
            <w:noProof/>
          </w:rPr>
          <w:t>Connect the printer to the workstation</w:t>
        </w:r>
        <w:r w:rsidR="005B747D">
          <w:rPr>
            <w:noProof/>
            <w:webHidden/>
          </w:rPr>
          <w:tab/>
        </w:r>
        <w:r w:rsidR="005B747D">
          <w:rPr>
            <w:noProof/>
            <w:webHidden/>
          </w:rPr>
          <w:fldChar w:fldCharType="begin"/>
        </w:r>
        <w:r w:rsidR="005B747D">
          <w:rPr>
            <w:noProof/>
            <w:webHidden/>
          </w:rPr>
          <w:instrText xml:space="preserve"> PAGEREF _Toc116970217 \h </w:instrText>
        </w:r>
        <w:r w:rsidR="005B747D">
          <w:rPr>
            <w:noProof/>
            <w:webHidden/>
          </w:rPr>
        </w:r>
        <w:r w:rsidR="005B747D">
          <w:rPr>
            <w:noProof/>
            <w:webHidden/>
          </w:rPr>
          <w:fldChar w:fldCharType="separate"/>
        </w:r>
        <w:r w:rsidR="005B747D">
          <w:rPr>
            <w:noProof/>
            <w:webHidden/>
          </w:rPr>
          <w:t>34</w:t>
        </w:r>
        <w:r w:rsidR="005B747D">
          <w:rPr>
            <w:noProof/>
            <w:webHidden/>
          </w:rPr>
          <w:fldChar w:fldCharType="end"/>
        </w:r>
      </w:hyperlink>
    </w:p>
    <w:p w14:paraId="32FF37C1" w14:textId="307DF628" w:rsidR="005B747D" w:rsidRDefault="002B5276">
      <w:pPr>
        <w:pStyle w:val="TOC2"/>
        <w:rPr>
          <w:rFonts w:asciiTheme="minorHAnsi" w:eastAsiaTheme="minorEastAsia" w:hAnsiTheme="minorHAnsi" w:cstheme="minorBidi"/>
          <w:b w:val="0"/>
          <w:noProof/>
          <w:color w:val="auto"/>
          <w:sz w:val="22"/>
          <w:szCs w:val="22"/>
        </w:rPr>
      </w:pPr>
      <w:hyperlink w:anchor="_Toc116970218" w:history="1">
        <w:r w:rsidR="005B747D" w:rsidRPr="00585448">
          <w:rPr>
            <w:rStyle w:val="Hyperlink"/>
            <w:noProof/>
          </w:rPr>
          <w:t>6.2.</w:t>
        </w:r>
        <w:r w:rsidR="005B747D">
          <w:rPr>
            <w:rFonts w:asciiTheme="minorHAnsi" w:eastAsiaTheme="minorEastAsia" w:hAnsiTheme="minorHAnsi" w:cstheme="minorBidi"/>
            <w:b w:val="0"/>
            <w:noProof/>
            <w:color w:val="auto"/>
            <w:sz w:val="22"/>
            <w:szCs w:val="22"/>
          </w:rPr>
          <w:tab/>
        </w:r>
        <w:r w:rsidR="005B747D" w:rsidRPr="00585448">
          <w:rPr>
            <w:rStyle w:val="Hyperlink"/>
            <w:noProof/>
          </w:rPr>
          <w:t>Install the Windows printer drivers. Use Generic Drivers (Recommended)</w:t>
        </w:r>
        <w:r w:rsidR="005B747D">
          <w:rPr>
            <w:noProof/>
            <w:webHidden/>
          </w:rPr>
          <w:tab/>
        </w:r>
        <w:r w:rsidR="005B747D">
          <w:rPr>
            <w:noProof/>
            <w:webHidden/>
          </w:rPr>
          <w:fldChar w:fldCharType="begin"/>
        </w:r>
        <w:r w:rsidR="005B747D">
          <w:rPr>
            <w:noProof/>
            <w:webHidden/>
          </w:rPr>
          <w:instrText xml:space="preserve"> PAGEREF _Toc116970218 \h </w:instrText>
        </w:r>
        <w:r w:rsidR="005B747D">
          <w:rPr>
            <w:noProof/>
            <w:webHidden/>
          </w:rPr>
        </w:r>
        <w:r w:rsidR="005B747D">
          <w:rPr>
            <w:noProof/>
            <w:webHidden/>
          </w:rPr>
          <w:fldChar w:fldCharType="separate"/>
        </w:r>
        <w:r w:rsidR="005B747D">
          <w:rPr>
            <w:noProof/>
            <w:webHidden/>
          </w:rPr>
          <w:t>34</w:t>
        </w:r>
        <w:r w:rsidR="005B747D">
          <w:rPr>
            <w:noProof/>
            <w:webHidden/>
          </w:rPr>
          <w:fldChar w:fldCharType="end"/>
        </w:r>
      </w:hyperlink>
    </w:p>
    <w:p w14:paraId="040AB27F" w14:textId="4551BAF4" w:rsidR="005B747D" w:rsidRDefault="002B5276">
      <w:pPr>
        <w:pStyle w:val="TOC2"/>
        <w:rPr>
          <w:rFonts w:asciiTheme="minorHAnsi" w:eastAsiaTheme="minorEastAsia" w:hAnsiTheme="minorHAnsi" w:cstheme="minorBidi"/>
          <w:b w:val="0"/>
          <w:noProof/>
          <w:color w:val="auto"/>
          <w:sz w:val="22"/>
          <w:szCs w:val="22"/>
        </w:rPr>
      </w:pPr>
      <w:hyperlink w:anchor="_Toc116970219" w:history="1">
        <w:r w:rsidR="005B747D" w:rsidRPr="00585448">
          <w:rPr>
            <w:rStyle w:val="Hyperlink"/>
            <w:noProof/>
          </w:rPr>
          <w:t>6.3.</w:t>
        </w:r>
        <w:r w:rsidR="005B747D">
          <w:rPr>
            <w:rFonts w:asciiTheme="minorHAnsi" w:eastAsiaTheme="minorEastAsia" w:hAnsiTheme="minorHAnsi" w:cstheme="minorBidi"/>
            <w:b w:val="0"/>
            <w:noProof/>
            <w:color w:val="auto"/>
            <w:sz w:val="22"/>
            <w:szCs w:val="22"/>
          </w:rPr>
          <w:tab/>
        </w:r>
        <w:r w:rsidR="005B747D" w:rsidRPr="00585448">
          <w:rPr>
            <w:rStyle w:val="Hyperlink"/>
            <w:noProof/>
          </w:rPr>
          <w:t>Rename Windows printer to BCBU PRINTER</w:t>
        </w:r>
        <w:r w:rsidR="005B747D">
          <w:rPr>
            <w:noProof/>
            <w:webHidden/>
          </w:rPr>
          <w:tab/>
        </w:r>
        <w:r w:rsidR="005B747D">
          <w:rPr>
            <w:noProof/>
            <w:webHidden/>
          </w:rPr>
          <w:fldChar w:fldCharType="begin"/>
        </w:r>
        <w:r w:rsidR="005B747D">
          <w:rPr>
            <w:noProof/>
            <w:webHidden/>
          </w:rPr>
          <w:instrText xml:space="preserve"> PAGEREF _Toc116970219 \h </w:instrText>
        </w:r>
        <w:r w:rsidR="005B747D">
          <w:rPr>
            <w:noProof/>
            <w:webHidden/>
          </w:rPr>
        </w:r>
        <w:r w:rsidR="005B747D">
          <w:rPr>
            <w:noProof/>
            <w:webHidden/>
          </w:rPr>
          <w:fldChar w:fldCharType="separate"/>
        </w:r>
        <w:r w:rsidR="005B747D">
          <w:rPr>
            <w:noProof/>
            <w:webHidden/>
          </w:rPr>
          <w:t>34</w:t>
        </w:r>
        <w:r w:rsidR="005B747D">
          <w:rPr>
            <w:noProof/>
            <w:webHidden/>
          </w:rPr>
          <w:fldChar w:fldCharType="end"/>
        </w:r>
      </w:hyperlink>
    </w:p>
    <w:p w14:paraId="296E5B46" w14:textId="40B66DB2" w:rsidR="005B747D" w:rsidRDefault="002B5276">
      <w:pPr>
        <w:pStyle w:val="TOC1"/>
        <w:rPr>
          <w:rFonts w:asciiTheme="minorHAnsi" w:eastAsiaTheme="minorEastAsia" w:hAnsiTheme="minorHAnsi" w:cstheme="minorBidi"/>
          <w:b w:val="0"/>
          <w:color w:val="auto"/>
          <w:sz w:val="22"/>
          <w:szCs w:val="22"/>
        </w:rPr>
      </w:pPr>
      <w:hyperlink w:anchor="_Toc116970220" w:history="1">
        <w:r w:rsidR="005B747D" w:rsidRPr="00585448">
          <w:rPr>
            <w:rStyle w:val="Hyperlink"/>
          </w:rPr>
          <w:t>7.</w:t>
        </w:r>
        <w:r w:rsidR="005B747D">
          <w:rPr>
            <w:rFonts w:asciiTheme="minorHAnsi" w:eastAsiaTheme="minorEastAsia" w:hAnsiTheme="minorHAnsi" w:cstheme="minorBidi"/>
            <w:b w:val="0"/>
            <w:color w:val="auto"/>
            <w:sz w:val="22"/>
            <w:szCs w:val="22"/>
          </w:rPr>
          <w:tab/>
        </w:r>
        <w:r w:rsidR="005B747D" w:rsidRPr="00585448">
          <w:rPr>
            <w:rStyle w:val="Hyperlink"/>
          </w:rPr>
          <w:t>Initialize new BCBU with user and patient data</w:t>
        </w:r>
        <w:r w:rsidR="005B747D">
          <w:rPr>
            <w:webHidden/>
          </w:rPr>
          <w:tab/>
        </w:r>
        <w:r w:rsidR="005B747D">
          <w:rPr>
            <w:webHidden/>
          </w:rPr>
          <w:fldChar w:fldCharType="begin"/>
        </w:r>
        <w:r w:rsidR="005B747D">
          <w:rPr>
            <w:webHidden/>
          </w:rPr>
          <w:instrText xml:space="preserve"> PAGEREF _Toc116970220 \h </w:instrText>
        </w:r>
        <w:r w:rsidR="005B747D">
          <w:rPr>
            <w:webHidden/>
          </w:rPr>
        </w:r>
        <w:r w:rsidR="005B747D">
          <w:rPr>
            <w:webHidden/>
          </w:rPr>
          <w:fldChar w:fldCharType="separate"/>
        </w:r>
        <w:r w:rsidR="005B747D">
          <w:rPr>
            <w:webHidden/>
          </w:rPr>
          <w:t>35</w:t>
        </w:r>
        <w:r w:rsidR="005B747D">
          <w:rPr>
            <w:webHidden/>
          </w:rPr>
          <w:fldChar w:fldCharType="end"/>
        </w:r>
      </w:hyperlink>
    </w:p>
    <w:p w14:paraId="09B05B8F" w14:textId="17CCC8E2" w:rsidR="005B747D" w:rsidRDefault="002B5276">
      <w:pPr>
        <w:pStyle w:val="TOC1"/>
        <w:tabs>
          <w:tab w:val="left" w:pos="1627"/>
        </w:tabs>
        <w:rPr>
          <w:rFonts w:asciiTheme="minorHAnsi" w:eastAsiaTheme="minorEastAsia" w:hAnsiTheme="minorHAnsi" w:cstheme="minorBidi"/>
          <w:b w:val="0"/>
          <w:color w:val="auto"/>
          <w:sz w:val="22"/>
          <w:szCs w:val="22"/>
        </w:rPr>
      </w:pPr>
      <w:hyperlink w:anchor="_Toc116970221" w:history="1">
        <w:r w:rsidR="005B747D" w:rsidRPr="00585448">
          <w:rPr>
            <w:rStyle w:val="Hyperlink"/>
          </w:rPr>
          <w:t>Appendix A.</w:t>
        </w:r>
        <w:r w:rsidR="005B747D">
          <w:rPr>
            <w:rFonts w:asciiTheme="minorHAnsi" w:eastAsiaTheme="minorEastAsia" w:hAnsiTheme="minorHAnsi" w:cstheme="minorBidi"/>
            <w:b w:val="0"/>
            <w:color w:val="auto"/>
            <w:sz w:val="22"/>
            <w:szCs w:val="22"/>
          </w:rPr>
          <w:tab/>
        </w:r>
        <w:r w:rsidR="005B747D" w:rsidRPr="00585448">
          <w:rPr>
            <w:rStyle w:val="Hyperlink"/>
          </w:rPr>
          <w:t>Apache Security Updates</w:t>
        </w:r>
        <w:r w:rsidR="005B747D">
          <w:rPr>
            <w:webHidden/>
          </w:rPr>
          <w:tab/>
        </w:r>
        <w:r w:rsidR="005B747D">
          <w:rPr>
            <w:webHidden/>
          </w:rPr>
          <w:fldChar w:fldCharType="begin"/>
        </w:r>
        <w:r w:rsidR="005B747D">
          <w:rPr>
            <w:webHidden/>
          </w:rPr>
          <w:instrText xml:space="preserve"> PAGEREF _Toc116970221 \h </w:instrText>
        </w:r>
        <w:r w:rsidR="005B747D">
          <w:rPr>
            <w:webHidden/>
          </w:rPr>
        </w:r>
        <w:r w:rsidR="005B747D">
          <w:rPr>
            <w:webHidden/>
          </w:rPr>
          <w:fldChar w:fldCharType="separate"/>
        </w:r>
        <w:r w:rsidR="005B747D">
          <w:rPr>
            <w:webHidden/>
          </w:rPr>
          <w:t>37</w:t>
        </w:r>
        <w:r w:rsidR="005B747D">
          <w:rPr>
            <w:webHidden/>
          </w:rPr>
          <w:fldChar w:fldCharType="end"/>
        </w:r>
      </w:hyperlink>
    </w:p>
    <w:p w14:paraId="4DB5293B" w14:textId="0A394A49" w:rsidR="005B747D" w:rsidRDefault="002B5276">
      <w:pPr>
        <w:pStyle w:val="TOC2"/>
        <w:rPr>
          <w:rFonts w:asciiTheme="minorHAnsi" w:eastAsiaTheme="minorEastAsia" w:hAnsiTheme="minorHAnsi" w:cstheme="minorBidi"/>
          <w:b w:val="0"/>
          <w:noProof/>
          <w:color w:val="auto"/>
          <w:sz w:val="22"/>
          <w:szCs w:val="22"/>
        </w:rPr>
      </w:pPr>
      <w:hyperlink w:anchor="_Toc116970222" w:history="1">
        <w:r w:rsidR="005B747D" w:rsidRPr="00585448">
          <w:rPr>
            <w:rStyle w:val="Hyperlink"/>
            <w:noProof/>
          </w:rPr>
          <w:t>A.1</w:t>
        </w:r>
        <w:r w:rsidR="005B747D">
          <w:rPr>
            <w:rFonts w:asciiTheme="minorHAnsi" w:eastAsiaTheme="minorEastAsia" w:hAnsiTheme="minorHAnsi" w:cstheme="minorBidi"/>
            <w:b w:val="0"/>
            <w:noProof/>
            <w:color w:val="auto"/>
            <w:sz w:val="22"/>
            <w:szCs w:val="22"/>
          </w:rPr>
          <w:tab/>
        </w:r>
        <w:r w:rsidR="005B747D" w:rsidRPr="00585448">
          <w:rPr>
            <w:rStyle w:val="Hyperlink"/>
            <w:noProof/>
          </w:rPr>
          <w:t>Apache Patch Information</w:t>
        </w:r>
        <w:r w:rsidR="005B747D">
          <w:rPr>
            <w:noProof/>
            <w:webHidden/>
          </w:rPr>
          <w:tab/>
        </w:r>
        <w:r w:rsidR="005B747D">
          <w:rPr>
            <w:noProof/>
            <w:webHidden/>
          </w:rPr>
          <w:fldChar w:fldCharType="begin"/>
        </w:r>
        <w:r w:rsidR="005B747D">
          <w:rPr>
            <w:noProof/>
            <w:webHidden/>
          </w:rPr>
          <w:instrText xml:space="preserve"> PAGEREF _Toc116970222 \h </w:instrText>
        </w:r>
        <w:r w:rsidR="005B747D">
          <w:rPr>
            <w:noProof/>
            <w:webHidden/>
          </w:rPr>
        </w:r>
        <w:r w:rsidR="005B747D">
          <w:rPr>
            <w:noProof/>
            <w:webHidden/>
          </w:rPr>
          <w:fldChar w:fldCharType="separate"/>
        </w:r>
        <w:r w:rsidR="005B747D">
          <w:rPr>
            <w:noProof/>
            <w:webHidden/>
          </w:rPr>
          <w:t>37</w:t>
        </w:r>
        <w:r w:rsidR="005B747D">
          <w:rPr>
            <w:noProof/>
            <w:webHidden/>
          </w:rPr>
          <w:fldChar w:fldCharType="end"/>
        </w:r>
      </w:hyperlink>
    </w:p>
    <w:p w14:paraId="39FBA3AF" w14:textId="69296491" w:rsidR="005B747D" w:rsidRDefault="002B5276">
      <w:pPr>
        <w:pStyle w:val="TOC2"/>
        <w:rPr>
          <w:rFonts w:asciiTheme="minorHAnsi" w:eastAsiaTheme="minorEastAsia" w:hAnsiTheme="minorHAnsi" w:cstheme="minorBidi"/>
          <w:b w:val="0"/>
          <w:noProof/>
          <w:color w:val="auto"/>
          <w:sz w:val="22"/>
          <w:szCs w:val="22"/>
        </w:rPr>
      </w:pPr>
      <w:hyperlink w:anchor="_Toc116970223" w:history="1">
        <w:r w:rsidR="005B747D" w:rsidRPr="00585448">
          <w:rPr>
            <w:rStyle w:val="Hyperlink"/>
            <w:noProof/>
          </w:rPr>
          <w:t>A.2</w:t>
        </w:r>
        <w:r w:rsidR="005B747D">
          <w:rPr>
            <w:rFonts w:asciiTheme="minorHAnsi" w:eastAsiaTheme="minorEastAsia" w:hAnsiTheme="minorHAnsi" w:cstheme="minorBidi"/>
            <w:b w:val="0"/>
            <w:noProof/>
            <w:color w:val="auto"/>
            <w:sz w:val="22"/>
            <w:szCs w:val="22"/>
          </w:rPr>
          <w:tab/>
        </w:r>
        <w:r w:rsidR="005B747D" w:rsidRPr="00585448">
          <w:rPr>
            <w:rStyle w:val="Hyperlink"/>
            <w:noProof/>
          </w:rPr>
          <w:t>Example Workstation Installation</w:t>
        </w:r>
        <w:r w:rsidR="005B747D">
          <w:rPr>
            <w:noProof/>
            <w:webHidden/>
          </w:rPr>
          <w:tab/>
        </w:r>
        <w:r w:rsidR="005B747D">
          <w:rPr>
            <w:noProof/>
            <w:webHidden/>
          </w:rPr>
          <w:fldChar w:fldCharType="begin"/>
        </w:r>
        <w:r w:rsidR="005B747D">
          <w:rPr>
            <w:noProof/>
            <w:webHidden/>
          </w:rPr>
          <w:instrText xml:space="preserve"> PAGEREF _Toc116970223 \h </w:instrText>
        </w:r>
        <w:r w:rsidR="005B747D">
          <w:rPr>
            <w:noProof/>
            <w:webHidden/>
          </w:rPr>
        </w:r>
        <w:r w:rsidR="005B747D">
          <w:rPr>
            <w:noProof/>
            <w:webHidden/>
          </w:rPr>
          <w:fldChar w:fldCharType="separate"/>
        </w:r>
        <w:r w:rsidR="005B747D">
          <w:rPr>
            <w:noProof/>
            <w:webHidden/>
          </w:rPr>
          <w:t>38</w:t>
        </w:r>
        <w:r w:rsidR="005B747D">
          <w:rPr>
            <w:noProof/>
            <w:webHidden/>
          </w:rPr>
          <w:fldChar w:fldCharType="end"/>
        </w:r>
      </w:hyperlink>
    </w:p>
    <w:p w14:paraId="7A15578E" w14:textId="05C355F5" w:rsidR="009B340F" w:rsidRPr="00E9501B" w:rsidRDefault="00BD0008" w:rsidP="001D133F">
      <w:pPr>
        <w:pStyle w:val="BodyText"/>
      </w:pPr>
      <w:r>
        <w:rPr>
          <w:rFonts w:ascii="Arial" w:hAnsi="Arial"/>
          <w:b/>
          <w:bCs/>
          <w:noProof/>
          <w:sz w:val="28"/>
        </w:rPr>
        <w:fldChar w:fldCharType="end"/>
      </w:r>
    </w:p>
    <w:p w14:paraId="3BD73E11" w14:textId="77777777" w:rsidR="004D2A64" w:rsidRPr="00E9501B" w:rsidRDefault="004D2A64" w:rsidP="008E4C04">
      <w:pPr>
        <w:pStyle w:val="BodyText"/>
      </w:pPr>
    </w:p>
    <w:p w14:paraId="3BD73E12" w14:textId="77777777" w:rsidR="004D2A64" w:rsidRPr="00E9501B" w:rsidRDefault="004D2A64" w:rsidP="008E4C04">
      <w:pPr>
        <w:pStyle w:val="BodyText"/>
        <w:sectPr w:rsidR="004D2A64" w:rsidRPr="00E9501B" w:rsidSect="00DC1930">
          <w:headerReference w:type="even" r:id="rId14"/>
          <w:headerReference w:type="default" r:id="rId15"/>
          <w:footerReference w:type="default" r:id="rId16"/>
          <w:headerReference w:type="first" r:id="rId17"/>
          <w:pgSz w:w="12240" w:h="15840" w:code="1"/>
          <w:pgMar w:top="1440" w:right="1440" w:bottom="1440" w:left="1440" w:header="720" w:footer="720" w:gutter="0"/>
          <w:pgNumType w:fmt="lowerRoman"/>
          <w:cols w:space="720"/>
          <w:docGrid w:linePitch="360"/>
        </w:sectPr>
      </w:pPr>
    </w:p>
    <w:p w14:paraId="46A9A0D1" w14:textId="77777777" w:rsidR="00417772" w:rsidRPr="00F616BD" w:rsidRDefault="00417772" w:rsidP="00054F4B">
      <w:pPr>
        <w:pStyle w:val="Heading1"/>
        <w:numPr>
          <w:ilvl w:val="0"/>
          <w:numId w:val="17"/>
        </w:numPr>
        <w:ind w:left="720" w:hanging="720"/>
      </w:pPr>
      <w:bookmarkStart w:id="2" w:name="_Toc114136648"/>
      <w:bookmarkStart w:id="3" w:name="_Toc116970180"/>
      <w:bookmarkStart w:id="4" w:name="_Toc207092403"/>
      <w:bookmarkStart w:id="5" w:name="_Ref385326360"/>
      <w:bookmarkStart w:id="6" w:name="_Toc416250744"/>
      <w:bookmarkStart w:id="7" w:name="_Toc446330082"/>
      <w:bookmarkStart w:id="8" w:name="_Hlk114055141"/>
      <w:bookmarkEnd w:id="0"/>
      <w:r>
        <w:lastRenderedPageBreak/>
        <w:t>Introduction</w:t>
      </w:r>
      <w:bookmarkEnd w:id="2"/>
      <w:bookmarkEnd w:id="3"/>
    </w:p>
    <w:p w14:paraId="748B53C7" w14:textId="77777777" w:rsidR="00417772" w:rsidRDefault="00417772" w:rsidP="00417772">
      <w:r w:rsidRPr="00392FE1">
        <w:rPr>
          <w:szCs w:val="28"/>
        </w:rPr>
        <w:t xml:space="preserve">This document contains instructions for the installation of </w:t>
      </w:r>
      <w:proofErr w:type="spellStart"/>
      <w:r w:rsidRPr="00392FE1">
        <w:rPr>
          <w:szCs w:val="28"/>
        </w:rPr>
        <w:t>IrisHealth</w:t>
      </w:r>
      <w:proofErr w:type="spellEnd"/>
      <w:r w:rsidRPr="00392FE1">
        <w:rPr>
          <w:szCs w:val="28"/>
        </w:rPr>
        <w:t xml:space="preserve"> on Microsoft Windows workstations</w:t>
      </w:r>
      <w:r w:rsidRPr="00F616BD">
        <w:t>.</w:t>
      </w:r>
    </w:p>
    <w:p w14:paraId="201A020A" w14:textId="7BAD2854" w:rsidR="00417772" w:rsidRDefault="00417772" w:rsidP="00417772">
      <w:pPr>
        <w:pStyle w:val="Heading2"/>
      </w:pPr>
      <w:bookmarkStart w:id="9" w:name="_Toc98331587"/>
      <w:bookmarkStart w:id="10" w:name="_Toc114136649"/>
      <w:bookmarkStart w:id="11" w:name="_Toc116970181"/>
      <w:r w:rsidRPr="001D31FA">
        <w:t>General</w:t>
      </w:r>
      <w:r w:rsidRPr="00405C82">
        <w:t xml:space="preserve"> Background Information</w:t>
      </w:r>
      <w:bookmarkEnd w:id="9"/>
      <w:bookmarkEnd w:id="10"/>
      <w:bookmarkEnd w:id="11"/>
    </w:p>
    <w:p w14:paraId="20CD0024" w14:textId="77777777" w:rsidR="00417772" w:rsidRPr="00392FE1" w:rsidRDefault="00417772" w:rsidP="00417772">
      <w:pPr>
        <w:rPr>
          <w:szCs w:val="28"/>
        </w:rPr>
      </w:pPr>
      <w:r w:rsidRPr="00392FE1">
        <w:rPr>
          <w:szCs w:val="28"/>
        </w:rPr>
        <w:t xml:space="preserve">These instructions are specific to installing IRIS on Windows workstations for the use of </w:t>
      </w:r>
      <w:proofErr w:type="spellStart"/>
      <w:r w:rsidRPr="00392FE1">
        <w:rPr>
          <w:szCs w:val="28"/>
        </w:rPr>
        <w:t>IRISHealth</w:t>
      </w:r>
      <w:proofErr w:type="spellEnd"/>
      <w:r w:rsidRPr="00392FE1">
        <w:rPr>
          <w:szCs w:val="28"/>
        </w:rPr>
        <w:t xml:space="preserve"> with BCMA Backup system (BCBU).  These instructions cover two types of installations:</w:t>
      </w:r>
    </w:p>
    <w:p w14:paraId="738B3BFE" w14:textId="77777777" w:rsidR="00417772" w:rsidRPr="00392FE1" w:rsidRDefault="00417772" w:rsidP="00054F4B">
      <w:pPr>
        <w:pStyle w:val="ListParagraph"/>
        <w:numPr>
          <w:ilvl w:val="0"/>
          <w:numId w:val="19"/>
        </w:numPr>
        <w:spacing w:before="160"/>
        <w:rPr>
          <w:szCs w:val="28"/>
        </w:rPr>
      </w:pPr>
      <w:r w:rsidRPr="00392FE1">
        <w:rPr>
          <w:szCs w:val="28"/>
        </w:rPr>
        <w:t xml:space="preserve">Conversion of an existing BCBU Cache workstation to </w:t>
      </w:r>
      <w:proofErr w:type="spellStart"/>
      <w:r w:rsidRPr="00392FE1">
        <w:rPr>
          <w:szCs w:val="28"/>
        </w:rPr>
        <w:t>IRISHealth</w:t>
      </w:r>
      <w:proofErr w:type="spellEnd"/>
    </w:p>
    <w:p w14:paraId="3F897416" w14:textId="634D6309" w:rsidR="00417772" w:rsidRPr="00F34568" w:rsidRDefault="00417772" w:rsidP="00054F4B">
      <w:pPr>
        <w:pStyle w:val="ListParagraph"/>
        <w:numPr>
          <w:ilvl w:val="0"/>
          <w:numId w:val="19"/>
        </w:numPr>
        <w:spacing w:before="160"/>
        <w:rPr>
          <w:szCs w:val="28"/>
        </w:rPr>
      </w:pPr>
      <w:r w:rsidRPr="00392FE1">
        <w:rPr>
          <w:szCs w:val="28"/>
        </w:rPr>
        <w:t xml:space="preserve">Installation of </w:t>
      </w:r>
      <w:proofErr w:type="spellStart"/>
      <w:r w:rsidRPr="00392FE1">
        <w:rPr>
          <w:szCs w:val="28"/>
        </w:rPr>
        <w:t>Intersystems</w:t>
      </w:r>
      <w:proofErr w:type="spellEnd"/>
      <w:r w:rsidRPr="00392FE1">
        <w:rPr>
          <w:szCs w:val="28"/>
        </w:rPr>
        <w:t xml:space="preserve"> </w:t>
      </w:r>
      <w:proofErr w:type="spellStart"/>
      <w:r w:rsidRPr="00392FE1">
        <w:rPr>
          <w:szCs w:val="28"/>
        </w:rPr>
        <w:t>IRISHealth</w:t>
      </w:r>
      <w:proofErr w:type="spellEnd"/>
      <w:r w:rsidRPr="00392FE1">
        <w:rPr>
          <w:szCs w:val="28"/>
        </w:rPr>
        <w:t xml:space="preserve"> on workstations which have never had </w:t>
      </w:r>
      <w:proofErr w:type="spellStart"/>
      <w:r w:rsidRPr="00392FE1">
        <w:rPr>
          <w:szCs w:val="28"/>
        </w:rPr>
        <w:t>Intersystems</w:t>
      </w:r>
      <w:proofErr w:type="spellEnd"/>
      <w:r w:rsidRPr="00392FE1">
        <w:rPr>
          <w:szCs w:val="28"/>
        </w:rPr>
        <w:t xml:space="preserve"> Cache or </w:t>
      </w:r>
      <w:proofErr w:type="spellStart"/>
      <w:r w:rsidRPr="00392FE1">
        <w:rPr>
          <w:szCs w:val="28"/>
        </w:rPr>
        <w:t>IRIS</w:t>
      </w:r>
      <w:r w:rsidR="00990C23">
        <w:rPr>
          <w:szCs w:val="28"/>
        </w:rPr>
        <w:t>Health</w:t>
      </w:r>
      <w:proofErr w:type="spellEnd"/>
      <w:r w:rsidRPr="00392FE1">
        <w:rPr>
          <w:szCs w:val="28"/>
        </w:rPr>
        <w:t xml:space="preserve"> installed before.  </w:t>
      </w:r>
    </w:p>
    <w:p w14:paraId="173750BA" w14:textId="77777777" w:rsidR="00417772" w:rsidRDefault="00417772" w:rsidP="003540B4">
      <w:pPr>
        <w:pStyle w:val="Heading3"/>
      </w:pPr>
      <w:r>
        <w:t>Intended Audience</w:t>
      </w:r>
    </w:p>
    <w:p w14:paraId="4020B627" w14:textId="0D3DD36A" w:rsidR="00417772" w:rsidRDefault="00417772" w:rsidP="00417772">
      <w:r>
        <w:t xml:space="preserve">This document is intended for VA personnel responsible for the installation of </w:t>
      </w:r>
      <w:proofErr w:type="spellStart"/>
      <w:r>
        <w:t>IRIS</w:t>
      </w:r>
      <w:r w:rsidR="00990C23">
        <w:t>Health</w:t>
      </w:r>
      <w:proofErr w:type="spellEnd"/>
      <w:r>
        <w:t xml:space="preserve"> for the use of </w:t>
      </w:r>
      <w:proofErr w:type="spellStart"/>
      <w:r>
        <w:t>IRISHealth</w:t>
      </w:r>
      <w:proofErr w:type="spellEnd"/>
      <w:r>
        <w:t xml:space="preserve"> with BCMA Backup (BCBU) system.</w:t>
      </w:r>
    </w:p>
    <w:p w14:paraId="41F8D40E" w14:textId="77777777" w:rsidR="00417772" w:rsidRPr="000250C7" w:rsidRDefault="00417772" w:rsidP="00417772">
      <w:r>
        <w:t>This document presumes a working knowledge of Microsoft Windows Operating Systems.</w:t>
      </w:r>
    </w:p>
    <w:p w14:paraId="01EBE76B" w14:textId="77777777" w:rsidR="00417772" w:rsidRPr="00BD0008" w:rsidRDefault="00417772" w:rsidP="003540B4">
      <w:pPr>
        <w:pStyle w:val="Heading3"/>
      </w:pPr>
      <w:r w:rsidRPr="00BD0008">
        <w:t>Software Disclaimer</w:t>
      </w:r>
    </w:p>
    <w:p w14:paraId="5219AE8A" w14:textId="77777777" w:rsidR="00417772" w:rsidRPr="000250C7" w:rsidRDefault="00417772" w:rsidP="00417772">
      <w:pPr>
        <w:pStyle w:val="BodyText"/>
        <w:rPr>
          <w:szCs w:val="28"/>
        </w:rPr>
      </w:pPr>
      <w:r w:rsidRPr="000250C7">
        <w:rPr>
          <w:szCs w:val="28"/>
        </w:rP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0250C7">
        <w:rPr>
          <w:szCs w:val="28"/>
        </w:rPr>
        <w:t>is</w:t>
      </w:r>
      <w:proofErr w:type="gramEnd"/>
      <w:r w:rsidRPr="000250C7">
        <w:rPr>
          <w:szCs w:val="28"/>
        </w:rPr>
        <w:t xml:space="preserve"> used. This software can be redistributed and/or modified freely provided that any derivative works bear some notice that they are derived from it, and any modified versions bear some notice that they have been modified.</w:t>
      </w:r>
    </w:p>
    <w:p w14:paraId="3E49C697" w14:textId="77777777" w:rsidR="00417772" w:rsidRPr="00E9501B" w:rsidRDefault="00417772" w:rsidP="003540B4">
      <w:pPr>
        <w:pStyle w:val="Heading3"/>
      </w:pPr>
      <w:r w:rsidRPr="00E9501B">
        <w:t>Documentation Disclaimer</w:t>
      </w:r>
    </w:p>
    <w:p w14:paraId="2F547343" w14:textId="77777777" w:rsidR="00417772" w:rsidRDefault="00417772" w:rsidP="00417772">
      <w:pPr>
        <w:pStyle w:val="BodyText"/>
        <w:rPr>
          <w:szCs w:val="28"/>
        </w:rPr>
      </w:pPr>
      <w:r w:rsidRPr="000250C7">
        <w:rPr>
          <w:szCs w:val="28"/>
        </w:rP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5D6941A" w14:textId="77777777" w:rsidR="00417772" w:rsidRPr="00F34568" w:rsidRDefault="00417772" w:rsidP="00417772">
      <w:pPr>
        <w:pStyle w:val="BodyText"/>
        <w:rPr>
          <w:szCs w:val="28"/>
        </w:rPr>
      </w:pPr>
    </w:p>
    <w:p w14:paraId="23FC7D38" w14:textId="77777777" w:rsidR="00417772" w:rsidRDefault="00417772" w:rsidP="003540B4">
      <w:pPr>
        <w:pStyle w:val="Heading3"/>
      </w:pPr>
      <w:r>
        <w:t>Document Conventions</w:t>
      </w:r>
    </w:p>
    <w:p w14:paraId="285C83AB" w14:textId="77777777" w:rsidR="00417772" w:rsidRDefault="00417772" w:rsidP="00417772">
      <w:pPr>
        <w:pStyle w:val="BodyText"/>
        <w:spacing w:before="119"/>
      </w:pPr>
      <w:r>
        <w:t>This document uses the following typographic conventions:</w:t>
      </w:r>
    </w:p>
    <w:p w14:paraId="0034050D" w14:textId="77777777" w:rsidR="00417772" w:rsidRPr="008F37F5" w:rsidRDefault="00417772" w:rsidP="00054F4B">
      <w:pPr>
        <w:pStyle w:val="BodyTextBullet1"/>
        <w:numPr>
          <w:ilvl w:val="0"/>
          <w:numId w:val="4"/>
        </w:numPr>
      </w:pPr>
      <w:r>
        <w:rPr>
          <w:color w:val="000000"/>
          <w:spacing w:val="1"/>
        </w:rPr>
        <w:t xml:space="preserve">Controls, options, and button names are shown in </w:t>
      </w:r>
      <w:r>
        <w:rPr>
          <w:b/>
          <w:color w:val="000000"/>
          <w:spacing w:val="1"/>
        </w:rPr>
        <w:t>Bold</w:t>
      </w:r>
      <w:r>
        <w:rPr>
          <w:color w:val="000000"/>
          <w:spacing w:val="1"/>
        </w:rPr>
        <w:t>.</w:t>
      </w:r>
    </w:p>
    <w:p w14:paraId="66B2739A" w14:textId="77777777" w:rsidR="00417772" w:rsidRDefault="00417772" w:rsidP="00054F4B">
      <w:pPr>
        <w:pStyle w:val="BodyTextBullet1"/>
        <w:numPr>
          <w:ilvl w:val="0"/>
          <w:numId w:val="4"/>
        </w:numPr>
        <w:rPr>
          <w:szCs w:val="22"/>
        </w:rPr>
      </w:pPr>
      <w:r>
        <w:t xml:space="preserve">A vertical bar is used to separate successive menu choices. For example: “Click </w:t>
      </w:r>
      <w:r>
        <w:rPr>
          <w:b/>
        </w:rPr>
        <w:t>File | Open</w:t>
      </w:r>
      <w:r>
        <w:t xml:space="preserve">” means: “Click the </w:t>
      </w:r>
      <w:r>
        <w:rPr>
          <w:b/>
        </w:rPr>
        <w:t xml:space="preserve">File </w:t>
      </w:r>
      <w:r>
        <w:t xml:space="preserve">menu; then click the </w:t>
      </w:r>
      <w:r>
        <w:rPr>
          <w:b/>
        </w:rPr>
        <w:t xml:space="preserve">Open </w:t>
      </w:r>
      <w:r>
        <w:t>option.”</w:t>
      </w:r>
    </w:p>
    <w:p w14:paraId="6709B768" w14:textId="77777777" w:rsidR="00417772" w:rsidRDefault="00417772" w:rsidP="00054F4B">
      <w:pPr>
        <w:pStyle w:val="BodyTextBullet1"/>
        <w:numPr>
          <w:ilvl w:val="0"/>
          <w:numId w:val="4"/>
        </w:numPr>
      </w:pPr>
      <w:r>
        <w:t>Keyboard key names are shown in bold and in brackets.</w:t>
      </w:r>
    </w:p>
    <w:p w14:paraId="7ACDFE8C" w14:textId="77777777" w:rsidR="00417772" w:rsidRPr="004F0146" w:rsidRDefault="00417772" w:rsidP="00054F4B">
      <w:pPr>
        <w:pStyle w:val="BodyTextBullet1"/>
        <w:numPr>
          <w:ilvl w:val="0"/>
          <w:numId w:val="4"/>
        </w:numPr>
      </w:pPr>
      <w:r>
        <w:t xml:space="preserve">Sample output is shown in monospace. For example:  </w:t>
      </w:r>
      <w:r w:rsidRPr="009A036C">
        <w:rPr>
          <w:rStyle w:val="HTMLTypewriter"/>
        </w:rPr>
        <w:t>BCBUIRISDATmmddyy.zip</w:t>
      </w:r>
    </w:p>
    <w:p w14:paraId="4BAB4508" w14:textId="77777777" w:rsidR="00417772" w:rsidRPr="00F34568" w:rsidRDefault="00417772" w:rsidP="00054F4B">
      <w:pPr>
        <w:pStyle w:val="BodyTextBullet1"/>
        <w:numPr>
          <w:ilvl w:val="0"/>
          <w:numId w:val="4"/>
        </w:numPr>
      </w:pPr>
      <w:r>
        <w:lastRenderedPageBreak/>
        <w:t xml:space="preserve">Important or required information is shown in a </w:t>
      </w:r>
      <w:r>
        <w:rPr>
          <w:b/>
        </w:rPr>
        <w:t>Note</w:t>
      </w:r>
      <w:r>
        <w:t>.</w:t>
      </w:r>
    </w:p>
    <w:p w14:paraId="04842DA2" w14:textId="0C292EA0" w:rsidR="00417772" w:rsidRPr="00BB2D23" w:rsidRDefault="00417772" w:rsidP="00417772">
      <w:pPr>
        <w:pStyle w:val="Heading2"/>
      </w:pPr>
      <w:bookmarkStart w:id="12" w:name="_Toc98331588"/>
      <w:bookmarkStart w:id="13" w:name="_Toc114136650"/>
      <w:bookmarkStart w:id="14" w:name="_Toc116970182"/>
      <w:r>
        <w:t>Prerequisites</w:t>
      </w:r>
      <w:bookmarkEnd w:id="12"/>
      <w:bookmarkEnd w:id="13"/>
      <w:bookmarkEnd w:id="14"/>
    </w:p>
    <w:p w14:paraId="5DD75EA4" w14:textId="77777777" w:rsidR="00417772" w:rsidRPr="00392FE1" w:rsidRDefault="00417772" w:rsidP="00417772">
      <w:pPr>
        <w:rPr>
          <w:szCs w:val="28"/>
        </w:rPr>
      </w:pPr>
      <w:r w:rsidRPr="00392FE1">
        <w:rPr>
          <w:szCs w:val="28"/>
        </w:rPr>
        <w:t xml:space="preserve">Installation requires administrator privileges through local admin account logon or via user’s </w:t>
      </w:r>
      <w:proofErr w:type="spellStart"/>
      <w:r w:rsidRPr="00392FE1">
        <w:rPr>
          <w:szCs w:val="28"/>
        </w:rPr>
        <w:t>eToken</w:t>
      </w:r>
      <w:proofErr w:type="spellEnd"/>
      <w:r w:rsidRPr="00392FE1">
        <w:rPr>
          <w:szCs w:val="28"/>
        </w:rPr>
        <w:t xml:space="preserve"> with admin rights to the machine.</w:t>
      </w:r>
    </w:p>
    <w:p w14:paraId="2A569BA9" w14:textId="4111F029" w:rsidR="00417772" w:rsidRDefault="00417772" w:rsidP="00417772">
      <w:pPr>
        <w:pStyle w:val="Heading2"/>
      </w:pPr>
      <w:bookmarkStart w:id="15" w:name="_Toc98331589"/>
      <w:bookmarkStart w:id="16" w:name="_Toc114136651"/>
      <w:bookmarkStart w:id="17" w:name="_Toc116970183"/>
      <w:r w:rsidRPr="00ED03BB">
        <w:t>License</w:t>
      </w:r>
      <w:bookmarkEnd w:id="15"/>
      <w:r>
        <w:t>/Key</w:t>
      </w:r>
      <w:bookmarkEnd w:id="16"/>
      <w:bookmarkEnd w:id="17"/>
    </w:p>
    <w:p w14:paraId="579E7351" w14:textId="77777777" w:rsidR="00417772" w:rsidRPr="00392FE1" w:rsidRDefault="00417772" w:rsidP="00417772">
      <w:pPr>
        <w:rPr>
          <w:szCs w:val="28"/>
        </w:rPr>
      </w:pPr>
      <w:r w:rsidRPr="00392FE1">
        <w:rPr>
          <w:szCs w:val="28"/>
        </w:rPr>
        <w:t xml:space="preserve">BCMA BU systems require an IRIS license – also referred to as a “key” </w:t>
      </w:r>
      <w:proofErr w:type="gramStart"/>
      <w:r w:rsidRPr="00392FE1">
        <w:rPr>
          <w:szCs w:val="28"/>
        </w:rPr>
        <w:t>–  to</w:t>
      </w:r>
      <w:proofErr w:type="gramEnd"/>
      <w:r w:rsidRPr="00392FE1">
        <w:rPr>
          <w:szCs w:val="28"/>
        </w:rPr>
        <w:t xml:space="preserve"> run properly.  Please note the following about the license:</w:t>
      </w:r>
    </w:p>
    <w:p w14:paraId="74BACADB" w14:textId="77777777" w:rsidR="00417772" w:rsidRPr="00392FE1" w:rsidRDefault="00417772" w:rsidP="00054F4B">
      <w:pPr>
        <w:pStyle w:val="ListParagraph"/>
        <w:numPr>
          <w:ilvl w:val="0"/>
          <w:numId w:val="18"/>
        </w:numPr>
        <w:spacing w:before="160"/>
        <w:rPr>
          <w:szCs w:val="28"/>
        </w:rPr>
      </w:pPr>
      <w:r w:rsidRPr="00392FE1">
        <w:rPr>
          <w:szCs w:val="28"/>
        </w:rPr>
        <w:t xml:space="preserve">Each site has one point of contact (POC) for IRIS Licenses  </w:t>
      </w:r>
    </w:p>
    <w:p w14:paraId="3D052AFF" w14:textId="77777777" w:rsidR="00417772" w:rsidRPr="00392FE1" w:rsidRDefault="00417772" w:rsidP="00054F4B">
      <w:pPr>
        <w:pStyle w:val="ListParagraph"/>
        <w:numPr>
          <w:ilvl w:val="0"/>
          <w:numId w:val="18"/>
        </w:numPr>
        <w:spacing w:before="160"/>
        <w:rPr>
          <w:szCs w:val="28"/>
        </w:rPr>
      </w:pPr>
      <w:r w:rsidRPr="00392FE1">
        <w:rPr>
          <w:szCs w:val="28"/>
        </w:rPr>
        <w:t xml:space="preserve">Each site has a single key for all their BCMA BU workstations, </w:t>
      </w:r>
      <w:proofErr w:type="gramStart"/>
      <w:r w:rsidRPr="00392FE1">
        <w:rPr>
          <w:szCs w:val="28"/>
        </w:rPr>
        <w:t>i.e.</w:t>
      </w:r>
      <w:proofErr w:type="gramEnd"/>
      <w:r w:rsidRPr="00392FE1">
        <w:rPr>
          <w:szCs w:val="28"/>
        </w:rPr>
        <w:t xml:space="preserve"> one key per site</w:t>
      </w:r>
    </w:p>
    <w:p w14:paraId="0A4F40CC" w14:textId="77777777" w:rsidR="00417772" w:rsidRPr="00392FE1" w:rsidRDefault="00417772" w:rsidP="00054F4B">
      <w:pPr>
        <w:pStyle w:val="ListParagraph"/>
        <w:numPr>
          <w:ilvl w:val="0"/>
          <w:numId w:val="18"/>
        </w:numPr>
        <w:spacing w:before="160"/>
        <w:rPr>
          <w:rFonts w:eastAsiaTheme="minorHAnsi"/>
        </w:rPr>
      </w:pPr>
      <w:r w:rsidRPr="00392FE1">
        <w:rPr>
          <w:szCs w:val="28"/>
        </w:rPr>
        <w:t xml:space="preserve">Keys have a </w:t>
      </w:r>
      <w:proofErr w:type="gramStart"/>
      <w:r w:rsidRPr="00392FE1">
        <w:rPr>
          <w:szCs w:val="28"/>
        </w:rPr>
        <w:t>30 year</w:t>
      </w:r>
      <w:proofErr w:type="gramEnd"/>
      <w:r w:rsidRPr="00392FE1">
        <w:rPr>
          <w:szCs w:val="28"/>
        </w:rPr>
        <w:t xml:space="preserve"> expiration date</w:t>
      </w:r>
    </w:p>
    <w:p w14:paraId="1D758284" w14:textId="56FB0A07" w:rsidR="00417772" w:rsidRPr="00392FE1" w:rsidRDefault="00417772" w:rsidP="00417772">
      <w:pPr>
        <w:rPr>
          <w:szCs w:val="28"/>
        </w:rPr>
      </w:pPr>
      <w:r w:rsidRPr="00392FE1">
        <w:rPr>
          <w:szCs w:val="28"/>
        </w:rPr>
        <w:t xml:space="preserve">For new licenses enter a Service Now Ticket to group:            </w:t>
      </w:r>
      <w:proofErr w:type="gramStart"/>
      <w:r w:rsidRPr="00392FE1">
        <w:rPr>
          <w:szCs w:val="28"/>
        </w:rPr>
        <w:t xml:space="preserve">   </w:t>
      </w:r>
      <w:r w:rsidR="003F544E" w:rsidRPr="003F544E">
        <w:rPr>
          <w:szCs w:val="28"/>
          <w:highlight w:val="yellow"/>
        </w:rPr>
        <w:t>[</w:t>
      </w:r>
      <w:proofErr w:type="gramEnd"/>
      <w:r w:rsidR="003F544E" w:rsidRPr="003F544E">
        <w:rPr>
          <w:szCs w:val="28"/>
          <w:highlight w:val="yellow"/>
        </w:rPr>
        <w:t>REDACTED]</w:t>
      </w:r>
    </w:p>
    <w:p w14:paraId="401CC277" w14:textId="77777777" w:rsidR="00417772" w:rsidRPr="00392FE1" w:rsidRDefault="00417772" w:rsidP="00417772">
      <w:pPr>
        <w:rPr>
          <w:szCs w:val="28"/>
        </w:rPr>
      </w:pPr>
      <w:r w:rsidRPr="00392FE1">
        <w:rPr>
          <w:szCs w:val="28"/>
        </w:rPr>
        <w:t>Once you receive the key, save it as “</w:t>
      </w:r>
      <w:proofErr w:type="spellStart"/>
      <w:r w:rsidRPr="00392FE1">
        <w:rPr>
          <w:rStyle w:val="HTMLTypewriter"/>
          <w:sz w:val="22"/>
          <w:szCs w:val="22"/>
        </w:rPr>
        <w:t>iris.key</w:t>
      </w:r>
      <w:proofErr w:type="spellEnd"/>
      <w:r w:rsidRPr="00392FE1">
        <w:rPr>
          <w:bCs/>
        </w:rPr>
        <w:t>” to folder “</w:t>
      </w:r>
      <w:r w:rsidRPr="00392FE1">
        <w:rPr>
          <w:rStyle w:val="HTMLTypewriter"/>
          <w:sz w:val="22"/>
          <w:szCs w:val="22"/>
        </w:rPr>
        <w:t>C:\BCMABU</w:t>
      </w:r>
      <w:r w:rsidRPr="00392FE1">
        <w:rPr>
          <w:bCs/>
        </w:rPr>
        <w:t>” on the BCBU workstation.</w:t>
      </w:r>
    </w:p>
    <w:p w14:paraId="07E8FC08" w14:textId="77777777" w:rsidR="00417772" w:rsidRPr="00F616BD" w:rsidRDefault="00417772" w:rsidP="00417772">
      <w:pPr>
        <w:pStyle w:val="Heading2"/>
      </w:pPr>
      <w:bookmarkStart w:id="18" w:name="_Toc98331586"/>
      <w:bookmarkStart w:id="19" w:name="_Toc106029279"/>
      <w:bookmarkStart w:id="20" w:name="_Toc116970184"/>
      <w:bookmarkStart w:id="21" w:name="_Toc207092410"/>
      <w:bookmarkStart w:id="22" w:name="_Toc416250751"/>
      <w:bookmarkStart w:id="23" w:name="_Toc446330089"/>
      <w:bookmarkEnd w:id="4"/>
      <w:bookmarkEnd w:id="5"/>
      <w:bookmarkEnd w:id="6"/>
      <w:bookmarkEnd w:id="7"/>
      <w:bookmarkEnd w:id="8"/>
      <w:r w:rsidRPr="00F616BD">
        <w:t>Overview</w:t>
      </w:r>
      <w:bookmarkEnd w:id="18"/>
      <w:bookmarkEnd w:id="19"/>
      <w:bookmarkEnd w:id="20"/>
    </w:p>
    <w:p w14:paraId="101986D7" w14:textId="3028AE24" w:rsidR="00417772" w:rsidRDefault="00417772" w:rsidP="00417772">
      <w:r w:rsidRPr="00F616BD">
        <w:t xml:space="preserve">This document contains instructions for the installation of </w:t>
      </w:r>
      <w:proofErr w:type="spellStart"/>
      <w:r w:rsidR="00990C23">
        <w:t>InterSystems</w:t>
      </w:r>
      <w:proofErr w:type="spellEnd"/>
      <w:r w:rsidR="00990C23">
        <w:t xml:space="preserve"> </w:t>
      </w:r>
      <w:proofErr w:type="spellStart"/>
      <w:r w:rsidR="00990C23">
        <w:t>IRIS</w:t>
      </w:r>
      <w:r w:rsidR="00990C23" w:rsidRPr="00F616BD">
        <w:t>Health</w:t>
      </w:r>
      <w:proofErr w:type="spellEnd"/>
      <w:r w:rsidR="00990C23" w:rsidRPr="00F616BD">
        <w:t xml:space="preserve"> </w:t>
      </w:r>
      <w:r w:rsidR="00990C23">
        <w:t xml:space="preserve">or conversion of </w:t>
      </w:r>
      <w:proofErr w:type="spellStart"/>
      <w:r w:rsidR="00990C23">
        <w:t>InterSystems</w:t>
      </w:r>
      <w:proofErr w:type="spellEnd"/>
      <w:r w:rsidR="00990C23">
        <w:t xml:space="preserve"> Cache to </w:t>
      </w:r>
      <w:proofErr w:type="spellStart"/>
      <w:r w:rsidR="00990C23">
        <w:t>IRISHealth</w:t>
      </w:r>
      <w:proofErr w:type="spellEnd"/>
      <w:r w:rsidR="00990C23">
        <w:t xml:space="preserve"> </w:t>
      </w:r>
      <w:r w:rsidRPr="00F616BD">
        <w:t>on Microsoft Windows workstations.</w:t>
      </w:r>
    </w:p>
    <w:p w14:paraId="4F6EFC1D" w14:textId="77777777" w:rsidR="003540B4" w:rsidRDefault="003540B4" w:rsidP="00417772"/>
    <w:p w14:paraId="30878D78" w14:textId="77777777" w:rsidR="00417772" w:rsidRDefault="00417772" w:rsidP="00417772">
      <w:pPr>
        <w:pStyle w:val="Heading1"/>
      </w:pPr>
      <w:bookmarkStart w:id="24" w:name="_Retrieve_and_Unzip"/>
      <w:bookmarkStart w:id="25" w:name="_Toc98331590"/>
      <w:bookmarkStart w:id="26" w:name="_Toc106029283"/>
      <w:bookmarkStart w:id="27" w:name="_Toc116970185"/>
      <w:bookmarkStart w:id="28" w:name="_Toc207092405"/>
      <w:bookmarkStart w:id="29" w:name="_Toc416250746"/>
      <w:bookmarkStart w:id="30" w:name="_Toc446330084"/>
      <w:bookmarkEnd w:id="24"/>
      <w:r w:rsidRPr="006B7DE4">
        <w:t xml:space="preserve">Retrieve </w:t>
      </w:r>
      <w:r>
        <w:t xml:space="preserve">and Unzip </w:t>
      </w:r>
      <w:r w:rsidRPr="006B7DE4">
        <w:t>Files</w:t>
      </w:r>
      <w:bookmarkEnd w:id="25"/>
      <w:bookmarkEnd w:id="26"/>
      <w:bookmarkEnd w:id="27"/>
    </w:p>
    <w:p w14:paraId="5B4AFB53" w14:textId="77777777" w:rsidR="00417772" w:rsidRDefault="00417772" w:rsidP="00417772">
      <w:pPr>
        <w:pStyle w:val="Heading2"/>
      </w:pPr>
      <w:bookmarkStart w:id="31" w:name="_Toc98331591"/>
      <w:bookmarkStart w:id="32" w:name="_Toc106029284"/>
      <w:bookmarkStart w:id="33" w:name="_Toc116970186"/>
      <w:r>
        <w:t>List of Files Required for Installation</w:t>
      </w:r>
      <w:bookmarkEnd w:id="31"/>
      <w:bookmarkEnd w:id="32"/>
      <w:bookmarkEnd w:id="33"/>
    </w:p>
    <w:p w14:paraId="66989679" w14:textId="648C24C2" w:rsidR="00417772" w:rsidRDefault="00417772" w:rsidP="00417772">
      <w:r>
        <w:t xml:space="preserve">These files are required for installation and can be downloaded from </w:t>
      </w:r>
      <w:r w:rsidR="003F544E" w:rsidRPr="003F544E">
        <w:rPr>
          <w:highlight w:val="yellow"/>
        </w:rPr>
        <w:t>[REDACTED]</w:t>
      </w:r>
      <w:r>
        <w:t>.</w:t>
      </w:r>
    </w:p>
    <w:p w14:paraId="06D19719" w14:textId="77777777" w:rsidR="00417772" w:rsidRDefault="00417772" w:rsidP="00417772">
      <w:pPr>
        <w:pStyle w:val="Caption"/>
      </w:pPr>
    </w:p>
    <w:p w14:paraId="319E4637" w14:textId="22C68CCD" w:rsidR="00417772" w:rsidRDefault="00417772" w:rsidP="00417772">
      <w:pPr>
        <w:pStyle w:val="Caption"/>
      </w:pPr>
      <w:r>
        <w:t xml:space="preserve">Table </w:t>
      </w:r>
      <w:fldSimple w:instr=" SEQ Table \* ARABIC ">
        <w:r>
          <w:rPr>
            <w:noProof/>
          </w:rPr>
          <w:t>1</w:t>
        </w:r>
      </w:fldSimple>
      <w:r>
        <w:t>. Required Installation Files</w:t>
      </w:r>
    </w:p>
    <w:tbl>
      <w:tblPr>
        <w:tblStyle w:val="TableGrid"/>
        <w:tblW w:w="0" w:type="auto"/>
        <w:tblLayout w:type="fixed"/>
        <w:tblLook w:val="04A0" w:firstRow="1" w:lastRow="0" w:firstColumn="1" w:lastColumn="0" w:noHBand="0" w:noVBand="1"/>
        <w:tblCaption w:val="Table 1 List of Files Required for Installation"/>
      </w:tblPr>
      <w:tblGrid>
        <w:gridCol w:w="4675"/>
        <w:gridCol w:w="810"/>
        <w:gridCol w:w="3865"/>
      </w:tblGrid>
      <w:tr w:rsidR="00417772" w14:paraId="2B93B749" w14:textId="77777777" w:rsidTr="00CE474C">
        <w:tc>
          <w:tcPr>
            <w:tcW w:w="4675" w:type="dxa"/>
            <w:shd w:val="clear" w:color="auto" w:fill="F2F2F2" w:themeFill="background1" w:themeFillShade="F2"/>
          </w:tcPr>
          <w:p w14:paraId="1FF8854C" w14:textId="77777777" w:rsidR="00417772" w:rsidRPr="006D2E05" w:rsidRDefault="00417772" w:rsidP="00CE474C">
            <w:pPr>
              <w:rPr>
                <w:b/>
                <w:bCs/>
              </w:rPr>
            </w:pPr>
            <w:r w:rsidRPr="006D2E05">
              <w:rPr>
                <w:b/>
                <w:bCs/>
              </w:rPr>
              <w:t>Filename</w:t>
            </w:r>
          </w:p>
        </w:tc>
        <w:tc>
          <w:tcPr>
            <w:tcW w:w="810" w:type="dxa"/>
            <w:shd w:val="clear" w:color="auto" w:fill="F2F2F2" w:themeFill="background1" w:themeFillShade="F2"/>
          </w:tcPr>
          <w:p w14:paraId="1C1E7BDE" w14:textId="77777777" w:rsidR="00417772" w:rsidRPr="006D2E05" w:rsidRDefault="00417772" w:rsidP="00CE474C">
            <w:pPr>
              <w:rPr>
                <w:b/>
                <w:bCs/>
              </w:rPr>
            </w:pPr>
            <w:r w:rsidRPr="006D2E05">
              <w:rPr>
                <w:b/>
                <w:bCs/>
              </w:rPr>
              <w:t>Type</w:t>
            </w:r>
          </w:p>
        </w:tc>
        <w:tc>
          <w:tcPr>
            <w:tcW w:w="3865" w:type="dxa"/>
            <w:shd w:val="clear" w:color="auto" w:fill="F2F2F2" w:themeFill="background1" w:themeFillShade="F2"/>
          </w:tcPr>
          <w:p w14:paraId="5882C385" w14:textId="77777777" w:rsidR="00417772" w:rsidRPr="006D2E05" w:rsidRDefault="00417772" w:rsidP="00CE474C">
            <w:pPr>
              <w:rPr>
                <w:b/>
                <w:bCs/>
              </w:rPr>
            </w:pPr>
            <w:r w:rsidRPr="006D2E05">
              <w:rPr>
                <w:b/>
                <w:bCs/>
              </w:rPr>
              <w:t>Location</w:t>
            </w:r>
          </w:p>
        </w:tc>
      </w:tr>
      <w:tr w:rsidR="00417772" w14:paraId="03B7D4EA" w14:textId="77777777" w:rsidTr="00CE474C">
        <w:tc>
          <w:tcPr>
            <w:tcW w:w="4675" w:type="dxa"/>
          </w:tcPr>
          <w:p w14:paraId="5CEB298F" w14:textId="77777777" w:rsidR="00417772" w:rsidRPr="009A036C" w:rsidRDefault="00417772" w:rsidP="00CE474C">
            <w:pPr>
              <w:rPr>
                <w:rStyle w:val="HTMLTypewriter"/>
              </w:rPr>
            </w:pPr>
            <w:r w:rsidRPr="009A036C">
              <w:rPr>
                <w:rStyle w:val="HTMLTypewriter"/>
              </w:rPr>
              <w:t>BCBUIRISDATmmddyy.zip</w:t>
            </w:r>
          </w:p>
          <w:p w14:paraId="44A63C13" w14:textId="546C04AF" w:rsidR="00417772" w:rsidRDefault="00417772" w:rsidP="00CE474C">
            <w:r>
              <w:t>Note: “mmddyy” is a placeholder for the date and will change as the file is periodically updated</w:t>
            </w:r>
            <w:r w:rsidR="0068559F">
              <w:t xml:space="preserve"> to include all current patch installs</w:t>
            </w:r>
            <w:r>
              <w:t>.</w:t>
            </w:r>
          </w:p>
        </w:tc>
        <w:tc>
          <w:tcPr>
            <w:tcW w:w="810" w:type="dxa"/>
          </w:tcPr>
          <w:p w14:paraId="385B78AC" w14:textId="77777777" w:rsidR="00417772" w:rsidRDefault="00417772" w:rsidP="00CE474C">
            <w:r>
              <w:t>ZIP</w:t>
            </w:r>
          </w:p>
        </w:tc>
        <w:tc>
          <w:tcPr>
            <w:tcW w:w="3865" w:type="dxa"/>
          </w:tcPr>
          <w:p w14:paraId="28313B2C" w14:textId="241A2031" w:rsidR="00417772" w:rsidRDefault="003F544E" w:rsidP="00CE474C">
            <w:r w:rsidRPr="003F544E">
              <w:rPr>
                <w:highlight w:val="yellow"/>
              </w:rPr>
              <w:t>[REDACTED]</w:t>
            </w:r>
          </w:p>
        </w:tc>
      </w:tr>
      <w:tr w:rsidR="00417772" w14:paraId="6F2F144A" w14:textId="77777777" w:rsidTr="00CE474C">
        <w:tc>
          <w:tcPr>
            <w:tcW w:w="4675" w:type="dxa"/>
          </w:tcPr>
          <w:p w14:paraId="3E6FC4E3" w14:textId="77777777" w:rsidR="00417772" w:rsidRDefault="00417772" w:rsidP="00CE474C">
            <w:r w:rsidRPr="009A036C">
              <w:rPr>
                <w:rStyle w:val="HTMLTypewriter"/>
              </w:rPr>
              <w:t>IRISHealth-2020.1.0.xxx.xxx-win_x64.exe</w:t>
            </w:r>
            <w:r w:rsidRPr="006055F1">
              <w:t xml:space="preserve"> </w:t>
            </w:r>
          </w:p>
          <w:p w14:paraId="60E114ED" w14:textId="77777777" w:rsidR="00417772" w:rsidRDefault="00417772" w:rsidP="00CE474C">
            <w:r>
              <w:t xml:space="preserve">This is the </w:t>
            </w:r>
            <w:r w:rsidRPr="006055F1">
              <w:t>Windows 64-bit</w:t>
            </w:r>
            <w:r>
              <w:t xml:space="preserve"> executable.</w:t>
            </w:r>
          </w:p>
          <w:p w14:paraId="35ECA77B" w14:textId="77777777" w:rsidR="00417772" w:rsidRDefault="00417772" w:rsidP="00CE474C">
            <w:r>
              <w:t>Note: “</w:t>
            </w:r>
            <w:proofErr w:type="spellStart"/>
            <w:r>
              <w:t>xxx.xxx</w:t>
            </w:r>
            <w:proofErr w:type="spellEnd"/>
            <w:r>
              <w:t xml:space="preserve">” is a placeholder for the version number and will change as the file is periodically updated with </w:t>
            </w:r>
            <w:proofErr w:type="spellStart"/>
            <w:r>
              <w:t>Intersystems</w:t>
            </w:r>
            <w:proofErr w:type="spellEnd"/>
            <w:r>
              <w:t xml:space="preserve"> updates.  This directory should only contain the latest version.</w:t>
            </w:r>
          </w:p>
        </w:tc>
        <w:tc>
          <w:tcPr>
            <w:tcW w:w="810" w:type="dxa"/>
          </w:tcPr>
          <w:p w14:paraId="52E1FC4A" w14:textId="77777777" w:rsidR="00417772" w:rsidRDefault="00417772" w:rsidP="00CE474C">
            <w:r>
              <w:t>EXE</w:t>
            </w:r>
          </w:p>
        </w:tc>
        <w:tc>
          <w:tcPr>
            <w:tcW w:w="3865" w:type="dxa"/>
          </w:tcPr>
          <w:p w14:paraId="42987E38" w14:textId="6FCDD5D0" w:rsidR="00417772" w:rsidRDefault="003F544E" w:rsidP="00CE474C">
            <w:pPr>
              <w:keepNext/>
            </w:pPr>
            <w:r w:rsidRPr="003F544E">
              <w:rPr>
                <w:highlight w:val="yellow"/>
              </w:rPr>
              <w:t>[REDACTED]</w:t>
            </w:r>
          </w:p>
        </w:tc>
      </w:tr>
    </w:tbl>
    <w:p w14:paraId="1B428D87" w14:textId="23AD645C" w:rsidR="003540B4" w:rsidRDefault="00417772" w:rsidP="003540B4">
      <w:pPr>
        <w:pStyle w:val="Heading3"/>
      </w:pPr>
      <w:r>
        <w:lastRenderedPageBreak/>
        <w:t>C</w:t>
      </w:r>
      <w:r w:rsidRPr="00310F32">
        <w:t xml:space="preserve">reate directory </w:t>
      </w:r>
      <w:r w:rsidRPr="003540B4">
        <w:rPr>
          <w:rStyle w:val="HTMLTypewriter"/>
          <w:sz w:val="32"/>
          <w:szCs w:val="32"/>
        </w:rPr>
        <w:t>C:\BCMABU</w:t>
      </w:r>
      <w:r>
        <w:t xml:space="preserve"> </w:t>
      </w:r>
    </w:p>
    <w:p w14:paraId="7F097757" w14:textId="07E26E8E" w:rsidR="00417772" w:rsidRDefault="003540B4" w:rsidP="003540B4">
      <w:pPr>
        <w:pStyle w:val="ListBullet2"/>
      </w:pPr>
      <w:r>
        <w:t>I</w:t>
      </w:r>
      <w:r w:rsidR="00417772" w:rsidRPr="00310F32">
        <w:t xml:space="preserve">f </w:t>
      </w:r>
      <w:r w:rsidR="00417772">
        <w:t xml:space="preserve">it does </w:t>
      </w:r>
      <w:r w:rsidR="00417772" w:rsidRPr="00310F32">
        <w:t>not already exist</w:t>
      </w:r>
      <w:r>
        <w:t>, create directory C:\BCBAMU.</w:t>
      </w:r>
      <w:r w:rsidR="00417772">
        <w:t xml:space="preserve">  Save both files listed in the previous step to this directory.</w:t>
      </w:r>
    </w:p>
    <w:p w14:paraId="43134735" w14:textId="70A2B42B" w:rsidR="00417772" w:rsidRDefault="00417772" w:rsidP="00417772">
      <w:pPr>
        <w:ind w:left="360"/>
      </w:pPr>
    </w:p>
    <w:p w14:paraId="5523CC3D" w14:textId="0EA9FD5F" w:rsidR="00417772" w:rsidRDefault="00417772" w:rsidP="00417772">
      <w:pPr>
        <w:pStyle w:val="Heading3"/>
      </w:pPr>
      <w:bookmarkStart w:id="34" w:name="_Toc98331593"/>
      <w:bookmarkStart w:id="35" w:name="_Toc106029286"/>
      <w:r>
        <w:t xml:space="preserve">Unzip </w:t>
      </w:r>
      <w:r w:rsidRPr="005A7819">
        <w:t>BCBUIRISDAT</w:t>
      </w:r>
      <w:r>
        <w:t>mmddyy</w:t>
      </w:r>
      <w:r w:rsidRPr="005A7819">
        <w:t>.zip</w:t>
      </w:r>
      <w:r>
        <w:t xml:space="preserve"> to C:\BCMABU</w:t>
      </w:r>
      <w:bookmarkEnd w:id="34"/>
      <w:bookmarkEnd w:id="35"/>
      <w:r>
        <w:t xml:space="preserve">    </w:t>
      </w:r>
      <w:r w:rsidRPr="00EF6288">
        <w:rPr>
          <w:color w:val="FF0000"/>
        </w:rPr>
        <w:t xml:space="preserve"> </w:t>
      </w:r>
    </w:p>
    <w:p w14:paraId="31DC9382" w14:textId="5F3E9E67" w:rsidR="00417772" w:rsidRDefault="00417772" w:rsidP="003540B4">
      <w:pPr>
        <w:pStyle w:val="BodyText"/>
        <w:ind w:left="540" w:hanging="540"/>
      </w:pPr>
      <w:r>
        <w:t>After unzipping the contents for the .ZIP file, the resulting C:\BCMABU directory should contain the following files:</w:t>
      </w:r>
    </w:p>
    <w:p w14:paraId="44D26BF2" w14:textId="47066288" w:rsidR="00417772" w:rsidRDefault="00417772" w:rsidP="00054F4B">
      <w:pPr>
        <w:pStyle w:val="BodyText"/>
        <w:numPr>
          <w:ilvl w:val="0"/>
          <w:numId w:val="20"/>
        </w:numPr>
      </w:pPr>
      <w:r>
        <w:t>BCBU</w:t>
      </w:r>
      <w:r w:rsidR="00F702E9">
        <w:t xml:space="preserve"> Workstation</w:t>
      </w:r>
      <w:r>
        <w:t xml:space="preserve"> </w:t>
      </w:r>
      <w:proofErr w:type="spellStart"/>
      <w:r>
        <w:t>IrisHealth</w:t>
      </w:r>
      <w:proofErr w:type="spellEnd"/>
      <w:r>
        <w:t xml:space="preserve"> </w:t>
      </w:r>
      <w:r w:rsidR="00F702E9">
        <w:t>Install-Conversion 2022</w:t>
      </w:r>
      <w:r>
        <w:t>.doc</w:t>
      </w:r>
    </w:p>
    <w:p w14:paraId="389FF3D7" w14:textId="1A6FC016" w:rsidR="00417772" w:rsidRDefault="00417772" w:rsidP="00054F4B">
      <w:pPr>
        <w:pStyle w:val="BodyText"/>
        <w:numPr>
          <w:ilvl w:val="0"/>
          <w:numId w:val="20"/>
        </w:numPr>
      </w:pPr>
      <w:r>
        <w:t>bcma.ico</w:t>
      </w:r>
    </w:p>
    <w:p w14:paraId="004E76F9" w14:textId="1C35E55C" w:rsidR="00417772" w:rsidRDefault="00417772" w:rsidP="00054F4B">
      <w:pPr>
        <w:pStyle w:val="BodyText"/>
        <w:numPr>
          <w:ilvl w:val="0"/>
          <w:numId w:val="20"/>
        </w:numPr>
      </w:pPr>
      <w:r>
        <w:t>cube.ico</w:t>
      </w:r>
    </w:p>
    <w:p w14:paraId="683E75B7" w14:textId="50B8CA85" w:rsidR="00417772" w:rsidRDefault="00417772" w:rsidP="00054F4B">
      <w:pPr>
        <w:pStyle w:val="BodyText"/>
        <w:numPr>
          <w:ilvl w:val="0"/>
          <w:numId w:val="20"/>
        </w:numPr>
      </w:pPr>
      <w:r>
        <w:t>export.ro</w:t>
      </w:r>
    </w:p>
    <w:p w14:paraId="5C3E1F24" w14:textId="22B905A5" w:rsidR="00417772" w:rsidRDefault="00417772" w:rsidP="00054F4B">
      <w:pPr>
        <w:pStyle w:val="BodyText"/>
        <w:numPr>
          <w:ilvl w:val="0"/>
          <w:numId w:val="20"/>
        </w:numPr>
      </w:pPr>
      <w:proofErr w:type="spellStart"/>
      <w:r>
        <w:t>iris.cpf</w:t>
      </w:r>
      <w:proofErr w:type="spellEnd"/>
    </w:p>
    <w:p w14:paraId="516A7157" w14:textId="194F0D7F" w:rsidR="00417772" w:rsidRDefault="00417772" w:rsidP="00054F4B">
      <w:pPr>
        <w:pStyle w:val="BodyText"/>
        <w:numPr>
          <w:ilvl w:val="0"/>
          <w:numId w:val="20"/>
        </w:numPr>
      </w:pPr>
      <w:r>
        <w:t>iris.dat</w:t>
      </w:r>
    </w:p>
    <w:p w14:paraId="7613AB34" w14:textId="7E01C6CC" w:rsidR="00417772" w:rsidRDefault="00417772" w:rsidP="00054F4B">
      <w:pPr>
        <w:pStyle w:val="BodyText"/>
        <w:numPr>
          <w:ilvl w:val="0"/>
          <w:numId w:val="20"/>
        </w:numPr>
      </w:pPr>
      <w:r>
        <w:t>Read Me First.txt</w:t>
      </w:r>
    </w:p>
    <w:p w14:paraId="2657D423" w14:textId="3C1DD890" w:rsidR="00417772" w:rsidRDefault="00417772" w:rsidP="00417772">
      <w:pPr>
        <w:pStyle w:val="BodyText"/>
        <w:ind w:left="900"/>
      </w:pPr>
    </w:p>
    <w:p w14:paraId="52CDF2EA" w14:textId="0D093E47" w:rsidR="00417772" w:rsidRDefault="00417772" w:rsidP="00417772">
      <w:pPr>
        <w:pStyle w:val="Heading1"/>
      </w:pPr>
      <w:bookmarkStart w:id="36" w:name="_Converting_From_Cache"/>
      <w:bookmarkStart w:id="37" w:name="_Toc98331594"/>
      <w:bookmarkStart w:id="38" w:name="_Toc114136657"/>
      <w:bookmarkStart w:id="39" w:name="_Toc116970187"/>
      <w:bookmarkStart w:id="40" w:name="_Toc207092497"/>
      <w:bookmarkStart w:id="41" w:name="_Toc415073390"/>
      <w:bookmarkStart w:id="42" w:name="_Toc416250771"/>
      <w:bookmarkStart w:id="43" w:name="_Toc446330099"/>
      <w:bookmarkEnd w:id="28"/>
      <w:bookmarkEnd w:id="29"/>
      <w:bookmarkEnd w:id="30"/>
      <w:bookmarkEnd w:id="36"/>
      <w:r>
        <w:t xml:space="preserve">Converting From Cache to </w:t>
      </w:r>
      <w:proofErr w:type="spellStart"/>
      <w:r>
        <w:t>IRISHealth</w:t>
      </w:r>
      <w:bookmarkEnd w:id="37"/>
      <w:bookmarkEnd w:id="38"/>
      <w:bookmarkEnd w:id="39"/>
      <w:proofErr w:type="spellEnd"/>
    </w:p>
    <w:p w14:paraId="41ECD093" w14:textId="5EFE5EA1" w:rsidR="00417772" w:rsidRDefault="00417772" w:rsidP="00417772">
      <w:pPr>
        <w:pStyle w:val="NoteBox"/>
      </w:pPr>
      <w:r>
        <w:t>NOTE: If you are installing onto a workstation which has never installed BCMA Backup before, then skip this chapter and proceed to chapter “</w:t>
      </w:r>
      <w:r w:rsidRPr="00417772">
        <w:t>New BCBU Workstation Installation Instructions</w:t>
      </w:r>
      <w:r>
        <w:t>”.</w:t>
      </w:r>
    </w:p>
    <w:p w14:paraId="350A81E0" w14:textId="3E962E6A" w:rsidR="00417772" w:rsidRPr="00392FE1" w:rsidRDefault="00417772" w:rsidP="00417772">
      <w:pPr>
        <w:rPr>
          <w:szCs w:val="28"/>
        </w:rPr>
      </w:pPr>
      <w:r w:rsidRPr="00392FE1">
        <w:rPr>
          <w:szCs w:val="28"/>
        </w:rPr>
        <w:t xml:space="preserve">This chapter provides instructions for converting a workstation with an existing </w:t>
      </w:r>
      <w:proofErr w:type="spellStart"/>
      <w:r w:rsidRPr="00392FE1">
        <w:rPr>
          <w:szCs w:val="28"/>
        </w:rPr>
        <w:t>Intersystems</w:t>
      </w:r>
      <w:proofErr w:type="spellEnd"/>
      <w:r w:rsidRPr="00392FE1">
        <w:rPr>
          <w:szCs w:val="28"/>
        </w:rPr>
        <w:t xml:space="preserve"> Cache installation to </w:t>
      </w:r>
      <w:proofErr w:type="spellStart"/>
      <w:r w:rsidRPr="00392FE1">
        <w:rPr>
          <w:szCs w:val="28"/>
        </w:rPr>
        <w:t>Intersystems</w:t>
      </w:r>
      <w:proofErr w:type="spellEnd"/>
      <w:r w:rsidRPr="00392FE1">
        <w:rPr>
          <w:szCs w:val="28"/>
        </w:rPr>
        <w:t xml:space="preserve"> </w:t>
      </w:r>
      <w:proofErr w:type="spellStart"/>
      <w:r w:rsidRPr="00392FE1">
        <w:rPr>
          <w:szCs w:val="28"/>
        </w:rPr>
        <w:t>IRISHealth</w:t>
      </w:r>
      <w:proofErr w:type="spellEnd"/>
      <w:r w:rsidRPr="00392FE1">
        <w:rPr>
          <w:szCs w:val="28"/>
        </w:rPr>
        <w:t xml:space="preserve">.  If you are installing onto a system which has never had </w:t>
      </w:r>
      <w:proofErr w:type="spellStart"/>
      <w:r w:rsidRPr="00392FE1">
        <w:rPr>
          <w:szCs w:val="28"/>
        </w:rPr>
        <w:t>Intersystems</w:t>
      </w:r>
      <w:proofErr w:type="spellEnd"/>
      <w:r w:rsidRPr="00392FE1">
        <w:rPr>
          <w:szCs w:val="28"/>
        </w:rPr>
        <w:t xml:space="preserve"> Cache installed, skip this </w:t>
      </w:r>
      <w:proofErr w:type="gramStart"/>
      <w:r w:rsidRPr="00392FE1">
        <w:rPr>
          <w:szCs w:val="28"/>
        </w:rPr>
        <w:t>chapter</w:t>
      </w:r>
      <w:proofErr w:type="gramEnd"/>
      <w:r w:rsidRPr="00392FE1">
        <w:rPr>
          <w:szCs w:val="28"/>
        </w:rPr>
        <w:t xml:space="preserve"> and go to chapter </w:t>
      </w:r>
      <w:r w:rsidRPr="00417772">
        <w:rPr>
          <w:szCs w:val="28"/>
        </w:rPr>
        <w:t>New BCBU Workstation Installation Instructions</w:t>
      </w:r>
      <w:r w:rsidRPr="00392FE1">
        <w:rPr>
          <w:szCs w:val="28"/>
        </w:rPr>
        <w:t xml:space="preserve">.  </w:t>
      </w:r>
    </w:p>
    <w:p w14:paraId="6F254C7B" w14:textId="59E77D3D" w:rsidR="00417772" w:rsidRPr="00392FE1" w:rsidRDefault="00417772" w:rsidP="00417772">
      <w:pPr>
        <w:rPr>
          <w:szCs w:val="28"/>
        </w:rPr>
      </w:pPr>
      <w:r w:rsidRPr="00392FE1">
        <w:rPr>
          <w:szCs w:val="28"/>
        </w:rPr>
        <w:t xml:space="preserve">Be sure to complete the steps in the chapter </w:t>
      </w:r>
      <w:r w:rsidRPr="00417772">
        <w:rPr>
          <w:szCs w:val="28"/>
        </w:rPr>
        <w:t>Retrieve and Unzip Files</w:t>
      </w:r>
      <w:r w:rsidRPr="00392FE1">
        <w:rPr>
          <w:szCs w:val="28"/>
        </w:rPr>
        <w:t xml:space="preserve"> before proceeding with the instructions in this chapter.</w:t>
      </w:r>
    </w:p>
    <w:p w14:paraId="1C301128" w14:textId="14B7DF62" w:rsidR="00417772" w:rsidRDefault="006B5754" w:rsidP="00417772">
      <w:pPr>
        <w:pStyle w:val="Heading2"/>
      </w:pPr>
      <w:bookmarkStart w:id="44" w:name="_Toc116970188"/>
      <w:bookmarkStart w:id="45" w:name="_Toc98331595"/>
      <w:bookmarkStart w:id="46" w:name="_Toc114136658"/>
      <w:r>
        <w:t xml:space="preserve">Software </w:t>
      </w:r>
      <w:r w:rsidR="00417772">
        <w:t>Conversion</w:t>
      </w:r>
      <w:bookmarkEnd w:id="44"/>
      <w:r w:rsidR="00417772">
        <w:t xml:space="preserve"> </w:t>
      </w:r>
    </w:p>
    <w:p w14:paraId="04F41049" w14:textId="054EA779" w:rsidR="00417772" w:rsidRPr="008B13AF" w:rsidRDefault="00417772" w:rsidP="00054F4B">
      <w:pPr>
        <w:pStyle w:val="ListNumberIndent"/>
        <w:numPr>
          <w:ilvl w:val="0"/>
          <w:numId w:val="55"/>
        </w:numPr>
        <w:rPr>
          <w:b/>
          <w:bCs/>
        </w:rPr>
      </w:pPr>
      <w:bookmarkStart w:id="47" w:name="_Toc115253110"/>
      <w:r w:rsidRPr="00417772">
        <w:t>Delete C:\BCMABU\iris.dat</w:t>
      </w:r>
      <w:bookmarkEnd w:id="45"/>
      <w:bookmarkEnd w:id="46"/>
      <w:bookmarkEnd w:id="47"/>
    </w:p>
    <w:p w14:paraId="22216EE7" w14:textId="77777777" w:rsidR="00417772" w:rsidRPr="008B13AF" w:rsidRDefault="00417772" w:rsidP="00054F4B">
      <w:pPr>
        <w:pStyle w:val="ListParagraph"/>
        <w:numPr>
          <w:ilvl w:val="0"/>
          <w:numId w:val="56"/>
        </w:numPr>
        <w:ind w:left="900"/>
        <w:rPr>
          <w:szCs w:val="28"/>
        </w:rPr>
      </w:pPr>
      <w:r w:rsidRPr="008B13AF">
        <w:rPr>
          <w:szCs w:val="28"/>
        </w:rPr>
        <w:t>For conversions, this file must be deleted before starting.</w:t>
      </w:r>
    </w:p>
    <w:p w14:paraId="77A8581A" w14:textId="77777777" w:rsidR="00417772" w:rsidRPr="008B13AF" w:rsidRDefault="00417772" w:rsidP="00054F4B">
      <w:pPr>
        <w:pStyle w:val="ListParagraph"/>
        <w:numPr>
          <w:ilvl w:val="0"/>
          <w:numId w:val="56"/>
        </w:numPr>
        <w:ind w:left="900"/>
        <w:rPr>
          <w:szCs w:val="28"/>
        </w:rPr>
      </w:pPr>
      <w:r w:rsidRPr="008B13AF">
        <w:rPr>
          <w:szCs w:val="28"/>
        </w:rPr>
        <w:t>During this process the existing “cache.dat” will be renamed to “iris.dat” for you.</w:t>
      </w:r>
    </w:p>
    <w:p w14:paraId="1048C287" w14:textId="03CAEC6D" w:rsidR="00417772" w:rsidRPr="008B13AF" w:rsidRDefault="00417772" w:rsidP="00054F4B">
      <w:pPr>
        <w:pStyle w:val="ListParagraph"/>
        <w:numPr>
          <w:ilvl w:val="0"/>
          <w:numId w:val="56"/>
        </w:numPr>
        <w:ind w:left="900"/>
        <w:rPr>
          <w:szCs w:val="28"/>
        </w:rPr>
      </w:pPr>
      <w:r w:rsidRPr="008B13AF">
        <w:rPr>
          <w:szCs w:val="28"/>
        </w:rPr>
        <w:t xml:space="preserve">If it is not deleted before starting, this will require user and patient </w:t>
      </w:r>
      <w:proofErr w:type="spellStart"/>
      <w:r w:rsidRPr="008B13AF">
        <w:rPr>
          <w:szCs w:val="28"/>
        </w:rPr>
        <w:t>inits</w:t>
      </w:r>
      <w:proofErr w:type="spellEnd"/>
      <w:r w:rsidRPr="008B13AF">
        <w:rPr>
          <w:szCs w:val="28"/>
        </w:rPr>
        <w:t xml:space="preserve"> to be resent from Vista.  See chapter </w:t>
      </w:r>
      <w:hyperlink w:anchor="_Initialize_new_BCBU" w:history="1">
        <w:r w:rsidRPr="008B13AF">
          <w:rPr>
            <w:rStyle w:val="Hyperlink"/>
            <w:szCs w:val="28"/>
          </w:rPr>
          <w:t>Initialize New BCBU with User/Patient Data</w:t>
        </w:r>
      </w:hyperlink>
      <w:r w:rsidRPr="008B13AF">
        <w:rPr>
          <w:szCs w:val="28"/>
        </w:rPr>
        <w:t xml:space="preserve"> for instructions on how to resend the </w:t>
      </w:r>
      <w:proofErr w:type="spellStart"/>
      <w:r w:rsidRPr="008B13AF">
        <w:rPr>
          <w:szCs w:val="28"/>
        </w:rPr>
        <w:t>inits</w:t>
      </w:r>
      <w:proofErr w:type="spellEnd"/>
      <w:r w:rsidRPr="008B13AF">
        <w:rPr>
          <w:szCs w:val="28"/>
        </w:rPr>
        <w:t>.</w:t>
      </w:r>
    </w:p>
    <w:p w14:paraId="525B69DE" w14:textId="411B2085" w:rsidR="00417772" w:rsidRPr="00417772" w:rsidRDefault="00417772" w:rsidP="00054F4B">
      <w:pPr>
        <w:pStyle w:val="ListNumberIndent"/>
        <w:numPr>
          <w:ilvl w:val="0"/>
          <w:numId w:val="55"/>
        </w:numPr>
        <w:rPr>
          <w:b/>
          <w:bCs/>
        </w:rPr>
      </w:pPr>
      <w:bookmarkStart w:id="48" w:name="_Toc98331596"/>
      <w:bookmarkStart w:id="49" w:name="_Toc114136659"/>
      <w:bookmarkStart w:id="50" w:name="_Toc115253111"/>
      <w:r w:rsidRPr="00417772">
        <w:t>Run the EXE file as Administrator</w:t>
      </w:r>
      <w:bookmarkEnd w:id="48"/>
      <w:bookmarkEnd w:id="49"/>
      <w:bookmarkEnd w:id="50"/>
    </w:p>
    <w:p w14:paraId="17F945AA" w14:textId="6D016301" w:rsidR="00417772" w:rsidRPr="00392FE1" w:rsidRDefault="00417772" w:rsidP="00054F4B">
      <w:pPr>
        <w:pStyle w:val="ListBullet"/>
        <w:numPr>
          <w:ilvl w:val="0"/>
          <w:numId w:val="57"/>
        </w:numPr>
        <w:tabs>
          <w:tab w:val="left" w:pos="990"/>
        </w:tabs>
        <w:spacing w:after="0"/>
        <w:ind w:left="900"/>
        <w:contextualSpacing w:val="0"/>
        <w:rPr>
          <w:szCs w:val="28"/>
        </w:rPr>
      </w:pPr>
      <w:r w:rsidRPr="00392FE1">
        <w:rPr>
          <w:szCs w:val="28"/>
        </w:rPr>
        <w:t xml:space="preserve">Right-click the file </w:t>
      </w:r>
      <w:r w:rsidRPr="00392FE1">
        <w:rPr>
          <w:rStyle w:val="HTMLTypewriter"/>
          <w:sz w:val="22"/>
          <w:szCs w:val="22"/>
        </w:rPr>
        <w:t>C:\BCMABU\IRISHealth-2020.1.0.xxx.xxx-win_x64.exe</w:t>
      </w:r>
      <w:r w:rsidRPr="00392FE1">
        <w:rPr>
          <w:szCs w:val="28"/>
        </w:rPr>
        <w:t xml:space="preserve"> and select</w:t>
      </w:r>
      <w:r>
        <w:rPr>
          <w:szCs w:val="28"/>
        </w:rPr>
        <w:t xml:space="preserve"> </w:t>
      </w:r>
      <w:r w:rsidRPr="00392FE1">
        <w:rPr>
          <w:szCs w:val="28"/>
        </w:rPr>
        <w:t>“Run as Administrator”.</w:t>
      </w:r>
    </w:p>
    <w:p w14:paraId="50F24055" w14:textId="1DA3063F" w:rsidR="00417772" w:rsidRDefault="00417772" w:rsidP="00417772">
      <w:pPr>
        <w:pStyle w:val="ListParagraph"/>
        <w:keepNext/>
        <w:autoSpaceDE w:val="0"/>
        <w:autoSpaceDN w:val="0"/>
        <w:adjustRightInd w:val="0"/>
        <w:spacing w:before="0" w:after="147"/>
        <w:ind w:left="900"/>
        <w:jc w:val="center"/>
      </w:pPr>
      <w:r>
        <w:rPr>
          <w:noProof/>
        </w:rPr>
        <w:lastRenderedPageBreak/>
        <w:drawing>
          <wp:inline distT="0" distB="0" distL="0" distR="0" wp14:anchorId="3FEC445C" wp14:editId="12335D74">
            <wp:extent cx="4210050" cy="2952115"/>
            <wp:effectExtent l="19050" t="19050" r="19050" b="19685"/>
            <wp:docPr id="4" name="Picture 4" descr="Screenshot of running IRISHealth a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running IRISHealth as administrator"/>
                    <pic:cNvPicPr/>
                  </pic:nvPicPr>
                  <pic:blipFill rotWithShape="1">
                    <a:blip r:embed="rId18"/>
                    <a:srcRect t="-1315" r="-1665"/>
                    <a:stretch/>
                  </pic:blipFill>
                  <pic:spPr bwMode="auto">
                    <a:xfrm>
                      <a:off x="0" y="0"/>
                      <a:ext cx="4211068" cy="29528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9AD1D8" w14:textId="1E75496D" w:rsidR="00417772" w:rsidRPr="004474FE" w:rsidRDefault="00417772" w:rsidP="00417772">
      <w:pPr>
        <w:pStyle w:val="Caption"/>
        <w:ind w:left="1530" w:firstLine="1260"/>
      </w:pPr>
      <w:r>
        <w:t xml:space="preserve">Figure </w:t>
      </w:r>
      <w:fldSimple w:instr=" SEQ Figure \* ARABIC ">
        <w:r>
          <w:rPr>
            <w:noProof/>
          </w:rPr>
          <w:t>3</w:t>
        </w:r>
      </w:fldSimple>
      <w:r>
        <w:t>. Run the EXE file as Administrator</w:t>
      </w:r>
      <w:r>
        <w:br/>
      </w:r>
    </w:p>
    <w:p w14:paraId="66714AEB" w14:textId="5794F851" w:rsidR="00417772" w:rsidRPr="00392FE1" w:rsidRDefault="00417772" w:rsidP="00417772">
      <w:pPr>
        <w:pStyle w:val="ListBullet"/>
        <w:ind w:left="720"/>
        <w:rPr>
          <w:rFonts w:eastAsia="Calibri"/>
          <w:color w:val="000000"/>
          <w:szCs w:val="28"/>
        </w:rPr>
      </w:pPr>
      <w:r w:rsidRPr="00392FE1">
        <w:rPr>
          <w:szCs w:val="28"/>
        </w:rPr>
        <w:t xml:space="preserve">At this point you will have to select the appropriate </w:t>
      </w:r>
      <w:proofErr w:type="spellStart"/>
      <w:r w:rsidRPr="00392FE1">
        <w:rPr>
          <w:szCs w:val="28"/>
        </w:rPr>
        <w:t>etoken</w:t>
      </w:r>
      <w:proofErr w:type="spellEnd"/>
      <w:r w:rsidRPr="00392FE1">
        <w:rPr>
          <w:szCs w:val="28"/>
        </w:rPr>
        <w:t xml:space="preserve"> account or enter administrator account and password at Windows User Account Control dialog pop up. </w:t>
      </w:r>
      <w:r w:rsidRPr="00392FE1">
        <w:rPr>
          <w:rFonts w:eastAsia="Calibri"/>
          <w:color w:val="000000"/>
          <w:szCs w:val="28"/>
        </w:rPr>
        <w:t xml:space="preserve">If the Windows user account being used does not have required administrator privileges to perform this </w:t>
      </w:r>
      <w:proofErr w:type="gramStart"/>
      <w:r w:rsidRPr="00392FE1">
        <w:rPr>
          <w:rFonts w:eastAsia="Calibri"/>
          <w:color w:val="000000"/>
          <w:szCs w:val="28"/>
        </w:rPr>
        <w:t>installation</w:t>
      </w:r>
      <w:proofErr w:type="gramEnd"/>
      <w:r w:rsidRPr="00392FE1">
        <w:rPr>
          <w:rFonts w:eastAsia="Calibri"/>
          <w:color w:val="000000"/>
          <w:szCs w:val="28"/>
        </w:rPr>
        <w:t xml:space="preserve"> then you will need to seek assistance from a privileged workstation administrator. </w:t>
      </w:r>
    </w:p>
    <w:p w14:paraId="23541887" w14:textId="77777777" w:rsidR="00417772" w:rsidRDefault="00417772" w:rsidP="00417772">
      <w:pPr>
        <w:pStyle w:val="ListParagraph"/>
        <w:autoSpaceDE w:val="0"/>
        <w:autoSpaceDN w:val="0"/>
        <w:adjustRightInd w:val="0"/>
        <w:spacing w:before="0" w:after="147"/>
        <w:ind w:left="900"/>
        <w:rPr>
          <w:rFonts w:eastAsia="Calibri"/>
          <w:color w:val="000000"/>
          <w:sz w:val="23"/>
          <w:szCs w:val="23"/>
        </w:rPr>
      </w:pPr>
    </w:p>
    <w:p w14:paraId="6C3DAFE2" w14:textId="77777777" w:rsidR="00417772" w:rsidRPr="00417772" w:rsidRDefault="00417772" w:rsidP="00054F4B">
      <w:pPr>
        <w:pStyle w:val="ListNumberIndent"/>
        <w:numPr>
          <w:ilvl w:val="0"/>
          <w:numId w:val="55"/>
        </w:numPr>
        <w:rPr>
          <w:b/>
          <w:bCs/>
        </w:rPr>
      </w:pPr>
      <w:bookmarkStart w:id="51" w:name="_Toc98331597"/>
      <w:bookmarkStart w:id="52" w:name="_Toc114136660"/>
      <w:bookmarkStart w:id="53" w:name="_Toc115253112"/>
      <w:r w:rsidRPr="00417772">
        <w:t>Cache to IRIS Conversion Question</w:t>
      </w:r>
      <w:bookmarkEnd w:id="51"/>
      <w:bookmarkEnd w:id="52"/>
      <w:bookmarkEnd w:id="53"/>
    </w:p>
    <w:p w14:paraId="15915DD3" w14:textId="77777777" w:rsidR="00417772" w:rsidRPr="00392FE1" w:rsidRDefault="00417772" w:rsidP="00054F4B">
      <w:pPr>
        <w:pStyle w:val="ListBullet"/>
        <w:numPr>
          <w:ilvl w:val="0"/>
          <w:numId w:val="57"/>
        </w:numPr>
        <w:tabs>
          <w:tab w:val="left" w:pos="900"/>
        </w:tabs>
        <w:spacing w:after="0"/>
        <w:ind w:left="1080"/>
        <w:contextualSpacing w:val="0"/>
        <w:rPr>
          <w:szCs w:val="28"/>
        </w:rPr>
      </w:pPr>
      <w:r w:rsidRPr="00392FE1">
        <w:rPr>
          <w:szCs w:val="28"/>
        </w:rPr>
        <w:t>At the Select Instance dialog box “Select Cache (conversion)” and then click “OK”.</w:t>
      </w:r>
    </w:p>
    <w:p w14:paraId="04C930B6" w14:textId="77777777" w:rsidR="00417772" w:rsidRDefault="00417772" w:rsidP="00417772">
      <w:pPr>
        <w:keepNext/>
        <w:jc w:val="center"/>
      </w:pPr>
      <w:r>
        <w:rPr>
          <w:noProof/>
        </w:rPr>
        <w:drawing>
          <wp:inline distT="0" distB="0" distL="0" distR="0" wp14:anchorId="43BF6A99" wp14:editId="6F2380A7">
            <wp:extent cx="2381251" cy="2000250"/>
            <wp:effectExtent l="19050" t="19050" r="19050" b="19050"/>
            <wp:docPr id="8" name="Picture 8" descr="Screenshot selecting Cache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electing Cache conversion"/>
                    <pic:cNvPicPr/>
                  </pic:nvPicPr>
                  <pic:blipFill>
                    <a:blip r:embed="rId19">
                      <a:extLst>
                        <a:ext uri="{28A0092B-C50C-407E-A947-70E740481C1C}">
                          <a14:useLocalDpi xmlns:a14="http://schemas.microsoft.com/office/drawing/2010/main" val="0"/>
                        </a:ext>
                      </a:extLst>
                    </a:blip>
                    <a:stretch>
                      <a:fillRect/>
                    </a:stretch>
                  </pic:blipFill>
                  <pic:spPr>
                    <a:xfrm>
                      <a:off x="0" y="0"/>
                      <a:ext cx="2384128" cy="2002667"/>
                    </a:xfrm>
                    <a:prstGeom prst="rect">
                      <a:avLst/>
                    </a:prstGeom>
                    <a:ln>
                      <a:solidFill>
                        <a:schemeClr val="tx1"/>
                      </a:solidFill>
                    </a:ln>
                  </pic:spPr>
                </pic:pic>
              </a:graphicData>
            </a:graphic>
          </wp:inline>
        </w:drawing>
      </w:r>
    </w:p>
    <w:p w14:paraId="355E6D6A" w14:textId="6E9EED38" w:rsidR="00417772" w:rsidRDefault="00417772" w:rsidP="00417772">
      <w:pPr>
        <w:pStyle w:val="Caption"/>
        <w:jc w:val="center"/>
      </w:pPr>
      <w:r w:rsidRPr="00417772">
        <w:t xml:space="preserve">Figure </w:t>
      </w:r>
      <w:fldSimple w:instr=" SEQ Figure \* ARABIC ">
        <w:r w:rsidRPr="00417772">
          <w:rPr>
            <w:noProof/>
          </w:rPr>
          <w:t>4</w:t>
        </w:r>
      </w:fldSimple>
      <w:r w:rsidRPr="00417772">
        <w:t>. Cache to IRIS Conversion Question</w:t>
      </w:r>
    </w:p>
    <w:p w14:paraId="61FF8197" w14:textId="77777777" w:rsidR="009E63B3" w:rsidRPr="009E63B3" w:rsidRDefault="009E63B3" w:rsidP="009E63B3">
      <w:pPr>
        <w:pStyle w:val="BodyText"/>
      </w:pPr>
    </w:p>
    <w:p w14:paraId="519C5C1D" w14:textId="57EF8122" w:rsidR="00417772" w:rsidRPr="00417772" w:rsidRDefault="009B298E" w:rsidP="00417772">
      <w:pPr>
        <w:pStyle w:val="Heading2"/>
      </w:pPr>
      <w:bookmarkStart w:id="54" w:name="_Toc116970189"/>
      <w:r>
        <w:lastRenderedPageBreak/>
        <w:t>License Conversion</w:t>
      </w:r>
      <w:bookmarkEnd w:id="54"/>
    </w:p>
    <w:p w14:paraId="2959C5A5" w14:textId="77777777" w:rsidR="00417772" w:rsidRPr="002F25A7" w:rsidRDefault="00417772" w:rsidP="00054F4B">
      <w:pPr>
        <w:pStyle w:val="ListNumberIndent"/>
        <w:numPr>
          <w:ilvl w:val="0"/>
          <w:numId w:val="53"/>
        </w:numPr>
      </w:pPr>
      <w:r w:rsidRPr="002F25A7">
        <w:t>Click on the “License” button.</w:t>
      </w:r>
    </w:p>
    <w:p w14:paraId="740005E9" w14:textId="77777777" w:rsidR="00417772" w:rsidRDefault="00417772" w:rsidP="00417772">
      <w:pPr>
        <w:pStyle w:val="ListBullet"/>
        <w:ind w:left="1080"/>
      </w:pPr>
    </w:p>
    <w:p w14:paraId="3FEFAA9D" w14:textId="77777777" w:rsidR="00417772" w:rsidRDefault="00417772" w:rsidP="00417772">
      <w:pPr>
        <w:keepNext/>
        <w:autoSpaceDE w:val="0"/>
        <w:autoSpaceDN w:val="0"/>
        <w:adjustRightInd w:val="0"/>
        <w:spacing w:before="0" w:after="147"/>
        <w:jc w:val="center"/>
      </w:pPr>
      <w:r>
        <w:rPr>
          <w:noProof/>
        </w:rPr>
        <w:drawing>
          <wp:inline distT="0" distB="0" distL="0" distR="0" wp14:anchorId="5D555B5F" wp14:editId="7682954A">
            <wp:extent cx="3175000" cy="2419350"/>
            <wp:effectExtent l="19050" t="19050" r="25400" b="19050"/>
            <wp:docPr id="10" name="Picture 10" descr="Screenshot selecting Licen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electing License button"/>
                    <pic:cNvPicPr/>
                  </pic:nvPicPr>
                  <pic:blipFill>
                    <a:blip r:embed="rId20"/>
                    <a:stretch>
                      <a:fillRect/>
                    </a:stretch>
                  </pic:blipFill>
                  <pic:spPr>
                    <a:xfrm>
                      <a:off x="0" y="0"/>
                      <a:ext cx="3213114" cy="2448393"/>
                    </a:xfrm>
                    <a:prstGeom prst="rect">
                      <a:avLst/>
                    </a:prstGeom>
                    <a:ln>
                      <a:solidFill>
                        <a:schemeClr val="tx1"/>
                      </a:solidFill>
                    </a:ln>
                  </pic:spPr>
                </pic:pic>
              </a:graphicData>
            </a:graphic>
          </wp:inline>
        </w:drawing>
      </w:r>
    </w:p>
    <w:p w14:paraId="68712352" w14:textId="77777777" w:rsidR="00417772" w:rsidRPr="00F43D7A" w:rsidRDefault="00417772" w:rsidP="00417772">
      <w:pPr>
        <w:pStyle w:val="Caption"/>
        <w:jc w:val="center"/>
        <w:rPr>
          <w:rFonts w:eastAsia="Calibri"/>
          <w:color w:val="000000"/>
          <w:sz w:val="23"/>
          <w:szCs w:val="23"/>
        </w:rPr>
      </w:pPr>
      <w:r>
        <w:t xml:space="preserve">Figure </w:t>
      </w:r>
      <w:fldSimple w:instr=" SEQ Figure \* ARABIC ">
        <w:r>
          <w:rPr>
            <w:noProof/>
          </w:rPr>
          <w:t>5</w:t>
        </w:r>
      </w:fldSimple>
      <w:r>
        <w:t xml:space="preserve">. </w:t>
      </w:r>
      <w:r w:rsidRPr="00F910ED">
        <w:t xml:space="preserve">Convert Cache License to </w:t>
      </w:r>
      <w:proofErr w:type="spellStart"/>
      <w:r w:rsidRPr="00F910ED">
        <w:t>IRISHealth</w:t>
      </w:r>
      <w:proofErr w:type="spellEnd"/>
    </w:p>
    <w:p w14:paraId="5764FC45" w14:textId="7F4074A7" w:rsidR="00417772" w:rsidRPr="002F25A7" w:rsidRDefault="00417772" w:rsidP="00054F4B">
      <w:pPr>
        <w:pStyle w:val="ListNumberIndent"/>
        <w:numPr>
          <w:ilvl w:val="0"/>
          <w:numId w:val="53"/>
        </w:numPr>
        <w:rPr>
          <w:b/>
          <w:bCs/>
        </w:rPr>
      </w:pPr>
      <w:bookmarkStart w:id="55" w:name="_Toc98331599"/>
      <w:bookmarkStart w:id="56" w:name="_Toc114136662"/>
      <w:bookmarkStart w:id="57" w:name="_Toc115253114"/>
      <w:r w:rsidRPr="002F25A7">
        <w:t>Locate “</w:t>
      </w:r>
      <w:proofErr w:type="spellStart"/>
      <w:r w:rsidRPr="002F25A7">
        <w:t>iris.key</w:t>
      </w:r>
      <w:proofErr w:type="spellEnd"/>
      <w:r w:rsidRPr="002F25A7">
        <w:t xml:space="preserve">” file previously saved to </w:t>
      </w:r>
      <w:r w:rsidRPr="002F25A7">
        <w:rPr>
          <w:rFonts w:ascii="Consolas" w:hAnsi="Consolas"/>
        </w:rPr>
        <w:t>C:\BCMABU\iris.key</w:t>
      </w:r>
      <w:bookmarkEnd w:id="55"/>
      <w:bookmarkEnd w:id="56"/>
      <w:bookmarkEnd w:id="57"/>
    </w:p>
    <w:p w14:paraId="582ECA17" w14:textId="77777777" w:rsidR="00417772" w:rsidRPr="00392FE1" w:rsidRDefault="00417772" w:rsidP="00054F4B">
      <w:pPr>
        <w:pStyle w:val="ListBullet"/>
        <w:numPr>
          <w:ilvl w:val="0"/>
          <w:numId w:val="57"/>
        </w:numPr>
        <w:tabs>
          <w:tab w:val="left" w:pos="900"/>
        </w:tabs>
        <w:spacing w:after="0"/>
        <w:ind w:left="900"/>
        <w:contextualSpacing w:val="0"/>
        <w:rPr>
          <w:szCs w:val="28"/>
        </w:rPr>
      </w:pPr>
      <w:r w:rsidRPr="00392FE1">
        <w:rPr>
          <w:szCs w:val="28"/>
        </w:rPr>
        <w:t>Navigate to the directory “</w:t>
      </w:r>
      <w:r w:rsidRPr="00392FE1">
        <w:rPr>
          <w:rStyle w:val="HTMLTypewriter"/>
          <w:sz w:val="22"/>
          <w:szCs w:val="22"/>
        </w:rPr>
        <w:t>C:\BCMABU</w:t>
      </w:r>
      <w:r w:rsidRPr="00392FE1">
        <w:rPr>
          <w:szCs w:val="28"/>
        </w:rPr>
        <w:t>” and locate the file “</w:t>
      </w:r>
      <w:proofErr w:type="spellStart"/>
      <w:r w:rsidRPr="00392FE1">
        <w:rPr>
          <w:rStyle w:val="HTMLTypewriter"/>
          <w:sz w:val="22"/>
          <w:szCs w:val="22"/>
        </w:rPr>
        <w:t>iris.key</w:t>
      </w:r>
      <w:proofErr w:type="spellEnd"/>
      <w:r w:rsidRPr="00392FE1">
        <w:rPr>
          <w:szCs w:val="28"/>
        </w:rPr>
        <w:t>”.</w:t>
      </w:r>
    </w:p>
    <w:p w14:paraId="160BCB32" w14:textId="77777777" w:rsidR="00417772" w:rsidRPr="00392FE1" w:rsidRDefault="00417772" w:rsidP="00054F4B">
      <w:pPr>
        <w:pStyle w:val="ListBullet"/>
        <w:numPr>
          <w:ilvl w:val="0"/>
          <w:numId w:val="57"/>
        </w:numPr>
        <w:tabs>
          <w:tab w:val="left" w:pos="900"/>
        </w:tabs>
        <w:spacing w:after="0"/>
        <w:ind w:left="900"/>
        <w:contextualSpacing w:val="0"/>
        <w:rPr>
          <w:szCs w:val="28"/>
        </w:rPr>
      </w:pPr>
      <w:r w:rsidRPr="00392FE1">
        <w:rPr>
          <w:szCs w:val="28"/>
        </w:rPr>
        <w:t xml:space="preserve">After locating the file, click “Open”.  This will copy the </w:t>
      </w:r>
      <w:proofErr w:type="spellStart"/>
      <w:r w:rsidRPr="00392FE1">
        <w:rPr>
          <w:rStyle w:val="HTMLTypewriter"/>
          <w:sz w:val="22"/>
          <w:szCs w:val="22"/>
        </w:rPr>
        <w:t>iris.key</w:t>
      </w:r>
      <w:proofErr w:type="spellEnd"/>
      <w:r w:rsidRPr="00392FE1">
        <w:rPr>
          <w:szCs w:val="28"/>
        </w:rPr>
        <w:t xml:space="preserve"> file to the </w:t>
      </w:r>
      <w:r w:rsidRPr="00392FE1">
        <w:rPr>
          <w:rStyle w:val="HTMLTypewriter"/>
          <w:sz w:val="22"/>
          <w:szCs w:val="22"/>
        </w:rPr>
        <w:t>c:\intersystems\cache\mgr</w:t>
      </w:r>
      <w:r w:rsidRPr="00392FE1">
        <w:rPr>
          <w:szCs w:val="28"/>
        </w:rPr>
        <w:t xml:space="preserve"> directory.  </w:t>
      </w:r>
    </w:p>
    <w:p w14:paraId="5D7EF3C9" w14:textId="77777777" w:rsidR="00417772" w:rsidRDefault="00417772" w:rsidP="00417772">
      <w:pPr>
        <w:keepNext/>
        <w:autoSpaceDE w:val="0"/>
        <w:autoSpaceDN w:val="0"/>
        <w:adjustRightInd w:val="0"/>
        <w:spacing w:before="0" w:after="147"/>
        <w:jc w:val="center"/>
      </w:pPr>
      <w:r>
        <w:rPr>
          <w:noProof/>
        </w:rPr>
        <w:drawing>
          <wp:inline distT="0" distB="0" distL="0" distR="0" wp14:anchorId="2F20090D" wp14:editId="11F2D984">
            <wp:extent cx="3773102" cy="2181225"/>
            <wp:effectExtent l="19050" t="19050" r="18415" b="9525"/>
            <wp:docPr id="9" name="Picture 9" descr="Screenshot location of Iris.key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location of Iris.key file"/>
                    <pic:cNvPicPr/>
                  </pic:nvPicPr>
                  <pic:blipFill>
                    <a:blip r:embed="rId21"/>
                    <a:stretch>
                      <a:fillRect/>
                    </a:stretch>
                  </pic:blipFill>
                  <pic:spPr>
                    <a:xfrm>
                      <a:off x="0" y="0"/>
                      <a:ext cx="3854823" cy="2228468"/>
                    </a:xfrm>
                    <a:prstGeom prst="rect">
                      <a:avLst/>
                    </a:prstGeom>
                    <a:ln>
                      <a:solidFill>
                        <a:schemeClr val="tx1"/>
                      </a:solidFill>
                    </a:ln>
                  </pic:spPr>
                </pic:pic>
              </a:graphicData>
            </a:graphic>
          </wp:inline>
        </w:drawing>
      </w:r>
    </w:p>
    <w:p w14:paraId="6A5B4FD1" w14:textId="77777777" w:rsidR="00417772" w:rsidRPr="00F43D7A" w:rsidRDefault="00417772" w:rsidP="00417772">
      <w:pPr>
        <w:pStyle w:val="Caption"/>
        <w:jc w:val="center"/>
        <w:rPr>
          <w:rFonts w:eastAsia="Calibri"/>
          <w:color w:val="000000"/>
          <w:sz w:val="23"/>
          <w:szCs w:val="23"/>
        </w:rPr>
      </w:pPr>
      <w:r>
        <w:t xml:space="preserve">Figure </w:t>
      </w:r>
      <w:fldSimple w:instr=" SEQ Figure \* ARABIC ">
        <w:r>
          <w:rPr>
            <w:noProof/>
          </w:rPr>
          <w:t>6</w:t>
        </w:r>
      </w:fldSimple>
      <w:r>
        <w:t xml:space="preserve">. </w:t>
      </w:r>
      <w:r w:rsidRPr="007B3A0E">
        <w:t>Locat</w:t>
      </w:r>
      <w:r>
        <w:t>ing</w:t>
      </w:r>
      <w:r w:rsidRPr="007B3A0E">
        <w:t xml:space="preserve"> “</w:t>
      </w:r>
      <w:proofErr w:type="spellStart"/>
      <w:r w:rsidRPr="007B3A0E">
        <w:t>iris.key</w:t>
      </w:r>
      <w:proofErr w:type="spellEnd"/>
      <w:r w:rsidRPr="007B3A0E">
        <w:t xml:space="preserve">” </w:t>
      </w:r>
      <w:r>
        <w:t>file</w:t>
      </w:r>
    </w:p>
    <w:p w14:paraId="4C11F10C" w14:textId="77777777" w:rsidR="00417772" w:rsidRPr="00417772" w:rsidRDefault="00417772" w:rsidP="00054F4B">
      <w:pPr>
        <w:pStyle w:val="ListNumberIndent"/>
        <w:numPr>
          <w:ilvl w:val="0"/>
          <w:numId w:val="53"/>
        </w:numPr>
        <w:rPr>
          <w:b/>
          <w:bCs/>
        </w:rPr>
      </w:pPr>
      <w:bookmarkStart w:id="58" w:name="_Toc98331600"/>
      <w:bookmarkStart w:id="59" w:name="_Toc114136663"/>
      <w:bookmarkStart w:id="60" w:name="_Toc115253115"/>
      <w:r w:rsidRPr="00417772">
        <w:t>After License Process Completes, select “Convert”</w:t>
      </w:r>
      <w:bookmarkEnd w:id="58"/>
      <w:bookmarkEnd w:id="59"/>
      <w:bookmarkEnd w:id="60"/>
    </w:p>
    <w:p w14:paraId="67593751" w14:textId="77777777" w:rsidR="00417772" w:rsidRPr="00D669B7" w:rsidRDefault="00417772" w:rsidP="00417772"/>
    <w:p w14:paraId="64AC1616" w14:textId="77777777" w:rsidR="00417772" w:rsidRDefault="00417772" w:rsidP="00417772">
      <w:pPr>
        <w:keepNext/>
        <w:autoSpaceDE w:val="0"/>
        <w:autoSpaceDN w:val="0"/>
        <w:adjustRightInd w:val="0"/>
        <w:spacing w:before="0" w:after="147"/>
        <w:jc w:val="center"/>
      </w:pPr>
      <w:r>
        <w:rPr>
          <w:noProof/>
        </w:rPr>
        <w:lastRenderedPageBreak/>
        <w:drawing>
          <wp:inline distT="0" distB="0" distL="0" distR="0" wp14:anchorId="7ED8DB84" wp14:editId="53E0DD72">
            <wp:extent cx="3162499" cy="2409825"/>
            <wp:effectExtent l="19050" t="19050" r="19050" b="9525"/>
            <wp:docPr id="5" name="Picture 5" descr="Screenshot proceeding to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proceeding to conversion"/>
                    <pic:cNvPicPr/>
                  </pic:nvPicPr>
                  <pic:blipFill>
                    <a:blip r:embed="rId22"/>
                    <a:stretch>
                      <a:fillRect/>
                    </a:stretch>
                  </pic:blipFill>
                  <pic:spPr>
                    <a:xfrm>
                      <a:off x="0" y="0"/>
                      <a:ext cx="3439085" cy="2620584"/>
                    </a:xfrm>
                    <a:prstGeom prst="rect">
                      <a:avLst/>
                    </a:prstGeom>
                    <a:ln>
                      <a:solidFill>
                        <a:schemeClr val="tx1"/>
                      </a:solidFill>
                    </a:ln>
                  </pic:spPr>
                </pic:pic>
              </a:graphicData>
            </a:graphic>
          </wp:inline>
        </w:drawing>
      </w:r>
    </w:p>
    <w:p w14:paraId="38D826E7" w14:textId="77777777" w:rsidR="00417772" w:rsidRDefault="00417772" w:rsidP="00C5454D">
      <w:pPr>
        <w:pStyle w:val="Caption"/>
        <w:jc w:val="center"/>
      </w:pPr>
      <w:r>
        <w:t xml:space="preserve">Figure </w:t>
      </w:r>
      <w:fldSimple w:instr=" SEQ Figure \* ARABIC ">
        <w:r>
          <w:rPr>
            <w:noProof/>
          </w:rPr>
          <w:t>7</w:t>
        </w:r>
      </w:fldSimple>
      <w:r w:rsidRPr="00305D9A">
        <w:t xml:space="preserve"> </w:t>
      </w:r>
      <w:r>
        <w:t>Final Conversion Step</w:t>
      </w:r>
    </w:p>
    <w:p w14:paraId="57594EBF" w14:textId="77777777" w:rsidR="00417772" w:rsidRPr="00417772" w:rsidRDefault="00417772" w:rsidP="00054F4B">
      <w:pPr>
        <w:pStyle w:val="ListNumberIndent"/>
        <w:numPr>
          <w:ilvl w:val="0"/>
          <w:numId w:val="53"/>
        </w:numPr>
        <w:rPr>
          <w:rFonts w:eastAsia="Calibri"/>
          <w:b/>
          <w:bCs/>
          <w:color w:val="000000"/>
          <w:sz w:val="20"/>
          <w:szCs w:val="20"/>
        </w:rPr>
      </w:pPr>
      <w:bookmarkStart w:id="61" w:name="_Toc98331601"/>
      <w:bookmarkStart w:id="62" w:name="_Toc114136664"/>
      <w:bookmarkStart w:id="63" w:name="_Toc115253116"/>
      <w:r w:rsidRPr="00417772">
        <w:t>Click “Finish”</w:t>
      </w:r>
      <w:bookmarkEnd w:id="61"/>
      <w:bookmarkEnd w:id="62"/>
      <w:bookmarkEnd w:id="63"/>
    </w:p>
    <w:p w14:paraId="182EE5A2" w14:textId="2C7A84B8" w:rsidR="00417772" w:rsidRDefault="00417772" w:rsidP="00054F4B">
      <w:pPr>
        <w:pStyle w:val="ListBullet"/>
        <w:numPr>
          <w:ilvl w:val="0"/>
          <w:numId w:val="58"/>
        </w:numPr>
        <w:tabs>
          <w:tab w:val="left" w:pos="720"/>
        </w:tabs>
        <w:spacing w:after="0"/>
        <w:ind w:left="900"/>
        <w:contextualSpacing w:val="0"/>
        <w:rPr>
          <w:noProof/>
          <w:szCs w:val="28"/>
        </w:rPr>
      </w:pPr>
      <w:r w:rsidRPr="00392FE1">
        <w:rPr>
          <w:noProof/>
          <w:szCs w:val="28"/>
        </w:rPr>
        <w:t>Once the convert process is done, then the “Finish” button is available to click.</w:t>
      </w:r>
    </w:p>
    <w:p w14:paraId="73424555" w14:textId="77777777" w:rsidR="00417772" w:rsidRPr="000D4508" w:rsidRDefault="00417772" w:rsidP="00417772">
      <w:pPr>
        <w:pStyle w:val="ListBullet"/>
        <w:tabs>
          <w:tab w:val="left" w:pos="720"/>
        </w:tabs>
        <w:spacing w:after="0"/>
        <w:ind w:left="1440"/>
        <w:contextualSpacing w:val="0"/>
        <w:rPr>
          <w:noProof/>
          <w:szCs w:val="28"/>
        </w:rPr>
      </w:pPr>
    </w:p>
    <w:p w14:paraId="5A2C2F13" w14:textId="1041CF79" w:rsidR="00417772" w:rsidRPr="00417772" w:rsidRDefault="00417772" w:rsidP="00054F4B">
      <w:pPr>
        <w:pStyle w:val="ListNumberIndent"/>
        <w:numPr>
          <w:ilvl w:val="0"/>
          <w:numId w:val="53"/>
        </w:numPr>
        <w:rPr>
          <w:b/>
          <w:bCs/>
        </w:rPr>
      </w:pPr>
      <w:bookmarkStart w:id="64" w:name="_Toc98331602"/>
      <w:bookmarkStart w:id="65" w:name="_Toc114136665"/>
      <w:bookmarkStart w:id="66" w:name="_Toc115253117"/>
      <w:r w:rsidRPr="00417772">
        <w:t>Go to “</w:t>
      </w:r>
      <w:hyperlink w:anchor="_Setting_up_BCMA" w:history="1">
        <w:r w:rsidR="006B5754" w:rsidRPr="003540B4">
          <w:rPr>
            <w:rStyle w:val="Hyperlink"/>
          </w:rPr>
          <w:t xml:space="preserve">Setting up </w:t>
        </w:r>
        <w:r w:rsidRPr="003540B4">
          <w:rPr>
            <w:rStyle w:val="Hyperlink"/>
          </w:rPr>
          <w:t>BCMA Backup Shortcut</w:t>
        </w:r>
      </w:hyperlink>
      <w:r w:rsidRPr="00417772">
        <w:t>” to c</w:t>
      </w:r>
      <w:r w:rsidRPr="00417772">
        <w:rPr>
          <w:rFonts w:hint="eastAsia"/>
        </w:rPr>
        <w:t>omplete</w:t>
      </w:r>
      <w:r w:rsidRPr="00417772">
        <w:t xml:space="preserve"> </w:t>
      </w:r>
      <w:bookmarkEnd w:id="64"/>
      <w:r w:rsidRPr="00417772">
        <w:t>conversion</w:t>
      </w:r>
      <w:bookmarkEnd w:id="65"/>
      <w:bookmarkEnd w:id="66"/>
    </w:p>
    <w:p w14:paraId="6C16C0B8" w14:textId="1A39E18D" w:rsidR="00417772" w:rsidRPr="00417772" w:rsidRDefault="00417772" w:rsidP="00054F4B">
      <w:pPr>
        <w:pStyle w:val="ListParagraph"/>
        <w:numPr>
          <w:ilvl w:val="0"/>
          <w:numId w:val="21"/>
        </w:numPr>
        <w:ind w:left="540" w:firstLine="0"/>
        <w:rPr>
          <w:szCs w:val="28"/>
        </w:rPr>
      </w:pPr>
      <w:r w:rsidRPr="00417772">
        <w:rPr>
          <w:szCs w:val="28"/>
        </w:rPr>
        <w:t xml:space="preserve">See </w:t>
      </w:r>
      <w:hyperlink w:anchor="_Setting_up_BCMA" w:history="1">
        <w:r w:rsidRPr="003540B4">
          <w:rPr>
            <w:rStyle w:val="Hyperlink"/>
            <w:szCs w:val="28"/>
          </w:rPr>
          <w:t xml:space="preserve">Setting up BCMA </w:t>
        </w:r>
        <w:r w:rsidR="006B5754" w:rsidRPr="003540B4">
          <w:rPr>
            <w:rStyle w:val="Hyperlink"/>
            <w:szCs w:val="28"/>
          </w:rPr>
          <w:t>Backup Shortcut</w:t>
        </w:r>
      </w:hyperlink>
      <w:r w:rsidR="006B5754" w:rsidRPr="00417772">
        <w:rPr>
          <w:szCs w:val="28"/>
        </w:rPr>
        <w:t xml:space="preserve"> </w:t>
      </w:r>
      <w:r w:rsidRPr="00417772">
        <w:rPr>
          <w:szCs w:val="28"/>
        </w:rPr>
        <w:t>to complete the conversion to IRIS</w:t>
      </w:r>
    </w:p>
    <w:p w14:paraId="3AD91B30" w14:textId="700EEE64" w:rsidR="00417772" w:rsidRDefault="00417772" w:rsidP="00054F4B">
      <w:pPr>
        <w:pStyle w:val="Heading1"/>
        <w:numPr>
          <w:ilvl w:val="0"/>
          <w:numId w:val="23"/>
        </w:numPr>
        <w:tabs>
          <w:tab w:val="clear" w:pos="720"/>
          <w:tab w:val="left" w:pos="360"/>
        </w:tabs>
        <w:ind w:hanging="720"/>
      </w:pPr>
      <w:bookmarkStart w:id="67" w:name="_Toc98331603"/>
      <w:bookmarkStart w:id="68" w:name="_Toc114136666"/>
      <w:bookmarkStart w:id="69" w:name="new_install"/>
      <w:bookmarkEnd w:id="40"/>
      <w:bookmarkEnd w:id="41"/>
      <w:bookmarkEnd w:id="42"/>
      <w:bookmarkEnd w:id="43"/>
      <w:r>
        <w:t xml:space="preserve"> </w:t>
      </w:r>
      <w:bookmarkStart w:id="70" w:name="_Toc116970190"/>
      <w:r w:rsidRPr="00642604">
        <w:t xml:space="preserve">New </w:t>
      </w:r>
      <w:r>
        <w:t xml:space="preserve">BCBU Workstation </w:t>
      </w:r>
      <w:r w:rsidRPr="00642604">
        <w:t>Installation</w:t>
      </w:r>
      <w:r>
        <w:t xml:space="preserve"> Instructions</w:t>
      </w:r>
      <w:bookmarkEnd w:id="67"/>
      <w:bookmarkEnd w:id="68"/>
      <w:bookmarkEnd w:id="70"/>
    </w:p>
    <w:p w14:paraId="35F4CF30" w14:textId="1F58383D" w:rsidR="00417772" w:rsidRDefault="00417772" w:rsidP="00417772">
      <w:pPr>
        <w:pStyle w:val="NoteBox"/>
      </w:pPr>
      <w:r>
        <w:t xml:space="preserve">NOTE: </w:t>
      </w:r>
      <w:r w:rsidRPr="00923812">
        <w:t xml:space="preserve">If you are </w:t>
      </w:r>
      <w:r>
        <w:t>converting</w:t>
      </w:r>
      <w:r w:rsidRPr="00923812">
        <w:t xml:space="preserve"> a workstation from Cache to </w:t>
      </w:r>
      <w:proofErr w:type="spellStart"/>
      <w:r w:rsidRPr="00923812">
        <w:t>IRISHealth</w:t>
      </w:r>
      <w:proofErr w:type="spellEnd"/>
      <w:r w:rsidRPr="00923812">
        <w:t>, please do not use this chapter</w:t>
      </w:r>
      <w:r>
        <w:t xml:space="preserve">.  Instead, </w:t>
      </w:r>
      <w:r w:rsidRPr="00923812">
        <w:t xml:space="preserve">follow the instructions in </w:t>
      </w:r>
      <w:r>
        <w:t>c</w:t>
      </w:r>
      <w:r w:rsidRPr="00923812">
        <w:t xml:space="preserve">hapter </w:t>
      </w:r>
      <w:hyperlink w:anchor="_Converting_From_Cache" w:history="1">
        <w:r w:rsidRPr="003540B4">
          <w:rPr>
            <w:rStyle w:val="Hyperlink"/>
          </w:rPr>
          <w:t xml:space="preserve">Conversion Instructions </w:t>
        </w:r>
        <w:proofErr w:type="gramStart"/>
        <w:r w:rsidRPr="003540B4">
          <w:rPr>
            <w:rStyle w:val="Hyperlink"/>
          </w:rPr>
          <w:t>From</w:t>
        </w:r>
        <w:proofErr w:type="gramEnd"/>
        <w:r w:rsidRPr="003540B4">
          <w:rPr>
            <w:rStyle w:val="Hyperlink"/>
          </w:rPr>
          <w:t xml:space="preserve"> Cache to </w:t>
        </w:r>
        <w:proofErr w:type="spellStart"/>
        <w:r w:rsidRPr="003540B4">
          <w:rPr>
            <w:rStyle w:val="Hyperlink"/>
          </w:rPr>
          <w:t>IRISHealth</w:t>
        </w:r>
        <w:proofErr w:type="spellEnd"/>
        <w:r w:rsidRPr="003540B4">
          <w:rPr>
            <w:rStyle w:val="Hyperlink"/>
          </w:rPr>
          <w:t>.</w:t>
        </w:r>
      </w:hyperlink>
    </w:p>
    <w:p w14:paraId="0BBD3A9C" w14:textId="05751BAD" w:rsidR="00417772" w:rsidRPr="00392FE1" w:rsidRDefault="00417772" w:rsidP="00417772">
      <w:pPr>
        <w:rPr>
          <w:szCs w:val="28"/>
        </w:rPr>
      </w:pPr>
      <w:r w:rsidRPr="00392FE1">
        <w:rPr>
          <w:szCs w:val="28"/>
        </w:rPr>
        <w:t xml:space="preserve">This section provides instructions for installing </w:t>
      </w:r>
      <w:proofErr w:type="spellStart"/>
      <w:r w:rsidRPr="00392FE1">
        <w:rPr>
          <w:szCs w:val="28"/>
        </w:rPr>
        <w:t>Intersystems</w:t>
      </w:r>
      <w:proofErr w:type="spellEnd"/>
      <w:r w:rsidRPr="00392FE1">
        <w:rPr>
          <w:szCs w:val="28"/>
        </w:rPr>
        <w:t xml:space="preserve"> </w:t>
      </w:r>
      <w:proofErr w:type="spellStart"/>
      <w:r w:rsidRPr="00392FE1">
        <w:rPr>
          <w:szCs w:val="28"/>
        </w:rPr>
        <w:t>IRISHealth</w:t>
      </w:r>
      <w:proofErr w:type="spellEnd"/>
      <w:r w:rsidRPr="00392FE1">
        <w:rPr>
          <w:szCs w:val="28"/>
        </w:rPr>
        <w:t xml:space="preserve"> on workstations which have never had </w:t>
      </w:r>
      <w:proofErr w:type="spellStart"/>
      <w:r w:rsidRPr="00392FE1">
        <w:rPr>
          <w:szCs w:val="28"/>
        </w:rPr>
        <w:t>Intersystems</w:t>
      </w:r>
      <w:proofErr w:type="spellEnd"/>
      <w:r w:rsidRPr="00392FE1">
        <w:rPr>
          <w:szCs w:val="28"/>
        </w:rPr>
        <w:t xml:space="preserve"> Cache or IRIS installed before.  If you are doing </w:t>
      </w:r>
      <w:proofErr w:type="gramStart"/>
      <w:r w:rsidRPr="00392FE1">
        <w:rPr>
          <w:szCs w:val="28"/>
        </w:rPr>
        <w:t>an</w:t>
      </w:r>
      <w:proofErr w:type="gramEnd"/>
      <w:r w:rsidRPr="00392FE1">
        <w:rPr>
          <w:szCs w:val="28"/>
        </w:rPr>
        <w:t xml:space="preserve"> conversion from Cache to </w:t>
      </w:r>
      <w:proofErr w:type="spellStart"/>
      <w:r w:rsidRPr="00392FE1">
        <w:rPr>
          <w:szCs w:val="28"/>
        </w:rPr>
        <w:t>IRISHealth</w:t>
      </w:r>
      <w:proofErr w:type="spellEnd"/>
      <w:r w:rsidRPr="00392FE1">
        <w:rPr>
          <w:szCs w:val="28"/>
        </w:rPr>
        <w:t xml:space="preserve">, please do not use this chapter and follow the instructions in chapter </w:t>
      </w:r>
      <w:hyperlink w:anchor="_Converting_From_Cache" w:history="1">
        <w:r w:rsidRPr="003540B4">
          <w:rPr>
            <w:rStyle w:val="Hyperlink"/>
            <w:szCs w:val="28"/>
          </w:rPr>
          <w:t xml:space="preserve">Conversion Instructions From Cache to </w:t>
        </w:r>
        <w:proofErr w:type="spellStart"/>
        <w:r w:rsidRPr="003540B4">
          <w:rPr>
            <w:rStyle w:val="Hyperlink"/>
            <w:szCs w:val="28"/>
          </w:rPr>
          <w:t>IRISHealth</w:t>
        </w:r>
        <w:proofErr w:type="spellEnd"/>
      </w:hyperlink>
      <w:r w:rsidRPr="00392FE1">
        <w:rPr>
          <w:szCs w:val="28"/>
        </w:rPr>
        <w:t xml:space="preserve"> instead.</w:t>
      </w:r>
    </w:p>
    <w:p w14:paraId="757E21CD" w14:textId="7C78E3BA" w:rsidR="00417772" w:rsidRPr="00392FE1" w:rsidRDefault="00417772" w:rsidP="00417772">
      <w:pPr>
        <w:rPr>
          <w:szCs w:val="28"/>
        </w:rPr>
      </w:pPr>
      <w:r w:rsidRPr="00392FE1">
        <w:rPr>
          <w:szCs w:val="28"/>
        </w:rPr>
        <w:t xml:space="preserve">Be sure to complete the steps in the chapter </w:t>
      </w:r>
      <w:hyperlink w:anchor="_Retrieve_and_Unzip" w:history="1">
        <w:r w:rsidRPr="003540B4">
          <w:rPr>
            <w:rStyle w:val="Hyperlink"/>
            <w:szCs w:val="28"/>
          </w:rPr>
          <w:t>Retrieve and Unzip Files</w:t>
        </w:r>
      </w:hyperlink>
      <w:r w:rsidRPr="00392FE1">
        <w:rPr>
          <w:szCs w:val="28"/>
        </w:rPr>
        <w:t xml:space="preserve"> before proceeding with the instructions in this chapter.</w:t>
      </w:r>
    </w:p>
    <w:p w14:paraId="5113AB3D" w14:textId="6DA86ECB" w:rsidR="007076FD" w:rsidRPr="007076FD" w:rsidRDefault="00417772" w:rsidP="00054F4B">
      <w:pPr>
        <w:pStyle w:val="Heading2"/>
        <w:numPr>
          <w:ilvl w:val="1"/>
          <w:numId w:val="23"/>
        </w:numPr>
      </w:pPr>
      <w:bookmarkStart w:id="71" w:name="_Toc98331604"/>
      <w:bookmarkStart w:id="72" w:name="_Toc114136667"/>
      <w:bookmarkEnd w:id="69"/>
      <w:r>
        <w:t xml:space="preserve"> </w:t>
      </w:r>
      <w:bookmarkStart w:id="73" w:name="_Toc116970191"/>
      <w:proofErr w:type="spellStart"/>
      <w:r>
        <w:t>IRISHealth</w:t>
      </w:r>
      <w:proofErr w:type="spellEnd"/>
      <w:r>
        <w:t xml:space="preserve"> EXE Installation</w:t>
      </w:r>
      <w:bookmarkEnd w:id="71"/>
      <w:bookmarkEnd w:id="72"/>
      <w:bookmarkEnd w:id="73"/>
    </w:p>
    <w:p w14:paraId="1B24F234" w14:textId="77777777" w:rsidR="007B2317" w:rsidRPr="007B2317" w:rsidRDefault="007B2317" w:rsidP="00054F4B">
      <w:pPr>
        <w:pStyle w:val="ListParagraph"/>
        <w:keepNext/>
        <w:numPr>
          <w:ilvl w:val="0"/>
          <w:numId w:val="5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74" w:name="_Toc115264193"/>
      <w:bookmarkStart w:id="75" w:name="_Toc116025434"/>
      <w:bookmarkStart w:id="76" w:name="_Toc116970192"/>
      <w:bookmarkStart w:id="77" w:name="_Toc98331605"/>
      <w:bookmarkStart w:id="78" w:name="_Toc114136668"/>
      <w:bookmarkStart w:id="79" w:name="_Toc115253457"/>
      <w:bookmarkEnd w:id="74"/>
      <w:bookmarkEnd w:id="75"/>
      <w:bookmarkEnd w:id="76"/>
    </w:p>
    <w:p w14:paraId="494477BC" w14:textId="77777777" w:rsidR="007B2317" w:rsidRPr="007B2317" w:rsidRDefault="007B2317" w:rsidP="00054F4B">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80" w:name="_Toc115264194"/>
      <w:bookmarkStart w:id="81" w:name="_Toc116025435"/>
      <w:bookmarkStart w:id="82" w:name="_Toc116970193"/>
      <w:bookmarkEnd w:id="80"/>
      <w:bookmarkEnd w:id="81"/>
      <w:bookmarkEnd w:id="82"/>
    </w:p>
    <w:p w14:paraId="7070910C" w14:textId="2B44F749" w:rsidR="00417772" w:rsidRPr="004E145E" w:rsidRDefault="00417772" w:rsidP="007B2317">
      <w:pPr>
        <w:pStyle w:val="Heading3"/>
        <w:rPr>
          <w:bCs/>
        </w:rPr>
      </w:pPr>
      <w:r w:rsidRPr="0081620B">
        <w:t>Run the EXE file as Administrator</w:t>
      </w:r>
      <w:bookmarkEnd w:id="77"/>
      <w:bookmarkEnd w:id="78"/>
      <w:bookmarkEnd w:id="79"/>
    </w:p>
    <w:p w14:paraId="29797E96" w14:textId="398E9CCA" w:rsidR="00417772" w:rsidRPr="00392FE1" w:rsidRDefault="00417772" w:rsidP="00054F4B">
      <w:pPr>
        <w:pStyle w:val="ListNumberIndent"/>
        <w:numPr>
          <w:ilvl w:val="0"/>
          <w:numId w:val="37"/>
        </w:numPr>
      </w:pPr>
      <w:r w:rsidRPr="00392FE1">
        <w:t xml:space="preserve">Right-click the file </w:t>
      </w:r>
      <w:r w:rsidRPr="00392FE1">
        <w:rPr>
          <w:rStyle w:val="HTMLTypewriter"/>
          <w:sz w:val="22"/>
          <w:szCs w:val="22"/>
        </w:rPr>
        <w:t>C:\BCMABU\IRISHealth-2020.1.0.xxx.xxx-win_x64.exe</w:t>
      </w:r>
      <w:r w:rsidRPr="00392FE1">
        <w:t xml:space="preserve"> and select “Run as Administrator”.</w:t>
      </w:r>
    </w:p>
    <w:p w14:paraId="34FA0966" w14:textId="77777777" w:rsidR="00417772" w:rsidRDefault="00417772" w:rsidP="00C5454D">
      <w:pPr>
        <w:pStyle w:val="ListParagraph"/>
        <w:keepNext/>
        <w:autoSpaceDE w:val="0"/>
        <w:autoSpaceDN w:val="0"/>
        <w:adjustRightInd w:val="0"/>
        <w:spacing w:before="0" w:after="147"/>
        <w:ind w:left="900"/>
        <w:jc w:val="center"/>
      </w:pPr>
      <w:r>
        <w:rPr>
          <w:noProof/>
        </w:rPr>
        <w:lastRenderedPageBreak/>
        <w:drawing>
          <wp:inline distT="0" distB="0" distL="0" distR="0" wp14:anchorId="3063A31A" wp14:editId="4A71CA58">
            <wp:extent cx="4142281" cy="2914650"/>
            <wp:effectExtent l="19050" t="19050" r="10795" b="19050"/>
            <wp:docPr id="15" name="Picture 15" descr="Screenshot running IRISHealth a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running IRISHealth as administrator"/>
                    <pic:cNvPicPr/>
                  </pic:nvPicPr>
                  <pic:blipFill>
                    <a:blip r:embed="rId18"/>
                    <a:stretch>
                      <a:fillRect/>
                    </a:stretch>
                  </pic:blipFill>
                  <pic:spPr>
                    <a:xfrm>
                      <a:off x="0" y="0"/>
                      <a:ext cx="4179977" cy="2941174"/>
                    </a:xfrm>
                    <a:prstGeom prst="rect">
                      <a:avLst/>
                    </a:prstGeom>
                    <a:ln>
                      <a:solidFill>
                        <a:schemeClr val="tx1"/>
                      </a:solidFill>
                    </a:ln>
                  </pic:spPr>
                </pic:pic>
              </a:graphicData>
            </a:graphic>
          </wp:inline>
        </w:drawing>
      </w:r>
    </w:p>
    <w:p w14:paraId="77475DC6" w14:textId="77777777" w:rsidR="00417772" w:rsidRDefault="00417772" w:rsidP="00417772">
      <w:pPr>
        <w:pStyle w:val="Caption"/>
        <w:jc w:val="center"/>
      </w:pPr>
      <w:r>
        <w:t xml:space="preserve">Figure </w:t>
      </w:r>
      <w:fldSimple w:instr=" SEQ Figure \* ARABIC ">
        <w:r>
          <w:rPr>
            <w:noProof/>
          </w:rPr>
          <w:t>9</w:t>
        </w:r>
      </w:fldSimple>
      <w:r>
        <w:t xml:space="preserve">. </w:t>
      </w:r>
      <w:r w:rsidRPr="003365CD">
        <w:t>Run the EXE file as Administrator</w:t>
      </w:r>
    </w:p>
    <w:p w14:paraId="07E57F53" w14:textId="77777777" w:rsidR="00417772" w:rsidRDefault="00417772" w:rsidP="00417772">
      <w:pPr>
        <w:pStyle w:val="ListParagraph"/>
        <w:autoSpaceDE w:val="0"/>
        <w:autoSpaceDN w:val="0"/>
        <w:adjustRightInd w:val="0"/>
        <w:spacing w:before="0" w:after="147"/>
        <w:ind w:left="900"/>
        <w:rPr>
          <w:sz w:val="23"/>
          <w:szCs w:val="23"/>
        </w:rPr>
      </w:pPr>
    </w:p>
    <w:p w14:paraId="1440BF93" w14:textId="4CA9443A" w:rsidR="00417772" w:rsidRPr="00C5454D" w:rsidRDefault="00417772" w:rsidP="00C5454D">
      <w:pPr>
        <w:pStyle w:val="ListBullet2"/>
        <w:rPr>
          <w:rFonts w:eastAsia="Calibri"/>
          <w:color w:val="000000"/>
        </w:rPr>
      </w:pPr>
      <w:r w:rsidRPr="00392FE1">
        <w:t xml:space="preserve">At this point you will have to select the appropriate </w:t>
      </w:r>
      <w:proofErr w:type="spellStart"/>
      <w:r w:rsidRPr="00392FE1">
        <w:t>etoken</w:t>
      </w:r>
      <w:proofErr w:type="spellEnd"/>
      <w:r w:rsidRPr="00392FE1">
        <w:t xml:space="preserve"> account or enter administrator account and password at Windows User Account Control dialog pop up.  </w:t>
      </w:r>
      <w:r w:rsidRPr="00392FE1">
        <w:rPr>
          <w:rFonts w:eastAsia="Calibri"/>
          <w:color w:val="000000"/>
        </w:rPr>
        <w:t xml:space="preserve">If the Windows user account being used does not have required administrator privileges to perform this </w:t>
      </w:r>
      <w:proofErr w:type="gramStart"/>
      <w:r w:rsidRPr="00392FE1">
        <w:rPr>
          <w:rFonts w:eastAsia="Calibri"/>
          <w:color w:val="000000"/>
        </w:rPr>
        <w:t>installation</w:t>
      </w:r>
      <w:proofErr w:type="gramEnd"/>
      <w:r w:rsidRPr="00392FE1">
        <w:rPr>
          <w:rFonts w:eastAsia="Calibri"/>
          <w:color w:val="000000"/>
        </w:rPr>
        <w:t xml:space="preserve"> then you will need to seek assistance from a privileged workstation administrator. </w:t>
      </w:r>
    </w:p>
    <w:p w14:paraId="13021ABC" w14:textId="74A87B47" w:rsidR="00417772" w:rsidRPr="0081620B" w:rsidRDefault="00417772" w:rsidP="00054F4B">
      <w:pPr>
        <w:pStyle w:val="ListNumberIndent"/>
        <w:numPr>
          <w:ilvl w:val="0"/>
          <w:numId w:val="37"/>
        </w:numPr>
        <w:rPr>
          <w:b/>
          <w:bCs/>
        </w:rPr>
      </w:pPr>
      <w:bookmarkStart w:id="83" w:name="_Toc98331606"/>
      <w:bookmarkStart w:id="84" w:name="_Toc114136669"/>
      <w:bookmarkStart w:id="85" w:name="_Toc115253458"/>
      <w:r w:rsidRPr="0081620B">
        <w:t>At “Instance Name” select “New Instance”</w:t>
      </w:r>
      <w:bookmarkEnd w:id="83"/>
      <w:bookmarkEnd w:id="84"/>
      <w:bookmarkEnd w:id="85"/>
    </w:p>
    <w:p w14:paraId="6ADEC020" w14:textId="7274A663" w:rsidR="00417772" w:rsidRDefault="00417772" w:rsidP="00ED4A43">
      <w:pPr>
        <w:pStyle w:val="ListBullet2"/>
        <w:tabs>
          <w:tab w:val="clear" w:pos="720"/>
          <w:tab w:val="num" w:pos="990"/>
        </w:tabs>
        <w:ind w:left="0"/>
        <w:jc w:val="center"/>
      </w:pPr>
      <w:r w:rsidRPr="00392FE1">
        <w:t>At the “Select Instance” dialog box, click on “New Instance” then Click OK.</w:t>
      </w:r>
      <w:r w:rsidR="00E77CA5" w:rsidRPr="00E77CA5">
        <w:rPr>
          <w:noProof/>
        </w:rPr>
        <w:t xml:space="preserve"> </w:t>
      </w:r>
      <w:r w:rsidR="00ED4A43">
        <w:rPr>
          <w:noProof/>
        </w:rPr>
        <w:drawing>
          <wp:inline distT="0" distB="0" distL="0" distR="0" wp14:anchorId="002029CA" wp14:editId="6CEFEDBE">
            <wp:extent cx="2705100" cy="2510790"/>
            <wp:effectExtent l="19050" t="19050" r="19050" b="22860"/>
            <wp:docPr id="19" name="Picture 19" descr="Screenshot selecting new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electing new instance"/>
                    <pic:cNvPicPr/>
                  </pic:nvPicPr>
                  <pic:blipFill>
                    <a:blip r:embed="rId23">
                      <a:extLst>
                        <a:ext uri="{28A0092B-C50C-407E-A947-70E740481C1C}">
                          <a14:useLocalDpi xmlns:a14="http://schemas.microsoft.com/office/drawing/2010/main" val="0"/>
                        </a:ext>
                      </a:extLst>
                    </a:blip>
                    <a:stretch>
                      <a:fillRect/>
                    </a:stretch>
                  </pic:blipFill>
                  <pic:spPr>
                    <a:xfrm>
                      <a:off x="0" y="0"/>
                      <a:ext cx="2705100" cy="2510790"/>
                    </a:xfrm>
                    <a:prstGeom prst="rect">
                      <a:avLst/>
                    </a:prstGeom>
                    <a:ln>
                      <a:solidFill>
                        <a:schemeClr val="tx1"/>
                      </a:solidFill>
                    </a:ln>
                  </pic:spPr>
                </pic:pic>
              </a:graphicData>
            </a:graphic>
          </wp:inline>
        </w:drawing>
      </w:r>
    </w:p>
    <w:p w14:paraId="7E7D707A" w14:textId="73CD78C5" w:rsidR="00417772" w:rsidRDefault="00ED4A43" w:rsidP="00E77CA5">
      <w:pPr>
        <w:pStyle w:val="Caption"/>
        <w:jc w:val="center"/>
        <w:rPr>
          <w:rFonts w:eastAsia="Calibri"/>
          <w:color w:val="000000"/>
          <w:sz w:val="24"/>
        </w:rPr>
      </w:pPr>
      <w:r>
        <w:t xml:space="preserve">     </w:t>
      </w:r>
      <w:r w:rsidR="00417772">
        <w:t xml:space="preserve">Figure </w:t>
      </w:r>
      <w:fldSimple w:instr=" SEQ Figure \* ARABIC ">
        <w:r w:rsidR="00417772">
          <w:rPr>
            <w:noProof/>
          </w:rPr>
          <w:t>10</w:t>
        </w:r>
      </w:fldSimple>
      <w:r w:rsidR="00417772">
        <w:t xml:space="preserve">. </w:t>
      </w:r>
      <w:r w:rsidR="00417772" w:rsidRPr="00B80D7F">
        <w:t>At “Instance Name” select “New Instance”</w:t>
      </w:r>
    </w:p>
    <w:p w14:paraId="3EB571E7" w14:textId="4116EB0C" w:rsidR="00C5454D" w:rsidRDefault="00C5454D" w:rsidP="00417772">
      <w:pPr>
        <w:autoSpaceDE w:val="0"/>
        <w:autoSpaceDN w:val="0"/>
        <w:adjustRightInd w:val="0"/>
        <w:spacing w:before="0" w:after="0"/>
        <w:rPr>
          <w:rFonts w:eastAsia="Calibri"/>
          <w:color w:val="000000"/>
        </w:rPr>
      </w:pPr>
    </w:p>
    <w:p w14:paraId="73C99CF2" w14:textId="77777777" w:rsidR="00ED4A43" w:rsidRPr="00ED4A43" w:rsidRDefault="00417772" w:rsidP="00ED4A43">
      <w:pPr>
        <w:pStyle w:val="ListNumberIndent"/>
        <w:numPr>
          <w:ilvl w:val="0"/>
          <w:numId w:val="37"/>
        </w:numPr>
        <w:ind w:left="0" w:firstLine="360"/>
        <w:rPr>
          <w:b/>
        </w:rPr>
      </w:pPr>
      <w:bookmarkStart w:id="86" w:name="_Toc98331607"/>
      <w:bookmarkStart w:id="87" w:name="_Toc114136670"/>
      <w:bookmarkStart w:id="88" w:name="_Toc115253459"/>
      <w:r w:rsidRPr="00417772">
        <w:t>Accept License Agreement and click “Next”</w:t>
      </w:r>
      <w:bookmarkEnd w:id="86"/>
      <w:bookmarkEnd w:id="87"/>
      <w:bookmarkEnd w:id="88"/>
      <w:r w:rsidR="00ED4A43" w:rsidRPr="00ED4A43">
        <w:rPr>
          <w:noProof/>
        </w:rPr>
        <w:t xml:space="preserve"> </w:t>
      </w:r>
    </w:p>
    <w:p w14:paraId="2E21BB64" w14:textId="40C8D614" w:rsidR="00417772" w:rsidRPr="00C5454D" w:rsidRDefault="00ED4A43" w:rsidP="00ED4A43">
      <w:pPr>
        <w:pStyle w:val="ListNumberIndent"/>
        <w:ind w:left="360"/>
        <w:jc w:val="center"/>
        <w:rPr>
          <w:b/>
        </w:rPr>
      </w:pPr>
      <w:r>
        <w:rPr>
          <w:noProof/>
        </w:rPr>
        <w:lastRenderedPageBreak/>
        <w:drawing>
          <wp:inline distT="0" distB="0" distL="0" distR="0" wp14:anchorId="4ACEEFC6" wp14:editId="7FD149EE">
            <wp:extent cx="3762500" cy="2867025"/>
            <wp:effectExtent l="19050" t="19050" r="28575" b="9525"/>
            <wp:docPr id="304" name="Picture 304" descr="Screenshot End user and licens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Screenshot End user and license agreement"/>
                    <pic:cNvPicPr/>
                  </pic:nvPicPr>
                  <pic:blipFill>
                    <a:blip r:embed="rId24">
                      <a:extLst>
                        <a:ext uri="{28A0092B-C50C-407E-A947-70E740481C1C}">
                          <a14:useLocalDpi xmlns:a14="http://schemas.microsoft.com/office/drawing/2010/main" val="0"/>
                        </a:ext>
                      </a:extLst>
                    </a:blip>
                    <a:stretch>
                      <a:fillRect/>
                    </a:stretch>
                  </pic:blipFill>
                  <pic:spPr>
                    <a:xfrm>
                      <a:off x="0" y="0"/>
                      <a:ext cx="3762500" cy="2867025"/>
                    </a:xfrm>
                    <a:prstGeom prst="rect">
                      <a:avLst/>
                    </a:prstGeom>
                    <a:ln>
                      <a:solidFill>
                        <a:schemeClr val="tx1"/>
                      </a:solidFill>
                    </a:ln>
                  </pic:spPr>
                </pic:pic>
              </a:graphicData>
            </a:graphic>
          </wp:inline>
        </w:drawing>
      </w:r>
    </w:p>
    <w:p w14:paraId="37AD54C1" w14:textId="421DEA8E" w:rsidR="00417772" w:rsidRPr="004E145E" w:rsidRDefault="00417772" w:rsidP="004E145E">
      <w:pPr>
        <w:pStyle w:val="Caption"/>
        <w:jc w:val="center"/>
        <w:rPr>
          <w:rFonts w:eastAsia="Calibri"/>
          <w:color w:val="000000"/>
          <w:sz w:val="24"/>
        </w:rPr>
      </w:pPr>
      <w:r>
        <w:t xml:space="preserve">Figure </w:t>
      </w:r>
      <w:fldSimple w:instr=" SEQ Figure \* ARABIC ">
        <w:r>
          <w:rPr>
            <w:noProof/>
          </w:rPr>
          <w:t>11</w:t>
        </w:r>
      </w:fldSimple>
      <w:r>
        <w:t xml:space="preserve">. </w:t>
      </w:r>
      <w:r w:rsidRPr="007A4BD6">
        <w:t>Accept License Agreement and click “Next”</w:t>
      </w:r>
    </w:p>
    <w:p w14:paraId="0F994815" w14:textId="77777777" w:rsidR="00417772" w:rsidRPr="00417772" w:rsidRDefault="00417772" w:rsidP="00054F4B">
      <w:pPr>
        <w:pStyle w:val="ListNumberIndent"/>
        <w:numPr>
          <w:ilvl w:val="0"/>
          <w:numId w:val="37"/>
        </w:numPr>
        <w:rPr>
          <w:b/>
          <w:bCs/>
        </w:rPr>
      </w:pPr>
      <w:bookmarkStart w:id="89" w:name="_Toc98331608"/>
      <w:bookmarkStart w:id="90" w:name="_Toc114136671"/>
      <w:bookmarkStart w:id="91" w:name="_Toc115253460"/>
      <w:r w:rsidRPr="00417772">
        <w:t>At “IRIS Instance Name” enter “CACHE”</w:t>
      </w:r>
      <w:bookmarkEnd w:id="89"/>
      <w:bookmarkEnd w:id="90"/>
      <w:bookmarkEnd w:id="91"/>
    </w:p>
    <w:p w14:paraId="6CF46A2F" w14:textId="35556819" w:rsidR="00417772" w:rsidRDefault="00417772" w:rsidP="00417772">
      <w:pPr>
        <w:pStyle w:val="NoteBox"/>
      </w:pPr>
      <w:r>
        <w:t xml:space="preserve">NOTE: Be sure to change the Instance Name from the default value to CACHE.  Failure to do so will result in an improperly configured BCMA BU system which may not work correctly.  If this happens, the recommendation is to uninstall </w:t>
      </w:r>
      <w:proofErr w:type="spellStart"/>
      <w:r>
        <w:t>IRISHealth</w:t>
      </w:r>
      <w:proofErr w:type="spellEnd"/>
      <w:r>
        <w:t xml:space="preserve"> and restart the installation from scratch.</w:t>
      </w:r>
    </w:p>
    <w:p w14:paraId="5356C4B0" w14:textId="77777777" w:rsidR="00ED4A43" w:rsidRDefault="00417772" w:rsidP="00054F4B">
      <w:pPr>
        <w:pStyle w:val="ListNumberIndent"/>
        <w:numPr>
          <w:ilvl w:val="0"/>
          <w:numId w:val="37"/>
        </w:numPr>
      </w:pPr>
      <w:r w:rsidRPr="00C5454D">
        <w:t>At</w:t>
      </w:r>
      <w:r w:rsidRPr="00392FE1">
        <w:t xml:space="preserve"> the “</w:t>
      </w:r>
      <w:proofErr w:type="spellStart"/>
      <w:r w:rsidRPr="00392FE1">
        <w:t>InterSystems</w:t>
      </w:r>
      <w:proofErr w:type="spellEnd"/>
      <w:r w:rsidRPr="00392FE1">
        <w:t xml:space="preserve"> IRIS Instance Name” box, type in “CACHE”</w:t>
      </w:r>
      <w:r>
        <w:t>, t</w:t>
      </w:r>
      <w:r w:rsidRPr="00392FE1">
        <w:t>hen click “Next”.</w:t>
      </w:r>
    </w:p>
    <w:p w14:paraId="7C05D2BF" w14:textId="42C46D1A" w:rsidR="00417772" w:rsidRPr="004E145E" w:rsidRDefault="00ED4A43" w:rsidP="00ED4A43">
      <w:pPr>
        <w:pStyle w:val="ListNumberIndent"/>
        <w:tabs>
          <w:tab w:val="clear" w:pos="1080"/>
          <w:tab w:val="left" w:pos="0"/>
        </w:tabs>
        <w:ind w:left="0" w:firstLine="720"/>
        <w:jc w:val="center"/>
      </w:pPr>
      <w:r w:rsidRPr="00C5454D">
        <w:rPr>
          <w:noProof/>
        </w:rPr>
        <w:drawing>
          <wp:inline distT="0" distB="0" distL="0" distR="0" wp14:anchorId="042FA574" wp14:editId="32EB0F76">
            <wp:extent cx="2867025" cy="2213610"/>
            <wp:effectExtent l="19050" t="19050" r="28575" b="15240"/>
            <wp:docPr id="305" name="Picture 305" descr="Screenshot entering Cache into instance nam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entering Cache into instance name dialog"/>
                    <pic:cNvPicPr/>
                  </pic:nvPicPr>
                  <pic:blipFill>
                    <a:blip r:embed="rId25">
                      <a:extLst>
                        <a:ext uri="{28A0092B-C50C-407E-A947-70E740481C1C}">
                          <a14:useLocalDpi xmlns:a14="http://schemas.microsoft.com/office/drawing/2010/main" val="0"/>
                        </a:ext>
                      </a:extLst>
                    </a:blip>
                    <a:stretch>
                      <a:fillRect/>
                    </a:stretch>
                  </pic:blipFill>
                  <pic:spPr>
                    <a:xfrm>
                      <a:off x="0" y="0"/>
                      <a:ext cx="2867025" cy="2213610"/>
                    </a:xfrm>
                    <a:prstGeom prst="rect">
                      <a:avLst/>
                    </a:prstGeom>
                    <a:ln>
                      <a:solidFill>
                        <a:schemeClr val="tx1"/>
                      </a:solidFill>
                    </a:ln>
                  </pic:spPr>
                </pic:pic>
              </a:graphicData>
            </a:graphic>
          </wp:inline>
        </w:drawing>
      </w:r>
    </w:p>
    <w:p w14:paraId="0672F32F" w14:textId="5F5F3CB7" w:rsidR="00417772" w:rsidRDefault="00417772" w:rsidP="00ED4A43">
      <w:pPr>
        <w:pStyle w:val="Caption"/>
        <w:jc w:val="center"/>
        <w:rPr>
          <w:rFonts w:eastAsia="Calibri"/>
          <w:color w:val="000000"/>
          <w:sz w:val="24"/>
        </w:rPr>
      </w:pPr>
      <w:r>
        <w:t xml:space="preserve">Figure </w:t>
      </w:r>
      <w:fldSimple w:instr=" SEQ Figure \* ARABIC ">
        <w:r>
          <w:rPr>
            <w:noProof/>
          </w:rPr>
          <w:t>12</w:t>
        </w:r>
      </w:fldSimple>
      <w:r>
        <w:t xml:space="preserve">. </w:t>
      </w:r>
      <w:r w:rsidRPr="008B4616">
        <w:t>“IRIS Instance Name”</w:t>
      </w:r>
      <w:r>
        <w:t xml:space="preserve"> Window</w:t>
      </w:r>
    </w:p>
    <w:p w14:paraId="6CCD4765" w14:textId="38152CC1" w:rsidR="00417772" w:rsidRPr="00417772" w:rsidRDefault="00417772" w:rsidP="00650F11">
      <w:pPr>
        <w:pStyle w:val="ListBullet"/>
        <w:tabs>
          <w:tab w:val="left" w:pos="720"/>
        </w:tabs>
        <w:spacing w:after="0"/>
        <w:contextualSpacing w:val="0"/>
      </w:pPr>
    </w:p>
    <w:p w14:paraId="1A38DA6A" w14:textId="54C2235B" w:rsidR="00417772" w:rsidRPr="00417772" w:rsidRDefault="00417772" w:rsidP="00054F4B">
      <w:pPr>
        <w:pStyle w:val="ListNumberIndent"/>
        <w:numPr>
          <w:ilvl w:val="0"/>
          <w:numId w:val="37"/>
        </w:numPr>
        <w:rPr>
          <w:b/>
          <w:bCs/>
        </w:rPr>
      </w:pPr>
      <w:bookmarkStart w:id="92" w:name="_Toc98331609"/>
      <w:bookmarkStart w:id="93" w:name="_Toc114136672"/>
      <w:bookmarkStart w:id="94" w:name="_Toc115253461"/>
      <w:r w:rsidRPr="00417772">
        <w:t>“Destination Folder” should Default to “C:\</w:t>
      </w:r>
      <w:proofErr w:type="spellStart"/>
      <w:r w:rsidRPr="00417772">
        <w:t>InterSystems</w:t>
      </w:r>
      <w:proofErr w:type="spellEnd"/>
      <w:r w:rsidRPr="00417772">
        <w:t>\</w:t>
      </w:r>
      <w:proofErr w:type="spellStart"/>
      <w:r w:rsidRPr="00417772">
        <w:t>IRISHealth</w:t>
      </w:r>
      <w:proofErr w:type="spellEnd"/>
      <w:r w:rsidRPr="00417772">
        <w:t>” and click “Next”</w:t>
      </w:r>
      <w:bookmarkEnd w:id="92"/>
      <w:bookmarkEnd w:id="93"/>
      <w:bookmarkEnd w:id="94"/>
    </w:p>
    <w:p w14:paraId="6B83BAF8" w14:textId="33105FF4" w:rsidR="00417772" w:rsidRDefault="00417772" w:rsidP="00417772">
      <w:pPr>
        <w:keepNext/>
      </w:pPr>
    </w:p>
    <w:p w14:paraId="5F973DFE" w14:textId="190CD8D6" w:rsidR="00417772" w:rsidRPr="00417772" w:rsidRDefault="00417772" w:rsidP="00054F4B">
      <w:pPr>
        <w:pStyle w:val="ListNumberIndent"/>
        <w:numPr>
          <w:ilvl w:val="0"/>
          <w:numId w:val="37"/>
        </w:numPr>
        <w:rPr>
          <w:b/>
          <w:bCs/>
        </w:rPr>
      </w:pPr>
      <w:bookmarkStart w:id="95" w:name="_Toc98331610"/>
      <w:bookmarkStart w:id="96" w:name="_Toc114136673"/>
      <w:bookmarkStart w:id="97" w:name="_Toc115253462"/>
      <w:r w:rsidRPr="00417772">
        <w:t>At “Setup Type” select “Development”</w:t>
      </w:r>
      <w:bookmarkEnd w:id="95"/>
      <w:bookmarkEnd w:id="96"/>
      <w:r>
        <w:t>, then click “Next”</w:t>
      </w:r>
      <w:bookmarkEnd w:id="97"/>
    </w:p>
    <w:p w14:paraId="48322193" w14:textId="77777777" w:rsidR="00417772" w:rsidRDefault="00417772" w:rsidP="00417772">
      <w:pPr>
        <w:pStyle w:val="ListParagraph"/>
        <w:keepNext/>
        <w:jc w:val="center"/>
      </w:pPr>
      <w:r>
        <w:rPr>
          <w:noProof/>
        </w:rPr>
        <w:drawing>
          <wp:inline distT="0" distB="0" distL="0" distR="0" wp14:anchorId="3C2FAB64" wp14:editId="4484CFE4">
            <wp:extent cx="3514725" cy="2678220"/>
            <wp:effectExtent l="19050" t="19050" r="9525" b="27305"/>
            <wp:docPr id="308" name="Picture 308" descr="Screenshot Setup Typ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Setup Type dialog"/>
                    <pic:cNvPicPr/>
                  </pic:nvPicPr>
                  <pic:blipFill>
                    <a:blip r:embed="rId26"/>
                    <a:stretch>
                      <a:fillRect/>
                    </a:stretch>
                  </pic:blipFill>
                  <pic:spPr>
                    <a:xfrm>
                      <a:off x="0" y="0"/>
                      <a:ext cx="3526726" cy="2687364"/>
                    </a:xfrm>
                    <a:prstGeom prst="rect">
                      <a:avLst/>
                    </a:prstGeom>
                    <a:ln>
                      <a:solidFill>
                        <a:schemeClr val="tx1"/>
                      </a:solidFill>
                    </a:ln>
                  </pic:spPr>
                </pic:pic>
              </a:graphicData>
            </a:graphic>
          </wp:inline>
        </w:drawing>
      </w:r>
    </w:p>
    <w:p w14:paraId="73FACC8A" w14:textId="477C984C" w:rsidR="00417772" w:rsidRPr="00417772" w:rsidRDefault="00417772" w:rsidP="00417772">
      <w:pPr>
        <w:pStyle w:val="Caption"/>
        <w:jc w:val="center"/>
        <w:rPr>
          <w:rFonts w:eastAsia="Calibri"/>
          <w:color w:val="000000"/>
          <w:sz w:val="24"/>
        </w:rPr>
      </w:pPr>
      <w:r>
        <w:t xml:space="preserve">Figure </w:t>
      </w:r>
      <w:fldSimple w:instr=" SEQ Figure \* ARABIC ">
        <w:r>
          <w:rPr>
            <w:noProof/>
          </w:rPr>
          <w:t>14</w:t>
        </w:r>
      </w:fldSimple>
      <w:r>
        <w:t>. Setup Type Window Selection</w:t>
      </w:r>
    </w:p>
    <w:p w14:paraId="25B4A838" w14:textId="04C67006" w:rsidR="00417772" w:rsidRPr="00417772" w:rsidRDefault="00417772" w:rsidP="00054F4B">
      <w:pPr>
        <w:pStyle w:val="ListNumberIndent"/>
        <w:numPr>
          <w:ilvl w:val="0"/>
          <w:numId w:val="37"/>
        </w:numPr>
        <w:rPr>
          <w:b/>
          <w:bCs/>
        </w:rPr>
      </w:pPr>
      <w:bookmarkStart w:id="98" w:name="_Toc98331611"/>
      <w:bookmarkStart w:id="99" w:name="_Toc114136674"/>
      <w:bookmarkStart w:id="100" w:name="_Toc115253463"/>
      <w:r w:rsidRPr="00417772">
        <w:t>At “Install Unicode Support” select “8-bit”</w:t>
      </w:r>
      <w:bookmarkEnd w:id="98"/>
      <w:bookmarkEnd w:id="99"/>
      <w:r w:rsidRPr="00417772">
        <w:t xml:space="preserve"> </w:t>
      </w:r>
      <w:r w:rsidRPr="00417772">
        <w:rPr>
          <w:szCs w:val="22"/>
        </w:rPr>
        <w:t>then click “Next”.</w:t>
      </w:r>
      <w:bookmarkStart w:id="101" w:name="_Toc98331612"/>
      <w:bookmarkStart w:id="102" w:name="_Toc114136675"/>
      <w:bookmarkEnd w:id="100"/>
    </w:p>
    <w:p w14:paraId="0330E3D0" w14:textId="4B9C2B20" w:rsidR="00417772" w:rsidRPr="00417772" w:rsidRDefault="00417772" w:rsidP="00054F4B">
      <w:pPr>
        <w:pStyle w:val="ListNumberIndent"/>
        <w:numPr>
          <w:ilvl w:val="0"/>
          <w:numId w:val="37"/>
        </w:numPr>
        <w:rPr>
          <w:b/>
          <w:bCs/>
          <w:sz w:val="20"/>
          <w:szCs w:val="22"/>
        </w:rPr>
      </w:pPr>
      <w:bookmarkStart w:id="103" w:name="_Toc115253464"/>
      <w:r w:rsidRPr="00417772">
        <w:t>At “Initial Security Settings” select “Normal”</w:t>
      </w:r>
      <w:bookmarkEnd w:id="101"/>
      <w:bookmarkEnd w:id="102"/>
      <w:r>
        <w:rPr>
          <w:sz w:val="20"/>
          <w:szCs w:val="22"/>
        </w:rPr>
        <w:t xml:space="preserve"> </w:t>
      </w:r>
      <w:r>
        <w:t>t</w:t>
      </w:r>
      <w:r w:rsidRPr="00417772">
        <w:t>hen click “Next”.</w:t>
      </w:r>
      <w:bookmarkEnd w:id="103"/>
    </w:p>
    <w:p w14:paraId="05A05C2E" w14:textId="77777777" w:rsidR="00417772" w:rsidRPr="00417772" w:rsidRDefault="00417772" w:rsidP="00054F4B">
      <w:pPr>
        <w:pStyle w:val="ListNumberIndent"/>
        <w:numPr>
          <w:ilvl w:val="0"/>
          <w:numId w:val="37"/>
        </w:numPr>
        <w:rPr>
          <w:b/>
          <w:bCs/>
        </w:rPr>
      </w:pPr>
      <w:bookmarkStart w:id="104" w:name="_Toc98331613"/>
      <w:bookmarkStart w:id="105" w:name="_Toc114136676"/>
      <w:bookmarkStart w:id="106" w:name="_Toc115253465"/>
      <w:r w:rsidRPr="00417772">
        <w:t xml:space="preserve">Accept Default Credentials for </w:t>
      </w:r>
      <w:proofErr w:type="spellStart"/>
      <w:r w:rsidRPr="00417772">
        <w:t>InterSystems</w:t>
      </w:r>
      <w:proofErr w:type="spellEnd"/>
      <w:r w:rsidRPr="00417772">
        <w:t xml:space="preserve"> IRIS Service</w:t>
      </w:r>
      <w:bookmarkEnd w:id="104"/>
      <w:bookmarkEnd w:id="105"/>
      <w:bookmarkEnd w:id="106"/>
      <w:r w:rsidRPr="00417772">
        <w:t xml:space="preserve"> </w:t>
      </w:r>
    </w:p>
    <w:p w14:paraId="4F5D1824" w14:textId="63EE0C6B" w:rsidR="00417772" w:rsidRPr="00417772" w:rsidRDefault="00417772" w:rsidP="00054F4B">
      <w:pPr>
        <w:pStyle w:val="ListNumberIndent"/>
        <w:numPr>
          <w:ilvl w:val="0"/>
          <w:numId w:val="37"/>
        </w:numPr>
        <w:rPr>
          <w:b/>
          <w:bCs/>
        </w:rPr>
      </w:pPr>
      <w:bookmarkStart w:id="107" w:name="_Toc115253466"/>
      <w:r w:rsidRPr="00417772">
        <w:t>Confirm that the first option is selected</w:t>
      </w:r>
      <w:proofErr w:type="gramStart"/>
      <w:r w:rsidRPr="00417772">
        <w:t>:  “</w:t>
      </w:r>
      <w:proofErr w:type="gramEnd"/>
      <w:r w:rsidRPr="00417772">
        <w:t xml:space="preserve">Run </w:t>
      </w:r>
      <w:proofErr w:type="spellStart"/>
      <w:r w:rsidRPr="00417772">
        <w:t>InterSystems</w:t>
      </w:r>
      <w:proofErr w:type="spellEnd"/>
      <w:r w:rsidRPr="00417772">
        <w:t xml:space="preserve"> IRIS under default SYSTEM account”</w:t>
      </w:r>
      <w:r>
        <w:t>, then click “Next”.</w:t>
      </w:r>
      <w:bookmarkEnd w:id="107"/>
    </w:p>
    <w:p w14:paraId="4D1A34E2" w14:textId="77777777" w:rsidR="00417772" w:rsidRPr="00417772" w:rsidRDefault="00417772" w:rsidP="00054F4B">
      <w:pPr>
        <w:pStyle w:val="ListNumberIndent"/>
        <w:numPr>
          <w:ilvl w:val="0"/>
          <w:numId w:val="37"/>
        </w:numPr>
        <w:rPr>
          <w:b/>
          <w:szCs w:val="20"/>
        </w:rPr>
      </w:pPr>
      <w:bookmarkStart w:id="108" w:name="_Toc98331614"/>
      <w:bookmarkStart w:id="109" w:name="_Toc114136677"/>
      <w:bookmarkStart w:id="110" w:name="_Toc115253467"/>
      <w:r w:rsidRPr="00417772">
        <w:rPr>
          <w:szCs w:val="20"/>
        </w:rPr>
        <w:t>“IRIS Users Configuration” Password</w:t>
      </w:r>
      <w:bookmarkEnd w:id="108"/>
      <w:bookmarkEnd w:id="109"/>
      <w:bookmarkEnd w:id="110"/>
    </w:p>
    <w:p w14:paraId="016B92BB" w14:textId="0AE80D33" w:rsidR="00417772" w:rsidRPr="00392FE1" w:rsidRDefault="00417772" w:rsidP="00852A74">
      <w:pPr>
        <w:pStyle w:val="ListBullet2"/>
        <w:tabs>
          <w:tab w:val="clear" w:pos="720"/>
          <w:tab w:val="num" w:pos="1080"/>
        </w:tabs>
        <w:ind w:left="1080"/>
      </w:pPr>
      <w:r w:rsidRPr="00392FE1">
        <w:t xml:space="preserve">IRIS now requires user/password for Management Portal access.  For ease of OIT administration, use the same password with all BCBU workstations. </w:t>
      </w:r>
      <w:r w:rsidR="006E1FEF">
        <w:br/>
      </w:r>
    </w:p>
    <w:p w14:paraId="16E8AE22" w14:textId="09D53793" w:rsidR="00417772" w:rsidRPr="00392FE1" w:rsidRDefault="00417772" w:rsidP="00852A74">
      <w:pPr>
        <w:pStyle w:val="ListBullet2"/>
        <w:tabs>
          <w:tab w:val="num" w:pos="1898"/>
        </w:tabs>
        <w:ind w:left="1080"/>
      </w:pPr>
      <w:r w:rsidRPr="00392FE1">
        <w:t xml:space="preserve">Please store this password in a secure location where OIT staff who administer the workstation will have access to it.  If the password is lost, then submit a Service Now ticket to </w:t>
      </w:r>
      <w:r w:rsidR="003F544E" w:rsidRPr="00BC7B27">
        <w:rPr>
          <w:sz w:val="20"/>
          <w:highlight w:val="yellow"/>
        </w:rPr>
        <w:t>REDACTED</w:t>
      </w:r>
      <w:r w:rsidR="003F544E" w:rsidRPr="00392FE1">
        <w:t xml:space="preserve"> </w:t>
      </w:r>
      <w:r w:rsidRPr="00392FE1">
        <w:t>for instructions on resetting this password.</w:t>
      </w:r>
    </w:p>
    <w:p w14:paraId="44548AFC" w14:textId="77777777" w:rsidR="00ED4A43" w:rsidRPr="00ED4A43" w:rsidRDefault="00417772" w:rsidP="00ED4A43">
      <w:pPr>
        <w:pStyle w:val="ListBullet2"/>
        <w:tabs>
          <w:tab w:val="clear" w:pos="720"/>
          <w:tab w:val="num" w:pos="1080"/>
        </w:tabs>
        <w:ind w:left="1080"/>
        <w:rPr>
          <w:b/>
          <w:bCs/>
        </w:rPr>
      </w:pPr>
      <w:bookmarkStart w:id="111" w:name="_Toc115253468"/>
      <w:r w:rsidRPr="00417772">
        <w:t>Enter the chosen password in both fields in the “</w:t>
      </w:r>
      <w:proofErr w:type="spellStart"/>
      <w:r w:rsidRPr="00417772">
        <w:t>InterSystems</w:t>
      </w:r>
      <w:proofErr w:type="spellEnd"/>
      <w:r w:rsidRPr="00417772">
        <w:t xml:space="preserve"> IRIS Users configuration” dialog box, then click “Next”.</w:t>
      </w:r>
      <w:bookmarkEnd w:id="111"/>
      <w:r w:rsidRPr="00417772">
        <w:rPr>
          <w:noProof/>
        </w:rPr>
        <w:t xml:space="preserve">        </w:t>
      </w:r>
    </w:p>
    <w:p w14:paraId="3968F7A6" w14:textId="7A64BB7D" w:rsidR="00417772" w:rsidRPr="00417772" w:rsidRDefault="00ED4A43" w:rsidP="00ED4A43">
      <w:pPr>
        <w:pStyle w:val="ListBullet2"/>
        <w:numPr>
          <w:ilvl w:val="0"/>
          <w:numId w:val="0"/>
        </w:numPr>
        <w:jc w:val="center"/>
        <w:rPr>
          <w:b/>
          <w:bCs/>
        </w:rPr>
      </w:pPr>
      <w:r w:rsidRPr="00417772">
        <w:rPr>
          <w:b/>
          <w:bCs/>
          <w:noProof/>
        </w:rPr>
        <w:lastRenderedPageBreak/>
        <w:drawing>
          <wp:inline distT="0" distB="0" distL="0" distR="0" wp14:anchorId="717B20D1" wp14:editId="1BA6D5CF">
            <wp:extent cx="3512185" cy="2676525"/>
            <wp:effectExtent l="19050" t="19050" r="12065" b="28575"/>
            <wp:docPr id="314" name="Picture 314" descr="Screenshot IRIS Users Configur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Screenshot IRIS Users Configuration dialog"/>
                    <pic:cNvPicPr/>
                  </pic:nvPicPr>
                  <pic:blipFill>
                    <a:blip r:embed="rId27">
                      <a:extLst>
                        <a:ext uri="{28A0092B-C50C-407E-A947-70E740481C1C}">
                          <a14:useLocalDpi xmlns:a14="http://schemas.microsoft.com/office/drawing/2010/main" val="0"/>
                        </a:ext>
                      </a:extLst>
                    </a:blip>
                    <a:stretch>
                      <a:fillRect/>
                    </a:stretch>
                  </pic:blipFill>
                  <pic:spPr>
                    <a:xfrm>
                      <a:off x="0" y="0"/>
                      <a:ext cx="3512185" cy="2676525"/>
                    </a:xfrm>
                    <a:prstGeom prst="rect">
                      <a:avLst/>
                    </a:prstGeom>
                    <a:ln>
                      <a:solidFill>
                        <a:schemeClr val="tx1"/>
                      </a:solidFill>
                    </a:ln>
                  </pic:spPr>
                </pic:pic>
              </a:graphicData>
            </a:graphic>
          </wp:inline>
        </w:drawing>
      </w:r>
    </w:p>
    <w:p w14:paraId="7A5625F7" w14:textId="27DC27F0" w:rsidR="00ED4A43" w:rsidRPr="00ED4A43" w:rsidRDefault="00417772" w:rsidP="00ED4A43">
      <w:pPr>
        <w:pStyle w:val="Caption"/>
        <w:jc w:val="center"/>
      </w:pPr>
      <w:r>
        <w:t xml:space="preserve">Figure </w:t>
      </w:r>
      <w:fldSimple w:instr=" SEQ Figure \* ARABIC ">
        <w:r>
          <w:rPr>
            <w:noProof/>
          </w:rPr>
          <w:t>18</w:t>
        </w:r>
      </w:fldSimple>
      <w:r>
        <w:t xml:space="preserve">. </w:t>
      </w:r>
      <w:r w:rsidRPr="00223B0D">
        <w:t>“IRIS Users Configuration” Password</w:t>
      </w:r>
      <w:r w:rsidR="00ED4A43">
        <w:br/>
      </w:r>
    </w:p>
    <w:p w14:paraId="32DAC773" w14:textId="4CBA3F0E" w:rsidR="00417772" w:rsidRPr="00417772" w:rsidRDefault="00417772" w:rsidP="00054F4B">
      <w:pPr>
        <w:pStyle w:val="ListNumberIndent"/>
        <w:numPr>
          <w:ilvl w:val="0"/>
          <w:numId w:val="37"/>
        </w:numPr>
        <w:rPr>
          <w:b/>
          <w:bCs/>
        </w:rPr>
      </w:pPr>
      <w:bookmarkStart w:id="112" w:name="_Toc115253469"/>
      <w:r w:rsidRPr="00417772">
        <w:t>“</w:t>
      </w:r>
      <w:proofErr w:type="spellStart"/>
      <w:r w:rsidRPr="00417772">
        <w:t>CPSsystem</w:t>
      </w:r>
      <w:proofErr w:type="spellEnd"/>
      <w:r w:rsidRPr="00417772">
        <w:t xml:space="preserve"> Account” Password</w:t>
      </w:r>
      <w:bookmarkEnd w:id="112"/>
    </w:p>
    <w:p w14:paraId="01F35AFE" w14:textId="77777777" w:rsidR="00417772" w:rsidRPr="00417772" w:rsidRDefault="00417772" w:rsidP="00AB43D1">
      <w:pPr>
        <w:pStyle w:val="ListBullet"/>
        <w:tabs>
          <w:tab w:val="left" w:pos="720"/>
        </w:tabs>
        <w:spacing w:after="0"/>
        <w:ind w:left="720"/>
        <w:contextualSpacing w:val="0"/>
        <w:rPr>
          <w:rFonts w:eastAsia="Calibri"/>
          <w:color w:val="000000"/>
        </w:rPr>
      </w:pPr>
      <w:r w:rsidRPr="00417772">
        <w:rPr>
          <w:szCs w:val="28"/>
        </w:rPr>
        <w:t>Use the same password as the “IRIS Users Configuration” password from the previous step.</w:t>
      </w:r>
    </w:p>
    <w:p w14:paraId="7818543C" w14:textId="6FF670F3" w:rsidR="00417772" w:rsidRPr="00417772" w:rsidRDefault="00417772" w:rsidP="00417772">
      <w:pPr>
        <w:pStyle w:val="ListBullet"/>
        <w:tabs>
          <w:tab w:val="left" w:pos="720"/>
        </w:tabs>
        <w:spacing w:after="0"/>
        <w:ind w:left="720"/>
        <w:contextualSpacing w:val="0"/>
        <w:jc w:val="center"/>
        <w:rPr>
          <w:rFonts w:eastAsia="Calibri"/>
          <w:color w:val="000000"/>
        </w:rPr>
      </w:pPr>
      <w:r>
        <w:rPr>
          <w:noProof/>
        </w:rPr>
        <w:drawing>
          <wp:inline distT="0" distB="0" distL="0" distR="0" wp14:anchorId="39F00CDA" wp14:editId="6FEEA1EC">
            <wp:extent cx="2924810" cy="2228850"/>
            <wp:effectExtent l="19050" t="19050" r="27940" b="19050"/>
            <wp:docPr id="21" name="Picture 21" descr="Screenshot CPSSystem Accoun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CPSSystem Account dialog"/>
                    <pic:cNvPicPr/>
                  </pic:nvPicPr>
                  <pic:blipFill>
                    <a:blip r:embed="rId28">
                      <a:extLst>
                        <a:ext uri="{28A0092B-C50C-407E-A947-70E740481C1C}">
                          <a14:useLocalDpi xmlns:a14="http://schemas.microsoft.com/office/drawing/2010/main" val="0"/>
                        </a:ext>
                      </a:extLst>
                    </a:blip>
                    <a:stretch>
                      <a:fillRect/>
                    </a:stretch>
                  </pic:blipFill>
                  <pic:spPr>
                    <a:xfrm>
                      <a:off x="0" y="0"/>
                      <a:ext cx="2924810" cy="2228850"/>
                    </a:xfrm>
                    <a:prstGeom prst="rect">
                      <a:avLst/>
                    </a:prstGeom>
                    <a:ln>
                      <a:solidFill>
                        <a:schemeClr val="tx1"/>
                      </a:solidFill>
                    </a:ln>
                  </pic:spPr>
                </pic:pic>
              </a:graphicData>
            </a:graphic>
          </wp:inline>
        </w:drawing>
      </w:r>
    </w:p>
    <w:p w14:paraId="5EA7E638" w14:textId="7BAE44CE" w:rsidR="00417772" w:rsidRPr="00417772" w:rsidRDefault="00417772" w:rsidP="00417772">
      <w:pPr>
        <w:pStyle w:val="ListBullet"/>
        <w:tabs>
          <w:tab w:val="left" w:pos="720"/>
        </w:tabs>
        <w:spacing w:after="0"/>
        <w:ind w:left="360"/>
        <w:contextualSpacing w:val="0"/>
        <w:jc w:val="center"/>
        <w:rPr>
          <w:rFonts w:ascii="Arial" w:eastAsia="Calibri" w:hAnsi="Arial" w:cs="Arial"/>
          <w:b/>
          <w:bCs/>
          <w:color w:val="000000"/>
          <w:sz w:val="20"/>
          <w:szCs w:val="20"/>
        </w:rPr>
      </w:pPr>
      <w:r w:rsidRPr="00417772">
        <w:rPr>
          <w:rFonts w:ascii="Arial" w:hAnsi="Arial" w:cs="Arial"/>
          <w:b/>
          <w:bCs/>
          <w:sz w:val="20"/>
          <w:szCs w:val="20"/>
        </w:rPr>
        <w:t xml:space="preserve">Figure </w:t>
      </w:r>
      <w:r w:rsidRPr="00417772">
        <w:rPr>
          <w:rFonts w:ascii="Arial" w:hAnsi="Arial" w:cs="Arial"/>
          <w:b/>
          <w:bCs/>
          <w:sz w:val="20"/>
          <w:szCs w:val="20"/>
        </w:rPr>
        <w:fldChar w:fldCharType="begin"/>
      </w:r>
      <w:r w:rsidRPr="00417772">
        <w:rPr>
          <w:rFonts w:ascii="Arial" w:hAnsi="Arial" w:cs="Arial"/>
          <w:b/>
          <w:bCs/>
          <w:sz w:val="20"/>
          <w:szCs w:val="20"/>
        </w:rPr>
        <w:instrText xml:space="preserve"> SEQ Figure \* ARABIC </w:instrText>
      </w:r>
      <w:r w:rsidRPr="00417772">
        <w:rPr>
          <w:rFonts w:ascii="Arial" w:hAnsi="Arial" w:cs="Arial"/>
          <w:b/>
          <w:bCs/>
          <w:sz w:val="20"/>
          <w:szCs w:val="20"/>
        </w:rPr>
        <w:fldChar w:fldCharType="separate"/>
      </w:r>
      <w:r w:rsidRPr="00417772">
        <w:rPr>
          <w:rFonts w:ascii="Arial" w:hAnsi="Arial" w:cs="Arial"/>
          <w:b/>
          <w:bCs/>
          <w:noProof/>
          <w:sz w:val="20"/>
          <w:szCs w:val="20"/>
        </w:rPr>
        <w:t>19</w:t>
      </w:r>
      <w:r w:rsidRPr="00417772">
        <w:rPr>
          <w:rFonts w:ascii="Arial" w:hAnsi="Arial" w:cs="Arial"/>
          <w:b/>
          <w:bCs/>
          <w:noProof/>
          <w:sz w:val="20"/>
          <w:szCs w:val="20"/>
        </w:rPr>
        <w:fldChar w:fldCharType="end"/>
      </w:r>
      <w:r w:rsidRPr="00417772">
        <w:rPr>
          <w:rFonts w:ascii="Arial" w:hAnsi="Arial" w:cs="Arial"/>
          <w:b/>
          <w:bCs/>
          <w:sz w:val="20"/>
          <w:szCs w:val="20"/>
        </w:rPr>
        <w:t>. “</w:t>
      </w:r>
      <w:proofErr w:type="spellStart"/>
      <w:r w:rsidRPr="00417772">
        <w:rPr>
          <w:rFonts w:ascii="Arial" w:hAnsi="Arial" w:cs="Arial"/>
          <w:b/>
          <w:bCs/>
          <w:sz w:val="20"/>
          <w:szCs w:val="20"/>
        </w:rPr>
        <w:t>CPSsystem</w:t>
      </w:r>
      <w:proofErr w:type="spellEnd"/>
      <w:r w:rsidRPr="00417772">
        <w:rPr>
          <w:rFonts w:ascii="Arial" w:hAnsi="Arial" w:cs="Arial"/>
          <w:b/>
          <w:bCs/>
          <w:sz w:val="20"/>
          <w:szCs w:val="20"/>
        </w:rPr>
        <w:t xml:space="preserve"> Account” Password</w:t>
      </w:r>
      <w:r w:rsidR="00852A74">
        <w:rPr>
          <w:rFonts w:ascii="Arial" w:hAnsi="Arial" w:cs="Arial"/>
          <w:b/>
          <w:bCs/>
          <w:sz w:val="20"/>
          <w:szCs w:val="20"/>
        </w:rPr>
        <w:br/>
      </w:r>
    </w:p>
    <w:p w14:paraId="7E9D3F52" w14:textId="7D03065F" w:rsidR="00417772" w:rsidRPr="00417772" w:rsidRDefault="00417772" w:rsidP="00054F4B">
      <w:pPr>
        <w:pStyle w:val="ListNumberIndent"/>
        <w:numPr>
          <w:ilvl w:val="0"/>
          <w:numId w:val="37"/>
        </w:numPr>
        <w:rPr>
          <w:b/>
          <w:bCs/>
        </w:rPr>
      </w:pPr>
      <w:bookmarkStart w:id="113" w:name="_Toc115253470"/>
      <w:r w:rsidRPr="00417772">
        <w:t>Ready to Install the Program: Click “Install”</w:t>
      </w:r>
      <w:bookmarkEnd w:id="113"/>
    </w:p>
    <w:p w14:paraId="7193383A" w14:textId="66719680" w:rsidR="00417772" w:rsidRDefault="00417772" w:rsidP="00417772">
      <w:pPr>
        <w:keepNext/>
        <w:jc w:val="center"/>
      </w:pPr>
      <w:r>
        <w:rPr>
          <w:noProof/>
        </w:rPr>
        <w:lastRenderedPageBreak/>
        <w:drawing>
          <wp:inline distT="0" distB="0" distL="0" distR="0" wp14:anchorId="0AB354A0" wp14:editId="31C2BDB2">
            <wp:extent cx="3787500" cy="2886075"/>
            <wp:effectExtent l="19050" t="19050" r="22860" b="9525"/>
            <wp:docPr id="23" name="Picture 23" descr="Screenshot Install the program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Install the program dialog"/>
                    <pic:cNvPicPr/>
                  </pic:nvPicPr>
                  <pic:blipFill>
                    <a:blip r:embed="rId29"/>
                    <a:stretch>
                      <a:fillRect/>
                    </a:stretch>
                  </pic:blipFill>
                  <pic:spPr>
                    <a:xfrm>
                      <a:off x="0" y="0"/>
                      <a:ext cx="3803782" cy="2898482"/>
                    </a:xfrm>
                    <a:prstGeom prst="rect">
                      <a:avLst/>
                    </a:prstGeom>
                    <a:ln>
                      <a:solidFill>
                        <a:schemeClr val="tx1"/>
                      </a:solidFill>
                    </a:ln>
                  </pic:spPr>
                </pic:pic>
              </a:graphicData>
            </a:graphic>
          </wp:inline>
        </w:drawing>
      </w:r>
    </w:p>
    <w:p w14:paraId="37E10A9F" w14:textId="77777777" w:rsidR="00417772" w:rsidRDefault="00417772" w:rsidP="00417772">
      <w:pPr>
        <w:pStyle w:val="Caption"/>
        <w:jc w:val="center"/>
      </w:pPr>
      <w:r>
        <w:t xml:space="preserve">Figure </w:t>
      </w:r>
      <w:fldSimple w:instr=" SEQ Figure \* ARABIC ">
        <w:r>
          <w:rPr>
            <w:noProof/>
          </w:rPr>
          <w:t>20</w:t>
        </w:r>
      </w:fldSimple>
      <w:r>
        <w:t xml:space="preserve">. </w:t>
      </w:r>
      <w:r w:rsidRPr="00C423D9">
        <w:t>Ready to Install the Program: Click “Install”</w:t>
      </w:r>
    </w:p>
    <w:p w14:paraId="638DD4BC" w14:textId="29BFBC32" w:rsidR="00417772" w:rsidRDefault="00417772" w:rsidP="00417772">
      <w:pPr>
        <w:spacing w:before="0" w:after="0"/>
        <w:rPr>
          <w:rFonts w:eastAsia="Calibri"/>
          <w:color w:val="000000"/>
        </w:rPr>
      </w:pPr>
    </w:p>
    <w:p w14:paraId="53272782" w14:textId="77777777" w:rsidR="00417772" w:rsidRPr="00417772" w:rsidRDefault="00417772" w:rsidP="00054F4B">
      <w:pPr>
        <w:pStyle w:val="ListNumberIndent"/>
        <w:numPr>
          <w:ilvl w:val="0"/>
          <w:numId w:val="37"/>
        </w:numPr>
        <w:rPr>
          <w:b/>
          <w:bCs/>
        </w:rPr>
      </w:pPr>
      <w:bookmarkStart w:id="114" w:name="_Toc115253471"/>
      <w:r w:rsidRPr="00417772">
        <w:t>Wait for Install to complete and click “Finish”</w:t>
      </w:r>
      <w:bookmarkEnd w:id="114"/>
    </w:p>
    <w:p w14:paraId="27527EBC" w14:textId="3CFAED86" w:rsidR="00417772" w:rsidRDefault="00417772" w:rsidP="006E1FEF">
      <w:pPr>
        <w:pStyle w:val="ListBullet2"/>
        <w:tabs>
          <w:tab w:val="clear" w:pos="720"/>
          <w:tab w:val="num" w:pos="1080"/>
        </w:tabs>
        <w:ind w:left="1080"/>
      </w:pPr>
      <w:r w:rsidRPr="00392FE1">
        <w:t>Once installation is complete, click the “Finish” button.</w:t>
      </w:r>
    </w:p>
    <w:p w14:paraId="0176FEAE" w14:textId="77777777" w:rsidR="00417772" w:rsidRPr="00417772" w:rsidRDefault="00417772" w:rsidP="00417772">
      <w:pPr>
        <w:pStyle w:val="ListBullet"/>
        <w:tabs>
          <w:tab w:val="left" w:pos="720"/>
        </w:tabs>
        <w:spacing w:after="0"/>
        <w:ind w:left="720"/>
        <w:contextualSpacing w:val="0"/>
        <w:rPr>
          <w:szCs w:val="28"/>
        </w:rPr>
      </w:pPr>
    </w:p>
    <w:p w14:paraId="0C05F280" w14:textId="77777777" w:rsidR="00852A74" w:rsidRPr="00852A74" w:rsidRDefault="00852A74" w:rsidP="00054F4B">
      <w:pPr>
        <w:pStyle w:val="ListParagraph"/>
        <w:keepNext/>
        <w:numPr>
          <w:ilvl w:val="0"/>
          <w:numId w:val="1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115" w:name="_Toc115257218"/>
      <w:bookmarkStart w:id="116" w:name="_Toc115257297"/>
      <w:bookmarkStart w:id="117" w:name="_Toc115258109"/>
      <w:bookmarkStart w:id="118" w:name="_Toc115258171"/>
      <w:bookmarkStart w:id="119" w:name="_Toc115258233"/>
      <w:bookmarkStart w:id="120" w:name="_Toc115264195"/>
      <w:bookmarkStart w:id="121" w:name="_Toc116025436"/>
      <w:bookmarkStart w:id="122" w:name="_Toc116970194"/>
      <w:bookmarkEnd w:id="115"/>
      <w:bookmarkEnd w:id="116"/>
      <w:bookmarkEnd w:id="117"/>
      <w:bookmarkEnd w:id="118"/>
      <w:bookmarkEnd w:id="119"/>
      <w:bookmarkEnd w:id="120"/>
      <w:bookmarkEnd w:id="121"/>
      <w:bookmarkEnd w:id="122"/>
    </w:p>
    <w:p w14:paraId="12E3EE9C" w14:textId="77777777" w:rsidR="00852A74" w:rsidRPr="00852A74" w:rsidRDefault="00852A74" w:rsidP="00054F4B">
      <w:pPr>
        <w:pStyle w:val="ListParagraph"/>
        <w:keepNext/>
        <w:numPr>
          <w:ilvl w:val="0"/>
          <w:numId w:val="1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123" w:name="_Toc115264196"/>
      <w:bookmarkStart w:id="124" w:name="_Toc116025437"/>
      <w:bookmarkStart w:id="125" w:name="_Toc116970195"/>
      <w:bookmarkEnd w:id="123"/>
      <w:bookmarkEnd w:id="124"/>
      <w:bookmarkEnd w:id="125"/>
    </w:p>
    <w:p w14:paraId="7F394C54" w14:textId="77777777" w:rsidR="00852A74" w:rsidRPr="00852A74" w:rsidRDefault="00852A74" w:rsidP="00054F4B">
      <w:pPr>
        <w:pStyle w:val="ListParagraph"/>
        <w:keepNext/>
        <w:numPr>
          <w:ilvl w:val="0"/>
          <w:numId w:val="1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126" w:name="_Toc115264197"/>
      <w:bookmarkStart w:id="127" w:name="_Toc116025438"/>
      <w:bookmarkStart w:id="128" w:name="_Toc116970196"/>
      <w:bookmarkEnd w:id="126"/>
      <w:bookmarkEnd w:id="127"/>
      <w:bookmarkEnd w:id="128"/>
    </w:p>
    <w:p w14:paraId="22FC0399" w14:textId="77777777" w:rsidR="00852A74" w:rsidRPr="00852A74" w:rsidRDefault="00852A74" w:rsidP="00054F4B">
      <w:pPr>
        <w:pStyle w:val="ListParagraph"/>
        <w:keepNext/>
        <w:numPr>
          <w:ilvl w:val="0"/>
          <w:numId w:val="1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129" w:name="_Toc115264198"/>
      <w:bookmarkStart w:id="130" w:name="_Toc116025439"/>
      <w:bookmarkStart w:id="131" w:name="_Toc116970197"/>
      <w:bookmarkEnd w:id="129"/>
      <w:bookmarkEnd w:id="130"/>
      <w:bookmarkEnd w:id="131"/>
    </w:p>
    <w:p w14:paraId="23399919" w14:textId="77777777" w:rsidR="00852A74" w:rsidRPr="00852A74" w:rsidRDefault="00852A74" w:rsidP="00054F4B">
      <w:pPr>
        <w:pStyle w:val="ListParagraph"/>
        <w:keepNext/>
        <w:numPr>
          <w:ilvl w:val="1"/>
          <w:numId w:val="14"/>
        </w:numPr>
        <w:tabs>
          <w:tab w:val="left" w:pos="907"/>
        </w:tabs>
        <w:autoSpaceDE w:val="0"/>
        <w:autoSpaceDN w:val="0"/>
        <w:adjustRightInd w:val="0"/>
        <w:contextualSpacing w:val="0"/>
        <w:outlineLvl w:val="1"/>
        <w:rPr>
          <w:rFonts w:ascii="Arial" w:hAnsi="Arial" w:cs="Arial"/>
          <w:b/>
          <w:bCs/>
          <w:iCs/>
          <w:vanish/>
          <w:kern w:val="32"/>
          <w:sz w:val="32"/>
          <w:szCs w:val="28"/>
        </w:rPr>
      </w:pPr>
      <w:bookmarkStart w:id="132" w:name="_Toc115264199"/>
      <w:bookmarkStart w:id="133" w:name="_Toc116025440"/>
      <w:bookmarkStart w:id="134" w:name="_Toc116970198"/>
      <w:bookmarkEnd w:id="132"/>
      <w:bookmarkEnd w:id="133"/>
      <w:bookmarkEnd w:id="134"/>
    </w:p>
    <w:p w14:paraId="22D4BDC0" w14:textId="48BA0409" w:rsidR="00417772" w:rsidRPr="007076FD" w:rsidRDefault="00417772" w:rsidP="00054F4B">
      <w:pPr>
        <w:pStyle w:val="Heading2"/>
        <w:numPr>
          <w:ilvl w:val="1"/>
          <w:numId w:val="14"/>
        </w:numPr>
      </w:pPr>
      <w:r w:rsidRPr="007076FD">
        <w:t xml:space="preserve"> </w:t>
      </w:r>
      <w:bookmarkStart w:id="135" w:name="_Toc116970199"/>
      <w:r w:rsidRPr="007076FD">
        <w:t>Stop IRIS application</w:t>
      </w:r>
      <w:bookmarkEnd w:id="135"/>
    </w:p>
    <w:p w14:paraId="1641FC06" w14:textId="77777777" w:rsidR="002F25A7" w:rsidRDefault="00417772" w:rsidP="002F25A7">
      <w:pPr>
        <w:rPr>
          <w:szCs w:val="28"/>
        </w:rPr>
      </w:pPr>
      <w:r w:rsidRPr="00392FE1">
        <w:rPr>
          <w:szCs w:val="28"/>
        </w:rPr>
        <w:t xml:space="preserve">You need to stop then restart IRIS application </w:t>
      </w:r>
      <w:proofErr w:type="gramStart"/>
      <w:r w:rsidRPr="00392FE1">
        <w:rPr>
          <w:szCs w:val="28"/>
        </w:rPr>
        <w:t>in order to</w:t>
      </w:r>
      <w:proofErr w:type="gramEnd"/>
      <w:r w:rsidRPr="00392FE1">
        <w:rPr>
          <w:szCs w:val="28"/>
        </w:rPr>
        <w:t xml:space="preserve"> configure IRIS for BCMA BCBU</w:t>
      </w:r>
      <w:r>
        <w:rPr>
          <w:szCs w:val="28"/>
        </w:rPr>
        <w:t>.</w:t>
      </w:r>
    </w:p>
    <w:p w14:paraId="4E53DA3E" w14:textId="77777777" w:rsidR="002F25A7" w:rsidRDefault="00417772" w:rsidP="00054F4B">
      <w:pPr>
        <w:pStyle w:val="ListNumberIndent"/>
        <w:numPr>
          <w:ilvl w:val="0"/>
          <w:numId w:val="38"/>
        </w:numPr>
      </w:pPr>
      <w:r w:rsidRPr="00417772">
        <w:t xml:space="preserve">In the Windows Start menu, type “stop </w:t>
      </w:r>
      <w:proofErr w:type="spellStart"/>
      <w:r w:rsidRPr="00417772">
        <w:t>InterSystems</w:t>
      </w:r>
      <w:proofErr w:type="spellEnd"/>
      <w:r w:rsidRPr="00417772">
        <w:t xml:space="preserve"> IRIS [CACHE]” </w:t>
      </w:r>
    </w:p>
    <w:p w14:paraId="5885ADA1" w14:textId="77777777" w:rsidR="002F25A7" w:rsidRDefault="00417772" w:rsidP="002F25A7">
      <w:pPr>
        <w:jc w:val="center"/>
      </w:pPr>
      <w:r>
        <w:rPr>
          <w:noProof/>
        </w:rPr>
        <w:drawing>
          <wp:inline distT="0" distB="0" distL="0" distR="0" wp14:anchorId="3425A3FA" wp14:editId="0A29D352">
            <wp:extent cx="3298244" cy="302129"/>
            <wp:effectExtent l="0" t="0" r="0" b="3175"/>
            <wp:docPr id="25" name="Picture 25" descr="Screenshot searching for STOP IRIS application in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earching for STOP IRIS application in start menu"/>
                    <pic:cNvPicPr/>
                  </pic:nvPicPr>
                  <pic:blipFill>
                    <a:blip r:embed="rId30"/>
                    <a:stretch>
                      <a:fillRect/>
                    </a:stretch>
                  </pic:blipFill>
                  <pic:spPr>
                    <a:xfrm>
                      <a:off x="0" y="0"/>
                      <a:ext cx="3382826" cy="309877"/>
                    </a:xfrm>
                    <a:prstGeom prst="rect">
                      <a:avLst/>
                    </a:prstGeom>
                  </pic:spPr>
                </pic:pic>
              </a:graphicData>
            </a:graphic>
          </wp:inline>
        </w:drawing>
      </w:r>
    </w:p>
    <w:p w14:paraId="1B164A03" w14:textId="48FE22B1" w:rsidR="00417772" w:rsidRPr="002F25A7" w:rsidRDefault="00417772" w:rsidP="002F25A7">
      <w:pPr>
        <w:jc w:val="center"/>
        <w:rPr>
          <w:rFonts w:ascii="Arial" w:hAnsi="Arial" w:cs="Arial"/>
          <w:b/>
          <w:bCs/>
          <w:sz w:val="20"/>
          <w:szCs w:val="20"/>
        </w:rPr>
      </w:pPr>
      <w:r w:rsidRPr="002F25A7">
        <w:rPr>
          <w:rFonts w:ascii="Arial" w:hAnsi="Arial" w:cs="Arial"/>
          <w:b/>
          <w:bCs/>
          <w:sz w:val="20"/>
          <w:szCs w:val="20"/>
        </w:rPr>
        <w:t xml:space="preserve">Figure </w:t>
      </w:r>
      <w:r w:rsidRPr="002F25A7">
        <w:rPr>
          <w:rFonts w:ascii="Arial" w:hAnsi="Arial" w:cs="Arial"/>
          <w:b/>
          <w:bCs/>
          <w:sz w:val="20"/>
          <w:szCs w:val="20"/>
        </w:rPr>
        <w:fldChar w:fldCharType="begin"/>
      </w:r>
      <w:r w:rsidRPr="002F25A7">
        <w:rPr>
          <w:rFonts w:ascii="Arial" w:hAnsi="Arial" w:cs="Arial"/>
          <w:b/>
          <w:bCs/>
          <w:sz w:val="20"/>
          <w:szCs w:val="20"/>
        </w:rPr>
        <w:instrText xml:space="preserve"> SEQ Figure \* ARABIC </w:instrText>
      </w:r>
      <w:r w:rsidRPr="002F25A7">
        <w:rPr>
          <w:rFonts w:ascii="Arial" w:hAnsi="Arial" w:cs="Arial"/>
          <w:b/>
          <w:bCs/>
          <w:sz w:val="20"/>
          <w:szCs w:val="20"/>
        </w:rPr>
        <w:fldChar w:fldCharType="separate"/>
      </w:r>
      <w:r w:rsidRPr="002F25A7">
        <w:rPr>
          <w:rFonts w:ascii="Arial" w:hAnsi="Arial" w:cs="Arial"/>
          <w:b/>
          <w:bCs/>
          <w:noProof/>
          <w:sz w:val="20"/>
          <w:szCs w:val="20"/>
        </w:rPr>
        <w:t>22</w:t>
      </w:r>
      <w:r w:rsidRPr="002F25A7">
        <w:rPr>
          <w:rFonts w:ascii="Arial" w:hAnsi="Arial" w:cs="Arial"/>
          <w:b/>
          <w:bCs/>
          <w:noProof/>
          <w:sz w:val="20"/>
          <w:szCs w:val="20"/>
        </w:rPr>
        <w:fldChar w:fldCharType="end"/>
      </w:r>
      <w:r w:rsidRPr="002F25A7">
        <w:rPr>
          <w:rFonts w:ascii="Arial" w:hAnsi="Arial" w:cs="Arial"/>
          <w:b/>
          <w:bCs/>
          <w:sz w:val="20"/>
          <w:szCs w:val="20"/>
        </w:rPr>
        <w:t>. Windows Start Menu Search</w:t>
      </w:r>
    </w:p>
    <w:p w14:paraId="4122080B" w14:textId="2E80D181" w:rsidR="00417772" w:rsidRPr="004E145E" w:rsidRDefault="00417772" w:rsidP="00054F4B">
      <w:pPr>
        <w:pStyle w:val="ListNumberIndent"/>
        <w:numPr>
          <w:ilvl w:val="0"/>
          <w:numId w:val="38"/>
        </w:numPr>
      </w:pPr>
      <w:r w:rsidRPr="004E145E">
        <w:t>On the right, select “Open”</w:t>
      </w:r>
    </w:p>
    <w:p w14:paraId="519B5541" w14:textId="0DEED344" w:rsidR="00417772" w:rsidRDefault="00417772" w:rsidP="002F25A7">
      <w:pPr>
        <w:keepNext/>
        <w:jc w:val="center"/>
      </w:pPr>
      <w:r>
        <w:rPr>
          <w:noProof/>
        </w:rPr>
        <w:lastRenderedPageBreak/>
        <w:drawing>
          <wp:inline distT="0" distB="0" distL="0" distR="0" wp14:anchorId="4BEC332B" wp14:editId="11249259">
            <wp:extent cx="3975771" cy="3209925"/>
            <wp:effectExtent l="19050" t="19050" r="24765" b="9525"/>
            <wp:docPr id="26" name="Picture 26" descr="Screenshot IRIS Stop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IRIS Stop Utility"/>
                    <pic:cNvPicPr/>
                  </pic:nvPicPr>
                  <pic:blipFill>
                    <a:blip r:embed="rId31"/>
                    <a:stretch>
                      <a:fillRect/>
                    </a:stretch>
                  </pic:blipFill>
                  <pic:spPr>
                    <a:xfrm>
                      <a:off x="0" y="0"/>
                      <a:ext cx="3988238" cy="3219991"/>
                    </a:xfrm>
                    <a:prstGeom prst="rect">
                      <a:avLst/>
                    </a:prstGeom>
                    <a:ln>
                      <a:solidFill>
                        <a:schemeClr val="tx1"/>
                      </a:solidFill>
                    </a:ln>
                  </pic:spPr>
                </pic:pic>
              </a:graphicData>
            </a:graphic>
          </wp:inline>
        </w:drawing>
      </w:r>
    </w:p>
    <w:p w14:paraId="4F226E7C" w14:textId="07159856" w:rsidR="00417772" w:rsidRDefault="00417772" w:rsidP="002F25A7">
      <w:pPr>
        <w:pStyle w:val="Caption"/>
        <w:jc w:val="center"/>
      </w:pPr>
      <w:r>
        <w:t xml:space="preserve">Figure </w:t>
      </w:r>
      <w:fldSimple w:instr=" SEQ Figure \* ARABIC ">
        <w:r>
          <w:rPr>
            <w:noProof/>
          </w:rPr>
          <w:t>23</w:t>
        </w:r>
      </w:fldSimple>
      <w:r>
        <w:t xml:space="preserve">. </w:t>
      </w:r>
      <w:r w:rsidR="007238F4">
        <w:t>Open IRIS Stop Utility</w:t>
      </w:r>
    </w:p>
    <w:p w14:paraId="76F57D03" w14:textId="77777777" w:rsidR="00417772" w:rsidRPr="00B67BBD" w:rsidRDefault="00417772" w:rsidP="00417772"/>
    <w:p w14:paraId="2671E5D7" w14:textId="6ABFBBA6" w:rsidR="00417772" w:rsidRPr="004A4E4C" w:rsidRDefault="00417772" w:rsidP="00054F4B">
      <w:pPr>
        <w:pStyle w:val="ListNumberIndent"/>
        <w:numPr>
          <w:ilvl w:val="0"/>
          <w:numId w:val="38"/>
        </w:numPr>
        <w:rPr>
          <w:b/>
          <w:bCs/>
        </w:rPr>
      </w:pPr>
      <w:r w:rsidRPr="002F25A7">
        <w:t>Select Shut Down and Click OK</w:t>
      </w:r>
    </w:p>
    <w:p w14:paraId="753DB3A0" w14:textId="77777777" w:rsidR="004A4E4C" w:rsidRDefault="004A4E4C" w:rsidP="004A4E4C">
      <w:pPr>
        <w:pStyle w:val="Figure"/>
        <w:ind w:left="720"/>
        <w:jc w:val="center"/>
      </w:pPr>
      <w:r>
        <w:rPr>
          <w:noProof/>
        </w:rPr>
        <w:drawing>
          <wp:inline distT="0" distB="0" distL="0" distR="0" wp14:anchorId="1BFD881C" wp14:editId="5A651BE5">
            <wp:extent cx="2497839" cy="1300791"/>
            <wp:effectExtent l="19050" t="19050" r="17145" b="13970"/>
            <wp:docPr id="389" name="Picture 389" descr="Screenshot Stopp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Stopping dialog"/>
                    <pic:cNvPicPr/>
                  </pic:nvPicPr>
                  <pic:blipFill>
                    <a:blip r:embed="rId32"/>
                    <a:stretch>
                      <a:fillRect/>
                    </a:stretch>
                  </pic:blipFill>
                  <pic:spPr>
                    <a:xfrm>
                      <a:off x="0" y="0"/>
                      <a:ext cx="2540648" cy="1323084"/>
                    </a:xfrm>
                    <a:prstGeom prst="rect">
                      <a:avLst/>
                    </a:prstGeom>
                    <a:ln>
                      <a:solidFill>
                        <a:schemeClr val="tx1"/>
                      </a:solidFill>
                    </a:ln>
                  </pic:spPr>
                </pic:pic>
              </a:graphicData>
            </a:graphic>
          </wp:inline>
        </w:drawing>
      </w:r>
    </w:p>
    <w:p w14:paraId="588EB189" w14:textId="151A27D2" w:rsidR="004A4E4C" w:rsidRPr="004A4E4C" w:rsidRDefault="004A4E4C" w:rsidP="004A4E4C">
      <w:pPr>
        <w:pStyle w:val="Caption"/>
        <w:ind w:left="720"/>
        <w:jc w:val="center"/>
      </w:pPr>
      <w:r>
        <w:t xml:space="preserve">Figure </w:t>
      </w:r>
      <w:fldSimple w:instr=" SEQ Figure \* ARABIC ">
        <w:r>
          <w:rPr>
            <w:noProof/>
          </w:rPr>
          <w:t>25</w:t>
        </w:r>
      </w:fldSimple>
      <w:r>
        <w:t>. “Stopping…” Dialog</w:t>
      </w:r>
    </w:p>
    <w:p w14:paraId="0045A9F6" w14:textId="03FCD319" w:rsidR="00417772" w:rsidRPr="00417772" w:rsidRDefault="00417772" w:rsidP="00054F4B">
      <w:pPr>
        <w:pStyle w:val="ListNumberIndent"/>
        <w:numPr>
          <w:ilvl w:val="0"/>
          <w:numId w:val="38"/>
        </w:numPr>
        <w:rPr>
          <w:b/>
          <w:bCs/>
        </w:rPr>
      </w:pPr>
      <w:r w:rsidRPr="00417772">
        <w:t>Wait for it to stop.</w:t>
      </w:r>
    </w:p>
    <w:p w14:paraId="24C85DDA" w14:textId="77777777" w:rsidR="00ED4A43" w:rsidRPr="00ED4A43" w:rsidRDefault="00417772" w:rsidP="00054F4B">
      <w:pPr>
        <w:pStyle w:val="ListNumberIndent"/>
        <w:numPr>
          <w:ilvl w:val="0"/>
          <w:numId w:val="38"/>
        </w:numPr>
        <w:rPr>
          <w:b/>
          <w:bCs/>
        </w:rPr>
      </w:pPr>
      <w:r w:rsidRPr="00417772">
        <w:t xml:space="preserve">In the lower </w:t>
      </w:r>
      <w:proofErr w:type="gramStart"/>
      <w:r w:rsidRPr="00417772">
        <w:t>left hand</w:t>
      </w:r>
      <w:proofErr w:type="gramEnd"/>
      <w:r w:rsidRPr="00417772">
        <w:t xml:space="preserve"> corner of your monitor, the IRIS Tray Icon will be </w:t>
      </w:r>
      <w:r w:rsidR="003540B4">
        <w:t>greyed out.</w:t>
      </w:r>
      <w:r w:rsidR="00ED4A43" w:rsidRPr="00ED4A43">
        <w:rPr>
          <w:noProof/>
        </w:rPr>
        <w:t xml:space="preserve"> </w:t>
      </w:r>
      <w:r w:rsidR="00ED4A43">
        <w:rPr>
          <w:noProof/>
        </w:rPr>
        <w:t xml:space="preserve"> </w:t>
      </w:r>
    </w:p>
    <w:p w14:paraId="5CD0AF2F" w14:textId="313DA3F9" w:rsidR="0081620B" w:rsidRPr="00CF247C" w:rsidRDefault="00ED4A43" w:rsidP="00ED4A43">
      <w:pPr>
        <w:pStyle w:val="ListNumberIndent"/>
        <w:ind w:left="720"/>
        <w:jc w:val="center"/>
        <w:rPr>
          <w:b/>
          <w:bCs/>
        </w:rPr>
      </w:pPr>
      <w:r>
        <w:rPr>
          <w:noProof/>
        </w:rPr>
        <w:drawing>
          <wp:inline distT="0" distB="0" distL="0" distR="0" wp14:anchorId="403CDEF1" wp14:editId="7A418DA7">
            <wp:extent cx="313690" cy="237490"/>
            <wp:effectExtent l="0" t="0" r="0" b="0"/>
            <wp:docPr id="30" name="Picture 30" descr="Screenshot Greyed out IR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Greyed out IRIS icon"/>
                    <pic:cNvPicPr/>
                  </pic:nvPicPr>
                  <pic:blipFill>
                    <a:blip r:embed="rId33">
                      <a:extLst>
                        <a:ext uri="{28A0092B-C50C-407E-A947-70E740481C1C}">
                          <a14:useLocalDpi xmlns:a14="http://schemas.microsoft.com/office/drawing/2010/main" val="0"/>
                        </a:ext>
                      </a:extLst>
                    </a:blip>
                    <a:stretch>
                      <a:fillRect/>
                    </a:stretch>
                  </pic:blipFill>
                  <pic:spPr>
                    <a:xfrm>
                      <a:off x="0" y="0"/>
                      <a:ext cx="313690" cy="237490"/>
                    </a:xfrm>
                    <a:prstGeom prst="rect">
                      <a:avLst/>
                    </a:prstGeom>
                  </pic:spPr>
                </pic:pic>
              </a:graphicData>
            </a:graphic>
          </wp:inline>
        </w:drawing>
      </w:r>
    </w:p>
    <w:p w14:paraId="046D8FB7" w14:textId="77777777" w:rsidR="00CF247C" w:rsidRDefault="00CF247C" w:rsidP="00ED4A43">
      <w:pPr>
        <w:pStyle w:val="ListNumberIndent"/>
        <w:ind w:left="0"/>
        <w:rPr>
          <w:b/>
          <w:bCs/>
        </w:rPr>
      </w:pPr>
    </w:p>
    <w:p w14:paraId="0991D96E" w14:textId="77777777" w:rsidR="00CF247C" w:rsidRPr="00CC626F" w:rsidRDefault="00CF247C" w:rsidP="00CF247C">
      <w:pPr>
        <w:pStyle w:val="Heading2"/>
        <w:numPr>
          <w:ilvl w:val="1"/>
          <w:numId w:val="36"/>
        </w:numPr>
      </w:pPr>
      <w:bookmarkStart w:id="136" w:name="_Toc116970200"/>
      <w:bookmarkStart w:id="137" w:name="_Toc115258112"/>
      <w:bookmarkStart w:id="138" w:name="_Toc115258174"/>
      <w:bookmarkStart w:id="139" w:name="_Toc115258236"/>
      <w:bookmarkStart w:id="140" w:name="_Toc115264201"/>
      <w:r w:rsidRPr="00CC626F">
        <w:t>Copy</w:t>
      </w:r>
      <w:r>
        <w:t xml:space="preserve"> files to “C:\</w:t>
      </w:r>
      <w:proofErr w:type="spellStart"/>
      <w:r>
        <w:t>InterSystems</w:t>
      </w:r>
      <w:proofErr w:type="spellEnd"/>
      <w:r>
        <w:t>\</w:t>
      </w:r>
      <w:proofErr w:type="spellStart"/>
      <w:r>
        <w:t>IRISHealth</w:t>
      </w:r>
      <w:proofErr w:type="spellEnd"/>
      <w:r>
        <w:t>”</w:t>
      </w:r>
      <w:bookmarkEnd w:id="136"/>
    </w:p>
    <w:p w14:paraId="3B4F173F" w14:textId="77777777" w:rsidR="00CF247C" w:rsidRDefault="00CF247C" w:rsidP="00CF247C">
      <w:pPr>
        <w:autoSpaceDE w:val="0"/>
        <w:autoSpaceDN w:val="0"/>
        <w:adjustRightInd w:val="0"/>
        <w:spacing w:before="0" w:after="0"/>
        <w:rPr>
          <w:rFonts w:eastAsia="Calibri"/>
          <w:color w:val="000000"/>
        </w:rPr>
      </w:pPr>
    </w:p>
    <w:p w14:paraId="643B8DE6" w14:textId="77777777" w:rsidR="00CF247C" w:rsidRDefault="00CF247C" w:rsidP="00CF247C">
      <w:pPr>
        <w:rPr>
          <w:szCs w:val="28"/>
        </w:rPr>
      </w:pPr>
      <w:r w:rsidRPr="00392FE1">
        <w:rPr>
          <w:szCs w:val="28"/>
        </w:rPr>
        <w:t xml:space="preserve">The file </w:t>
      </w:r>
      <w:proofErr w:type="spellStart"/>
      <w:r w:rsidRPr="00392FE1">
        <w:rPr>
          <w:szCs w:val="28"/>
        </w:rPr>
        <w:t>iris.cpf</w:t>
      </w:r>
      <w:proofErr w:type="spellEnd"/>
      <w:r w:rsidRPr="00392FE1">
        <w:rPr>
          <w:szCs w:val="28"/>
        </w:rPr>
        <w:t xml:space="preserve"> already contains most of the setup (namespace, mapping </w:t>
      </w:r>
      <w:proofErr w:type="spellStart"/>
      <w:r w:rsidRPr="00392FE1">
        <w:rPr>
          <w:szCs w:val="28"/>
        </w:rPr>
        <w:t>etc</w:t>
      </w:r>
      <w:proofErr w:type="spellEnd"/>
      <w:r w:rsidRPr="00392FE1">
        <w:rPr>
          <w:szCs w:val="28"/>
        </w:rPr>
        <w:t xml:space="preserve">).  Copy these files to the </w:t>
      </w:r>
      <w:proofErr w:type="spellStart"/>
      <w:r w:rsidRPr="00392FE1">
        <w:rPr>
          <w:szCs w:val="28"/>
        </w:rPr>
        <w:t>IRISHealth</w:t>
      </w:r>
      <w:proofErr w:type="spellEnd"/>
      <w:r w:rsidRPr="00392FE1">
        <w:rPr>
          <w:szCs w:val="28"/>
        </w:rPr>
        <w:t xml:space="preserve"> directory.</w:t>
      </w:r>
    </w:p>
    <w:p w14:paraId="5BBF8B5E" w14:textId="77777777" w:rsidR="00CF247C" w:rsidRPr="00392FE1" w:rsidRDefault="00CF247C" w:rsidP="00CF247C">
      <w:pPr>
        <w:rPr>
          <w:szCs w:val="28"/>
        </w:rPr>
      </w:pPr>
    </w:p>
    <w:p w14:paraId="5E5274AE" w14:textId="77777777" w:rsidR="00CF247C" w:rsidRDefault="00CF247C" w:rsidP="00CF247C">
      <w:pPr>
        <w:pStyle w:val="Caption"/>
      </w:pPr>
      <w:r>
        <w:lastRenderedPageBreak/>
        <w:t xml:space="preserve">Table </w:t>
      </w:r>
      <w:fldSimple w:instr=" SEQ Table \* ARABIC ">
        <w:r>
          <w:rPr>
            <w:noProof/>
          </w:rPr>
          <w:t>2</w:t>
        </w:r>
      </w:fldSimple>
      <w:r>
        <w:t xml:space="preserve">. </w:t>
      </w:r>
      <w:r w:rsidRPr="000D6CB3">
        <w:t xml:space="preserve">Copy </w:t>
      </w:r>
      <w:proofErr w:type="gramStart"/>
      <w:r w:rsidRPr="000D6CB3">
        <w:t>".</w:t>
      </w:r>
      <w:proofErr w:type="spellStart"/>
      <w:r w:rsidRPr="000D6CB3">
        <w:t>cpf</w:t>
      </w:r>
      <w:proofErr w:type="spellEnd"/>
      <w:proofErr w:type="gramEnd"/>
      <w:r w:rsidRPr="000D6CB3">
        <w:t>" and ".key" files</w:t>
      </w:r>
    </w:p>
    <w:tbl>
      <w:tblPr>
        <w:tblStyle w:val="TableGrid"/>
        <w:tblW w:w="0" w:type="auto"/>
        <w:tblLook w:val="04A0" w:firstRow="1" w:lastRow="0" w:firstColumn="1" w:lastColumn="0" w:noHBand="0" w:noVBand="1"/>
      </w:tblPr>
      <w:tblGrid>
        <w:gridCol w:w="4675"/>
        <w:gridCol w:w="4675"/>
      </w:tblGrid>
      <w:tr w:rsidR="00CF247C" w14:paraId="65ADDDF3" w14:textId="77777777" w:rsidTr="009A0882">
        <w:tc>
          <w:tcPr>
            <w:tcW w:w="4675" w:type="dxa"/>
            <w:shd w:val="clear" w:color="auto" w:fill="D9D9D9" w:themeFill="background1" w:themeFillShade="D9"/>
          </w:tcPr>
          <w:p w14:paraId="1C5327C1" w14:textId="77777777" w:rsidR="00CF247C" w:rsidRPr="005C303E" w:rsidRDefault="00CF247C" w:rsidP="009A0882">
            <w:pPr>
              <w:jc w:val="center"/>
              <w:rPr>
                <w:b/>
                <w:bCs/>
              </w:rPr>
            </w:pPr>
            <w:r w:rsidRPr="005C303E">
              <w:rPr>
                <w:b/>
                <w:bCs/>
              </w:rPr>
              <w:t>Copy This File</w:t>
            </w:r>
          </w:p>
        </w:tc>
        <w:tc>
          <w:tcPr>
            <w:tcW w:w="4675" w:type="dxa"/>
            <w:shd w:val="clear" w:color="auto" w:fill="D9D9D9" w:themeFill="background1" w:themeFillShade="D9"/>
          </w:tcPr>
          <w:p w14:paraId="3D28EA36" w14:textId="77777777" w:rsidR="00CF247C" w:rsidRPr="005C303E" w:rsidRDefault="00CF247C" w:rsidP="009A0882">
            <w:pPr>
              <w:jc w:val="center"/>
              <w:rPr>
                <w:b/>
                <w:bCs/>
              </w:rPr>
            </w:pPr>
            <w:r w:rsidRPr="005C303E">
              <w:rPr>
                <w:b/>
                <w:bCs/>
              </w:rPr>
              <w:t>To This Directory</w:t>
            </w:r>
          </w:p>
        </w:tc>
      </w:tr>
      <w:tr w:rsidR="00CF247C" w14:paraId="2BA77AB1" w14:textId="77777777" w:rsidTr="009A0882">
        <w:tc>
          <w:tcPr>
            <w:tcW w:w="4675" w:type="dxa"/>
          </w:tcPr>
          <w:p w14:paraId="5A28A64A" w14:textId="77777777" w:rsidR="00CF247C" w:rsidRPr="005C303E" w:rsidRDefault="00CF247C" w:rsidP="009A0882">
            <w:pPr>
              <w:rPr>
                <w:rStyle w:val="HTMLTypewriter"/>
              </w:rPr>
            </w:pPr>
            <w:r w:rsidRPr="005C303E">
              <w:rPr>
                <w:rStyle w:val="HTMLTypewriter"/>
              </w:rPr>
              <w:t>C:\BCMABU\iris.cpf</w:t>
            </w:r>
          </w:p>
        </w:tc>
        <w:tc>
          <w:tcPr>
            <w:tcW w:w="4675" w:type="dxa"/>
          </w:tcPr>
          <w:p w14:paraId="64805E1D" w14:textId="77777777" w:rsidR="00CF247C" w:rsidRPr="005C303E" w:rsidRDefault="00CF247C" w:rsidP="009A0882">
            <w:pPr>
              <w:rPr>
                <w:rStyle w:val="HTMLTypewriter"/>
              </w:rPr>
            </w:pPr>
            <w:r w:rsidRPr="005C303E">
              <w:rPr>
                <w:rStyle w:val="HTMLTypewriter"/>
              </w:rPr>
              <w:t>C:\InterSystems\IRISHealth\</w:t>
            </w:r>
          </w:p>
        </w:tc>
      </w:tr>
      <w:tr w:rsidR="00CF247C" w14:paraId="2B247258" w14:textId="77777777" w:rsidTr="009A0882">
        <w:tc>
          <w:tcPr>
            <w:tcW w:w="4675" w:type="dxa"/>
          </w:tcPr>
          <w:p w14:paraId="531AB151" w14:textId="77777777" w:rsidR="00CF247C" w:rsidRPr="005C303E" w:rsidRDefault="00CF247C" w:rsidP="009A0882">
            <w:pPr>
              <w:rPr>
                <w:rStyle w:val="HTMLTypewriter"/>
              </w:rPr>
            </w:pPr>
            <w:r w:rsidRPr="005C303E">
              <w:rPr>
                <w:rStyle w:val="HTMLTypewriter"/>
              </w:rPr>
              <w:t>C:\BCMABU\ir</w:t>
            </w:r>
            <w:r>
              <w:rPr>
                <w:rStyle w:val="HTMLTypewriter"/>
              </w:rPr>
              <w:t>i</w:t>
            </w:r>
            <w:r w:rsidRPr="005C303E">
              <w:rPr>
                <w:rStyle w:val="HTMLTypewriter"/>
              </w:rPr>
              <w:t>s.key</w:t>
            </w:r>
          </w:p>
        </w:tc>
        <w:tc>
          <w:tcPr>
            <w:tcW w:w="4675" w:type="dxa"/>
          </w:tcPr>
          <w:p w14:paraId="4211422C" w14:textId="77777777" w:rsidR="00CF247C" w:rsidRPr="005C303E" w:rsidRDefault="00CF247C" w:rsidP="009A0882">
            <w:pPr>
              <w:keepNext/>
              <w:rPr>
                <w:rStyle w:val="HTMLTypewriter"/>
              </w:rPr>
            </w:pPr>
            <w:r w:rsidRPr="005C303E">
              <w:rPr>
                <w:rStyle w:val="HTMLTypewriter"/>
              </w:rPr>
              <w:t>C:\InterSystems\IRISHealth\mgr\</w:t>
            </w:r>
          </w:p>
        </w:tc>
      </w:tr>
    </w:tbl>
    <w:p w14:paraId="592ED3C3" w14:textId="77777777" w:rsidR="00CF247C" w:rsidRDefault="00CF247C" w:rsidP="00CF247C">
      <w:pPr>
        <w:pStyle w:val="Heading2"/>
        <w:numPr>
          <w:ilvl w:val="1"/>
          <w:numId w:val="36"/>
        </w:numPr>
      </w:pPr>
      <w:r>
        <w:t xml:space="preserve"> </w:t>
      </w:r>
      <w:bookmarkStart w:id="141" w:name="_Toc116970201"/>
      <w:r>
        <w:t>Res</w:t>
      </w:r>
      <w:r w:rsidRPr="00CC626F">
        <w:t>tart IRIS Service</w:t>
      </w:r>
      <w:bookmarkEnd w:id="141"/>
      <w:r w:rsidRPr="00CC626F">
        <w:t xml:space="preserve"> </w:t>
      </w:r>
    </w:p>
    <w:p w14:paraId="747ED1C4" w14:textId="77777777" w:rsidR="00CF247C" w:rsidRPr="00BB1F8D" w:rsidRDefault="00CF247C" w:rsidP="00CF247C">
      <w:pPr>
        <w:pStyle w:val="ListNumberIndent"/>
        <w:numPr>
          <w:ilvl w:val="0"/>
          <w:numId w:val="39"/>
        </w:numPr>
        <w:rPr>
          <w:b/>
          <w:bCs/>
        </w:rPr>
      </w:pPr>
      <w:r w:rsidRPr="00417772">
        <w:t xml:space="preserve">In the Windows Start menu, type “start </w:t>
      </w:r>
      <w:proofErr w:type="spellStart"/>
      <w:r w:rsidRPr="00417772">
        <w:t>InterSystems</w:t>
      </w:r>
      <w:proofErr w:type="spellEnd"/>
      <w:r w:rsidRPr="00417772">
        <w:t xml:space="preserve"> IRIS [CACHE]” </w:t>
      </w:r>
    </w:p>
    <w:p w14:paraId="40424058" w14:textId="77777777" w:rsidR="00CF247C" w:rsidRDefault="00CF247C" w:rsidP="00CF247C">
      <w:pPr>
        <w:keepNext/>
        <w:jc w:val="center"/>
      </w:pPr>
      <w:r>
        <w:rPr>
          <w:noProof/>
        </w:rPr>
        <w:drawing>
          <wp:inline distT="0" distB="0" distL="0" distR="0" wp14:anchorId="796F153C" wp14:editId="6C8228C5">
            <wp:extent cx="3248025" cy="315107"/>
            <wp:effectExtent l="19050" t="19050" r="9525" b="27940"/>
            <wp:docPr id="1" name="Picture 1" descr="Screenshot Searching for Start IRIS application in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earching for Start IRIS application in Start menu"/>
                    <pic:cNvPicPr/>
                  </pic:nvPicPr>
                  <pic:blipFill>
                    <a:blip r:embed="rId34"/>
                    <a:stretch>
                      <a:fillRect/>
                    </a:stretch>
                  </pic:blipFill>
                  <pic:spPr>
                    <a:xfrm>
                      <a:off x="0" y="0"/>
                      <a:ext cx="3377344" cy="327653"/>
                    </a:xfrm>
                    <a:prstGeom prst="rect">
                      <a:avLst/>
                    </a:prstGeom>
                    <a:ln>
                      <a:solidFill>
                        <a:schemeClr val="tx1"/>
                      </a:solidFill>
                    </a:ln>
                  </pic:spPr>
                </pic:pic>
              </a:graphicData>
            </a:graphic>
          </wp:inline>
        </w:drawing>
      </w:r>
    </w:p>
    <w:p w14:paraId="48AB386D" w14:textId="77777777" w:rsidR="00CF247C" w:rsidRPr="00B67BBD" w:rsidRDefault="00CF247C" w:rsidP="00CF247C"/>
    <w:p w14:paraId="6BA079DF" w14:textId="77777777" w:rsidR="00CF247C" w:rsidRPr="00417772" w:rsidRDefault="00CF247C" w:rsidP="00CF247C">
      <w:pPr>
        <w:pStyle w:val="ListNumberIndent"/>
        <w:numPr>
          <w:ilvl w:val="0"/>
          <w:numId w:val="39"/>
        </w:numPr>
        <w:rPr>
          <w:b/>
          <w:bCs/>
        </w:rPr>
      </w:pPr>
      <w:r w:rsidRPr="00417772">
        <w:t>On the right, select “Open”</w:t>
      </w:r>
    </w:p>
    <w:p w14:paraId="06705CC5" w14:textId="77777777" w:rsidR="00CF247C" w:rsidRDefault="00CF247C" w:rsidP="00CF247C">
      <w:pPr>
        <w:keepNext/>
        <w:jc w:val="center"/>
      </w:pPr>
      <w:r>
        <w:rPr>
          <w:noProof/>
        </w:rPr>
        <w:drawing>
          <wp:inline distT="0" distB="0" distL="0" distR="0" wp14:anchorId="3AB03DBF" wp14:editId="12A9EC15">
            <wp:extent cx="3907804" cy="2257425"/>
            <wp:effectExtent l="19050" t="19050" r="16510" b="9525"/>
            <wp:docPr id="14" name="Picture 14" descr="Screenshot IRIS Start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IRIS Start Utility"/>
                    <pic:cNvPicPr/>
                  </pic:nvPicPr>
                  <pic:blipFill>
                    <a:blip r:embed="rId35"/>
                    <a:stretch>
                      <a:fillRect/>
                    </a:stretch>
                  </pic:blipFill>
                  <pic:spPr>
                    <a:xfrm>
                      <a:off x="0" y="0"/>
                      <a:ext cx="3939501" cy="2275736"/>
                    </a:xfrm>
                    <a:prstGeom prst="rect">
                      <a:avLst/>
                    </a:prstGeom>
                    <a:ln>
                      <a:solidFill>
                        <a:schemeClr val="tx1"/>
                      </a:solidFill>
                    </a:ln>
                  </pic:spPr>
                </pic:pic>
              </a:graphicData>
            </a:graphic>
          </wp:inline>
        </w:drawing>
      </w:r>
    </w:p>
    <w:p w14:paraId="1FA3B5AE" w14:textId="77777777" w:rsidR="00CF247C" w:rsidRDefault="00CF247C" w:rsidP="00CF247C">
      <w:pPr>
        <w:pStyle w:val="Caption"/>
        <w:jc w:val="center"/>
      </w:pPr>
      <w:r>
        <w:t xml:space="preserve">Figure </w:t>
      </w:r>
      <w:fldSimple w:instr=" SEQ Figure \* ARABIC ">
        <w:r>
          <w:rPr>
            <w:noProof/>
          </w:rPr>
          <w:t>28</w:t>
        </w:r>
      </w:fldSimple>
      <w:r>
        <w:t>. Open IRIS Start Utility</w:t>
      </w:r>
    </w:p>
    <w:p w14:paraId="667D8BF5" w14:textId="77777777" w:rsidR="00CF247C" w:rsidRDefault="00CF247C" w:rsidP="00CF247C"/>
    <w:p w14:paraId="02627D67" w14:textId="77777777" w:rsidR="00CF247C" w:rsidRPr="00784C43" w:rsidRDefault="00CF247C" w:rsidP="00CF247C">
      <w:pPr>
        <w:pStyle w:val="Heading2"/>
        <w:numPr>
          <w:ilvl w:val="1"/>
          <w:numId w:val="36"/>
        </w:numPr>
        <w:rPr>
          <w:szCs w:val="32"/>
        </w:rPr>
      </w:pPr>
      <w:bookmarkStart w:id="142" w:name="_Toc116970202"/>
      <w:r w:rsidRPr="00784C43">
        <w:rPr>
          <w:szCs w:val="32"/>
        </w:rPr>
        <w:t>Management Portal Configuration Steps</w:t>
      </w:r>
      <w:bookmarkEnd w:id="142"/>
    </w:p>
    <w:p w14:paraId="17718381" w14:textId="77777777" w:rsidR="00CF247C" w:rsidRPr="00392FE1" w:rsidRDefault="00CF247C" w:rsidP="00CF247C">
      <w:pPr>
        <w:rPr>
          <w:szCs w:val="28"/>
        </w:rPr>
      </w:pPr>
      <w:r w:rsidRPr="00392FE1">
        <w:rPr>
          <w:szCs w:val="28"/>
        </w:rPr>
        <w:t>This section covers Management portal configuration tasks to manage the console, user account, and start up processes.</w:t>
      </w:r>
    </w:p>
    <w:p w14:paraId="78CEB059" w14:textId="77777777" w:rsidR="00CF247C" w:rsidRPr="00392FE1" w:rsidRDefault="00CF247C" w:rsidP="00CF247C">
      <w:pPr>
        <w:rPr>
          <w:szCs w:val="28"/>
        </w:rPr>
      </w:pPr>
      <w:r w:rsidRPr="00392FE1">
        <w:rPr>
          <w:szCs w:val="28"/>
        </w:rPr>
        <w:t xml:space="preserve">The IRIS service must be started before you can access the “Management Portal [CACHE]”.  </w:t>
      </w:r>
    </w:p>
    <w:p w14:paraId="2C5037ED" w14:textId="77777777" w:rsidR="00CF247C" w:rsidRPr="00BB1F8D" w:rsidRDefault="00CF247C" w:rsidP="00CF247C">
      <w:pPr>
        <w:pStyle w:val="ListNumberIndent"/>
        <w:numPr>
          <w:ilvl w:val="0"/>
          <w:numId w:val="40"/>
        </w:numPr>
        <w:rPr>
          <w:b/>
          <w:bCs/>
        </w:rPr>
      </w:pPr>
      <w:r w:rsidRPr="00417772">
        <w:t>In the Windows Start menu, open “Management Portal [CACHE]”</w:t>
      </w:r>
    </w:p>
    <w:p w14:paraId="1C7E40AA" w14:textId="77777777" w:rsidR="00CF247C" w:rsidRDefault="00CF247C" w:rsidP="00CF247C">
      <w:pPr>
        <w:keepNext/>
        <w:jc w:val="center"/>
      </w:pPr>
      <w:r>
        <w:rPr>
          <w:noProof/>
        </w:rPr>
        <w:lastRenderedPageBreak/>
        <w:drawing>
          <wp:inline distT="0" distB="0" distL="0" distR="0" wp14:anchorId="5E7362FF" wp14:editId="5F7D4F5D">
            <wp:extent cx="4489529" cy="2552700"/>
            <wp:effectExtent l="19050" t="19050" r="25400" b="19050"/>
            <wp:docPr id="17" name="Picture 17" descr="Screenshot Management Portal Cache App in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Management Portal Cache App in Start menu"/>
                    <pic:cNvPicPr/>
                  </pic:nvPicPr>
                  <pic:blipFill>
                    <a:blip r:embed="rId36"/>
                    <a:stretch>
                      <a:fillRect/>
                    </a:stretch>
                  </pic:blipFill>
                  <pic:spPr>
                    <a:xfrm>
                      <a:off x="0" y="0"/>
                      <a:ext cx="4557977" cy="2591619"/>
                    </a:xfrm>
                    <a:prstGeom prst="rect">
                      <a:avLst/>
                    </a:prstGeom>
                    <a:ln>
                      <a:solidFill>
                        <a:schemeClr val="tx1"/>
                      </a:solidFill>
                    </a:ln>
                  </pic:spPr>
                </pic:pic>
              </a:graphicData>
            </a:graphic>
          </wp:inline>
        </w:drawing>
      </w:r>
    </w:p>
    <w:p w14:paraId="32836AC3" w14:textId="77777777" w:rsidR="00CF247C" w:rsidRDefault="00CF247C" w:rsidP="00CF247C">
      <w:pPr>
        <w:pStyle w:val="Caption"/>
        <w:jc w:val="center"/>
      </w:pPr>
      <w:r>
        <w:t xml:space="preserve">Figure </w:t>
      </w:r>
      <w:fldSimple w:instr=" SEQ Figure \* ARABIC ">
        <w:r>
          <w:rPr>
            <w:noProof/>
          </w:rPr>
          <w:t>29</w:t>
        </w:r>
      </w:fldSimple>
      <w:r>
        <w:t xml:space="preserve">. </w:t>
      </w:r>
      <w:r w:rsidRPr="007D4A29">
        <w:t>“Management Portal [CACHE]”</w:t>
      </w:r>
      <w:r>
        <w:t xml:space="preserve"> </w:t>
      </w:r>
      <w:r w:rsidRPr="007D4A29">
        <w:t xml:space="preserve">In the Windows Start </w:t>
      </w:r>
      <w:r>
        <w:t>M</w:t>
      </w:r>
      <w:r w:rsidRPr="007D4A29">
        <w:t>enu</w:t>
      </w:r>
    </w:p>
    <w:p w14:paraId="76A38CBC" w14:textId="77777777" w:rsidR="00CF247C" w:rsidRDefault="00CF247C" w:rsidP="00CF247C"/>
    <w:p w14:paraId="7B5AF697" w14:textId="77777777" w:rsidR="00CF247C" w:rsidRPr="00417772" w:rsidRDefault="00CF247C" w:rsidP="00CF247C">
      <w:pPr>
        <w:pStyle w:val="ListNumberIndent"/>
        <w:numPr>
          <w:ilvl w:val="0"/>
          <w:numId w:val="40"/>
        </w:numPr>
        <w:rPr>
          <w:b/>
          <w:bCs/>
        </w:rPr>
      </w:pPr>
      <w:r w:rsidRPr="00417772">
        <w:t xml:space="preserve">You will be prompted for Username and Password.  The </w:t>
      </w:r>
      <w:proofErr w:type="gramStart"/>
      <w:r w:rsidRPr="00417772">
        <w:t>user name</w:t>
      </w:r>
      <w:proofErr w:type="gramEnd"/>
      <w:r w:rsidRPr="00417772">
        <w:t xml:space="preserve"> is “admin” and the password is what you specified in step 5.1.10 “IRIS Users Configuration”.</w:t>
      </w:r>
    </w:p>
    <w:p w14:paraId="6BB2E714" w14:textId="77777777" w:rsidR="00CF247C" w:rsidRDefault="00CF247C" w:rsidP="00CF247C">
      <w:pPr>
        <w:keepNext/>
        <w:jc w:val="center"/>
      </w:pPr>
      <w:r>
        <w:rPr>
          <w:noProof/>
        </w:rPr>
        <w:drawing>
          <wp:inline distT="0" distB="0" distL="0" distR="0" wp14:anchorId="08C127B1" wp14:editId="6AD41387">
            <wp:extent cx="4410075" cy="2332251"/>
            <wp:effectExtent l="19050" t="19050" r="9525" b="11430"/>
            <wp:docPr id="18" name="Picture 18" descr="Screenshot IRIS Username and passwor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IRIS Username and password dialog"/>
                    <pic:cNvPicPr/>
                  </pic:nvPicPr>
                  <pic:blipFill>
                    <a:blip r:embed="rId37"/>
                    <a:stretch>
                      <a:fillRect/>
                    </a:stretch>
                  </pic:blipFill>
                  <pic:spPr>
                    <a:xfrm>
                      <a:off x="0" y="0"/>
                      <a:ext cx="4447951" cy="2352282"/>
                    </a:xfrm>
                    <a:prstGeom prst="rect">
                      <a:avLst/>
                    </a:prstGeom>
                    <a:ln>
                      <a:solidFill>
                        <a:schemeClr val="tx1"/>
                      </a:solidFill>
                    </a:ln>
                  </pic:spPr>
                </pic:pic>
              </a:graphicData>
            </a:graphic>
          </wp:inline>
        </w:drawing>
      </w:r>
    </w:p>
    <w:p w14:paraId="4957DD94" w14:textId="77777777" w:rsidR="00CF247C" w:rsidRDefault="00CF247C" w:rsidP="00CF247C">
      <w:pPr>
        <w:pStyle w:val="Caption"/>
        <w:jc w:val="center"/>
      </w:pPr>
      <w:r>
        <w:t xml:space="preserve">Figure </w:t>
      </w:r>
      <w:fldSimple w:instr=" SEQ Figure \* ARABIC ">
        <w:r>
          <w:rPr>
            <w:noProof/>
          </w:rPr>
          <w:t>30</w:t>
        </w:r>
      </w:fldSimple>
      <w:r>
        <w:t>. IRIS</w:t>
      </w:r>
      <w:r w:rsidRPr="005F369D">
        <w:t xml:space="preserve"> Username and Password</w:t>
      </w:r>
      <w:r>
        <w:t xml:space="preserve"> Dialog</w:t>
      </w:r>
    </w:p>
    <w:p w14:paraId="4ADC6596" w14:textId="77777777" w:rsidR="00CF247C" w:rsidRDefault="00CF247C" w:rsidP="00CF247C">
      <w:pPr>
        <w:spacing w:before="0" w:after="0"/>
      </w:pPr>
      <w:r>
        <w:br w:type="page"/>
      </w:r>
    </w:p>
    <w:p w14:paraId="0431F7C6" w14:textId="77777777" w:rsidR="00CF247C" w:rsidRPr="00417772" w:rsidRDefault="00CF247C" w:rsidP="00CF247C">
      <w:pPr>
        <w:pStyle w:val="ListNumberIndent"/>
        <w:numPr>
          <w:ilvl w:val="0"/>
          <w:numId w:val="40"/>
        </w:numPr>
        <w:rPr>
          <w:b/>
          <w:bCs/>
        </w:rPr>
      </w:pPr>
      <w:r w:rsidRPr="00417772">
        <w:lastRenderedPageBreak/>
        <w:t>If you log in successfully, you will see the “Welcome” message screen.</w:t>
      </w:r>
    </w:p>
    <w:p w14:paraId="0BFB16F6" w14:textId="77777777" w:rsidR="00CF247C" w:rsidRDefault="00CF247C" w:rsidP="00CF247C">
      <w:pPr>
        <w:keepNext/>
        <w:jc w:val="center"/>
      </w:pPr>
      <w:r>
        <w:rPr>
          <w:noProof/>
        </w:rPr>
        <w:drawing>
          <wp:inline distT="0" distB="0" distL="0" distR="0" wp14:anchorId="5E080FD1" wp14:editId="544340D7">
            <wp:extent cx="5943600" cy="2011680"/>
            <wp:effectExtent l="19050" t="19050" r="19050" b="26670"/>
            <wp:docPr id="20" name="Picture 20" descr="Screenshot IRI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IRIS Welcome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solidFill>
                        <a:schemeClr val="tx1"/>
                      </a:solidFill>
                    </a:ln>
                  </pic:spPr>
                </pic:pic>
              </a:graphicData>
            </a:graphic>
          </wp:inline>
        </w:drawing>
      </w:r>
    </w:p>
    <w:p w14:paraId="3AAC9F67" w14:textId="77777777" w:rsidR="00CF247C" w:rsidRDefault="00CF247C" w:rsidP="00CF247C">
      <w:pPr>
        <w:pStyle w:val="Caption"/>
        <w:jc w:val="center"/>
      </w:pPr>
      <w:r>
        <w:t xml:space="preserve">Figure </w:t>
      </w:r>
      <w:fldSimple w:instr=" SEQ Figure \* ARABIC ">
        <w:r>
          <w:rPr>
            <w:noProof/>
          </w:rPr>
          <w:t>31</w:t>
        </w:r>
      </w:fldSimple>
      <w:r>
        <w:t xml:space="preserve">. </w:t>
      </w:r>
      <w:r w:rsidRPr="004E61C2">
        <w:t>“Welcome” message screen.</w:t>
      </w:r>
    </w:p>
    <w:p w14:paraId="0B6C0990" w14:textId="77777777" w:rsidR="00CF247C" w:rsidRDefault="00CF247C" w:rsidP="00CF247C"/>
    <w:p w14:paraId="4AB7964E" w14:textId="77777777" w:rsidR="00CF247C" w:rsidRPr="00301B80" w:rsidRDefault="00CF247C" w:rsidP="00CF247C">
      <w:pPr>
        <w:pStyle w:val="ListParagraph"/>
        <w:keepNext/>
        <w:numPr>
          <w:ilvl w:val="1"/>
          <w:numId w:val="14"/>
        </w:numPr>
        <w:tabs>
          <w:tab w:val="left" w:pos="907"/>
        </w:tabs>
        <w:autoSpaceDE w:val="0"/>
        <w:autoSpaceDN w:val="0"/>
        <w:adjustRightInd w:val="0"/>
        <w:contextualSpacing w:val="0"/>
        <w:outlineLvl w:val="1"/>
        <w:rPr>
          <w:rFonts w:ascii="Arial" w:hAnsi="Arial" w:cs="Arial"/>
          <w:b/>
          <w:bCs/>
          <w:iCs/>
          <w:vanish/>
          <w:kern w:val="32"/>
          <w:sz w:val="32"/>
          <w:szCs w:val="28"/>
        </w:rPr>
      </w:pPr>
      <w:bookmarkStart w:id="143" w:name="_Toc116025445"/>
      <w:bookmarkStart w:id="144" w:name="_Toc116970203"/>
      <w:bookmarkEnd w:id="143"/>
      <w:bookmarkEnd w:id="144"/>
    </w:p>
    <w:p w14:paraId="000E02A2" w14:textId="77777777" w:rsidR="00CF247C" w:rsidRPr="00301B80" w:rsidRDefault="00CF247C" w:rsidP="00CF247C">
      <w:pPr>
        <w:pStyle w:val="ListParagraph"/>
        <w:keepNext/>
        <w:numPr>
          <w:ilvl w:val="1"/>
          <w:numId w:val="14"/>
        </w:numPr>
        <w:tabs>
          <w:tab w:val="left" w:pos="907"/>
        </w:tabs>
        <w:autoSpaceDE w:val="0"/>
        <w:autoSpaceDN w:val="0"/>
        <w:adjustRightInd w:val="0"/>
        <w:contextualSpacing w:val="0"/>
        <w:outlineLvl w:val="1"/>
        <w:rPr>
          <w:rFonts w:ascii="Arial" w:hAnsi="Arial" w:cs="Arial"/>
          <w:b/>
          <w:bCs/>
          <w:iCs/>
          <w:vanish/>
          <w:kern w:val="32"/>
          <w:sz w:val="32"/>
          <w:szCs w:val="28"/>
        </w:rPr>
      </w:pPr>
      <w:bookmarkStart w:id="145" w:name="_Toc116025446"/>
      <w:bookmarkStart w:id="146" w:name="_Toc116970204"/>
      <w:bookmarkEnd w:id="145"/>
      <w:bookmarkEnd w:id="146"/>
    </w:p>
    <w:p w14:paraId="3487C197" w14:textId="77777777" w:rsidR="00CF247C" w:rsidRPr="00301B80" w:rsidRDefault="00CF247C" w:rsidP="00CF247C">
      <w:pPr>
        <w:pStyle w:val="ListParagraph"/>
        <w:keepNext/>
        <w:numPr>
          <w:ilvl w:val="1"/>
          <w:numId w:val="14"/>
        </w:numPr>
        <w:tabs>
          <w:tab w:val="left" w:pos="907"/>
        </w:tabs>
        <w:autoSpaceDE w:val="0"/>
        <w:autoSpaceDN w:val="0"/>
        <w:adjustRightInd w:val="0"/>
        <w:contextualSpacing w:val="0"/>
        <w:outlineLvl w:val="1"/>
        <w:rPr>
          <w:rFonts w:ascii="Arial" w:hAnsi="Arial" w:cs="Arial"/>
          <w:b/>
          <w:bCs/>
          <w:iCs/>
          <w:vanish/>
          <w:kern w:val="32"/>
          <w:sz w:val="32"/>
          <w:szCs w:val="28"/>
        </w:rPr>
      </w:pPr>
      <w:bookmarkStart w:id="147" w:name="_Toc116025447"/>
      <w:bookmarkStart w:id="148" w:name="_Toc116970205"/>
      <w:bookmarkEnd w:id="147"/>
      <w:bookmarkEnd w:id="148"/>
    </w:p>
    <w:p w14:paraId="571A954C" w14:textId="77777777" w:rsidR="00CF247C" w:rsidRDefault="00CF247C" w:rsidP="00CF247C">
      <w:pPr>
        <w:pStyle w:val="Heading3"/>
        <w:numPr>
          <w:ilvl w:val="2"/>
          <w:numId w:val="14"/>
        </w:numPr>
      </w:pPr>
      <w:r>
        <w:t>Configure IRIS Services</w:t>
      </w:r>
    </w:p>
    <w:p w14:paraId="31DE6B1D" w14:textId="77777777" w:rsidR="00CF247C" w:rsidRPr="00417772" w:rsidRDefault="00CF247C" w:rsidP="00CF247C">
      <w:pPr>
        <w:pStyle w:val="BodyText"/>
      </w:pPr>
    </w:p>
    <w:p w14:paraId="3CBFFD98" w14:textId="77777777" w:rsidR="00CF247C" w:rsidRDefault="00CF247C" w:rsidP="00CF247C">
      <w:pPr>
        <w:rPr>
          <w:szCs w:val="28"/>
        </w:rPr>
      </w:pPr>
      <w:r w:rsidRPr="00C4283F">
        <w:rPr>
          <w:szCs w:val="28"/>
        </w:rPr>
        <w:t>IRIS services control how the BCMA Backup terminal client will interact with the user.</w:t>
      </w:r>
    </w:p>
    <w:p w14:paraId="2C7083B1" w14:textId="77777777" w:rsidR="00CF247C" w:rsidRPr="00C4283F" w:rsidRDefault="00CF247C" w:rsidP="00CF247C">
      <w:pPr>
        <w:rPr>
          <w:szCs w:val="28"/>
        </w:rPr>
      </w:pPr>
    </w:p>
    <w:p w14:paraId="7378DE1C" w14:textId="77777777" w:rsidR="00CF247C" w:rsidRPr="00BB1F8D" w:rsidRDefault="00CF247C" w:rsidP="00CF247C">
      <w:pPr>
        <w:pStyle w:val="ListNumberIndent"/>
        <w:numPr>
          <w:ilvl w:val="0"/>
          <w:numId w:val="41"/>
        </w:numPr>
        <w:rPr>
          <w:b/>
          <w:bCs/>
        </w:rPr>
      </w:pPr>
      <w:r w:rsidRPr="00417772">
        <w:t>Click “Menu” in upper right then select “Manage Services”</w:t>
      </w:r>
    </w:p>
    <w:p w14:paraId="7EEDDCF1" w14:textId="77777777" w:rsidR="00CF247C" w:rsidRDefault="00CF247C" w:rsidP="00CF247C">
      <w:pPr>
        <w:keepNext/>
        <w:jc w:val="center"/>
      </w:pPr>
      <w:r>
        <w:rPr>
          <w:noProof/>
        </w:rPr>
        <w:drawing>
          <wp:inline distT="0" distB="0" distL="0" distR="0" wp14:anchorId="02464823" wp14:editId="6F80CD3F">
            <wp:extent cx="1352550" cy="3266408"/>
            <wp:effectExtent l="19050" t="19050" r="19050" b="10795"/>
            <wp:docPr id="22" name="Picture 22" descr="Screenshot IRI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IRIS menu options"/>
                    <pic:cNvPicPr/>
                  </pic:nvPicPr>
                  <pic:blipFill>
                    <a:blip r:embed="rId39"/>
                    <a:stretch>
                      <a:fillRect/>
                    </a:stretch>
                  </pic:blipFill>
                  <pic:spPr>
                    <a:xfrm>
                      <a:off x="0" y="0"/>
                      <a:ext cx="1364281" cy="3294737"/>
                    </a:xfrm>
                    <a:prstGeom prst="rect">
                      <a:avLst/>
                    </a:prstGeom>
                    <a:ln>
                      <a:solidFill>
                        <a:schemeClr val="tx1"/>
                      </a:solidFill>
                    </a:ln>
                  </pic:spPr>
                </pic:pic>
              </a:graphicData>
            </a:graphic>
          </wp:inline>
        </w:drawing>
      </w:r>
    </w:p>
    <w:p w14:paraId="064204A9" w14:textId="77777777" w:rsidR="00CF247C" w:rsidRDefault="00CF247C" w:rsidP="00CF247C">
      <w:pPr>
        <w:pStyle w:val="Caption"/>
        <w:jc w:val="center"/>
      </w:pPr>
      <w:r>
        <w:t xml:space="preserve">Figure </w:t>
      </w:r>
      <w:fldSimple w:instr=" SEQ Figure \* ARABIC ">
        <w:r>
          <w:rPr>
            <w:noProof/>
          </w:rPr>
          <w:t>32</w:t>
        </w:r>
      </w:fldSimple>
      <w:r>
        <w:t>. View of Menu Options</w:t>
      </w:r>
    </w:p>
    <w:p w14:paraId="2DB98BA8" w14:textId="77777777" w:rsidR="00CF247C" w:rsidRPr="00417772" w:rsidRDefault="00CF247C" w:rsidP="00CF247C">
      <w:pPr>
        <w:pStyle w:val="ListNumberIndent"/>
        <w:numPr>
          <w:ilvl w:val="0"/>
          <w:numId w:val="41"/>
        </w:numPr>
        <w:rPr>
          <w:b/>
          <w:bCs/>
        </w:rPr>
      </w:pPr>
      <w:r w:rsidRPr="00417772">
        <w:t>In “Services”: click “%Service Console”</w:t>
      </w:r>
    </w:p>
    <w:p w14:paraId="422F71B7" w14:textId="77777777" w:rsidR="00CF247C" w:rsidRDefault="00CF247C" w:rsidP="00CF247C">
      <w:pPr>
        <w:keepNext/>
        <w:jc w:val="center"/>
      </w:pPr>
      <w:r>
        <w:rPr>
          <w:noProof/>
        </w:rPr>
        <w:lastRenderedPageBreak/>
        <w:drawing>
          <wp:inline distT="0" distB="0" distL="0" distR="0" wp14:anchorId="7D602C8B" wp14:editId="71EA0E76">
            <wp:extent cx="5172075" cy="3490595"/>
            <wp:effectExtent l="19050" t="19050" r="28575" b="14605"/>
            <wp:docPr id="24" name="Picture 24" descr="Screenshot IRIS Services Listing, with arrow to &quot;%Service Cons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IRIS Services Listing, with arrow to &quot;%Service Console&quot;"/>
                    <pic:cNvPicPr/>
                  </pic:nvPicPr>
                  <pic:blipFill>
                    <a:blip r:embed="rId40"/>
                    <a:stretch>
                      <a:fillRect/>
                    </a:stretch>
                  </pic:blipFill>
                  <pic:spPr>
                    <a:xfrm>
                      <a:off x="0" y="0"/>
                      <a:ext cx="5172075" cy="3490595"/>
                    </a:xfrm>
                    <a:prstGeom prst="rect">
                      <a:avLst/>
                    </a:prstGeom>
                    <a:ln>
                      <a:solidFill>
                        <a:schemeClr val="tx1"/>
                      </a:solidFill>
                    </a:ln>
                  </pic:spPr>
                </pic:pic>
              </a:graphicData>
            </a:graphic>
          </wp:inline>
        </w:drawing>
      </w:r>
    </w:p>
    <w:p w14:paraId="312A5079" w14:textId="77777777" w:rsidR="00CF247C" w:rsidRDefault="00CF247C" w:rsidP="00CF247C">
      <w:pPr>
        <w:pStyle w:val="Caption"/>
        <w:jc w:val="center"/>
      </w:pPr>
      <w:r>
        <w:t xml:space="preserve">Figure </w:t>
      </w:r>
      <w:fldSimple w:instr=" SEQ Figure \* ARABIC ">
        <w:r>
          <w:rPr>
            <w:noProof/>
          </w:rPr>
          <w:t>33</w:t>
        </w:r>
      </w:fldSimple>
      <w:r>
        <w:t xml:space="preserve">. </w:t>
      </w:r>
      <w:r w:rsidRPr="00273937">
        <w:t>“%Service Console”</w:t>
      </w:r>
      <w:r>
        <w:t xml:space="preserve"> Location within Services</w:t>
      </w:r>
    </w:p>
    <w:p w14:paraId="3F5E0760" w14:textId="77777777" w:rsidR="00CF247C" w:rsidRDefault="00CF247C" w:rsidP="00CF247C">
      <w:pPr>
        <w:spacing w:before="0" w:after="0"/>
      </w:pPr>
      <w:r>
        <w:br w:type="page"/>
      </w:r>
    </w:p>
    <w:p w14:paraId="154DCA6A" w14:textId="77777777" w:rsidR="00CF247C" w:rsidRPr="00417772" w:rsidRDefault="00CF247C" w:rsidP="00CF247C">
      <w:pPr>
        <w:pStyle w:val="ListNumberIndent"/>
        <w:numPr>
          <w:ilvl w:val="0"/>
          <w:numId w:val="41"/>
        </w:numPr>
        <w:rPr>
          <w:b/>
          <w:bCs/>
        </w:rPr>
      </w:pPr>
      <w:r w:rsidRPr="00417772">
        <w:lastRenderedPageBreak/>
        <w:t xml:space="preserve">In “Edit Service”: make sure only “Unauthenticated” is selected </w:t>
      </w:r>
    </w:p>
    <w:p w14:paraId="645B047F" w14:textId="77777777" w:rsidR="00CF247C" w:rsidRDefault="00CF247C" w:rsidP="00CF247C">
      <w:pPr>
        <w:keepNext/>
        <w:jc w:val="center"/>
      </w:pPr>
      <w:r>
        <w:rPr>
          <w:noProof/>
        </w:rPr>
        <w:drawing>
          <wp:inline distT="0" distB="0" distL="0" distR="0" wp14:anchorId="3F922417" wp14:editId="7D89C9BC">
            <wp:extent cx="4984678" cy="3051954"/>
            <wp:effectExtent l="19050" t="19050" r="26035" b="15240"/>
            <wp:docPr id="27" name="Picture 27" descr="Screenshot Edit Servic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Edit Service dialog"/>
                    <pic:cNvPicPr/>
                  </pic:nvPicPr>
                  <pic:blipFill rotWithShape="1">
                    <a:blip r:embed="rId41"/>
                    <a:srcRect b="46781"/>
                    <a:stretch/>
                  </pic:blipFill>
                  <pic:spPr bwMode="auto">
                    <a:xfrm>
                      <a:off x="0" y="0"/>
                      <a:ext cx="5058653" cy="30972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C85AA0" w14:textId="77777777" w:rsidR="00CF247C" w:rsidRDefault="00CF247C" w:rsidP="00CF247C">
      <w:pPr>
        <w:pStyle w:val="Caption"/>
        <w:jc w:val="center"/>
      </w:pPr>
      <w:r>
        <w:t xml:space="preserve">Figure </w:t>
      </w:r>
      <w:fldSimple w:instr=" SEQ Figure \* ARABIC ">
        <w:r>
          <w:rPr>
            <w:noProof/>
          </w:rPr>
          <w:t>34</w:t>
        </w:r>
      </w:fldSimple>
      <w:r>
        <w:t xml:space="preserve">. </w:t>
      </w:r>
      <w:r w:rsidRPr="00E57867">
        <w:t>“Edit Service”</w:t>
      </w:r>
      <w:r>
        <w:t xml:space="preserve"> Dialog</w:t>
      </w:r>
    </w:p>
    <w:p w14:paraId="2B49617A" w14:textId="77777777" w:rsidR="00CF247C" w:rsidRPr="00417772" w:rsidRDefault="00CF247C" w:rsidP="00CF247C">
      <w:pPr>
        <w:pStyle w:val="BodyText"/>
      </w:pPr>
    </w:p>
    <w:p w14:paraId="392D4562" w14:textId="77777777" w:rsidR="00CF247C" w:rsidRPr="00417772" w:rsidRDefault="00CF247C" w:rsidP="00CF247C">
      <w:pPr>
        <w:pStyle w:val="ListNumberIndent"/>
        <w:numPr>
          <w:ilvl w:val="0"/>
          <w:numId w:val="41"/>
        </w:numPr>
        <w:rPr>
          <w:b/>
          <w:bCs/>
        </w:rPr>
      </w:pPr>
      <w:r w:rsidRPr="00417772">
        <w:t>Click “Save”</w:t>
      </w:r>
    </w:p>
    <w:p w14:paraId="18CBA60F" w14:textId="77777777" w:rsidR="00CF247C" w:rsidRDefault="00CF247C" w:rsidP="00CF247C"/>
    <w:p w14:paraId="57AE3EAD" w14:textId="77777777" w:rsidR="00CF247C" w:rsidRPr="00CF247C" w:rsidRDefault="00CF247C" w:rsidP="00CF247C">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149" w:name="_Toc116025448"/>
      <w:bookmarkStart w:id="150" w:name="_Toc116970206"/>
      <w:bookmarkEnd w:id="149"/>
      <w:bookmarkEnd w:id="150"/>
    </w:p>
    <w:p w14:paraId="52A759A6" w14:textId="77777777" w:rsidR="00CF247C" w:rsidRPr="00CF247C" w:rsidRDefault="00CF247C" w:rsidP="00CF247C">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151" w:name="_Toc116025449"/>
      <w:bookmarkStart w:id="152" w:name="_Toc116970207"/>
      <w:bookmarkEnd w:id="151"/>
      <w:bookmarkEnd w:id="152"/>
    </w:p>
    <w:p w14:paraId="7927173C" w14:textId="77777777" w:rsidR="00CF247C" w:rsidRPr="00CF247C" w:rsidRDefault="00CF247C" w:rsidP="00CF247C">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153" w:name="_Toc116025450"/>
      <w:bookmarkStart w:id="154" w:name="_Toc116970208"/>
      <w:bookmarkEnd w:id="153"/>
      <w:bookmarkEnd w:id="154"/>
    </w:p>
    <w:p w14:paraId="6BB34225" w14:textId="77777777" w:rsidR="00CF247C" w:rsidRPr="00CF247C" w:rsidRDefault="00CF247C" w:rsidP="00CF247C">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155" w:name="_Toc116025451"/>
      <w:bookmarkStart w:id="156" w:name="_Toc116970209"/>
      <w:bookmarkEnd w:id="155"/>
      <w:bookmarkEnd w:id="156"/>
    </w:p>
    <w:p w14:paraId="56FD6E44" w14:textId="77777777" w:rsidR="00CF247C" w:rsidRPr="00CF247C" w:rsidRDefault="00CF247C" w:rsidP="00CF247C">
      <w:pPr>
        <w:pStyle w:val="ListParagraph"/>
        <w:keepNext/>
        <w:numPr>
          <w:ilvl w:val="1"/>
          <w:numId w:val="54"/>
        </w:numPr>
        <w:tabs>
          <w:tab w:val="left" w:pos="907"/>
        </w:tabs>
        <w:autoSpaceDE w:val="0"/>
        <w:autoSpaceDN w:val="0"/>
        <w:adjustRightInd w:val="0"/>
        <w:contextualSpacing w:val="0"/>
        <w:outlineLvl w:val="1"/>
        <w:rPr>
          <w:rFonts w:ascii="Arial" w:hAnsi="Arial" w:cs="Arial"/>
          <w:b/>
          <w:bCs/>
          <w:iCs/>
          <w:vanish/>
          <w:kern w:val="32"/>
          <w:sz w:val="32"/>
          <w:szCs w:val="28"/>
        </w:rPr>
      </w:pPr>
      <w:bookmarkStart w:id="157" w:name="_Toc116025452"/>
      <w:bookmarkStart w:id="158" w:name="_Toc116970210"/>
      <w:bookmarkEnd w:id="157"/>
      <w:bookmarkEnd w:id="158"/>
    </w:p>
    <w:p w14:paraId="537C0509" w14:textId="77777777" w:rsidR="00CF247C" w:rsidRPr="00CF247C" w:rsidRDefault="00CF247C" w:rsidP="00CF247C">
      <w:pPr>
        <w:pStyle w:val="ListParagraph"/>
        <w:keepNext/>
        <w:numPr>
          <w:ilvl w:val="2"/>
          <w:numId w:val="54"/>
        </w:numPr>
        <w:tabs>
          <w:tab w:val="left" w:pos="1080"/>
        </w:tabs>
        <w:autoSpaceDE w:val="0"/>
        <w:autoSpaceDN w:val="0"/>
        <w:adjustRightInd w:val="0"/>
        <w:contextualSpacing w:val="0"/>
        <w:outlineLvl w:val="2"/>
        <w:rPr>
          <w:rFonts w:ascii="Arial" w:hAnsi="Arial" w:cs="Arial"/>
          <w:b/>
          <w:vanish/>
          <w:kern w:val="32"/>
          <w:sz w:val="28"/>
          <w:szCs w:val="26"/>
        </w:rPr>
      </w:pPr>
    </w:p>
    <w:p w14:paraId="57DA1E68" w14:textId="77777777" w:rsidR="00CF247C" w:rsidRPr="00267FC0" w:rsidRDefault="00CF247C" w:rsidP="00CF247C">
      <w:pPr>
        <w:pStyle w:val="Heading3"/>
        <w:numPr>
          <w:ilvl w:val="2"/>
          <w:numId w:val="61"/>
        </w:numPr>
      </w:pPr>
      <w:r w:rsidRPr="00267FC0">
        <w:t xml:space="preserve"> Configure IRIS “</w:t>
      </w:r>
      <w:proofErr w:type="spellStart"/>
      <w:r w:rsidRPr="00267FC0">
        <w:t>UnknownUser</w:t>
      </w:r>
      <w:proofErr w:type="spellEnd"/>
      <w:r w:rsidRPr="00267FC0">
        <w:t>” User</w:t>
      </w:r>
    </w:p>
    <w:p w14:paraId="65CD6A73" w14:textId="77777777" w:rsidR="00CF247C" w:rsidRPr="00C4283F" w:rsidRDefault="00CF247C" w:rsidP="00CF247C">
      <w:pPr>
        <w:rPr>
          <w:szCs w:val="28"/>
        </w:rPr>
      </w:pPr>
      <w:r w:rsidRPr="00C4283F">
        <w:rPr>
          <w:szCs w:val="28"/>
        </w:rPr>
        <w:t>This configures the IRIS terminal session to prompt for “Access/Verify” code.</w:t>
      </w:r>
    </w:p>
    <w:p w14:paraId="1479A27C" w14:textId="77777777" w:rsidR="00CF247C" w:rsidRPr="00BB1F8D" w:rsidRDefault="00CF247C" w:rsidP="00CF247C">
      <w:pPr>
        <w:pStyle w:val="ListNumberIndent"/>
        <w:numPr>
          <w:ilvl w:val="0"/>
          <w:numId w:val="27"/>
        </w:numPr>
        <w:rPr>
          <w:b/>
          <w:bCs/>
        </w:rPr>
      </w:pPr>
      <w:r w:rsidRPr="00417772">
        <w:t>Click “Menu” in upper right then select “Manage Users”</w:t>
      </w:r>
    </w:p>
    <w:p w14:paraId="195B2752" w14:textId="77777777" w:rsidR="00CF247C" w:rsidRDefault="00CF247C" w:rsidP="00CF247C">
      <w:pPr>
        <w:keepNext/>
        <w:jc w:val="center"/>
      </w:pPr>
      <w:r>
        <w:rPr>
          <w:noProof/>
        </w:rPr>
        <w:lastRenderedPageBreak/>
        <w:drawing>
          <wp:inline distT="0" distB="0" distL="0" distR="0" wp14:anchorId="044CBED7" wp14:editId="1EBDFB7D">
            <wp:extent cx="1800225" cy="3287050"/>
            <wp:effectExtent l="19050" t="19050" r="9525" b="27940"/>
            <wp:docPr id="28" name="Picture 28" descr="Screenshot Manage Users option within IR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Manage Users option within IRIS menu"/>
                    <pic:cNvPicPr/>
                  </pic:nvPicPr>
                  <pic:blipFill>
                    <a:blip r:embed="rId42"/>
                    <a:stretch>
                      <a:fillRect/>
                    </a:stretch>
                  </pic:blipFill>
                  <pic:spPr>
                    <a:xfrm>
                      <a:off x="0" y="0"/>
                      <a:ext cx="1810976" cy="3306681"/>
                    </a:xfrm>
                    <a:prstGeom prst="rect">
                      <a:avLst/>
                    </a:prstGeom>
                    <a:ln>
                      <a:solidFill>
                        <a:schemeClr val="tx1"/>
                      </a:solidFill>
                    </a:ln>
                  </pic:spPr>
                </pic:pic>
              </a:graphicData>
            </a:graphic>
          </wp:inline>
        </w:drawing>
      </w:r>
    </w:p>
    <w:p w14:paraId="59003813" w14:textId="77777777" w:rsidR="00CF247C" w:rsidRDefault="00CF247C" w:rsidP="00CF247C">
      <w:pPr>
        <w:pStyle w:val="Caption"/>
        <w:jc w:val="center"/>
      </w:pPr>
      <w:r>
        <w:t xml:space="preserve">Figure </w:t>
      </w:r>
      <w:fldSimple w:instr=" SEQ Figure \* ARABIC ">
        <w:r>
          <w:rPr>
            <w:noProof/>
          </w:rPr>
          <w:t>35</w:t>
        </w:r>
      </w:fldSimple>
      <w:r>
        <w:t xml:space="preserve">. </w:t>
      </w:r>
      <w:r w:rsidRPr="00AE4F5E">
        <w:t>“Manage Users”</w:t>
      </w:r>
      <w:r>
        <w:t xml:space="preserve"> within Menu</w:t>
      </w:r>
      <w:r>
        <w:br/>
      </w:r>
    </w:p>
    <w:p w14:paraId="78740F16" w14:textId="77777777" w:rsidR="00CF247C" w:rsidRPr="00417772" w:rsidRDefault="00CF247C" w:rsidP="00CF247C">
      <w:pPr>
        <w:pStyle w:val="ListNumberIndent"/>
        <w:numPr>
          <w:ilvl w:val="0"/>
          <w:numId w:val="34"/>
        </w:numPr>
        <w:rPr>
          <w:b/>
          <w:bCs/>
        </w:rPr>
      </w:pPr>
      <w:r w:rsidRPr="00417772">
        <w:t>Click on “</w:t>
      </w:r>
      <w:proofErr w:type="spellStart"/>
      <w:r w:rsidRPr="00417772">
        <w:t>UnknownUser</w:t>
      </w:r>
      <w:proofErr w:type="spellEnd"/>
      <w:r w:rsidRPr="00417772">
        <w:t>”</w:t>
      </w:r>
    </w:p>
    <w:p w14:paraId="1773A532" w14:textId="77777777" w:rsidR="00CF247C" w:rsidRPr="00417772" w:rsidRDefault="00CF247C" w:rsidP="00CF247C">
      <w:pPr>
        <w:pStyle w:val="ListBullet2"/>
        <w:rPr>
          <w:b/>
          <w:bCs/>
          <w:noProof/>
        </w:rPr>
      </w:pPr>
      <w:r w:rsidRPr="00417772">
        <w:rPr>
          <w:noProof/>
        </w:rPr>
        <w:t>This takes you to the “Edit User” screen for user “UnknownUser” which has the Full Name “Unauthenticated user”.</w:t>
      </w:r>
    </w:p>
    <w:p w14:paraId="4A953FB6" w14:textId="77777777" w:rsidR="00CF247C" w:rsidRPr="00417772" w:rsidRDefault="00CF247C" w:rsidP="00CF247C">
      <w:pPr>
        <w:pStyle w:val="ListNumberIndent"/>
        <w:numPr>
          <w:ilvl w:val="0"/>
          <w:numId w:val="34"/>
        </w:numPr>
        <w:rPr>
          <w:b/>
          <w:bCs/>
        </w:rPr>
      </w:pPr>
      <w:r w:rsidRPr="00417772">
        <w:t xml:space="preserve">Click “Roles” tab </w:t>
      </w:r>
    </w:p>
    <w:p w14:paraId="5ABA0D12" w14:textId="77777777" w:rsidR="00CF247C" w:rsidRDefault="00CF247C" w:rsidP="00CF247C">
      <w:pPr>
        <w:keepNext/>
        <w:jc w:val="center"/>
      </w:pPr>
      <w:r>
        <w:rPr>
          <w:noProof/>
        </w:rPr>
        <w:drawing>
          <wp:inline distT="0" distB="0" distL="0" distR="0" wp14:anchorId="7272D50E" wp14:editId="769F8049">
            <wp:extent cx="3286125" cy="1695450"/>
            <wp:effectExtent l="19050" t="19050" r="28575" b="19050"/>
            <wp:docPr id="29" name="Picture 29" descr="Screenshot Roles tab location within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Roles tab location within IRIS"/>
                    <pic:cNvPicPr/>
                  </pic:nvPicPr>
                  <pic:blipFill rotWithShape="1">
                    <a:blip r:embed="rId43"/>
                    <a:srcRect b="45394"/>
                    <a:stretch/>
                  </pic:blipFill>
                  <pic:spPr bwMode="auto">
                    <a:xfrm>
                      <a:off x="0" y="0"/>
                      <a:ext cx="3310992" cy="17082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945138" w14:textId="77777777" w:rsidR="00CF247C" w:rsidRDefault="00CF247C" w:rsidP="00CF247C">
      <w:pPr>
        <w:pStyle w:val="Caption"/>
        <w:jc w:val="center"/>
        <w:rPr>
          <w:noProof/>
        </w:rPr>
      </w:pPr>
      <w:r>
        <w:t xml:space="preserve">Figure </w:t>
      </w:r>
      <w:fldSimple w:instr=" SEQ Figure \* ARABIC ">
        <w:r>
          <w:rPr>
            <w:noProof/>
          </w:rPr>
          <w:t>36</w:t>
        </w:r>
      </w:fldSimple>
      <w:r>
        <w:t xml:space="preserve">. </w:t>
      </w:r>
      <w:r w:rsidRPr="00BC3D90">
        <w:t>“Roles” tab</w:t>
      </w:r>
      <w:r>
        <w:t xml:space="preserve"> in IRIS</w:t>
      </w:r>
    </w:p>
    <w:p w14:paraId="0AFC977B" w14:textId="77777777" w:rsidR="00CF247C" w:rsidRDefault="00CF247C" w:rsidP="00CF247C">
      <w:pPr>
        <w:spacing w:before="0" w:after="0"/>
        <w:rPr>
          <w:noProof/>
        </w:rPr>
      </w:pPr>
      <w:r>
        <w:rPr>
          <w:noProof/>
        </w:rPr>
        <w:br w:type="page"/>
      </w:r>
    </w:p>
    <w:p w14:paraId="174BFDC3" w14:textId="77777777" w:rsidR="00CF247C" w:rsidRPr="00417772" w:rsidRDefault="00CF247C" w:rsidP="00CF247C">
      <w:pPr>
        <w:pStyle w:val="ListNumberIndent"/>
        <w:numPr>
          <w:ilvl w:val="0"/>
          <w:numId w:val="34"/>
        </w:numPr>
        <w:rPr>
          <w:b/>
          <w:bCs/>
        </w:rPr>
      </w:pPr>
      <w:r w:rsidRPr="00417772">
        <w:lastRenderedPageBreak/>
        <w:t>Select “%All” and click right arrow</w:t>
      </w:r>
    </w:p>
    <w:p w14:paraId="5952DE88" w14:textId="77777777" w:rsidR="00CF247C" w:rsidRDefault="00CF247C" w:rsidP="00CF247C">
      <w:pPr>
        <w:keepNext/>
        <w:jc w:val="center"/>
      </w:pPr>
      <w:r>
        <w:rPr>
          <w:noProof/>
        </w:rPr>
        <w:drawing>
          <wp:inline distT="0" distB="0" distL="0" distR="0" wp14:anchorId="37926A39" wp14:editId="27D12024">
            <wp:extent cx="2153483" cy="2867025"/>
            <wp:effectExtent l="19050" t="19050" r="18415" b="9525"/>
            <wp:docPr id="31" name="Picture 31" descr="Screenshot location of &quot;%all&quot; in the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location of &quot;%all&quot; in the Roles tab"/>
                    <pic:cNvPicPr/>
                  </pic:nvPicPr>
                  <pic:blipFill>
                    <a:blip r:embed="rId44"/>
                    <a:stretch>
                      <a:fillRect/>
                    </a:stretch>
                  </pic:blipFill>
                  <pic:spPr>
                    <a:xfrm>
                      <a:off x="0" y="0"/>
                      <a:ext cx="2186201" cy="2910584"/>
                    </a:xfrm>
                    <a:prstGeom prst="rect">
                      <a:avLst/>
                    </a:prstGeom>
                    <a:ln>
                      <a:solidFill>
                        <a:schemeClr val="tx1"/>
                      </a:solidFill>
                    </a:ln>
                  </pic:spPr>
                </pic:pic>
              </a:graphicData>
            </a:graphic>
          </wp:inline>
        </w:drawing>
      </w:r>
    </w:p>
    <w:p w14:paraId="5B2FE630" w14:textId="77777777" w:rsidR="00CF247C" w:rsidRDefault="00CF247C" w:rsidP="00CF247C">
      <w:pPr>
        <w:pStyle w:val="Caption"/>
        <w:jc w:val="center"/>
      </w:pPr>
      <w:r>
        <w:t xml:space="preserve">Figure </w:t>
      </w:r>
      <w:fldSimple w:instr=" SEQ Figure \* ARABIC ">
        <w:r>
          <w:rPr>
            <w:noProof/>
          </w:rPr>
          <w:t>37</w:t>
        </w:r>
      </w:fldSimple>
      <w:r>
        <w:t xml:space="preserve">. </w:t>
      </w:r>
      <w:r w:rsidRPr="006723FB">
        <w:t xml:space="preserve">“%All” </w:t>
      </w:r>
      <w:r>
        <w:t>in Dropdown Menu</w:t>
      </w:r>
      <w:r>
        <w:br/>
      </w:r>
    </w:p>
    <w:p w14:paraId="579EB706" w14:textId="77777777" w:rsidR="00CF247C" w:rsidRPr="00417772" w:rsidRDefault="00CF247C" w:rsidP="00CF247C">
      <w:pPr>
        <w:pStyle w:val="ListNumberIndent"/>
        <w:numPr>
          <w:ilvl w:val="0"/>
          <w:numId w:val="34"/>
        </w:numPr>
        <w:rPr>
          <w:b/>
          <w:bCs/>
        </w:rPr>
      </w:pPr>
      <w:r w:rsidRPr="00417772">
        <w:t>“%All” is now on the right and click “Assign”</w:t>
      </w:r>
    </w:p>
    <w:p w14:paraId="7EE0371E" w14:textId="77777777" w:rsidR="00CF247C" w:rsidRDefault="00CF247C" w:rsidP="00CF247C">
      <w:pPr>
        <w:keepNext/>
        <w:jc w:val="center"/>
      </w:pPr>
      <w:r>
        <w:rPr>
          <w:noProof/>
        </w:rPr>
        <w:drawing>
          <wp:inline distT="0" distB="0" distL="0" distR="0" wp14:anchorId="6D3E8E51" wp14:editId="72A9B4B6">
            <wp:extent cx="2458085" cy="1372571"/>
            <wp:effectExtent l="19050" t="19050" r="18415" b="18415"/>
            <wp:docPr id="288" name="Picture 288" descr="Screenshot assigning al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shot assigning all roles"/>
                    <pic:cNvPicPr/>
                  </pic:nvPicPr>
                  <pic:blipFill rotWithShape="1">
                    <a:blip r:embed="rId45"/>
                    <a:srcRect t="39727" r="10991"/>
                    <a:stretch/>
                  </pic:blipFill>
                  <pic:spPr bwMode="auto">
                    <a:xfrm>
                      <a:off x="0" y="0"/>
                      <a:ext cx="2467135" cy="13776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F8736" w14:textId="77777777" w:rsidR="00CF247C" w:rsidRDefault="00CF247C" w:rsidP="00CF247C">
      <w:pPr>
        <w:pStyle w:val="Caption"/>
        <w:jc w:val="center"/>
      </w:pPr>
      <w:r>
        <w:t xml:space="preserve">Figure </w:t>
      </w:r>
      <w:fldSimple w:instr=" SEQ Figure \* ARABIC ">
        <w:r>
          <w:rPr>
            <w:noProof/>
          </w:rPr>
          <w:t>38</w:t>
        </w:r>
      </w:fldSimple>
      <w:r>
        <w:t xml:space="preserve">. Assigning </w:t>
      </w:r>
      <w:r w:rsidRPr="0030692C">
        <w:t xml:space="preserve">“%All” </w:t>
      </w:r>
      <w:r>
        <w:br/>
      </w:r>
    </w:p>
    <w:p w14:paraId="3AE312A3" w14:textId="77777777" w:rsidR="00CF247C" w:rsidRPr="00417772" w:rsidRDefault="00CF247C" w:rsidP="00CF247C">
      <w:pPr>
        <w:pStyle w:val="ListNumberIndent"/>
        <w:numPr>
          <w:ilvl w:val="0"/>
          <w:numId w:val="34"/>
        </w:numPr>
        <w:rPr>
          <w:b/>
          <w:bCs/>
        </w:rPr>
      </w:pPr>
      <w:r w:rsidRPr="00417772">
        <w:t>Observe “%All” is now assigned under “Role Name”</w:t>
      </w:r>
    </w:p>
    <w:p w14:paraId="344EBFF9" w14:textId="77777777" w:rsidR="00CF247C" w:rsidRDefault="00CF247C" w:rsidP="00CF247C">
      <w:pPr>
        <w:keepNext/>
        <w:jc w:val="center"/>
      </w:pPr>
      <w:r>
        <w:rPr>
          <w:noProof/>
        </w:rPr>
        <w:drawing>
          <wp:inline distT="0" distB="0" distL="0" distR="0" wp14:anchorId="121C2D50" wp14:editId="1E3AFD64">
            <wp:extent cx="4794284" cy="1390650"/>
            <wp:effectExtent l="19050" t="19050" r="25400" b="19050"/>
            <wp:docPr id="307" name="Picture 307" descr="Screenshot confirming all roles were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Screenshot confirming all roles were assigned"/>
                    <pic:cNvPicPr/>
                  </pic:nvPicPr>
                  <pic:blipFill>
                    <a:blip r:embed="rId46"/>
                    <a:stretch>
                      <a:fillRect/>
                    </a:stretch>
                  </pic:blipFill>
                  <pic:spPr>
                    <a:xfrm>
                      <a:off x="0" y="0"/>
                      <a:ext cx="4828687" cy="1400629"/>
                    </a:xfrm>
                    <a:prstGeom prst="rect">
                      <a:avLst/>
                    </a:prstGeom>
                    <a:ln>
                      <a:solidFill>
                        <a:schemeClr val="tx1"/>
                      </a:solidFill>
                    </a:ln>
                  </pic:spPr>
                </pic:pic>
              </a:graphicData>
            </a:graphic>
          </wp:inline>
        </w:drawing>
      </w:r>
    </w:p>
    <w:p w14:paraId="4C27753E" w14:textId="77777777" w:rsidR="00CF247C" w:rsidRDefault="00CF247C" w:rsidP="00CF247C">
      <w:pPr>
        <w:pStyle w:val="Caption"/>
        <w:jc w:val="center"/>
      </w:pPr>
      <w:r>
        <w:t xml:space="preserve">Figure </w:t>
      </w:r>
      <w:fldSimple w:instr=" SEQ Figure \* ARABIC ">
        <w:r>
          <w:rPr>
            <w:noProof/>
          </w:rPr>
          <w:t>39</w:t>
        </w:r>
      </w:fldSimple>
      <w:r>
        <w:t xml:space="preserve">. </w:t>
      </w:r>
      <w:r w:rsidRPr="00E34690">
        <w:t>Observe “Role Name”</w:t>
      </w:r>
    </w:p>
    <w:p w14:paraId="20C9B7CC" w14:textId="77777777" w:rsidR="00CF247C" w:rsidRDefault="00CF247C" w:rsidP="00CF247C">
      <w:pPr>
        <w:spacing w:before="0" w:after="0"/>
      </w:pPr>
      <w:r>
        <w:br w:type="page"/>
      </w:r>
    </w:p>
    <w:p w14:paraId="759CD2A4" w14:textId="77777777" w:rsidR="00CF247C" w:rsidRPr="00417772" w:rsidRDefault="00CF247C" w:rsidP="00CF247C">
      <w:pPr>
        <w:pStyle w:val="ListNumberIndent"/>
        <w:numPr>
          <w:ilvl w:val="0"/>
          <w:numId w:val="34"/>
        </w:numPr>
        <w:rPr>
          <w:b/>
          <w:bCs/>
        </w:rPr>
      </w:pPr>
      <w:r w:rsidRPr="00417772">
        <w:lastRenderedPageBreak/>
        <w:t xml:space="preserve">Click on “General” tab </w:t>
      </w:r>
    </w:p>
    <w:p w14:paraId="1C49CD00" w14:textId="77777777" w:rsidR="00CF247C" w:rsidRPr="00417772" w:rsidRDefault="00CF247C" w:rsidP="00CF247C">
      <w:pPr>
        <w:pStyle w:val="ListNumberIndent"/>
        <w:numPr>
          <w:ilvl w:val="0"/>
          <w:numId w:val="34"/>
        </w:numPr>
        <w:rPr>
          <w:b/>
          <w:bCs/>
        </w:rPr>
      </w:pPr>
      <w:r w:rsidRPr="00417772">
        <w:t>For “Startup Namespace” select “VISTA”</w:t>
      </w:r>
    </w:p>
    <w:p w14:paraId="564A305F" w14:textId="77777777" w:rsidR="00CF247C" w:rsidRPr="00417772" w:rsidRDefault="00CF247C" w:rsidP="00CF247C">
      <w:pPr>
        <w:pStyle w:val="ListParagraph"/>
        <w:numPr>
          <w:ilvl w:val="0"/>
          <w:numId w:val="22"/>
        </w:numPr>
        <w:ind w:left="1710"/>
        <w:rPr>
          <w:szCs w:val="28"/>
        </w:rPr>
      </w:pPr>
      <w:r w:rsidRPr="00417772">
        <w:rPr>
          <w:szCs w:val="28"/>
        </w:rPr>
        <w:t>See next step for screen shot for this field.</w:t>
      </w:r>
    </w:p>
    <w:p w14:paraId="772E8F44" w14:textId="77777777" w:rsidR="00CF247C" w:rsidRPr="00417772" w:rsidRDefault="00CF247C" w:rsidP="00CF247C">
      <w:pPr>
        <w:pStyle w:val="ListNumberIndent"/>
        <w:numPr>
          <w:ilvl w:val="0"/>
          <w:numId w:val="34"/>
        </w:numPr>
        <w:rPr>
          <w:b/>
          <w:bCs/>
        </w:rPr>
      </w:pPr>
      <w:r w:rsidRPr="00417772">
        <w:t xml:space="preserve">For “Startup </w:t>
      </w:r>
      <w:proofErr w:type="spellStart"/>
      <w:r w:rsidRPr="00417772">
        <w:t>Tag^Routine</w:t>
      </w:r>
      <w:proofErr w:type="spellEnd"/>
      <w:r w:rsidRPr="00417772">
        <w:t>” enter “^ZU”</w:t>
      </w:r>
    </w:p>
    <w:p w14:paraId="503B0CFA" w14:textId="77777777" w:rsidR="00CF247C" w:rsidRDefault="00CF247C" w:rsidP="00CF247C">
      <w:pPr>
        <w:keepNext/>
        <w:jc w:val="center"/>
      </w:pPr>
      <w:r>
        <w:rPr>
          <w:noProof/>
        </w:rPr>
        <w:drawing>
          <wp:inline distT="0" distB="0" distL="0" distR="0" wp14:anchorId="397737EE" wp14:editId="03497C02">
            <wp:extent cx="3050553" cy="3333750"/>
            <wp:effectExtent l="19050" t="19050" r="16510" b="19050"/>
            <wp:docPr id="309" name="Picture 309" descr="Screenshot startup namespace and startup tag within gene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creenshot startup namespace and startup tag within general tab"/>
                    <pic:cNvPicPr/>
                  </pic:nvPicPr>
                  <pic:blipFill>
                    <a:blip r:embed="rId47"/>
                    <a:stretch>
                      <a:fillRect/>
                    </a:stretch>
                  </pic:blipFill>
                  <pic:spPr>
                    <a:xfrm>
                      <a:off x="0" y="0"/>
                      <a:ext cx="3097364" cy="3384907"/>
                    </a:xfrm>
                    <a:prstGeom prst="rect">
                      <a:avLst/>
                    </a:prstGeom>
                    <a:ln>
                      <a:solidFill>
                        <a:schemeClr val="tx1"/>
                      </a:solidFill>
                    </a:ln>
                  </pic:spPr>
                </pic:pic>
              </a:graphicData>
            </a:graphic>
          </wp:inline>
        </w:drawing>
      </w:r>
    </w:p>
    <w:p w14:paraId="046DB49B" w14:textId="77777777" w:rsidR="00CF247C" w:rsidRDefault="00CF247C" w:rsidP="00CF247C">
      <w:pPr>
        <w:pStyle w:val="Caption"/>
        <w:jc w:val="center"/>
      </w:pPr>
      <w:r>
        <w:t xml:space="preserve">Figure </w:t>
      </w:r>
      <w:fldSimple w:instr=" SEQ Figure \* ARABIC ">
        <w:r>
          <w:rPr>
            <w:noProof/>
          </w:rPr>
          <w:t>40</w:t>
        </w:r>
      </w:fldSimple>
      <w:r>
        <w:t xml:space="preserve">. </w:t>
      </w:r>
      <w:r w:rsidRPr="0048184C">
        <w:t xml:space="preserve">“Startup </w:t>
      </w:r>
      <w:proofErr w:type="spellStart"/>
      <w:r w:rsidRPr="0048184C">
        <w:t>Tag^Routine</w:t>
      </w:r>
      <w:proofErr w:type="spellEnd"/>
      <w:r w:rsidRPr="0048184C">
        <w:t xml:space="preserve">” </w:t>
      </w:r>
      <w:r>
        <w:t>Entry</w:t>
      </w:r>
    </w:p>
    <w:p w14:paraId="7FB6535B" w14:textId="77777777" w:rsidR="00CF247C" w:rsidRPr="007238F4" w:rsidRDefault="00CF247C" w:rsidP="00CF247C">
      <w:pPr>
        <w:pStyle w:val="ListNumberIndent"/>
        <w:numPr>
          <w:ilvl w:val="0"/>
          <w:numId w:val="34"/>
        </w:numPr>
        <w:rPr>
          <w:b/>
          <w:bCs/>
        </w:rPr>
      </w:pPr>
      <w:r w:rsidRPr="00417772">
        <w:t>Click “Save”</w:t>
      </w:r>
    </w:p>
    <w:p w14:paraId="10A8BAFB" w14:textId="77777777" w:rsidR="00CF247C" w:rsidRDefault="00CF247C" w:rsidP="00CF247C">
      <w:pPr>
        <w:keepNext/>
        <w:jc w:val="center"/>
      </w:pPr>
      <w:r>
        <w:rPr>
          <w:noProof/>
        </w:rPr>
        <w:drawing>
          <wp:inline distT="0" distB="0" distL="0" distR="0" wp14:anchorId="58DEF1A7" wp14:editId="1788F807">
            <wp:extent cx="3483262" cy="765380"/>
            <wp:effectExtent l="19050" t="19050" r="22225" b="15875"/>
            <wp:docPr id="310" name="Picture 310" descr="Screenshot Save button within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Save button within IRIS"/>
                    <pic:cNvPicPr/>
                  </pic:nvPicPr>
                  <pic:blipFill>
                    <a:blip r:embed="rId48"/>
                    <a:stretch>
                      <a:fillRect/>
                    </a:stretch>
                  </pic:blipFill>
                  <pic:spPr>
                    <a:xfrm>
                      <a:off x="0" y="0"/>
                      <a:ext cx="3569504" cy="784330"/>
                    </a:xfrm>
                    <a:prstGeom prst="rect">
                      <a:avLst/>
                    </a:prstGeom>
                    <a:ln>
                      <a:solidFill>
                        <a:schemeClr val="tx1"/>
                      </a:solidFill>
                    </a:ln>
                  </pic:spPr>
                </pic:pic>
              </a:graphicData>
            </a:graphic>
          </wp:inline>
        </w:drawing>
      </w:r>
    </w:p>
    <w:p w14:paraId="3419D878" w14:textId="77777777" w:rsidR="00CF247C" w:rsidRDefault="00CF247C" w:rsidP="00CF247C">
      <w:pPr>
        <w:pStyle w:val="Caption"/>
        <w:jc w:val="center"/>
        <w:rPr>
          <w:noProof/>
        </w:rPr>
      </w:pPr>
      <w:r>
        <w:t xml:space="preserve">Figure </w:t>
      </w:r>
      <w:fldSimple w:instr=" SEQ Figure \* ARABIC ">
        <w:r>
          <w:rPr>
            <w:noProof/>
          </w:rPr>
          <w:t>41</w:t>
        </w:r>
      </w:fldSimple>
      <w:r>
        <w:t>. “Save” Button</w:t>
      </w:r>
      <w:r>
        <w:br/>
      </w:r>
    </w:p>
    <w:p w14:paraId="5E9250A7" w14:textId="77777777" w:rsidR="00CF247C" w:rsidRPr="00CF247C" w:rsidRDefault="00CF247C" w:rsidP="00CF247C">
      <w:pPr>
        <w:pStyle w:val="ListParagraph"/>
        <w:keepNext/>
        <w:numPr>
          <w:ilvl w:val="2"/>
          <w:numId w:val="14"/>
        </w:numPr>
        <w:tabs>
          <w:tab w:val="left" w:pos="1080"/>
        </w:tabs>
        <w:autoSpaceDE w:val="0"/>
        <w:autoSpaceDN w:val="0"/>
        <w:adjustRightInd w:val="0"/>
        <w:contextualSpacing w:val="0"/>
        <w:outlineLvl w:val="2"/>
        <w:rPr>
          <w:rFonts w:ascii="Arial" w:hAnsi="Arial" w:cs="Arial"/>
          <w:b/>
          <w:vanish/>
          <w:kern w:val="32"/>
          <w:sz w:val="28"/>
          <w:szCs w:val="26"/>
        </w:rPr>
      </w:pPr>
    </w:p>
    <w:p w14:paraId="2E2D0770" w14:textId="77777777" w:rsidR="00CF247C" w:rsidRPr="00FA73E0" w:rsidRDefault="00CF247C" w:rsidP="00CF247C">
      <w:pPr>
        <w:pStyle w:val="Heading3"/>
        <w:numPr>
          <w:ilvl w:val="2"/>
          <w:numId w:val="14"/>
        </w:numPr>
      </w:pPr>
      <w:r>
        <w:t xml:space="preserve">  </w:t>
      </w:r>
      <w:r w:rsidRPr="00FA73E0">
        <w:t>Import ZSTU into %SYS</w:t>
      </w:r>
    </w:p>
    <w:p w14:paraId="10831554" w14:textId="77777777" w:rsidR="00CF247C" w:rsidRDefault="00CF247C" w:rsidP="00CF247C">
      <w:pPr>
        <w:pStyle w:val="CalloutText"/>
      </w:pPr>
      <w:r>
        <w:t xml:space="preserve">The ZSTU routine performs start up tasks when BCBU launches.  </w:t>
      </w:r>
    </w:p>
    <w:p w14:paraId="0FD5EF7E" w14:textId="77777777" w:rsidR="00CF247C" w:rsidRPr="00A03888" w:rsidRDefault="00CF247C" w:rsidP="00CF247C">
      <w:pPr>
        <w:pStyle w:val="NoteBox"/>
      </w:pPr>
      <w:r>
        <w:t xml:space="preserve">NOTE: </w:t>
      </w:r>
      <w:r w:rsidRPr="00A03888">
        <w:t>If th</w:t>
      </w:r>
      <w:r>
        <w:t>e above step</w:t>
      </w:r>
      <w:r w:rsidRPr="00A03888">
        <w:t xml:space="preserve"> is not completed </w:t>
      </w:r>
      <w:r>
        <w:t xml:space="preserve">then </w:t>
      </w:r>
      <w:r w:rsidRPr="00A03888">
        <w:t>BCBU will not auto start correctly.</w:t>
      </w:r>
    </w:p>
    <w:p w14:paraId="1D515C30" w14:textId="77777777" w:rsidR="00CF247C" w:rsidRPr="00BB1F8D" w:rsidRDefault="00CF247C" w:rsidP="00CF247C">
      <w:pPr>
        <w:pStyle w:val="ListNumberIndent"/>
        <w:numPr>
          <w:ilvl w:val="0"/>
          <w:numId w:val="35"/>
        </w:numPr>
        <w:rPr>
          <w:b/>
          <w:bCs/>
        </w:rPr>
      </w:pPr>
      <w:r w:rsidRPr="00417772">
        <w:t>Click “Home” to return to the “Welcome” screen</w:t>
      </w:r>
    </w:p>
    <w:p w14:paraId="554A65BE" w14:textId="77777777" w:rsidR="00CF247C" w:rsidRDefault="00CF247C" w:rsidP="00CF247C">
      <w:pPr>
        <w:keepNext/>
        <w:jc w:val="center"/>
      </w:pPr>
      <w:r w:rsidRPr="00F64C3E">
        <w:rPr>
          <w:noProof/>
        </w:rPr>
        <w:lastRenderedPageBreak/>
        <w:drawing>
          <wp:inline distT="0" distB="0" distL="0" distR="0" wp14:anchorId="4995D24C" wp14:editId="05CC69F2">
            <wp:extent cx="5943600" cy="1135380"/>
            <wp:effectExtent l="19050" t="19050" r="19050" b="26670"/>
            <wp:docPr id="315" name="Picture 315" descr="Screenshot Home button location within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Screenshot Home button location within IRIS"/>
                    <pic:cNvPicPr/>
                  </pic:nvPicPr>
                  <pic:blipFill>
                    <a:blip r:embed="rId49"/>
                    <a:stretch>
                      <a:fillRect/>
                    </a:stretch>
                  </pic:blipFill>
                  <pic:spPr>
                    <a:xfrm>
                      <a:off x="0" y="0"/>
                      <a:ext cx="5943600" cy="1135380"/>
                    </a:xfrm>
                    <a:prstGeom prst="rect">
                      <a:avLst/>
                    </a:prstGeom>
                    <a:ln>
                      <a:solidFill>
                        <a:schemeClr val="tx1"/>
                      </a:solidFill>
                    </a:ln>
                  </pic:spPr>
                </pic:pic>
              </a:graphicData>
            </a:graphic>
          </wp:inline>
        </w:drawing>
      </w:r>
    </w:p>
    <w:p w14:paraId="222E0EBB" w14:textId="77777777" w:rsidR="00CF247C" w:rsidRPr="00FD69A5" w:rsidRDefault="00CF247C" w:rsidP="00CF247C">
      <w:pPr>
        <w:pStyle w:val="Caption"/>
        <w:jc w:val="center"/>
      </w:pPr>
      <w:r>
        <w:t xml:space="preserve">Figure </w:t>
      </w:r>
      <w:fldSimple w:instr=" SEQ Figure \* ARABIC ">
        <w:r>
          <w:rPr>
            <w:noProof/>
          </w:rPr>
          <w:t>42</w:t>
        </w:r>
      </w:fldSimple>
      <w:r>
        <w:t>. “Home” Button Location within IRIS</w:t>
      </w:r>
      <w:r>
        <w:br/>
      </w:r>
    </w:p>
    <w:p w14:paraId="5BF7D434" w14:textId="77777777" w:rsidR="00CF247C" w:rsidRPr="00417772" w:rsidRDefault="00CF247C" w:rsidP="00CF247C">
      <w:pPr>
        <w:pStyle w:val="ListNumberIndent"/>
        <w:numPr>
          <w:ilvl w:val="0"/>
          <w:numId w:val="35"/>
        </w:numPr>
        <w:rPr>
          <w:b/>
          <w:bCs/>
        </w:rPr>
      </w:pPr>
      <w:r w:rsidRPr="00417772">
        <w:t xml:space="preserve">Select “Switch” </w:t>
      </w:r>
    </w:p>
    <w:p w14:paraId="4D94B88A" w14:textId="77777777" w:rsidR="00CF247C" w:rsidRDefault="00CF247C" w:rsidP="00CF247C">
      <w:pPr>
        <w:keepNext/>
        <w:jc w:val="center"/>
      </w:pPr>
      <w:r w:rsidRPr="006A4977">
        <w:rPr>
          <w:noProof/>
        </w:rPr>
        <w:drawing>
          <wp:inline distT="0" distB="0" distL="0" distR="0" wp14:anchorId="1D63CFEB" wp14:editId="31A7E368">
            <wp:extent cx="5943600" cy="1155700"/>
            <wp:effectExtent l="19050" t="19050" r="19050" b="25400"/>
            <wp:docPr id="317" name="Picture 317" descr="Screenshot Namespace Switch button location within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Screenshot Namespace Switch button location within IRIS"/>
                    <pic:cNvPicPr/>
                  </pic:nvPicPr>
                  <pic:blipFill>
                    <a:blip r:embed="rId50"/>
                    <a:stretch>
                      <a:fillRect/>
                    </a:stretch>
                  </pic:blipFill>
                  <pic:spPr>
                    <a:xfrm>
                      <a:off x="0" y="0"/>
                      <a:ext cx="5943600" cy="1155700"/>
                    </a:xfrm>
                    <a:prstGeom prst="rect">
                      <a:avLst/>
                    </a:prstGeom>
                    <a:ln>
                      <a:solidFill>
                        <a:schemeClr val="tx1"/>
                      </a:solidFill>
                    </a:ln>
                  </pic:spPr>
                </pic:pic>
              </a:graphicData>
            </a:graphic>
          </wp:inline>
        </w:drawing>
      </w:r>
    </w:p>
    <w:p w14:paraId="5D786451" w14:textId="77777777" w:rsidR="00CF247C" w:rsidRDefault="00CF247C" w:rsidP="00CF247C">
      <w:pPr>
        <w:pStyle w:val="Caption"/>
        <w:jc w:val="center"/>
      </w:pPr>
      <w:r>
        <w:t xml:space="preserve">Figure </w:t>
      </w:r>
      <w:fldSimple w:instr=" SEQ Figure \* ARABIC ">
        <w:r>
          <w:rPr>
            <w:noProof/>
          </w:rPr>
          <w:t>43</w:t>
        </w:r>
      </w:fldSimple>
      <w:r>
        <w:t>. “Switch” Location within IRIS</w:t>
      </w:r>
    </w:p>
    <w:p w14:paraId="6EAD5DA0" w14:textId="77777777" w:rsidR="00CF247C" w:rsidRPr="00417772" w:rsidRDefault="00CF247C" w:rsidP="00CF247C">
      <w:pPr>
        <w:pStyle w:val="ListNumberIndent"/>
        <w:numPr>
          <w:ilvl w:val="0"/>
          <w:numId w:val="35"/>
        </w:numPr>
        <w:rPr>
          <w:b/>
          <w:bCs/>
        </w:rPr>
      </w:pPr>
      <w:r w:rsidRPr="00417772">
        <w:t>“Namespace Chooser”: Select “%SYS” then click “Ok”</w:t>
      </w:r>
    </w:p>
    <w:p w14:paraId="0BEDBA0A" w14:textId="77777777" w:rsidR="00CF247C" w:rsidRDefault="00CF247C" w:rsidP="00CF247C">
      <w:pPr>
        <w:keepNext/>
        <w:jc w:val="center"/>
      </w:pPr>
      <w:r>
        <w:rPr>
          <w:noProof/>
        </w:rPr>
        <w:drawing>
          <wp:inline distT="0" distB="0" distL="0" distR="0" wp14:anchorId="4BEC663A" wp14:editId="09608C03">
            <wp:extent cx="3067050" cy="2956414"/>
            <wp:effectExtent l="19050" t="19050" r="19050" b="15875"/>
            <wp:docPr id="318" name="Picture 318" descr="Screenshot Namespace choos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Screenshot Namespace chooser dialog"/>
                    <pic:cNvPicPr/>
                  </pic:nvPicPr>
                  <pic:blipFill>
                    <a:blip r:embed="rId51"/>
                    <a:stretch>
                      <a:fillRect/>
                    </a:stretch>
                  </pic:blipFill>
                  <pic:spPr>
                    <a:xfrm>
                      <a:off x="0" y="0"/>
                      <a:ext cx="3080662" cy="2969535"/>
                    </a:xfrm>
                    <a:prstGeom prst="rect">
                      <a:avLst/>
                    </a:prstGeom>
                    <a:ln>
                      <a:solidFill>
                        <a:schemeClr val="tx1"/>
                      </a:solidFill>
                    </a:ln>
                  </pic:spPr>
                </pic:pic>
              </a:graphicData>
            </a:graphic>
          </wp:inline>
        </w:drawing>
      </w:r>
    </w:p>
    <w:p w14:paraId="3A06CF4D" w14:textId="77777777" w:rsidR="00CF247C" w:rsidRDefault="00CF247C" w:rsidP="00CF247C">
      <w:pPr>
        <w:pStyle w:val="Caption"/>
        <w:jc w:val="center"/>
      </w:pPr>
      <w:r>
        <w:t xml:space="preserve">Figure </w:t>
      </w:r>
      <w:fldSimple w:instr=" SEQ Figure \* ARABIC ">
        <w:r>
          <w:rPr>
            <w:noProof/>
          </w:rPr>
          <w:t>44</w:t>
        </w:r>
      </w:fldSimple>
      <w:r>
        <w:t xml:space="preserve">. </w:t>
      </w:r>
      <w:r w:rsidRPr="00EF3273">
        <w:t>Namespace Chooser</w:t>
      </w:r>
      <w:r>
        <w:t xml:space="preserve"> Dialog</w:t>
      </w:r>
    </w:p>
    <w:p w14:paraId="324B8342" w14:textId="77777777" w:rsidR="00CF247C" w:rsidRDefault="00CF247C" w:rsidP="00CF247C"/>
    <w:p w14:paraId="15F73CFE" w14:textId="77777777" w:rsidR="00CF247C" w:rsidRPr="00417772" w:rsidRDefault="00CF247C" w:rsidP="00CF247C">
      <w:pPr>
        <w:pStyle w:val="ListNumberIndent"/>
        <w:numPr>
          <w:ilvl w:val="0"/>
          <w:numId w:val="35"/>
        </w:numPr>
        <w:rPr>
          <w:b/>
          <w:bCs/>
        </w:rPr>
      </w:pPr>
      <w:r w:rsidRPr="00417772">
        <w:t>Click “Menu” in upper right and select “View Routines”</w:t>
      </w:r>
    </w:p>
    <w:p w14:paraId="48EB90B9" w14:textId="77777777" w:rsidR="00CF247C" w:rsidRDefault="00CF247C" w:rsidP="00CF247C">
      <w:pPr>
        <w:keepNext/>
        <w:jc w:val="center"/>
      </w:pPr>
      <w:r>
        <w:rPr>
          <w:noProof/>
        </w:rPr>
        <w:lastRenderedPageBreak/>
        <w:drawing>
          <wp:inline distT="0" distB="0" distL="0" distR="0" wp14:anchorId="65B60E4B" wp14:editId="6A13D619">
            <wp:extent cx="1504950" cy="2721451"/>
            <wp:effectExtent l="19050" t="19050" r="19050" b="22225"/>
            <wp:docPr id="319" name="Picture 319" descr="Screenshot View Routines location within IR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Screenshot View Routines location within IRIS menu"/>
                    <pic:cNvPicPr/>
                  </pic:nvPicPr>
                  <pic:blipFill>
                    <a:blip r:embed="rId52"/>
                    <a:stretch>
                      <a:fillRect/>
                    </a:stretch>
                  </pic:blipFill>
                  <pic:spPr>
                    <a:xfrm>
                      <a:off x="0" y="0"/>
                      <a:ext cx="1514937" cy="2739510"/>
                    </a:xfrm>
                    <a:prstGeom prst="rect">
                      <a:avLst/>
                    </a:prstGeom>
                    <a:ln>
                      <a:solidFill>
                        <a:schemeClr val="tx1"/>
                      </a:solidFill>
                    </a:ln>
                  </pic:spPr>
                </pic:pic>
              </a:graphicData>
            </a:graphic>
          </wp:inline>
        </w:drawing>
      </w:r>
    </w:p>
    <w:p w14:paraId="101BE8BE" w14:textId="77777777" w:rsidR="00CF247C" w:rsidRDefault="00CF247C" w:rsidP="00CF247C">
      <w:pPr>
        <w:pStyle w:val="Caption"/>
        <w:jc w:val="center"/>
      </w:pPr>
      <w:r>
        <w:t xml:space="preserve">Figure </w:t>
      </w:r>
      <w:fldSimple w:instr=" SEQ Figure \* ARABIC ">
        <w:r>
          <w:rPr>
            <w:noProof/>
          </w:rPr>
          <w:t>45</w:t>
        </w:r>
      </w:fldSimple>
      <w:r>
        <w:t>. “View Routines” Location in Menu</w:t>
      </w:r>
      <w:r>
        <w:br/>
      </w:r>
    </w:p>
    <w:p w14:paraId="19BC8B35" w14:textId="77777777" w:rsidR="00CF247C" w:rsidRPr="00417772" w:rsidRDefault="00CF247C" w:rsidP="00CF247C">
      <w:pPr>
        <w:pStyle w:val="ListNumberIndent"/>
        <w:numPr>
          <w:ilvl w:val="0"/>
          <w:numId w:val="35"/>
        </w:numPr>
        <w:rPr>
          <w:b/>
          <w:bCs/>
        </w:rPr>
      </w:pPr>
      <w:r w:rsidRPr="00417772">
        <w:t>Click “Import”</w:t>
      </w:r>
      <w:r>
        <w:br/>
      </w:r>
    </w:p>
    <w:p w14:paraId="71351CFC" w14:textId="77777777" w:rsidR="00CF247C" w:rsidRDefault="00CF247C" w:rsidP="00CF247C">
      <w:pPr>
        <w:keepNext/>
        <w:jc w:val="center"/>
      </w:pPr>
      <w:r>
        <w:rPr>
          <w:noProof/>
        </w:rPr>
        <w:drawing>
          <wp:inline distT="0" distB="0" distL="0" distR="0" wp14:anchorId="3ED75BC4" wp14:editId="067CCD5B">
            <wp:extent cx="5038725" cy="1022350"/>
            <wp:effectExtent l="19050" t="19050" r="28575" b="25400"/>
            <wp:docPr id="385" name="Picture 385" descr="Screenshot location of Import button within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Screenshot location of Import button within IRIS"/>
                    <pic:cNvPicPr/>
                  </pic:nvPicPr>
                  <pic:blipFill>
                    <a:blip r:embed="rId53"/>
                    <a:stretch>
                      <a:fillRect/>
                    </a:stretch>
                  </pic:blipFill>
                  <pic:spPr>
                    <a:xfrm>
                      <a:off x="0" y="0"/>
                      <a:ext cx="5038725" cy="1022350"/>
                    </a:xfrm>
                    <a:prstGeom prst="rect">
                      <a:avLst/>
                    </a:prstGeom>
                    <a:ln>
                      <a:solidFill>
                        <a:schemeClr val="tx1"/>
                      </a:solidFill>
                    </a:ln>
                  </pic:spPr>
                </pic:pic>
              </a:graphicData>
            </a:graphic>
          </wp:inline>
        </w:drawing>
      </w:r>
    </w:p>
    <w:p w14:paraId="1DA5DA3F" w14:textId="77777777" w:rsidR="00CF247C" w:rsidRDefault="00CF247C" w:rsidP="00CF247C">
      <w:pPr>
        <w:pStyle w:val="Caption"/>
        <w:jc w:val="center"/>
      </w:pPr>
      <w:r>
        <w:t xml:space="preserve">Figure </w:t>
      </w:r>
      <w:fldSimple w:instr=" SEQ Figure \* ARABIC ">
        <w:r>
          <w:rPr>
            <w:noProof/>
          </w:rPr>
          <w:t>46</w:t>
        </w:r>
      </w:fldSimple>
      <w:r>
        <w:t>. IRIS Tabs: Import Location</w:t>
      </w:r>
    </w:p>
    <w:p w14:paraId="7EB26F89" w14:textId="77777777" w:rsidR="00CF247C" w:rsidRDefault="00CF247C" w:rsidP="00CF247C"/>
    <w:p w14:paraId="1E6DD402" w14:textId="77777777" w:rsidR="00CF247C" w:rsidRPr="00417772" w:rsidRDefault="00CF247C" w:rsidP="00CF247C">
      <w:pPr>
        <w:pStyle w:val="ListNumberIndent"/>
        <w:numPr>
          <w:ilvl w:val="0"/>
          <w:numId w:val="35"/>
        </w:numPr>
        <w:rPr>
          <w:b/>
          <w:bCs/>
        </w:rPr>
      </w:pPr>
      <w:r w:rsidRPr="00417772">
        <w:t>Browse for file “C:\BCMABU\export.ro” and click “OK”</w:t>
      </w:r>
    </w:p>
    <w:p w14:paraId="766B004E" w14:textId="77777777" w:rsidR="00CF247C" w:rsidRDefault="00CF247C" w:rsidP="00CF247C">
      <w:pPr>
        <w:keepNext/>
        <w:jc w:val="center"/>
      </w:pPr>
      <w:r>
        <w:rPr>
          <w:noProof/>
        </w:rPr>
        <w:lastRenderedPageBreak/>
        <w:drawing>
          <wp:inline distT="0" distB="0" distL="0" distR="0" wp14:anchorId="76157734" wp14:editId="49E83AF3">
            <wp:extent cx="3390900" cy="3693401"/>
            <wp:effectExtent l="19050" t="19050" r="19050" b="21590"/>
            <wp:docPr id="386" name="Picture 386" descr="Screenshot File selec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Screenshot File selection dialog"/>
                    <pic:cNvPicPr/>
                  </pic:nvPicPr>
                  <pic:blipFill>
                    <a:blip r:embed="rId54"/>
                    <a:stretch>
                      <a:fillRect/>
                    </a:stretch>
                  </pic:blipFill>
                  <pic:spPr>
                    <a:xfrm>
                      <a:off x="0" y="0"/>
                      <a:ext cx="3420491" cy="3725632"/>
                    </a:xfrm>
                    <a:prstGeom prst="rect">
                      <a:avLst/>
                    </a:prstGeom>
                    <a:ln>
                      <a:solidFill>
                        <a:schemeClr val="tx1"/>
                      </a:solidFill>
                    </a:ln>
                  </pic:spPr>
                </pic:pic>
              </a:graphicData>
            </a:graphic>
          </wp:inline>
        </w:drawing>
      </w:r>
    </w:p>
    <w:p w14:paraId="01F7974B" w14:textId="77777777" w:rsidR="00CF247C" w:rsidRDefault="00CF247C" w:rsidP="00CF247C">
      <w:pPr>
        <w:pStyle w:val="Caption"/>
        <w:jc w:val="center"/>
      </w:pPr>
      <w:r>
        <w:t xml:space="preserve">Figure </w:t>
      </w:r>
      <w:fldSimple w:instr=" SEQ Figure \* ARABIC ">
        <w:r>
          <w:rPr>
            <w:noProof/>
          </w:rPr>
          <w:t>47</w:t>
        </w:r>
      </w:fldSimple>
      <w:r>
        <w:t>. Locating Routines</w:t>
      </w:r>
    </w:p>
    <w:p w14:paraId="1273BB8A" w14:textId="77777777" w:rsidR="00CF247C" w:rsidRPr="00417772" w:rsidRDefault="00CF247C" w:rsidP="00CF247C">
      <w:pPr>
        <w:pStyle w:val="ListNumberIndent"/>
        <w:numPr>
          <w:ilvl w:val="0"/>
          <w:numId w:val="35"/>
        </w:numPr>
        <w:rPr>
          <w:b/>
          <w:bCs/>
        </w:rPr>
      </w:pPr>
      <w:r w:rsidRPr="00417772">
        <w:t>“Import Routines”: Click “Next”</w:t>
      </w:r>
    </w:p>
    <w:p w14:paraId="7CEE65D0" w14:textId="77777777" w:rsidR="00CF247C" w:rsidRDefault="00CF247C" w:rsidP="00CF247C">
      <w:pPr>
        <w:keepNext/>
        <w:jc w:val="center"/>
      </w:pPr>
      <w:r>
        <w:rPr>
          <w:noProof/>
        </w:rPr>
        <w:drawing>
          <wp:inline distT="0" distB="0" distL="0" distR="0" wp14:anchorId="5DCF36FC" wp14:editId="13772911">
            <wp:extent cx="2714625" cy="3064032"/>
            <wp:effectExtent l="19050" t="19050" r="9525" b="22225"/>
            <wp:docPr id="390" name="Picture 390" descr="Screenshot Import Routine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Screenshot Import Routines dialog"/>
                    <pic:cNvPicPr/>
                  </pic:nvPicPr>
                  <pic:blipFill>
                    <a:blip r:embed="rId55"/>
                    <a:stretch>
                      <a:fillRect/>
                    </a:stretch>
                  </pic:blipFill>
                  <pic:spPr>
                    <a:xfrm>
                      <a:off x="0" y="0"/>
                      <a:ext cx="2743133" cy="3096210"/>
                    </a:xfrm>
                    <a:prstGeom prst="rect">
                      <a:avLst/>
                    </a:prstGeom>
                    <a:ln>
                      <a:solidFill>
                        <a:schemeClr val="tx1"/>
                      </a:solidFill>
                    </a:ln>
                  </pic:spPr>
                </pic:pic>
              </a:graphicData>
            </a:graphic>
          </wp:inline>
        </w:drawing>
      </w:r>
    </w:p>
    <w:p w14:paraId="60C4D4BF" w14:textId="77777777" w:rsidR="00CF247C" w:rsidRDefault="00CF247C" w:rsidP="00CF247C">
      <w:pPr>
        <w:pStyle w:val="Caption"/>
        <w:jc w:val="center"/>
      </w:pPr>
      <w:r>
        <w:t xml:space="preserve">Figure </w:t>
      </w:r>
      <w:fldSimple w:instr=" SEQ Figure \* ARABIC ">
        <w:r>
          <w:rPr>
            <w:noProof/>
          </w:rPr>
          <w:t>48</w:t>
        </w:r>
      </w:fldSimple>
      <w:r>
        <w:t xml:space="preserve">. </w:t>
      </w:r>
      <w:r w:rsidRPr="00836276">
        <w:t>“Import Routines”: Click “Next”</w:t>
      </w:r>
    </w:p>
    <w:p w14:paraId="7A228AB6" w14:textId="77777777" w:rsidR="00CF247C" w:rsidRPr="00417772" w:rsidRDefault="00CF247C" w:rsidP="00CF247C">
      <w:pPr>
        <w:pStyle w:val="ListNumberIndent"/>
        <w:numPr>
          <w:ilvl w:val="0"/>
          <w:numId w:val="35"/>
        </w:numPr>
        <w:rPr>
          <w:b/>
          <w:bCs/>
        </w:rPr>
      </w:pPr>
      <w:r w:rsidRPr="00417772">
        <w:t>Click “Import”</w:t>
      </w:r>
    </w:p>
    <w:p w14:paraId="1A305477" w14:textId="77777777" w:rsidR="00CF247C" w:rsidRDefault="00CF247C" w:rsidP="00CF247C">
      <w:pPr>
        <w:keepNext/>
        <w:jc w:val="center"/>
      </w:pPr>
      <w:r>
        <w:rPr>
          <w:noProof/>
        </w:rPr>
        <w:lastRenderedPageBreak/>
        <w:drawing>
          <wp:inline distT="0" distB="0" distL="0" distR="0" wp14:anchorId="6F5B941B" wp14:editId="711DB294">
            <wp:extent cx="3059918" cy="3371850"/>
            <wp:effectExtent l="19050" t="19050" r="26670" b="19050"/>
            <wp:docPr id="391" name="Picture 391" descr="Screenshot Importing routines within Import routine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Screenshot Importing routines within Import routines dialog"/>
                    <pic:cNvPicPr/>
                  </pic:nvPicPr>
                  <pic:blipFill>
                    <a:blip r:embed="rId56"/>
                    <a:stretch>
                      <a:fillRect/>
                    </a:stretch>
                  </pic:blipFill>
                  <pic:spPr>
                    <a:xfrm>
                      <a:off x="0" y="0"/>
                      <a:ext cx="3101557" cy="3417733"/>
                    </a:xfrm>
                    <a:prstGeom prst="rect">
                      <a:avLst/>
                    </a:prstGeom>
                    <a:ln>
                      <a:solidFill>
                        <a:schemeClr val="tx1"/>
                      </a:solidFill>
                    </a:ln>
                  </pic:spPr>
                </pic:pic>
              </a:graphicData>
            </a:graphic>
          </wp:inline>
        </w:drawing>
      </w:r>
    </w:p>
    <w:p w14:paraId="4B2525E2" w14:textId="77777777" w:rsidR="00CF247C" w:rsidRDefault="00CF247C" w:rsidP="00CF247C">
      <w:pPr>
        <w:pStyle w:val="Caption"/>
        <w:jc w:val="center"/>
      </w:pPr>
      <w:r>
        <w:t xml:space="preserve">Figure </w:t>
      </w:r>
      <w:fldSimple w:instr=" SEQ Figure \* ARABIC ">
        <w:r>
          <w:rPr>
            <w:noProof/>
          </w:rPr>
          <w:t>49</w:t>
        </w:r>
      </w:fldSimple>
      <w:r>
        <w:t>. Importing Routines</w:t>
      </w:r>
    </w:p>
    <w:p w14:paraId="6B2B21F8" w14:textId="77777777" w:rsidR="00CF247C" w:rsidRPr="00417772" w:rsidRDefault="00CF247C" w:rsidP="00CF247C">
      <w:pPr>
        <w:pStyle w:val="ListNumberIndent"/>
        <w:numPr>
          <w:ilvl w:val="0"/>
          <w:numId w:val="35"/>
        </w:numPr>
        <w:rPr>
          <w:b/>
          <w:bCs/>
        </w:rPr>
      </w:pPr>
      <w:r w:rsidRPr="00417772">
        <w:t>Click “Done”</w:t>
      </w:r>
      <w:r>
        <w:br/>
      </w:r>
    </w:p>
    <w:p w14:paraId="70C3233F" w14:textId="77777777" w:rsidR="00CF247C" w:rsidRDefault="00CF247C" w:rsidP="00CF247C">
      <w:pPr>
        <w:pStyle w:val="Heading3"/>
        <w:numPr>
          <w:ilvl w:val="2"/>
          <w:numId w:val="14"/>
        </w:numPr>
      </w:pPr>
      <w:r>
        <w:t xml:space="preserve"> Configure Auto-Start</w:t>
      </w:r>
    </w:p>
    <w:p w14:paraId="092C2758" w14:textId="77777777" w:rsidR="00CF247C" w:rsidRPr="00301B80" w:rsidRDefault="00CF247C" w:rsidP="00CF247C">
      <w:pPr>
        <w:pStyle w:val="ListNumberIndent"/>
        <w:numPr>
          <w:ilvl w:val="0"/>
          <w:numId w:val="42"/>
        </w:numPr>
        <w:rPr>
          <w:b/>
          <w:bCs/>
        </w:rPr>
      </w:pPr>
      <w:r w:rsidRPr="00CA2D9B">
        <w:t>Click “Menu” in upper right then “Configure Memory”</w:t>
      </w:r>
    </w:p>
    <w:p w14:paraId="7DEE0D64" w14:textId="77777777" w:rsidR="00CF247C" w:rsidRPr="00CA2D9B" w:rsidRDefault="00CF247C" w:rsidP="00CF247C">
      <w:pPr>
        <w:pStyle w:val="ListNumberIndent"/>
        <w:numPr>
          <w:ilvl w:val="0"/>
          <w:numId w:val="42"/>
        </w:numPr>
        <w:rPr>
          <w:b/>
          <w:bCs/>
        </w:rPr>
      </w:pPr>
      <w:r w:rsidRPr="00CA2D9B">
        <w:t>Confirm “Auto-start on System Boot” is checked and click “Save”</w:t>
      </w:r>
    </w:p>
    <w:p w14:paraId="3084BEE6" w14:textId="77777777" w:rsidR="00CF247C" w:rsidRPr="00CA2D9B" w:rsidRDefault="00CF247C" w:rsidP="00CF247C">
      <w:pPr>
        <w:pStyle w:val="ListNumberIndent"/>
        <w:numPr>
          <w:ilvl w:val="0"/>
          <w:numId w:val="42"/>
        </w:numPr>
        <w:rPr>
          <w:b/>
          <w:bCs/>
          <w:szCs w:val="28"/>
        </w:rPr>
      </w:pPr>
      <w:r w:rsidRPr="00CA2D9B">
        <w:t xml:space="preserve">If “Auto-start on System Boot” is not checked, then </w:t>
      </w:r>
      <w:r w:rsidRPr="00CA2D9B">
        <w:rPr>
          <w:szCs w:val="28"/>
        </w:rPr>
        <w:t xml:space="preserve">check it, then click “Save”. </w:t>
      </w:r>
    </w:p>
    <w:p w14:paraId="6F9C43E9" w14:textId="5863096C" w:rsidR="00CF247C" w:rsidRDefault="00CF247C" w:rsidP="00CF247C">
      <w:pPr>
        <w:keepNext/>
        <w:jc w:val="center"/>
      </w:pPr>
      <w:r>
        <w:rPr>
          <w:noProof/>
        </w:rPr>
        <w:drawing>
          <wp:inline distT="0" distB="0" distL="0" distR="0" wp14:anchorId="5A6D25C5" wp14:editId="6A6D57D0">
            <wp:extent cx="2850834" cy="2472956"/>
            <wp:effectExtent l="19050" t="19050" r="26035" b="22860"/>
            <wp:docPr id="397" name="Picture 397" descr="Screenshot Memory and Startup dialog, with arrow highlighting location of &quot;auto-start on system boot&quot; s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Screenshot Memory and Startup dialog, with arrow highlighting location of &quot;auto-start on system boot&quot; selection box"/>
                    <pic:cNvPicPr/>
                  </pic:nvPicPr>
                  <pic:blipFill>
                    <a:blip r:embed="rId57"/>
                    <a:stretch>
                      <a:fillRect/>
                    </a:stretch>
                  </pic:blipFill>
                  <pic:spPr>
                    <a:xfrm>
                      <a:off x="0" y="0"/>
                      <a:ext cx="2893122" cy="2509638"/>
                    </a:xfrm>
                    <a:prstGeom prst="rect">
                      <a:avLst/>
                    </a:prstGeom>
                    <a:ln>
                      <a:solidFill>
                        <a:schemeClr val="tx1"/>
                      </a:solidFill>
                    </a:ln>
                  </pic:spPr>
                </pic:pic>
              </a:graphicData>
            </a:graphic>
          </wp:inline>
        </w:drawing>
      </w:r>
    </w:p>
    <w:p w14:paraId="58E630FD" w14:textId="77777777" w:rsidR="00CF247C" w:rsidRDefault="00CF247C" w:rsidP="00CF247C">
      <w:pPr>
        <w:pStyle w:val="Caption"/>
        <w:jc w:val="center"/>
      </w:pPr>
      <w:r>
        <w:t xml:space="preserve">Figure </w:t>
      </w:r>
      <w:fldSimple w:instr=" SEQ Figure \* ARABIC ">
        <w:r>
          <w:rPr>
            <w:noProof/>
          </w:rPr>
          <w:t>51</w:t>
        </w:r>
      </w:fldSimple>
      <w:r>
        <w:t>. “Memory and Startup” Dialog</w:t>
      </w:r>
    </w:p>
    <w:p w14:paraId="11F230C1" w14:textId="77777777" w:rsidR="00CF247C" w:rsidRPr="00CA2D9B" w:rsidRDefault="00CF247C" w:rsidP="00CF247C">
      <w:pPr>
        <w:pStyle w:val="ListNumberIndent"/>
        <w:numPr>
          <w:ilvl w:val="0"/>
          <w:numId w:val="42"/>
        </w:numPr>
        <w:rPr>
          <w:b/>
          <w:bCs/>
        </w:rPr>
      </w:pPr>
      <w:r w:rsidRPr="00CA2D9B">
        <w:t>Exit Management Portal</w:t>
      </w:r>
    </w:p>
    <w:p w14:paraId="13452399" w14:textId="77777777" w:rsidR="00CF247C" w:rsidRPr="00CA2D9B" w:rsidRDefault="00CF247C" w:rsidP="00CF247C">
      <w:pPr>
        <w:pStyle w:val="ListNumberIndent"/>
        <w:numPr>
          <w:ilvl w:val="0"/>
          <w:numId w:val="42"/>
        </w:numPr>
        <w:rPr>
          <w:b/>
          <w:bCs/>
        </w:rPr>
      </w:pPr>
      <w:r w:rsidRPr="00852A74">
        <w:lastRenderedPageBreak/>
        <w:t>Click</w:t>
      </w:r>
      <w:r w:rsidRPr="00CA2D9B">
        <w:t xml:space="preserve"> the “Logout” button or close the browser window.</w:t>
      </w:r>
      <w:r>
        <w:br/>
      </w:r>
    </w:p>
    <w:p w14:paraId="7C1EF924" w14:textId="77777777" w:rsidR="00CF247C" w:rsidRPr="00267FC0" w:rsidRDefault="00CF247C" w:rsidP="00CF247C">
      <w:pPr>
        <w:pStyle w:val="Heading2"/>
        <w:numPr>
          <w:ilvl w:val="1"/>
          <w:numId w:val="47"/>
        </w:numPr>
        <w:rPr>
          <w:sz w:val="28"/>
          <w:szCs w:val="24"/>
        </w:rPr>
      </w:pPr>
      <w:bookmarkStart w:id="159" w:name="_Toc116970211"/>
      <w:r w:rsidRPr="00267FC0">
        <w:rPr>
          <w:sz w:val="28"/>
          <w:szCs w:val="24"/>
        </w:rPr>
        <w:t>Stop and Restart IRIS Service</w:t>
      </w:r>
      <w:bookmarkEnd w:id="159"/>
      <w:r w:rsidRPr="00267FC0">
        <w:rPr>
          <w:sz w:val="28"/>
          <w:szCs w:val="24"/>
        </w:rPr>
        <w:t xml:space="preserve"> </w:t>
      </w:r>
    </w:p>
    <w:p w14:paraId="4B48E751" w14:textId="77777777" w:rsidR="00CF247C" w:rsidRPr="00BB1F8D" w:rsidRDefault="00CF247C" w:rsidP="00CF247C">
      <w:pPr>
        <w:pStyle w:val="ListNumberIndent"/>
        <w:numPr>
          <w:ilvl w:val="0"/>
          <w:numId w:val="43"/>
        </w:numPr>
        <w:rPr>
          <w:b/>
          <w:bCs/>
        </w:rPr>
      </w:pPr>
      <w:r w:rsidRPr="000D0569">
        <w:t xml:space="preserve">In the Windows Start menu, type “stop </w:t>
      </w:r>
      <w:proofErr w:type="spellStart"/>
      <w:r w:rsidRPr="000D0569">
        <w:t>InterSystems</w:t>
      </w:r>
      <w:proofErr w:type="spellEnd"/>
      <w:r w:rsidRPr="000D0569">
        <w:t xml:space="preserve"> IRIS [CACHE]” </w:t>
      </w:r>
    </w:p>
    <w:p w14:paraId="46DEF766" w14:textId="77777777" w:rsidR="00CF247C" w:rsidRDefault="00CF247C" w:rsidP="00CF247C">
      <w:pPr>
        <w:keepNext/>
        <w:jc w:val="center"/>
      </w:pPr>
      <w:r>
        <w:rPr>
          <w:noProof/>
        </w:rPr>
        <w:drawing>
          <wp:inline distT="0" distB="0" distL="0" distR="0" wp14:anchorId="1950C3B7" wp14:editId="71E16F76">
            <wp:extent cx="3742857" cy="342857"/>
            <wp:effectExtent l="19050" t="19050" r="10160" b="19685"/>
            <wp:docPr id="398" name="Picture 398" descr="Screenshot searching STOP IRI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Screenshot searching STOP IRIS application "/>
                    <pic:cNvPicPr/>
                  </pic:nvPicPr>
                  <pic:blipFill>
                    <a:blip r:embed="rId30"/>
                    <a:stretch>
                      <a:fillRect/>
                    </a:stretch>
                  </pic:blipFill>
                  <pic:spPr>
                    <a:xfrm>
                      <a:off x="0" y="0"/>
                      <a:ext cx="3742857" cy="342857"/>
                    </a:xfrm>
                    <a:prstGeom prst="rect">
                      <a:avLst/>
                    </a:prstGeom>
                    <a:ln>
                      <a:solidFill>
                        <a:schemeClr val="tx1"/>
                      </a:solidFill>
                    </a:ln>
                  </pic:spPr>
                </pic:pic>
              </a:graphicData>
            </a:graphic>
          </wp:inline>
        </w:drawing>
      </w:r>
    </w:p>
    <w:p w14:paraId="72C5F040" w14:textId="77777777" w:rsidR="00CF247C" w:rsidRDefault="00CF247C" w:rsidP="00CF247C"/>
    <w:p w14:paraId="2E9EAC2E" w14:textId="77777777" w:rsidR="00CF247C" w:rsidRPr="000D0569" w:rsidRDefault="00CF247C" w:rsidP="00CF247C">
      <w:pPr>
        <w:pStyle w:val="ListNumberIndent"/>
        <w:numPr>
          <w:ilvl w:val="0"/>
          <w:numId w:val="43"/>
        </w:numPr>
        <w:rPr>
          <w:b/>
          <w:bCs/>
        </w:rPr>
      </w:pPr>
      <w:r w:rsidRPr="000D0569">
        <w:t>Select “Open”</w:t>
      </w:r>
    </w:p>
    <w:p w14:paraId="18402DF7" w14:textId="77777777" w:rsidR="00CF247C" w:rsidRDefault="00CF247C" w:rsidP="00CF247C">
      <w:pPr>
        <w:keepNext/>
        <w:jc w:val="center"/>
      </w:pPr>
      <w:r>
        <w:rPr>
          <w:noProof/>
        </w:rPr>
        <w:drawing>
          <wp:inline distT="0" distB="0" distL="0" distR="0" wp14:anchorId="6D3D09F7" wp14:editId="389EBFE1">
            <wp:extent cx="3645440" cy="2943225"/>
            <wp:effectExtent l="19050" t="19050" r="12700" b="9525"/>
            <wp:docPr id="399" name="Picture 399" descr="Screenshot Stop IRIS Utilit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Screenshot Stop IRIS Utility location"/>
                    <pic:cNvPicPr/>
                  </pic:nvPicPr>
                  <pic:blipFill>
                    <a:blip r:embed="rId31"/>
                    <a:stretch>
                      <a:fillRect/>
                    </a:stretch>
                  </pic:blipFill>
                  <pic:spPr>
                    <a:xfrm>
                      <a:off x="0" y="0"/>
                      <a:ext cx="3668936" cy="2962195"/>
                    </a:xfrm>
                    <a:prstGeom prst="rect">
                      <a:avLst/>
                    </a:prstGeom>
                    <a:ln>
                      <a:solidFill>
                        <a:schemeClr val="tx1"/>
                      </a:solidFill>
                    </a:ln>
                  </pic:spPr>
                </pic:pic>
              </a:graphicData>
            </a:graphic>
          </wp:inline>
        </w:drawing>
      </w:r>
    </w:p>
    <w:p w14:paraId="71301A9E" w14:textId="77777777" w:rsidR="00CF247C" w:rsidRDefault="00CF247C" w:rsidP="00CF247C">
      <w:pPr>
        <w:pStyle w:val="Caption"/>
        <w:jc w:val="center"/>
        <w:rPr>
          <w:noProof/>
        </w:rPr>
      </w:pPr>
      <w:r>
        <w:t xml:space="preserve">Figure </w:t>
      </w:r>
      <w:fldSimple w:instr=" SEQ Figure \* ARABIC ">
        <w:r>
          <w:rPr>
            <w:noProof/>
          </w:rPr>
          <w:t>53</w:t>
        </w:r>
      </w:fldSimple>
      <w:r>
        <w:t>. Open Stop IRIS Utility</w:t>
      </w:r>
    </w:p>
    <w:p w14:paraId="5D7A20F3" w14:textId="77777777" w:rsidR="00CF247C" w:rsidRDefault="00CF247C" w:rsidP="00CF247C">
      <w:pPr>
        <w:spacing w:before="0" w:after="0"/>
        <w:rPr>
          <w:noProof/>
        </w:rPr>
      </w:pPr>
      <w:r>
        <w:rPr>
          <w:noProof/>
        </w:rPr>
        <w:br w:type="page"/>
      </w:r>
    </w:p>
    <w:p w14:paraId="314EE65E" w14:textId="77777777" w:rsidR="00CF247C" w:rsidRDefault="00CF247C" w:rsidP="00CF247C"/>
    <w:p w14:paraId="3AE860B1" w14:textId="77777777" w:rsidR="00CF247C" w:rsidRPr="0065367A" w:rsidRDefault="00CF247C" w:rsidP="00CF247C">
      <w:pPr>
        <w:pStyle w:val="ListNumberIndent"/>
        <w:numPr>
          <w:ilvl w:val="0"/>
          <w:numId w:val="43"/>
        </w:numPr>
        <w:rPr>
          <w:b/>
          <w:bCs/>
        </w:rPr>
      </w:pPr>
      <w:r w:rsidRPr="0065367A">
        <w:t>Select “Restart” and Click “OK”</w:t>
      </w:r>
    </w:p>
    <w:p w14:paraId="7FD23725" w14:textId="77777777" w:rsidR="00CF247C" w:rsidRDefault="00CF247C" w:rsidP="00CF247C">
      <w:pPr>
        <w:keepNext/>
        <w:jc w:val="center"/>
      </w:pPr>
      <w:r>
        <w:rPr>
          <w:noProof/>
        </w:rPr>
        <w:drawing>
          <wp:inline distT="0" distB="0" distL="0" distR="0" wp14:anchorId="6F6E0379" wp14:editId="7CBEB0E9">
            <wp:extent cx="3295238" cy="1895238"/>
            <wp:effectExtent l="19050" t="19050" r="19685" b="10160"/>
            <wp:docPr id="400" name="Picture 400" descr="Screenshot IRIS Shutdown dialog, with shut down or restart options, Resta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Screenshot IRIS Shutdown dialog, with shut down or restart options, Restart selected"/>
                    <pic:cNvPicPr/>
                  </pic:nvPicPr>
                  <pic:blipFill>
                    <a:blip r:embed="rId58"/>
                    <a:stretch>
                      <a:fillRect/>
                    </a:stretch>
                  </pic:blipFill>
                  <pic:spPr>
                    <a:xfrm>
                      <a:off x="0" y="0"/>
                      <a:ext cx="3295238" cy="1895238"/>
                    </a:xfrm>
                    <a:prstGeom prst="rect">
                      <a:avLst/>
                    </a:prstGeom>
                    <a:ln>
                      <a:solidFill>
                        <a:schemeClr val="tx1"/>
                      </a:solidFill>
                    </a:ln>
                  </pic:spPr>
                </pic:pic>
              </a:graphicData>
            </a:graphic>
          </wp:inline>
        </w:drawing>
      </w:r>
    </w:p>
    <w:p w14:paraId="3E9A8645" w14:textId="74A93DB6" w:rsidR="00CF247C" w:rsidRDefault="00CF247C" w:rsidP="00CF247C">
      <w:pPr>
        <w:pStyle w:val="Caption"/>
        <w:jc w:val="center"/>
      </w:pPr>
      <w:r>
        <w:t xml:space="preserve">Figure </w:t>
      </w:r>
      <w:fldSimple w:instr=" SEQ Figure \* ARABIC ">
        <w:r>
          <w:rPr>
            <w:noProof/>
          </w:rPr>
          <w:t>54</w:t>
        </w:r>
      </w:fldSimple>
      <w:r>
        <w:t>. IRIS Shutdown/Restart Dialog</w:t>
      </w:r>
    </w:p>
    <w:p w14:paraId="1BB15A31" w14:textId="77777777" w:rsidR="00CF247C" w:rsidRPr="00CF247C" w:rsidRDefault="00CF247C" w:rsidP="00CF247C">
      <w:pPr>
        <w:pStyle w:val="BodyText"/>
      </w:pPr>
    </w:p>
    <w:p w14:paraId="491DDA69" w14:textId="77777777" w:rsidR="00CF247C" w:rsidRPr="009A0541" w:rsidRDefault="00CF247C" w:rsidP="00CF247C">
      <w:pPr>
        <w:pStyle w:val="ListParagraph"/>
        <w:keepNext/>
        <w:numPr>
          <w:ilvl w:val="1"/>
          <w:numId w:val="14"/>
        </w:numPr>
        <w:tabs>
          <w:tab w:val="left" w:pos="907"/>
        </w:tabs>
        <w:autoSpaceDE w:val="0"/>
        <w:autoSpaceDN w:val="0"/>
        <w:adjustRightInd w:val="0"/>
        <w:contextualSpacing w:val="0"/>
        <w:outlineLvl w:val="1"/>
        <w:rPr>
          <w:rFonts w:ascii="Arial" w:hAnsi="Arial" w:cs="Arial"/>
          <w:b/>
          <w:bCs/>
          <w:iCs/>
          <w:vanish/>
          <w:kern w:val="32"/>
          <w:sz w:val="32"/>
          <w:szCs w:val="28"/>
        </w:rPr>
      </w:pPr>
      <w:bookmarkStart w:id="160" w:name="_Toc116025454"/>
      <w:bookmarkStart w:id="161" w:name="_Toc116970212"/>
      <w:bookmarkEnd w:id="160"/>
      <w:bookmarkEnd w:id="161"/>
    </w:p>
    <w:p w14:paraId="03697EBC" w14:textId="6D25ED1E" w:rsidR="00DF03E8" w:rsidRDefault="00DF03E8" w:rsidP="00054F4B">
      <w:pPr>
        <w:pStyle w:val="Heading1"/>
        <w:numPr>
          <w:ilvl w:val="0"/>
          <w:numId w:val="49"/>
        </w:numPr>
      </w:pPr>
      <w:bookmarkStart w:id="162" w:name="_Toc115257304"/>
      <w:bookmarkStart w:id="163" w:name="_Toc115258116"/>
      <w:bookmarkStart w:id="164" w:name="_Toc115258178"/>
      <w:bookmarkStart w:id="165" w:name="_Toc115258240"/>
      <w:bookmarkStart w:id="166" w:name="_Toc115264205"/>
      <w:bookmarkStart w:id="167" w:name="_Toc115257305"/>
      <w:bookmarkStart w:id="168" w:name="_Toc115258117"/>
      <w:bookmarkStart w:id="169" w:name="_Toc115258179"/>
      <w:bookmarkStart w:id="170" w:name="_Toc115258241"/>
      <w:bookmarkStart w:id="171" w:name="_Toc115264206"/>
      <w:bookmarkStart w:id="172" w:name="_Toc115257306"/>
      <w:bookmarkStart w:id="173" w:name="_Toc115258118"/>
      <w:bookmarkStart w:id="174" w:name="_Toc115258180"/>
      <w:bookmarkStart w:id="175" w:name="_Toc115258242"/>
      <w:bookmarkStart w:id="176" w:name="_Toc115264207"/>
      <w:bookmarkStart w:id="177" w:name="_Toc115258245"/>
      <w:bookmarkStart w:id="178" w:name="_Toc115264210"/>
      <w:bookmarkStart w:id="179" w:name="_Toc115258121"/>
      <w:bookmarkStart w:id="180" w:name="_Toc115258183"/>
      <w:bookmarkStart w:id="181" w:name="_Setting_up_BCMA"/>
      <w:bookmarkStart w:id="182" w:name="_Toc414871484"/>
      <w:bookmarkStart w:id="183" w:name="_Toc416864758"/>
      <w:bookmarkStart w:id="184" w:name="_Toc98331654"/>
      <w:bookmarkStart w:id="185" w:name="_Toc114136692"/>
      <w:bookmarkStart w:id="186" w:name="_Toc116970213"/>
      <w:bookmarkStart w:id="187" w:name="Contents"/>
      <w:bookmarkStart w:id="188" w:name="icon"/>
      <w:bookmarkEnd w:id="137"/>
      <w:bookmarkEnd w:id="138"/>
      <w:bookmarkEnd w:id="139"/>
      <w:bookmarkEnd w:id="14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t>Setting up BCMA Backup Shortcut</w:t>
      </w:r>
      <w:bookmarkEnd w:id="182"/>
      <w:bookmarkEnd w:id="183"/>
      <w:bookmarkEnd w:id="184"/>
      <w:bookmarkEnd w:id="185"/>
      <w:bookmarkEnd w:id="186"/>
    </w:p>
    <w:bookmarkEnd w:id="187"/>
    <w:bookmarkEnd w:id="188"/>
    <w:p w14:paraId="012FAE78" w14:textId="77777777" w:rsidR="00DF03E8" w:rsidRPr="00BD73B6" w:rsidRDefault="00DF03E8" w:rsidP="00DF03E8">
      <w:r w:rsidRPr="006769B0">
        <w:rPr>
          <w:szCs w:val="28"/>
        </w:rPr>
        <w:t>In this section you will create the desktop shortcut to the BCMA Backup software.</w:t>
      </w:r>
    </w:p>
    <w:p w14:paraId="1D44DF9A" w14:textId="66F023BD" w:rsidR="00DF03E8" w:rsidRPr="00DF03E8" w:rsidRDefault="00DF03E8" w:rsidP="00054F4B">
      <w:pPr>
        <w:pStyle w:val="ListNumberIndent"/>
        <w:numPr>
          <w:ilvl w:val="0"/>
          <w:numId w:val="50"/>
        </w:numPr>
      </w:pPr>
      <w:bookmarkStart w:id="189" w:name="_Toc98331655"/>
      <w:bookmarkStart w:id="190" w:name="_Toc114136693"/>
      <w:r w:rsidRPr="00DF03E8">
        <w:t>Delete existing BCMA Backup Icon</w:t>
      </w:r>
      <w:bookmarkEnd w:id="189"/>
      <w:bookmarkEnd w:id="190"/>
    </w:p>
    <w:p w14:paraId="7642DEA6" w14:textId="13A277C2" w:rsidR="00DF03E8" w:rsidRDefault="00DF03E8" w:rsidP="00DF03E8">
      <w:pPr>
        <w:pStyle w:val="NoteBox"/>
      </w:pPr>
      <w:r>
        <w:t xml:space="preserve">NOTE: This step should only be performed on workstations which did a conversion from Cache to </w:t>
      </w:r>
      <w:proofErr w:type="spellStart"/>
      <w:r>
        <w:t>IRIS</w:t>
      </w:r>
      <w:r w:rsidR="00B859F0">
        <w:t>Health</w:t>
      </w:r>
      <w:proofErr w:type="spellEnd"/>
      <w:r>
        <w:t xml:space="preserve">.  </w:t>
      </w:r>
    </w:p>
    <w:p w14:paraId="7E648B7C" w14:textId="3E9B1D37" w:rsidR="00DF03E8" w:rsidRDefault="00DF03E8" w:rsidP="00DF03E8">
      <w:pPr>
        <w:pStyle w:val="NoteBox"/>
      </w:pPr>
      <w:r>
        <w:t xml:space="preserve">Workstations which did a new installation of </w:t>
      </w:r>
      <w:proofErr w:type="spellStart"/>
      <w:r>
        <w:t>IRIS</w:t>
      </w:r>
      <w:r w:rsidR="00B859F0">
        <w:t>Health</w:t>
      </w:r>
      <w:proofErr w:type="spellEnd"/>
      <w:r>
        <w:t xml:space="preserve"> should skip this step.</w:t>
      </w:r>
    </w:p>
    <w:p w14:paraId="72482255" w14:textId="6A352984" w:rsidR="00DF03E8" w:rsidRPr="006769B0" w:rsidRDefault="00DF03E8" w:rsidP="00DF03E8">
      <w:pPr>
        <w:rPr>
          <w:szCs w:val="28"/>
        </w:rPr>
      </w:pPr>
      <w:r w:rsidRPr="006769B0">
        <w:rPr>
          <w:szCs w:val="28"/>
        </w:rPr>
        <w:t xml:space="preserve">Delete the existing “BCMA Backup” icon on the workstation desktop.  This icon only works with Cache and will not work with the </w:t>
      </w:r>
      <w:proofErr w:type="spellStart"/>
      <w:r w:rsidRPr="006769B0">
        <w:rPr>
          <w:szCs w:val="28"/>
        </w:rPr>
        <w:t>IRIS</w:t>
      </w:r>
      <w:r w:rsidR="00B859F0">
        <w:rPr>
          <w:szCs w:val="28"/>
        </w:rPr>
        <w:t>Health</w:t>
      </w:r>
      <w:proofErr w:type="spellEnd"/>
      <w:r w:rsidRPr="006769B0">
        <w:rPr>
          <w:szCs w:val="28"/>
        </w:rPr>
        <w:t xml:space="preserve"> software and so should be deleted.</w:t>
      </w:r>
    </w:p>
    <w:p w14:paraId="545A14AF" w14:textId="1A6135FE" w:rsidR="00DF03E8" w:rsidRPr="00DF03E8" w:rsidRDefault="00DF03E8" w:rsidP="00054F4B">
      <w:pPr>
        <w:pStyle w:val="ListNumberIndent"/>
        <w:numPr>
          <w:ilvl w:val="0"/>
          <w:numId w:val="50"/>
        </w:numPr>
      </w:pPr>
      <w:bookmarkStart w:id="191" w:name="_Toc98331656"/>
      <w:bookmarkStart w:id="192" w:name="_Toc114136694"/>
      <w:r w:rsidRPr="00DF03E8">
        <w:t>Create shortcut on desktop</w:t>
      </w:r>
      <w:bookmarkEnd w:id="191"/>
      <w:bookmarkEnd w:id="192"/>
    </w:p>
    <w:p w14:paraId="1ED85684" w14:textId="77777777" w:rsidR="00DF03E8" w:rsidRPr="006769B0" w:rsidRDefault="00DF03E8" w:rsidP="00DF03E8">
      <w:pPr>
        <w:pStyle w:val="ListBullet"/>
        <w:tabs>
          <w:tab w:val="left" w:pos="720"/>
        </w:tabs>
        <w:spacing w:after="0"/>
        <w:ind w:left="720"/>
        <w:contextualSpacing w:val="0"/>
        <w:rPr>
          <w:szCs w:val="28"/>
        </w:rPr>
      </w:pPr>
      <w:r w:rsidRPr="006769B0">
        <w:rPr>
          <w:szCs w:val="28"/>
        </w:rPr>
        <w:t>To create the shortcut, right click anywhere on the desktop and select “New/Shortcut”.</w:t>
      </w:r>
    </w:p>
    <w:p w14:paraId="6C7BD0BB" w14:textId="77777777" w:rsidR="00DF03E8" w:rsidRDefault="00DF03E8" w:rsidP="00DF03E8"/>
    <w:p w14:paraId="65037A69" w14:textId="37FD2C54" w:rsidR="00DF03E8" w:rsidRDefault="00DF03E8" w:rsidP="008430A7">
      <w:pPr>
        <w:pStyle w:val="Figure"/>
        <w:jc w:val="center"/>
      </w:pPr>
      <w:r>
        <w:rPr>
          <w:noProof/>
        </w:rPr>
        <w:lastRenderedPageBreak/>
        <w:drawing>
          <wp:inline distT="0" distB="0" distL="0" distR="0" wp14:anchorId="76F65898" wp14:editId="45BA6770">
            <wp:extent cx="4019550" cy="2235823"/>
            <wp:effectExtent l="19050" t="19050" r="19050" b="12700"/>
            <wp:docPr id="215" name="Picture 215" descr="Screenshot creating new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creenshot creating new folder"/>
                    <pic:cNvPicPr/>
                  </pic:nvPicPr>
                  <pic:blipFill>
                    <a:blip r:embed="rId59"/>
                    <a:stretch>
                      <a:fillRect/>
                    </a:stretch>
                  </pic:blipFill>
                  <pic:spPr>
                    <a:xfrm>
                      <a:off x="0" y="0"/>
                      <a:ext cx="4070262" cy="2264031"/>
                    </a:xfrm>
                    <a:prstGeom prst="rect">
                      <a:avLst/>
                    </a:prstGeom>
                    <a:ln>
                      <a:solidFill>
                        <a:schemeClr val="tx1"/>
                      </a:solidFill>
                    </a:ln>
                  </pic:spPr>
                </pic:pic>
              </a:graphicData>
            </a:graphic>
          </wp:inline>
        </w:drawing>
      </w:r>
    </w:p>
    <w:p w14:paraId="517BFE50" w14:textId="175F8CED" w:rsidR="00DF03E8" w:rsidRDefault="00DF03E8" w:rsidP="008430A7">
      <w:pPr>
        <w:pStyle w:val="Caption"/>
        <w:jc w:val="center"/>
      </w:pPr>
      <w:r>
        <w:t xml:space="preserve">Figure </w:t>
      </w:r>
      <w:fldSimple w:instr=" SEQ Figure \* ARABIC ">
        <w:r>
          <w:rPr>
            <w:noProof/>
          </w:rPr>
          <w:t>55</w:t>
        </w:r>
      </w:fldSimple>
      <w:r>
        <w:t xml:space="preserve">. </w:t>
      </w:r>
      <w:r w:rsidR="008430A7">
        <w:t>Creating</w:t>
      </w:r>
      <w:r w:rsidRPr="00DD680C">
        <w:t xml:space="preserve"> New</w:t>
      </w:r>
      <w:r w:rsidR="008430A7">
        <w:t xml:space="preserve"> </w:t>
      </w:r>
      <w:r w:rsidRPr="00DD680C">
        <w:t>Shortcut</w:t>
      </w:r>
    </w:p>
    <w:p w14:paraId="1CD819AF" w14:textId="2A70A7FB" w:rsidR="00DF03E8" w:rsidRPr="00DF03E8" w:rsidRDefault="00DF03E8" w:rsidP="00054F4B">
      <w:pPr>
        <w:pStyle w:val="ListNumberIndent"/>
        <w:numPr>
          <w:ilvl w:val="0"/>
          <w:numId w:val="50"/>
        </w:numPr>
      </w:pPr>
      <w:bookmarkStart w:id="193" w:name="_Toc98331657"/>
      <w:bookmarkStart w:id="194" w:name="_Toc114136695"/>
      <w:r w:rsidRPr="00DF03E8">
        <w:t>Enter path to shortcut location</w:t>
      </w:r>
      <w:bookmarkEnd w:id="193"/>
      <w:bookmarkEnd w:id="194"/>
      <w:r w:rsidRPr="00DF03E8">
        <w:rPr>
          <w:i/>
        </w:rPr>
        <w:t xml:space="preserve"> </w:t>
      </w:r>
    </w:p>
    <w:p w14:paraId="295E0127" w14:textId="6E4339FA" w:rsidR="00DF03E8" w:rsidRPr="006769B0" w:rsidRDefault="00DF03E8" w:rsidP="009A0541">
      <w:pPr>
        <w:pStyle w:val="ListBullet2"/>
        <w:rPr>
          <w:b/>
        </w:rPr>
      </w:pPr>
      <w:r w:rsidRPr="006769B0">
        <w:t xml:space="preserve">In the “Type the location of the item” dialog box, the correct location will depend upon whether the workstation was converted from Cache to </w:t>
      </w:r>
      <w:proofErr w:type="spellStart"/>
      <w:r w:rsidRPr="006769B0">
        <w:t>IRIS</w:t>
      </w:r>
      <w:r w:rsidR="00B859F0">
        <w:t>Health</w:t>
      </w:r>
      <w:proofErr w:type="spellEnd"/>
      <w:r w:rsidRPr="006769B0">
        <w:t xml:space="preserve">, or if it was a brand new BCBU </w:t>
      </w:r>
      <w:proofErr w:type="spellStart"/>
      <w:r w:rsidRPr="006769B0">
        <w:t>IRIS</w:t>
      </w:r>
      <w:r w:rsidR="00B859F0">
        <w:t>Health</w:t>
      </w:r>
      <w:proofErr w:type="spellEnd"/>
      <w:r w:rsidRPr="006769B0">
        <w:t xml:space="preserve"> installation.  Please select the correct location from the table below.</w:t>
      </w:r>
    </w:p>
    <w:p w14:paraId="165EFFF3" w14:textId="77777777" w:rsidR="00DF03E8" w:rsidRDefault="00DF03E8" w:rsidP="00DF03E8">
      <w:pPr>
        <w:pStyle w:val="Caption"/>
      </w:pPr>
      <w:r>
        <w:t xml:space="preserve">Table </w:t>
      </w:r>
      <w:fldSimple w:instr=" SEQ Table \* ARABIC ">
        <w:r>
          <w:rPr>
            <w:noProof/>
          </w:rPr>
          <w:t>3</w:t>
        </w:r>
      </w:fldSimple>
      <w:r>
        <w:t>. BCMA Backup Shortcut Path/Location</w:t>
      </w:r>
    </w:p>
    <w:tbl>
      <w:tblPr>
        <w:tblStyle w:val="TableGrid"/>
        <w:tblW w:w="0" w:type="auto"/>
        <w:tblLook w:val="04A0" w:firstRow="1" w:lastRow="0" w:firstColumn="1" w:lastColumn="0" w:noHBand="0" w:noVBand="1"/>
      </w:tblPr>
      <w:tblGrid>
        <w:gridCol w:w="4045"/>
        <w:gridCol w:w="5305"/>
      </w:tblGrid>
      <w:tr w:rsidR="00DF03E8" w14:paraId="697D1DE2" w14:textId="77777777" w:rsidTr="006E23CC">
        <w:tc>
          <w:tcPr>
            <w:tcW w:w="4045" w:type="dxa"/>
            <w:shd w:val="clear" w:color="auto" w:fill="D9D9D9" w:themeFill="background1" w:themeFillShade="D9"/>
          </w:tcPr>
          <w:p w14:paraId="558DCB64" w14:textId="77777777" w:rsidR="00DF03E8" w:rsidRDefault="00DF03E8" w:rsidP="006E23CC">
            <w:pPr>
              <w:jc w:val="center"/>
              <w:rPr>
                <w:b/>
              </w:rPr>
            </w:pPr>
            <w:r>
              <w:rPr>
                <w:b/>
              </w:rPr>
              <w:t>Workstation Installation Type</w:t>
            </w:r>
          </w:p>
        </w:tc>
        <w:tc>
          <w:tcPr>
            <w:tcW w:w="5305" w:type="dxa"/>
            <w:shd w:val="clear" w:color="auto" w:fill="D9D9D9" w:themeFill="background1" w:themeFillShade="D9"/>
          </w:tcPr>
          <w:p w14:paraId="3BC0AB6C" w14:textId="77777777" w:rsidR="00DF03E8" w:rsidRDefault="00DF03E8" w:rsidP="006E23CC">
            <w:pPr>
              <w:jc w:val="center"/>
              <w:rPr>
                <w:b/>
              </w:rPr>
            </w:pPr>
            <w:r>
              <w:rPr>
                <w:b/>
              </w:rPr>
              <w:t>Location/Path</w:t>
            </w:r>
          </w:p>
        </w:tc>
      </w:tr>
      <w:tr w:rsidR="00DF03E8" w14:paraId="580C4078" w14:textId="77777777" w:rsidTr="006E23CC">
        <w:tc>
          <w:tcPr>
            <w:tcW w:w="4045" w:type="dxa"/>
          </w:tcPr>
          <w:p w14:paraId="7FF04429" w14:textId="601D3902" w:rsidR="00DF03E8" w:rsidRPr="008B5C5A" w:rsidRDefault="00DF03E8" w:rsidP="006E23CC">
            <w:pPr>
              <w:rPr>
                <w:bCs/>
              </w:rPr>
            </w:pPr>
            <w:r>
              <w:rPr>
                <w:bCs/>
              </w:rPr>
              <w:t>Converted Cache</w:t>
            </w:r>
            <w:r w:rsidRPr="008B5C5A">
              <w:rPr>
                <w:bCs/>
              </w:rPr>
              <w:t xml:space="preserve"> to </w:t>
            </w:r>
            <w:proofErr w:type="spellStart"/>
            <w:r w:rsidRPr="008B5C5A">
              <w:rPr>
                <w:bCs/>
              </w:rPr>
              <w:t>IRIS</w:t>
            </w:r>
            <w:r w:rsidR="00B859F0">
              <w:rPr>
                <w:bCs/>
              </w:rPr>
              <w:t>Health</w:t>
            </w:r>
            <w:proofErr w:type="spellEnd"/>
          </w:p>
        </w:tc>
        <w:tc>
          <w:tcPr>
            <w:tcW w:w="5305" w:type="dxa"/>
          </w:tcPr>
          <w:p w14:paraId="3F73C9A9" w14:textId="77777777" w:rsidR="00DF03E8" w:rsidRPr="0066563C" w:rsidRDefault="00DF03E8" w:rsidP="006E23CC">
            <w:pPr>
              <w:pStyle w:val="Figure"/>
              <w:rPr>
                <w:rStyle w:val="HTMLTypewriter"/>
              </w:rPr>
            </w:pPr>
            <w:r w:rsidRPr="0066563C">
              <w:rPr>
                <w:rStyle w:val="HTMLTypewriter"/>
              </w:rPr>
              <w:t>C:\InterSystems\cache\bin\Iristerm.exe /console=</w:t>
            </w:r>
            <w:proofErr w:type="spellStart"/>
            <w:r w:rsidRPr="0066563C">
              <w:rPr>
                <w:rStyle w:val="HTMLTypewriter"/>
              </w:rPr>
              <w:t>cn_</w:t>
            </w:r>
            <w:proofErr w:type="gramStart"/>
            <w:r w:rsidRPr="0066563C">
              <w:rPr>
                <w:rStyle w:val="HTMLTypewriter"/>
              </w:rPr>
              <w:t>ap:cache</w:t>
            </w:r>
            <w:proofErr w:type="spellEnd"/>
            <w:proofErr w:type="gramEnd"/>
            <w:r w:rsidRPr="0066563C">
              <w:rPr>
                <w:rStyle w:val="HTMLTypewriter"/>
              </w:rPr>
              <w:t>[VISTA]</w:t>
            </w:r>
          </w:p>
        </w:tc>
      </w:tr>
      <w:tr w:rsidR="00DF03E8" w14:paraId="3FC09D4C" w14:textId="77777777" w:rsidTr="006E23CC">
        <w:tc>
          <w:tcPr>
            <w:tcW w:w="4045" w:type="dxa"/>
          </w:tcPr>
          <w:p w14:paraId="691220E5" w14:textId="3C655DE7" w:rsidR="00DF03E8" w:rsidRPr="008B5C5A" w:rsidRDefault="00DF03E8" w:rsidP="006E23CC">
            <w:pPr>
              <w:rPr>
                <w:bCs/>
              </w:rPr>
            </w:pPr>
            <w:r w:rsidRPr="008B5C5A">
              <w:rPr>
                <w:bCs/>
              </w:rPr>
              <w:t xml:space="preserve">New </w:t>
            </w:r>
            <w:r>
              <w:rPr>
                <w:bCs/>
              </w:rPr>
              <w:t>BCBU</w:t>
            </w:r>
            <w:r w:rsidRPr="008B5C5A">
              <w:rPr>
                <w:bCs/>
              </w:rPr>
              <w:t xml:space="preserve"> </w:t>
            </w:r>
            <w:proofErr w:type="spellStart"/>
            <w:r>
              <w:rPr>
                <w:bCs/>
              </w:rPr>
              <w:t>IRIS</w:t>
            </w:r>
            <w:r w:rsidR="00B859F0">
              <w:rPr>
                <w:bCs/>
              </w:rPr>
              <w:t>Health</w:t>
            </w:r>
            <w:proofErr w:type="spellEnd"/>
            <w:r>
              <w:rPr>
                <w:bCs/>
              </w:rPr>
              <w:t xml:space="preserve"> </w:t>
            </w:r>
            <w:r w:rsidRPr="008B5C5A">
              <w:rPr>
                <w:bCs/>
              </w:rPr>
              <w:t>installation</w:t>
            </w:r>
          </w:p>
        </w:tc>
        <w:tc>
          <w:tcPr>
            <w:tcW w:w="5305" w:type="dxa"/>
          </w:tcPr>
          <w:p w14:paraId="7784E135" w14:textId="77777777" w:rsidR="00DF03E8" w:rsidRPr="0066563C" w:rsidRDefault="00DF03E8" w:rsidP="006E23CC">
            <w:pPr>
              <w:rPr>
                <w:rStyle w:val="HTMLTypewriter"/>
              </w:rPr>
            </w:pPr>
            <w:r w:rsidRPr="0066563C">
              <w:rPr>
                <w:rStyle w:val="HTMLTypewriter"/>
              </w:rPr>
              <w:t>C:\InterSystems\IRISHealth\bin\Iristerm.exe /console=</w:t>
            </w:r>
            <w:proofErr w:type="spellStart"/>
            <w:r w:rsidRPr="0066563C">
              <w:rPr>
                <w:rStyle w:val="HTMLTypewriter"/>
              </w:rPr>
              <w:t>cn_</w:t>
            </w:r>
            <w:proofErr w:type="gramStart"/>
            <w:r w:rsidRPr="0066563C">
              <w:rPr>
                <w:rStyle w:val="HTMLTypewriter"/>
              </w:rPr>
              <w:t>ap:cache</w:t>
            </w:r>
            <w:proofErr w:type="spellEnd"/>
            <w:proofErr w:type="gramEnd"/>
            <w:r w:rsidRPr="0066563C">
              <w:rPr>
                <w:rStyle w:val="HTMLTypewriter"/>
              </w:rPr>
              <w:t>[VISTA]</w:t>
            </w:r>
          </w:p>
        </w:tc>
      </w:tr>
    </w:tbl>
    <w:p w14:paraId="5B5F4DF1" w14:textId="77777777" w:rsidR="00DF03E8" w:rsidRDefault="00DF03E8" w:rsidP="008430A7">
      <w:pPr>
        <w:keepNext/>
        <w:jc w:val="center"/>
      </w:pPr>
      <w:r>
        <w:rPr>
          <w:noProof/>
        </w:rPr>
        <w:lastRenderedPageBreak/>
        <w:drawing>
          <wp:inline distT="0" distB="0" distL="0" distR="0" wp14:anchorId="3226BC39" wp14:editId="1AEEBD59">
            <wp:extent cx="4105275" cy="3034414"/>
            <wp:effectExtent l="19050" t="19050" r="9525" b="13970"/>
            <wp:docPr id="216" name="Picture 216" descr="Screenshot creating shortcut location for BCMA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creating shortcut location for BCMA Backup"/>
                    <pic:cNvPicPr/>
                  </pic:nvPicPr>
                  <pic:blipFill>
                    <a:blip r:embed="rId60">
                      <a:extLst>
                        <a:ext uri="{28A0092B-C50C-407E-A947-70E740481C1C}">
                          <a14:useLocalDpi xmlns:a14="http://schemas.microsoft.com/office/drawing/2010/main" val="0"/>
                        </a:ext>
                      </a:extLst>
                    </a:blip>
                    <a:stretch>
                      <a:fillRect/>
                    </a:stretch>
                  </pic:blipFill>
                  <pic:spPr>
                    <a:xfrm>
                      <a:off x="0" y="0"/>
                      <a:ext cx="4115188" cy="3041741"/>
                    </a:xfrm>
                    <a:prstGeom prst="rect">
                      <a:avLst/>
                    </a:prstGeom>
                    <a:ln>
                      <a:solidFill>
                        <a:schemeClr val="tx1"/>
                      </a:solidFill>
                    </a:ln>
                  </pic:spPr>
                </pic:pic>
              </a:graphicData>
            </a:graphic>
          </wp:inline>
        </w:drawing>
      </w:r>
    </w:p>
    <w:p w14:paraId="723DEE84" w14:textId="4527A206" w:rsidR="00DF03E8" w:rsidRDefault="00DF03E8" w:rsidP="008430A7">
      <w:pPr>
        <w:pStyle w:val="Caption"/>
        <w:jc w:val="center"/>
        <w:rPr>
          <w:b w:val="0"/>
        </w:rPr>
      </w:pPr>
      <w:r>
        <w:t xml:space="preserve">Figure </w:t>
      </w:r>
      <w:fldSimple w:instr=" SEQ Figure \* ARABIC ">
        <w:r>
          <w:rPr>
            <w:noProof/>
          </w:rPr>
          <w:t>56</w:t>
        </w:r>
      </w:fldSimple>
      <w:r>
        <w:t xml:space="preserve">. </w:t>
      </w:r>
      <w:r w:rsidRPr="00DA2854">
        <w:t>Enter</w:t>
      </w:r>
      <w:r w:rsidR="008430A7">
        <w:t>ing</w:t>
      </w:r>
      <w:r w:rsidRPr="00DA2854">
        <w:t xml:space="preserve"> path to shortcut location</w:t>
      </w:r>
    </w:p>
    <w:p w14:paraId="4CF4213C" w14:textId="77777777" w:rsidR="00DF03E8" w:rsidRDefault="00DF03E8" w:rsidP="00DF03E8">
      <w:pPr>
        <w:rPr>
          <w:b/>
        </w:rPr>
      </w:pPr>
    </w:p>
    <w:p w14:paraId="4CABC833" w14:textId="77777777" w:rsidR="00DF03E8" w:rsidRPr="006769B0" w:rsidRDefault="00DF03E8" w:rsidP="00054F4B">
      <w:pPr>
        <w:pStyle w:val="ListBullet"/>
        <w:numPr>
          <w:ilvl w:val="0"/>
          <w:numId w:val="50"/>
        </w:numPr>
        <w:tabs>
          <w:tab w:val="left" w:pos="720"/>
        </w:tabs>
        <w:spacing w:after="0"/>
        <w:contextualSpacing w:val="0"/>
        <w:rPr>
          <w:szCs w:val="28"/>
        </w:rPr>
      </w:pPr>
      <w:r w:rsidRPr="006769B0">
        <w:rPr>
          <w:szCs w:val="28"/>
        </w:rPr>
        <w:t>Then click the “Next” button.</w:t>
      </w:r>
    </w:p>
    <w:p w14:paraId="752C185A" w14:textId="77777777" w:rsidR="00DF03E8" w:rsidRDefault="00DF03E8" w:rsidP="00DF03E8"/>
    <w:p w14:paraId="37AF2E01" w14:textId="77777777" w:rsidR="00DF03E8" w:rsidRPr="00E75032" w:rsidRDefault="00DF03E8" w:rsidP="00054F4B">
      <w:pPr>
        <w:pStyle w:val="ListNumberIndent"/>
        <w:numPr>
          <w:ilvl w:val="0"/>
          <w:numId w:val="50"/>
        </w:numPr>
      </w:pPr>
      <w:bookmarkStart w:id="195" w:name="_Toc98331658"/>
      <w:bookmarkStart w:id="196" w:name="_Toc114136696"/>
      <w:r w:rsidRPr="00E75032">
        <w:t>Enter shortcut name</w:t>
      </w:r>
      <w:bookmarkEnd w:id="195"/>
      <w:bookmarkEnd w:id="196"/>
      <w:r w:rsidRPr="00E75032">
        <w:t xml:space="preserve"> </w:t>
      </w:r>
    </w:p>
    <w:p w14:paraId="3CC1B564" w14:textId="7C945D67" w:rsidR="00DF03E8" w:rsidRPr="009A0541" w:rsidRDefault="00DF03E8" w:rsidP="009A0541">
      <w:pPr>
        <w:pStyle w:val="ListBullet2"/>
        <w:tabs>
          <w:tab w:val="num" w:pos="1898"/>
        </w:tabs>
        <w:ind w:left="1080"/>
      </w:pPr>
      <w:r w:rsidRPr="006769B0">
        <w:t>When prompted, enter a name that will be displayed with the shortcut.</w:t>
      </w:r>
      <w:r w:rsidR="009A0541">
        <w:t xml:space="preserve"> </w:t>
      </w:r>
      <w:r w:rsidRPr="009A0541">
        <w:rPr>
          <w:szCs w:val="28"/>
        </w:rPr>
        <w:t>A suggested name is “BCMA BACKUP” but sites can use any name they choose.</w:t>
      </w:r>
    </w:p>
    <w:p w14:paraId="6E588B53" w14:textId="77777777" w:rsidR="00DF03E8" w:rsidRPr="002076E3" w:rsidRDefault="00DF03E8" w:rsidP="00DF03E8">
      <w:pPr>
        <w:pStyle w:val="Figure"/>
        <w:ind w:left="720"/>
        <w:rPr>
          <w:color w:val="FF0000"/>
        </w:rPr>
      </w:pPr>
    </w:p>
    <w:p w14:paraId="55E5F2BA" w14:textId="1C7F936D" w:rsidR="00DF03E8" w:rsidRDefault="00DF03E8" w:rsidP="008430A7">
      <w:pPr>
        <w:pStyle w:val="Figure"/>
        <w:jc w:val="center"/>
      </w:pPr>
      <w:r>
        <w:rPr>
          <w:noProof/>
        </w:rPr>
        <w:drawing>
          <wp:inline distT="0" distB="0" distL="0" distR="0" wp14:anchorId="59513AEC" wp14:editId="00D85FF3">
            <wp:extent cx="4429125" cy="3274955"/>
            <wp:effectExtent l="19050" t="19050" r="9525" b="20955"/>
            <wp:docPr id="218" name="Picture 218" descr="Screenshot naming the shortcut BCMA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shot naming the shortcut BCMA BACKUP"/>
                    <pic:cNvPicPr/>
                  </pic:nvPicPr>
                  <pic:blipFill>
                    <a:blip r:embed="rId61"/>
                    <a:stretch>
                      <a:fillRect/>
                    </a:stretch>
                  </pic:blipFill>
                  <pic:spPr>
                    <a:xfrm>
                      <a:off x="0" y="0"/>
                      <a:ext cx="4450928" cy="3291076"/>
                    </a:xfrm>
                    <a:prstGeom prst="rect">
                      <a:avLst/>
                    </a:prstGeom>
                    <a:ln>
                      <a:solidFill>
                        <a:schemeClr val="tx1"/>
                      </a:solidFill>
                    </a:ln>
                  </pic:spPr>
                </pic:pic>
              </a:graphicData>
            </a:graphic>
          </wp:inline>
        </w:drawing>
      </w:r>
    </w:p>
    <w:p w14:paraId="719DA1E8" w14:textId="20E293DB" w:rsidR="00DF03E8" w:rsidRDefault="00DF03E8" w:rsidP="008430A7">
      <w:pPr>
        <w:pStyle w:val="Caption"/>
        <w:jc w:val="center"/>
        <w:rPr>
          <w:noProof/>
        </w:rPr>
      </w:pPr>
      <w:r>
        <w:t xml:space="preserve">Figure </w:t>
      </w:r>
      <w:fldSimple w:instr=" SEQ Figure \* ARABIC ">
        <w:r>
          <w:rPr>
            <w:noProof/>
          </w:rPr>
          <w:t>57</w:t>
        </w:r>
      </w:fldSimple>
      <w:r>
        <w:t xml:space="preserve">. </w:t>
      </w:r>
      <w:r w:rsidRPr="001D5D4E">
        <w:t>Enter</w:t>
      </w:r>
      <w:r w:rsidR="008430A7">
        <w:t>ing</w:t>
      </w:r>
      <w:r w:rsidRPr="001D5D4E">
        <w:t xml:space="preserve"> shortcut name</w:t>
      </w:r>
    </w:p>
    <w:p w14:paraId="47594767" w14:textId="77777777" w:rsidR="00DF03E8" w:rsidRDefault="00DF03E8" w:rsidP="00DF03E8">
      <w:pPr>
        <w:pStyle w:val="Figure"/>
        <w:rPr>
          <w:noProof/>
        </w:rPr>
      </w:pPr>
    </w:p>
    <w:p w14:paraId="471519A7" w14:textId="77777777" w:rsidR="00DF03E8" w:rsidRPr="006769B0" w:rsidRDefault="00DF03E8" w:rsidP="00054F4B">
      <w:pPr>
        <w:pStyle w:val="ListNumberIndent"/>
        <w:numPr>
          <w:ilvl w:val="0"/>
          <w:numId w:val="50"/>
        </w:numPr>
      </w:pPr>
      <w:r w:rsidRPr="006769B0">
        <w:t>Then click the “Finish” button.</w:t>
      </w:r>
    </w:p>
    <w:p w14:paraId="0F85F057" w14:textId="77777777" w:rsidR="00DF03E8" w:rsidRDefault="00DF03E8" w:rsidP="00DF03E8">
      <w:pPr>
        <w:pStyle w:val="Figure"/>
      </w:pPr>
    </w:p>
    <w:p w14:paraId="2061F6D3" w14:textId="77777777" w:rsidR="00DF03E8" w:rsidRPr="00E75032" w:rsidRDefault="00DF03E8" w:rsidP="00054F4B">
      <w:pPr>
        <w:pStyle w:val="ListNumberIndent"/>
        <w:numPr>
          <w:ilvl w:val="0"/>
          <w:numId w:val="50"/>
        </w:numPr>
      </w:pPr>
      <w:bookmarkStart w:id="197" w:name="_Toc98331659"/>
      <w:bookmarkStart w:id="198" w:name="_Toc114136697"/>
      <w:bookmarkStart w:id="199" w:name="_Hlk90380550"/>
      <w:r w:rsidRPr="00E75032">
        <w:t>Change BCBU icon</w:t>
      </w:r>
      <w:bookmarkEnd w:id="197"/>
      <w:bookmarkEnd w:id="198"/>
    </w:p>
    <w:p w14:paraId="7977ADCF" w14:textId="13B9646E" w:rsidR="00DF03E8" w:rsidRDefault="00DF03E8" w:rsidP="00DF03E8">
      <w:pPr>
        <w:pStyle w:val="ListBullet2"/>
        <w:tabs>
          <w:tab w:val="num" w:pos="1898"/>
        </w:tabs>
        <w:ind w:left="1080"/>
      </w:pPr>
      <w:r w:rsidRPr="006769B0">
        <w:t>Click the right mouse button on the new icon</w:t>
      </w:r>
      <w:r w:rsidR="009A0541">
        <w:t xml:space="preserve">, </w:t>
      </w:r>
      <w:r w:rsidR="009A0541">
        <w:rPr>
          <w:szCs w:val="28"/>
        </w:rPr>
        <w:t>t</w:t>
      </w:r>
      <w:r w:rsidRPr="009A0541">
        <w:rPr>
          <w:szCs w:val="28"/>
        </w:rPr>
        <w:t>hen select “Properties”</w:t>
      </w:r>
    </w:p>
    <w:p w14:paraId="7F53D748" w14:textId="2F4F074F" w:rsidR="00DF03E8" w:rsidRDefault="00DF03E8" w:rsidP="008430A7">
      <w:pPr>
        <w:pStyle w:val="Figure"/>
        <w:jc w:val="center"/>
      </w:pPr>
      <w:r>
        <w:rPr>
          <w:noProof/>
        </w:rPr>
        <w:lastRenderedPageBreak/>
        <w:drawing>
          <wp:inline distT="0" distB="0" distL="0" distR="0" wp14:anchorId="03BF6EB0" wp14:editId="35DCD87B">
            <wp:extent cx="1712859" cy="2838450"/>
            <wp:effectExtent l="19050" t="19050" r="20955" b="19050"/>
            <wp:docPr id="221" name="Picture 221" descr="Screenshot of right-click menu, with an arrow showing the proper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creenshot of right-click menu, with an arrow showing the properties option"/>
                    <pic:cNvPicPr/>
                  </pic:nvPicPr>
                  <pic:blipFill>
                    <a:blip r:embed="rId62"/>
                    <a:stretch>
                      <a:fillRect/>
                    </a:stretch>
                  </pic:blipFill>
                  <pic:spPr>
                    <a:xfrm>
                      <a:off x="0" y="0"/>
                      <a:ext cx="1740496" cy="2884249"/>
                    </a:xfrm>
                    <a:prstGeom prst="rect">
                      <a:avLst/>
                    </a:prstGeom>
                    <a:ln>
                      <a:solidFill>
                        <a:schemeClr val="tx1"/>
                      </a:solidFill>
                    </a:ln>
                  </pic:spPr>
                </pic:pic>
              </a:graphicData>
            </a:graphic>
          </wp:inline>
        </w:drawing>
      </w:r>
    </w:p>
    <w:p w14:paraId="42272838" w14:textId="7B02A3C5" w:rsidR="00DF03E8" w:rsidRDefault="00DF03E8" w:rsidP="008430A7">
      <w:pPr>
        <w:pStyle w:val="Caption"/>
        <w:jc w:val="center"/>
      </w:pPr>
      <w:r>
        <w:t xml:space="preserve">Figure </w:t>
      </w:r>
      <w:fldSimple w:instr=" SEQ Figure \* ARABIC ">
        <w:r>
          <w:rPr>
            <w:noProof/>
          </w:rPr>
          <w:t>58</w:t>
        </w:r>
      </w:fldSimple>
      <w:r>
        <w:t xml:space="preserve">. Right click </w:t>
      </w:r>
      <w:r w:rsidR="008430A7">
        <w:t>Location of</w:t>
      </w:r>
      <w:r>
        <w:t xml:space="preserve"> "Properties"</w:t>
      </w:r>
    </w:p>
    <w:p w14:paraId="367C4D0B" w14:textId="77777777" w:rsidR="008430A7" w:rsidRDefault="00DF03E8" w:rsidP="00054F4B">
      <w:pPr>
        <w:pStyle w:val="ListNumberIndent"/>
        <w:numPr>
          <w:ilvl w:val="0"/>
          <w:numId w:val="50"/>
        </w:numPr>
      </w:pPr>
      <w:r w:rsidRPr="006769B0">
        <w:t>Click “Change Icon”</w:t>
      </w:r>
    </w:p>
    <w:p w14:paraId="3927F900" w14:textId="26E4E6F0" w:rsidR="00DF03E8" w:rsidRDefault="00DF03E8" w:rsidP="008430A7">
      <w:pPr>
        <w:pStyle w:val="ListNumberIndent"/>
        <w:ind w:left="720"/>
        <w:jc w:val="center"/>
      </w:pPr>
      <w:r>
        <w:rPr>
          <w:noProof/>
        </w:rPr>
        <w:drawing>
          <wp:inline distT="0" distB="0" distL="0" distR="0" wp14:anchorId="1DD1CB9A" wp14:editId="0DBC5E21">
            <wp:extent cx="2531912" cy="3787406"/>
            <wp:effectExtent l="19050" t="19050" r="20955" b="22860"/>
            <wp:docPr id="222" name="Picture 222" descr="Screenshot showing properties dialog, with arrow showing the location of change ic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creenshot showing properties dialog, with arrow showing the location of change icon option"/>
                    <pic:cNvPicPr/>
                  </pic:nvPicPr>
                  <pic:blipFill>
                    <a:blip r:embed="rId63"/>
                    <a:stretch>
                      <a:fillRect/>
                    </a:stretch>
                  </pic:blipFill>
                  <pic:spPr>
                    <a:xfrm>
                      <a:off x="0" y="0"/>
                      <a:ext cx="2565203" cy="3837205"/>
                    </a:xfrm>
                    <a:prstGeom prst="rect">
                      <a:avLst/>
                    </a:prstGeom>
                    <a:ln>
                      <a:solidFill>
                        <a:schemeClr val="tx1"/>
                      </a:solidFill>
                    </a:ln>
                  </pic:spPr>
                </pic:pic>
              </a:graphicData>
            </a:graphic>
          </wp:inline>
        </w:drawing>
      </w:r>
    </w:p>
    <w:p w14:paraId="4D884C11" w14:textId="0CD2273C" w:rsidR="00DF03E8" w:rsidRDefault="00DF03E8" w:rsidP="008430A7">
      <w:pPr>
        <w:pStyle w:val="Caption"/>
        <w:jc w:val="center"/>
      </w:pPr>
      <w:r>
        <w:t xml:space="preserve">Figure </w:t>
      </w:r>
      <w:fldSimple w:instr=" SEQ Figure \* ARABIC ">
        <w:r>
          <w:rPr>
            <w:noProof/>
          </w:rPr>
          <w:t>59</w:t>
        </w:r>
      </w:fldSimple>
      <w:r>
        <w:t xml:space="preserve">. </w:t>
      </w:r>
      <w:r w:rsidRPr="007544D5">
        <w:t>“Change Icon”</w:t>
      </w:r>
      <w:r w:rsidR="008430A7">
        <w:t xml:space="preserve"> Button</w:t>
      </w:r>
    </w:p>
    <w:p w14:paraId="00DB0491" w14:textId="77777777" w:rsidR="00DF03E8" w:rsidRDefault="00DF03E8" w:rsidP="00DF03E8">
      <w:pPr>
        <w:pStyle w:val="Figure"/>
      </w:pPr>
    </w:p>
    <w:p w14:paraId="6C9C264C" w14:textId="1B4635F4" w:rsidR="00DF03E8" w:rsidRPr="006769B0" w:rsidRDefault="00DF03E8" w:rsidP="00054F4B">
      <w:pPr>
        <w:pStyle w:val="ListNumberIndent"/>
        <w:numPr>
          <w:ilvl w:val="0"/>
          <w:numId w:val="50"/>
        </w:numPr>
      </w:pPr>
      <w:r w:rsidRPr="006769B0">
        <w:t>Select “</w:t>
      </w:r>
      <w:r w:rsidRPr="006769B0">
        <w:rPr>
          <w:rStyle w:val="HTMLTypewriter"/>
          <w:sz w:val="22"/>
          <w:szCs w:val="22"/>
        </w:rPr>
        <w:t>C:\BCMABU\bcma.ico</w:t>
      </w:r>
      <w:r w:rsidRPr="006769B0">
        <w:t>” or sites may choose their own icon.  Included icons are “</w:t>
      </w:r>
      <w:r w:rsidRPr="006769B0">
        <w:rPr>
          <w:rStyle w:val="HTMLTypewriter"/>
          <w:sz w:val="22"/>
          <w:szCs w:val="22"/>
        </w:rPr>
        <w:t>bcma.ico</w:t>
      </w:r>
      <w:r w:rsidRPr="006769B0">
        <w:t>” and “</w:t>
      </w:r>
      <w:r w:rsidRPr="006769B0">
        <w:rPr>
          <w:rStyle w:val="HTMLTypewriter"/>
          <w:sz w:val="22"/>
          <w:szCs w:val="22"/>
        </w:rPr>
        <w:t>cube.ico</w:t>
      </w:r>
      <w:r w:rsidRPr="006769B0">
        <w:t xml:space="preserve">” (old </w:t>
      </w:r>
      <w:r w:rsidR="00B859F0">
        <w:t>C</w:t>
      </w:r>
      <w:r w:rsidRPr="006769B0">
        <w:t>ache)</w:t>
      </w:r>
      <w:r w:rsidR="009A0541">
        <w:t>, then c</w:t>
      </w:r>
      <w:r w:rsidRPr="006769B0">
        <w:t>lick OK</w:t>
      </w:r>
    </w:p>
    <w:p w14:paraId="3D761830" w14:textId="4A4E9BB7" w:rsidR="00DF03E8" w:rsidRDefault="00DF03E8" w:rsidP="008430A7">
      <w:pPr>
        <w:pStyle w:val="Figure"/>
        <w:jc w:val="center"/>
      </w:pPr>
      <w:r>
        <w:rPr>
          <w:noProof/>
        </w:rPr>
        <w:lastRenderedPageBreak/>
        <w:drawing>
          <wp:inline distT="0" distB="0" distL="0" distR="0" wp14:anchorId="0C511FF7" wp14:editId="44FF7709">
            <wp:extent cx="2771775" cy="3440490"/>
            <wp:effectExtent l="19050" t="19050" r="9525" b="26670"/>
            <wp:docPr id="223" name="Picture 223" descr="Screenshot of selecting the appropriate icon for the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Screenshot of selecting the appropriate icon for the shortcut"/>
                    <pic:cNvPicPr/>
                  </pic:nvPicPr>
                  <pic:blipFill>
                    <a:blip r:embed="rId64"/>
                    <a:stretch>
                      <a:fillRect/>
                    </a:stretch>
                  </pic:blipFill>
                  <pic:spPr>
                    <a:xfrm>
                      <a:off x="0" y="0"/>
                      <a:ext cx="2795179" cy="3469541"/>
                    </a:xfrm>
                    <a:prstGeom prst="rect">
                      <a:avLst/>
                    </a:prstGeom>
                    <a:ln>
                      <a:solidFill>
                        <a:schemeClr val="tx1"/>
                      </a:solidFill>
                    </a:ln>
                  </pic:spPr>
                </pic:pic>
              </a:graphicData>
            </a:graphic>
          </wp:inline>
        </w:drawing>
      </w:r>
    </w:p>
    <w:p w14:paraId="768AB689" w14:textId="61C9406B" w:rsidR="00DF03E8" w:rsidRDefault="00DF03E8" w:rsidP="008430A7">
      <w:pPr>
        <w:pStyle w:val="Caption"/>
        <w:jc w:val="center"/>
      </w:pPr>
      <w:r>
        <w:t xml:space="preserve">Figure </w:t>
      </w:r>
      <w:fldSimple w:instr=" SEQ Figure \* ARABIC ">
        <w:r>
          <w:rPr>
            <w:noProof/>
          </w:rPr>
          <w:t>60</w:t>
        </w:r>
      </w:fldSimple>
      <w:r>
        <w:t xml:space="preserve">. </w:t>
      </w:r>
      <w:r w:rsidR="008430A7">
        <w:t>Selecting icon</w:t>
      </w:r>
    </w:p>
    <w:bookmarkEnd w:id="199"/>
    <w:p w14:paraId="4289A273" w14:textId="77777777" w:rsidR="00DF03E8" w:rsidRDefault="00DF03E8" w:rsidP="00DF03E8">
      <w:pPr>
        <w:pStyle w:val="Figure"/>
      </w:pPr>
    </w:p>
    <w:p w14:paraId="3529F935" w14:textId="77777777" w:rsidR="00DF03E8" w:rsidRPr="006769B0" w:rsidRDefault="00DF03E8" w:rsidP="00054F4B">
      <w:pPr>
        <w:pStyle w:val="ListNumberIndent"/>
        <w:numPr>
          <w:ilvl w:val="0"/>
          <w:numId w:val="50"/>
        </w:numPr>
      </w:pPr>
      <w:r w:rsidRPr="006769B0">
        <w:t>Click Apply and then OK</w:t>
      </w:r>
    </w:p>
    <w:p w14:paraId="264A4185" w14:textId="09961FD5" w:rsidR="00DF03E8" w:rsidRDefault="00DF03E8" w:rsidP="008430A7">
      <w:pPr>
        <w:pStyle w:val="Figure"/>
        <w:jc w:val="center"/>
      </w:pPr>
      <w:r>
        <w:rPr>
          <w:noProof/>
        </w:rPr>
        <w:lastRenderedPageBreak/>
        <w:drawing>
          <wp:inline distT="0" distB="0" distL="0" distR="0" wp14:anchorId="0DD9F551" wp14:editId="45B7CA85">
            <wp:extent cx="2578854" cy="3857625"/>
            <wp:effectExtent l="19050" t="19050" r="12065" b="9525"/>
            <wp:docPr id="416" name="Picture 416" descr="Screenshot again showing the Properties of BCMA backup, highlighting pressing the apply and OK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Screenshot again showing the Properties of BCMA backup, highlighting pressing the apply and OK buttons."/>
                    <pic:cNvPicPr/>
                  </pic:nvPicPr>
                  <pic:blipFill>
                    <a:blip r:embed="rId65"/>
                    <a:stretch>
                      <a:fillRect/>
                    </a:stretch>
                  </pic:blipFill>
                  <pic:spPr>
                    <a:xfrm>
                      <a:off x="0" y="0"/>
                      <a:ext cx="2593820" cy="3880012"/>
                    </a:xfrm>
                    <a:prstGeom prst="rect">
                      <a:avLst/>
                    </a:prstGeom>
                    <a:ln>
                      <a:solidFill>
                        <a:schemeClr val="tx1"/>
                      </a:solidFill>
                    </a:ln>
                  </pic:spPr>
                </pic:pic>
              </a:graphicData>
            </a:graphic>
          </wp:inline>
        </w:drawing>
      </w:r>
    </w:p>
    <w:p w14:paraId="09C047F0" w14:textId="7F19531B" w:rsidR="00DF03E8" w:rsidRDefault="00DF03E8" w:rsidP="008430A7">
      <w:pPr>
        <w:pStyle w:val="Caption"/>
        <w:jc w:val="center"/>
      </w:pPr>
      <w:r>
        <w:t xml:space="preserve">Figure </w:t>
      </w:r>
      <w:fldSimple w:instr=" SEQ Figure \* ARABIC ">
        <w:r>
          <w:rPr>
            <w:noProof/>
          </w:rPr>
          <w:t>61</w:t>
        </w:r>
      </w:fldSimple>
      <w:r>
        <w:t xml:space="preserve">. </w:t>
      </w:r>
      <w:r w:rsidR="008430A7">
        <w:t>Accepting Changes</w:t>
      </w:r>
    </w:p>
    <w:p w14:paraId="309473A4" w14:textId="77777777" w:rsidR="00DF03E8" w:rsidRDefault="00DF03E8" w:rsidP="00DF03E8">
      <w:pPr>
        <w:pStyle w:val="Figure"/>
      </w:pPr>
    </w:p>
    <w:p w14:paraId="4A252FEC" w14:textId="77777777" w:rsidR="00DF03E8" w:rsidRDefault="00DF03E8" w:rsidP="00054F4B">
      <w:pPr>
        <w:pStyle w:val="ListNumberIndent"/>
        <w:numPr>
          <w:ilvl w:val="0"/>
          <w:numId w:val="50"/>
        </w:numPr>
      </w:pPr>
      <w:r w:rsidRPr="006769B0">
        <w:t>If you used the “</w:t>
      </w:r>
      <w:r w:rsidRPr="006769B0">
        <w:rPr>
          <w:rStyle w:val="HTMLTypewriter"/>
          <w:sz w:val="22"/>
          <w:szCs w:val="22"/>
        </w:rPr>
        <w:t>bcma.ico</w:t>
      </w:r>
      <w:r w:rsidRPr="006769B0">
        <w:t>” icon provided with the ZIP file, it will look like this on the desktop:</w:t>
      </w:r>
    </w:p>
    <w:p w14:paraId="0FAC464E" w14:textId="5F4FECF1" w:rsidR="00DF03E8" w:rsidRDefault="00DF03E8" w:rsidP="008430A7">
      <w:pPr>
        <w:pStyle w:val="Figure"/>
        <w:jc w:val="center"/>
      </w:pPr>
      <w:r>
        <w:rPr>
          <w:noProof/>
        </w:rPr>
        <w:drawing>
          <wp:inline distT="0" distB="0" distL="0" distR="0" wp14:anchorId="39C49607" wp14:editId="46CF6F10">
            <wp:extent cx="1104762" cy="1019048"/>
            <wp:effectExtent l="19050" t="19050" r="19685" b="10160"/>
            <wp:docPr id="417" name="Picture 417" descr="Screenshot of the shortcut on the desktop with the appropriate icon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Screenshot of the shortcut on the desktop with the appropriate icon applied"/>
                    <pic:cNvPicPr/>
                  </pic:nvPicPr>
                  <pic:blipFill>
                    <a:blip r:embed="rId66"/>
                    <a:stretch>
                      <a:fillRect/>
                    </a:stretch>
                  </pic:blipFill>
                  <pic:spPr>
                    <a:xfrm>
                      <a:off x="0" y="0"/>
                      <a:ext cx="1104762" cy="1019048"/>
                    </a:xfrm>
                    <a:prstGeom prst="rect">
                      <a:avLst/>
                    </a:prstGeom>
                    <a:ln>
                      <a:solidFill>
                        <a:schemeClr val="tx1"/>
                      </a:solidFill>
                    </a:ln>
                  </pic:spPr>
                </pic:pic>
              </a:graphicData>
            </a:graphic>
          </wp:inline>
        </w:drawing>
      </w:r>
    </w:p>
    <w:p w14:paraId="4C290D86" w14:textId="77777777" w:rsidR="00DF03E8" w:rsidRDefault="00DF03E8" w:rsidP="00DF03E8">
      <w:pPr>
        <w:pStyle w:val="Figure"/>
      </w:pPr>
    </w:p>
    <w:p w14:paraId="5DF8ACE9" w14:textId="77777777" w:rsidR="00DF03E8" w:rsidRPr="00E75032" w:rsidRDefault="00DF03E8" w:rsidP="00054F4B">
      <w:pPr>
        <w:pStyle w:val="ListNumberIndent"/>
        <w:numPr>
          <w:ilvl w:val="0"/>
          <w:numId w:val="50"/>
        </w:numPr>
      </w:pPr>
      <w:bookmarkStart w:id="200" w:name="_Toc98331660"/>
      <w:bookmarkStart w:id="201" w:name="_Toc114136698"/>
      <w:r w:rsidRPr="00E75032">
        <w:t>Copy shortcut BCBU icon to “All User” desktop</w:t>
      </w:r>
      <w:bookmarkEnd w:id="200"/>
      <w:bookmarkEnd w:id="201"/>
    </w:p>
    <w:p w14:paraId="280E61AE" w14:textId="77777777" w:rsidR="00DF03E8" w:rsidRPr="006769B0" w:rsidRDefault="00DF03E8" w:rsidP="009A0541">
      <w:pPr>
        <w:pStyle w:val="ListBullet2"/>
        <w:tabs>
          <w:tab w:val="num" w:pos="1898"/>
        </w:tabs>
        <w:ind w:left="1080"/>
      </w:pPr>
      <w:r w:rsidRPr="006769B0">
        <w:t>Double-Click the BCBU shortcut icon to enter the Backup system on the PC Workstation. Use the appropriate access and verify code to access the system.</w:t>
      </w:r>
    </w:p>
    <w:p w14:paraId="4AC60D6D" w14:textId="77777777" w:rsidR="00DF03E8" w:rsidRDefault="00DF03E8" w:rsidP="00DF03E8"/>
    <w:p w14:paraId="2AFDF7CC" w14:textId="1841CD18" w:rsidR="00DF03E8" w:rsidRDefault="00DF03E8" w:rsidP="008430A7">
      <w:pPr>
        <w:pStyle w:val="Figure"/>
        <w:jc w:val="center"/>
      </w:pPr>
      <w:r>
        <w:rPr>
          <w:noProof/>
        </w:rPr>
        <w:lastRenderedPageBreak/>
        <w:drawing>
          <wp:inline distT="0" distB="0" distL="0" distR="0" wp14:anchorId="66DF9B38" wp14:editId="53D1F5FE">
            <wp:extent cx="4210050" cy="2704148"/>
            <wp:effectExtent l="19050" t="19050" r="19050" b="20320"/>
            <wp:docPr id="418" name="Picture 418" descr="Screenshot of an example of using the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Screenshot of an example of using the shortcut"/>
                    <pic:cNvPicPr/>
                  </pic:nvPicPr>
                  <pic:blipFill>
                    <a:blip r:embed="rId67"/>
                    <a:stretch>
                      <a:fillRect/>
                    </a:stretch>
                  </pic:blipFill>
                  <pic:spPr>
                    <a:xfrm>
                      <a:off x="0" y="0"/>
                      <a:ext cx="4229956" cy="2716934"/>
                    </a:xfrm>
                    <a:prstGeom prst="rect">
                      <a:avLst/>
                    </a:prstGeom>
                    <a:ln>
                      <a:solidFill>
                        <a:schemeClr val="tx1"/>
                      </a:solidFill>
                    </a:ln>
                  </pic:spPr>
                </pic:pic>
              </a:graphicData>
            </a:graphic>
          </wp:inline>
        </w:drawing>
      </w:r>
    </w:p>
    <w:p w14:paraId="6C1827D8" w14:textId="1CEDA441" w:rsidR="00DF03E8" w:rsidRPr="00696C77" w:rsidRDefault="00DF03E8" w:rsidP="008430A7">
      <w:pPr>
        <w:pStyle w:val="Caption"/>
        <w:jc w:val="center"/>
      </w:pPr>
      <w:r>
        <w:t xml:space="preserve">Figure </w:t>
      </w:r>
      <w:fldSimple w:instr=" SEQ Figure \* ARABIC ">
        <w:r>
          <w:rPr>
            <w:noProof/>
          </w:rPr>
          <w:t>63</w:t>
        </w:r>
      </w:fldSimple>
      <w:r>
        <w:t xml:space="preserve">. </w:t>
      </w:r>
      <w:r w:rsidR="008430A7">
        <w:t xml:space="preserve">After </w:t>
      </w:r>
      <w:r w:rsidRPr="00EC792E">
        <w:t>Double-Click</w:t>
      </w:r>
      <w:r w:rsidR="008430A7">
        <w:t>ing</w:t>
      </w:r>
      <w:r w:rsidRPr="00EC792E">
        <w:t xml:space="preserve"> the BCBU shortcut icon</w:t>
      </w:r>
    </w:p>
    <w:p w14:paraId="75BD8865" w14:textId="77777777" w:rsidR="00DF03E8" w:rsidRPr="00E75032" w:rsidRDefault="00DF03E8" w:rsidP="00054F4B">
      <w:pPr>
        <w:pStyle w:val="ListNumberIndent"/>
        <w:numPr>
          <w:ilvl w:val="0"/>
          <w:numId w:val="50"/>
        </w:numPr>
      </w:pPr>
      <w:bookmarkStart w:id="202" w:name="_Toc98331661"/>
      <w:bookmarkStart w:id="203" w:name="_Toc114136699"/>
      <w:r w:rsidRPr="00E75032">
        <w:t>Workstation setup is complete</w:t>
      </w:r>
      <w:bookmarkEnd w:id="202"/>
      <w:bookmarkEnd w:id="203"/>
    </w:p>
    <w:p w14:paraId="03267F82" w14:textId="03E4EA9C" w:rsidR="00DF03E8" w:rsidRDefault="00DF03E8" w:rsidP="00DF03E8">
      <w:pPr>
        <w:rPr>
          <w:szCs w:val="28"/>
        </w:rPr>
      </w:pPr>
      <w:r w:rsidRPr="006769B0">
        <w:rPr>
          <w:szCs w:val="28"/>
        </w:rPr>
        <w:t xml:space="preserve">This completes the setup of </w:t>
      </w:r>
      <w:proofErr w:type="spellStart"/>
      <w:r w:rsidRPr="006769B0">
        <w:rPr>
          <w:szCs w:val="28"/>
        </w:rPr>
        <w:t>InterSystems</w:t>
      </w:r>
      <w:proofErr w:type="spellEnd"/>
      <w:r w:rsidRPr="006769B0">
        <w:rPr>
          <w:szCs w:val="28"/>
        </w:rPr>
        <w:t xml:space="preserve"> </w:t>
      </w:r>
      <w:proofErr w:type="spellStart"/>
      <w:r w:rsidRPr="006769B0">
        <w:rPr>
          <w:szCs w:val="28"/>
        </w:rPr>
        <w:t>IRISHealth</w:t>
      </w:r>
      <w:proofErr w:type="spellEnd"/>
      <w:r w:rsidRPr="006769B0">
        <w:rPr>
          <w:szCs w:val="28"/>
        </w:rPr>
        <w:t xml:space="preserve"> on the BCBU contingency workstation. Refer to the “BCMA V.3.0 Backup System (BCBU) Version 3 Installation Guide” to complete the VistA side of the package setup.</w:t>
      </w:r>
    </w:p>
    <w:p w14:paraId="000917F3" w14:textId="77E87E5F" w:rsidR="00E75032" w:rsidRDefault="00E75032" w:rsidP="00DF03E8">
      <w:pPr>
        <w:rPr>
          <w:szCs w:val="28"/>
        </w:rPr>
      </w:pPr>
    </w:p>
    <w:p w14:paraId="04F4A56E" w14:textId="29D216D7" w:rsidR="00E75032" w:rsidRPr="00DD127B" w:rsidRDefault="00E75032" w:rsidP="00054F4B">
      <w:pPr>
        <w:pStyle w:val="Heading1"/>
        <w:numPr>
          <w:ilvl w:val="0"/>
          <w:numId w:val="51"/>
        </w:numPr>
        <w:tabs>
          <w:tab w:val="clear" w:pos="720"/>
          <w:tab w:val="left" w:pos="360"/>
        </w:tabs>
        <w:ind w:left="360"/>
      </w:pPr>
      <w:bookmarkStart w:id="204" w:name="_Toc98331662"/>
      <w:bookmarkStart w:id="205" w:name="_Toc114136700"/>
      <w:bookmarkStart w:id="206" w:name="_Toc116970214"/>
      <w:bookmarkStart w:id="207" w:name="printer"/>
      <w:r>
        <w:t>BCBU Printer Set Up</w:t>
      </w:r>
      <w:bookmarkStart w:id="208" w:name="_Hlk85621489"/>
      <w:bookmarkEnd w:id="204"/>
      <w:bookmarkEnd w:id="205"/>
      <w:bookmarkEnd w:id="206"/>
    </w:p>
    <w:p w14:paraId="7AF72B10" w14:textId="77777777" w:rsidR="00A72B45" w:rsidRPr="00A72B45" w:rsidRDefault="00A72B45" w:rsidP="00054F4B">
      <w:pPr>
        <w:pStyle w:val="ListParagraph"/>
        <w:keepNext/>
        <w:numPr>
          <w:ilvl w:val="0"/>
          <w:numId w:val="5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209" w:name="_Toc116025457"/>
      <w:bookmarkStart w:id="210" w:name="_Toc116970215"/>
      <w:bookmarkStart w:id="211" w:name="_Toc98331663"/>
      <w:bookmarkStart w:id="212" w:name="_Toc114136701"/>
      <w:bookmarkEnd w:id="207"/>
      <w:bookmarkEnd w:id="208"/>
      <w:bookmarkEnd w:id="209"/>
      <w:bookmarkEnd w:id="210"/>
    </w:p>
    <w:p w14:paraId="53C485C5" w14:textId="77777777" w:rsidR="00A72B45" w:rsidRPr="00A72B45" w:rsidRDefault="00A72B45" w:rsidP="00054F4B">
      <w:pPr>
        <w:pStyle w:val="ListParagraph"/>
        <w:keepNext/>
        <w:numPr>
          <w:ilvl w:val="0"/>
          <w:numId w:val="54"/>
        </w:numPr>
        <w:tabs>
          <w:tab w:val="left" w:pos="720"/>
        </w:tabs>
        <w:autoSpaceDE w:val="0"/>
        <w:autoSpaceDN w:val="0"/>
        <w:adjustRightInd w:val="0"/>
        <w:spacing w:before="0"/>
        <w:contextualSpacing w:val="0"/>
        <w:outlineLvl w:val="0"/>
        <w:rPr>
          <w:rFonts w:ascii="Arial" w:hAnsi="Arial" w:cs="Arial"/>
          <w:b/>
          <w:bCs/>
          <w:vanish/>
          <w:kern w:val="32"/>
          <w:sz w:val="36"/>
          <w:szCs w:val="32"/>
        </w:rPr>
      </w:pPr>
      <w:bookmarkStart w:id="213" w:name="_Toc116025458"/>
      <w:bookmarkStart w:id="214" w:name="_Toc116970216"/>
      <w:bookmarkEnd w:id="213"/>
      <w:bookmarkEnd w:id="214"/>
    </w:p>
    <w:p w14:paraId="387B2708" w14:textId="5225946F" w:rsidR="00E75032" w:rsidRPr="00E75032" w:rsidRDefault="00E75032" w:rsidP="00054F4B">
      <w:pPr>
        <w:pStyle w:val="Heading2"/>
      </w:pPr>
      <w:bookmarkStart w:id="215" w:name="_Toc116970217"/>
      <w:r w:rsidRPr="00E75032">
        <w:t>Connect the printer to the workstation</w:t>
      </w:r>
      <w:bookmarkEnd w:id="211"/>
      <w:bookmarkEnd w:id="212"/>
      <w:bookmarkEnd w:id="215"/>
    </w:p>
    <w:p w14:paraId="61381B30" w14:textId="56AF497C" w:rsidR="00E75032" w:rsidRPr="00E75032" w:rsidRDefault="00E75032" w:rsidP="00E77CA5">
      <w:pPr>
        <w:pStyle w:val="Heading2"/>
      </w:pPr>
      <w:bookmarkStart w:id="216" w:name="_Toc98331664"/>
      <w:bookmarkStart w:id="217" w:name="_Toc114136702"/>
      <w:bookmarkStart w:id="218" w:name="_Toc116970218"/>
      <w:r w:rsidRPr="00E75032">
        <w:t>Install the Windows printer drivers. Use Generic Drivers (Recommended)</w:t>
      </w:r>
      <w:bookmarkEnd w:id="216"/>
      <w:bookmarkEnd w:id="217"/>
      <w:bookmarkEnd w:id="218"/>
    </w:p>
    <w:p w14:paraId="5430E29B" w14:textId="77777777" w:rsidR="00E75032" w:rsidRPr="00E75032" w:rsidRDefault="00E75032" w:rsidP="00E77CA5">
      <w:pPr>
        <w:pStyle w:val="ListBullet2"/>
        <w:numPr>
          <w:ilvl w:val="0"/>
          <w:numId w:val="0"/>
        </w:numPr>
        <w:ind w:left="360"/>
      </w:pPr>
      <w:r w:rsidRPr="00E75032">
        <w:t>Some workstations may work correctly with the model specific printer driver.  If printing still does not work, then this is often fixed by changing the printer driver to “Generic / Text Only”.</w:t>
      </w:r>
    </w:p>
    <w:p w14:paraId="72723C75" w14:textId="77777777" w:rsidR="00E75032" w:rsidRPr="00E75032" w:rsidRDefault="00E75032" w:rsidP="00A72B45">
      <w:pPr>
        <w:pStyle w:val="Heading2"/>
      </w:pPr>
      <w:bookmarkStart w:id="219" w:name="_Toc98331665"/>
      <w:bookmarkStart w:id="220" w:name="_Toc114136703"/>
      <w:bookmarkStart w:id="221" w:name="_Toc116970219"/>
      <w:r w:rsidRPr="00E75032">
        <w:t>Rename Windows printer to BCBU PRINTER</w:t>
      </w:r>
      <w:bookmarkEnd w:id="219"/>
      <w:bookmarkEnd w:id="220"/>
      <w:bookmarkEnd w:id="221"/>
    </w:p>
    <w:p w14:paraId="238640C7" w14:textId="77777777" w:rsidR="00E75032" w:rsidRPr="00BE2375" w:rsidRDefault="00E75032" w:rsidP="00C5454D">
      <w:pPr>
        <w:pStyle w:val="ListBullet2"/>
      </w:pPr>
      <w:r w:rsidRPr="00E75032">
        <w:t xml:space="preserve">The Windows printer name should be renamed to “BCBU PRINTER” (case sensitive) </w:t>
      </w:r>
      <w:proofErr w:type="gramStart"/>
      <w:r w:rsidRPr="00E75032">
        <w:t>in order to</w:t>
      </w:r>
      <w:proofErr w:type="gramEnd"/>
      <w:r w:rsidRPr="00E75032">
        <w:t xml:space="preserve"> match the name of the printer defined within the BCBU application</w:t>
      </w:r>
      <w:r w:rsidRPr="00BE2375">
        <w:t xml:space="preserve">.  </w:t>
      </w:r>
    </w:p>
    <w:p w14:paraId="706FD7E6" w14:textId="77777777" w:rsidR="00E75032" w:rsidRDefault="00E75032" w:rsidP="00E75032"/>
    <w:p w14:paraId="0DBA88F2" w14:textId="77777777" w:rsidR="00E75032" w:rsidRDefault="00E75032" w:rsidP="00E75032">
      <w:pPr>
        <w:spacing w:before="0" w:after="0"/>
        <w:rPr>
          <w:rFonts w:ascii="Arial" w:hAnsi="Arial" w:cs="Arial"/>
          <w:b/>
          <w:bCs/>
          <w:kern w:val="32"/>
          <w:sz w:val="36"/>
          <w:szCs w:val="36"/>
        </w:rPr>
      </w:pPr>
      <w:bookmarkStart w:id="222" w:name="_Toc96000537"/>
      <w:bookmarkStart w:id="223" w:name="_Toc98331666"/>
      <w:r>
        <w:br w:type="page"/>
      </w:r>
    </w:p>
    <w:p w14:paraId="48245F17" w14:textId="77777777" w:rsidR="00E75032" w:rsidRDefault="00E75032" w:rsidP="00054F4B">
      <w:pPr>
        <w:pStyle w:val="Heading1"/>
        <w:numPr>
          <w:ilvl w:val="0"/>
          <w:numId w:val="51"/>
        </w:numPr>
      </w:pPr>
      <w:bookmarkStart w:id="224" w:name="_Initialize_new_BCBU"/>
      <w:bookmarkStart w:id="225" w:name="_Toc114136704"/>
      <w:bookmarkStart w:id="226" w:name="_Toc116970220"/>
      <w:bookmarkEnd w:id="224"/>
      <w:r>
        <w:lastRenderedPageBreak/>
        <w:t>Initialize new BCBU with user and patient data</w:t>
      </w:r>
      <w:bookmarkEnd w:id="222"/>
      <w:bookmarkEnd w:id="223"/>
      <w:bookmarkEnd w:id="225"/>
      <w:bookmarkEnd w:id="226"/>
    </w:p>
    <w:p w14:paraId="3660D185" w14:textId="35AF1847" w:rsidR="00E75032" w:rsidRPr="00BE2375" w:rsidRDefault="00E75032" w:rsidP="00E75032">
      <w:pPr>
        <w:rPr>
          <w:szCs w:val="28"/>
        </w:rPr>
      </w:pPr>
      <w:r w:rsidRPr="00BE2375">
        <w:rPr>
          <w:szCs w:val="28"/>
        </w:rPr>
        <w:t xml:space="preserve">On a new BCBU system installation, the BCBU database is not populated with patients or users.  It must be initialized with this information from the site’s VistA system before patient data is available and users can access the new BCBU system.  The tasks for initializing a new BCBU system are described in detail in the “BCMA V.3.0 Backup System (BCBU) Version 3 Installation Guide” section “Sample PC Workstation Database Initialization”.  This document can be found in the VistA Virtual Documentation Library at </w:t>
      </w:r>
      <w:r w:rsidR="003F544E" w:rsidRPr="00BC7B27">
        <w:rPr>
          <w:sz w:val="20"/>
          <w:highlight w:val="yellow"/>
        </w:rPr>
        <w:t>REDACTED</w:t>
      </w:r>
    </w:p>
    <w:p w14:paraId="3B529ED4" w14:textId="77777777" w:rsidR="00E75032" w:rsidRPr="00BE2375" w:rsidRDefault="00E75032" w:rsidP="00E75032">
      <w:pPr>
        <w:rPr>
          <w:szCs w:val="28"/>
        </w:rPr>
      </w:pPr>
      <w:r w:rsidRPr="00BE2375">
        <w:rPr>
          <w:szCs w:val="28"/>
        </w:rPr>
        <w:t>As an overview, initializing a new system consists of performing the following tasks on the site’s VistA system.  You may need to contact your VistA support personnel for assistance.</w:t>
      </w:r>
    </w:p>
    <w:p w14:paraId="6BA3F7BD" w14:textId="77777777" w:rsidR="00E75032" w:rsidRDefault="00E75032" w:rsidP="00E75032">
      <w:pPr>
        <w:pStyle w:val="Caption"/>
      </w:pPr>
      <w:r>
        <w:t xml:space="preserve">Table </w:t>
      </w:r>
      <w:fldSimple w:instr=" SEQ Table \* ARABIC ">
        <w:r>
          <w:rPr>
            <w:noProof/>
          </w:rPr>
          <w:t>4</w:t>
        </w:r>
      </w:fldSimple>
      <w:r>
        <w:t xml:space="preserve"> New BCBU Workstation Initialization Tasks</w:t>
      </w:r>
    </w:p>
    <w:tbl>
      <w:tblPr>
        <w:tblStyle w:val="TableGrid"/>
        <w:tblW w:w="0" w:type="auto"/>
        <w:tblLook w:val="04A0" w:firstRow="1" w:lastRow="0" w:firstColumn="1" w:lastColumn="0" w:noHBand="0" w:noVBand="1"/>
      </w:tblPr>
      <w:tblGrid>
        <w:gridCol w:w="2386"/>
        <w:gridCol w:w="4269"/>
        <w:gridCol w:w="2695"/>
      </w:tblGrid>
      <w:tr w:rsidR="00E75032" w14:paraId="766392F4" w14:textId="77777777" w:rsidTr="006E23CC">
        <w:tc>
          <w:tcPr>
            <w:tcW w:w="2386" w:type="dxa"/>
            <w:shd w:val="clear" w:color="auto" w:fill="D9D9D9" w:themeFill="background1" w:themeFillShade="D9"/>
          </w:tcPr>
          <w:p w14:paraId="0C640DDE" w14:textId="77777777" w:rsidR="00E75032" w:rsidRPr="00360EAD" w:rsidRDefault="00E75032" w:rsidP="006E23CC">
            <w:pPr>
              <w:jc w:val="center"/>
              <w:rPr>
                <w:b/>
                <w:bCs/>
              </w:rPr>
            </w:pPr>
            <w:r w:rsidRPr="00360EAD">
              <w:rPr>
                <w:b/>
                <w:bCs/>
              </w:rPr>
              <w:t>Task</w:t>
            </w:r>
          </w:p>
        </w:tc>
        <w:tc>
          <w:tcPr>
            <w:tcW w:w="4269" w:type="dxa"/>
            <w:shd w:val="clear" w:color="auto" w:fill="D9D9D9" w:themeFill="background1" w:themeFillShade="D9"/>
          </w:tcPr>
          <w:p w14:paraId="7574A907" w14:textId="77777777" w:rsidR="00E75032" w:rsidRPr="00360EAD" w:rsidRDefault="00E75032" w:rsidP="006E23CC">
            <w:pPr>
              <w:jc w:val="center"/>
              <w:rPr>
                <w:b/>
                <w:bCs/>
              </w:rPr>
            </w:pPr>
            <w:r w:rsidRPr="00360EAD">
              <w:rPr>
                <w:b/>
                <w:bCs/>
              </w:rPr>
              <w:t>VistA Option</w:t>
            </w:r>
          </w:p>
        </w:tc>
        <w:tc>
          <w:tcPr>
            <w:tcW w:w="2695" w:type="dxa"/>
            <w:shd w:val="clear" w:color="auto" w:fill="D9D9D9" w:themeFill="background1" w:themeFillShade="D9"/>
          </w:tcPr>
          <w:p w14:paraId="17857844" w14:textId="77777777" w:rsidR="00E75032" w:rsidRPr="00360EAD" w:rsidRDefault="00E75032" w:rsidP="006E23CC">
            <w:pPr>
              <w:jc w:val="center"/>
              <w:rPr>
                <w:b/>
                <w:bCs/>
              </w:rPr>
            </w:pPr>
            <w:r w:rsidRPr="00360EAD">
              <w:rPr>
                <w:b/>
                <w:bCs/>
              </w:rPr>
              <w:t>Purpose</w:t>
            </w:r>
          </w:p>
        </w:tc>
      </w:tr>
      <w:tr w:rsidR="00E75032" w14:paraId="76CFC635" w14:textId="77777777" w:rsidTr="006E23CC">
        <w:tc>
          <w:tcPr>
            <w:tcW w:w="2386" w:type="dxa"/>
          </w:tcPr>
          <w:p w14:paraId="65099B11" w14:textId="77777777" w:rsidR="00E75032" w:rsidRDefault="00E75032" w:rsidP="006E23CC">
            <w:r>
              <w:t xml:space="preserve">1.  </w:t>
            </w:r>
            <w:r w:rsidRPr="006842DD">
              <w:t>Configur</w:t>
            </w:r>
            <w:r>
              <w:t>e</w:t>
            </w:r>
            <w:r w:rsidRPr="006842DD">
              <w:t xml:space="preserve"> the HL7 logical links</w:t>
            </w:r>
          </w:p>
        </w:tc>
        <w:tc>
          <w:tcPr>
            <w:tcW w:w="4269" w:type="dxa"/>
          </w:tcPr>
          <w:p w14:paraId="3C8EC1E7" w14:textId="77777777" w:rsidR="00E75032" w:rsidRPr="009A3949" w:rsidRDefault="00E75032" w:rsidP="006E23CC">
            <w:pPr>
              <w:rPr>
                <w:rStyle w:val="HTMLTypewriter"/>
              </w:rPr>
            </w:pPr>
            <w:r w:rsidRPr="009A3949">
              <w:rPr>
                <w:rStyle w:val="HTMLTypewriter"/>
              </w:rPr>
              <w:t>Link Edit [HL EDIT LOGICAL LINKS]</w:t>
            </w:r>
          </w:p>
        </w:tc>
        <w:tc>
          <w:tcPr>
            <w:tcW w:w="2695" w:type="dxa"/>
          </w:tcPr>
          <w:p w14:paraId="4BB195E1" w14:textId="77777777" w:rsidR="00E75032" w:rsidRPr="006842DD" w:rsidRDefault="00E75032" w:rsidP="006E23CC">
            <w:r>
              <w:t>Defines the IP address or DNS name of the BCBU workstation</w:t>
            </w:r>
          </w:p>
        </w:tc>
      </w:tr>
      <w:tr w:rsidR="00E75032" w14:paraId="75DB105A" w14:textId="77777777" w:rsidTr="006E23CC">
        <w:tc>
          <w:tcPr>
            <w:tcW w:w="2386" w:type="dxa"/>
          </w:tcPr>
          <w:p w14:paraId="1BF3C78E" w14:textId="77777777" w:rsidR="00E75032" w:rsidRDefault="00E75032" w:rsidP="006E23CC">
            <w:r>
              <w:t xml:space="preserve">2.  </w:t>
            </w:r>
            <w:r w:rsidRPr="006842DD">
              <w:t>Associat</w:t>
            </w:r>
            <w:r>
              <w:t>e</w:t>
            </w:r>
            <w:r w:rsidRPr="006842DD">
              <w:t xml:space="preserve"> the HL7 logical link to VistA BCBU application</w:t>
            </w:r>
          </w:p>
        </w:tc>
        <w:tc>
          <w:tcPr>
            <w:tcW w:w="4269" w:type="dxa"/>
          </w:tcPr>
          <w:p w14:paraId="723B666E" w14:textId="77777777" w:rsidR="00E75032" w:rsidRPr="009A3949" w:rsidRDefault="00E75032" w:rsidP="006E23CC">
            <w:pPr>
              <w:rPr>
                <w:rStyle w:val="HTMLTypewriter"/>
              </w:rPr>
            </w:pPr>
            <w:r w:rsidRPr="009A3949">
              <w:rPr>
                <w:rStyle w:val="HTMLTypewriter"/>
              </w:rPr>
              <w:t>Associate Backup Workstations with a Division [PSB BCBU LINK ASSOCIATIONS]</w:t>
            </w:r>
          </w:p>
        </w:tc>
        <w:tc>
          <w:tcPr>
            <w:tcW w:w="2695" w:type="dxa"/>
          </w:tcPr>
          <w:p w14:paraId="6BD56D9D" w14:textId="77777777" w:rsidR="00E75032" w:rsidRDefault="00E75032" w:rsidP="006E23CC">
            <w:r>
              <w:t>Associates the HL7 logical link as a subscriber to the VistA BCMA Backup software so the workstation will receive BCMA HL7 messages from VistA</w:t>
            </w:r>
          </w:p>
        </w:tc>
      </w:tr>
      <w:tr w:rsidR="00E75032" w14:paraId="050A1FED" w14:textId="77777777" w:rsidTr="006E23CC">
        <w:tc>
          <w:tcPr>
            <w:tcW w:w="2386" w:type="dxa"/>
          </w:tcPr>
          <w:p w14:paraId="700F3152" w14:textId="77777777" w:rsidR="00E75032" w:rsidRDefault="00E75032" w:rsidP="006E23CC">
            <w:r>
              <w:t>3.  Run workstation initialization to populate patient data</w:t>
            </w:r>
          </w:p>
        </w:tc>
        <w:tc>
          <w:tcPr>
            <w:tcW w:w="4269" w:type="dxa"/>
          </w:tcPr>
          <w:p w14:paraId="11E414E6" w14:textId="77777777" w:rsidR="00E75032" w:rsidRDefault="00E75032" w:rsidP="006E23CC">
            <w:r>
              <w:t>Depending upon your site’s configuration, run ONE of the following options:</w:t>
            </w:r>
          </w:p>
          <w:p w14:paraId="760263A3" w14:textId="77777777" w:rsidR="00E75032" w:rsidRPr="009A3949" w:rsidRDefault="00E75032" w:rsidP="006E23CC">
            <w:pPr>
              <w:rPr>
                <w:rStyle w:val="HTMLTypewriter"/>
              </w:rPr>
            </w:pPr>
            <w:r w:rsidRPr="009A3949">
              <w:rPr>
                <w:rStyle w:val="HTMLTypewriter"/>
              </w:rPr>
              <w:t>Default Workstation Initialize [PSB BCBU INIT WRKSTN DFT]</w:t>
            </w:r>
          </w:p>
          <w:p w14:paraId="54B56B3C" w14:textId="77777777" w:rsidR="00E75032" w:rsidRDefault="00E75032" w:rsidP="006E23CC">
            <w:pPr>
              <w:jc w:val="center"/>
            </w:pPr>
            <w:r>
              <w:t>OR</w:t>
            </w:r>
          </w:p>
          <w:p w14:paraId="4EDFC2EC" w14:textId="77777777" w:rsidR="00E75032" w:rsidRPr="009A3949" w:rsidRDefault="00E75032" w:rsidP="006E23CC">
            <w:pPr>
              <w:rPr>
                <w:rStyle w:val="HTMLTypewriter"/>
              </w:rPr>
            </w:pPr>
            <w:r w:rsidRPr="009A3949">
              <w:rPr>
                <w:rStyle w:val="HTMLTypewriter"/>
              </w:rPr>
              <w:t>Divisional Workstation Initialize [PSB BCBU INIT WRKSTN DIV</w:t>
            </w:r>
          </w:p>
        </w:tc>
        <w:tc>
          <w:tcPr>
            <w:tcW w:w="2695" w:type="dxa"/>
          </w:tcPr>
          <w:p w14:paraId="7945C7AD" w14:textId="77777777" w:rsidR="00E75032" w:rsidRDefault="00E75032" w:rsidP="006E23CC">
            <w:r>
              <w:t>Sends current patient demographics and Inpatient Pharmacy orders to the BCBU workstations</w:t>
            </w:r>
          </w:p>
        </w:tc>
      </w:tr>
      <w:tr w:rsidR="00E75032" w14:paraId="64D21489" w14:textId="77777777" w:rsidTr="006E23CC">
        <w:tc>
          <w:tcPr>
            <w:tcW w:w="2386" w:type="dxa"/>
          </w:tcPr>
          <w:p w14:paraId="7077861C" w14:textId="77777777" w:rsidR="00E75032" w:rsidRDefault="00E75032" w:rsidP="006E23CC">
            <w:r>
              <w:t>4.  Run the VistA user initialization to populate users’ access/verify codes:</w:t>
            </w:r>
          </w:p>
          <w:p w14:paraId="3460D729" w14:textId="77777777" w:rsidR="00E75032" w:rsidRDefault="00E75032" w:rsidP="006E23CC"/>
        </w:tc>
        <w:tc>
          <w:tcPr>
            <w:tcW w:w="4269" w:type="dxa"/>
          </w:tcPr>
          <w:p w14:paraId="022B0475" w14:textId="77777777" w:rsidR="00E75032" w:rsidRPr="009A3949" w:rsidRDefault="00E75032" w:rsidP="006E23CC">
            <w:pPr>
              <w:rPr>
                <w:rStyle w:val="HTMLTypewriter"/>
              </w:rPr>
            </w:pPr>
            <w:r w:rsidRPr="009A3949">
              <w:rPr>
                <w:rStyle w:val="HTMLTypewriter"/>
              </w:rPr>
              <w:t>Initialize a Backup Workstation with BCMA User [PSB BCBU USER INIT]</w:t>
            </w:r>
          </w:p>
        </w:tc>
        <w:tc>
          <w:tcPr>
            <w:tcW w:w="2695" w:type="dxa"/>
          </w:tcPr>
          <w:p w14:paraId="4756B7B2" w14:textId="77777777" w:rsidR="00E75032" w:rsidRPr="00213F6E" w:rsidRDefault="00E75032" w:rsidP="006E23CC">
            <w:r>
              <w:t>Sends all BCMA authorized users’ access/verify code information to the BCBU workstations</w:t>
            </w:r>
          </w:p>
        </w:tc>
      </w:tr>
    </w:tbl>
    <w:p w14:paraId="6A6AB9B0" w14:textId="77777777" w:rsidR="00E75032" w:rsidRDefault="00E75032" w:rsidP="00E75032"/>
    <w:p w14:paraId="1B6280B0" w14:textId="77777777" w:rsidR="00E75032" w:rsidRDefault="00E75032" w:rsidP="00E75032">
      <w:pPr>
        <w:spacing w:before="0" w:after="0"/>
      </w:pPr>
      <w:r>
        <w:br w:type="page"/>
      </w:r>
    </w:p>
    <w:p w14:paraId="2CEF9B0F" w14:textId="77777777" w:rsidR="00E75032" w:rsidRPr="00BE2375" w:rsidRDefault="00E75032" w:rsidP="00E75032">
      <w:pPr>
        <w:rPr>
          <w:szCs w:val="28"/>
        </w:rPr>
      </w:pPr>
      <w:r w:rsidRPr="00BE2375">
        <w:rPr>
          <w:szCs w:val="28"/>
        </w:rPr>
        <w:lastRenderedPageBreak/>
        <w:t xml:space="preserve">Initialization options 3 and 4 are under menu option </w:t>
      </w:r>
      <w:r w:rsidRPr="00BE2375">
        <w:rPr>
          <w:rStyle w:val="HTMLTypewriter"/>
          <w:sz w:val="22"/>
          <w:szCs w:val="22"/>
        </w:rPr>
        <w:t>BCMA Backup System (Vista) [PSB BCBU VISTA MAIN]</w:t>
      </w:r>
      <w:r w:rsidRPr="00BE2375">
        <w:rPr>
          <w:szCs w:val="28"/>
        </w:rPr>
        <w:t>.  Vista SECURITY KEY assignment of PSB BUMGR is required.</w:t>
      </w:r>
    </w:p>
    <w:p w14:paraId="7F1C4DFC" w14:textId="77777777" w:rsidR="00E75032" w:rsidRDefault="00E75032" w:rsidP="00E75032">
      <w:pPr>
        <w:rPr>
          <w:rFonts w:eastAsiaTheme="minorHAnsi"/>
          <w:szCs w:val="22"/>
        </w:rPr>
      </w:pPr>
    </w:p>
    <w:p w14:paraId="7BE8BDF2" w14:textId="77777777" w:rsidR="00E75032" w:rsidRPr="00F1592C" w:rsidRDefault="00E75032" w:rsidP="00E75032">
      <w:pPr>
        <w:autoSpaceDE w:val="0"/>
        <w:autoSpaceDN w:val="0"/>
        <w:rPr>
          <w:rStyle w:val="HTMLTypewriter"/>
        </w:rPr>
      </w:pPr>
      <w:r w:rsidRPr="00F1592C">
        <w:rPr>
          <w:rStyle w:val="HTMLTypewriter"/>
        </w:rPr>
        <w:t>Select OPTION NAME: PSB BCBU VISTA MAIN       BCMA Backup System (Vista)</w:t>
      </w:r>
    </w:p>
    <w:p w14:paraId="2ACBE16E" w14:textId="77777777" w:rsidR="00E75032" w:rsidRPr="00F1592C" w:rsidRDefault="00E75032" w:rsidP="00E75032">
      <w:pPr>
        <w:autoSpaceDE w:val="0"/>
        <w:autoSpaceDN w:val="0"/>
        <w:rPr>
          <w:rStyle w:val="HTMLTypewriter"/>
        </w:rPr>
      </w:pPr>
      <w:r w:rsidRPr="00F1592C">
        <w:rPr>
          <w:rStyle w:val="HTMLTypewriter"/>
        </w:rPr>
        <w:t>   LNK    Associate Backup Workstations with a Division</w:t>
      </w:r>
      <w:r>
        <w:rPr>
          <w:rStyle w:val="HTMLTypewriter"/>
        </w:rPr>
        <w:br/>
      </w:r>
      <w:r w:rsidRPr="00F1592C">
        <w:rPr>
          <w:rStyle w:val="HTMLTypewriter"/>
        </w:rPr>
        <w:t>   DFT    Default Workstation Initialize</w:t>
      </w:r>
      <w:r>
        <w:rPr>
          <w:rStyle w:val="HTMLTypewriter"/>
        </w:rPr>
        <w:br/>
      </w:r>
      <w:r w:rsidRPr="00F1592C">
        <w:rPr>
          <w:rStyle w:val="HTMLTypewriter"/>
        </w:rPr>
        <w:t>   DIV    Divisional Workstation Initialize</w:t>
      </w:r>
      <w:r>
        <w:rPr>
          <w:rStyle w:val="HTMLTypewriter"/>
        </w:rPr>
        <w:br/>
      </w:r>
      <w:r w:rsidRPr="00F1592C">
        <w:rPr>
          <w:rStyle w:val="HTMLTypewriter"/>
        </w:rPr>
        <w:t>   USR    Initialize a Backup Workstation with BCMA Users</w:t>
      </w:r>
      <w:r>
        <w:rPr>
          <w:rStyle w:val="HTMLTypewriter"/>
        </w:rPr>
        <w:br/>
      </w:r>
      <w:r w:rsidRPr="00F1592C">
        <w:rPr>
          <w:rStyle w:val="HTMLTypewriter"/>
        </w:rPr>
        <w:t>   PAT    Single Patient Init</w:t>
      </w:r>
    </w:p>
    <w:p w14:paraId="6A93FDD1" w14:textId="77777777" w:rsidR="00E75032" w:rsidRDefault="00E75032" w:rsidP="00E75032"/>
    <w:p w14:paraId="4A7D385B" w14:textId="77777777" w:rsidR="00E75032" w:rsidRPr="00D7796B" w:rsidRDefault="00E75032" w:rsidP="00E75032">
      <w:pPr>
        <w:pStyle w:val="BodyText"/>
        <w:ind w:left="540"/>
      </w:pPr>
    </w:p>
    <w:p w14:paraId="40E7D772" w14:textId="77777777" w:rsidR="00E75032" w:rsidRDefault="00E75032" w:rsidP="00E75032">
      <w:pPr>
        <w:spacing w:before="0" w:after="0"/>
        <w:rPr>
          <w:rStyle w:val="BookTitle"/>
          <w:rFonts w:ascii="Arial" w:hAnsi="Arial" w:cs="Arial"/>
          <w:bCs w:val="0"/>
          <w:sz w:val="36"/>
          <w:szCs w:val="36"/>
        </w:rPr>
      </w:pPr>
      <w:r>
        <w:rPr>
          <w:rStyle w:val="BookTitle"/>
        </w:rPr>
        <w:br w:type="page"/>
      </w:r>
    </w:p>
    <w:p w14:paraId="194108D5" w14:textId="77777777" w:rsidR="00E75032" w:rsidRPr="00D668B8" w:rsidRDefault="00E75032" w:rsidP="00E75032">
      <w:pPr>
        <w:pStyle w:val="HeadingFront-BackMatter"/>
        <w:rPr>
          <w:rStyle w:val="BookTitle"/>
        </w:rPr>
      </w:pPr>
      <w:r w:rsidRPr="00D668B8">
        <w:rPr>
          <w:rStyle w:val="BookTitle"/>
        </w:rPr>
        <w:lastRenderedPageBreak/>
        <w:t>Appendix</w:t>
      </w:r>
      <w:bookmarkStart w:id="227" w:name="_Toc98331667"/>
    </w:p>
    <w:p w14:paraId="6EFC93BD" w14:textId="77777777" w:rsidR="00E75032" w:rsidRPr="00E55B62" w:rsidRDefault="00E75032" w:rsidP="00E75032">
      <w:pPr>
        <w:pStyle w:val="ApxHeading1"/>
        <w:ind w:left="360" w:hanging="360"/>
      </w:pPr>
      <w:bookmarkStart w:id="228" w:name="_Toc114136705"/>
      <w:bookmarkStart w:id="229" w:name="_Toc116970221"/>
      <w:r w:rsidRPr="000001CD">
        <w:t>Apache</w:t>
      </w:r>
      <w:r w:rsidRPr="00E55B62">
        <w:t xml:space="preserve"> Security Updates</w:t>
      </w:r>
      <w:bookmarkEnd w:id="227"/>
      <w:bookmarkEnd w:id="228"/>
      <w:bookmarkEnd w:id="229"/>
    </w:p>
    <w:p w14:paraId="6ABCBAFC" w14:textId="643642A2" w:rsidR="00E75032" w:rsidRPr="00BE2375" w:rsidRDefault="00E75032" w:rsidP="00E75032">
      <w:pPr>
        <w:rPr>
          <w:szCs w:val="28"/>
        </w:rPr>
      </w:pPr>
      <w:proofErr w:type="spellStart"/>
      <w:r w:rsidRPr="00BE2375">
        <w:rPr>
          <w:szCs w:val="28"/>
        </w:rPr>
        <w:t>InterSystems</w:t>
      </w:r>
      <w:proofErr w:type="spellEnd"/>
      <w:r w:rsidRPr="00BE2375">
        <w:rPr>
          <w:szCs w:val="28"/>
        </w:rPr>
        <w:t xml:space="preserve"> </w:t>
      </w:r>
      <w:proofErr w:type="spellStart"/>
      <w:r w:rsidRPr="00BE2375">
        <w:rPr>
          <w:szCs w:val="28"/>
        </w:rPr>
        <w:t>IRIS</w:t>
      </w:r>
      <w:r w:rsidR="00B859F0">
        <w:rPr>
          <w:szCs w:val="28"/>
        </w:rPr>
        <w:t>Health</w:t>
      </w:r>
      <w:proofErr w:type="spellEnd"/>
      <w:r w:rsidRPr="00BE2375">
        <w:rPr>
          <w:szCs w:val="28"/>
        </w:rPr>
        <w:t xml:space="preserve"> runs the Apache server software which must be regularly patched according to OIT security policies.  Local IT services must manually install the patches on BCMA Backup workstations.  Workstations which are not patched will be flagged during CRISP reviews.  These patches will be distributed by OIT Infrastructure Operations and OIT may send out Action Items to direct sites when updates are available.</w:t>
      </w:r>
    </w:p>
    <w:p w14:paraId="655E432A" w14:textId="436AD457" w:rsidR="00E75032" w:rsidRPr="00BE2375" w:rsidRDefault="00E75032" w:rsidP="00E75032">
      <w:pPr>
        <w:rPr>
          <w:szCs w:val="28"/>
        </w:rPr>
      </w:pPr>
      <w:r w:rsidRPr="00BE2375">
        <w:rPr>
          <w:szCs w:val="28"/>
        </w:rPr>
        <w:t xml:space="preserve">Required updates should be installed on any workstations running </w:t>
      </w:r>
      <w:proofErr w:type="spellStart"/>
      <w:r w:rsidRPr="00BE2375">
        <w:rPr>
          <w:szCs w:val="28"/>
        </w:rPr>
        <w:t>InterSystems</w:t>
      </w:r>
      <w:proofErr w:type="spellEnd"/>
      <w:r w:rsidRPr="00BE2375">
        <w:rPr>
          <w:szCs w:val="28"/>
        </w:rPr>
        <w:t xml:space="preserve"> </w:t>
      </w:r>
      <w:proofErr w:type="spellStart"/>
      <w:r w:rsidRPr="00BE2375">
        <w:rPr>
          <w:szCs w:val="28"/>
        </w:rPr>
        <w:t>IRIS</w:t>
      </w:r>
      <w:r w:rsidR="00B859F0">
        <w:rPr>
          <w:szCs w:val="28"/>
        </w:rPr>
        <w:t>Health</w:t>
      </w:r>
      <w:proofErr w:type="spellEnd"/>
      <w:r w:rsidRPr="00BE2375">
        <w:rPr>
          <w:szCs w:val="28"/>
        </w:rPr>
        <w:t>.</w:t>
      </w:r>
    </w:p>
    <w:p w14:paraId="6C43987E" w14:textId="4146DA57" w:rsidR="00E75032" w:rsidRDefault="00F702E9" w:rsidP="00F702E9">
      <w:pPr>
        <w:pStyle w:val="Style1"/>
      </w:pPr>
      <w:bookmarkStart w:id="230" w:name="_Toc98331668"/>
      <w:bookmarkStart w:id="231" w:name="_Toc114136706"/>
      <w:r>
        <w:t xml:space="preserve">  </w:t>
      </w:r>
      <w:bookmarkStart w:id="232" w:name="_Toc116970222"/>
      <w:r w:rsidR="00E75032">
        <w:t xml:space="preserve">Apache </w:t>
      </w:r>
      <w:r w:rsidR="00E75032" w:rsidRPr="005E3832">
        <w:t>Patch</w:t>
      </w:r>
      <w:r w:rsidR="00E75032">
        <w:t xml:space="preserve"> Information</w:t>
      </w:r>
      <w:bookmarkEnd w:id="230"/>
      <w:bookmarkEnd w:id="231"/>
      <w:bookmarkEnd w:id="232"/>
    </w:p>
    <w:p w14:paraId="783E0BBC" w14:textId="4942A30D" w:rsidR="00E75032" w:rsidRPr="00BE2375" w:rsidRDefault="00E75032" w:rsidP="00E75032">
      <w:pPr>
        <w:rPr>
          <w:szCs w:val="28"/>
        </w:rPr>
      </w:pPr>
      <w:r w:rsidRPr="00BE2375">
        <w:rPr>
          <w:szCs w:val="28"/>
        </w:rPr>
        <w:t>The Apache Security Updates may be found in the location below.</w:t>
      </w:r>
      <w:r w:rsidR="00B859F0">
        <w:rPr>
          <w:szCs w:val="28"/>
        </w:rPr>
        <w:t xml:space="preserve">  This location will be regularly maintained with the latest security updates.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55"/>
        <w:gridCol w:w="6295"/>
      </w:tblGrid>
      <w:tr w:rsidR="00E75032" w14:paraId="5062D0CB" w14:textId="77777777" w:rsidTr="006E23CC">
        <w:tc>
          <w:tcPr>
            <w:tcW w:w="3055" w:type="dxa"/>
          </w:tcPr>
          <w:p w14:paraId="7F553623" w14:textId="77777777" w:rsidR="00E75032" w:rsidRPr="006523AF" w:rsidRDefault="00E75032" w:rsidP="006E23CC">
            <w:pPr>
              <w:rPr>
                <w:b/>
                <w:bCs/>
              </w:rPr>
            </w:pPr>
            <w:r w:rsidRPr="006523AF">
              <w:rPr>
                <w:b/>
                <w:bCs/>
              </w:rPr>
              <w:t>Security Patch Location:</w:t>
            </w:r>
          </w:p>
        </w:tc>
        <w:tc>
          <w:tcPr>
            <w:tcW w:w="6295" w:type="dxa"/>
          </w:tcPr>
          <w:p w14:paraId="030ACCE3" w14:textId="5DD27C2B" w:rsidR="00E75032" w:rsidRDefault="003F544E" w:rsidP="006E23CC">
            <w:r w:rsidRPr="00BC7B27">
              <w:rPr>
                <w:sz w:val="20"/>
                <w:highlight w:val="yellow"/>
              </w:rPr>
              <w:t>REDACTED</w:t>
            </w:r>
          </w:p>
        </w:tc>
      </w:tr>
      <w:tr w:rsidR="00E75032" w14:paraId="123FF73E" w14:textId="77777777" w:rsidTr="006E23CC">
        <w:tc>
          <w:tcPr>
            <w:tcW w:w="3055" w:type="dxa"/>
          </w:tcPr>
          <w:p w14:paraId="79F0DBA7" w14:textId="77777777" w:rsidR="00E75032" w:rsidRPr="006523AF" w:rsidRDefault="00E75032" w:rsidP="006E23CC">
            <w:pPr>
              <w:rPr>
                <w:b/>
                <w:bCs/>
              </w:rPr>
            </w:pPr>
            <w:r w:rsidRPr="006523AF">
              <w:rPr>
                <w:b/>
                <w:bCs/>
              </w:rPr>
              <w:t>Installation Script Name:</w:t>
            </w:r>
          </w:p>
        </w:tc>
        <w:tc>
          <w:tcPr>
            <w:tcW w:w="6295" w:type="dxa"/>
          </w:tcPr>
          <w:p w14:paraId="282799B2" w14:textId="62D93719" w:rsidR="00E75032" w:rsidRDefault="003F544E" w:rsidP="006E23CC">
            <w:r w:rsidRPr="00BC7B27">
              <w:rPr>
                <w:sz w:val="20"/>
                <w:highlight w:val="yellow"/>
              </w:rPr>
              <w:t>REDACTED</w:t>
            </w:r>
          </w:p>
        </w:tc>
      </w:tr>
      <w:tr w:rsidR="00E75032" w14:paraId="41F5EAFB" w14:textId="77777777" w:rsidTr="006E23CC">
        <w:tc>
          <w:tcPr>
            <w:tcW w:w="3055" w:type="dxa"/>
          </w:tcPr>
          <w:p w14:paraId="3AFCB421" w14:textId="77777777" w:rsidR="00E75032" w:rsidRPr="006523AF" w:rsidRDefault="00E75032" w:rsidP="006E23CC">
            <w:pPr>
              <w:rPr>
                <w:b/>
                <w:bCs/>
              </w:rPr>
            </w:pPr>
            <w:r w:rsidRPr="006523AF">
              <w:rPr>
                <w:b/>
                <w:bCs/>
              </w:rPr>
              <w:t>Installation Permissions:</w:t>
            </w:r>
          </w:p>
        </w:tc>
        <w:tc>
          <w:tcPr>
            <w:tcW w:w="6295" w:type="dxa"/>
          </w:tcPr>
          <w:p w14:paraId="0B972F15" w14:textId="6DA4C636" w:rsidR="00E75032" w:rsidRPr="00025320" w:rsidRDefault="003F544E" w:rsidP="006E23CC">
            <w:r w:rsidRPr="00BC7B27">
              <w:rPr>
                <w:sz w:val="20"/>
                <w:highlight w:val="yellow"/>
              </w:rPr>
              <w:t>REDACTED</w:t>
            </w:r>
          </w:p>
        </w:tc>
      </w:tr>
      <w:tr w:rsidR="00E75032" w14:paraId="6D383D15" w14:textId="77777777" w:rsidTr="006E23CC">
        <w:tc>
          <w:tcPr>
            <w:tcW w:w="3055" w:type="dxa"/>
          </w:tcPr>
          <w:p w14:paraId="12447B6C" w14:textId="77777777" w:rsidR="00E75032" w:rsidRPr="006523AF" w:rsidRDefault="00E75032" w:rsidP="006E23CC">
            <w:pPr>
              <w:rPr>
                <w:b/>
                <w:bCs/>
              </w:rPr>
            </w:pPr>
            <w:r w:rsidRPr="006523AF">
              <w:rPr>
                <w:b/>
                <w:bCs/>
              </w:rPr>
              <w:t>Service Now Group:</w:t>
            </w:r>
          </w:p>
        </w:tc>
        <w:tc>
          <w:tcPr>
            <w:tcW w:w="6295" w:type="dxa"/>
          </w:tcPr>
          <w:p w14:paraId="683FA8B6" w14:textId="10C7B189" w:rsidR="00E75032" w:rsidRDefault="003F544E" w:rsidP="006E23CC">
            <w:r w:rsidRPr="00BC7B27">
              <w:rPr>
                <w:sz w:val="20"/>
                <w:highlight w:val="yellow"/>
              </w:rPr>
              <w:t>REDACTED</w:t>
            </w:r>
          </w:p>
        </w:tc>
      </w:tr>
    </w:tbl>
    <w:p w14:paraId="218C4F35" w14:textId="77777777" w:rsidR="00E75032" w:rsidRDefault="00E75032" w:rsidP="00E75032"/>
    <w:p w14:paraId="1EC77268" w14:textId="77777777" w:rsidR="00E75032" w:rsidRDefault="00E75032" w:rsidP="00E75032">
      <w:pPr>
        <w:spacing w:before="0" w:after="0"/>
        <w:rPr>
          <w:rFonts w:ascii="Arial Bold" w:hAnsi="Arial Bold"/>
          <w:b/>
          <w:bCs/>
          <w:iCs/>
          <w:sz w:val="32"/>
          <w:szCs w:val="32"/>
        </w:rPr>
      </w:pPr>
      <w:bookmarkStart w:id="233" w:name="_Toc98331669"/>
      <w:r>
        <w:rPr>
          <w:rFonts w:hint="eastAsia"/>
        </w:rPr>
        <w:br w:type="page"/>
      </w:r>
    </w:p>
    <w:p w14:paraId="647CC490" w14:textId="5F68FF91" w:rsidR="00E75032" w:rsidRDefault="00F702E9" w:rsidP="00F702E9">
      <w:pPr>
        <w:pStyle w:val="Style1"/>
      </w:pPr>
      <w:bookmarkStart w:id="234" w:name="_Toc114136707"/>
      <w:r>
        <w:lastRenderedPageBreak/>
        <w:t xml:space="preserve">  </w:t>
      </w:r>
      <w:bookmarkStart w:id="235" w:name="_Toc116970223"/>
      <w:r w:rsidR="00E75032">
        <w:t>Example Workstation Installation</w:t>
      </w:r>
      <w:bookmarkEnd w:id="233"/>
      <w:bookmarkEnd w:id="234"/>
      <w:bookmarkEnd w:id="235"/>
    </w:p>
    <w:p w14:paraId="218DBEC7" w14:textId="77777777" w:rsidR="00E75032" w:rsidRPr="00BE2375" w:rsidRDefault="00E75032" w:rsidP="00E75032">
      <w:pPr>
        <w:rPr>
          <w:szCs w:val="28"/>
        </w:rPr>
      </w:pPr>
      <w:r w:rsidRPr="00BE2375">
        <w:rPr>
          <w:szCs w:val="28"/>
        </w:rPr>
        <w:t xml:space="preserve">This is </w:t>
      </w:r>
      <w:proofErr w:type="spellStart"/>
      <w:proofErr w:type="gramStart"/>
      <w:r w:rsidRPr="00BE2375">
        <w:rPr>
          <w:szCs w:val="28"/>
        </w:rPr>
        <w:t>a</w:t>
      </w:r>
      <w:proofErr w:type="spellEnd"/>
      <w:proofErr w:type="gramEnd"/>
      <w:r w:rsidRPr="00BE2375">
        <w:rPr>
          <w:szCs w:val="28"/>
        </w:rPr>
        <w:t xml:space="preserve"> example of the output when running the Apache patch installation on a workstation.</w:t>
      </w:r>
    </w:p>
    <w:p w14:paraId="55DC9270" w14:textId="7641C897" w:rsidR="00E75032" w:rsidRPr="006523AF" w:rsidRDefault="003F544E" w:rsidP="00E75032">
      <w:r w:rsidRPr="00BC7B27">
        <w:rPr>
          <w:sz w:val="20"/>
          <w:highlight w:val="yellow"/>
        </w:rPr>
        <w:t>REDACTED</w:t>
      </w:r>
    </w:p>
    <w:bookmarkEnd w:id="21"/>
    <w:bookmarkEnd w:id="22"/>
    <w:bookmarkEnd w:id="23"/>
    <w:p w14:paraId="09EAAABB" w14:textId="77777777" w:rsidR="00E75032" w:rsidRDefault="00E75032" w:rsidP="00E75032"/>
    <w:sectPr w:rsidR="00E75032"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BBCC3" w14:textId="77777777" w:rsidR="002B5276" w:rsidRDefault="002B5276">
      <w:r>
        <w:separator/>
      </w:r>
    </w:p>
    <w:p w14:paraId="0E15766F" w14:textId="77777777" w:rsidR="002B5276" w:rsidRDefault="002B5276"/>
  </w:endnote>
  <w:endnote w:type="continuationSeparator" w:id="0">
    <w:p w14:paraId="428578D5" w14:textId="77777777" w:rsidR="002B5276" w:rsidRDefault="002B5276">
      <w:r>
        <w:continuationSeparator/>
      </w:r>
    </w:p>
    <w:p w14:paraId="15795547" w14:textId="77777777" w:rsidR="002B5276" w:rsidRDefault="002B5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3F04" w14:textId="77777777" w:rsidR="00545031" w:rsidRDefault="00545031" w:rsidP="00BD0008">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3BD73F05" w14:textId="77777777" w:rsidR="00545031" w:rsidRPr="009629BC" w:rsidRDefault="00545031" w:rsidP="00BD0008">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3F06" w14:textId="77777777" w:rsidR="00545031" w:rsidRDefault="00545031" w:rsidP="00BD0008">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C9CB" w14:textId="77777777" w:rsidR="005F6894" w:rsidRDefault="005F6894" w:rsidP="005F6894">
    <w:pPr>
      <w:pStyle w:val="Footer"/>
    </w:pPr>
    <w:r>
      <w:t>Bar Code Medication Administration (BCMA)</w:t>
    </w:r>
  </w:p>
  <w:p w14:paraId="650C523A" w14:textId="77777777" w:rsidR="005F6894" w:rsidRDefault="005F6894" w:rsidP="005F6894">
    <w:pPr>
      <w:pStyle w:val="Footer"/>
    </w:pPr>
    <w:r>
      <w:t>BCMA Backup System (BCBU)</w:t>
    </w:r>
  </w:p>
  <w:p w14:paraId="3BD73F09" w14:textId="24794B69" w:rsidR="00545031" w:rsidRPr="005F6894" w:rsidRDefault="005F6894" w:rsidP="00BD0008">
    <w:pPr>
      <w:pStyle w:val="Footer"/>
      <w:rPr>
        <w:rStyle w:val="PageNumber"/>
        <w:szCs w:val="20"/>
      </w:rPr>
    </w:pPr>
    <w:proofErr w:type="spellStart"/>
    <w:r>
      <w:t>InterSystems</w:t>
    </w:r>
    <w:proofErr w:type="spellEnd"/>
    <w:r>
      <w:t xml:space="preserve"> </w:t>
    </w:r>
    <w:proofErr w:type="spellStart"/>
    <w:r>
      <w:t>IRISHeath</w:t>
    </w:r>
    <w:proofErr w:type="spellEnd"/>
    <w:r>
      <w:t xml:space="preserve"> Installation Setup</w:t>
    </w:r>
    <w:r w:rsidR="00545031" w:rsidRPr="00BD0008">
      <w:tab/>
    </w:r>
    <w:r w:rsidR="00545031" w:rsidRPr="00BD0008">
      <w:rPr>
        <w:rStyle w:val="PageNumber"/>
      </w:rPr>
      <w:fldChar w:fldCharType="begin"/>
    </w:r>
    <w:r w:rsidR="00545031" w:rsidRPr="00BD0008">
      <w:rPr>
        <w:rStyle w:val="PageNumber"/>
      </w:rPr>
      <w:instrText xml:space="preserve"> PAGE </w:instrText>
    </w:r>
    <w:r w:rsidR="00545031" w:rsidRPr="00BD0008">
      <w:rPr>
        <w:rStyle w:val="PageNumber"/>
      </w:rPr>
      <w:fldChar w:fldCharType="separate"/>
    </w:r>
    <w:r w:rsidR="00082FD7">
      <w:rPr>
        <w:rStyle w:val="PageNumber"/>
        <w:noProof/>
      </w:rPr>
      <w:t>9</w:t>
    </w:r>
    <w:r w:rsidR="00545031" w:rsidRPr="00BD0008">
      <w:rPr>
        <w:rStyle w:val="PageNumber"/>
      </w:rPr>
      <w:fldChar w:fldCharType="end"/>
    </w:r>
    <w:r w:rsidR="00545031" w:rsidRPr="00BD0008">
      <w:tab/>
    </w:r>
    <w:r w:rsidR="00CF247C">
      <w:rPr>
        <w:rStyle w:val="FooterChar"/>
      </w:rPr>
      <w:t xml:space="preserve">October </w:t>
    </w:r>
    <w:r>
      <w:rPr>
        <w:rStyle w:val="FooterChar"/>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4B5B" w14:textId="77777777" w:rsidR="002B5276" w:rsidRDefault="002B5276">
      <w:r>
        <w:separator/>
      </w:r>
    </w:p>
    <w:p w14:paraId="31C2B66E" w14:textId="77777777" w:rsidR="002B5276" w:rsidRDefault="002B5276"/>
  </w:footnote>
  <w:footnote w:type="continuationSeparator" w:id="0">
    <w:p w14:paraId="68F8B070" w14:textId="77777777" w:rsidR="002B5276" w:rsidRDefault="002B5276">
      <w:r>
        <w:continuationSeparator/>
      </w:r>
    </w:p>
    <w:p w14:paraId="2795B84B" w14:textId="77777777" w:rsidR="002B5276" w:rsidRDefault="002B52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4C4F" w14:textId="73F8A8D0" w:rsidR="00545031" w:rsidRDefault="00545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DF4A" w14:textId="25713710" w:rsidR="00545031" w:rsidRDefault="005450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B9F9" w14:textId="2725E616" w:rsidR="00545031" w:rsidRDefault="00545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40FB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6C7226"/>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E648FF2A"/>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E47E6B9E"/>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EF8C86B8"/>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E4F40C9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02663D1C"/>
    <w:lvl w:ilvl="0">
      <w:start w:val="1"/>
      <w:numFmt w:val="decimal"/>
      <w:lvlText w:val="%1."/>
      <w:lvlJc w:val="left"/>
      <w:pPr>
        <w:tabs>
          <w:tab w:val="num" w:pos="360"/>
        </w:tabs>
        <w:ind w:left="360" w:hanging="360"/>
      </w:pPr>
    </w:lvl>
  </w:abstractNum>
  <w:abstractNum w:abstractNumId="7" w15:restartNumberingAfterBreak="0">
    <w:nsid w:val="009F7AB3"/>
    <w:multiLevelType w:val="multilevel"/>
    <w:tmpl w:val="DC3204A2"/>
    <w:lvl w:ilvl="0">
      <w:start w:val="1"/>
      <w:numFmt w:val="decimal"/>
      <w:lvlText w:val="%1."/>
      <w:lvlJc w:val="left"/>
      <w:pPr>
        <w:ind w:left="720" w:hanging="360"/>
      </w:pPr>
      <w:rPr>
        <w:b/>
        <w:bCs/>
      </w:rPr>
    </w:lvl>
    <w:lvl w:ilvl="1">
      <w:start w:val="8"/>
      <w:numFmt w:val="decimal"/>
      <w:isLgl/>
      <w:lvlText w:val="%1.%2."/>
      <w:lvlJc w:val="left"/>
      <w:pPr>
        <w:ind w:left="1080" w:hanging="720"/>
      </w:pPr>
      <w:rPr>
        <w:rFonts w:hint="default"/>
        <w:sz w:val="32"/>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22747A8"/>
    <w:multiLevelType w:val="multilevel"/>
    <w:tmpl w:val="3998044C"/>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9" w15:restartNumberingAfterBreak="0">
    <w:nsid w:val="039356B9"/>
    <w:multiLevelType w:val="multilevel"/>
    <w:tmpl w:val="7C52DDC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061A375E"/>
    <w:multiLevelType w:val="multilevel"/>
    <w:tmpl w:val="B8FE5E28"/>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7E76B12"/>
    <w:multiLevelType w:val="hybridMultilevel"/>
    <w:tmpl w:val="1638D83E"/>
    <w:lvl w:ilvl="0" w:tplc="E60AA5D4">
      <w:start w:val="1"/>
      <w:numFmt w:val="decimal"/>
      <w:lvlText w:val="%1."/>
      <w:lvlJc w:val="left"/>
      <w:pPr>
        <w:ind w:left="720" w:hanging="360"/>
      </w:pPr>
      <w:rPr>
        <w:rFonts w:hint="default"/>
        <w:b/>
        <w:bCs/>
      </w:rPr>
    </w:lvl>
    <w:lvl w:ilvl="1" w:tplc="366AF764" w:tentative="1">
      <w:start w:val="1"/>
      <w:numFmt w:val="lowerLetter"/>
      <w:lvlText w:val="%2."/>
      <w:lvlJc w:val="left"/>
      <w:pPr>
        <w:ind w:left="1440" w:hanging="360"/>
      </w:pPr>
    </w:lvl>
    <w:lvl w:ilvl="2" w:tplc="82429BEE" w:tentative="1">
      <w:start w:val="1"/>
      <w:numFmt w:val="lowerRoman"/>
      <w:lvlText w:val="%3."/>
      <w:lvlJc w:val="right"/>
      <w:pPr>
        <w:ind w:left="2160" w:hanging="180"/>
      </w:pPr>
    </w:lvl>
    <w:lvl w:ilvl="3" w:tplc="A564820A" w:tentative="1">
      <w:start w:val="1"/>
      <w:numFmt w:val="decimal"/>
      <w:lvlText w:val="%4."/>
      <w:lvlJc w:val="left"/>
      <w:pPr>
        <w:ind w:left="2880" w:hanging="360"/>
      </w:pPr>
    </w:lvl>
    <w:lvl w:ilvl="4" w:tplc="34A4C194" w:tentative="1">
      <w:start w:val="1"/>
      <w:numFmt w:val="lowerLetter"/>
      <w:lvlText w:val="%5."/>
      <w:lvlJc w:val="left"/>
      <w:pPr>
        <w:ind w:left="3600" w:hanging="360"/>
      </w:pPr>
    </w:lvl>
    <w:lvl w:ilvl="5" w:tplc="F4D083D2" w:tentative="1">
      <w:start w:val="1"/>
      <w:numFmt w:val="lowerRoman"/>
      <w:lvlText w:val="%6."/>
      <w:lvlJc w:val="right"/>
      <w:pPr>
        <w:ind w:left="4320" w:hanging="180"/>
      </w:pPr>
    </w:lvl>
    <w:lvl w:ilvl="6" w:tplc="77846818" w:tentative="1">
      <w:start w:val="1"/>
      <w:numFmt w:val="decimal"/>
      <w:lvlText w:val="%7."/>
      <w:lvlJc w:val="left"/>
      <w:pPr>
        <w:ind w:left="5040" w:hanging="360"/>
      </w:pPr>
    </w:lvl>
    <w:lvl w:ilvl="7" w:tplc="C2721532" w:tentative="1">
      <w:start w:val="1"/>
      <w:numFmt w:val="lowerLetter"/>
      <w:lvlText w:val="%8."/>
      <w:lvlJc w:val="left"/>
      <w:pPr>
        <w:ind w:left="5760" w:hanging="360"/>
      </w:pPr>
    </w:lvl>
    <w:lvl w:ilvl="8" w:tplc="844034C8" w:tentative="1">
      <w:start w:val="1"/>
      <w:numFmt w:val="lowerRoman"/>
      <w:lvlText w:val="%9."/>
      <w:lvlJc w:val="right"/>
      <w:pPr>
        <w:ind w:left="6480" w:hanging="180"/>
      </w:pPr>
    </w:lvl>
  </w:abstractNum>
  <w:abstractNum w:abstractNumId="12" w15:restartNumberingAfterBreak="0">
    <w:nsid w:val="096C3577"/>
    <w:multiLevelType w:val="hybridMultilevel"/>
    <w:tmpl w:val="C5828E9A"/>
    <w:lvl w:ilvl="0" w:tplc="0409000F">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BB26A87"/>
    <w:multiLevelType w:val="multilevel"/>
    <w:tmpl w:val="2780DCF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01949E4"/>
    <w:multiLevelType w:val="hybridMultilevel"/>
    <w:tmpl w:val="925EB31E"/>
    <w:lvl w:ilvl="0" w:tplc="FFFFFFFF">
      <w:start w:val="1"/>
      <w:numFmt w:val="bullet"/>
      <w:pStyle w:val="TableListBullet2"/>
      <w:lvlText w:val="o"/>
      <w:lvlJc w:val="left"/>
      <w:pPr>
        <w:ind w:left="1062"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03D3525"/>
    <w:multiLevelType w:val="multilevel"/>
    <w:tmpl w:val="BE2E607C"/>
    <w:lvl w:ilvl="0">
      <w:start w:val="1"/>
      <w:numFmt w:val="decimal"/>
      <w:lvlText w:val="%1."/>
      <w:lvlJc w:val="left"/>
      <w:pPr>
        <w:ind w:left="720" w:hanging="360"/>
      </w:pPr>
      <w:rPr>
        <w:rFonts w:hint="default"/>
        <w:b/>
        <w:bCs/>
        <w:sz w:val="24"/>
        <w:szCs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134B6780"/>
    <w:multiLevelType w:val="multilevel"/>
    <w:tmpl w:val="52E6AC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34D1337"/>
    <w:multiLevelType w:val="hybridMultilevel"/>
    <w:tmpl w:val="871E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6F2951"/>
    <w:multiLevelType w:val="hybridMultilevel"/>
    <w:tmpl w:val="F39EBEB0"/>
    <w:lvl w:ilvl="0" w:tplc="FF5C2B8E">
      <w:start w:val="1"/>
      <w:numFmt w:val="bullet"/>
      <w:lvlText w:val=""/>
      <w:lvlJc w:val="left"/>
      <w:pPr>
        <w:ind w:left="1080" w:hanging="360"/>
      </w:pPr>
      <w:rPr>
        <w:rFonts w:ascii="Symbol" w:hAnsi="Symbol" w:hint="default"/>
      </w:rPr>
    </w:lvl>
    <w:lvl w:ilvl="1" w:tplc="686C4FFA" w:tentative="1">
      <w:start w:val="1"/>
      <w:numFmt w:val="bullet"/>
      <w:lvlText w:val="o"/>
      <w:lvlJc w:val="left"/>
      <w:pPr>
        <w:ind w:left="1800" w:hanging="360"/>
      </w:pPr>
      <w:rPr>
        <w:rFonts w:ascii="Courier New" w:hAnsi="Courier New" w:cs="Courier New" w:hint="default"/>
      </w:rPr>
    </w:lvl>
    <w:lvl w:ilvl="2" w:tplc="AF5030B2" w:tentative="1">
      <w:start w:val="1"/>
      <w:numFmt w:val="bullet"/>
      <w:lvlText w:val=""/>
      <w:lvlJc w:val="left"/>
      <w:pPr>
        <w:ind w:left="2520" w:hanging="360"/>
      </w:pPr>
      <w:rPr>
        <w:rFonts w:ascii="Wingdings" w:hAnsi="Wingdings" w:hint="default"/>
      </w:rPr>
    </w:lvl>
    <w:lvl w:ilvl="3" w:tplc="719A86C4" w:tentative="1">
      <w:start w:val="1"/>
      <w:numFmt w:val="bullet"/>
      <w:lvlText w:val=""/>
      <w:lvlJc w:val="left"/>
      <w:pPr>
        <w:ind w:left="3240" w:hanging="360"/>
      </w:pPr>
      <w:rPr>
        <w:rFonts w:ascii="Symbol" w:hAnsi="Symbol" w:hint="default"/>
      </w:rPr>
    </w:lvl>
    <w:lvl w:ilvl="4" w:tplc="6C6A75E0" w:tentative="1">
      <w:start w:val="1"/>
      <w:numFmt w:val="bullet"/>
      <w:lvlText w:val="o"/>
      <w:lvlJc w:val="left"/>
      <w:pPr>
        <w:ind w:left="3960" w:hanging="360"/>
      </w:pPr>
      <w:rPr>
        <w:rFonts w:ascii="Courier New" w:hAnsi="Courier New" w:cs="Courier New" w:hint="default"/>
      </w:rPr>
    </w:lvl>
    <w:lvl w:ilvl="5" w:tplc="8F9A6B0E" w:tentative="1">
      <w:start w:val="1"/>
      <w:numFmt w:val="bullet"/>
      <w:lvlText w:val=""/>
      <w:lvlJc w:val="left"/>
      <w:pPr>
        <w:ind w:left="4680" w:hanging="360"/>
      </w:pPr>
      <w:rPr>
        <w:rFonts w:ascii="Wingdings" w:hAnsi="Wingdings" w:hint="default"/>
      </w:rPr>
    </w:lvl>
    <w:lvl w:ilvl="6" w:tplc="83D625C8" w:tentative="1">
      <w:start w:val="1"/>
      <w:numFmt w:val="bullet"/>
      <w:lvlText w:val=""/>
      <w:lvlJc w:val="left"/>
      <w:pPr>
        <w:ind w:left="5400" w:hanging="360"/>
      </w:pPr>
      <w:rPr>
        <w:rFonts w:ascii="Symbol" w:hAnsi="Symbol" w:hint="default"/>
      </w:rPr>
    </w:lvl>
    <w:lvl w:ilvl="7" w:tplc="D3F2A948" w:tentative="1">
      <w:start w:val="1"/>
      <w:numFmt w:val="bullet"/>
      <w:lvlText w:val="o"/>
      <w:lvlJc w:val="left"/>
      <w:pPr>
        <w:ind w:left="6120" w:hanging="360"/>
      </w:pPr>
      <w:rPr>
        <w:rFonts w:ascii="Courier New" w:hAnsi="Courier New" w:cs="Courier New" w:hint="default"/>
      </w:rPr>
    </w:lvl>
    <w:lvl w:ilvl="8" w:tplc="D08E81D0" w:tentative="1">
      <w:start w:val="1"/>
      <w:numFmt w:val="bullet"/>
      <w:lvlText w:val=""/>
      <w:lvlJc w:val="left"/>
      <w:pPr>
        <w:ind w:left="6840" w:hanging="360"/>
      </w:pPr>
      <w:rPr>
        <w:rFonts w:ascii="Wingdings" w:hAnsi="Wingdings" w:hint="default"/>
      </w:rPr>
    </w:lvl>
  </w:abstractNum>
  <w:abstractNum w:abstractNumId="19" w15:restartNumberingAfterBreak="0">
    <w:nsid w:val="14D3247F"/>
    <w:multiLevelType w:val="multilevel"/>
    <w:tmpl w:val="7C9ABCC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198E07E1"/>
    <w:multiLevelType w:val="multilevel"/>
    <w:tmpl w:val="D4D4638E"/>
    <w:lvl w:ilvl="0">
      <w:start w:val="1"/>
      <w:numFmt w:val="decimal"/>
      <w:lvlText w:val="%1."/>
      <w:lvlJc w:val="left"/>
      <w:pPr>
        <w:ind w:left="432" w:hanging="432"/>
      </w:pPr>
      <w:rPr>
        <w:rFonts w:hint="default"/>
        <w:b/>
        <w:bCs w:val="0"/>
      </w:rPr>
    </w:lvl>
    <w:lvl w:ilvl="1">
      <w:start w:val="1"/>
      <w:numFmt w:val="decimal"/>
      <w:lvlText w:val="%1.%2"/>
      <w:lvlJc w:val="left"/>
      <w:pPr>
        <w:ind w:left="576" w:hanging="576"/>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C88381C"/>
    <w:multiLevelType w:val="hybridMultilevel"/>
    <w:tmpl w:val="BA7EF7CE"/>
    <w:lvl w:ilvl="0" w:tplc="A554EFEE">
      <w:start w:val="1"/>
      <w:numFmt w:val="bullet"/>
      <w:pStyle w:val="InstructionalBullet1"/>
      <w:lvlText w:val=""/>
      <w:lvlJc w:val="left"/>
      <w:pPr>
        <w:tabs>
          <w:tab w:val="num" w:pos="720"/>
        </w:tabs>
        <w:ind w:left="720" w:hanging="360"/>
      </w:pPr>
      <w:rPr>
        <w:rFonts w:ascii="Symbol" w:hAnsi="Symbol" w:hint="default"/>
      </w:rPr>
    </w:lvl>
    <w:lvl w:ilvl="1" w:tplc="20D27DF8" w:tentative="1">
      <w:start w:val="1"/>
      <w:numFmt w:val="bullet"/>
      <w:lvlText w:val="o"/>
      <w:lvlJc w:val="left"/>
      <w:pPr>
        <w:tabs>
          <w:tab w:val="num" w:pos="1440"/>
        </w:tabs>
        <w:ind w:left="1440" w:hanging="360"/>
      </w:pPr>
      <w:rPr>
        <w:rFonts w:ascii="Courier New" w:hAnsi="Courier New" w:cs="Courier New" w:hint="default"/>
      </w:rPr>
    </w:lvl>
    <w:lvl w:ilvl="2" w:tplc="EF6C808E" w:tentative="1">
      <w:start w:val="1"/>
      <w:numFmt w:val="bullet"/>
      <w:lvlText w:val=""/>
      <w:lvlJc w:val="left"/>
      <w:pPr>
        <w:tabs>
          <w:tab w:val="num" w:pos="2160"/>
        </w:tabs>
        <w:ind w:left="2160" w:hanging="360"/>
      </w:pPr>
      <w:rPr>
        <w:rFonts w:ascii="Wingdings" w:hAnsi="Wingdings" w:hint="default"/>
      </w:rPr>
    </w:lvl>
    <w:lvl w:ilvl="3" w:tplc="3C747F20" w:tentative="1">
      <w:start w:val="1"/>
      <w:numFmt w:val="bullet"/>
      <w:lvlText w:val=""/>
      <w:lvlJc w:val="left"/>
      <w:pPr>
        <w:tabs>
          <w:tab w:val="num" w:pos="2880"/>
        </w:tabs>
        <w:ind w:left="2880" w:hanging="360"/>
      </w:pPr>
      <w:rPr>
        <w:rFonts w:ascii="Symbol" w:hAnsi="Symbol" w:hint="default"/>
      </w:rPr>
    </w:lvl>
    <w:lvl w:ilvl="4" w:tplc="7A021B5E" w:tentative="1">
      <w:start w:val="1"/>
      <w:numFmt w:val="bullet"/>
      <w:lvlText w:val="o"/>
      <w:lvlJc w:val="left"/>
      <w:pPr>
        <w:tabs>
          <w:tab w:val="num" w:pos="3600"/>
        </w:tabs>
        <w:ind w:left="3600" w:hanging="360"/>
      </w:pPr>
      <w:rPr>
        <w:rFonts w:ascii="Courier New" w:hAnsi="Courier New" w:cs="Courier New" w:hint="default"/>
      </w:rPr>
    </w:lvl>
    <w:lvl w:ilvl="5" w:tplc="464C41D8" w:tentative="1">
      <w:start w:val="1"/>
      <w:numFmt w:val="bullet"/>
      <w:lvlText w:val=""/>
      <w:lvlJc w:val="left"/>
      <w:pPr>
        <w:tabs>
          <w:tab w:val="num" w:pos="4320"/>
        </w:tabs>
        <w:ind w:left="4320" w:hanging="360"/>
      </w:pPr>
      <w:rPr>
        <w:rFonts w:ascii="Wingdings" w:hAnsi="Wingdings" w:hint="default"/>
      </w:rPr>
    </w:lvl>
    <w:lvl w:ilvl="6" w:tplc="4A308722" w:tentative="1">
      <w:start w:val="1"/>
      <w:numFmt w:val="bullet"/>
      <w:lvlText w:val=""/>
      <w:lvlJc w:val="left"/>
      <w:pPr>
        <w:tabs>
          <w:tab w:val="num" w:pos="5040"/>
        </w:tabs>
        <w:ind w:left="5040" w:hanging="360"/>
      </w:pPr>
      <w:rPr>
        <w:rFonts w:ascii="Symbol" w:hAnsi="Symbol" w:hint="default"/>
      </w:rPr>
    </w:lvl>
    <w:lvl w:ilvl="7" w:tplc="88B40508" w:tentative="1">
      <w:start w:val="1"/>
      <w:numFmt w:val="bullet"/>
      <w:lvlText w:val="o"/>
      <w:lvlJc w:val="left"/>
      <w:pPr>
        <w:tabs>
          <w:tab w:val="num" w:pos="5760"/>
        </w:tabs>
        <w:ind w:left="5760" w:hanging="360"/>
      </w:pPr>
      <w:rPr>
        <w:rFonts w:ascii="Courier New" w:hAnsi="Courier New" w:cs="Courier New" w:hint="default"/>
      </w:rPr>
    </w:lvl>
    <w:lvl w:ilvl="8" w:tplc="40125C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A7768C"/>
    <w:multiLevelType w:val="multilevel"/>
    <w:tmpl w:val="4C0607B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1FD13EEB"/>
    <w:multiLevelType w:val="multilevel"/>
    <w:tmpl w:val="44E809B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1FF94B69"/>
    <w:multiLevelType w:val="multilevel"/>
    <w:tmpl w:val="69B00B74"/>
    <w:lvl w:ilvl="0">
      <w:start w:val="1"/>
      <w:numFmt w:val="decimal"/>
      <w:lvlText w:val="%1."/>
      <w:lvlJc w:val="left"/>
      <w:pPr>
        <w:ind w:left="720" w:hanging="360"/>
      </w:pPr>
      <w:rPr>
        <w:rFonts w:hint="default"/>
        <w:b/>
        <w:bCs/>
        <w:sz w:val="24"/>
        <w:szCs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20D54410"/>
    <w:multiLevelType w:val="multilevel"/>
    <w:tmpl w:val="D4460FDC"/>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28672E9E"/>
    <w:multiLevelType w:val="multilevel"/>
    <w:tmpl w:val="4C9ED344"/>
    <w:lvl w:ilvl="0">
      <w:start w:val="4"/>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2E815826"/>
    <w:multiLevelType w:val="hybridMultilevel"/>
    <w:tmpl w:val="04663B9E"/>
    <w:lvl w:ilvl="0" w:tplc="96722F6A">
      <w:start w:val="1"/>
      <w:numFmt w:val="none"/>
      <w:pStyle w:val="InstructionalNote"/>
      <w:lvlText w:val="NOTE:"/>
      <w:lvlJc w:val="left"/>
      <w:pPr>
        <w:tabs>
          <w:tab w:val="num" w:pos="1512"/>
        </w:tabs>
        <w:ind w:left="1512" w:hanging="1152"/>
      </w:pPr>
      <w:rPr>
        <w:rFonts w:ascii="Arial" w:hAnsi="Arial" w:hint="default"/>
        <w:b/>
        <w:i/>
        <w:sz w:val="22"/>
        <w:szCs w:val="22"/>
      </w:rPr>
    </w:lvl>
    <w:lvl w:ilvl="1" w:tplc="6428D044" w:tentative="1">
      <w:start w:val="1"/>
      <w:numFmt w:val="lowerLetter"/>
      <w:lvlText w:val="%2."/>
      <w:lvlJc w:val="left"/>
      <w:pPr>
        <w:tabs>
          <w:tab w:val="num" w:pos="1440"/>
        </w:tabs>
        <w:ind w:left="1440" w:hanging="360"/>
      </w:pPr>
    </w:lvl>
    <w:lvl w:ilvl="2" w:tplc="734213E0" w:tentative="1">
      <w:start w:val="1"/>
      <w:numFmt w:val="lowerRoman"/>
      <w:lvlText w:val="%3."/>
      <w:lvlJc w:val="right"/>
      <w:pPr>
        <w:tabs>
          <w:tab w:val="num" w:pos="2160"/>
        </w:tabs>
        <w:ind w:left="2160" w:hanging="180"/>
      </w:pPr>
    </w:lvl>
    <w:lvl w:ilvl="3" w:tplc="D40A3430" w:tentative="1">
      <w:start w:val="1"/>
      <w:numFmt w:val="decimal"/>
      <w:lvlText w:val="%4."/>
      <w:lvlJc w:val="left"/>
      <w:pPr>
        <w:tabs>
          <w:tab w:val="num" w:pos="2880"/>
        </w:tabs>
        <w:ind w:left="2880" w:hanging="360"/>
      </w:pPr>
    </w:lvl>
    <w:lvl w:ilvl="4" w:tplc="A39404DE" w:tentative="1">
      <w:start w:val="1"/>
      <w:numFmt w:val="lowerLetter"/>
      <w:lvlText w:val="%5."/>
      <w:lvlJc w:val="left"/>
      <w:pPr>
        <w:tabs>
          <w:tab w:val="num" w:pos="3600"/>
        </w:tabs>
        <w:ind w:left="3600" w:hanging="360"/>
      </w:pPr>
    </w:lvl>
    <w:lvl w:ilvl="5" w:tplc="1DB40560" w:tentative="1">
      <w:start w:val="1"/>
      <w:numFmt w:val="lowerRoman"/>
      <w:lvlText w:val="%6."/>
      <w:lvlJc w:val="right"/>
      <w:pPr>
        <w:tabs>
          <w:tab w:val="num" w:pos="4320"/>
        </w:tabs>
        <w:ind w:left="4320" w:hanging="180"/>
      </w:pPr>
    </w:lvl>
    <w:lvl w:ilvl="6" w:tplc="6C02EFB2" w:tentative="1">
      <w:start w:val="1"/>
      <w:numFmt w:val="decimal"/>
      <w:lvlText w:val="%7."/>
      <w:lvlJc w:val="left"/>
      <w:pPr>
        <w:tabs>
          <w:tab w:val="num" w:pos="5040"/>
        </w:tabs>
        <w:ind w:left="5040" w:hanging="360"/>
      </w:pPr>
    </w:lvl>
    <w:lvl w:ilvl="7" w:tplc="29340328" w:tentative="1">
      <w:start w:val="1"/>
      <w:numFmt w:val="lowerLetter"/>
      <w:lvlText w:val="%8."/>
      <w:lvlJc w:val="left"/>
      <w:pPr>
        <w:tabs>
          <w:tab w:val="num" w:pos="5760"/>
        </w:tabs>
        <w:ind w:left="5760" w:hanging="360"/>
      </w:pPr>
    </w:lvl>
    <w:lvl w:ilvl="8" w:tplc="872063B8" w:tentative="1">
      <w:start w:val="1"/>
      <w:numFmt w:val="lowerRoman"/>
      <w:lvlText w:val="%9."/>
      <w:lvlJc w:val="right"/>
      <w:pPr>
        <w:tabs>
          <w:tab w:val="num" w:pos="6480"/>
        </w:tabs>
        <w:ind w:left="6480" w:hanging="180"/>
      </w:pPr>
    </w:lvl>
  </w:abstractNum>
  <w:abstractNum w:abstractNumId="28" w15:restartNumberingAfterBreak="0">
    <w:nsid w:val="2FC024A5"/>
    <w:multiLevelType w:val="multilevel"/>
    <w:tmpl w:val="F93E615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27F5CE7"/>
    <w:multiLevelType w:val="hybridMultilevel"/>
    <w:tmpl w:val="7BC4ADCC"/>
    <w:lvl w:ilvl="0" w:tplc="0409000F">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34B67347"/>
    <w:multiLevelType w:val="multilevel"/>
    <w:tmpl w:val="3998044C"/>
    <w:numStyleLink w:val="Headings"/>
  </w:abstractNum>
  <w:abstractNum w:abstractNumId="32" w15:restartNumberingAfterBreak="0">
    <w:nsid w:val="357B5CC3"/>
    <w:multiLevelType w:val="hybridMultilevel"/>
    <w:tmpl w:val="9294B678"/>
    <w:lvl w:ilvl="0" w:tplc="C02AA3CE">
      <w:start w:val="1"/>
      <w:numFmt w:val="decimal"/>
      <w:lvlText w:val="%1."/>
      <w:lvlJc w:val="left"/>
      <w:pPr>
        <w:ind w:left="792" w:hanging="360"/>
      </w:pPr>
      <w:rPr>
        <w:rFonts w:hint="default"/>
        <w:b/>
        <w:bCs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361B5673"/>
    <w:multiLevelType w:val="multilevel"/>
    <w:tmpl w:val="DFEAA8C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36482E1B"/>
    <w:multiLevelType w:val="multilevel"/>
    <w:tmpl w:val="B8FE5E28"/>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7E504B8"/>
    <w:multiLevelType w:val="hybridMultilevel"/>
    <w:tmpl w:val="29FC1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6F6EB3"/>
    <w:multiLevelType w:val="multilevel"/>
    <w:tmpl w:val="461AD584"/>
    <w:styleLink w:val="Appendices"/>
    <w:lvl w:ilvl="0">
      <w:start w:val="1"/>
      <w:numFmt w:val="upperLetter"/>
      <w:pStyle w:val="ApxHeading1"/>
      <w:lvlText w:val="Appendix %1. "/>
      <w:lvlJc w:val="left"/>
      <w:pPr>
        <w:ind w:left="360" w:hanging="360"/>
      </w:pPr>
      <w:rPr>
        <w:rFonts w:hint="default"/>
      </w:rPr>
    </w:lvl>
    <w:lvl w:ilvl="1">
      <w:start w:val="1"/>
      <w:numFmt w:val="decimal"/>
      <w:pStyle w:val="Style1"/>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C3910ED"/>
    <w:multiLevelType w:val="hybridMultilevel"/>
    <w:tmpl w:val="B1C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270F1D"/>
    <w:multiLevelType w:val="hybridMultilevel"/>
    <w:tmpl w:val="06567726"/>
    <w:lvl w:ilvl="0" w:tplc="EA600354">
      <w:start w:val="1"/>
      <w:numFmt w:val="decimal"/>
      <w:lvlText w:val="%1."/>
      <w:lvlJc w:val="left"/>
      <w:pPr>
        <w:ind w:left="720" w:hanging="360"/>
      </w:pPr>
      <w:rPr>
        <w:rFonts w:hint="default"/>
      </w:rPr>
    </w:lvl>
    <w:lvl w:ilvl="1" w:tplc="259C3872">
      <w:start w:val="1"/>
      <w:numFmt w:val="bullet"/>
      <w:lvlText w:val="o"/>
      <w:lvlJc w:val="left"/>
      <w:pPr>
        <w:ind w:left="1440" w:hanging="360"/>
      </w:pPr>
      <w:rPr>
        <w:rFonts w:ascii="Courier New" w:hAnsi="Courier New" w:cs="Courier New" w:hint="default"/>
      </w:rPr>
    </w:lvl>
    <w:lvl w:ilvl="2" w:tplc="CC98626A" w:tentative="1">
      <w:start w:val="1"/>
      <w:numFmt w:val="bullet"/>
      <w:lvlText w:val=""/>
      <w:lvlJc w:val="left"/>
      <w:pPr>
        <w:ind w:left="2160" w:hanging="360"/>
      </w:pPr>
      <w:rPr>
        <w:rFonts w:ascii="Wingdings" w:hAnsi="Wingdings" w:hint="default"/>
      </w:rPr>
    </w:lvl>
    <w:lvl w:ilvl="3" w:tplc="DD940B8A" w:tentative="1">
      <w:start w:val="1"/>
      <w:numFmt w:val="bullet"/>
      <w:lvlText w:val=""/>
      <w:lvlJc w:val="left"/>
      <w:pPr>
        <w:ind w:left="2880" w:hanging="360"/>
      </w:pPr>
      <w:rPr>
        <w:rFonts w:ascii="Symbol" w:hAnsi="Symbol" w:hint="default"/>
      </w:rPr>
    </w:lvl>
    <w:lvl w:ilvl="4" w:tplc="ED80F246" w:tentative="1">
      <w:start w:val="1"/>
      <w:numFmt w:val="bullet"/>
      <w:lvlText w:val="o"/>
      <w:lvlJc w:val="left"/>
      <w:pPr>
        <w:ind w:left="3600" w:hanging="360"/>
      </w:pPr>
      <w:rPr>
        <w:rFonts w:ascii="Courier New" w:hAnsi="Courier New" w:cs="Courier New" w:hint="default"/>
      </w:rPr>
    </w:lvl>
    <w:lvl w:ilvl="5" w:tplc="FFC0FFD6" w:tentative="1">
      <w:start w:val="1"/>
      <w:numFmt w:val="bullet"/>
      <w:lvlText w:val=""/>
      <w:lvlJc w:val="left"/>
      <w:pPr>
        <w:ind w:left="4320" w:hanging="360"/>
      </w:pPr>
      <w:rPr>
        <w:rFonts w:ascii="Wingdings" w:hAnsi="Wingdings" w:hint="default"/>
      </w:rPr>
    </w:lvl>
    <w:lvl w:ilvl="6" w:tplc="484E352A" w:tentative="1">
      <w:start w:val="1"/>
      <w:numFmt w:val="bullet"/>
      <w:lvlText w:val=""/>
      <w:lvlJc w:val="left"/>
      <w:pPr>
        <w:ind w:left="5040" w:hanging="360"/>
      </w:pPr>
      <w:rPr>
        <w:rFonts w:ascii="Symbol" w:hAnsi="Symbol" w:hint="default"/>
      </w:rPr>
    </w:lvl>
    <w:lvl w:ilvl="7" w:tplc="F4FCFADE" w:tentative="1">
      <w:start w:val="1"/>
      <w:numFmt w:val="bullet"/>
      <w:lvlText w:val="o"/>
      <w:lvlJc w:val="left"/>
      <w:pPr>
        <w:ind w:left="5760" w:hanging="360"/>
      </w:pPr>
      <w:rPr>
        <w:rFonts w:ascii="Courier New" w:hAnsi="Courier New" w:cs="Courier New" w:hint="default"/>
      </w:rPr>
    </w:lvl>
    <w:lvl w:ilvl="8" w:tplc="A8206832" w:tentative="1">
      <w:start w:val="1"/>
      <w:numFmt w:val="bullet"/>
      <w:lvlText w:val=""/>
      <w:lvlJc w:val="left"/>
      <w:pPr>
        <w:ind w:left="6480" w:hanging="360"/>
      </w:pPr>
      <w:rPr>
        <w:rFonts w:ascii="Wingdings" w:hAnsi="Wingdings" w:hint="default"/>
      </w:rPr>
    </w:lvl>
  </w:abstractNum>
  <w:abstractNum w:abstractNumId="39" w15:restartNumberingAfterBreak="0">
    <w:nsid w:val="437A60BA"/>
    <w:multiLevelType w:val="hybridMultilevel"/>
    <w:tmpl w:val="C4F47F86"/>
    <w:lvl w:ilvl="0" w:tplc="0409000F">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43BF3EF6"/>
    <w:multiLevelType w:val="multilevel"/>
    <w:tmpl w:val="409880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45C55286"/>
    <w:multiLevelType w:val="hybridMultilevel"/>
    <w:tmpl w:val="322AD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65445A0"/>
    <w:multiLevelType w:val="multilevel"/>
    <w:tmpl w:val="8DFEF3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EC14C7"/>
    <w:multiLevelType w:val="multilevel"/>
    <w:tmpl w:val="E7D8FDF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15:restartNumberingAfterBreak="0">
    <w:nsid w:val="4D487DFB"/>
    <w:multiLevelType w:val="multilevel"/>
    <w:tmpl w:val="3A02E380"/>
    <w:lvl w:ilvl="0">
      <w:start w:val="1"/>
      <w:numFmt w:val="decimal"/>
      <w:lvlText w:val="%1."/>
      <w:lvlJc w:val="left"/>
      <w:pPr>
        <w:ind w:left="720" w:hanging="360"/>
      </w:pPr>
      <w:rPr>
        <w:sz w:val="24"/>
        <w:szCs w:val="24"/>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53826FF7"/>
    <w:multiLevelType w:val="multilevel"/>
    <w:tmpl w:val="30C438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7837FA8"/>
    <w:multiLevelType w:val="hybridMultilevel"/>
    <w:tmpl w:val="3B30FC72"/>
    <w:lvl w:ilvl="0" w:tplc="DDD4CD00">
      <w:start w:val="1"/>
      <w:numFmt w:val="bullet"/>
      <w:lvlText w:val=""/>
      <w:lvlJc w:val="left"/>
      <w:pPr>
        <w:ind w:left="900" w:hanging="360"/>
      </w:pPr>
      <w:rPr>
        <w:rFonts w:ascii="Symbol" w:hAnsi="Symbol" w:hint="default"/>
      </w:rPr>
    </w:lvl>
    <w:lvl w:ilvl="1" w:tplc="F402AEE6" w:tentative="1">
      <w:start w:val="1"/>
      <w:numFmt w:val="bullet"/>
      <w:lvlText w:val="o"/>
      <w:lvlJc w:val="left"/>
      <w:pPr>
        <w:ind w:left="1620" w:hanging="360"/>
      </w:pPr>
      <w:rPr>
        <w:rFonts w:ascii="Courier New" w:hAnsi="Courier New" w:cs="Courier New" w:hint="default"/>
      </w:rPr>
    </w:lvl>
    <w:lvl w:ilvl="2" w:tplc="4554FAD4" w:tentative="1">
      <w:start w:val="1"/>
      <w:numFmt w:val="bullet"/>
      <w:lvlText w:val=""/>
      <w:lvlJc w:val="left"/>
      <w:pPr>
        <w:ind w:left="2340" w:hanging="360"/>
      </w:pPr>
      <w:rPr>
        <w:rFonts w:ascii="Wingdings" w:hAnsi="Wingdings" w:hint="default"/>
      </w:rPr>
    </w:lvl>
    <w:lvl w:ilvl="3" w:tplc="1E9C9C14" w:tentative="1">
      <w:start w:val="1"/>
      <w:numFmt w:val="bullet"/>
      <w:lvlText w:val=""/>
      <w:lvlJc w:val="left"/>
      <w:pPr>
        <w:ind w:left="3060" w:hanging="360"/>
      </w:pPr>
      <w:rPr>
        <w:rFonts w:ascii="Symbol" w:hAnsi="Symbol" w:hint="default"/>
      </w:rPr>
    </w:lvl>
    <w:lvl w:ilvl="4" w:tplc="453A48F8" w:tentative="1">
      <w:start w:val="1"/>
      <w:numFmt w:val="bullet"/>
      <w:lvlText w:val="o"/>
      <w:lvlJc w:val="left"/>
      <w:pPr>
        <w:ind w:left="3780" w:hanging="360"/>
      </w:pPr>
      <w:rPr>
        <w:rFonts w:ascii="Courier New" w:hAnsi="Courier New" w:cs="Courier New" w:hint="default"/>
      </w:rPr>
    </w:lvl>
    <w:lvl w:ilvl="5" w:tplc="AE684F56" w:tentative="1">
      <w:start w:val="1"/>
      <w:numFmt w:val="bullet"/>
      <w:lvlText w:val=""/>
      <w:lvlJc w:val="left"/>
      <w:pPr>
        <w:ind w:left="4500" w:hanging="360"/>
      </w:pPr>
      <w:rPr>
        <w:rFonts w:ascii="Wingdings" w:hAnsi="Wingdings" w:hint="default"/>
      </w:rPr>
    </w:lvl>
    <w:lvl w:ilvl="6" w:tplc="24C02B34" w:tentative="1">
      <w:start w:val="1"/>
      <w:numFmt w:val="bullet"/>
      <w:lvlText w:val=""/>
      <w:lvlJc w:val="left"/>
      <w:pPr>
        <w:ind w:left="5220" w:hanging="360"/>
      </w:pPr>
      <w:rPr>
        <w:rFonts w:ascii="Symbol" w:hAnsi="Symbol" w:hint="default"/>
      </w:rPr>
    </w:lvl>
    <w:lvl w:ilvl="7" w:tplc="C714CEEA" w:tentative="1">
      <w:start w:val="1"/>
      <w:numFmt w:val="bullet"/>
      <w:lvlText w:val="o"/>
      <w:lvlJc w:val="left"/>
      <w:pPr>
        <w:ind w:left="5940" w:hanging="360"/>
      </w:pPr>
      <w:rPr>
        <w:rFonts w:ascii="Courier New" w:hAnsi="Courier New" w:cs="Courier New" w:hint="default"/>
      </w:rPr>
    </w:lvl>
    <w:lvl w:ilvl="8" w:tplc="821603C6" w:tentative="1">
      <w:start w:val="1"/>
      <w:numFmt w:val="bullet"/>
      <w:lvlText w:val=""/>
      <w:lvlJc w:val="left"/>
      <w:pPr>
        <w:ind w:left="6660" w:hanging="360"/>
      </w:pPr>
      <w:rPr>
        <w:rFonts w:ascii="Wingdings" w:hAnsi="Wingdings" w:hint="default"/>
      </w:rPr>
    </w:lvl>
  </w:abstractNum>
  <w:abstractNum w:abstractNumId="4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0840DC"/>
    <w:multiLevelType w:val="multilevel"/>
    <w:tmpl w:val="07EAF00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15:restartNumberingAfterBreak="0">
    <w:nsid w:val="5BF345B8"/>
    <w:multiLevelType w:val="multilevel"/>
    <w:tmpl w:val="E800F532"/>
    <w:lvl w:ilvl="0">
      <w:start w:val="4"/>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5BFC0C1B"/>
    <w:multiLevelType w:val="multilevel"/>
    <w:tmpl w:val="E6E69F1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15:restartNumberingAfterBreak="0">
    <w:nsid w:val="5D62308E"/>
    <w:multiLevelType w:val="multilevel"/>
    <w:tmpl w:val="DE4CA4A4"/>
    <w:lvl w:ilvl="0">
      <w:start w:val="4"/>
      <w:numFmt w:val="decimal"/>
      <w:lvlText w:val="%1"/>
      <w:lvlJc w:val="left"/>
      <w:pPr>
        <w:ind w:left="640" w:hanging="64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630214F8"/>
    <w:multiLevelType w:val="multilevel"/>
    <w:tmpl w:val="03E85396"/>
    <w:lvl w:ilvl="0">
      <w:start w:val="1"/>
      <w:numFmt w:val="bullet"/>
      <w:lvlText w:val=""/>
      <w:lvlJc w:val="left"/>
      <w:pPr>
        <w:ind w:left="1440" w:hanging="360"/>
      </w:pPr>
      <w:rPr>
        <w:rFonts w:ascii="Symbol" w:hAnsi="Symbol" w:hint="default"/>
        <w:sz w:val="24"/>
        <w:szCs w:val="28"/>
      </w:rPr>
    </w:lvl>
    <w:lvl w:ilvl="1">
      <w:start w:val="7"/>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54" w15:restartNumberingAfterBreak="0">
    <w:nsid w:val="63882613"/>
    <w:multiLevelType w:val="multilevel"/>
    <w:tmpl w:val="461AD584"/>
    <w:numStyleLink w:val="Appendices"/>
  </w:abstractNum>
  <w:abstractNum w:abstractNumId="55" w15:restartNumberingAfterBreak="0">
    <w:nsid w:val="69DB553F"/>
    <w:multiLevelType w:val="hybridMultilevel"/>
    <w:tmpl w:val="1C566C60"/>
    <w:lvl w:ilvl="0" w:tplc="5002E3A4">
      <w:start w:val="1"/>
      <w:numFmt w:val="bullet"/>
      <w:lvlText w:val=""/>
      <w:lvlJc w:val="left"/>
      <w:pPr>
        <w:ind w:left="720" w:hanging="360"/>
      </w:pPr>
      <w:rPr>
        <w:rFonts w:ascii="Symbol" w:hAnsi="Symbol" w:hint="default"/>
      </w:rPr>
    </w:lvl>
    <w:lvl w:ilvl="1" w:tplc="8D72CCA6" w:tentative="1">
      <w:start w:val="1"/>
      <w:numFmt w:val="bullet"/>
      <w:lvlText w:val="o"/>
      <w:lvlJc w:val="left"/>
      <w:pPr>
        <w:ind w:left="1440" w:hanging="360"/>
      </w:pPr>
      <w:rPr>
        <w:rFonts w:ascii="Courier New" w:hAnsi="Courier New" w:cs="Courier New" w:hint="default"/>
      </w:rPr>
    </w:lvl>
    <w:lvl w:ilvl="2" w:tplc="B784C60C" w:tentative="1">
      <w:start w:val="1"/>
      <w:numFmt w:val="bullet"/>
      <w:lvlText w:val=""/>
      <w:lvlJc w:val="left"/>
      <w:pPr>
        <w:ind w:left="2160" w:hanging="360"/>
      </w:pPr>
      <w:rPr>
        <w:rFonts w:ascii="Wingdings" w:hAnsi="Wingdings" w:hint="default"/>
      </w:rPr>
    </w:lvl>
    <w:lvl w:ilvl="3" w:tplc="635AD766" w:tentative="1">
      <w:start w:val="1"/>
      <w:numFmt w:val="bullet"/>
      <w:lvlText w:val=""/>
      <w:lvlJc w:val="left"/>
      <w:pPr>
        <w:ind w:left="2880" w:hanging="360"/>
      </w:pPr>
      <w:rPr>
        <w:rFonts w:ascii="Symbol" w:hAnsi="Symbol" w:hint="default"/>
      </w:rPr>
    </w:lvl>
    <w:lvl w:ilvl="4" w:tplc="E4F064B4" w:tentative="1">
      <w:start w:val="1"/>
      <w:numFmt w:val="bullet"/>
      <w:lvlText w:val="o"/>
      <w:lvlJc w:val="left"/>
      <w:pPr>
        <w:ind w:left="3600" w:hanging="360"/>
      </w:pPr>
      <w:rPr>
        <w:rFonts w:ascii="Courier New" w:hAnsi="Courier New" w:cs="Courier New" w:hint="default"/>
      </w:rPr>
    </w:lvl>
    <w:lvl w:ilvl="5" w:tplc="BEEE5888" w:tentative="1">
      <w:start w:val="1"/>
      <w:numFmt w:val="bullet"/>
      <w:lvlText w:val=""/>
      <w:lvlJc w:val="left"/>
      <w:pPr>
        <w:ind w:left="4320" w:hanging="360"/>
      </w:pPr>
      <w:rPr>
        <w:rFonts w:ascii="Wingdings" w:hAnsi="Wingdings" w:hint="default"/>
      </w:rPr>
    </w:lvl>
    <w:lvl w:ilvl="6" w:tplc="C36A4F8A" w:tentative="1">
      <w:start w:val="1"/>
      <w:numFmt w:val="bullet"/>
      <w:lvlText w:val=""/>
      <w:lvlJc w:val="left"/>
      <w:pPr>
        <w:ind w:left="5040" w:hanging="360"/>
      </w:pPr>
      <w:rPr>
        <w:rFonts w:ascii="Symbol" w:hAnsi="Symbol" w:hint="default"/>
      </w:rPr>
    </w:lvl>
    <w:lvl w:ilvl="7" w:tplc="CC50B2AE" w:tentative="1">
      <w:start w:val="1"/>
      <w:numFmt w:val="bullet"/>
      <w:lvlText w:val="o"/>
      <w:lvlJc w:val="left"/>
      <w:pPr>
        <w:ind w:left="5760" w:hanging="360"/>
      </w:pPr>
      <w:rPr>
        <w:rFonts w:ascii="Courier New" w:hAnsi="Courier New" w:cs="Courier New" w:hint="default"/>
      </w:rPr>
    </w:lvl>
    <w:lvl w:ilvl="8" w:tplc="63784E04" w:tentative="1">
      <w:start w:val="1"/>
      <w:numFmt w:val="bullet"/>
      <w:lvlText w:val=""/>
      <w:lvlJc w:val="left"/>
      <w:pPr>
        <w:ind w:left="6480" w:hanging="360"/>
      </w:pPr>
      <w:rPr>
        <w:rFonts w:ascii="Wingdings" w:hAnsi="Wingdings" w:hint="default"/>
      </w:rPr>
    </w:lvl>
  </w:abstractNum>
  <w:abstractNum w:abstractNumId="56" w15:restartNumberingAfterBreak="0">
    <w:nsid w:val="6AAF7979"/>
    <w:multiLevelType w:val="multilevel"/>
    <w:tmpl w:val="608AED28"/>
    <w:lvl w:ilvl="0">
      <w:start w:val="1"/>
      <w:numFmt w:val="decimal"/>
      <w:lvlText w:val="%1."/>
      <w:lvlJc w:val="left"/>
      <w:pPr>
        <w:ind w:left="720" w:hanging="360"/>
      </w:pPr>
      <w:rPr>
        <w:sz w:val="24"/>
        <w:szCs w:val="24"/>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6D5C2438"/>
    <w:multiLevelType w:val="hybridMultilevel"/>
    <w:tmpl w:val="9CEEF7A4"/>
    <w:lvl w:ilvl="0" w:tplc="817E549E">
      <w:start w:val="1"/>
      <w:numFmt w:val="decimal"/>
      <w:pStyle w:val="BodyTextNumbered2"/>
      <w:lvlText w:val="%1."/>
      <w:lvlJc w:val="left"/>
      <w:pPr>
        <w:tabs>
          <w:tab w:val="num" w:pos="1440"/>
        </w:tabs>
        <w:ind w:left="1440" w:hanging="360"/>
      </w:pPr>
      <w:rPr>
        <w:rFonts w:hint="default"/>
      </w:rPr>
    </w:lvl>
    <w:lvl w:ilvl="1" w:tplc="9A40343A">
      <w:start w:val="1"/>
      <w:numFmt w:val="lowerLetter"/>
      <w:lvlText w:val="%2."/>
      <w:lvlJc w:val="left"/>
      <w:pPr>
        <w:tabs>
          <w:tab w:val="num" w:pos="2160"/>
        </w:tabs>
        <w:ind w:left="2160" w:hanging="360"/>
      </w:pPr>
    </w:lvl>
    <w:lvl w:ilvl="2" w:tplc="24C86F6A" w:tentative="1">
      <w:start w:val="1"/>
      <w:numFmt w:val="lowerRoman"/>
      <w:lvlText w:val="%3."/>
      <w:lvlJc w:val="right"/>
      <w:pPr>
        <w:tabs>
          <w:tab w:val="num" w:pos="2880"/>
        </w:tabs>
        <w:ind w:left="2880" w:hanging="180"/>
      </w:pPr>
    </w:lvl>
    <w:lvl w:ilvl="3" w:tplc="8D846BAA" w:tentative="1">
      <w:start w:val="1"/>
      <w:numFmt w:val="decimal"/>
      <w:lvlText w:val="%4."/>
      <w:lvlJc w:val="left"/>
      <w:pPr>
        <w:tabs>
          <w:tab w:val="num" w:pos="3600"/>
        </w:tabs>
        <w:ind w:left="3600" w:hanging="360"/>
      </w:pPr>
    </w:lvl>
    <w:lvl w:ilvl="4" w:tplc="F72878E2" w:tentative="1">
      <w:start w:val="1"/>
      <w:numFmt w:val="lowerLetter"/>
      <w:lvlText w:val="%5."/>
      <w:lvlJc w:val="left"/>
      <w:pPr>
        <w:tabs>
          <w:tab w:val="num" w:pos="4320"/>
        </w:tabs>
        <w:ind w:left="4320" w:hanging="360"/>
      </w:pPr>
    </w:lvl>
    <w:lvl w:ilvl="5" w:tplc="F7FAEE06" w:tentative="1">
      <w:start w:val="1"/>
      <w:numFmt w:val="lowerRoman"/>
      <w:lvlText w:val="%6."/>
      <w:lvlJc w:val="right"/>
      <w:pPr>
        <w:tabs>
          <w:tab w:val="num" w:pos="5040"/>
        </w:tabs>
        <w:ind w:left="5040" w:hanging="180"/>
      </w:pPr>
    </w:lvl>
    <w:lvl w:ilvl="6" w:tplc="EBD867B8" w:tentative="1">
      <w:start w:val="1"/>
      <w:numFmt w:val="decimal"/>
      <w:lvlText w:val="%7."/>
      <w:lvlJc w:val="left"/>
      <w:pPr>
        <w:tabs>
          <w:tab w:val="num" w:pos="5760"/>
        </w:tabs>
        <w:ind w:left="5760" w:hanging="360"/>
      </w:pPr>
    </w:lvl>
    <w:lvl w:ilvl="7" w:tplc="68E0E006" w:tentative="1">
      <w:start w:val="1"/>
      <w:numFmt w:val="lowerLetter"/>
      <w:lvlText w:val="%8."/>
      <w:lvlJc w:val="left"/>
      <w:pPr>
        <w:tabs>
          <w:tab w:val="num" w:pos="6480"/>
        </w:tabs>
        <w:ind w:left="6480" w:hanging="360"/>
      </w:pPr>
    </w:lvl>
    <w:lvl w:ilvl="8" w:tplc="FD5A279E" w:tentative="1">
      <w:start w:val="1"/>
      <w:numFmt w:val="lowerRoman"/>
      <w:lvlText w:val="%9."/>
      <w:lvlJc w:val="right"/>
      <w:pPr>
        <w:tabs>
          <w:tab w:val="num" w:pos="7200"/>
        </w:tabs>
        <w:ind w:left="7200" w:hanging="180"/>
      </w:pPr>
    </w:lvl>
  </w:abstractNum>
  <w:abstractNum w:abstractNumId="58" w15:restartNumberingAfterBreak="0">
    <w:nsid w:val="6F182A87"/>
    <w:multiLevelType w:val="hybridMultilevel"/>
    <w:tmpl w:val="253CB208"/>
    <w:lvl w:ilvl="0" w:tplc="ECE217BE">
      <w:start w:val="1"/>
      <w:numFmt w:val="decimal"/>
      <w:pStyle w:val="BodyTextNumbered1"/>
      <w:lvlText w:val="%1."/>
      <w:lvlJc w:val="left"/>
      <w:pPr>
        <w:tabs>
          <w:tab w:val="num" w:pos="720"/>
        </w:tabs>
        <w:ind w:left="720" w:hanging="360"/>
      </w:pPr>
    </w:lvl>
    <w:lvl w:ilvl="1" w:tplc="1E84248A" w:tentative="1">
      <w:start w:val="1"/>
      <w:numFmt w:val="lowerLetter"/>
      <w:lvlText w:val="%2."/>
      <w:lvlJc w:val="left"/>
      <w:pPr>
        <w:tabs>
          <w:tab w:val="num" w:pos="1440"/>
        </w:tabs>
        <w:ind w:left="1440" w:hanging="360"/>
      </w:pPr>
    </w:lvl>
    <w:lvl w:ilvl="2" w:tplc="36B66468" w:tentative="1">
      <w:start w:val="1"/>
      <w:numFmt w:val="lowerRoman"/>
      <w:lvlText w:val="%3."/>
      <w:lvlJc w:val="right"/>
      <w:pPr>
        <w:tabs>
          <w:tab w:val="num" w:pos="2160"/>
        </w:tabs>
        <w:ind w:left="2160" w:hanging="180"/>
      </w:pPr>
    </w:lvl>
    <w:lvl w:ilvl="3" w:tplc="3F4A67F8" w:tentative="1">
      <w:start w:val="1"/>
      <w:numFmt w:val="decimal"/>
      <w:lvlText w:val="%4."/>
      <w:lvlJc w:val="left"/>
      <w:pPr>
        <w:tabs>
          <w:tab w:val="num" w:pos="2880"/>
        </w:tabs>
        <w:ind w:left="2880" w:hanging="360"/>
      </w:pPr>
    </w:lvl>
    <w:lvl w:ilvl="4" w:tplc="0C94D5B2" w:tentative="1">
      <w:start w:val="1"/>
      <w:numFmt w:val="lowerLetter"/>
      <w:lvlText w:val="%5."/>
      <w:lvlJc w:val="left"/>
      <w:pPr>
        <w:tabs>
          <w:tab w:val="num" w:pos="3600"/>
        </w:tabs>
        <w:ind w:left="3600" w:hanging="360"/>
      </w:pPr>
    </w:lvl>
    <w:lvl w:ilvl="5" w:tplc="91C81946" w:tentative="1">
      <w:start w:val="1"/>
      <w:numFmt w:val="lowerRoman"/>
      <w:lvlText w:val="%6."/>
      <w:lvlJc w:val="right"/>
      <w:pPr>
        <w:tabs>
          <w:tab w:val="num" w:pos="4320"/>
        </w:tabs>
        <w:ind w:left="4320" w:hanging="180"/>
      </w:pPr>
    </w:lvl>
    <w:lvl w:ilvl="6" w:tplc="10A60D06" w:tentative="1">
      <w:start w:val="1"/>
      <w:numFmt w:val="decimal"/>
      <w:lvlText w:val="%7."/>
      <w:lvlJc w:val="left"/>
      <w:pPr>
        <w:tabs>
          <w:tab w:val="num" w:pos="5040"/>
        </w:tabs>
        <w:ind w:left="5040" w:hanging="360"/>
      </w:pPr>
    </w:lvl>
    <w:lvl w:ilvl="7" w:tplc="0B785AD0" w:tentative="1">
      <w:start w:val="1"/>
      <w:numFmt w:val="lowerLetter"/>
      <w:lvlText w:val="%8."/>
      <w:lvlJc w:val="left"/>
      <w:pPr>
        <w:tabs>
          <w:tab w:val="num" w:pos="5760"/>
        </w:tabs>
        <w:ind w:left="5760" w:hanging="360"/>
      </w:pPr>
    </w:lvl>
    <w:lvl w:ilvl="8" w:tplc="3CDAC7CC" w:tentative="1">
      <w:start w:val="1"/>
      <w:numFmt w:val="lowerRoman"/>
      <w:lvlText w:val="%9."/>
      <w:lvlJc w:val="right"/>
      <w:pPr>
        <w:tabs>
          <w:tab w:val="num" w:pos="6480"/>
        </w:tabs>
        <w:ind w:left="6480" w:hanging="180"/>
      </w:pPr>
    </w:lvl>
  </w:abstractNum>
  <w:abstractNum w:abstractNumId="59" w15:restartNumberingAfterBreak="0">
    <w:nsid w:val="6FE20A37"/>
    <w:multiLevelType w:val="multilevel"/>
    <w:tmpl w:val="D5444F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0" w15:restartNumberingAfterBreak="0">
    <w:nsid w:val="73AB3F54"/>
    <w:multiLevelType w:val="multilevel"/>
    <w:tmpl w:val="522CD67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1" w15:restartNumberingAfterBreak="0">
    <w:nsid w:val="73B1173E"/>
    <w:multiLevelType w:val="hybridMultilevel"/>
    <w:tmpl w:val="2640D13E"/>
    <w:lvl w:ilvl="0" w:tplc="188AC690">
      <w:start w:val="1"/>
      <w:numFmt w:val="lowerLetter"/>
      <w:pStyle w:val="BodyTextLettered2"/>
      <w:lvlText w:val="%1."/>
      <w:lvlJc w:val="left"/>
      <w:pPr>
        <w:tabs>
          <w:tab w:val="num" w:pos="1440"/>
        </w:tabs>
        <w:ind w:left="1440" w:hanging="360"/>
      </w:pPr>
      <w:rPr>
        <w:rFonts w:hint="default"/>
      </w:rPr>
    </w:lvl>
    <w:lvl w:ilvl="1" w:tplc="0B122F6E">
      <w:start w:val="1"/>
      <w:numFmt w:val="bullet"/>
      <w:lvlText w:val=""/>
      <w:lvlJc w:val="left"/>
      <w:pPr>
        <w:tabs>
          <w:tab w:val="num" w:pos="2160"/>
        </w:tabs>
        <w:ind w:left="2160" w:hanging="360"/>
      </w:pPr>
      <w:rPr>
        <w:rFonts w:ascii="Symbol" w:hAnsi="Symbol" w:hint="default"/>
        <w:color w:val="auto"/>
      </w:rPr>
    </w:lvl>
    <w:lvl w:ilvl="2" w:tplc="FC18D3F0" w:tentative="1">
      <w:start w:val="1"/>
      <w:numFmt w:val="lowerRoman"/>
      <w:lvlText w:val="%3."/>
      <w:lvlJc w:val="right"/>
      <w:pPr>
        <w:tabs>
          <w:tab w:val="num" w:pos="2880"/>
        </w:tabs>
        <w:ind w:left="2880" w:hanging="180"/>
      </w:pPr>
    </w:lvl>
    <w:lvl w:ilvl="3" w:tplc="459CFAEA" w:tentative="1">
      <w:start w:val="1"/>
      <w:numFmt w:val="decimal"/>
      <w:lvlText w:val="%4."/>
      <w:lvlJc w:val="left"/>
      <w:pPr>
        <w:tabs>
          <w:tab w:val="num" w:pos="3600"/>
        </w:tabs>
        <w:ind w:left="3600" w:hanging="360"/>
      </w:pPr>
    </w:lvl>
    <w:lvl w:ilvl="4" w:tplc="73AACFBC" w:tentative="1">
      <w:start w:val="1"/>
      <w:numFmt w:val="lowerLetter"/>
      <w:lvlText w:val="%5."/>
      <w:lvlJc w:val="left"/>
      <w:pPr>
        <w:tabs>
          <w:tab w:val="num" w:pos="4320"/>
        </w:tabs>
        <w:ind w:left="4320" w:hanging="360"/>
      </w:pPr>
    </w:lvl>
    <w:lvl w:ilvl="5" w:tplc="FD1E1946" w:tentative="1">
      <w:start w:val="1"/>
      <w:numFmt w:val="lowerRoman"/>
      <w:lvlText w:val="%6."/>
      <w:lvlJc w:val="right"/>
      <w:pPr>
        <w:tabs>
          <w:tab w:val="num" w:pos="5040"/>
        </w:tabs>
        <w:ind w:left="5040" w:hanging="180"/>
      </w:pPr>
    </w:lvl>
    <w:lvl w:ilvl="6" w:tplc="E74859D2" w:tentative="1">
      <w:start w:val="1"/>
      <w:numFmt w:val="decimal"/>
      <w:lvlText w:val="%7."/>
      <w:lvlJc w:val="left"/>
      <w:pPr>
        <w:tabs>
          <w:tab w:val="num" w:pos="5760"/>
        </w:tabs>
        <w:ind w:left="5760" w:hanging="360"/>
      </w:pPr>
    </w:lvl>
    <w:lvl w:ilvl="7" w:tplc="5866A09C" w:tentative="1">
      <w:start w:val="1"/>
      <w:numFmt w:val="lowerLetter"/>
      <w:lvlText w:val="%8."/>
      <w:lvlJc w:val="left"/>
      <w:pPr>
        <w:tabs>
          <w:tab w:val="num" w:pos="6480"/>
        </w:tabs>
        <w:ind w:left="6480" w:hanging="360"/>
      </w:pPr>
    </w:lvl>
    <w:lvl w:ilvl="8" w:tplc="0D1AE12C" w:tentative="1">
      <w:start w:val="1"/>
      <w:numFmt w:val="lowerRoman"/>
      <w:lvlText w:val="%9."/>
      <w:lvlJc w:val="right"/>
      <w:pPr>
        <w:tabs>
          <w:tab w:val="num" w:pos="7200"/>
        </w:tabs>
        <w:ind w:left="7200" w:hanging="180"/>
      </w:pPr>
    </w:lvl>
  </w:abstractNum>
  <w:abstractNum w:abstractNumId="62" w15:restartNumberingAfterBreak="0">
    <w:nsid w:val="741177C3"/>
    <w:multiLevelType w:val="multilevel"/>
    <w:tmpl w:val="A9E2D5E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7F9D06EE"/>
    <w:multiLevelType w:val="hybridMultilevel"/>
    <w:tmpl w:val="29E0F7D2"/>
    <w:lvl w:ilvl="0" w:tplc="D0443CD4">
      <w:start w:val="1"/>
      <w:numFmt w:val="bullet"/>
      <w:pStyle w:val="BodyTextBullet1"/>
      <w:lvlText w:val=""/>
      <w:lvlJc w:val="left"/>
      <w:pPr>
        <w:tabs>
          <w:tab w:val="num" w:pos="720"/>
        </w:tabs>
        <w:ind w:left="720" w:hanging="360"/>
      </w:pPr>
      <w:rPr>
        <w:rFonts w:ascii="Symbol" w:hAnsi="Symbol" w:hint="default"/>
      </w:rPr>
    </w:lvl>
    <w:lvl w:ilvl="1" w:tplc="0B10C4B0">
      <w:start w:val="1"/>
      <w:numFmt w:val="bullet"/>
      <w:lvlText w:val="o"/>
      <w:lvlJc w:val="left"/>
      <w:pPr>
        <w:tabs>
          <w:tab w:val="num" w:pos="1440"/>
        </w:tabs>
        <w:ind w:left="1440" w:hanging="360"/>
      </w:pPr>
      <w:rPr>
        <w:rFonts w:ascii="Courier New" w:hAnsi="Courier New" w:cs="Courier New" w:hint="default"/>
      </w:rPr>
    </w:lvl>
    <w:lvl w:ilvl="2" w:tplc="08B4422A">
      <w:start w:val="1"/>
      <w:numFmt w:val="bullet"/>
      <w:lvlText w:val=""/>
      <w:lvlJc w:val="left"/>
      <w:pPr>
        <w:tabs>
          <w:tab w:val="num" w:pos="2160"/>
        </w:tabs>
        <w:ind w:left="2160" w:hanging="360"/>
      </w:pPr>
      <w:rPr>
        <w:rFonts w:ascii="Wingdings" w:hAnsi="Wingdings" w:hint="default"/>
      </w:rPr>
    </w:lvl>
    <w:lvl w:ilvl="3" w:tplc="93DE158A" w:tentative="1">
      <w:start w:val="1"/>
      <w:numFmt w:val="bullet"/>
      <w:lvlText w:val=""/>
      <w:lvlJc w:val="left"/>
      <w:pPr>
        <w:tabs>
          <w:tab w:val="num" w:pos="2880"/>
        </w:tabs>
        <w:ind w:left="2880" w:hanging="360"/>
      </w:pPr>
      <w:rPr>
        <w:rFonts w:ascii="Symbol" w:hAnsi="Symbol" w:hint="default"/>
      </w:rPr>
    </w:lvl>
    <w:lvl w:ilvl="4" w:tplc="B5368E1C" w:tentative="1">
      <w:start w:val="1"/>
      <w:numFmt w:val="bullet"/>
      <w:lvlText w:val="o"/>
      <w:lvlJc w:val="left"/>
      <w:pPr>
        <w:tabs>
          <w:tab w:val="num" w:pos="3600"/>
        </w:tabs>
        <w:ind w:left="3600" w:hanging="360"/>
      </w:pPr>
      <w:rPr>
        <w:rFonts w:ascii="Courier New" w:hAnsi="Courier New" w:cs="Courier New" w:hint="default"/>
      </w:rPr>
    </w:lvl>
    <w:lvl w:ilvl="5" w:tplc="3A7C1138" w:tentative="1">
      <w:start w:val="1"/>
      <w:numFmt w:val="bullet"/>
      <w:lvlText w:val=""/>
      <w:lvlJc w:val="left"/>
      <w:pPr>
        <w:tabs>
          <w:tab w:val="num" w:pos="4320"/>
        </w:tabs>
        <w:ind w:left="4320" w:hanging="360"/>
      </w:pPr>
      <w:rPr>
        <w:rFonts w:ascii="Wingdings" w:hAnsi="Wingdings" w:hint="default"/>
      </w:rPr>
    </w:lvl>
    <w:lvl w:ilvl="6" w:tplc="E0083FFC" w:tentative="1">
      <w:start w:val="1"/>
      <w:numFmt w:val="bullet"/>
      <w:lvlText w:val=""/>
      <w:lvlJc w:val="left"/>
      <w:pPr>
        <w:tabs>
          <w:tab w:val="num" w:pos="5040"/>
        </w:tabs>
        <w:ind w:left="5040" w:hanging="360"/>
      </w:pPr>
      <w:rPr>
        <w:rFonts w:ascii="Symbol" w:hAnsi="Symbol" w:hint="default"/>
      </w:rPr>
    </w:lvl>
    <w:lvl w:ilvl="7" w:tplc="315AA812" w:tentative="1">
      <w:start w:val="1"/>
      <w:numFmt w:val="bullet"/>
      <w:lvlText w:val="o"/>
      <w:lvlJc w:val="left"/>
      <w:pPr>
        <w:tabs>
          <w:tab w:val="num" w:pos="5760"/>
        </w:tabs>
        <w:ind w:left="5760" w:hanging="360"/>
      </w:pPr>
      <w:rPr>
        <w:rFonts w:ascii="Courier New" w:hAnsi="Courier New" w:cs="Courier New" w:hint="default"/>
      </w:rPr>
    </w:lvl>
    <w:lvl w:ilvl="8" w:tplc="3AB80654"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9"/>
  </w:num>
  <w:num w:numId="3">
    <w:abstractNumId w:val="5"/>
  </w:num>
  <w:num w:numId="4">
    <w:abstractNumId w:val="63"/>
  </w:num>
  <w:num w:numId="5">
    <w:abstractNumId w:val="8"/>
  </w:num>
  <w:num w:numId="6">
    <w:abstractNumId w:val="44"/>
  </w:num>
  <w:num w:numId="7">
    <w:abstractNumId w:val="63"/>
  </w:num>
  <w:num w:numId="8">
    <w:abstractNumId w:val="48"/>
  </w:num>
  <w:num w:numId="9">
    <w:abstractNumId w:val="12"/>
  </w:num>
  <w:num w:numId="10">
    <w:abstractNumId w:val="61"/>
  </w:num>
  <w:num w:numId="11">
    <w:abstractNumId w:val="58"/>
  </w:num>
  <w:num w:numId="12">
    <w:abstractNumId w:val="57"/>
  </w:num>
  <w:num w:numId="13">
    <w:abstractNumId w:val="29"/>
  </w:num>
  <w:num w:numId="14">
    <w:abstractNumId w:val="8"/>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15">
    <w:abstractNumId w:val="21"/>
  </w:num>
  <w:num w:numId="16">
    <w:abstractNumId w:val="27"/>
  </w:num>
  <w:num w:numId="17">
    <w:abstractNumId w:val="16"/>
  </w:num>
  <w:num w:numId="18">
    <w:abstractNumId w:val="55"/>
  </w:num>
  <w:num w:numId="19">
    <w:abstractNumId w:val="38"/>
  </w:num>
  <w:num w:numId="20">
    <w:abstractNumId w:val="47"/>
  </w:num>
  <w:num w:numId="21">
    <w:abstractNumId w:val="18"/>
  </w:num>
  <w:num w:numId="22">
    <w:abstractNumId w:val="46"/>
  </w:num>
  <w:num w:numId="23">
    <w:abstractNumId w:val="19"/>
  </w:num>
  <w:num w:numId="24">
    <w:abstractNumId w:val="20"/>
  </w:num>
  <w:num w:numId="25">
    <w:abstractNumId w:val="36"/>
  </w:num>
  <w:num w:numId="26">
    <w:abstractNumId w:val="54"/>
  </w:num>
  <w:num w:numId="27">
    <w:abstractNumId w:val="5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num>
  <w:num w:numId="29">
    <w:abstractNumId w:val="22"/>
  </w:num>
  <w:num w:numId="30">
    <w:abstractNumId w:val="23"/>
  </w:num>
  <w:num w:numId="31">
    <w:abstractNumId w:val="33"/>
  </w:num>
  <w:num w:numId="32">
    <w:abstractNumId w:val="28"/>
  </w:num>
  <w:num w:numId="33">
    <w:abstractNumId w:val="43"/>
  </w:num>
  <w:num w:numId="34">
    <w:abstractNumId w:val="59"/>
  </w:num>
  <w:num w:numId="35">
    <w:abstractNumId w:val="40"/>
  </w:num>
  <w:num w:numId="36">
    <w:abstractNumId w:val="25"/>
  </w:num>
  <w:num w:numId="37">
    <w:abstractNumId w:val="24"/>
  </w:num>
  <w:num w:numId="38">
    <w:abstractNumId w:val="15"/>
  </w:num>
  <w:num w:numId="39">
    <w:abstractNumId w:val="51"/>
  </w:num>
  <w:num w:numId="40">
    <w:abstractNumId w:val="9"/>
  </w:num>
  <w:num w:numId="41">
    <w:abstractNumId w:val="60"/>
  </w:num>
  <w:num w:numId="42">
    <w:abstractNumId w:val="10"/>
  </w:num>
  <w:num w:numId="43">
    <w:abstractNumId w:val="34"/>
  </w:num>
  <w:num w:numId="44">
    <w:abstractNumId w:val="56"/>
  </w:num>
  <w:num w:numId="45">
    <w:abstractNumId w:val="7"/>
  </w:num>
  <w:num w:numId="46">
    <w:abstractNumId w:val="26"/>
  </w:num>
  <w:num w:numId="47">
    <w:abstractNumId w:val="50"/>
  </w:num>
  <w:num w:numId="48">
    <w:abstractNumId w:val="11"/>
  </w:num>
  <w:num w:numId="49">
    <w:abstractNumId w:val="49"/>
  </w:num>
  <w:num w:numId="50">
    <w:abstractNumId w:val="13"/>
  </w:num>
  <w:num w:numId="51">
    <w:abstractNumId w:val="62"/>
  </w:num>
  <w:num w:numId="52">
    <w:abstractNumId w:val="14"/>
  </w:num>
  <w:num w:numId="53">
    <w:abstractNumId w:val="45"/>
  </w:num>
  <w:num w:numId="54">
    <w:abstractNumId w:val="3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55">
    <w:abstractNumId w:val="32"/>
  </w:num>
  <w:num w:numId="56">
    <w:abstractNumId w:val="17"/>
  </w:num>
  <w:num w:numId="57">
    <w:abstractNumId w:val="35"/>
  </w:num>
  <w:num w:numId="58">
    <w:abstractNumId w:val="41"/>
  </w:num>
  <w:num w:numId="59">
    <w:abstractNumId w:val="31"/>
  </w:num>
  <w:num w:numId="60">
    <w:abstractNumId w:val="37"/>
  </w:num>
  <w:num w:numId="61">
    <w:abstractNumId w:val="52"/>
  </w:num>
  <w:num w:numId="62">
    <w:abstractNumId w:val="42"/>
  </w:num>
  <w:num w:numId="63">
    <w:abstractNumId w:val="4"/>
  </w:num>
  <w:num w:numId="64">
    <w:abstractNumId w:val="3"/>
  </w:num>
  <w:num w:numId="65">
    <w:abstractNumId w:val="6"/>
  </w:num>
  <w:num w:numId="66">
    <w:abstractNumId w:val="2"/>
  </w:num>
  <w:num w:numId="67">
    <w:abstractNumId w:val="1"/>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33B3"/>
    <w:rsid w:val="00004FFF"/>
    <w:rsid w:val="000063A7"/>
    <w:rsid w:val="0000671E"/>
    <w:rsid w:val="0000675B"/>
    <w:rsid w:val="00006DB8"/>
    <w:rsid w:val="00010140"/>
    <w:rsid w:val="000114B6"/>
    <w:rsid w:val="00011EE6"/>
    <w:rsid w:val="0001226E"/>
    <w:rsid w:val="00016272"/>
    <w:rsid w:val="00016E3E"/>
    <w:rsid w:val="000171DA"/>
    <w:rsid w:val="00017CEA"/>
    <w:rsid w:val="000211CE"/>
    <w:rsid w:val="00022725"/>
    <w:rsid w:val="0002546B"/>
    <w:rsid w:val="000262D6"/>
    <w:rsid w:val="000263BB"/>
    <w:rsid w:val="000272A4"/>
    <w:rsid w:val="00033159"/>
    <w:rsid w:val="000339ED"/>
    <w:rsid w:val="0003584A"/>
    <w:rsid w:val="00040EA7"/>
    <w:rsid w:val="00043778"/>
    <w:rsid w:val="00044BD0"/>
    <w:rsid w:val="0004636C"/>
    <w:rsid w:val="000466AA"/>
    <w:rsid w:val="00047BC9"/>
    <w:rsid w:val="0005076D"/>
    <w:rsid w:val="00051533"/>
    <w:rsid w:val="00054F4B"/>
    <w:rsid w:val="00057218"/>
    <w:rsid w:val="00061162"/>
    <w:rsid w:val="00065D98"/>
    <w:rsid w:val="00066870"/>
    <w:rsid w:val="00071609"/>
    <w:rsid w:val="00074DB4"/>
    <w:rsid w:val="00080748"/>
    <w:rsid w:val="000814B5"/>
    <w:rsid w:val="00081915"/>
    <w:rsid w:val="000821C5"/>
    <w:rsid w:val="00082FD7"/>
    <w:rsid w:val="00083728"/>
    <w:rsid w:val="0008573A"/>
    <w:rsid w:val="00086D68"/>
    <w:rsid w:val="000875F5"/>
    <w:rsid w:val="00090AB4"/>
    <w:rsid w:val="00093BC7"/>
    <w:rsid w:val="00095D46"/>
    <w:rsid w:val="000971FB"/>
    <w:rsid w:val="000A0911"/>
    <w:rsid w:val="000A298F"/>
    <w:rsid w:val="000A2EA8"/>
    <w:rsid w:val="000A5022"/>
    <w:rsid w:val="000A56B4"/>
    <w:rsid w:val="000A62DD"/>
    <w:rsid w:val="000A6F2E"/>
    <w:rsid w:val="000A7C42"/>
    <w:rsid w:val="000B23F8"/>
    <w:rsid w:val="000B363A"/>
    <w:rsid w:val="000B5BA5"/>
    <w:rsid w:val="000C195A"/>
    <w:rsid w:val="000C1BC9"/>
    <w:rsid w:val="000C6106"/>
    <w:rsid w:val="000C751C"/>
    <w:rsid w:val="000D0217"/>
    <w:rsid w:val="000D02F6"/>
    <w:rsid w:val="000D0569"/>
    <w:rsid w:val="000D32CB"/>
    <w:rsid w:val="000D3407"/>
    <w:rsid w:val="000D3753"/>
    <w:rsid w:val="000D6754"/>
    <w:rsid w:val="000E0F72"/>
    <w:rsid w:val="000E69FA"/>
    <w:rsid w:val="000E7F73"/>
    <w:rsid w:val="000F2008"/>
    <w:rsid w:val="000F204E"/>
    <w:rsid w:val="000F3376"/>
    <w:rsid w:val="000F3438"/>
    <w:rsid w:val="000F7262"/>
    <w:rsid w:val="000F7F42"/>
    <w:rsid w:val="00101B1F"/>
    <w:rsid w:val="0010320F"/>
    <w:rsid w:val="00103D04"/>
    <w:rsid w:val="00104399"/>
    <w:rsid w:val="0010664C"/>
    <w:rsid w:val="00107971"/>
    <w:rsid w:val="00110B17"/>
    <w:rsid w:val="001111DA"/>
    <w:rsid w:val="0011218B"/>
    <w:rsid w:val="00112F6B"/>
    <w:rsid w:val="00114BEF"/>
    <w:rsid w:val="00114E67"/>
    <w:rsid w:val="0012060D"/>
    <w:rsid w:val="00130169"/>
    <w:rsid w:val="001307ED"/>
    <w:rsid w:val="00130F76"/>
    <w:rsid w:val="0013246A"/>
    <w:rsid w:val="00132F20"/>
    <w:rsid w:val="00133647"/>
    <w:rsid w:val="00134195"/>
    <w:rsid w:val="00134757"/>
    <w:rsid w:val="0014134E"/>
    <w:rsid w:val="0014217F"/>
    <w:rsid w:val="00143A6F"/>
    <w:rsid w:val="001449FD"/>
    <w:rsid w:val="001459C3"/>
    <w:rsid w:val="00145AE1"/>
    <w:rsid w:val="00146DC8"/>
    <w:rsid w:val="0014753A"/>
    <w:rsid w:val="00150D6B"/>
    <w:rsid w:val="00151087"/>
    <w:rsid w:val="001520CE"/>
    <w:rsid w:val="0015557A"/>
    <w:rsid w:val="00155F01"/>
    <w:rsid w:val="00156A6F"/>
    <w:rsid w:val="001572AD"/>
    <w:rsid w:val="001574A4"/>
    <w:rsid w:val="00160824"/>
    <w:rsid w:val="00160EBE"/>
    <w:rsid w:val="00161ED8"/>
    <w:rsid w:val="001624C3"/>
    <w:rsid w:val="00165AB8"/>
    <w:rsid w:val="00166C11"/>
    <w:rsid w:val="0017070B"/>
    <w:rsid w:val="00172699"/>
    <w:rsid w:val="00172D7F"/>
    <w:rsid w:val="00175953"/>
    <w:rsid w:val="00180235"/>
    <w:rsid w:val="0018040E"/>
    <w:rsid w:val="00180457"/>
    <w:rsid w:val="00186009"/>
    <w:rsid w:val="00186BC6"/>
    <w:rsid w:val="00191D2A"/>
    <w:rsid w:val="00191E2F"/>
    <w:rsid w:val="00192F3B"/>
    <w:rsid w:val="0019425A"/>
    <w:rsid w:val="001A01F5"/>
    <w:rsid w:val="001A1153"/>
    <w:rsid w:val="001A2F34"/>
    <w:rsid w:val="001A3C5C"/>
    <w:rsid w:val="001A483C"/>
    <w:rsid w:val="001A7088"/>
    <w:rsid w:val="001B0975"/>
    <w:rsid w:val="001B2D09"/>
    <w:rsid w:val="001B4BDB"/>
    <w:rsid w:val="001B60C1"/>
    <w:rsid w:val="001B6996"/>
    <w:rsid w:val="001C646E"/>
    <w:rsid w:val="001C677D"/>
    <w:rsid w:val="001C6D26"/>
    <w:rsid w:val="001D133F"/>
    <w:rsid w:val="001D3222"/>
    <w:rsid w:val="001D3478"/>
    <w:rsid w:val="001D3EEA"/>
    <w:rsid w:val="001D6650"/>
    <w:rsid w:val="001E4B39"/>
    <w:rsid w:val="001E5535"/>
    <w:rsid w:val="001E5796"/>
    <w:rsid w:val="001E632B"/>
    <w:rsid w:val="001E6605"/>
    <w:rsid w:val="001E6C98"/>
    <w:rsid w:val="001E7825"/>
    <w:rsid w:val="001E7CFE"/>
    <w:rsid w:val="001F383E"/>
    <w:rsid w:val="001F6F60"/>
    <w:rsid w:val="00201182"/>
    <w:rsid w:val="00202E31"/>
    <w:rsid w:val="00207A5E"/>
    <w:rsid w:val="002134FE"/>
    <w:rsid w:val="002137C2"/>
    <w:rsid w:val="00217014"/>
    <w:rsid w:val="00217034"/>
    <w:rsid w:val="00220648"/>
    <w:rsid w:val="00220EE5"/>
    <w:rsid w:val="00221043"/>
    <w:rsid w:val="002216E5"/>
    <w:rsid w:val="002243EB"/>
    <w:rsid w:val="00226260"/>
    <w:rsid w:val="002273CA"/>
    <w:rsid w:val="002310D3"/>
    <w:rsid w:val="00234111"/>
    <w:rsid w:val="00237259"/>
    <w:rsid w:val="00237E6F"/>
    <w:rsid w:val="00240C61"/>
    <w:rsid w:val="0024186D"/>
    <w:rsid w:val="00242944"/>
    <w:rsid w:val="00247A8B"/>
    <w:rsid w:val="00251BA0"/>
    <w:rsid w:val="00251CDD"/>
    <w:rsid w:val="00252BD5"/>
    <w:rsid w:val="00256419"/>
    <w:rsid w:val="00256AB1"/>
    <w:rsid w:val="00256F04"/>
    <w:rsid w:val="00266D60"/>
    <w:rsid w:val="00267FC0"/>
    <w:rsid w:val="0027423D"/>
    <w:rsid w:val="00280A53"/>
    <w:rsid w:val="00282A4E"/>
    <w:rsid w:val="00282DF1"/>
    <w:rsid w:val="00282EDE"/>
    <w:rsid w:val="00283FB2"/>
    <w:rsid w:val="0028754E"/>
    <w:rsid w:val="00287B93"/>
    <w:rsid w:val="00292B10"/>
    <w:rsid w:val="00295F40"/>
    <w:rsid w:val="002968F8"/>
    <w:rsid w:val="002972A0"/>
    <w:rsid w:val="002A0C8C"/>
    <w:rsid w:val="002A1BAE"/>
    <w:rsid w:val="002A2AD1"/>
    <w:rsid w:val="002A2EE5"/>
    <w:rsid w:val="002A4347"/>
    <w:rsid w:val="002A4907"/>
    <w:rsid w:val="002A5AD3"/>
    <w:rsid w:val="002B0049"/>
    <w:rsid w:val="002B0B64"/>
    <w:rsid w:val="002B3527"/>
    <w:rsid w:val="002B5276"/>
    <w:rsid w:val="002C0082"/>
    <w:rsid w:val="002C3200"/>
    <w:rsid w:val="002C43F4"/>
    <w:rsid w:val="002C6335"/>
    <w:rsid w:val="002D0C49"/>
    <w:rsid w:val="002D1B52"/>
    <w:rsid w:val="002D1F5B"/>
    <w:rsid w:val="002D5204"/>
    <w:rsid w:val="002E133D"/>
    <w:rsid w:val="002E1D8C"/>
    <w:rsid w:val="002E2CB6"/>
    <w:rsid w:val="002E417F"/>
    <w:rsid w:val="002E751D"/>
    <w:rsid w:val="002E7591"/>
    <w:rsid w:val="002F0076"/>
    <w:rsid w:val="002F1CDB"/>
    <w:rsid w:val="002F2003"/>
    <w:rsid w:val="002F21F1"/>
    <w:rsid w:val="002F25A7"/>
    <w:rsid w:val="002F333C"/>
    <w:rsid w:val="002F5410"/>
    <w:rsid w:val="003018D6"/>
    <w:rsid w:val="00301B80"/>
    <w:rsid w:val="0030285A"/>
    <w:rsid w:val="00302CC4"/>
    <w:rsid w:val="0030315D"/>
    <w:rsid w:val="00303646"/>
    <w:rsid w:val="00305B7C"/>
    <w:rsid w:val="00306727"/>
    <w:rsid w:val="0030795D"/>
    <w:rsid w:val="00310941"/>
    <w:rsid w:val="00310CAA"/>
    <w:rsid w:val="003110DB"/>
    <w:rsid w:val="00311925"/>
    <w:rsid w:val="00312A4C"/>
    <w:rsid w:val="00314B90"/>
    <w:rsid w:val="00315667"/>
    <w:rsid w:val="00317482"/>
    <w:rsid w:val="003220D5"/>
    <w:rsid w:val="0032241E"/>
    <w:rsid w:val="003224BE"/>
    <w:rsid w:val="00326966"/>
    <w:rsid w:val="0032731F"/>
    <w:rsid w:val="00327D07"/>
    <w:rsid w:val="00330411"/>
    <w:rsid w:val="003363E8"/>
    <w:rsid w:val="00337100"/>
    <w:rsid w:val="003417C9"/>
    <w:rsid w:val="003425AA"/>
    <w:rsid w:val="00342E0C"/>
    <w:rsid w:val="003434A5"/>
    <w:rsid w:val="003441DA"/>
    <w:rsid w:val="00344618"/>
    <w:rsid w:val="00345557"/>
    <w:rsid w:val="00346959"/>
    <w:rsid w:val="00353152"/>
    <w:rsid w:val="003540B4"/>
    <w:rsid w:val="003565ED"/>
    <w:rsid w:val="00357285"/>
    <w:rsid w:val="00362487"/>
    <w:rsid w:val="003639B3"/>
    <w:rsid w:val="00365C82"/>
    <w:rsid w:val="00367E9C"/>
    <w:rsid w:val="0037170A"/>
    <w:rsid w:val="00371DB3"/>
    <w:rsid w:val="003732A1"/>
    <w:rsid w:val="00373B7A"/>
    <w:rsid w:val="00374844"/>
    <w:rsid w:val="00376DD4"/>
    <w:rsid w:val="003779B0"/>
    <w:rsid w:val="003853D6"/>
    <w:rsid w:val="00392888"/>
    <w:rsid w:val="00392B05"/>
    <w:rsid w:val="003A00D7"/>
    <w:rsid w:val="003A10CC"/>
    <w:rsid w:val="003A1D29"/>
    <w:rsid w:val="003A2662"/>
    <w:rsid w:val="003A7704"/>
    <w:rsid w:val="003B25C1"/>
    <w:rsid w:val="003B266F"/>
    <w:rsid w:val="003B43A4"/>
    <w:rsid w:val="003B70C6"/>
    <w:rsid w:val="003C079C"/>
    <w:rsid w:val="003C2662"/>
    <w:rsid w:val="003C30B0"/>
    <w:rsid w:val="003C3F23"/>
    <w:rsid w:val="003C7B01"/>
    <w:rsid w:val="003D3ECF"/>
    <w:rsid w:val="003D4FEB"/>
    <w:rsid w:val="003D59EF"/>
    <w:rsid w:val="003D5DBC"/>
    <w:rsid w:val="003D6283"/>
    <w:rsid w:val="003D7EA1"/>
    <w:rsid w:val="003E00FD"/>
    <w:rsid w:val="003E02D6"/>
    <w:rsid w:val="003E1F9E"/>
    <w:rsid w:val="003E4992"/>
    <w:rsid w:val="003E4C8F"/>
    <w:rsid w:val="003E5E7F"/>
    <w:rsid w:val="003F30DB"/>
    <w:rsid w:val="003F3377"/>
    <w:rsid w:val="003F4789"/>
    <w:rsid w:val="003F544E"/>
    <w:rsid w:val="00403209"/>
    <w:rsid w:val="00403CC1"/>
    <w:rsid w:val="00403FA5"/>
    <w:rsid w:val="004047F3"/>
    <w:rsid w:val="004064EE"/>
    <w:rsid w:val="004105A6"/>
    <w:rsid w:val="00410A23"/>
    <w:rsid w:val="004145D9"/>
    <w:rsid w:val="00415429"/>
    <w:rsid w:val="004168E3"/>
    <w:rsid w:val="00417772"/>
    <w:rsid w:val="004209B0"/>
    <w:rsid w:val="00423003"/>
    <w:rsid w:val="00423A58"/>
    <w:rsid w:val="004240CC"/>
    <w:rsid w:val="00433816"/>
    <w:rsid w:val="00437714"/>
    <w:rsid w:val="00440A78"/>
    <w:rsid w:val="004428E7"/>
    <w:rsid w:val="004438FD"/>
    <w:rsid w:val="00450320"/>
    <w:rsid w:val="004508EB"/>
    <w:rsid w:val="00451181"/>
    <w:rsid w:val="00452DB6"/>
    <w:rsid w:val="00454BCC"/>
    <w:rsid w:val="00454C75"/>
    <w:rsid w:val="00455233"/>
    <w:rsid w:val="00457EB6"/>
    <w:rsid w:val="00463952"/>
    <w:rsid w:val="00464730"/>
    <w:rsid w:val="00464796"/>
    <w:rsid w:val="00464B99"/>
    <w:rsid w:val="00464EA4"/>
    <w:rsid w:val="00465102"/>
    <w:rsid w:val="00465DE6"/>
    <w:rsid w:val="00467AB9"/>
    <w:rsid w:val="00467F6F"/>
    <w:rsid w:val="00474BBC"/>
    <w:rsid w:val="00476FAC"/>
    <w:rsid w:val="00477634"/>
    <w:rsid w:val="00477EB9"/>
    <w:rsid w:val="0048016C"/>
    <w:rsid w:val="00480C8F"/>
    <w:rsid w:val="0048455F"/>
    <w:rsid w:val="00484D4D"/>
    <w:rsid w:val="004930B0"/>
    <w:rsid w:val="00496814"/>
    <w:rsid w:val="00496CD6"/>
    <w:rsid w:val="004A0D2F"/>
    <w:rsid w:val="004A0D7B"/>
    <w:rsid w:val="004A28E1"/>
    <w:rsid w:val="004A4E4C"/>
    <w:rsid w:val="004A7291"/>
    <w:rsid w:val="004B0F62"/>
    <w:rsid w:val="004B1884"/>
    <w:rsid w:val="004B64EC"/>
    <w:rsid w:val="004B7FD5"/>
    <w:rsid w:val="004C26BE"/>
    <w:rsid w:val="004C33A4"/>
    <w:rsid w:val="004C5CB1"/>
    <w:rsid w:val="004C756F"/>
    <w:rsid w:val="004C79A1"/>
    <w:rsid w:val="004D0A93"/>
    <w:rsid w:val="004D0D72"/>
    <w:rsid w:val="004D0FB6"/>
    <w:rsid w:val="004D0FD2"/>
    <w:rsid w:val="004D2A64"/>
    <w:rsid w:val="004D3CB7"/>
    <w:rsid w:val="004D3FB6"/>
    <w:rsid w:val="004D4F0A"/>
    <w:rsid w:val="004D5CD2"/>
    <w:rsid w:val="004D6516"/>
    <w:rsid w:val="004D7735"/>
    <w:rsid w:val="004E145E"/>
    <w:rsid w:val="004E6786"/>
    <w:rsid w:val="004F0FB3"/>
    <w:rsid w:val="004F226E"/>
    <w:rsid w:val="004F31E5"/>
    <w:rsid w:val="004F3A80"/>
    <w:rsid w:val="004F554D"/>
    <w:rsid w:val="004F7556"/>
    <w:rsid w:val="00502D1D"/>
    <w:rsid w:val="005034D1"/>
    <w:rsid w:val="00504BC1"/>
    <w:rsid w:val="00504FC5"/>
    <w:rsid w:val="0051022C"/>
    <w:rsid w:val="00510914"/>
    <w:rsid w:val="00514C04"/>
    <w:rsid w:val="00515F2A"/>
    <w:rsid w:val="005212D8"/>
    <w:rsid w:val="00522D9C"/>
    <w:rsid w:val="00524006"/>
    <w:rsid w:val="00527B5C"/>
    <w:rsid w:val="00530D34"/>
    <w:rsid w:val="00530EA0"/>
    <w:rsid w:val="00531CD9"/>
    <w:rsid w:val="005327F9"/>
    <w:rsid w:val="00532B92"/>
    <w:rsid w:val="005409A3"/>
    <w:rsid w:val="00540E51"/>
    <w:rsid w:val="00543E06"/>
    <w:rsid w:val="00545031"/>
    <w:rsid w:val="00554B8F"/>
    <w:rsid w:val="0055617B"/>
    <w:rsid w:val="00556C57"/>
    <w:rsid w:val="005577B5"/>
    <w:rsid w:val="00561683"/>
    <w:rsid w:val="005647C7"/>
    <w:rsid w:val="00564F27"/>
    <w:rsid w:val="00565889"/>
    <w:rsid w:val="00565F24"/>
    <w:rsid w:val="00566522"/>
    <w:rsid w:val="00566D6A"/>
    <w:rsid w:val="00567037"/>
    <w:rsid w:val="00567E4F"/>
    <w:rsid w:val="0057416C"/>
    <w:rsid w:val="00574AB2"/>
    <w:rsid w:val="00575CFA"/>
    <w:rsid w:val="00576B88"/>
    <w:rsid w:val="00577B5B"/>
    <w:rsid w:val="00584848"/>
    <w:rsid w:val="00584F2F"/>
    <w:rsid w:val="00585881"/>
    <w:rsid w:val="00591D18"/>
    <w:rsid w:val="0059254D"/>
    <w:rsid w:val="00594383"/>
    <w:rsid w:val="00595993"/>
    <w:rsid w:val="00595BB6"/>
    <w:rsid w:val="005A10DA"/>
    <w:rsid w:val="005A1E0B"/>
    <w:rsid w:val="005A47F7"/>
    <w:rsid w:val="005A677D"/>
    <w:rsid w:val="005A722B"/>
    <w:rsid w:val="005A7BC6"/>
    <w:rsid w:val="005B2A4C"/>
    <w:rsid w:val="005B514D"/>
    <w:rsid w:val="005B5D2C"/>
    <w:rsid w:val="005B5F47"/>
    <w:rsid w:val="005B747D"/>
    <w:rsid w:val="005B7CDD"/>
    <w:rsid w:val="005C0D34"/>
    <w:rsid w:val="005C3619"/>
    <w:rsid w:val="005D0E72"/>
    <w:rsid w:val="005D18C5"/>
    <w:rsid w:val="005D3B22"/>
    <w:rsid w:val="005D6BF2"/>
    <w:rsid w:val="005D7940"/>
    <w:rsid w:val="005E0541"/>
    <w:rsid w:val="005E2AF9"/>
    <w:rsid w:val="005E741C"/>
    <w:rsid w:val="005E7597"/>
    <w:rsid w:val="005F075B"/>
    <w:rsid w:val="005F2EE8"/>
    <w:rsid w:val="005F6894"/>
    <w:rsid w:val="00600235"/>
    <w:rsid w:val="00601CBF"/>
    <w:rsid w:val="00605160"/>
    <w:rsid w:val="00605747"/>
    <w:rsid w:val="006108C2"/>
    <w:rsid w:val="0061577C"/>
    <w:rsid w:val="00617F21"/>
    <w:rsid w:val="00620681"/>
    <w:rsid w:val="006222A5"/>
    <w:rsid w:val="006244C7"/>
    <w:rsid w:val="006269B4"/>
    <w:rsid w:val="006300A9"/>
    <w:rsid w:val="00632FFD"/>
    <w:rsid w:val="00636483"/>
    <w:rsid w:val="00642849"/>
    <w:rsid w:val="006447CD"/>
    <w:rsid w:val="0064769E"/>
    <w:rsid w:val="00650F11"/>
    <w:rsid w:val="0065367A"/>
    <w:rsid w:val="006536B3"/>
    <w:rsid w:val="0065443F"/>
    <w:rsid w:val="0065706C"/>
    <w:rsid w:val="00663B92"/>
    <w:rsid w:val="00665BF6"/>
    <w:rsid w:val="006670D2"/>
    <w:rsid w:val="00667E47"/>
    <w:rsid w:val="00672FD9"/>
    <w:rsid w:val="00673D46"/>
    <w:rsid w:val="00676E42"/>
    <w:rsid w:val="00677451"/>
    <w:rsid w:val="006774F6"/>
    <w:rsid w:val="00680463"/>
    <w:rsid w:val="00680563"/>
    <w:rsid w:val="00680A03"/>
    <w:rsid w:val="006833A3"/>
    <w:rsid w:val="00683582"/>
    <w:rsid w:val="0068559F"/>
    <w:rsid w:val="00686A4B"/>
    <w:rsid w:val="00687835"/>
    <w:rsid w:val="0068783E"/>
    <w:rsid w:val="00687EA8"/>
    <w:rsid w:val="00691431"/>
    <w:rsid w:val="006915CA"/>
    <w:rsid w:val="00693BA5"/>
    <w:rsid w:val="00693D16"/>
    <w:rsid w:val="006A1C17"/>
    <w:rsid w:val="006A1E1E"/>
    <w:rsid w:val="006A20A1"/>
    <w:rsid w:val="006A3574"/>
    <w:rsid w:val="006A4F2F"/>
    <w:rsid w:val="006A6F4B"/>
    <w:rsid w:val="006A7603"/>
    <w:rsid w:val="006B0874"/>
    <w:rsid w:val="006B2B19"/>
    <w:rsid w:val="006B5754"/>
    <w:rsid w:val="006B5C9C"/>
    <w:rsid w:val="006B72BB"/>
    <w:rsid w:val="006C2210"/>
    <w:rsid w:val="006C30C0"/>
    <w:rsid w:val="006C4512"/>
    <w:rsid w:val="006C4A5D"/>
    <w:rsid w:val="006C74F4"/>
    <w:rsid w:val="006C7CC1"/>
    <w:rsid w:val="006D1126"/>
    <w:rsid w:val="006D19EF"/>
    <w:rsid w:val="006D4142"/>
    <w:rsid w:val="006D4597"/>
    <w:rsid w:val="006D68DA"/>
    <w:rsid w:val="006E1FEF"/>
    <w:rsid w:val="006E32E0"/>
    <w:rsid w:val="006E3CEA"/>
    <w:rsid w:val="006E5523"/>
    <w:rsid w:val="006E6D3A"/>
    <w:rsid w:val="006E7B24"/>
    <w:rsid w:val="006F2737"/>
    <w:rsid w:val="006F351F"/>
    <w:rsid w:val="006F4FB6"/>
    <w:rsid w:val="006F6CC9"/>
    <w:rsid w:val="006F6D65"/>
    <w:rsid w:val="00701B58"/>
    <w:rsid w:val="007044C1"/>
    <w:rsid w:val="00704B99"/>
    <w:rsid w:val="00706211"/>
    <w:rsid w:val="00706EEF"/>
    <w:rsid w:val="007076FD"/>
    <w:rsid w:val="007138B7"/>
    <w:rsid w:val="00714730"/>
    <w:rsid w:val="00715F75"/>
    <w:rsid w:val="00716940"/>
    <w:rsid w:val="00717E8B"/>
    <w:rsid w:val="007238F4"/>
    <w:rsid w:val="007238FF"/>
    <w:rsid w:val="007243BC"/>
    <w:rsid w:val="007245CC"/>
    <w:rsid w:val="0072569B"/>
    <w:rsid w:val="00725C30"/>
    <w:rsid w:val="007300A8"/>
    <w:rsid w:val="0073078F"/>
    <w:rsid w:val="007316E5"/>
    <w:rsid w:val="007327F4"/>
    <w:rsid w:val="0073470E"/>
    <w:rsid w:val="00736B0D"/>
    <w:rsid w:val="00740AD6"/>
    <w:rsid w:val="00742D4B"/>
    <w:rsid w:val="00744F0F"/>
    <w:rsid w:val="007453EA"/>
    <w:rsid w:val="0074598B"/>
    <w:rsid w:val="007537E2"/>
    <w:rsid w:val="00753814"/>
    <w:rsid w:val="00754332"/>
    <w:rsid w:val="007559CE"/>
    <w:rsid w:val="00761EA6"/>
    <w:rsid w:val="00762B56"/>
    <w:rsid w:val="00763DBB"/>
    <w:rsid w:val="007654AB"/>
    <w:rsid w:val="00765E89"/>
    <w:rsid w:val="00766F0B"/>
    <w:rsid w:val="00771B1F"/>
    <w:rsid w:val="00772291"/>
    <w:rsid w:val="0077276A"/>
    <w:rsid w:val="00775AB4"/>
    <w:rsid w:val="00780150"/>
    <w:rsid w:val="007809A2"/>
    <w:rsid w:val="00781144"/>
    <w:rsid w:val="007815DD"/>
    <w:rsid w:val="00784C43"/>
    <w:rsid w:val="00784DEC"/>
    <w:rsid w:val="007864FA"/>
    <w:rsid w:val="00786671"/>
    <w:rsid w:val="00787429"/>
    <w:rsid w:val="0078769E"/>
    <w:rsid w:val="00787815"/>
    <w:rsid w:val="007914B3"/>
    <w:rsid w:val="00791F1A"/>
    <w:rsid w:val="007921CA"/>
    <w:rsid w:val="007926DE"/>
    <w:rsid w:val="0079475C"/>
    <w:rsid w:val="00794FA9"/>
    <w:rsid w:val="00796F08"/>
    <w:rsid w:val="007A123D"/>
    <w:rsid w:val="007A29EE"/>
    <w:rsid w:val="007A39CC"/>
    <w:rsid w:val="007A55BB"/>
    <w:rsid w:val="007A6331"/>
    <w:rsid w:val="007A6D81"/>
    <w:rsid w:val="007A76B6"/>
    <w:rsid w:val="007A7A90"/>
    <w:rsid w:val="007B2317"/>
    <w:rsid w:val="007B23BE"/>
    <w:rsid w:val="007B3D18"/>
    <w:rsid w:val="007B5233"/>
    <w:rsid w:val="007B65D7"/>
    <w:rsid w:val="007C087F"/>
    <w:rsid w:val="007C15F2"/>
    <w:rsid w:val="007C1CBE"/>
    <w:rsid w:val="007C1FA6"/>
    <w:rsid w:val="007C2637"/>
    <w:rsid w:val="007C3325"/>
    <w:rsid w:val="007C7CA3"/>
    <w:rsid w:val="007D1D99"/>
    <w:rsid w:val="007D209F"/>
    <w:rsid w:val="007D278A"/>
    <w:rsid w:val="007D3A5D"/>
    <w:rsid w:val="007D6404"/>
    <w:rsid w:val="007D6FF0"/>
    <w:rsid w:val="007D7B61"/>
    <w:rsid w:val="007E05D4"/>
    <w:rsid w:val="007E4370"/>
    <w:rsid w:val="007E536E"/>
    <w:rsid w:val="007F27BE"/>
    <w:rsid w:val="007F344A"/>
    <w:rsid w:val="007F4281"/>
    <w:rsid w:val="007F767C"/>
    <w:rsid w:val="008017D1"/>
    <w:rsid w:val="00801B32"/>
    <w:rsid w:val="008032F7"/>
    <w:rsid w:val="00807234"/>
    <w:rsid w:val="008106AA"/>
    <w:rsid w:val="00811A70"/>
    <w:rsid w:val="008122B4"/>
    <w:rsid w:val="008126B1"/>
    <w:rsid w:val="008130BB"/>
    <w:rsid w:val="0081620B"/>
    <w:rsid w:val="0081629A"/>
    <w:rsid w:val="00817918"/>
    <w:rsid w:val="00821FD9"/>
    <w:rsid w:val="0082438C"/>
    <w:rsid w:val="00825350"/>
    <w:rsid w:val="008308C2"/>
    <w:rsid w:val="0083397A"/>
    <w:rsid w:val="008400DE"/>
    <w:rsid w:val="008430A7"/>
    <w:rsid w:val="00845657"/>
    <w:rsid w:val="00845BB9"/>
    <w:rsid w:val="00847BBE"/>
    <w:rsid w:val="00851812"/>
    <w:rsid w:val="00852A74"/>
    <w:rsid w:val="008537B5"/>
    <w:rsid w:val="00854CF7"/>
    <w:rsid w:val="00856A08"/>
    <w:rsid w:val="00863B21"/>
    <w:rsid w:val="00871E3C"/>
    <w:rsid w:val="008741AB"/>
    <w:rsid w:val="008748E2"/>
    <w:rsid w:val="00876A13"/>
    <w:rsid w:val="008770C4"/>
    <w:rsid w:val="00880BB0"/>
    <w:rsid w:val="00880C3D"/>
    <w:rsid w:val="008831EB"/>
    <w:rsid w:val="008871FC"/>
    <w:rsid w:val="00887D77"/>
    <w:rsid w:val="00895ADE"/>
    <w:rsid w:val="0089638F"/>
    <w:rsid w:val="008A1731"/>
    <w:rsid w:val="008A4486"/>
    <w:rsid w:val="008A4AE4"/>
    <w:rsid w:val="008A783A"/>
    <w:rsid w:val="008B13AF"/>
    <w:rsid w:val="008B146D"/>
    <w:rsid w:val="008B3E7B"/>
    <w:rsid w:val="008B5604"/>
    <w:rsid w:val="008B6900"/>
    <w:rsid w:val="008B6EBC"/>
    <w:rsid w:val="008C1D03"/>
    <w:rsid w:val="008C3153"/>
    <w:rsid w:val="008C4576"/>
    <w:rsid w:val="008C652C"/>
    <w:rsid w:val="008C7A21"/>
    <w:rsid w:val="008D155E"/>
    <w:rsid w:val="008D191D"/>
    <w:rsid w:val="008D2948"/>
    <w:rsid w:val="008D2AAA"/>
    <w:rsid w:val="008D3D0A"/>
    <w:rsid w:val="008D620E"/>
    <w:rsid w:val="008E3951"/>
    <w:rsid w:val="008E3A80"/>
    <w:rsid w:val="008E3EF4"/>
    <w:rsid w:val="008E431E"/>
    <w:rsid w:val="008E4C04"/>
    <w:rsid w:val="008E4D95"/>
    <w:rsid w:val="008E661A"/>
    <w:rsid w:val="008E75E3"/>
    <w:rsid w:val="008F0381"/>
    <w:rsid w:val="008F08CD"/>
    <w:rsid w:val="008F0F8D"/>
    <w:rsid w:val="008F298E"/>
    <w:rsid w:val="008F43AA"/>
    <w:rsid w:val="009011D4"/>
    <w:rsid w:val="00901D12"/>
    <w:rsid w:val="009020DA"/>
    <w:rsid w:val="00903202"/>
    <w:rsid w:val="00903CFC"/>
    <w:rsid w:val="00905BD7"/>
    <w:rsid w:val="00906711"/>
    <w:rsid w:val="009071B9"/>
    <w:rsid w:val="0091148C"/>
    <w:rsid w:val="0091258B"/>
    <w:rsid w:val="00914292"/>
    <w:rsid w:val="00917610"/>
    <w:rsid w:val="00922004"/>
    <w:rsid w:val="00922099"/>
    <w:rsid w:val="00933A62"/>
    <w:rsid w:val="00933C2C"/>
    <w:rsid w:val="0093434C"/>
    <w:rsid w:val="009355C5"/>
    <w:rsid w:val="009376E8"/>
    <w:rsid w:val="00940E26"/>
    <w:rsid w:val="0094292F"/>
    <w:rsid w:val="009453C1"/>
    <w:rsid w:val="00946652"/>
    <w:rsid w:val="00947AE3"/>
    <w:rsid w:val="00950E47"/>
    <w:rsid w:val="0095133D"/>
    <w:rsid w:val="009516B9"/>
    <w:rsid w:val="00951F22"/>
    <w:rsid w:val="00955081"/>
    <w:rsid w:val="009574FD"/>
    <w:rsid w:val="00957954"/>
    <w:rsid w:val="00961567"/>
    <w:rsid w:val="00961FED"/>
    <w:rsid w:val="00963076"/>
    <w:rsid w:val="00964AB5"/>
    <w:rsid w:val="009669BB"/>
    <w:rsid w:val="00967C1C"/>
    <w:rsid w:val="00970E56"/>
    <w:rsid w:val="00972533"/>
    <w:rsid w:val="009739D0"/>
    <w:rsid w:val="0097401C"/>
    <w:rsid w:val="0097488C"/>
    <w:rsid w:val="009763BD"/>
    <w:rsid w:val="009800B5"/>
    <w:rsid w:val="00980B3D"/>
    <w:rsid w:val="009812B1"/>
    <w:rsid w:val="00982F16"/>
    <w:rsid w:val="0098330F"/>
    <w:rsid w:val="0098407A"/>
    <w:rsid w:val="00984DA0"/>
    <w:rsid w:val="009874C3"/>
    <w:rsid w:val="00990C23"/>
    <w:rsid w:val="009910F2"/>
    <w:rsid w:val="00991613"/>
    <w:rsid w:val="009921F2"/>
    <w:rsid w:val="00996E0A"/>
    <w:rsid w:val="009A0140"/>
    <w:rsid w:val="009A0541"/>
    <w:rsid w:val="009A09A6"/>
    <w:rsid w:val="009A0AEB"/>
    <w:rsid w:val="009A32D1"/>
    <w:rsid w:val="009B0312"/>
    <w:rsid w:val="009B1957"/>
    <w:rsid w:val="009B298E"/>
    <w:rsid w:val="009B340F"/>
    <w:rsid w:val="009B3CD1"/>
    <w:rsid w:val="009B5CAD"/>
    <w:rsid w:val="009B6140"/>
    <w:rsid w:val="009B6A2F"/>
    <w:rsid w:val="009B7D51"/>
    <w:rsid w:val="009B7FE5"/>
    <w:rsid w:val="009C06DA"/>
    <w:rsid w:val="009C147F"/>
    <w:rsid w:val="009C4236"/>
    <w:rsid w:val="009C4C5F"/>
    <w:rsid w:val="009C53F3"/>
    <w:rsid w:val="009C7882"/>
    <w:rsid w:val="009D368C"/>
    <w:rsid w:val="009D4125"/>
    <w:rsid w:val="009D72F8"/>
    <w:rsid w:val="009E369B"/>
    <w:rsid w:val="009E63B3"/>
    <w:rsid w:val="009E67B2"/>
    <w:rsid w:val="009F0219"/>
    <w:rsid w:val="009F14DA"/>
    <w:rsid w:val="009F3B25"/>
    <w:rsid w:val="009F5E3A"/>
    <w:rsid w:val="009F5E75"/>
    <w:rsid w:val="009F77D2"/>
    <w:rsid w:val="009F7969"/>
    <w:rsid w:val="00A00AA8"/>
    <w:rsid w:val="00A01D37"/>
    <w:rsid w:val="00A02647"/>
    <w:rsid w:val="00A04018"/>
    <w:rsid w:val="00A0550C"/>
    <w:rsid w:val="00A05CA6"/>
    <w:rsid w:val="00A130FC"/>
    <w:rsid w:val="00A136DC"/>
    <w:rsid w:val="00A137CF"/>
    <w:rsid w:val="00A13FBB"/>
    <w:rsid w:val="00A149C0"/>
    <w:rsid w:val="00A16764"/>
    <w:rsid w:val="00A2167C"/>
    <w:rsid w:val="00A24CF9"/>
    <w:rsid w:val="00A2675C"/>
    <w:rsid w:val="00A267E0"/>
    <w:rsid w:val="00A31330"/>
    <w:rsid w:val="00A34941"/>
    <w:rsid w:val="00A4035B"/>
    <w:rsid w:val="00A407AA"/>
    <w:rsid w:val="00A40BBA"/>
    <w:rsid w:val="00A43AA1"/>
    <w:rsid w:val="00A442AD"/>
    <w:rsid w:val="00A52D5B"/>
    <w:rsid w:val="00A552FB"/>
    <w:rsid w:val="00A638A7"/>
    <w:rsid w:val="00A63D6C"/>
    <w:rsid w:val="00A66727"/>
    <w:rsid w:val="00A712CB"/>
    <w:rsid w:val="00A72B45"/>
    <w:rsid w:val="00A73816"/>
    <w:rsid w:val="00A753C8"/>
    <w:rsid w:val="00A80829"/>
    <w:rsid w:val="00A81560"/>
    <w:rsid w:val="00A829EA"/>
    <w:rsid w:val="00A83D56"/>
    <w:rsid w:val="00A83EB5"/>
    <w:rsid w:val="00A84AE6"/>
    <w:rsid w:val="00A90231"/>
    <w:rsid w:val="00A902EA"/>
    <w:rsid w:val="00A903AD"/>
    <w:rsid w:val="00A96037"/>
    <w:rsid w:val="00A962F0"/>
    <w:rsid w:val="00AA0F64"/>
    <w:rsid w:val="00AA337E"/>
    <w:rsid w:val="00AA3417"/>
    <w:rsid w:val="00AA618B"/>
    <w:rsid w:val="00AA6982"/>
    <w:rsid w:val="00AA7363"/>
    <w:rsid w:val="00AA793C"/>
    <w:rsid w:val="00AB0117"/>
    <w:rsid w:val="00AB177C"/>
    <w:rsid w:val="00AB2C7C"/>
    <w:rsid w:val="00AC269C"/>
    <w:rsid w:val="00AC2AE6"/>
    <w:rsid w:val="00AC5FD8"/>
    <w:rsid w:val="00AC6B39"/>
    <w:rsid w:val="00AD074D"/>
    <w:rsid w:val="00AD11AB"/>
    <w:rsid w:val="00AD1999"/>
    <w:rsid w:val="00AD2556"/>
    <w:rsid w:val="00AD494A"/>
    <w:rsid w:val="00AD50AE"/>
    <w:rsid w:val="00AE0630"/>
    <w:rsid w:val="00AE41FA"/>
    <w:rsid w:val="00AE51CB"/>
    <w:rsid w:val="00AE61E4"/>
    <w:rsid w:val="00AE7786"/>
    <w:rsid w:val="00AF1D4B"/>
    <w:rsid w:val="00AF274C"/>
    <w:rsid w:val="00AF3F98"/>
    <w:rsid w:val="00AF505A"/>
    <w:rsid w:val="00AF5A5E"/>
    <w:rsid w:val="00AF6C56"/>
    <w:rsid w:val="00B03BF3"/>
    <w:rsid w:val="00B04771"/>
    <w:rsid w:val="00B04DEB"/>
    <w:rsid w:val="00B07479"/>
    <w:rsid w:val="00B121B6"/>
    <w:rsid w:val="00B1275D"/>
    <w:rsid w:val="00B140A4"/>
    <w:rsid w:val="00B254C3"/>
    <w:rsid w:val="00B3350D"/>
    <w:rsid w:val="00B35BB3"/>
    <w:rsid w:val="00B40589"/>
    <w:rsid w:val="00B40906"/>
    <w:rsid w:val="00B4638B"/>
    <w:rsid w:val="00B467F5"/>
    <w:rsid w:val="00B477B1"/>
    <w:rsid w:val="00B479E8"/>
    <w:rsid w:val="00B5365A"/>
    <w:rsid w:val="00B5391C"/>
    <w:rsid w:val="00B56B78"/>
    <w:rsid w:val="00B636D7"/>
    <w:rsid w:val="00B6497F"/>
    <w:rsid w:val="00B64F15"/>
    <w:rsid w:val="00B659CB"/>
    <w:rsid w:val="00B667B2"/>
    <w:rsid w:val="00B6706C"/>
    <w:rsid w:val="00B725E5"/>
    <w:rsid w:val="00B810E7"/>
    <w:rsid w:val="00B811B1"/>
    <w:rsid w:val="00B8292C"/>
    <w:rsid w:val="00B83F9C"/>
    <w:rsid w:val="00B84AAD"/>
    <w:rsid w:val="00B859DB"/>
    <w:rsid w:val="00B859F0"/>
    <w:rsid w:val="00B8745A"/>
    <w:rsid w:val="00B87949"/>
    <w:rsid w:val="00B92868"/>
    <w:rsid w:val="00B92D0D"/>
    <w:rsid w:val="00B93100"/>
    <w:rsid w:val="00B959A2"/>
    <w:rsid w:val="00B959D1"/>
    <w:rsid w:val="00B96244"/>
    <w:rsid w:val="00B96A4C"/>
    <w:rsid w:val="00B97047"/>
    <w:rsid w:val="00B97629"/>
    <w:rsid w:val="00BA0022"/>
    <w:rsid w:val="00BA29C2"/>
    <w:rsid w:val="00BA4E61"/>
    <w:rsid w:val="00BB02B0"/>
    <w:rsid w:val="00BB1F8D"/>
    <w:rsid w:val="00BB5B74"/>
    <w:rsid w:val="00BC01A5"/>
    <w:rsid w:val="00BC2D41"/>
    <w:rsid w:val="00BC324F"/>
    <w:rsid w:val="00BC5E75"/>
    <w:rsid w:val="00BD0008"/>
    <w:rsid w:val="00BD181C"/>
    <w:rsid w:val="00BE1CD8"/>
    <w:rsid w:val="00BE1E7F"/>
    <w:rsid w:val="00BE3A90"/>
    <w:rsid w:val="00BE4324"/>
    <w:rsid w:val="00BE6657"/>
    <w:rsid w:val="00BE7AD9"/>
    <w:rsid w:val="00BF1EB7"/>
    <w:rsid w:val="00BF21EA"/>
    <w:rsid w:val="00BF4917"/>
    <w:rsid w:val="00BF4BF9"/>
    <w:rsid w:val="00BF52D5"/>
    <w:rsid w:val="00BF7059"/>
    <w:rsid w:val="00C02875"/>
    <w:rsid w:val="00C030C8"/>
    <w:rsid w:val="00C033C1"/>
    <w:rsid w:val="00C03950"/>
    <w:rsid w:val="00C05A5A"/>
    <w:rsid w:val="00C13654"/>
    <w:rsid w:val="00C13D59"/>
    <w:rsid w:val="00C16641"/>
    <w:rsid w:val="00C206A5"/>
    <w:rsid w:val="00C20DA2"/>
    <w:rsid w:val="00C22681"/>
    <w:rsid w:val="00C23006"/>
    <w:rsid w:val="00C3317D"/>
    <w:rsid w:val="00C360EB"/>
    <w:rsid w:val="00C36612"/>
    <w:rsid w:val="00C36B4B"/>
    <w:rsid w:val="00C36ED5"/>
    <w:rsid w:val="00C36F60"/>
    <w:rsid w:val="00C40CA9"/>
    <w:rsid w:val="00C40EAD"/>
    <w:rsid w:val="00C41D71"/>
    <w:rsid w:val="00C44C32"/>
    <w:rsid w:val="00C45955"/>
    <w:rsid w:val="00C46F09"/>
    <w:rsid w:val="00C52324"/>
    <w:rsid w:val="00C52E08"/>
    <w:rsid w:val="00C5454D"/>
    <w:rsid w:val="00C54796"/>
    <w:rsid w:val="00C5532C"/>
    <w:rsid w:val="00C60E35"/>
    <w:rsid w:val="00C6696D"/>
    <w:rsid w:val="00C670C2"/>
    <w:rsid w:val="00C70EE2"/>
    <w:rsid w:val="00C762B1"/>
    <w:rsid w:val="00C7672D"/>
    <w:rsid w:val="00C76C28"/>
    <w:rsid w:val="00C8025E"/>
    <w:rsid w:val="00C80E98"/>
    <w:rsid w:val="00C82119"/>
    <w:rsid w:val="00C85412"/>
    <w:rsid w:val="00C90591"/>
    <w:rsid w:val="00C93BF9"/>
    <w:rsid w:val="00C946FE"/>
    <w:rsid w:val="00C95147"/>
    <w:rsid w:val="00C96BBC"/>
    <w:rsid w:val="00C96FD1"/>
    <w:rsid w:val="00CA2D9B"/>
    <w:rsid w:val="00CA5DF5"/>
    <w:rsid w:val="00CA63E0"/>
    <w:rsid w:val="00CB132D"/>
    <w:rsid w:val="00CB2A72"/>
    <w:rsid w:val="00CB3A45"/>
    <w:rsid w:val="00CB6767"/>
    <w:rsid w:val="00CB691D"/>
    <w:rsid w:val="00CB6CB1"/>
    <w:rsid w:val="00CC14F0"/>
    <w:rsid w:val="00CC323A"/>
    <w:rsid w:val="00CC3C53"/>
    <w:rsid w:val="00CC3CFF"/>
    <w:rsid w:val="00CC439B"/>
    <w:rsid w:val="00CC52EE"/>
    <w:rsid w:val="00CC5DC0"/>
    <w:rsid w:val="00CD0323"/>
    <w:rsid w:val="00CD14DE"/>
    <w:rsid w:val="00CD4AC8"/>
    <w:rsid w:val="00CD4F2E"/>
    <w:rsid w:val="00CD7D3A"/>
    <w:rsid w:val="00CE14C4"/>
    <w:rsid w:val="00CE5E6F"/>
    <w:rsid w:val="00CE61F4"/>
    <w:rsid w:val="00CE681A"/>
    <w:rsid w:val="00CF08BF"/>
    <w:rsid w:val="00CF247C"/>
    <w:rsid w:val="00CF4333"/>
    <w:rsid w:val="00CF472C"/>
    <w:rsid w:val="00CF5A24"/>
    <w:rsid w:val="00CF610B"/>
    <w:rsid w:val="00CF7838"/>
    <w:rsid w:val="00CF7D03"/>
    <w:rsid w:val="00D008F5"/>
    <w:rsid w:val="00D00ABD"/>
    <w:rsid w:val="00D0520A"/>
    <w:rsid w:val="00D07156"/>
    <w:rsid w:val="00D07EF0"/>
    <w:rsid w:val="00D10A22"/>
    <w:rsid w:val="00D1433C"/>
    <w:rsid w:val="00D17E4D"/>
    <w:rsid w:val="00D25A03"/>
    <w:rsid w:val="00D26350"/>
    <w:rsid w:val="00D2735E"/>
    <w:rsid w:val="00D30432"/>
    <w:rsid w:val="00D3172E"/>
    <w:rsid w:val="00D350D6"/>
    <w:rsid w:val="00D3642C"/>
    <w:rsid w:val="00D36E1C"/>
    <w:rsid w:val="00D41E05"/>
    <w:rsid w:val="00D4529D"/>
    <w:rsid w:val="00D45362"/>
    <w:rsid w:val="00D46842"/>
    <w:rsid w:val="00D50645"/>
    <w:rsid w:val="00D51B5F"/>
    <w:rsid w:val="00D60C86"/>
    <w:rsid w:val="00D6157B"/>
    <w:rsid w:val="00D640D9"/>
    <w:rsid w:val="00D64ED1"/>
    <w:rsid w:val="00D672E7"/>
    <w:rsid w:val="00D70363"/>
    <w:rsid w:val="00D70A62"/>
    <w:rsid w:val="00D713C8"/>
    <w:rsid w:val="00D71534"/>
    <w:rsid w:val="00D71B75"/>
    <w:rsid w:val="00D81618"/>
    <w:rsid w:val="00D83562"/>
    <w:rsid w:val="00D83E24"/>
    <w:rsid w:val="00D84003"/>
    <w:rsid w:val="00D844BA"/>
    <w:rsid w:val="00D87137"/>
    <w:rsid w:val="00D87E85"/>
    <w:rsid w:val="00D91B11"/>
    <w:rsid w:val="00D921B7"/>
    <w:rsid w:val="00D93822"/>
    <w:rsid w:val="00D957C8"/>
    <w:rsid w:val="00DA1610"/>
    <w:rsid w:val="00DA74A4"/>
    <w:rsid w:val="00DA7E40"/>
    <w:rsid w:val="00DB206C"/>
    <w:rsid w:val="00DB3C55"/>
    <w:rsid w:val="00DB4A3F"/>
    <w:rsid w:val="00DB5D57"/>
    <w:rsid w:val="00DB6009"/>
    <w:rsid w:val="00DB6397"/>
    <w:rsid w:val="00DB6EB4"/>
    <w:rsid w:val="00DC1930"/>
    <w:rsid w:val="00DC30B7"/>
    <w:rsid w:val="00DC3FD5"/>
    <w:rsid w:val="00DC45ED"/>
    <w:rsid w:val="00DC49E2"/>
    <w:rsid w:val="00DC5861"/>
    <w:rsid w:val="00DD01FB"/>
    <w:rsid w:val="00DD1CEA"/>
    <w:rsid w:val="00DD4E7C"/>
    <w:rsid w:val="00DD565E"/>
    <w:rsid w:val="00DD6972"/>
    <w:rsid w:val="00DD7108"/>
    <w:rsid w:val="00DE06DC"/>
    <w:rsid w:val="00DE4AC4"/>
    <w:rsid w:val="00DE5C8D"/>
    <w:rsid w:val="00DF03E8"/>
    <w:rsid w:val="00DF0628"/>
    <w:rsid w:val="00DF0692"/>
    <w:rsid w:val="00DF6735"/>
    <w:rsid w:val="00DF70CA"/>
    <w:rsid w:val="00E028E8"/>
    <w:rsid w:val="00E02B61"/>
    <w:rsid w:val="00E03070"/>
    <w:rsid w:val="00E032B1"/>
    <w:rsid w:val="00E07916"/>
    <w:rsid w:val="00E14BF2"/>
    <w:rsid w:val="00E1514D"/>
    <w:rsid w:val="00E16BFA"/>
    <w:rsid w:val="00E2245D"/>
    <w:rsid w:val="00E2331C"/>
    <w:rsid w:val="00E23366"/>
    <w:rsid w:val="00E2381D"/>
    <w:rsid w:val="00E24621"/>
    <w:rsid w:val="00E2463A"/>
    <w:rsid w:val="00E24F14"/>
    <w:rsid w:val="00E2619A"/>
    <w:rsid w:val="00E30BAF"/>
    <w:rsid w:val="00E3221B"/>
    <w:rsid w:val="00E32A1D"/>
    <w:rsid w:val="00E3386A"/>
    <w:rsid w:val="00E35CCE"/>
    <w:rsid w:val="00E42F5F"/>
    <w:rsid w:val="00E44B12"/>
    <w:rsid w:val="00E47D1B"/>
    <w:rsid w:val="00E54E10"/>
    <w:rsid w:val="00E57ACF"/>
    <w:rsid w:val="00E57CF1"/>
    <w:rsid w:val="00E6285D"/>
    <w:rsid w:val="00E62E37"/>
    <w:rsid w:val="00E64496"/>
    <w:rsid w:val="00E648C4"/>
    <w:rsid w:val="00E664DE"/>
    <w:rsid w:val="00E67FAC"/>
    <w:rsid w:val="00E72124"/>
    <w:rsid w:val="00E725BE"/>
    <w:rsid w:val="00E75032"/>
    <w:rsid w:val="00E75180"/>
    <w:rsid w:val="00E773E8"/>
    <w:rsid w:val="00E77CA5"/>
    <w:rsid w:val="00E80345"/>
    <w:rsid w:val="00E83A70"/>
    <w:rsid w:val="00E85143"/>
    <w:rsid w:val="00E858DC"/>
    <w:rsid w:val="00E86868"/>
    <w:rsid w:val="00E9007C"/>
    <w:rsid w:val="00E92E7F"/>
    <w:rsid w:val="00E9501B"/>
    <w:rsid w:val="00E96B4B"/>
    <w:rsid w:val="00EA0ECD"/>
    <w:rsid w:val="00EA1C70"/>
    <w:rsid w:val="00EA3A40"/>
    <w:rsid w:val="00EA443B"/>
    <w:rsid w:val="00EA4B53"/>
    <w:rsid w:val="00EA6E32"/>
    <w:rsid w:val="00EB1C51"/>
    <w:rsid w:val="00EB3617"/>
    <w:rsid w:val="00EB45EC"/>
    <w:rsid w:val="00EB6D24"/>
    <w:rsid w:val="00EB771E"/>
    <w:rsid w:val="00EB7F5F"/>
    <w:rsid w:val="00EC0593"/>
    <w:rsid w:val="00EC4218"/>
    <w:rsid w:val="00EC51AF"/>
    <w:rsid w:val="00EC7CD2"/>
    <w:rsid w:val="00ED1095"/>
    <w:rsid w:val="00ED2EC8"/>
    <w:rsid w:val="00ED3437"/>
    <w:rsid w:val="00ED4712"/>
    <w:rsid w:val="00ED4A43"/>
    <w:rsid w:val="00ED53A9"/>
    <w:rsid w:val="00ED699D"/>
    <w:rsid w:val="00ED7CBA"/>
    <w:rsid w:val="00EE2D68"/>
    <w:rsid w:val="00EE3EA6"/>
    <w:rsid w:val="00EE55AD"/>
    <w:rsid w:val="00EE7492"/>
    <w:rsid w:val="00EF0C86"/>
    <w:rsid w:val="00EF1715"/>
    <w:rsid w:val="00EF5879"/>
    <w:rsid w:val="00EF6888"/>
    <w:rsid w:val="00F01B44"/>
    <w:rsid w:val="00F045A1"/>
    <w:rsid w:val="00F1038A"/>
    <w:rsid w:val="00F145C4"/>
    <w:rsid w:val="00F16CDE"/>
    <w:rsid w:val="00F17047"/>
    <w:rsid w:val="00F214A8"/>
    <w:rsid w:val="00F225AF"/>
    <w:rsid w:val="00F23CC5"/>
    <w:rsid w:val="00F25B8A"/>
    <w:rsid w:val="00F274F9"/>
    <w:rsid w:val="00F30E93"/>
    <w:rsid w:val="00F31ED0"/>
    <w:rsid w:val="00F33DEC"/>
    <w:rsid w:val="00F341C7"/>
    <w:rsid w:val="00F3501C"/>
    <w:rsid w:val="00F3582E"/>
    <w:rsid w:val="00F361F8"/>
    <w:rsid w:val="00F4062E"/>
    <w:rsid w:val="00F4182E"/>
    <w:rsid w:val="00F41C1C"/>
    <w:rsid w:val="00F41FAD"/>
    <w:rsid w:val="00F45863"/>
    <w:rsid w:val="00F46DFD"/>
    <w:rsid w:val="00F5014A"/>
    <w:rsid w:val="00F527C1"/>
    <w:rsid w:val="00F545ED"/>
    <w:rsid w:val="00F54831"/>
    <w:rsid w:val="00F54AB4"/>
    <w:rsid w:val="00F559A4"/>
    <w:rsid w:val="00F5647A"/>
    <w:rsid w:val="00F57F42"/>
    <w:rsid w:val="00F601FD"/>
    <w:rsid w:val="00F64760"/>
    <w:rsid w:val="00F6698D"/>
    <w:rsid w:val="00F702E9"/>
    <w:rsid w:val="00F7216E"/>
    <w:rsid w:val="00F72ED7"/>
    <w:rsid w:val="00F730D1"/>
    <w:rsid w:val="00F73BF6"/>
    <w:rsid w:val="00F741A0"/>
    <w:rsid w:val="00F829F5"/>
    <w:rsid w:val="00F86739"/>
    <w:rsid w:val="00F879AC"/>
    <w:rsid w:val="00F907F2"/>
    <w:rsid w:val="00F91A26"/>
    <w:rsid w:val="00F91D34"/>
    <w:rsid w:val="00F94C8A"/>
    <w:rsid w:val="00F9794C"/>
    <w:rsid w:val="00FA07AC"/>
    <w:rsid w:val="00FA1116"/>
    <w:rsid w:val="00FA25B6"/>
    <w:rsid w:val="00FA587A"/>
    <w:rsid w:val="00FA5B5C"/>
    <w:rsid w:val="00FA5EDC"/>
    <w:rsid w:val="00FA6493"/>
    <w:rsid w:val="00FB0AEE"/>
    <w:rsid w:val="00FC29E1"/>
    <w:rsid w:val="00FC309C"/>
    <w:rsid w:val="00FC3958"/>
    <w:rsid w:val="00FC592E"/>
    <w:rsid w:val="00FC660D"/>
    <w:rsid w:val="00FD55A2"/>
    <w:rsid w:val="00FD66D6"/>
    <w:rsid w:val="00FD6CCC"/>
    <w:rsid w:val="00FD7715"/>
    <w:rsid w:val="00FE0067"/>
    <w:rsid w:val="00FE1601"/>
    <w:rsid w:val="00FE1A3E"/>
    <w:rsid w:val="00FE22A0"/>
    <w:rsid w:val="00FE3863"/>
    <w:rsid w:val="00FE407A"/>
    <w:rsid w:val="00FF26FB"/>
    <w:rsid w:val="00FF2B52"/>
    <w:rsid w:val="00FF5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73DB0"/>
  <w15:docId w15:val="{A5CD9696-5055-45BF-912F-43EA2F31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0CE"/>
    <w:pPr>
      <w:spacing w:before="120" w:after="120"/>
    </w:pPr>
    <w:rPr>
      <w:color w:val="000000" w:themeColor="text1"/>
      <w:sz w:val="24"/>
      <w:szCs w:val="24"/>
    </w:rPr>
  </w:style>
  <w:style w:type="paragraph" w:styleId="Heading1">
    <w:name w:val="heading 1"/>
    <w:next w:val="BodyText"/>
    <w:link w:val="Heading1Char"/>
    <w:qFormat/>
    <w:rsid w:val="00C5454D"/>
    <w:pPr>
      <w:keepNext/>
      <w:numPr>
        <w:numId w:val="54"/>
      </w:numPr>
      <w:tabs>
        <w:tab w:val="left" w:pos="720"/>
      </w:tabs>
      <w:autoSpaceDE w:val="0"/>
      <w:autoSpaceDN w:val="0"/>
      <w:adjustRightInd w:val="0"/>
      <w:spacing w:after="1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852A74"/>
    <w:pPr>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C5454D"/>
    <w:pPr>
      <w:numPr>
        <w:ilvl w:val="2"/>
      </w:numPr>
      <w:tabs>
        <w:tab w:val="clear" w:pos="907"/>
        <w:tab w:val="left" w:pos="1080"/>
      </w:tabs>
      <w:outlineLvl w:val="2"/>
    </w:pPr>
    <w:rPr>
      <w:bCs w:val="0"/>
      <w:iCs w:val="0"/>
      <w:sz w:val="28"/>
      <w:szCs w:val="26"/>
    </w:rPr>
  </w:style>
  <w:style w:type="paragraph" w:styleId="Heading4">
    <w:name w:val="heading 4"/>
    <w:basedOn w:val="Heading3"/>
    <w:next w:val="BodyText"/>
    <w:link w:val="Heading4Char"/>
    <w:qFormat/>
    <w:rsid w:val="00716940"/>
    <w:pPr>
      <w:numPr>
        <w:ilvl w:val="3"/>
      </w:numPr>
      <w:ind w:left="1080" w:hanging="1080"/>
      <w:outlineLvl w:val="3"/>
    </w:pPr>
    <w:rPr>
      <w:sz w:val="24"/>
      <w:szCs w:val="28"/>
    </w:rPr>
  </w:style>
  <w:style w:type="paragraph" w:styleId="Heading5">
    <w:name w:val="heading 5"/>
    <w:basedOn w:val="Heading4"/>
    <w:next w:val="BodyText"/>
    <w:qFormat/>
    <w:rsid w:val="00716940"/>
    <w:pPr>
      <w:numPr>
        <w:ilvl w:val="4"/>
      </w:numPr>
      <w:ind w:left="1080" w:hanging="1080"/>
      <w:outlineLvl w:val="4"/>
    </w:pPr>
    <w:rPr>
      <w:bCs/>
      <w:iCs/>
      <w:szCs w:val="26"/>
    </w:rPr>
  </w:style>
  <w:style w:type="paragraph" w:styleId="Heading6">
    <w:name w:val="heading 6"/>
    <w:basedOn w:val="Heading5"/>
    <w:next w:val="BodyText"/>
    <w:qFormat/>
    <w:rsid w:val="00716940"/>
    <w:pPr>
      <w:numPr>
        <w:ilvl w:val="5"/>
      </w:numPr>
      <w:ind w:left="1080" w:hanging="1080"/>
      <w:outlineLvl w:val="5"/>
    </w:pPr>
    <w:rPr>
      <w:bCs w:val="0"/>
      <w:szCs w:val="22"/>
    </w:rPr>
  </w:style>
  <w:style w:type="paragraph" w:styleId="Heading7">
    <w:name w:val="heading 7"/>
    <w:basedOn w:val="Heading6"/>
    <w:next w:val="BodyText"/>
    <w:qFormat/>
    <w:rsid w:val="00716940"/>
    <w:pPr>
      <w:numPr>
        <w:ilvl w:val="6"/>
      </w:numPr>
      <w:ind w:left="1080"/>
      <w:outlineLvl w:val="6"/>
    </w:pPr>
    <w:rPr>
      <w:szCs w:val="24"/>
    </w:rPr>
  </w:style>
  <w:style w:type="paragraph" w:styleId="Heading8">
    <w:name w:val="heading 8"/>
    <w:basedOn w:val="Heading7"/>
    <w:next w:val="BodyText"/>
    <w:qFormat/>
    <w:rsid w:val="00716940"/>
    <w:pPr>
      <w:numPr>
        <w:ilvl w:val="7"/>
      </w:numPr>
      <w:ind w:left="1080" w:hanging="1080"/>
      <w:outlineLvl w:val="7"/>
    </w:pPr>
    <w:rPr>
      <w:iCs w:val="0"/>
    </w:rPr>
  </w:style>
  <w:style w:type="paragraph" w:styleId="Heading9">
    <w:name w:val="heading 9"/>
    <w:basedOn w:val="Heading8"/>
    <w:next w:val="BodyText"/>
    <w:uiPriority w:val="9"/>
    <w:qFormat/>
    <w:rsid w:val="00716940"/>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rsid w:val="001520CE"/>
    <w:rPr>
      <w:color w:val="606420"/>
      <w:u w:val="single"/>
    </w:rPr>
  </w:style>
  <w:style w:type="paragraph" w:styleId="Header">
    <w:name w:val="header"/>
    <w:link w:val="HeaderChar"/>
    <w:rsid w:val="001520CE"/>
    <w:pPr>
      <w:tabs>
        <w:tab w:val="center" w:pos="4680"/>
        <w:tab w:val="right" w:pos="9360"/>
      </w:tabs>
    </w:pPr>
    <w:rPr>
      <w:color w:val="000000" w:themeColor="text1"/>
    </w:rPr>
  </w:style>
  <w:style w:type="character" w:styleId="Hyperlink">
    <w:name w:val="Hyperlink"/>
    <w:uiPriority w:val="99"/>
    <w:rsid w:val="001520CE"/>
    <w:rPr>
      <w:color w:val="0000FF"/>
      <w:u w:val="single"/>
    </w:rPr>
  </w:style>
  <w:style w:type="character" w:styleId="LineNumber">
    <w:name w:val="line number"/>
    <w:basedOn w:val="DefaultParagraphFont"/>
    <w:rsid w:val="001520CE"/>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next w:val="BodyText"/>
    <w:link w:val="TitleChar"/>
    <w:qFormat/>
    <w:rsid w:val="001520CE"/>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rsid w:val="001520CE"/>
    <w:pPr>
      <w:spacing w:after="360"/>
      <w:jc w:val="center"/>
    </w:pPr>
    <w:rPr>
      <w:rFonts w:ascii="Arial" w:hAnsi="Arial" w:cs="Arial"/>
      <w:b/>
      <w:bCs/>
      <w:color w:val="000000" w:themeColor="text1"/>
      <w:sz w:val="28"/>
      <w:szCs w:val="32"/>
    </w:rPr>
  </w:style>
  <w:style w:type="paragraph" w:customStyle="1" w:styleId="TableHeading">
    <w:name w:val="Table Heading"/>
    <w:qFormat/>
    <w:rsid w:val="00082FD7"/>
    <w:pPr>
      <w:spacing w:before="60" w:after="60"/>
    </w:pPr>
    <w:rPr>
      <w:rFonts w:ascii="Arial" w:hAnsi="Arial" w:cs="Arial"/>
      <w:b/>
      <w:sz w:val="22"/>
      <w:szCs w:val="22"/>
    </w:rPr>
  </w:style>
  <w:style w:type="paragraph" w:customStyle="1" w:styleId="TableText">
    <w:name w:val="Table Text"/>
    <w:link w:val="TableTextChar"/>
    <w:qFormat/>
    <w:rsid w:val="001520CE"/>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rsid w:val="001520CE"/>
    <w:pPr>
      <w:numPr>
        <w:numId w:val="7"/>
      </w:numPr>
      <w:spacing w:before="60" w:after="60"/>
    </w:pPr>
    <w:rPr>
      <w:color w:val="000000" w:themeColor="text1"/>
      <w:sz w:val="24"/>
    </w:rPr>
  </w:style>
  <w:style w:type="paragraph" w:styleId="TOC1">
    <w:name w:val="toc 1"/>
    <w:next w:val="BodyText"/>
    <w:autoRedefine/>
    <w:uiPriority w:val="39"/>
    <w:rsid w:val="00C5454D"/>
    <w:pPr>
      <w:keepNext/>
      <w:keepLines/>
      <w:tabs>
        <w:tab w:val="left" w:pos="360"/>
        <w:tab w:val="right" w:leader="dot" w:pos="9350"/>
      </w:tabs>
      <w:spacing w:before="60" w:after="60"/>
      <w:ind w:left="1080" w:hanging="1080"/>
    </w:pPr>
    <w:rPr>
      <w:rFonts w:ascii="Arial" w:hAnsi="Arial"/>
      <w:b/>
      <w:noProof/>
      <w:color w:val="000000" w:themeColor="text1"/>
      <w:sz w:val="24"/>
      <w:szCs w:val="18"/>
    </w:rPr>
  </w:style>
  <w:style w:type="paragraph" w:styleId="TOC2">
    <w:name w:val="toc 2"/>
    <w:next w:val="BodyText"/>
    <w:autoRedefine/>
    <w:uiPriority w:val="39"/>
    <w:rsid w:val="00143A6F"/>
    <w:pPr>
      <w:tabs>
        <w:tab w:val="left" w:pos="1080"/>
        <w:tab w:val="right" w:leader="dot" w:pos="9350"/>
      </w:tabs>
      <w:spacing w:before="60" w:after="60"/>
      <w:ind w:left="1094" w:hanging="734"/>
    </w:pPr>
    <w:rPr>
      <w:rFonts w:ascii="Arial" w:hAnsi="Arial"/>
      <w:b/>
      <w:color w:val="000000" w:themeColor="text1"/>
      <w:sz w:val="24"/>
      <w:szCs w:val="24"/>
    </w:rPr>
  </w:style>
  <w:style w:type="paragraph" w:styleId="TOC3">
    <w:name w:val="toc 3"/>
    <w:next w:val="BodyText"/>
    <w:autoRedefine/>
    <w:uiPriority w:val="39"/>
    <w:rsid w:val="004A0D7B"/>
    <w:pPr>
      <w:tabs>
        <w:tab w:val="left" w:pos="1627"/>
        <w:tab w:val="right" w:leader="dot" w:pos="9350"/>
      </w:tabs>
      <w:spacing w:before="40" w:after="40"/>
      <w:ind w:left="1627" w:hanging="907"/>
    </w:pPr>
    <w:rPr>
      <w:rFonts w:ascii="Arial" w:hAnsi="Arial"/>
      <w:color w:val="000000" w:themeColor="text1"/>
      <w:sz w:val="24"/>
      <w:szCs w:val="24"/>
    </w:rPr>
  </w:style>
  <w:style w:type="paragraph" w:customStyle="1" w:styleId="BodyTextBullet2">
    <w:name w:val="Body Text Bullet 2"/>
    <w:rsid w:val="001520CE"/>
    <w:pPr>
      <w:numPr>
        <w:numId w:val="8"/>
      </w:numPr>
      <w:spacing w:before="60" w:after="60"/>
    </w:pPr>
    <w:rPr>
      <w:color w:val="000000" w:themeColor="text1"/>
      <w:sz w:val="24"/>
    </w:rPr>
  </w:style>
  <w:style w:type="paragraph" w:customStyle="1" w:styleId="BodyTextNumbered1">
    <w:name w:val="Body Text Numbered 1"/>
    <w:rsid w:val="001520CE"/>
    <w:pPr>
      <w:numPr>
        <w:numId w:val="11"/>
      </w:numPr>
      <w:spacing w:before="60" w:after="60"/>
    </w:pPr>
    <w:rPr>
      <w:color w:val="000000" w:themeColor="text1"/>
      <w:sz w:val="24"/>
    </w:rPr>
  </w:style>
  <w:style w:type="paragraph" w:customStyle="1" w:styleId="BodyTextNumbered2">
    <w:name w:val="Body Text Numbered 2"/>
    <w:rsid w:val="001520CE"/>
    <w:pPr>
      <w:numPr>
        <w:numId w:val="12"/>
      </w:numPr>
      <w:spacing w:before="60" w:after="60"/>
    </w:pPr>
    <w:rPr>
      <w:color w:val="000000" w:themeColor="text1"/>
      <w:sz w:val="22"/>
    </w:rPr>
  </w:style>
  <w:style w:type="paragraph" w:customStyle="1" w:styleId="BodyTextLettered1">
    <w:name w:val="Body Text Lettered 1"/>
    <w:rsid w:val="001520CE"/>
    <w:pPr>
      <w:numPr>
        <w:numId w:val="9"/>
      </w:numPr>
      <w:spacing w:before="60" w:after="60"/>
    </w:pPr>
    <w:rPr>
      <w:color w:val="000000" w:themeColor="text1"/>
      <w:sz w:val="24"/>
    </w:rPr>
  </w:style>
  <w:style w:type="paragraph" w:customStyle="1" w:styleId="BodyTextLettered2">
    <w:name w:val="Body Text Lettered 2"/>
    <w:rsid w:val="001520CE"/>
    <w:pPr>
      <w:numPr>
        <w:numId w:val="10"/>
      </w:numPr>
      <w:spacing w:before="60" w:after="60"/>
    </w:pPr>
    <w:rPr>
      <w:color w:val="000000" w:themeColor="text1"/>
      <w:sz w:val="24"/>
    </w:rPr>
  </w:style>
  <w:style w:type="paragraph" w:styleId="Footer">
    <w:name w:val="footer"/>
    <w:link w:val="FooterChar"/>
    <w:uiPriority w:val="99"/>
    <w:qFormat/>
    <w:rsid w:val="001520CE"/>
    <w:pPr>
      <w:tabs>
        <w:tab w:val="center" w:pos="4680"/>
        <w:tab w:val="right" w:pos="9360"/>
      </w:tabs>
    </w:pPr>
    <w:rPr>
      <w:rFonts w:cs="Tahoma"/>
      <w:color w:val="000000" w:themeColor="text1"/>
      <w:szCs w:val="16"/>
    </w:rPr>
  </w:style>
  <w:style w:type="character" w:styleId="PageNumber">
    <w:name w:val="page number"/>
    <w:basedOn w:val="DefaultParagraphFont"/>
    <w:rsid w:val="001520CE"/>
  </w:style>
  <w:style w:type="character" w:customStyle="1" w:styleId="TextItalics">
    <w:name w:val="Text Italics"/>
    <w:rsid w:val="001520CE"/>
    <w:rPr>
      <w:i/>
    </w:rPr>
  </w:style>
  <w:style w:type="table" w:styleId="TableGrid">
    <w:name w:val="Table Grid"/>
    <w:basedOn w:val="TableNormal"/>
    <w:uiPriority w:val="39"/>
    <w:rsid w:val="00152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520CE"/>
    <w:rPr>
      <w:b/>
    </w:rPr>
  </w:style>
  <w:style w:type="character" w:customStyle="1" w:styleId="TextBoldItalics">
    <w:name w:val="Text Bold Italics"/>
    <w:rsid w:val="001520CE"/>
    <w:rPr>
      <w:b/>
      <w:i/>
    </w:rPr>
  </w:style>
  <w:style w:type="paragraph" w:styleId="TOC4">
    <w:name w:val="toc 4"/>
    <w:next w:val="BodyText"/>
    <w:autoRedefine/>
    <w:uiPriority w:val="39"/>
    <w:rsid w:val="00082FD7"/>
    <w:pPr>
      <w:tabs>
        <w:tab w:val="left" w:pos="720"/>
        <w:tab w:val="right" w:leader="dot" w:pos="9346"/>
      </w:tabs>
      <w:spacing w:before="40" w:after="40"/>
      <w:ind w:left="720"/>
    </w:pPr>
    <w:rPr>
      <w:rFonts w:ascii="Arial" w:hAnsi="Arial"/>
      <w:color w:val="000000" w:themeColor="text1"/>
      <w:sz w:val="22"/>
      <w:szCs w:val="24"/>
    </w:rPr>
  </w:style>
  <w:style w:type="paragraph" w:customStyle="1" w:styleId="CoverTitleInstructions">
    <w:name w:val="Cover Title Instructions"/>
    <w:basedOn w:val="InstructionalText1"/>
    <w:next w:val="Title"/>
    <w:rsid w:val="001520CE"/>
    <w:pPr>
      <w:jc w:val="center"/>
    </w:pPr>
    <w:rPr>
      <w:szCs w:val="28"/>
    </w:rPr>
  </w:style>
  <w:style w:type="paragraph" w:customStyle="1" w:styleId="InstructionalText1">
    <w:name w:val="Instructional Text 1"/>
    <w:next w:val="BodyText"/>
    <w:link w:val="InstructionalText1Char"/>
    <w:rsid w:val="001520CE"/>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1520CE"/>
    <w:rPr>
      <w:i/>
      <w:iCs/>
      <w:color w:val="0000FF"/>
      <w:sz w:val="24"/>
    </w:rPr>
  </w:style>
  <w:style w:type="paragraph" w:customStyle="1" w:styleId="InstructionalNote">
    <w:name w:val="Instructional Note"/>
    <w:rsid w:val="001520CE"/>
    <w:pPr>
      <w:numPr>
        <w:numId w:val="16"/>
      </w:numPr>
      <w:autoSpaceDE w:val="0"/>
      <w:autoSpaceDN w:val="0"/>
      <w:adjustRightInd w:val="0"/>
      <w:spacing w:before="60" w:after="60"/>
    </w:pPr>
    <w:rPr>
      <w:i/>
      <w:iCs/>
      <w:color w:val="0000FF"/>
      <w:sz w:val="22"/>
      <w:szCs w:val="22"/>
    </w:rPr>
  </w:style>
  <w:style w:type="paragraph" w:customStyle="1" w:styleId="InstructionalBullet1">
    <w:name w:val="Instructional Bullet 1"/>
    <w:rsid w:val="001520CE"/>
    <w:pPr>
      <w:numPr>
        <w:numId w:val="15"/>
      </w:numPr>
      <w:spacing w:before="60" w:after="60"/>
    </w:pPr>
    <w:rPr>
      <w:i/>
      <w:color w:val="0000FF"/>
      <w:sz w:val="24"/>
      <w:szCs w:val="24"/>
    </w:rPr>
  </w:style>
  <w:style w:type="paragraph" w:customStyle="1" w:styleId="InstructionalBullet2">
    <w:name w:val="Instructional Bullet 2"/>
    <w:basedOn w:val="InstructionalBullet1"/>
    <w:rsid w:val="001520CE"/>
    <w:pPr>
      <w:numPr>
        <w:numId w:val="0"/>
      </w:numPr>
    </w:pPr>
  </w:style>
  <w:style w:type="paragraph" w:customStyle="1" w:styleId="BodyBullet2">
    <w:name w:val="Body Bullet 2"/>
    <w:basedOn w:val="Normal"/>
    <w:link w:val="BodyBullet2Char"/>
    <w:rsid w:val="005D18C5"/>
    <w:pPr>
      <w:numPr>
        <w:numId w:val="1"/>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color w:val="000000" w:themeColor="text1"/>
      <w:sz w:val="24"/>
      <w:szCs w:val="22"/>
    </w:rPr>
  </w:style>
  <w:style w:type="character" w:customStyle="1" w:styleId="InstructionalTextBold">
    <w:name w:val="Instructional Text Bold"/>
    <w:rsid w:val="001520CE"/>
    <w:rPr>
      <w:b/>
      <w:bCs/>
      <w:color w:val="0000FF"/>
    </w:rPr>
  </w:style>
  <w:style w:type="paragraph" w:customStyle="1" w:styleId="InstructionalText2">
    <w:name w:val="Instructional Text 2"/>
    <w:basedOn w:val="InstructionalText1"/>
    <w:next w:val="BodyText"/>
    <w:link w:val="InstructionalText2Char"/>
    <w:rsid w:val="001520CE"/>
    <w:pPr>
      <w:ind w:left="720"/>
    </w:pPr>
  </w:style>
  <w:style w:type="character" w:customStyle="1" w:styleId="InstructionalText2Char">
    <w:name w:val="Instructional Text 2 Char"/>
    <w:basedOn w:val="InstructionalText1Char"/>
    <w:link w:val="InstructionalText2"/>
    <w:rsid w:val="001520CE"/>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Normal"/>
    <w:rsid w:val="001520CE"/>
    <w:rPr>
      <w:i/>
      <w:color w:val="0000FF"/>
      <w:sz w:val="22"/>
      <w:szCs w:val="24"/>
    </w:rPr>
  </w:style>
  <w:style w:type="paragraph" w:customStyle="1" w:styleId="Appendix1">
    <w:name w:val="Appendix 1"/>
    <w:basedOn w:val="Heading1"/>
    <w:next w:val="BodyText"/>
    <w:rsid w:val="001520CE"/>
    <w:pPr>
      <w:pageBreakBefore/>
      <w:numPr>
        <w:numId w:val="6"/>
      </w:numPr>
    </w:pPr>
    <w:rPr>
      <w:szCs w:val="24"/>
    </w:rPr>
  </w:style>
  <w:style w:type="paragraph" w:customStyle="1" w:styleId="Appendix2">
    <w:name w:val="Appendix 2"/>
    <w:basedOn w:val="Appendix1"/>
    <w:next w:val="BodyText"/>
    <w:rsid w:val="001520CE"/>
    <w:pPr>
      <w:pageBreakBefore w:val="0"/>
      <w:numPr>
        <w:ilvl w:val="1"/>
      </w:numPr>
      <w:tabs>
        <w:tab w:val="left" w:pos="907"/>
      </w:tabs>
      <w:spacing w:before="120"/>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next w:val="BodyText"/>
    <w:link w:val="TemplateInstructionsChar"/>
    <w:rsid w:val="001520CE"/>
    <w:pPr>
      <w:keepNext/>
      <w:keepLines/>
      <w:spacing w:before="40"/>
    </w:pPr>
    <w:rPr>
      <w:i/>
      <w:iCs/>
      <w:color w:val="0000FF"/>
      <w:sz w:val="22"/>
      <w:szCs w:val="22"/>
    </w:rPr>
  </w:style>
  <w:style w:type="character" w:customStyle="1" w:styleId="TemplateInstructionsChar">
    <w:name w:val="Template Instructions Char"/>
    <w:link w:val="TemplateInstructions"/>
    <w:rsid w:val="001520CE"/>
    <w:rPr>
      <w:i/>
      <w:iCs/>
      <w:color w:val="0000FF"/>
      <w:sz w:val="22"/>
      <w:szCs w:val="22"/>
    </w:rPr>
  </w:style>
  <w:style w:type="paragraph" w:customStyle="1" w:styleId="BulletInstructions">
    <w:name w:val="Bullet Instructions"/>
    <w:basedOn w:val="Normal"/>
    <w:rsid w:val="001520CE"/>
    <w:pPr>
      <w:numPr>
        <w:numId w:val="13"/>
      </w:numPr>
      <w:spacing w:before="60" w:after="60"/>
    </w:pPr>
    <w:rPr>
      <w:i/>
      <w:color w:val="0000FF"/>
    </w:rPr>
  </w:style>
  <w:style w:type="paragraph" w:styleId="Caption">
    <w:name w:val="caption"/>
    <w:next w:val="BodyText"/>
    <w:link w:val="CaptionChar"/>
    <w:qFormat/>
    <w:rsid w:val="001520CE"/>
    <w:pPr>
      <w:keepNext/>
      <w:keepLines/>
      <w:spacing w:before="120" w:after="60"/>
    </w:pPr>
    <w:rPr>
      <w:rFonts w:ascii="Arial" w:hAnsi="Arial" w:cs="Arial"/>
      <w:b/>
      <w:bCs/>
      <w:color w:val="000000" w:themeColor="text1"/>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1520CE"/>
    <w:pPr>
      <w:keepNext/>
      <w:keepLines/>
      <w:autoSpaceDE w:val="0"/>
      <w:autoSpaceDN w:val="0"/>
      <w:adjustRightInd w:val="0"/>
      <w:spacing w:before="60" w:after="60"/>
    </w:pPr>
    <w:rPr>
      <w:iCs/>
      <w:color w:val="0000FF"/>
      <w:sz w:val="20"/>
      <w:szCs w:val="22"/>
      <w:u w:val="single"/>
    </w:rPr>
  </w:style>
  <w:style w:type="paragraph" w:styleId="TableofFigures">
    <w:name w:val="table of figures"/>
    <w:next w:val="BodyText"/>
    <w:rsid w:val="00082FD7"/>
    <w:pPr>
      <w:tabs>
        <w:tab w:val="left" w:pos="720"/>
        <w:tab w:val="right" w:leader="dot" w:pos="9346"/>
      </w:tabs>
      <w:spacing w:before="40" w:after="40"/>
      <w:ind w:left="446" w:hanging="446"/>
    </w:pPr>
    <w:rPr>
      <w:rFonts w:ascii="Arial" w:hAnsi="Arial"/>
      <w:color w:val="000000" w:themeColor="text1"/>
      <w:sz w:val="24"/>
      <w:szCs w:val="24"/>
    </w:rPr>
  </w:style>
  <w:style w:type="character" w:customStyle="1" w:styleId="BodyItalic">
    <w:name w:val="Body Italic"/>
    <w:rsid w:val="00680563"/>
    <w:rPr>
      <w:i/>
    </w:rPr>
  </w:style>
  <w:style w:type="paragraph" w:customStyle="1" w:styleId="TableHeadingCentered">
    <w:name w:val="Table Heading Centered"/>
    <w:basedOn w:val="TableHeading"/>
    <w:rsid w:val="001520CE"/>
    <w:pPr>
      <w:jc w:val="center"/>
    </w:pPr>
    <w:rPr>
      <w:rFonts w:cs="Times New Roman"/>
      <w:sz w:val="16"/>
      <w:szCs w:val="16"/>
    </w:rPr>
  </w:style>
  <w:style w:type="character" w:customStyle="1" w:styleId="TableTextChar">
    <w:name w:val="Table Text Char"/>
    <w:link w:val="TableText"/>
    <w:rsid w:val="001520CE"/>
    <w:rPr>
      <w:rFonts w:ascii="Arial" w:hAnsi="Arial" w:cs="Arial"/>
      <w:sz w:val="22"/>
    </w:rPr>
  </w:style>
  <w:style w:type="paragraph" w:styleId="TOC5">
    <w:name w:val="toc 5"/>
    <w:next w:val="BodyText"/>
    <w:autoRedefine/>
    <w:uiPriority w:val="39"/>
    <w:rsid w:val="00082FD7"/>
    <w:pPr>
      <w:tabs>
        <w:tab w:val="right" w:leader="dot" w:pos="9346"/>
      </w:tabs>
      <w:spacing w:before="40" w:after="40"/>
      <w:ind w:left="878"/>
    </w:pPr>
    <w:rPr>
      <w:rFonts w:ascii="Arial" w:hAnsi="Arial"/>
      <w:color w:val="000000" w:themeColor="text1"/>
      <w:sz w:val="22"/>
      <w:szCs w:val="24"/>
    </w:rPr>
  </w:style>
  <w:style w:type="paragraph" w:styleId="TOC6">
    <w:name w:val="toc 6"/>
    <w:next w:val="BodyText"/>
    <w:autoRedefine/>
    <w:uiPriority w:val="39"/>
    <w:rsid w:val="00082FD7"/>
    <w:pPr>
      <w:tabs>
        <w:tab w:val="left" w:pos="720"/>
        <w:tab w:val="right" w:leader="dot" w:pos="9346"/>
      </w:tabs>
      <w:spacing w:before="40" w:after="40"/>
      <w:ind w:left="1094"/>
    </w:pPr>
    <w:rPr>
      <w:rFonts w:ascii="Arial" w:hAnsi="Arial"/>
      <w:color w:val="000000" w:themeColor="text1"/>
      <w:sz w:val="22"/>
      <w:szCs w:val="24"/>
    </w:rPr>
  </w:style>
  <w:style w:type="paragraph" w:styleId="TOC7">
    <w:name w:val="toc 7"/>
    <w:next w:val="BodyText"/>
    <w:autoRedefine/>
    <w:uiPriority w:val="39"/>
    <w:rsid w:val="00082FD7"/>
    <w:pPr>
      <w:tabs>
        <w:tab w:val="right" w:leader="dot" w:pos="9346"/>
      </w:tabs>
      <w:spacing w:before="40" w:after="40"/>
      <w:ind w:left="1325"/>
    </w:pPr>
    <w:rPr>
      <w:rFonts w:ascii="Arial" w:hAnsi="Arial"/>
      <w:color w:val="000000" w:themeColor="text1"/>
      <w:sz w:val="22"/>
      <w:szCs w:val="24"/>
    </w:rPr>
  </w:style>
  <w:style w:type="paragraph" w:styleId="TOC8">
    <w:name w:val="toc 8"/>
    <w:next w:val="BodyText"/>
    <w:autoRedefine/>
    <w:uiPriority w:val="39"/>
    <w:rsid w:val="00082FD7"/>
    <w:pPr>
      <w:tabs>
        <w:tab w:val="right" w:leader="dot" w:pos="9346"/>
      </w:tabs>
      <w:spacing w:before="40" w:after="40"/>
      <w:ind w:left="1541"/>
    </w:pPr>
    <w:rPr>
      <w:rFonts w:ascii="Arial" w:hAnsi="Arial"/>
      <w:color w:val="000000" w:themeColor="text1"/>
      <w:sz w:val="22"/>
      <w:szCs w:val="24"/>
    </w:rPr>
  </w:style>
  <w:style w:type="paragraph" w:styleId="TOC9">
    <w:name w:val="toc 9"/>
    <w:next w:val="BodyText"/>
    <w:autoRedefine/>
    <w:uiPriority w:val="39"/>
    <w:rsid w:val="00082FD7"/>
    <w:pPr>
      <w:tabs>
        <w:tab w:val="right" w:leader="dot" w:pos="9346"/>
      </w:tabs>
      <w:spacing w:before="40" w:after="40"/>
      <w:ind w:left="1757"/>
    </w:pPr>
    <w:rPr>
      <w:rFonts w:ascii="Arial" w:hAnsi="Arial"/>
      <w:color w:val="000000" w:themeColor="text1"/>
      <w:sz w:val="22"/>
      <w:szCs w:val="24"/>
    </w:rPr>
  </w:style>
  <w:style w:type="paragraph" w:styleId="BodyText">
    <w:name w:val="Body Text"/>
    <w:link w:val="BodyTextChar"/>
    <w:rsid w:val="001520CE"/>
    <w:pPr>
      <w:tabs>
        <w:tab w:val="left" w:pos="720"/>
      </w:tabs>
      <w:spacing w:before="120" w:after="120"/>
    </w:pPr>
    <w:rPr>
      <w:color w:val="000000" w:themeColor="text1"/>
      <w:sz w:val="24"/>
    </w:rPr>
  </w:style>
  <w:style w:type="character" w:customStyle="1" w:styleId="BodyTextChar">
    <w:name w:val="Body Text Char"/>
    <w:link w:val="BodyText"/>
    <w:rsid w:val="001520CE"/>
    <w:rPr>
      <w:color w:val="000000" w:themeColor="text1"/>
      <w:sz w:val="24"/>
    </w:rPr>
  </w:style>
  <w:style w:type="character" w:customStyle="1" w:styleId="FooterChar">
    <w:name w:val="Footer Char"/>
    <w:link w:val="Footer"/>
    <w:uiPriority w:val="99"/>
    <w:rsid w:val="001520CE"/>
    <w:rPr>
      <w:rFonts w:cs="Tahoma"/>
      <w:color w:val="000000" w:themeColor="text1"/>
      <w:szCs w:val="16"/>
    </w:rPr>
  </w:style>
  <w:style w:type="paragraph" w:styleId="BlockText">
    <w:name w:val="Block Text"/>
    <w:basedOn w:val="Normal"/>
    <w:rsid w:val="006E5523"/>
    <w:pPr>
      <w:ind w:left="1440" w:right="1440"/>
    </w:pPr>
  </w:style>
  <w:style w:type="paragraph" w:styleId="BalloonText">
    <w:name w:val="Balloon Text"/>
    <w:basedOn w:val="Normal"/>
    <w:link w:val="BalloonTextChar"/>
    <w:rsid w:val="001520CE"/>
    <w:pPr>
      <w:spacing w:before="0" w:after="0"/>
    </w:pPr>
    <w:rPr>
      <w:rFonts w:ascii="Tahoma" w:hAnsi="Tahoma" w:cs="Tahoma"/>
      <w:sz w:val="16"/>
      <w:szCs w:val="16"/>
    </w:rPr>
  </w:style>
  <w:style w:type="character" w:customStyle="1" w:styleId="BalloonTextChar">
    <w:name w:val="Balloon Text Char"/>
    <w:basedOn w:val="DefaultParagraphFont"/>
    <w:link w:val="BalloonText"/>
    <w:rsid w:val="001520CE"/>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1520CE"/>
    <w:pPr>
      <w:jc w:val="center"/>
    </w:pPr>
    <w:rPr>
      <w:szCs w:val="22"/>
    </w:rPr>
  </w:style>
  <w:style w:type="paragraph" w:customStyle="1" w:styleId="InstructionalTextTitle2">
    <w:name w:val="Instructional Text Title 2"/>
    <w:basedOn w:val="InstructionalText1"/>
    <w:next w:val="Title2"/>
    <w:qFormat/>
    <w:rsid w:val="001520CE"/>
    <w:pPr>
      <w:jc w:val="center"/>
    </w:pPr>
    <w:rPr>
      <w:i w:val="0"/>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2"/>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szCs w:val="22"/>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C5454D"/>
    <w:rPr>
      <w:rFonts w:ascii="Arial" w:hAnsi="Arial" w:cs="Arial"/>
      <w:b/>
      <w:color w:val="000000" w:themeColor="text1"/>
      <w:kern w:val="32"/>
      <w:sz w:val="28"/>
      <w:szCs w:val="26"/>
    </w:rPr>
  </w:style>
  <w:style w:type="paragraph" w:styleId="ListBullet">
    <w:name w:val="List Bullet"/>
    <w:basedOn w:val="Normal"/>
    <w:link w:val="ListBulletChar"/>
    <w:uiPriority w:val="99"/>
    <w:qFormat/>
    <w:rsid w:val="00AE41FA"/>
    <w:pPr>
      <w:contextualSpacing/>
    </w:pPr>
  </w:style>
  <w:style w:type="character" w:customStyle="1" w:styleId="ListBulletChar">
    <w:name w:val="List Bullet Char"/>
    <w:basedOn w:val="DefaultParagraphFont"/>
    <w:link w:val="ListBullet"/>
    <w:uiPriority w:val="99"/>
    <w:locked/>
    <w:rsid w:val="00AE41FA"/>
    <w:rPr>
      <w:color w:val="000000" w:themeColor="text1"/>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C85412"/>
    <w:pPr>
      <w:spacing w:before="720"/>
      <w:jc w:val="center"/>
    </w:pPr>
    <w:rPr>
      <w:rFonts w:ascii="Arial" w:eastAsia="Batang" w:hAnsi="Arial"/>
      <w:b/>
      <w:sz w:val="40"/>
      <w:szCs w:val="40"/>
      <w:lang w:eastAsia="ko-KR"/>
    </w:rPr>
  </w:style>
  <w:style w:type="paragraph" w:styleId="List">
    <w:name w:val="List"/>
    <w:basedOn w:val="Normal"/>
    <w:uiPriority w:val="99"/>
    <w:rsid w:val="00C85412"/>
    <w:pPr>
      <w:tabs>
        <w:tab w:val="num" w:pos="360"/>
      </w:tabs>
      <w:ind w:left="360" w:hanging="360"/>
    </w:pPr>
    <w:rPr>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color w:val="000000" w:themeColor="text1"/>
      <w:sz w:val="24"/>
    </w:rPr>
  </w:style>
  <w:style w:type="paragraph" w:customStyle="1" w:styleId="RefNote">
    <w:name w:val="Ref Note"/>
    <w:basedOn w:val="Note"/>
    <w:qFormat/>
    <w:rsid w:val="005E0541"/>
    <w:pPr>
      <w:numPr>
        <w:numId w:val="0"/>
      </w:numPr>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basedOn w:val="Footer"/>
    <w:next w:val="Footer"/>
    <w:qFormat/>
    <w:rsid w:val="001520CE"/>
    <w:pPr>
      <w:jc w:val="center"/>
    </w:pPr>
    <w:rPr>
      <w:i/>
      <w:color w:val="0000FF"/>
    </w:rPr>
  </w:style>
  <w:style w:type="paragraph" w:styleId="ListNumber3">
    <w:name w:val="List Number 3"/>
    <w:basedOn w:val="Normal"/>
    <w:uiPriority w:val="99"/>
    <w:qFormat/>
    <w:rsid w:val="00392888"/>
    <w:pPr>
      <w:tabs>
        <w:tab w:val="left" w:pos="1440"/>
      </w:tabs>
      <w:ind w:left="1080" w:hanging="360"/>
    </w:pPr>
    <w:rPr>
      <w:rFonts w:eastAsia="Batang"/>
      <w:lang w:eastAsia="ko-KR"/>
    </w:rPr>
  </w:style>
  <w:style w:type="paragraph" w:styleId="ListBullet2">
    <w:name w:val="List Bullet 2"/>
    <w:basedOn w:val="Normal"/>
    <w:link w:val="ListBullet2Char"/>
    <w:qFormat/>
    <w:rsid w:val="00C5454D"/>
    <w:pPr>
      <w:numPr>
        <w:numId w:val="3"/>
      </w:numPr>
      <w:contextualSpacing/>
    </w:pPr>
  </w:style>
  <w:style w:type="character" w:customStyle="1" w:styleId="Heading4Char">
    <w:name w:val="Heading 4 Char"/>
    <w:link w:val="Heading4"/>
    <w:rsid w:val="00716940"/>
    <w:rPr>
      <w:rFonts w:ascii="Arial" w:hAnsi="Arial" w:cs="Arial"/>
      <w:b/>
      <w:color w:val="000000" w:themeColor="text1"/>
      <w:kern w:val="32"/>
      <w:sz w:val="24"/>
      <w:szCs w:val="28"/>
    </w:rPr>
  </w:style>
  <w:style w:type="paragraph" w:customStyle="1" w:styleId="BodyText6">
    <w:name w:val="Body Text 6"/>
    <w:basedOn w:val="Normal"/>
    <w:uiPriority w:val="99"/>
    <w:qFormat/>
    <w:rsid w:val="00392888"/>
    <w:pPr>
      <w:ind w:left="720"/>
    </w:pPr>
    <w:rPr>
      <w:szCs w:val="22"/>
    </w:rPr>
  </w:style>
  <w:style w:type="character" w:customStyle="1" w:styleId="ListBullet2Char">
    <w:name w:val="List Bullet 2 Char"/>
    <w:basedOn w:val="DefaultParagraphFont"/>
    <w:link w:val="ListBullet2"/>
    <w:locked/>
    <w:rsid w:val="00C5454D"/>
    <w:rPr>
      <w:color w:val="000000" w:themeColor="text1"/>
      <w:sz w:val="24"/>
      <w:szCs w:val="24"/>
    </w:rPr>
  </w:style>
  <w:style w:type="paragraph" w:styleId="Index1">
    <w:name w:val="index 1"/>
    <w:basedOn w:val="Normal"/>
    <w:next w:val="Normal"/>
    <w:autoRedefine/>
    <w:rsid w:val="003C079C"/>
    <w:pPr>
      <w:ind w:left="220" w:hanging="220"/>
    </w:pPr>
  </w:style>
  <w:style w:type="paragraph" w:styleId="IndexHeading">
    <w:name w:val="index heading"/>
    <w:basedOn w:val="Normal"/>
    <w:next w:val="Index1"/>
    <w:rsid w:val="003C079C"/>
    <w:rPr>
      <w:rFonts w:asciiTheme="majorHAnsi" w:eastAsiaTheme="majorEastAsia" w:hAnsiTheme="majorHAnsi" w:cstheme="majorBidi"/>
      <w:b/>
      <w:bCs/>
    </w:rPr>
  </w:style>
  <w:style w:type="paragraph" w:styleId="FootnoteText">
    <w:name w:val="footnote text"/>
    <w:basedOn w:val="Normal"/>
    <w:link w:val="FootnoteTextChar"/>
    <w:qFormat/>
    <w:rsid w:val="008D2948"/>
    <w:pPr>
      <w:tabs>
        <w:tab w:val="num" w:pos="360"/>
      </w:tabs>
    </w:pPr>
    <w:rPr>
      <w:sz w:val="20"/>
      <w:szCs w:val="20"/>
    </w:rPr>
  </w:style>
  <w:style w:type="character" w:customStyle="1" w:styleId="FootnoteTextChar">
    <w:name w:val="Footnote Text Char"/>
    <w:basedOn w:val="DefaultParagraphFont"/>
    <w:link w:val="FootnoteText"/>
    <w:rsid w:val="008D2948"/>
    <w:rPr>
      <w:color w:val="000000" w:themeColor="text1"/>
    </w:rPr>
  </w:style>
  <w:style w:type="character" w:styleId="FootnoteReference">
    <w:name w:val="footnote reference"/>
    <w:basedOn w:val="DefaultParagraphFont"/>
    <w:rsid w:val="008D2948"/>
    <w:rPr>
      <w:vertAlign w:val="superscript"/>
    </w:rPr>
  </w:style>
  <w:style w:type="character" w:customStyle="1" w:styleId="Heading1Char">
    <w:name w:val="Heading 1 Char"/>
    <w:basedOn w:val="DefaultParagraphFont"/>
    <w:link w:val="Heading1"/>
    <w:rsid w:val="00C5454D"/>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852A74"/>
    <w:rPr>
      <w:rFonts w:ascii="Arial" w:hAnsi="Arial" w:cs="Arial"/>
      <w:b/>
      <w:bCs/>
      <w:iCs/>
      <w:color w:val="000000" w:themeColor="text1"/>
      <w:kern w:val="32"/>
      <w:sz w:val="32"/>
      <w:szCs w:val="28"/>
    </w:rPr>
  </w:style>
  <w:style w:type="character" w:customStyle="1" w:styleId="HeaderChar">
    <w:name w:val="Header Char"/>
    <w:basedOn w:val="DefaultParagraphFont"/>
    <w:link w:val="Header"/>
    <w:rsid w:val="001520CE"/>
    <w:rPr>
      <w:color w:val="000000" w:themeColor="text1"/>
    </w:rPr>
  </w:style>
  <w:style w:type="numbering" w:customStyle="1" w:styleId="Headings">
    <w:name w:val="Headings"/>
    <w:uiPriority w:val="99"/>
    <w:rsid w:val="001520CE"/>
    <w:pPr>
      <w:numPr>
        <w:numId w:val="5"/>
      </w:numPr>
    </w:pPr>
  </w:style>
  <w:style w:type="paragraph" w:customStyle="1" w:styleId="InstructionalFooterLandscape">
    <w:name w:val="Instructional Footer Landscape"/>
    <w:basedOn w:val="InstructionalFooter"/>
    <w:next w:val="Footer"/>
    <w:qFormat/>
    <w:rsid w:val="001520CE"/>
    <w:pPr>
      <w:tabs>
        <w:tab w:val="clear" w:pos="4680"/>
        <w:tab w:val="clear" w:pos="9360"/>
        <w:tab w:val="center" w:pos="6480"/>
        <w:tab w:val="right" w:pos="12960"/>
      </w:tabs>
    </w:pPr>
  </w:style>
  <w:style w:type="character" w:customStyle="1" w:styleId="TitleChar">
    <w:name w:val="Title Char"/>
    <w:basedOn w:val="DefaultParagraphFont"/>
    <w:link w:val="Title"/>
    <w:rsid w:val="001520CE"/>
    <w:rPr>
      <w:rFonts w:ascii="Arial" w:hAnsi="Arial" w:cs="Arial"/>
      <w:b/>
      <w:bCs/>
      <w:color w:val="000000" w:themeColor="text1"/>
      <w:sz w:val="36"/>
      <w:szCs w:val="32"/>
    </w:rPr>
  </w:style>
  <w:style w:type="character" w:styleId="HTMLTypewriter">
    <w:name w:val="HTML Typewriter"/>
    <w:basedOn w:val="DefaultParagraphFont"/>
    <w:uiPriority w:val="99"/>
    <w:unhideWhenUsed/>
    <w:rsid w:val="00417772"/>
    <w:rPr>
      <w:rFonts w:ascii="Consolas" w:hAnsi="Consolas"/>
      <w:sz w:val="20"/>
      <w:szCs w:val="20"/>
    </w:rPr>
  </w:style>
  <w:style w:type="character" w:customStyle="1" w:styleId="CaptionChar">
    <w:name w:val="Caption Char"/>
    <w:basedOn w:val="DefaultParagraphFont"/>
    <w:link w:val="Caption"/>
    <w:uiPriority w:val="35"/>
    <w:rsid w:val="00417772"/>
    <w:rPr>
      <w:rFonts w:ascii="Arial" w:hAnsi="Arial" w:cs="Arial"/>
      <w:b/>
      <w:bCs/>
      <w:color w:val="000000" w:themeColor="text1"/>
    </w:rPr>
  </w:style>
  <w:style w:type="paragraph" w:customStyle="1" w:styleId="NoteBox">
    <w:name w:val="NoteBox"/>
    <w:basedOn w:val="Normal"/>
    <w:link w:val="NoteBoxChar"/>
    <w:qFormat/>
    <w:rsid w:val="00417772"/>
    <w:pPr>
      <w:pBdr>
        <w:top w:val="single" w:sz="18" w:space="1" w:color="auto"/>
        <w:bottom w:val="single" w:sz="18" w:space="1" w:color="auto"/>
      </w:pBdr>
      <w:spacing w:before="160"/>
      <w:ind w:left="720" w:right="720"/>
    </w:pPr>
    <w:rPr>
      <w:rFonts w:eastAsia="Batang"/>
      <w:color w:val="auto"/>
      <w:sz w:val="22"/>
    </w:rPr>
  </w:style>
  <w:style w:type="character" w:customStyle="1" w:styleId="NoteBoxChar">
    <w:name w:val="NoteBox Char"/>
    <w:basedOn w:val="DefaultParagraphFont"/>
    <w:link w:val="NoteBox"/>
    <w:rsid w:val="00417772"/>
    <w:rPr>
      <w:rFonts w:eastAsia="Batang"/>
      <w:sz w:val="22"/>
      <w:szCs w:val="24"/>
    </w:rPr>
  </w:style>
  <w:style w:type="paragraph" w:customStyle="1" w:styleId="CalloutText">
    <w:name w:val="Callout Text"/>
    <w:basedOn w:val="Normal"/>
    <w:qFormat/>
    <w:rsid w:val="00417772"/>
    <w:pPr>
      <w:spacing w:before="0" w:after="0"/>
    </w:pPr>
    <w:rPr>
      <w:rFonts w:ascii="Arial Bold" w:hAnsi="Arial Bold"/>
      <w:b/>
      <w:color w:val="auto"/>
      <w:sz w:val="20"/>
    </w:rPr>
  </w:style>
  <w:style w:type="paragraph" w:customStyle="1" w:styleId="Figure">
    <w:name w:val="Figure"/>
    <w:basedOn w:val="Normal"/>
    <w:qFormat/>
    <w:rsid w:val="00417772"/>
    <w:pPr>
      <w:keepNext/>
      <w:spacing w:before="160"/>
    </w:pPr>
    <w:rPr>
      <w:rFonts w:eastAsia="Batang"/>
      <w:color w:val="auto"/>
      <w:sz w:val="22"/>
      <w:lang w:eastAsia="ko-KR"/>
    </w:rPr>
  </w:style>
  <w:style w:type="paragraph" w:customStyle="1" w:styleId="ListNumberIndent">
    <w:name w:val="List Number Indent"/>
    <w:basedOn w:val="BodyText"/>
    <w:qFormat/>
    <w:rsid w:val="00852A74"/>
    <w:pPr>
      <w:tabs>
        <w:tab w:val="clear" w:pos="720"/>
        <w:tab w:val="left" w:pos="1080"/>
      </w:tabs>
      <w:ind w:left="432"/>
    </w:pPr>
    <w:rPr>
      <w:rFonts w:ascii="Arial" w:eastAsia="Batang" w:hAnsi="Arial"/>
      <w:color w:val="auto"/>
      <w:szCs w:val="24"/>
      <w:lang w:eastAsia="ko-KR"/>
    </w:rPr>
  </w:style>
  <w:style w:type="paragraph" w:customStyle="1" w:styleId="HeadingFront-BackMatter">
    <w:name w:val="Heading Front-Back_Matter"/>
    <w:autoRedefine/>
    <w:qFormat/>
    <w:rsid w:val="00E75032"/>
    <w:pPr>
      <w:keepNext/>
      <w:keepLines/>
      <w:spacing w:after="480"/>
    </w:pPr>
    <w:rPr>
      <w:rFonts w:ascii="Arial" w:hAnsi="Arial" w:cs="Arial"/>
      <w:bCs/>
      <w:sz w:val="36"/>
      <w:szCs w:val="36"/>
    </w:rPr>
  </w:style>
  <w:style w:type="character" w:styleId="BookTitle">
    <w:name w:val="Book Title"/>
    <w:basedOn w:val="DefaultParagraphFont"/>
    <w:uiPriority w:val="33"/>
    <w:qFormat/>
    <w:rsid w:val="00E75032"/>
    <w:rPr>
      <w:b/>
      <w:bCs/>
      <w:smallCaps/>
      <w:spacing w:val="5"/>
    </w:rPr>
  </w:style>
  <w:style w:type="paragraph" w:customStyle="1" w:styleId="ApxHeading1">
    <w:name w:val="ApxHeading 1"/>
    <w:basedOn w:val="Heading1"/>
    <w:next w:val="Normal"/>
    <w:qFormat/>
    <w:rsid w:val="00E75032"/>
    <w:pPr>
      <w:keepLines/>
      <w:numPr>
        <w:numId w:val="26"/>
      </w:numPr>
      <w:tabs>
        <w:tab w:val="clear" w:pos="720"/>
      </w:tabs>
      <w:autoSpaceDE/>
      <w:autoSpaceDN/>
      <w:adjustRightInd/>
      <w:spacing w:after="480"/>
      <w:ind w:left="0" w:firstLine="0"/>
    </w:pPr>
    <w:rPr>
      <w:rFonts w:eastAsia="Batang"/>
      <w:color w:val="auto"/>
      <w:szCs w:val="36"/>
      <w:lang w:eastAsia="ko-KR"/>
    </w:rPr>
  </w:style>
  <w:style w:type="numbering" w:customStyle="1" w:styleId="Appendices">
    <w:name w:val="Appendices"/>
    <w:uiPriority w:val="99"/>
    <w:rsid w:val="00E75032"/>
    <w:pPr>
      <w:numPr>
        <w:numId w:val="25"/>
      </w:numPr>
    </w:pPr>
  </w:style>
  <w:style w:type="character" w:styleId="UnresolvedMention">
    <w:name w:val="Unresolved Mention"/>
    <w:basedOn w:val="DefaultParagraphFont"/>
    <w:uiPriority w:val="99"/>
    <w:semiHidden/>
    <w:unhideWhenUsed/>
    <w:rsid w:val="00632FFD"/>
    <w:rPr>
      <w:color w:val="605E5C"/>
      <w:shd w:val="clear" w:color="auto" w:fill="E1DFDD"/>
    </w:rPr>
  </w:style>
  <w:style w:type="paragraph" w:customStyle="1" w:styleId="TableListBullet2">
    <w:name w:val="Table List Bullet 2"/>
    <w:basedOn w:val="Normal"/>
    <w:qFormat/>
    <w:rsid w:val="005F6894"/>
    <w:pPr>
      <w:numPr>
        <w:numId w:val="52"/>
      </w:numPr>
      <w:spacing w:before="60" w:after="60"/>
      <w:ind w:left="720"/>
    </w:pPr>
    <w:rPr>
      <w:rFonts w:ascii="Arial" w:eastAsia="Batang" w:hAnsi="Arial" w:cs="Arial"/>
      <w:color w:val="auto"/>
      <w:sz w:val="20"/>
      <w:szCs w:val="20"/>
      <w:lang w:eastAsia="ko-KR"/>
    </w:rPr>
  </w:style>
  <w:style w:type="character" w:customStyle="1" w:styleId="TableTextChar1">
    <w:name w:val="Table Text Char1"/>
    <w:basedOn w:val="DefaultParagraphFont"/>
    <w:locked/>
    <w:rsid w:val="005F6894"/>
    <w:rPr>
      <w:rFonts w:ascii="Arial" w:eastAsia="Times New Roman" w:hAnsi="Arial"/>
    </w:rPr>
  </w:style>
  <w:style w:type="paragraph" w:styleId="TOCHeading">
    <w:name w:val="TOC Heading"/>
    <w:basedOn w:val="Heading1"/>
    <w:next w:val="Normal"/>
    <w:uiPriority w:val="39"/>
    <w:unhideWhenUsed/>
    <w:qFormat/>
    <w:rsid w:val="009E63B3"/>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customStyle="1" w:styleId="Style1">
    <w:name w:val="Style1"/>
    <w:basedOn w:val="Appendix2"/>
    <w:qFormat/>
    <w:rsid w:val="00F702E9"/>
    <w:pPr>
      <w:numPr>
        <w:numId w:val="26"/>
      </w:num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6683">
      <w:bodyDiv w:val="1"/>
      <w:marLeft w:val="0"/>
      <w:marRight w:val="0"/>
      <w:marTop w:val="0"/>
      <w:marBottom w:val="0"/>
      <w:divBdr>
        <w:top w:val="none" w:sz="0" w:space="0" w:color="auto"/>
        <w:left w:val="none" w:sz="0" w:space="0" w:color="auto"/>
        <w:bottom w:val="none" w:sz="0" w:space="0" w:color="auto"/>
        <w:right w:val="none" w:sz="0" w:space="0" w:color="auto"/>
      </w:divBdr>
    </w:div>
    <w:div w:id="236013341">
      <w:bodyDiv w:val="1"/>
      <w:marLeft w:val="0"/>
      <w:marRight w:val="0"/>
      <w:marTop w:val="0"/>
      <w:marBottom w:val="0"/>
      <w:divBdr>
        <w:top w:val="none" w:sz="0" w:space="0" w:color="auto"/>
        <w:left w:val="none" w:sz="0" w:space="0" w:color="auto"/>
        <w:bottom w:val="none" w:sz="0" w:space="0" w:color="auto"/>
        <w:right w:val="none" w:sz="0" w:space="0" w:color="auto"/>
      </w:divBdr>
    </w:div>
    <w:div w:id="250086526">
      <w:bodyDiv w:val="1"/>
      <w:marLeft w:val="30"/>
      <w:marRight w:val="30"/>
      <w:marTop w:val="0"/>
      <w:marBottom w:val="0"/>
      <w:divBdr>
        <w:top w:val="none" w:sz="0" w:space="0" w:color="auto"/>
        <w:left w:val="none" w:sz="0" w:space="0" w:color="auto"/>
        <w:bottom w:val="none" w:sz="0" w:space="0" w:color="auto"/>
        <w:right w:val="none" w:sz="0" w:space="0" w:color="auto"/>
      </w:divBdr>
      <w:divsChild>
        <w:div w:id="683825008">
          <w:marLeft w:val="0"/>
          <w:marRight w:val="0"/>
          <w:marTop w:val="0"/>
          <w:marBottom w:val="0"/>
          <w:divBdr>
            <w:top w:val="none" w:sz="0" w:space="0" w:color="auto"/>
            <w:left w:val="none" w:sz="0" w:space="0" w:color="auto"/>
            <w:bottom w:val="none" w:sz="0" w:space="0" w:color="auto"/>
            <w:right w:val="none" w:sz="0" w:space="0" w:color="auto"/>
          </w:divBdr>
          <w:divsChild>
            <w:div w:id="1355619054">
              <w:marLeft w:val="0"/>
              <w:marRight w:val="0"/>
              <w:marTop w:val="0"/>
              <w:marBottom w:val="0"/>
              <w:divBdr>
                <w:top w:val="none" w:sz="0" w:space="0" w:color="auto"/>
                <w:left w:val="none" w:sz="0" w:space="0" w:color="auto"/>
                <w:bottom w:val="none" w:sz="0" w:space="0" w:color="auto"/>
                <w:right w:val="none" w:sz="0" w:space="0" w:color="auto"/>
              </w:divBdr>
              <w:divsChild>
                <w:div w:id="11002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7885">
      <w:bodyDiv w:val="1"/>
      <w:marLeft w:val="0"/>
      <w:marRight w:val="0"/>
      <w:marTop w:val="0"/>
      <w:marBottom w:val="0"/>
      <w:divBdr>
        <w:top w:val="none" w:sz="0" w:space="0" w:color="auto"/>
        <w:left w:val="none" w:sz="0" w:space="0" w:color="auto"/>
        <w:bottom w:val="none" w:sz="0" w:space="0" w:color="auto"/>
        <w:right w:val="none" w:sz="0" w:space="0" w:color="auto"/>
      </w:divBdr>
    </w:div>
    <w:div w:id="427779561">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4921961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0990567">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49229318">
      <w:bodyDiv w:val="1"/>
      <w:marLeft w:val="0"/>
      <w:marRight w:val="0"/>
      <w:marTop w:val="0"/>
      <w:marBottom w:val="0"/>
      <w:divBdr>
        <w:top w:val="none" w:sz="0" w:space="0" w:color="auto"/>
        <w:left w:val="none" w:sz="0" w:space="0" w:color="auto"/>
        <w:bottom w:val="none" w:sz="0" w:space="0" w:color="auto"/>
        <w:right w:val="none" w:sz="0" w:space="0" w:color="auto"/>
      </w:divBdr>
    </w:div>
    <w:div w:id="1769888944">
      <w:bodyDiv w:val="1"/>
      <w:marLeft w:val="0"/>
      <w:marRight w:val="0"/>
      <w:marTop w:val="0"/>
      <w:marBottom w:val="0"/>
      <w:divBdr>
        <w:top w:val="none" w:sz="0" w:space="0" w:color="auto"/>
        <w:left w:val="none" w:sz="0" w:space="0" w:color="auto"/>
        <w:bottom w:val="none" w:sz="0" w:space="0" w:color="auto"/>
        <w:right w:val="none" w:sz="0" w:space="0" w:color="auto"/>
      </w:divBdr>
    </w:div>
    <w:div w:id="1941714928">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F455EEB63A64A45B4EA390B0404DF35" ma:contentTypeVersion="32" ma:contentTypeDescription="Create a new document." ma:contentTypeScope="" ma:versionID="3d75206ce5a4f653f4d8edbd4913c12d">
  <xsd:schema xmlns:xsd="http://www.w3.org/2001/XMLSchema" xmlns:xs="http://www.w3.org/2001/XMLSchema" xmlns:p="http://schemas.microsoft.com/office/2006/metadata/properties" xmlns:ns1="http://schemas.microsoft.com/sharepoint/v3" xmlns:ns2="70683b10-ff6d-418d-a806-fdebe0da98b5" xmlns:ns3="21d14176-bb3c-47eb-a14f-0ce3606c4803" targetNamespace="http://schemas.microsoft.com/office/2006/metadata/properties" ma:root="true" ma:fieldsID="b183a02c750bd4808f34ffa5f8a43e0c" ns1:_="" ns2:_="" ns3:_="">
    <xsd:import namespace="http://schemas.microsoft.com/sharepoint/v3"/>
    <xsd:import namespace="70683b10-ff6d-418d-a806-fdebe0da98b5"/>
    <xsd:import namespace="21d14176-bb3c-47eb-a14f-0ce3606c4803"/>
    <xsd:element name="properties">
      <xsd:complexType>
        <xsd:sequence>
          <xsd:element name="documentManagement">
            <xsd:complexType>
              <xsd:all>
                <xsd:element ref="ns2:Process_x0020_ID_x0020__x0028_from_x0020_Processes_x0029_" minOccurs="0"/>
                <xsd:element ref="ns2:Category" minOccurs="0"/>
                <xsd:element ref="ns2:Public" minOccurs="0"/>
                <xsd:element ref="ns1:_ip_UnifiedCompliancePolicyProperties" minOccurs="0"/>
                <xsd:element ref="ns2:Status" minOccurs="0"/>
                <xsd:element ref="ns2:texts123" minOccurs="0"/>
                <xsd:element ref="ns2:Process_x0020_ID_x003a_Process_x0020_Name" minOccurs="0"/>
                <xsd:element ref="ns2:MediaServiceMetadata" minOccurs="0"/>
                <xsd:element ref="ns2:MediaServiceFastMetadata"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5"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83b10-ff6d-418d-a806-fdebe0da98b5" elementFormDefault="qualified">
    <xsd:import namespace="http://schemas.microsoft.com/office/2006/documentManagement/types"/>
    <xsd:import namespace="http://schemas.microsoft.com/office/infopath/2007/PartnerControls"/>
    <xsd:element name="Process_x0020_ID_x0020__x0028_from_x0020_Processes_x0029_" ma:index="2" nillable="true" ma:displayName="Process ID(s)" ma:list="{55db3417-cd76-4ea7-bec7-bd70af6b3dd1}" ma:internalName="Process_x0020_ID_x0020__x0028_from_x0020_Processes_x0029_" ma:readOnly="false" ma:showField="Process_x0020_Name">
      <xsd:complexType>
        <xsd:complexContent>
          <xsd:extension base="dms:MultiChoiceLookup">
            <xsd:sequence>
              <xsd:element name="Value" type="dms:Lookup" maxOccurs="unbounded" minOccurs="0" nillable="true"/>
            </xsd:sequence>
          </xsd:extension>
        </xsd:complexContent>
      </xsd:complexType>
    </xsd:element>
    <xsd:element name="Category" ma:index="3" nillable="true" ma:displayName="Category" ma:format="Dropdown" ma:internalName="Category" ma:readOnly="false">
      <xsd:simpleType>
        <xsd:union memberTypes="dms:Text">
          <xsd:simpleType>
            <xsd:restriction base="dms:Choice">
              <xsd:enumeration value="Template"/>
              <xsd:enumeration value="Checklist"/>
              <xsd:enumeration value="Supporting Documents"/>
            </xsd:restriction>
          </xsd:simpleType>
        </xsd:union>
      </xsd:simpleType>
    </xsd:element>
    <xsd:element name="Public" ma:index="4" nillable="true" ma:displayName="Public" ma:default="1" ma:internalName="Public" ma:readOnly="false">
      <xsd:simpleType>
        <xsd:restriction base="dms:Boolean"/>
      </xsd:simpleType>
    </xsd:element>
    <xsd:element name="Status" ma:index="6" nillable="true" ma:displayName="Status" ma:default="Active" ma:description="Is the item Active or Not Associated with any process?" ma:format="Dropdown" ma:internalName="Status">
      <xsd:simpleType>
        <xsd:restriction base="dms:Choice">
          <xsd:enumeration value="Active"/>
          <xsd:enumeration value="Not Associated"/>
        </xsd:restriction>
      </xsd:simpleType>
    </xsd:element>
    <xsd:element name="texts123" ma:index="7" nillable="true" ma:displayName="Document Notes" ma:description="If the Status of the item is 'Not Associated', please add known associated processes names, dates, and other important information here." ma:internalName="texts123">
      <xsd:simpleType>
        <xsd:restriction base="dms:Note">
          <xsd:maxLength value="255"/>
        </xsd:restriction>
      </xsd:simpleType>
    </xsd:element>
    <xsd:element name="Process_x0020_ID_x003a_Process_x0020_Name" ma:index="10" nillable="true" ma:displayName="Process Name" ma:list="{55db3417-cd76-4ea7-bec7-bd70af6b3dd1}" ma:internalName="Process_x0020_ID_x003a_Process_x0020_Name" ma:readOnly="true" ma:showField="Title" ma:web="21d14176-bb3c-47eb-a14f-0ce3606c4803">
      <xsd:complexType>
        <xsd:complexContent>
          <xsd:extension base="dms:MultiChoiceLookup">
            <xsd:sequence>
              <xsd:element name="Value" type="dms:Lookup" maxOccurs="unbounded" minOccurs="0" nillable="true"/>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14176-bb3c-47eb-a14f-0ce3606c480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70683b10-ff6d-418d-a806-fdebe0da98b5">Template</Category>
    <Public xmlns="70683b10-ff6d-418d-a806-fdebe0da98b5">false</Public>
    <_ip_UnifiedCompliancePolicyUIAction xmlns="http://schemas.microsoft.com/sharepoint/v3" xsi:nil="true"/>
    <_ip_UnifiedCompliancePolicyProperties xmlns="http://schemas.microsoft.com/sharepoint/v3" xsi:nil="true"/>
    <Process_x0020_ID_x0020__x0028_from_x0020_Processes_x0029_ xmlns="70683b10-ff6d-418d-a806-fdebe0da98b5">
      <Value>217</Value>
    </Process_x0020_ID_x0020__x0028_from_x0020_Processes_x0029_>
    <Status xmlns="70683b10-ff6d-418d-a806-fdebe0da98b5">Active</Status>
    <texts123 xmlns="70683b10-ff6d-418d-a806-fdebe0da98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E683DC-475A-4DC7-B2AB-0E88CE8DC789}">
  <ds:schemaRefs>
    <ds:schemaRef ds:uri="http://schemas.openxmlformats.org/officeDocument/2006/bibliography"/>
  </ds:schemaRefs>
</ds:datastoreItem>
</file>

<file path=customXml/itemProps2.xml><?xml version="1.0" encoding="utf-8"?>
<ds:datastoreItem xmlns:ds="http://schemas.openxmlformats.org/officeDocument/2006/customXml" ds:itemID="{45F1CD64-AEC9-46EA-9BD7-9849CC31D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683b10-ff6d-418d-a806-fdebe0da98b5"/>
    <ds:schemaRef ds:uri="21d14176-bb3c-47eb-a14f-0ce3606c4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C211B-AB7B-4326-96A7-1C6A24A8D66B}">
  <ds:schemaRefs>
    <ds:schemaRef ds:uri="http://schemas.microsoft.com/office/2006/metadata/properties"/>
    <ds:schemaRef ds:uri="http://schemas.microsoft.com/office/infopath/2007/PartnerControls"/>
    <ds:schemaRef ds:uri="70683b10-ff6d-418d-a806-fdebe0da98b5"/>
    <ds:schemaRef ds:uri="http://schemas.microsoft.com/sharepoint/v3"/>
  </ds:schemaRefs>
</ds:datastoreItem>
</file>

<file path=customXml/itemProps4.xml><?xml version="1.0" encoding="utf-8"?>
<ds:datastoreItem xmlns:ds="http://schemas.openxmlformats.org/officeDocument/2006/customXml" ds:itemID="{324DE80B-EB24-471C-AC86-0327925629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3906</Words>
  <Characters>22269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Technical Manual Template</vt:lpstr>
    </vt:vector>
  </TitlesOfParts>
  <Company>Dept. of Veterans Affairs</Company>
  <LinksUpToDate>false</LinksUpToDate>
  <CharactersWithSpaces>26123</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Template</dc:title>
  <dc:subject>Technical Manual Template</dc:subject>
  <dc:creator>oitpdpmdsc@va.gov;HDSO_VistAImaging@VA.GOV</dc:creator>
  <cp:lastModifiedBy>South, Scott A. (liberty It Solutions, Llc)</cp:lastModifiedBy>
  <cp:revision>3</cp:revision>
  <cp:lastPrinted>2016-08-08T19:16:00Z</cp:lastPrinted>
  <dcterms:created xsi:type="dcterms:W3CDTF">2022-10-21T14:30:00Z</dcterms:created>
  <dcterms:modified xsi:type="dcterms:W3CDTF">2022-10-21T14:32:00Z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132bda24-b089-4752-baff-06fad15c7c98</vt:lpwstr>
  </property>
  <property fmtid="{D5CDD505-2E9C-101B-9397-08002B2CF9AE}" pid="3" name="Artifact Type">
    <vt:lpwstr>;#Program;#Project;#Increment;#Product;#</vt:lpwstr>
  </property>
  <property fmtid="{D5CDD505-2E9C-101B-9397-08002B2CF9AE}" pid="4" name="Associated PMAS Milestone">
    <vt:lpwstr>No</vt:lpwstr>
  </property>
  <property fmtid="{D5CDD505-2E9C-101B-9397-08002B2CF9AE}" pid="5" name="Purpose">
    <vt:lpwstr>Template to provide sufficient technical information about the software for developers and technical personnel to operate and maintain the software with only minimal assistance from product support personnel.</vt:lpwstr>
  </property>
  <property fmtid="{D5CDD505-2E9C-101B-9397-08002B2CF9AE}" pid="6" name="Scope0">
    <vt:lpwstr>OIT</vt:lpwstr>
  </property>
  <property fmtid="{D5CDD505-2E9C-101B-9397-08002B2CF9AE}" pid="7" name="External Link">
    <vt:bool>false</vt:bool>
  </property>
  <property fmtid="{D5CDD505-2E9C-101B-9397-08002B2CF9AE}" pid="8" name="VOA">
    <vt:lpwstr>No</vt:lpwstr>
  </property>
  <property fmtid="{D5CDD505-2E9C-101B-9397-08002B2CF9AE}" pid="9" name="RCS Retention Period">
    <vt:lpwstr>Destroy/delete 5 years after project is terminated. </vt:lpwstr>
  </property>
  <property fmtid="{D5CDD505-2E9C-101B-9397-08002B2CF9AE}" pid="10" name="RCS Description">
    <vt:lpwstr>IT Infrastructure Design and Implementation Files </vt:lpwstr>
  </property>
  <property fmtid="{D5CDD505-2E9C-101B-9397-08002B2CF9AE}" pid="11" name="RCS Section">
    <vt:lpwstr>P</vt:lpwstr>
  </property>
  <property fmtid="{D5CDD505-2E9C-101B-9397-08002B2CF9AE}" pid="12" name="RCS Item Number">
    <vt:lpwstr>11 b. </vt:lpwstr>
  </property>
  <property fmtid="{D5CDD505-2E9C-101B-9397-08002B2CF9AE}" pid="13" name="ContentTypeId">
    <vt:lpwstr>0x010100CF455EEB63A64A45B4EA390B0404DF35</vt:lpwstr>
  </property>
</Properties>
</file>