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AE88" w14:textId="72F27469" w:rsidR="00B343C8" w:rsidRDefault="00B343C8">
      <w:pPr>
        <w:pStyle w:val="BodyText"/>
        <w:rPr>
          <w:sz w:val="24"/>
        </w:rPr>
      </w:pPr>
    </w:p>
    <w:p w14:paraId="388E94C3" w14:textId="77777777" w:rsidR="00B343C8" w:rsidRDefault="007770A3">
      <w:pPr>
        <w:tabs>
          <w:tab w:val="left" w:pos="3434"/>
        </w:tabs>
        <w:ind w:left="135"/>
        <w:rPr>
          <w:sz w:val="20"/>
        </w:rPr>
      </w:pPr>
      <w:r>
        <w:rPr>
          <w:position w:val="117"/>
          <w:sz w:val="20"/>
        </w:rPr>
      </w:r>
      <w:r>
        <w:rPr>
          <w:position w:val="117"/>
          <w:sz w:val="20"/>
        </w:rPr>
        <w:pict w14:anchorId="4991C004">
          <v:group id="_x0000_s1038" style="width:151.2pt;height:.5pt;mso-position-horizontal-relative:char;mso-position-vertical-relative:line" coordsize="3024,10">
            <v:line id="_x0000_s1039" style="position:absolute" from="0,5" to="3024,5" strokeweight=".5pt"/>
            <w10:anchorlock/>
          </v:group>
        </w:pict>
      </w:r>
      <w:r w:rsidR="009A5BB0">
        <w:rPr>
          <w:position w:val="117"/>
          <w:sz w:val="20"/>
        </w:rPr>
        <w:tab/>
      </w:r>
      <w:r w:rsidR="009A5BB0">
        <w:rPr>
          <w:noProof/>
          <w:sz w:val="20"/>
        </w:rPr>
        <w:drawing>
          <wp:inline distT="0" distB="0" distL="0" distR="0" wp14:anchorId="778035FD" wp14:editId="0CA41144">
            <wp:extent cx="1727193" cy="960120"/>
            <wp:effectExtent l="0" t="0" r="0" b="0"/>
            <wp:docPr id="1" name="image1.png" descr="Vist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27193" cy="960120"/>
                    </a:xfrm>
                    <a:prstGeom prst="rect">
                      <a:avLst/>
                    </a:prstGeom>
                  </pic:spPr>
                </pic:pic>
              </a:graphicData>
            </a:graphic>
          </wp:inline>
        </w:drawing>
      </w:r>
      <w:r w:rsidR="009A5BB0">
        <w:rPr>
          <w:spacing w:val="169"/>
          <w:sz w:val="2"/>
        </w:rPr>
        <w:t xml:space="preserve"> </w:t>
      </w:r>
      <w:r>
        <w:rPr>
          <w:spacing w:val="169"/>
          <w:position w:val="117"/>
          <w:sz w:val="20"/>
        </w:rPr>
      </w:r>
      <w:r>
        <w:rPr>
          <w:spacing w:val="169"/>
          <w:position w:val="117"/>
          <w:sz w:val="20"/>
        </w:rPr>
        <w:pict w14:anchorId="1552DB1C">
          <v:group id="_x0000_s1036" style="width:158.4pt;height:.5pt;mso-position-horizontal-relative:char;mso-position-vertical-relative:line" coordsize="3168,10">
            <v:line id="_x0000_s1037" style="position:absolute" from="0,5" to="3168,5" strokeweight=".5pt"/>
            <w10:anchorlock/>
          </v:group>
        </w:pict>
      </w:r>
    </w:p>
    <w:p w14:paraId="50EDD242" w14:textId="77777777" w:rsidR="00B343C8" w:rsidRDefault="00B343C8">
      <w:pPr>
        <w:pStyle w:val="BodyText"/>
        <w:rPr>
          <w:sz w:val="20"/>
        </w:rPr>
      </w:pPr>
    </w:p>
    <w:p w14:paraId="4EA80A83" w14:textId="77777777" w:rsidR="00B343C8" w:rsidRDefault="00B343C8">
      <w:pPr>
        <w:pStyle w:val="BodyText"/>
        <w:rPr>
          <w:sz w:val="20"/>
        </w:rPr>
      </w:pPr>
    </w:p>
    <w:p w14:paraId="1FA829F2" w14:textId="77777777" w:rsidR="00B343C8" w:rsidRDefault="00B343C8">
      <w:pPr>
        <w:pStyle w:val="BodyText"/>
        <w:rPr>
          <w:sz w:val="20"/>
        </w:rPr>
      </w:pPr>
    </w:p>
    <w:p w14:paraId="115DE10A" w14:textId="77777777" w:rsidR="00B343C8" w:rsidRDefault="00B343C8">
      <w:pPr>
        <w:pStyle w:val="BodyText"/>
        <w:rPr>
          <w:sz w:val="20"/>
        </w:rPr>
      </w:pPr>
    </w:p>
    <w:p w14:paraId="598EF1FB" w14:textId="77777777" w:rsidR="00B343C8" w:rsidRDefault="00B343C8">
      <w:pPr>
        <w:pStyle w:val="BodyText"/>
        <w:rPr>
          <w:sz w:val="20"/>
        </w:rPr>
      </w:pPr>
    </w:p>
    <w:p w14:paraId="5BE6109C" w14:textId="77777777" w:rsidR="00B343C8" w:rsidRDefault="00B343C8">
      <w:pPr>
        <w:pStyle w:val="BodyText"/>
        <w:spacing w:before="2"/>
      </w:pPr>
    </w:p>
    <w:p w14:paraId="24181620" w14:textId="77777777" w:rsidR="00B343C8" w:rsidRDefault="009A5BB0">
      <w:pPr>
        <w:pStyle w:val="Title"/>
      </w:pPr>
      <w:r>
        <w:t>IMMUNIZATIONS DOCUMENTATION BY BAR CODE MEDICATION ADMINISTRATION (BCMA)</w:t>
      </w:r>
    </w:p>
    <w:p w14:paraId="4B15A137" w14:textId="77777777" w:rsidR="00B343C8" w:rsidRDefault="00B343C8">
      <w:pPr>
        <w:pStyle w:val="BodyText"/>
        <w:spacing w:before="4"/>
        <w:rPr>
          <w:rFonts w:ascii="Arial"/>
          <w:b/>
          <w:sz w:val="76"/>
        </w:rPr>
      </w:pPr>
    </w:p>
    <w:p w14:paraId="17D6A1C9" w14:textId="77777777" w:rsidR="00B343C8" w:rsidRDefault="009A5BB0">
      <w:pPr>
        <w:spacing w:line="506" w:lineRule="auto"/>
        <w:ind w:left="1869" w:right="1869"/>
        <w:jc w:val="center"/>
        <w:rPr>
          <w:rFonts w:ascii="Arial"/>
          <w:b/>
          <w:sz w:val="48"/>
        </w:rPr>
      </w:pPr>
      <w:r>
        <w:rPr>
          <w:rFonts w:ascii="Arial"/>
          <w:b/>
          <w:sz w:val="48"/>
        </w:rPr>
        <w:t>PSB*3*47 AND PSS*1*141 RELEASE NOTES</w:t>
      </w:r>
    </w:p>
    <w:p w14:paraId="20095797" w14:textId="77777777" w:rsidR="00B343C8" w:rsidRDefault="009A5BB0">
      <w:pPr>
        <w:spacing w:line="334" w:lineRule="exact"/>
        <w:ind w:left="136" w:right="136"/>
        <w:jc w:val="center"/>
        <w:rPr>
          <w:rFonts w:ascii="Arial"/>
          <w:sz w:val="36"/>
        </w:rPr>
      </w:pPr>
      <w:r>
        <w:rPr>
          <w:rFonts w:ascii="Arial"/>
          <w:sz w:val="36"/>
        </w:rPr>
        <w:t>October 2009</w:t>
      </w:r>
    </w:p>
    <w:p w14:paraId="2171FED8" w14:textId="77777777" w:rsidR="00B343C8" w:rsidRDefault="00B343C8">
      <w:pPr>
        <w:pStyle w:val="BodyText"/>
        <w:rPr>
          <w:rFonts w:ascii="Arial"/>
          <w:sz w:val="40"/>
        </w:rPr>
      </w:pPr>
    </w:p>
    <w:p w14:paraId="2D4A66C8" w14:textId="77777777" w:rsidR="00B343C8" w:rsidRDefault="00B343C8">
      <w:pPr>
        <w:pStyle w:val="BodyText"/>
        <w:rPr>
          <w:rFonts w:ascii="Arial"/>
          <w:sz w:val="40"/>
        </w:rPr>
      </w:pPr>
    </w:p>
    <w:p w14:paraId="1A55D6FB" w14:textId="77777777" w:rsidR="00B343C8" w:rsidRDefault="00B343C8">
      <w:pPr>
        <w:pStyle w:val="BodyText"/>
        <w:rPr>
          <w:rFonts w:ascii="Arial"/>
          <w:sz w:val="40"/>
        </w:rPr>
      </w:pPr>
    </w:p>
    <w:p w14:paraId="6A252A3B" w14:textId="77777777" w:rsidR="00B343C8" w:rsidRDefault="00B343C8">
      <w:pPr>
        <w:pStyle w:val="BodyText"/>
        <w:rPr>
          <w:rFonts w:ascii="Arial"/>
          <w:sz w:val="40"/>
        </w:rPr>
      </w:pPr>
    </w:p>
    <w:p w14:paraId="2ED20B7A" w14:textId="77777777" w:rsidR="00B343C8" w:rsidRDefault="00B343C8">
      <w:pPr>
        <w:pStyle w:val="BodyText"/>
        <w:spacing w:before="10"/>
        <w:rPr>
          <w:rFonts w:ascii="Arial"/>
          <w:sz w:val="31"/>
        </w:rPr>
      </w:pPr>
    </w:p>
    <w:p w14:paraId="4B0F0C54" w14:textId="77777777" w:rsidR="00B343C8" w:rsidRDefault="007770A3">
      <w:pPr>
        <w:pStyle w:val="Heading4"/>
      </w:pPr>
      <w:r>
        <w:pict w14:anchorId="26AC78FF">
          <v:line id="_x0000_s1035" style="position:absolute;left:0;text-align:left;z-index:15729664;mso-position-horizontal-relative:page" from="3in,5.45pt" to="1in,5.45pt" strokeweight=".5pt">
            <w10:wrap anchorx="page"/>
          </v:line>
        </w:pict>
      </w:r>
      <w:r>
        <w:pict w14:anchorId="41AA8E7A">
          <v:line id="_x0000_s1034" style="position:absolute;left:0;text-align:left;z-index:15730176;mso-position-horizontal-relative:page" from="396pt,5.45pt" to="547.2pt,5.45pt" strokeweight=".5pt">
            <w10:wrap anchorx="page"/>
          </v:line>
        </w:pict>
      </w:r>
      <w:r w:rsidR="009A5BB0">
        <w:t>Department of Veterans Affairs Office of Enterprise Development</w:t>
      </w:r>
    </w:p>
    <w:p w14:paraId="1B58D786" w14:textId="77777777" w:rsidR="00B343C8" w:rsidRDefault="00B343C8">
      <w:pPr>
        <w:sectPr w:rsidR="00B343C8">
          <w:type w:val="continuous"/>
          <w:pgSz w:w="12240" w:h="15840"/>
          <w:pgMar w:top="1500" w:right="1300" w:bottom="280" w:left="1300" w:header="720" w:footer="720" w:gutter="0"/>
          <w:cols w:space="720"/>
        </w:sectPr>
      </w:pPr>
    </w:p>
    <w:p w14:paraId="3A50DD76" w14:textId="77777777" w:rsidR="00B343C8" w:rsidRDefault="00B343C8">
      <w:pPr>
        <w:pStyle w:val="BodyText"/>
        <w:spacing w:before="4"/>
        <w:rPr>
          <w:rFonts w:ascii="Arial"/>
          <w:sz w:val="17"/>
        </w:rPr>
      </w:pPr>
    </w:p>
    <w:p w14:paraId="4B4CD108" w14:textId="77777777" w:rsidR="00B343C8" w:rsidRDefault="00B343C8">
      <w:pPr>
        <w:rPr>
          <w:rFonts w:ascii="Arial"/>
          <w:sz w:val="17"/>
        </w:rPr>
        <w:sectPr w:rsidR="00B343C8">
          <w:pgSz w:w="12240" w:h="15840"/>
          <w:pgMar w:top="1500" w:right="1300" w:bottom="280" w:left="1300" w:header="720" w:footer="720" w:gutter="0"/>
          <w:cols w:space="720"/>
        </w:sectPr>
      </w:pPr>
    </w:p>
    <w:p w14:paraId="5CFBFF97" w14:textId="77777777" w:rsidR="00B343C8" w:rsidRDefault="00B343C8">
      <w:pPr>
        <w:pStyle w:val="BodyText"/>
        <w:spacing w:before="1"/>
        <w:rPr>
          <w:rFonts w:ascii="Arial"/>
          <w:sz w:val="11"/>
        </w:rPr>
      </w:pPr>
    </w:p>
    <w:p w14:paraId="4A891BF9" w14:textId="77777777" w:rsidR="00B343C8" w:rsidRDefault="009A5BB0">
      <w:pPr>
        <w:spacing w:before="88"/>
        <w:ind w:left="135" w:right="136"/>
        <w:jc w:val="center"/>
        <w:rPr>
          <w:b/>
          <w:sz w:val="28"/>
        </w:rPr>
      </w:pPr>
      <w:r>
        <w:rPr>
          <w:b/>
          <w:sz w:val="28"/>
        </w:rPr>
        <w:t>Table of Contents</w:t>
      </w:r>
    </w:p>
    <w:sdt>
      <w:sdtPr>
        <w:rPr>
          <w:b w:val="0"/>
          <w:bCs w:val="0"/>
          <w:sz w:val="22"/>
          <w:szCs w:val="22"/>
        </w:rPr>
        <w:id w:val="-1433897252"/>
        <w:docPartObj>
          <w:docPartGallery w:val="Table of Contents"/>
          <w:docPartUnique/>
        </w:docPartObj>
      </w:sdtPr>
      <w:sdtEndPr/>
      <w:sdtContent>
        <w:p w14:paraId="0902EA50" w14:textId="77777777" w:rsidR="00B343C8" w:rsidRDefault="009A5BB0">
          <w:pPr>
            <w:pStyle w:val="TOC1"/>
            <w:tabs>
              <w:tab w:val="right" w:leader="dot" w:pos="9485"/>
            </w:tabs>
          </w:pPr>
          <w:r>
            <w:fldChar w:fldCharType="begin"/>
          </w:r>
          <w:r>
            <w:instrText xml:space="preserve">TOC \o "1-2" \h \z \u </w:instrText>
          </w:r>
          <w:r>
            <w:fldChar w:fldCharType="separate"/>
          </w:r>
          <w:hyperlink w:anchor="_bookmark0" w:history="1">
            <w:r>
              <w:t>Introduction</w:t>
            </w:r>
            <w:r>
              <w:tab/>
              <w:t>1</w:t>
            </w:r>
          </w:hyperlink>
        </w:p>
        <w:p w14:paraId="4FE3C425" w14:textId="77777777" w:rsidR="00B343C8" w:rsidRDefault="007770A3">
          <w:pPr>
            <w:pStyle w:val="TOC2"/>
            <w:tabs>
              <w:tab w:val="right" w:leader="dot" w:pos="9485"/>
            </w:tabs>
          </w:pPr>
          <w:hyperlink w:anchor="_bookmark1" w:history="1">
            <w:r w:rsidR="009A5BB0">
              <w:t>New Features</w:t>
            </w:r>
            <w:r w:rsidR="009A5BB0">
              <w:tab/>
              <w:t>1</w:t>
            </w:r>
          </w:hyperlink>
        </w:p>
        <w:p w14:paraId="6FE8AB69" w14:textId="77777777" w:rsidR="00B343C8" w:rsidRDefault="007770A3">
          <w:pPr>
            <w:pStyle w:val="TOC2"/>
            <w:tabs>
              <w:tab w:val="right" w:leader="dot" w:pos="9485"/>
            </w:tabs>
            <w:spacing w:before="120"/>
          </w:pPr>
          <w:hyperlink w:anchor="_bookmark2" w:history="1">
            <w:r w:rsidR="009A5BB0">
              <w:t>Modifications</w:t>
            </w:r>
            <w:r w:rsidR="009A5BB0">
              <w:tab/>
              <w:t>2</w:t>
            </w:r>
          </w:hyperlink>
        </w:p>
        <w:p w14:paraId="4C04D188" w14:textId="77777777" w:rsidR="00B343C8" w:rsidRDefault="009A5BB0">
          <w:pPr>
            <w:rPr>
              <w:sz w:val="26"/>
            </w:rPr>
          </w:pPr>
          <w:r>
            <w:fldChar w:fldCharType="end"/>
          </w:r>
        </w:p>
      </w:sdtContent>
    </w:sdt>
    <w:p w14:paraId="6FE727F1" w14:textId="77777777" w:rsidR="00B343C8" w:rsidRDefault="00B343C8">
      <w:pPr>
        <w:pStyle w:val="BodyText"/>
        <w:rPr>
          <w:sz w:val="26"/>
        </w:rPr>
      </w:pPr>
    </w:p>
    <w:p w14:paraId="11F44B14" w14:textId="77777777" w:rsidR="00B343C8" w:rsidRDefault="00B343C8">
      <w:pPr>
        <w:pStyle w:val="BodyText"/>
        <w:rPr>
          <w:sz w:val="26"/>
        </w:rPr>
      </w:pPr>
    </w:p>
    <w:p w14:paraId="63F101ED" w14:textId="77777777" w:rsidR="00B343C8" w:rsidRDefault="00B343C8">
      <w:pPr>
        <w:pStyle w:val="BodyText"/>
        <w:rPr>
          <w:sz w:val="26"/>
        </w:rPr>
      </w:pPr>
    </w:p>
    <w:p w14:paraId="2FE3BBC3" w14:textId="77777777" w:rsidR="00B343C8" w:rsidRDefault="00B343C8">
      <w:pPr>
        <w:pStyle w:val="BodyText"/>
        <w:rPr>
          <w:sz w:val="26"/>
        </w:rPr>
      </w:pPr>
    </w:p>
    <w:p w14:paraId="4EA6F970" w14:textId="77777777" w:rsidR="00B343C8" w:rsidRDefault="00B343C8">
      <w:pPr>
        <w:pStyle w:val="BodyText"/>
        <w:rPr>
          <w:sz w:val="26"/>
        </w:rPr>
      </w:pPr>
    </w:p>
    <w:p w14:paraId="76BC101B" w14:textId="77777777" w:rsidR="00B343C8" w:rsidRDefault="00B343C8">
      <w:pPr>
        <w:pStyle w:val="BodyText"/>
        <w:rPr>
          <w:sz w:val="26"/>
        </w:rPr>
      </w:pPr>
    </w:p>
    <w:p w14:paraId="27C2D485" w14:textId="77777777" w:rsidR="00B343C8" w:rsidRDefault="00B343C8">
      <w:pPr>
        <w:pStyle w:val="BodyText"/>
        <w:rPr>
          <w:sz w:val="26"/>
        </w:rPr>
      </w:pPr>
    </w:p>
    <w:p w14:paraId="785FBDC4" w14:textId="77777777" w:rsidR="00B343C8" w:rsidRDefault="00B343C8">
      <w:pPr>
        <w:pStyle w:val="BodyText"/>
        <w:rPr>
          <w:sz w:val="26"/>
        </w:rPr>
      </w:pPr>
    </w:p>
    <w:p w14:paraId="0C00050A" w14:textId="77777777" w:rsidR="00B343C8" w:rsidRDefault="00B343C8">
      <w:pPr>
        <w:pStyle w:val="BodyText"/>
        <w:rPr>
          <w:sz w:val="26"/>
        </w:rPr>
      </w:pPr>
    </w:p>
    <w:p w14:paraId="77CDF56B" w14:textId="77777777" w:rsidR="00B343C8" w:rsidRDefault="00B343C8">
      <w:pPr>
        <w:pStyle w:val="BodyText"/>
        <w:rPr>
          <w:sz w:val="26"/>
        </w:rPr>
      </w:pPr>
    </w:p>
    <w:p w14:paraId="334D1131" w14:textId="77777777" w:rsidR="00B343C8" w:rsidRDefault="00B343C8">
      <w:pPr>
        <w:pStyle w:val="BodyText"/>
        <w:rPr>
          <w:sz w:val="26"/>
        </w:rPr>
      </w:pPr>
    </w:p>
    <w:p w14:paraId="2E996071" w14:textId="77777777" w:rsidR="00B343C8" w:rsidRDefault="00B343C8">
      <w:pPr>
        <w:pStyle w:val="BodyText"/>
        <w:rPr>
          <w:sz w:val="26"/>
        </w:rPr>
      </w:pPr>
    </w:p>
    <w:p w14:paraId="4D158825" w14:textId="77777777" w:rsidR="00B343C8" w:rsidRDefault="00B343C8">
      <w:pPr>
        <w:pStyle w:val="BodyText"/>
        <w:rPr>
          <w:sz w:val="26"/>
        </w:rPr>
      </w:pPr>
    </w:p>
    <w:p w14:paraId="4E14DD04" w14:textId="77777777" w:rsidR="00B343C8" w:rsidRDefault="00B343C8">
      <w:pPr>
        <w:pStyle w:val="BodyText"/>
        <w:rPr>
          <w:sz w:val="26"/>
        </w:rPr>
      </w:pPr>
    </w:p>
    <w:p w14:paraId="116FB9AC" w14:textId="77777777" w:rsidR="00B343C8" w:rsidRDefault="00B343C8">
      <w:pPr>
        <w:pStyle w:val="BodyText"/>
        <w:rPr>
          <w:sz w:val="26"/>
        </w:rPr>
      </w:pPr>
    </w:p>
    <w:p w14:paraId="0632BF73" w14:textId="77777777" w:rsidR="00B343C8" w:rsidRDefault="00B343C8">
      <w:pPr>
        <w:pStyle w:val="BodyText"/>
        <w:rPr>
          <w:sz w:val="26"/>
        </w:rPr>
      </w:pPr>
    </w:p>
    <w:p w14:paraId="63E74896" w14:textId="77777777" w:rsidR="00B343C8" w:rsidRDefault="00B343C8">
      <w:pPr>
        <w:pStyle w:val="BodyText"/>
        <w:rPr>
          <w:sz w:val="26"/>
        </w:rPr>
      </w:pPr>
    </w:p>
    <w:p w14:paraId="3AD889F8" w14:textId="77777777" w:rsidR="00B343C8" w:rsidRDefault="00B343C8">
      <w:pPr>
        <w:pStyle w:val="BodyText"/>
        <w:rPr>
          <w:sz w:val="26"/>
        </w:rPr>
      </w:pPr>
    </w:p>
    <w:p w14:paraId="2031C304" w14:textId="77777777" w:rsidR="00B343C8" w:rsidRDefault="00B343C8">
      <w:pPr>
        <w:pStyle w:val="BodyText"/>
        <w:rPr>
          <w:sz w:val="26"/>
        </w:rPr>
      </w:pPr>
    </w:p>
    <w:p w14:paraId="301334B7" w14:textId="77777777" w:rsidR="00B343C8" w:rsidRDefault="00B343C8">
      <w:pPr>
        <w:pStyle w:val="BodyText"/>
        <w:rPr>
          <w:sz w:val="26"/>
        </w:rPr>
      </w:pPr>
    </w:p>
    <w:p w14:paraId="6BDA1629" w14:textId="77777777" w:rsidR="00B343C8" w:rsidRDefault="00B343C8">
      <w:pPr>
        <w:pStyle w:val="BodyText"/>
        <w:rPr>
          <w:sz w:val="26"/>
        </w:rPr>
      </w:pPr>
    </w:p>
    <w:p w14:paraId="28912040" w14:textId="77777777" w:rsidR="00B343C8" w:rsidRDefault="00B343C8">
      <w:pPr>
        <w:pStyle w:val="BodyText"/>
        <w:rPr>
          <w:sz w:val="26"/>
        </w:rPr>
      </w:pPr>
    </w:p>
    <w:p w14:paraId="628F0CBE" w14:textId="77777777" w:rsidR="00B343C8" w:rsidRDefault="00B343C8">
      <w:pPr>
        <w:pStyle w:val="BodyText"/>
        <w:rPr>
          <w:sz w:val="26"/>
        </w:rPr>
      </w:pPr>
    </w:p>
    <w:p w14:paraId="24E8B888" w14:textId="77777777" w:rsidR="00B343C8" w:rsidRDefault="00B343C8">
      <w:pPr>
        <w:pStyle w:val="BodyText"/>
        <w:rPr>
          <w:sz w:val="26"/>
        </w:rPr>
      </w:pPr>
    </w:p>
    <w:p w14:paraId="0EFBF547" w14:textId="77777777" w:rsidR="00B343C8" w:rsidRDefault="00B343C8">
      <w:pPr>
        <w:pStyle w:val="BodyText"/>
        <w:rPr>
          <w:sz w:val="26"/>
        </w:rPr>
      </w:pPr>
    </w:p>
    <w:p w14:paraId="72FD5D49" w14:textId="77777777" w:rsidR="00B343C8" w:rsidRDefault="00B343C8">
      <w:pPr>
        <w:pStyle w:val="BodyText"/>
        <w:rPr>
          <w:sz w:val="26"/>
        </w:rPr>
      </w:pPr>
    </w:p>
    <w:p w14:paraId="7CF0B812" w14:textId="77777777" w:rsidR="00B343C8" w:rsidRDefault="00B343C8">
      <w:pPr>
        <w:pStyle w:val="BodyText"/>
        <w:rPr>
          <w:sz w:val="26"/>
        </w:rPr>
      </w:pPr>
    </w:p>
    <w:p w14:paraId="39D282CD" w14:textId="77777777" w:rsidR="00B343C8" w:rsidRDefault="00B343C8">
      <w:pPr>
        <w:pStyle w:val="BodyText"/>
        <w:rPr>
          <w:sz w:val="26"/>
        </w:rPr>
      </w:pPr>
    </w:p>
    <w:p w14:paraId="5BF0BA7A" w14:textId="77777777" w:rsidR="00B343C8" w:rsidRDefault="00B343C8">
      <w:pPr>
        <w:pStyle w:val="BodyText"/>
        <w:rPr>
          <w:sz w:val="26"/>
        </w:rPr>
      </w:pPr>
    </w:p>
    <w:p w14:paraId="3D2EC984" w14:textId="77777777" w:rsidR="00B343C8" w:rsidRDefault="00B343C8">
      <w:pPr>
        <w:pStyle w:val="BodyText"/>
        <w:rPr>
          <w:sz w:val="26"/>
        </w:rPr>
      </w:pPr>
    </w:p>
    <w:p w14:paraId="46F595B5" w14:textId="77777777" w:rsidR="00B343C8" w:rsidRDefault="00B343C8">
      <w:pPr>
        <w:pStyle w:val="BodyText"/>
        <w:rPr>
          <w:sz w:val="26"/>
        </w:rPr>
      </w:pPr>
    </w:p>
    <w:p w14:paraId="567D28E7" w14:textId="77777777" w:rsidR="00B343C8" w:rsidRDefault="00B343C8">
      <w:pPr>
        <w:pStyle w:val="BodyText"/>
        <w:rPr>
          <w:sz w:val="26"/>
        </w:rPr>
      </w:pPr>
    </w:p>
    <w:p w14:paraId="1A971231" w14:textId="77777777" w:rsidR="00B343C8" w:rsidRDefault="00B343C8">
      <w:pPr>
        <w:pStyle w:val="BodyText"/>
        <w:rPr>
          <w:sz w:val="26"/>
        </w:rPr>
      </w:pPr>
    </w:p>
    <w:p w14:paraId="30A1A756" w14:textId="77777777" w:rsidR="00B343C8" w:rsidRDefault="00B343C8">
      <w:pPr>
        <w:pStyle w:val="BodyText"/>
        <w:rPr>
          <w:sz w:val="26"/>
        </w:rPr>
      </w:pPr>
    </w:p>
    <w:p w14:paraId="449D574C" w14:textId="77777777" w:rsidR="00B343C8" w:rsidRDefault="00B343C8">
      <w:pPr>
        <w:pStyle w:val="BodyText"/>
        <w:rPr>
          <w:sz w:val="26"/>
        </w:rPr>
      </w:pPr>
    </w:p>
    <w:p w14:paraId="632ADC45" w14:textId="77777777" w:rsidR="00B343C8" w:rsidRDefault="009A5BB0">
      <w:pPr>
        <w:tabs>
          <w:tab w:val="left" w:pos="3134"/>
          <w:tab w:val="left" w:pos="9445"/>
        </w:tabs>
        <w:spacing w:before="170"/>
        <w:ind w:left="140"/>
        <w:rPr>
          <w:sz w:val="20"/>
        </w:rPr>
      </w:pPr>
      <w:r>
        <w:rPr>
          <w:sz w:val="20"/>
        </w:rPr>
        <w:t>October</w:t>
      </w:r>
      <w:r>
        <w:rPr>
          <w:spacing w:val="-2"/>
          <w:sz w:val="20"/>
        </w:rPr>
        <w:t xml:space="preserve"> </w:t>
      </w:r>
      <w:r>
        <w:rPr>
          <w:sz w:val="20"/>
        </w:rPr>
        <w:t>2009</w:t>
      </w:r>
      <w:r>
        <w:rPr>
          <w:sz w:val="20"/>
        </w:rPr>
        <w:tab/>
        <w:t>Immunizations Documentation</w:t>
      </w:r>
      <w:r>
        <w:rPr>
          <w:spacing w:val="-6"/>
          <w:sz w:val="20"/>
        </w:rPr>
        <w:t xml:space="preserve"> </w:t>
      </w:r>
      <w:r>
        <w:rPr>
          <w:sz w:val="20"/>
        </w:rPr>
        <w:t>by</w:t>
      </w:r>
      <w:r>
        <w:rPr>
          <w:spacing w:val="-3"/>
          <w:sz w:val="20"/>
        </w:rPr>
        <w:t xml:space="preserve"> </w:t>
      </w:r>
      <w:r>
        <w:rPr>
          <w:sz w:val="20"/>
        </w:rPr>
        <w:t>BCMA</w:t>
      </w:r>
      <w:r>
        <w:rPr>
          <w:sz w:val="20"/>
        </w:rPr>
        <w:tab/>
        <w:t>i</w:t>
      </w:r>
    </w:p>
    <w:p w14:paraId="7E511EDA" w14:textId="77777777" w:rsidR="00B343C8" w:rsidRDefault="009A5BB0">
      <w:pPr>
        <w:spacing w:before="1"/>
        <w:ind w:left="3730" w:right="3711" w:firstLine="520"/>
        <w:rPr>
          <w:sz w:val="20"/>
        </w:rPr>
      </w:pPr>
      <w:r>
        <w:rPr>
          <w:sz w:val="20"/>
        </w:rPr>
        <w:t>Release Notes PSB*3*47 and PSS*1*141</w:t>
      </w:r>
    </w:p>
    <w:p w14:paraId="09197E98" w14:textId="77777777" w:rsidR="00B343C8" w:rsidRDefault="00B343C8">
      <w:pPr>
        <w:rPr>
          <w:sz w:val="20"/>
        </w:rPr>
        <w:sectPr w:rsidR="00B343C8">
          <w:pgSz w:w="12240" w:h="15840"/>
          <w:pgMar w:top="1500" w:right="1300" w:bottom="280" w:left="1300" w:header="720" w:footer="720" w:gutter="0"/>
          <w:cols w:space="720"/>
        </w:sectPr>
      </w:pPr>
    </w:p>
    <w:p w14:paraId="321A4830" w14:textId="77777777" w:rsidR="00B343C8" w:rsidRDefault="009A5BB0">
      <w:pPr>
        <w:pStyle w:val="Heading5"/>
      </w:pPr>
      <w:r>
        <w:lastRenderedPageBreak/>
        <w:t>(This page included for two-sided copying.)</w:t>
      </w:r>
    </w:p>
    <w:p w14:paraId="35503167" w14:textId="77777777" w:rsidR="00B343C8" w:rsidRDefault="00B343C8">
      <w:pPr>
        <w:pStyle w:val="BodyText"/>
        <w:rPr>
          <w:i/>
          <w:sz w:val="20"/>
        </w:rPr>
      </w:pPr>
    </w:p>
    <w:p w14:paraId="60841FB2" w14:textId="77777777" w:rsidR="00B343C8" w:rsidRDefault="00B343C8">
      <w:pPr>
        <w:pStyle w:val="BodyText"/>
        <w:rPr>
          <w:i/>
          <w:sz w:val="20"/>
        </w:rPr>
      </w:pPr>
    </w:p>
    <w:p w14:paraId="47C0E35A" w14:textId="77777777" w:rsidR="00B343C8" w:rsidRDefault="00B343C8">
      <w:pPr>
        <w:pStyle w:val="BodyText"/>
        <w:rPr>
          <w:i/>
          <w:sz w:val="20"/>
        </w:rPr>
      </w:pPr>
    </w:p>
    <w:p w14:paraId="4DDEDEEB" w14:textId="77777777" w:rsidR="00B343C8" w:rsidRDefault="00B343C8">
      <w:pPr>
        <w:pStyle w:val="BodyText"/>
        <w:rPr>
          <w:i/>
          <w:sz w:val="20"/>
        </w:rPr>
      </w:pPr>
    </w:p>
    <w:p w14:paraId="7A1AB46F" w14:textId="77777777" w:rsidR="00B343C8" w:rsidRDefault="00B343C8">
      <w:pPr>
        <w:pStyle w:val="BodyText"/>
        <w:rPr>
          <w:i/>
          <w:sz w:val="20"/>
        </w:rPr>
      </w:pPr>
    </w:p>
    <w:p w14:paraId="6D890912" w14:textId="77777777" w:rsidR="00B343C8" w:rsidRDefault="00B343C8">
      <w:pPr>
        <w:pStyle w:val="BodyText"/>
        <w:rPr>
          <w:i/>
          <w:sz w:val="20"/>
        </w:rPr>
      </w:pPr>
    </w:p>
    <w:p w14:paraId="3D2DF665" w14:textId="77777777" w:rsidR="00B343C8" w:rsidRDefault="00B343C8">
      <w:pPr>
        <w:pStyle w:val="BodyText"/>
        <w:rPr>
          <w:i/>
          <w:sz w:val="20"/>
        </w:rPr>
      </w:pPr>
    </w:p>
    <w:p w14:paraId="2752481A" w14:textId="77777777" w:rsidR="00B343C8" w:rsidRDefault="00B343C8">
      <w:pPr>
        <w:pStyle w:val="BodyText"/>
        <w:rPr>
          <w:i/>
          <w:sz w:val="20"/>
        </w:rPr>
      </w:pPr>
    </w:p>
    <w:p w14:paraId="1AA4C4E5" w14:textId="77777777" w:rsidR="00B343C8" w:rsidRDefault="00B343C8">
      <w:pPr>
        <w:pStyle w:val="BodyText"/>
        <w:rPr>
          <w:i/>
          <w:sz w:val="20"/>
        </w:rPr>
      </w:pPr>
    </w:p>
    <w:p w14:paraId="3E22488D" w14:textId="77777777" w:rsidR="00B343C8" w:rsidRDefault="00B343C8">
      <w:pPr>
        <w:pStyle w:val="BodyText"/>
        <w:rPr>
          <w:i/>
          <w:sz w:val="20"/>
        </w:rPr>
      </w:pPr>
    </w:p>
    <w:p w14:paraId="44462E60" w14:textId="77777777" w:rsidR="00B343C8" w:rsidRDefault="00B343C8">
      <w:pPr>
        <w:pStyle w:val="BodyText"/>
        <w:rPr>
          <w:i/>
          <w:sz w:val="20"/>
        </w:rPr>
      </w:pPr>
    </w:p>
    <w:p w14:paraId="536DFAF5" w14:textId="77777777" w:rsidR="00B343C8" w:rsidRDefault="00B343C8">
      <w:pPr>
        <w:pStyle w:val="BodyText"/>
        <w:rPr>
          <w:i/>
          <w:sz w:val="20"/>
        </w:rPr>
      </w:pPr>
    </w:p>
    <w:p w14:paraId="3D4159ED" w14:textId="77777777" w:rsidR="00B343C8" w:rsidRDefault="00B343C8">
      <w:pPr>
        <w:pStyle w:val="BodyText"/>
        <w:rPr>
          <w:i/>
          <w:sz w:val="20"/>
        </w:rPr>
      </w:pPr>
    </w:p>
    <w:p w14:paraId="0F23B989" w14:textId="77777777" w:rsidR="00B343C8" w:rsidRDefault="00B343C8">
      <w:pPr>
        <w:pStyle w:val="BodyText"/>
        <w:rPr>
          <w:i/>
          <w:sz w:val="20"/>
        </w:rPr>
      </w:pPr>
    </w:p>
    <w:p w14:paraId="6891677A" w14:textId="77777777" w:rsidR="00B343C8" w:rsidRDefault="00B343C8">
      <w:pPr>
        <w:pStyle w:val="BodyText"/>
        <w:rPr>
          <w:i/>
          <w:sz w:val="20"/>
        </w:rPr>
      </w:pPr>
    </w:p>
    <w:p w14:paraId="2D3BA1B1" w14:textId="77777777" w:rsidR="00B343C8" w:rsidRDefault="00B343C8">
      <w:pPr>
        <w:pStyle w:val="BodyText"/>
        <w:rPr>
          <w:i/>
          <w:sz w:val="20"/>
        </w:rPr>
      </w:pPr>
    </w:p>
    <w:p w14:paraId="63B6CC21" w14:textId="77777777" w:rsidR="00B343C8" w:rsidRDefault="00B343C8">
      <w:pPr>
        <w:pStyle w:val="BodyText"/>
        <w:rPr>
          <w:i/>
          <w:sz w:val="20"/>
        </w:rPr>
      </w:pPr>
    </w:p>
    <w:p w14:paraId="76C1FD1B" w14:textId="77777777" w:rsidR="00B343C8" w:rsidRDefault="00B343C8">
      <w:pPr>
        <w:pStyle w:val="BodyText"/>
        <w:rPr>
          <w:i/>
          <w:sz w:val="20"/>
        </w:rPr>
      </w:pPr>
    </w:p>
    <w:p w14:paraId="0B17DCF6" w14:textId="77777777" w:rsidR="00B343C8" w:rsidRDefault="00B343C8">
      <w:pPr>
        <w:pStyle w:val="BodyText"/>
        <w:rPr>
          <w:i/>
          <w:sz w:val="20"/>
        </w:rPr>
      </w:pPr>
    </w:p>
    <w:p w14:paraId="2D848F6D" w14:textId="77777777" w:rsidR="00B343C8" w:rsidRDefault="00B343C8">
      <w:pPr>
        <w:pStyle w:val="BodyText"/>
        <w:rPr>
          <w:i/>
          <w:sz w:val="20"/>
        </w:rPr>
      </w:pPr>
    </w:p>
    <w:p w14:paraId="517F1C11" w14:textId="77777777" w:rsidR="00B343C8" w:rsidRDefault="00B343C8">
      <w:pPr>
        <w:pStyle w:val="BodyText"/>
        <w:rPr>
          <w:i/>
          <w:sz w:val="20"/>
        </w:rPr>
      </w:pPr>
    </w:p>
    <w:p w14:paraId="14649F5B" w14:textId="77777777" w:rsidR="00B343C8" w:rsidRDefault="00B343C8">
      <w:pPr>
        <w:pStyle w:val="BodyText"/>
        <w:rPr>
          <w:i/>
          <w:sz w:val="20"/>
        </w:rPr>
      </w:pPr>
    </w:p>
    <w:p w14:paraId="73421E1A" w14:textId="77777777" w:rsidR="00B343C8" w:rsidRDefault="00B343C8">
      <w:pPr>
        <w:pStyle w:val="BodyText"/>
        <w:rPr>
          <w:i/>
          <w:sz w:val="20"/>
        </w:rPr>
      </w:pPr>
    </w:p>
    <w:p w14:paraId="4A89C68D" w14:textId="77777777" w:rsidR="00B343C8" w:rsidRDefault="00B343C8">
      <w:pPr>
        <w:pStyle w:val="BodyText"/>
        <w:rPr>
          <w:i/>
          <w:sz w:val="20"/>
        </w:rPr>
      </w:pPr>
    </w:p>
    <w:p w14:paraId="2292F9D9" w14:textId="77777777" w:rsidR="00B343C8" w:rsidRDefault="00B343C8">
      <w:pPr>
        <w:pStyle w:val="BodyText"/>
        <w:rPr>
          <w:i/>
          <w:sz w:val="20"/>
        </w:rPr>
      </w:pPr>
    </w:p>
    <w:p w14:paraId="7B87BF83" w14:textId="77777777" w:rsidR="00B343C8" w:rsidRDefault="00B343C8">
      <w:pPr>
        <w:pStyle w:val="BodyText"/>
        <w:rPr>
          <w:i/>
          <w:sz w:val="20"/>
        </w:rPr>
      </w:pPr>
    </w:p>
    <w:p w14:paraId="21CB01F2" w14:textId="77777777" w:rsidR="00B343C8" w:rsidRDefault="00B343C8">
      <w:pPr>
        <w:pStyle w:val="BodyText"/>
        <w:rPr>
          <w:i/>
          <w:sz w:val="20"/>
        </w:rPr>
      </w:pPr>
    </w:p>
    <w:p w14:paraId="04167669" w14:textId="77777777" w:rsidR="00B343C8" w:rsidRDefault="00B343C8">
      <w:pPr>
        <w:pStyle w:val="BodyText"/>
        <w:rPr>
          <w:i/>
          <w:sz w:val="20"/>
        </w:rPr>
      </w:pPr>
    </w:p>
    <w:p w14:paraId="6CC95749" w14:textId="77777777" w:rsidR="00B343C8" w:rsidRDefault="00B343C8">
      <w:pPr>
        <w:pStyle w:val="BodyText"/>
        <w:rPr>
          <w:i/>
          <w:sz w:val="20"/>
        </w:rPr>
      </w:pPr>
    </w:p>
    <w:p w14:paraId="03266DC1" w14:textId="77777777" w:rsidR="00B343C8" w:rsidRDefault="00B343C8">
      <w:pPr>
        <w:pStyle w:val="BodyText"/>
        <w:rPr>
          <w:i/>
          <w:sz w:val="20"/>
        </w:rPr>
      </w:pPr>
    </w:p>
    <w:p w14:paraId="744D3DAE" w14:textId="77777777" w:rsidR="00B343C8" w:rsidRDefault="00B343C8">
      <w:pPr>
        <w:pStyle w:val="BodyText"/>
        <w:rPr>
          <w:i/>
          <w:sz w:val="20"/>
        </w:rPr>
      </w:pPr>
    </w:p>
    <w:p w14:paraId="524441BC" w14:textId="77777777" w:rsidR="00B343C8" w:rsidRDefault="00B343C8">
      <w:pPr>
        <w:pStyle w:val="BodyText"/>
        <w:rPr>
          <w:i/>
          <w:sz w:val="20"/>
        </w:rPr>
      </w:pPr>
    </w:p>
    <w:p w14:paraId="1F9AAE14" w14:textId="77777777" w:rsidR="00B343C8" w:rsidRDefault="00B343C8">
      <w:pPr>
        <w:pStyle w:val="BodyText"/>
        <w:rPr>
          <w:i/>
          <w:sz w:val="20"/>
        </w:rPr>
      </w:pPr>
    </w:p>
    <w:p w14:paraId="0C14F482" w14:textId="77777777" w:rsidR="00B343C8" w:rsidRDefault="00B343C8">
      <w:pPr>
        <w:pStyle w:val="BodyText"/>
        <w:rPr>
          <w:i/>
          <w:sz w:val="20"/>
        </w:rPr>
      </w:pPr>
    </w:p>
    <w:p w14:paraId="1AF4DE65" w14:textId="77777777" w:rsidR="00B343C8" w:rsidRDefault="00B343C8">
      <w:pPr>
        <w:pStyle w:val="BodyText"/>
        <w:rPr>
          <w:i/>
          <w:sz w:val="20"/>
        </w:rPr>
      </w:pPr>
    </w:p>
    <w:p w14:paraId="3F0480E3" w14:textId="77777777" w:rsidR="00B343C8" w:rsidRDefault="00B343C8">
      <w:pPr>
        <w:pStyle w:val="BodyText"/>
        <w:rPr>
          <w:i/>
          <w:sz w:val="20"/>
        </w:rPr>
      </w:pPr>
    </w:p>
    <w:p w14:paraId="2AD16726" w14:textId="77777777" w:rsidR="00B343C8" w:rsidRDefault="00B343C8">
      <w:pPr>
        <w:pStyle w:val="BodyText"/>
        <w:rPr>
          <w:i/>
          <w:sz w:val="20"/>
        </w:rPr>
      </w:pPr>
    </w:p>
    <w:p w14:paraId="3E6ED8BF" w14:textId="77777777" w:rsidR="00B343C8" w:rsidRDefault="00B343C8">
      <w:pPr>
        <w:pStyle w:val="BodyText"/>
        <w:rPr>
          <w:i/>
          <w:sz w:val="20"/>
        </w:rPr>
      </w:pPr>
    </w:p>
    <w:p w14:paraId="3D7DFD37" w14:textId="77777777" w:rsidR="00B343C8" w:rsidRDefault="00B343C8">
      <w:pPr>
        <w:pStyle w:val="BodyText"/>
        <w:rPr>
          <w:i/>
          <w:sz w:val="20"/>
        </w:rPr>
      </w:pPr>
    </w:p>
    <w:p w14:paraId="2567FB0D" w14:textId="77777777" w:rsidR="00B343C8" w:rsidRDefault="00B343C8">
      <w:pPr>
        <w:pStyle w:val="BodyText"/>
        <w:rPr>
          <w:i/>
          <w:sz w:val="20"/>
        </w:rPr>
      </w:pPr>
    </w:p>
    <w:p w14:paraId="2116F3EC" w14:textId="77777777" w:rsidR="00B343C8" w:rsidRDefault="00B343C8">
      <w:pPr>
        <w:pStyle w:val="BodyText"/>
        <w:rPr>
          <w:i/>
          <w:sz w:val="20"/>
        </w:rPr>
      </w:pPr>
    </w:p>
    <w:p w14:paraId="0898622E" w14:textId="77777777" w:rsidR="00B343C8" w:rsidRDefault="00B343C8">
      <w:pPr>
        <w:pStyle w:val="BodyText"/>
        <w:rPr>
          <w:i/>
          <w:sz w:val="20"/>
        </w:rPr>
      </w:pPr>
    </w:p>
    <w:p w14:paraId="58FB3016" w14:textId="77777777" w:rsidR="00B343C8" w:rsidRDefault="00B343C8">
      <w:pPr>
        <w:pStyle w:val="BodyText"/>
        <w:rPr>
          <w:i/>
          <w:sz w:val="20"/>
        </w:rPr>
      </w:pPr>
    </w:p>
    <w:p w14:paraId="3770B0BB" w14:textId="77777777" w:rsidR="00B343C8" w:rsidRDefault="00B343C8">
      <w:pPr>
        <w:pStyle w:val="BodyText"/>
        <w:rPr>
          <w:i/>
          <w:sz w:val="20"/>
        </w:rPr>
      </w:pPr>
    </w:p>
    <w:p w14:paraId="7938CF9F" w14:textId="77777777" w:rsidR="00B343C8" w:rsidRDefault="00B343C8">
      <w:pPr>
        <w:pStyle w:val="BodyText"/>
        <w:rPr>
          <w:i/>
          <w:sz w:val="20"/>
        </w:rPr>
      </w:pPr>
    </w:p>
    <w:p w14:paraId="1381F0DD" w14:textId="77777777" w:rsidR="00B343C8" w:rsidRDefault="00B343C8">
      <w:pPr>
        <w:pStyle w:val="BodyText"/>
        <w:rPr>
          <w:i/>
          <w:sz w:val="20"/>
        </w:rPr>
      </w:pPr>
    </w:p>
    <w:p w14:paraId="7B02098D" w14:textId="77777777" w:rsidR="00B343C8" w:rsidRDefault="00B343C8">
      <w:pPr>
        <w:pStyle w:val="BodyText"/>
        <w:rPr>
          <w:i/>
          <w:sz w:val="20"/>
        </w:rPr>
      </w:pPr>
    </w:p>
    <w:p w14:paraId="18355A11" w14:textId="77777777" w:rsidR="00B343C8" w:rsidRDefault="00B343C8">
      <w:pPr>
        <w:pStyle w:val="BodyText"/>
        <w:rPr>
          <w:i/>
          <w:sz w:val="20"/>
        </w:rPr>
      </w:pPr>
    </w:p>
    <w:p w14:paraId="51CCEAC2" w14:textId="77777777" w:rsidR="00B343C8" w:rsidRDefault="00B343C8">
      <w:pPr>
        <w:pStyle w:val="BodyText"/>
        <w:rPr>
          <w:i/>
          <w:sz w:val="20"/>
        </w:rPr>
      </w:pPr>
    </w:p>
    <w:p w14:paraId="3D56F13D" w14:textId="77777777" w:rsidR="00B343C8" w:rsidRDefault="00B343C8">
      <w:pPr>
        <w:pStyle w:val="BodyText"/>
        <w:rPr>
          <w:i/>
          <w:sz w:val="20"/>
        </w:rPr>
      </w:pPr>
    </w:p>
    <w:p w14:paraId="4B71860E" w14:textId="77777777" w:rsidR="00B343C8" w:rsidRDefault="00B343C8">
      <w:pPr>
        <w:pStyle w:val="BodyText"/>
        <w:rPr>
          <w:i/>
          <w:sz w:val="20"/>
        </w:rPr>
      </w:pPr>
    </w:p>
    <w:p w14:paraId="5D309935" w14:textId="77777777" w:rsidR="00B343C8" w:rsidRDefault="00B343C8">
      <w:pPr>
        <w:pStyle w:val="BodyText"/>
        <w:rPr>
          <w:i/>
          <w:sz w:val="20"/>
        </w:rPr>
      </w:pPr>
    </w:p>
    <w:p w14:paraId="2C726317" w14:textId="77777777" w:rsidR="00B343C8" w:rsidRDefault="00B343C8">
      <w:pPr>
        <w:pStyle w:val="BodyText"/>
        <w:rPr>
          <w:i/>
          <w:sz w:val="20"/>
        </w:rPr>
      </w:pPr>
    </w:p>
    <w:p w14:paraId="3B504538" w14:textId="77777777" w:rsidR="00B343C8" w:rsidRDefault="00B343C8">
      <w:pPr>
        <w:pStyle w:val="BodyText"/>
        <w:rPr>
          <w:i/>
          <w:sz w:val="20"/>
        </w:rPr>
      </w:pPr>
    </w:p>
    <w:p w14:paraId="117C4359" w14:textId="77777777" w:rsidR="00B343C8" w:rsidRDefault="00B343C8">
      <w:pPr>
        <w:pStyle w:val="BodyText"/>
        <w:rPr>
          <w:i/>
          <w:sz w:val="20"/>
        </w:rPr>
      </w:pPr>
    </w:p>
    <w:p w14:paraId="6730642D" w14:textId="77777777" w:rsidR="00B343C8" w:rsidRDefault="00B343C8">
      <w:pPr>
        <w:pStyle w:val="BodyText"/>
        <w:spacing w:before="1"/>
        <w:rPr>
          <w:i/>
          <w:sz w:val="18"/>
        </w:rPr>
      </w:pPr>
    </w:p>
    <w:p w14:paraId="4680110D" w14:textId="77777777" w:rsidR="00B343C8" w:rsidRDefault="009A5BB0">
      <w:pPr>
        <w:tabs>
          <w:tab w:val="left" w:pos="3133"/>
          <w:tab w:val="left" w:pos="8405"/>
        </w:tabs>
        <w:ind w:left="140" w:right="136"/>
        <w:jc w:val="center"/>
        <w:rPr>
          <w:sz w:val="20"/>
        </w:rPr>
      </w:pPr>
      <w:r>
        <w:rPr>
          <w:sz w:val="20"/>
        </w:rPr>
        <w:t>ii</w:t>
      </w:r>
      <w:r>
        <w:rPr>
          <w:sz w:val="20"/>
        </w:rPr>
        <w:tab/>
        <w:t>Immunizations Documentation</w:t>
      </w:r>
      <w:r>
        <w:rPr>
          <w:spacing w:val="-6"/>
          <w:sz w:val="20"/>
        </w:rPr>
        <w:t xml:space="preserve"> </w:t>
      </w:r>
      <w:r>
        <w:rPr>
          <w:sz w:val="20"/>
        </w:rPr>
        <w:t>by</w:t>
      </w:r>
      <w:r>
        <w:rPr>
          <w:spacing w:val="-3"/>
          <w:sz w:val="20"/>
        </w:rPr>
        <w:t xml:space="preserve"> </w:t>
      </w:r>
      <w:r>
        <w:rPr>
          <w:sz w:val="20"/>
        </w:rPr>
        <w:t>BCMA</w:t>
      </w:r>
      <w:r>
        <w:rPr>
          <w:sz w:val="20"/>
        </w:rPr>
        <w:tab/>
        <w:t xml:space="preserve">October </w:t>
      </w:r>
      <w:r>
        <w:rPr>
          <w:spacing w:val="-5"/>
          <w:sz w:val="20"/>
        </w:rPr>
        <w:t xml:space="preserve">2009 </w:t>
      </w:r>
      <w:r>
        <w:rPr>
          <w:sz w:val="20"/>
        </w:rPr>
        <w:t>Release</w:t>
      </w:r>
      <w:r>
        <w:rPr>
          <w:spacing w:val="-1"/>
          <w:sz w:val="20"/>
        </w:rPr>
        <w:t xml:space="preserve"> </w:t>
      </w:r>
      <w:r>
        <w:rPr>
          <w:sz w:val="20"/>
        </w:rPr>
        <w:t>Notes</w:t>
      </w:r>
    </w:p>
    <w:p w14:paraId="3A1AFF7B" w14:textId="77777777" w:rsidR="00B343C8" w:rsidRDefault="009A5BB0">
      <w:pPr>
        <w:spacing w:line="230" w:lineRule="exact"/>
        <w:ind w:left="136" w:right="136"/>
        <w:jc w:val="center"/>
        <w:rPr>
          <w:sz w:val="20"/>
        </w:rPr>
      </w:pPr>
      <w:r>
        <w:rPr>
          <w:sz w:val="20"/>
        </w:rPr>
        <w:t>PSB*3*47 and PSS*1*141</w:t>
      </w:r>
    </w:p>
    <w:p w14:paraId="38C7F0C5" w14:textId="77777777" w:rsidR="00B343C8" w:rsidRDefault="00B343C8">
      <w:pPr>
        <w:spacing w:line="230" w:lineRule="exact"/>
        <w:jc w:val="center"/>
        <w:rPr>
          <w:sz w:val="20"/>
        </w:rPr>
        <w:sectPr w:rsidR="00B343C8">
          <w:pgSz w:w="12240" w:h="15840"/>
          <w:pgMar w:top="1360" w:right="1300" w:bottom="280" w:left="1300" w:header="720" w:footer="720" w:gutter="0"/>
          <w:cols w:space="720"/>
        </w:sectPr>
      </w:pPr>
    </w:p>
    <w:p w14:paraId="696C7C4C" w14:textId="77777777" w:rsidR="00B343C8" w:rsidRDefault="009A5BB0">
      <w:pPr>
        <w:pStyle w:val="Heading1"/>
      </w:pPr>
      <w:bookmarkStart w:id="0" w:name="Introduction"/>
      <w:bookmarkStart w:id="1" w:name="_bookmark0"/>
      <w:bookmarkEnd w:id="0"/>
      <w:bookmarkEnd w:id="1"/>
      <w:r>
        <w:lastRenderedPageBreak/>
        <w:t>Introduction</w:t>
      </w:r>
    </w:p>
    <w:p w14:paraId="01E95B6F" w14:textId="77777777" w:rsidR="00B343C8" w:rsidRDefault="009A5BB0">
      <w:pPr>
        <w:pStyle w:val="BodyText"/>
        <w:spacing w:before="59"/>
        <w:ind w:left="139" w:right="139"/>
      </w:pPr>
      <w:r>
        <w:t>This document provides a description of changes introduced by the Immunizations Documentation by Bar Code Medication Administration (BCMA) application in patches PSB*3*47 and PSS*1*141.</w:t>
      </w:r>
    </w:p>
    <w:p w14:paraId="70657369" w14:textId="77777777" w:rsidR="00B343C8" w:rsidRDefault="00B343C8">
      <w:pPr>
        <w:pStyle w:val="BodyText"/>
        <w:spacing w:before="11"/>
        <w:rPr>
          <w:sz w:val="21"/>
        </w:rPr>
      </w:pPr>
    </w:p>
    <w:p w14:paraId="7F0964ED" w14:textId="77777777" w:rsidR="00B343C8" w:rsidRDefault="009A5BB0">
      <w:pPr>
        <w:pStyle w:val="BodyText"/>
        <w:ind w:left="139" w:right="139"/>
      </w:pPr>
      <w:r>
        <w:t>All sites should install these patches, even if they are currently using the BCMA2PCE Class III application. Additionally, all sites are expected to install the patches to their production VistA system. Implementation of the new features, which includes mapping relationships between the PHARMACY ORDERABLE ITEM file (#50.7) and IMMUNIZATION file (#9999999.14) may be performed at the discretion of the local facility.</w:t>
      </w:r>
    </w:p>
    <w:p w14:paraId="2671CA84" w14:textId="77777777" w:rsidR="00B343C8" w:rsidRDefault="00B343C8">
      <w:pPr>
        <w:pStyle w:val="BodyText"/>
      </w:pPr>
    </w:p>
    <w:p w14:paraId="7672EB83" w14:textId="77777777" w:rsidR="00B343C8" w:rsidRDefault="009A5BB0">
      <w:pPr>
        <w:pStyle w:val="BodyText"/>
        <w:ind w:left="139"/>
      </w:pPr>
      <w:r>
        <w:t>Patch PSS*1*141 should be installed first, as it is required by patch PSB*3*47.</w:t>
      </w:r>
    </w:p>
    <w:p w14:paraId="31C1FE52" w14:textId="77777777" w:rsidR="00B343C8" w:rsidRDefault="00B343C8">
      <w:pPr>
        <w:pStyle w:val="BodyText"/>
        <w:rPr>
          <w:sz w:val="21"/>
        </w:rPr>
      </w:pPr>
    </w:p>
    <w:p w14:paraId="7A4661D5" w14:textId="77777777" w:rsidR="00B343C8" w:rsidRDefault="009A5BB0">
      <w:pPr>
        <w:pStyle w:val="Heading2"/>
      </w:pPr>
      <w:bookmarkStart w:id="2" w:name="New_Features"/>
      <w:bookmarkStart w:id="3" w:name="_bookmark1"/>
      <w:bookmarkEnd w:id="2"/>
      <w:bookmarkEnd w:id="3"/>
      <w:r>
        <w:t>New Features</w:t>
      </w:r>
    </w:p>
    <w:p w14:paraId="7924249B" w14:textId="77777777" w:rsidR="00B343C8" w:rsidRDefault="00B343C8">
      <w:pPr>
        <w:pStyle w:val="BodyText"/>
        <w:rPr>
          <w:rFonts w:ascii="Arial"/>
          <w:b/>
          <w:sz w:val="27"/>
        </w:rPr>
      </w:pPr>
    </w:p>
    <w:p w14:paraId="7A9D54CD" w14:textId="77777777" w:rsidR="00B343C8" w:rsidRDefault="009A5BB0">
      <w:pPr>
        <w:pStyle w:val="BodyText"/>
        <w:ind w:left="140" w:right="139"/>
      </w:pPr>
      <w:r>
        <w:t xml:space="preserve">Patch PSB*3*47 adds the </w:t>
      </w:r>
      <w:r>
        <w:rPr>
          <w:i/>
        </w:rPr>
        <w:t xml:space="preserve">Immunizations Documentation by BCMA Nightly Task </w:t>
      </w:r>
      <w:r>
        <w:t xml:space="preserve">[PSB PX BCMA2PCE TASK] option to the </w:t>
      </w:r>
      <w:r>
        <w:rPr>
          <w:i/>
        </w:rPr>
        <w:t xml:space="preserve">Bar Code Medication Administration Manager </w:t>
      </w:r>
      <w:r>
        <w:t>[PSB MGR] menu. You can use this option to run a task which will create a record within Patient Care Encounter (PCE) for medications marked as given in BCMA that have been identified as immunizations. The primary intended use of this option is to queue it as a nightly background task, which will process the previous day’s BCMA administrations of immunizations.</w:t>
      </w:r>
    </w:p>
    <w:p w14:paraId="00CB3E7A" w14:textId="77777777" w:rsidR="00B343C8" w:rsidRDefault="00B343C8">
      <w:pPr>
        <w:pStyle w:val="BodyText"/>
        <w:spacing w:before="1"/>
      </w:pPr>
    </w:p>
    <w:p w14:paraId="1028877E" w14:textId="77777777" w:rsidR="00B343C8" w:rsidRDefault="009A5BB0">
      <w:pPr>
        <w:pStyle w:val="Heading3"/>
      </w:pPr>
      <w:r>
        <w:t>Example: Bar Code Medication Administration Manager [PSB MGR] Menu</w:t>
      </w:r>
    </w:p>
    <w:p w14:paraId="7DE2B6F3" w14:textId="77777777" w:rsidR="00B343C8" w:rsidRDefault="007770A3">
      <w:pPr>
        <w:pStyle w:val="BodyText"/>
        <w:ind w:left="110"/>
        <w:rPr>
          <w:rFonts w:ascii="Arial"/>
          <w:sz w:val="20"/>
        </w:rPr>
      </w:pPr>
      <w:r>
        <w:rPr>
          <w:rFonts w:ascii="Arial"/>
          <w:sz w:val="20"/>
        </w:rPr>
      </w:r>
      <w:r>
        <w:rPr>
          <w:rFonts w:ascii="Arial"/>
          <w:sz w:val="20"/>
        </w:rPr>
        <w:pict w14:anchorId="7EC95E99">
          <v:shapetype id="_x0000_t202" coordsize="21600,21600" o:spt="202" path="m,l,21600r21600,l21600,xe">
            <v:stroke joinstyle="miter"/>
            <v:path gradientshapeok="t" o:connecttype="rect"/>
          </v:shapetype>
          <v:shape id="_x0000_s1040" type="#_x0000_t202" style="width:471pt;height:112.15pt;mso-left-percent:-10001;mso-top-percent:-10001;mso-position-horizontal:absolute;mso-position-horizontal-relative:char;mso-position-vertical:absolute;mso-position-vertical-relative:line;mso-left-percent:-10001;mso-top-percent:-10001" fillcolor="#bfbfbf" stroked="f">
            <v:textbox inset="0,0,0,0">
              <w:txbxContent>
                <w:p w14:paraId="26AD0356" w14:textId="77777777" w:rsidR="00B343C8" w:rsidRDefault="009A5BB0">
                  <w:pPr>
                    <w:spacing w:before="3"/>
                    <w:ind w:left="1109" w:right="5698"/>
                    <w:rPr>
                      <w:rFonts w:ascii="Courier New"/>
                      <w:sz w:val="18"/>
                    </w:rPr>
                  </w:pPr>
                  <w:r>
                    <w:rPr>
                      <w:rFonts w:ascii="Courier New"/>
                      <w:sz w:val="18"/>
                    </w:rPr>
                    <w:t>Documenting Backlog PRNs Drug File Inquiry</w:t>
                  </w:r>
                </w:p>
                <w:p w14:paraId="5665B549" w14:textId="77777777" w:rsidR="00B343C8" w:rsidRDefault="009A5BB0">
                  <w:pPr>
                    <w:spacing w:before="1"/>
                    <w:ind w:left="1109" w:right="3106"/>
                    <w:rPr>
                      <w:rFonts w:ascii="Courier New"/>
                      <w:sz w:val="18"/>
                    </w:rPr>
                  </w:pPr>
                  <w:r>
                    <w:rPr>
                      <w:rFonts w:ascii="Courier New"/>
                      <w:sz w:val="18"/>
                    </w:rPr>
                    <w:t>Immunizations Documentation by BCMA Nightly Task Medication Administration Menu Nursing ...</w:t>
                  </w:r>
                </w:p>
                <w:p w14:paraId="16E89075" w14:textId="77777777" w:rsidR="00B343C8" w:rsidRDefault="009A5BB0">
                  <w:pPr>
                    <w:ind w:left="1109" w:right="3646"/>
                    <w:rPr>
                      <w:rFonts w:ascii="Courier New"/>
                      <w:sz w:val="18"/>
                    </w:rPr>
                  </w:pPr>
                  <w:r>
                    <w:rPr>
                      <w:rFonts w:ascii="Courier New"/>
                      <w:sz w:val="18"/>
                    </w:rPr>
                    <w:t>Medication Administration Menu Pharmacy ... Missing Dose Followup</w:t>
                  </w:r>
                </w:p>
                <w:p w14:paraId="72FA914C" w14:textId="77777777" w:rsidR="00B343C8" w:rsidRDefault="009A5BB0">
                  <w:pPr>
                    <w:ind w:left="1109" w:right="5284"/>
                    <w:rPr>
                      <w:rFonts w:ascii="Courier New"/>
                      <w:sz w:val="18"/>
                    </w:rPr>
                  </w:pPr>
                  <w:r>
                    <w:rPr>
                      <w:rFonts w:ascii="Courier New"/>
                      <w:sz w:val="18"/>
                    </w:rPr>
                    <w:t>Reset User Parameters Trouble Shoot Med Log Unknown Action Status</w:t>
                  </w:r>
                  <w:r>
                    <w:rPr>
                      <w:rFonts w:ascii="Courier New"/>
                      <w:spacing w:val="-24"/>
                      <w:sz w:val="18"/>
                    </w:rPr>
                    <w:t xml:space="preserve"> </w:t>
                  </w:r>
                  <w:r>
                    <w:rPr>
                      <w:rFonts w:ascii="Courier New"/>
                      <w:sz w:val="18"/>
                    </w:rPr>
                    <w:t>Report</w:t>
                  </w:r>
                </w:p>
                <w:p w14:paraId="11A504AD" w14:textId="77777777" w:rsidR="00B343C8" w:rsidRDefault="00B343C8">
                  <w:pPr>
                    <w:pStyle w:val="BodyText"/>
                    <w:spacing w:before="6"/>
                    <w:rPr>
                      <w:rFonts w:ascii="Courier New"/>
                      <w:sz w:val="17"/>
                    </w:rPr>
                  </w:pPr>
                </w:p>
                <w:p w14:paraId="02B12244" w14:textId="77777777" w:rsidR="00B343C8" w:rsidRDefault="009A5BB0">
                  <w:pPr>
                    <w:ind w:left="30"/>
                    <w:rPr>
                      <w:rFonts w:ascii="Courier New"/>
                      <w:b/>
                      <w:sz w:val="18"/>
                    </w:rPr>
                  </w:pPr>
                  <w:r>
                    <w:rPr>
                      <w:rFonts w:ascii="Courier New"/>
                      <w:sz w:val="18"/>
                    </w:rPr>
                    <w:t xml:space="preserve">Select Bar Code Medication Administration Manager Option: </w:t>
                  </w:r>
                  <w:r>
                    <w:rPr>
                      <w:rFonts w:ascii="Courier New"/>
                      <w:b/>
                      <w:sz w:val="18"/>
                    </w:rPr>
                    <w:t>&lt;Enter&gt;</w:t>
                  </w:r>
                </w:p>
              </w:txbxContent>
            </v:textbox>
            <w10:anchorlock/>
          </v:shape>
        </w:pict>
      </w:r>
    </w:p>
    <w:p w14:paraId="7D918D3C" w14:textId="77777777" w:rsidR="00B343C8" w:rsidRDefault="00B343C8">
      <w:pPr>
        <w:pStyle w:val="BodyText"/>
        <w:rPr>
          <w:rFonts w:ascii="Arial"/>
          <w:b/>
          <w:sz w:val="12"/>
        </w:rPr>
      </w:pPr>
    </w:p>
    <w:p w14:paraId="53E43041" w14:textId="77777777" w:rsidR="00B343C8" w:rsidRDefault="009A5BB0">
      <w:pPr>
        <w:pStyle w:val="BodyText"/>
        <w:spacing w:before="90"/>
        <w:ind w:left="139" w:right="139"/>
      </w:pPr>
      <w:r>
        <w:t>Effective with PSB*3*47, the Patient Care Encounter (PCE) V.1.0 application is added to the list of required packages necessary for BCMA to be fully functional. See the External Relationships section of the PSB*3*47 and PSS*1*141 Installation Guide for additional detail.</w:t>
      </w:r>
    </w:p>
    <w:p w14:paraId="741C1862" w14:textId="77777777" w:rsidR="00B343C8" w:rsidRDefault="00B343C8">
      <w:pPr>
        <w:pStyle w:val="BodyText"/>
        <w:rPr>
          <w:sz w:val="20"/>
        </w:rPr>
      </w:pPr>
    </w:p>
    <w:p w14:paraId="74E06195" w14:textId="77777777" w:rsidR="00B343C8" w:rsidRDefault="00B343C8">
      <w:pPr>
        <w:pStyle w:val="BodyText"/>
        <w:rPr>
          <w:sz w:val="20"/>
        </w:rPr>
      </w:pPr>
    </w:p>
    <w:p w14:paraId="5F0C863E" w14:textId="77777777" w:rsidR="00B343C8" w:rsidRDefault="00B343C8">
      <w:pPr>
        <w:pStyle w:val="BodyText"/>
        <w:rPr>
          <w:sz w:val="20"/>
        </w:rPr>
      </w:pPr>
    </w:p>
    <w:p w14:paraId="7E86CEC3" w14:textId="77777777" w:rsidR="00B343C8" w:rsidRDefault="00B343C8">
      <w:pPr>
        <w:pStyle w:val="BodyText"/>
        <w:rPr>
          <w:sz w:val="20"/>
        </w:rPr>
      </w:pPr>
    </w:p>
    <w:p w14:paraId="14B711AB" w14:textId="77777777" w:rsidR="00B343C8" w:rsidRDefault="00B343C8">
      <w:pPr>
        <w:pStyle w:val="BodyText"/>
        <w:rPr>
          <w:sz w:val="20"/>
        </w:rPr>
      </w:pPr>
    </w:p>
    <w:p w14:paraId="4E2D864A" w14:textId="77777777" w:rsidR="00B343C8" w:rsidRDefault="00B343C8">
      <w:pPr>
        <w:pStyle w:val="BodyText"/>
        <w:rPr>
          <w:sz w:val="20"/>
        </w:rPr>
      </w:pPr>
    </w:p>
    <w:p w14:paraId="4385B56D" w14:textId="77777777" w:rsidR="00B343C8" w:rsidRDefault="00B343C8">
      <w:pPr>
        <w:pStyle w:val="BodyText"/>
        <w:rPr>
          <w:sz w:val="20"/>
        </w:rPr>
      </w:pPr>
    </w:p>
    <w:p w14:paraId="7B8DE9B1" w14:textId="77777777" w:rsidR="00B343C8" w:rsidRDefault="00B343C8">
      <w:pPr>
        <w:pStyle w:val="BodyText"/>
        <w:rPr>
          <w:sz w:val="20"/>
        </w:rPr>
      </w:pPr>
    </w:p>
    <w:p w14:paraId="0E4B1601" w14:textId="77777777" w:rsidR="00B343C8" w:rsidRDefault="00B343C8">
      <w:pPr>
        <w:pStyle w:val="BodyText"/>
        <w:rPr>
          <w:sz w:val="20"/>
        </w:rPr>
      </w:pPr>
    </w:p>
    <w:p w14:paraId="7197CAA6" w14:textId="77777777" w:rsidR="00B343C8" w:rsidRDefault="00B343C8">
      <w:pPr>
        <w:pStyle w:val="BodyText"/>
        <w:rPr>
          <w:sz w:val="20"/>
        </w:rPr>
      </w:pPr>
    </w:p>
    <w:p w14:paraId="67463B89" w14:textId="77777777" w:rsidR="00B343C8" w:rsidRDefault="00B343C8">
      <w:pPr>
        <w:pStyle w:val="BodyText"/>
        <w:rPr>
          <w:sz w:val="20"/>
        </w:rPr>
      </w:pPr>
    </w:p>
    <w:p w14:paraId="0C66F314" w14:textId="77777777" w:rsidR="00B343C8" w:rsidRDefault="00B343C8">
      <w:pPr>
        <w:pStyle w:val="BodyText"/>
        <w:rPr>
          <w:sz w:val="20"/>
        </w:rPr>
      </w:pPr>
    </w:p>
    <w:p w14:paraId="648806DA" w14:textId="77777777" w:rsidR="00B343C8" w:rsidRDefault="00B343C8">
      <w:pPr>
        <w:pStyle w:val="BodyText"/>
        <w:rPr>
          <w:sz w:val="20"/>
        </w:rPr>
      </w:pPr>
    </w:p>
    <w:p w14:paraId="517BC910" w14:textId="77777777" w:rsidR="00B343C8" w:rsidRDefault="00B343C8">
      <w:pPr>
        <w:pStyle w:val="BodyText"/>
        <w:rPr>
          <w:sz w:val="20"/>
        </w:rPr>
      </w:pPr>
    </w:p>
    <w:p w14:paraId="14DD4BEC" w14:textId="77777777" w:rsidR="00B343C8" w:rsidRDefault="00B343C8">
      <w:pPr>
        <w:pStyle w:val="BodyText"/>
        <w:rPr>
          <w:sz w:val="20"/>
        </w:rPr>
      </w:pPr>
    </w:p>
    <w:p w14:paraId="08B65FCD" w14:textId="77777777" w:rsidR="00B343C8" w:rsidRDefault="009A5BB0">
      <w:pPr>
        <w:tabs>
          <w:tab w:val="left" w:pos="3134"/>
          <w:tab w:val="right" w:pos="9499"/>
        </w:tabs>
        <w:spacing w:before="265" w:line="230" w:lineRule="exact"/>
        <w:ind w:left="140"/>
        <w:rPr>
          <w:sz w:val="20"/>
        </w:rPr>
      </w:pPr>
      <w:r>
        <w:rPr>
          <w:sz w:val="20"/>
        </w:rPr>
        <w:t>October</w:t>
      </w:r>
      <w:r>
        <w:rPr>
          <w:spacing w:val="-2"/>
          <w:sz w:val="20"/>
        </w:rPr>
        <w:t xml:space="preserve"> </w:t>
      </w:r>
      <w:r>
        <w:rPr>
          <w:sz w:val="20"/>
        </w:rPr>
        <w:t>2009</w:t>
      </w:r>
      <w:r>
        <w:rPr>
          <w:sz w:val="20"/>
        </w:rPr>
        <w:tab/>
        <w:t>Immunizations Documentation</w:t>
      </w:r>
      <w:r>
        <w:rPr>
          <w:spacing w:val="-1"/>
          <w:sz w:val="20"/>
        </w:rPr>
        <w:t xml:space="preserve"> </w:t>
      </w:r>
      <w:r>
        <w:rPr>
          <w:sz w:val="20"/>
        </w:rPr>
        <w:t>by</w:t>
      </w:r>
      <w:r>
        <w:rPr>
          <w:spacing w:val="-2"/>
          <w:sz w:val="20"/>
        </w:rPr>
        <w:t xml:space="preserve"> </w:t>
      </w:r>
      <w:r>
        <w:rPr>
          <w:sz w:val="20"/>
        </w:rPr>
        <w:t>BCMA</w:t>
      </w:r>
      <w:r>
        <w:rPr>
          <w:sz w:val="20"/>
        </w:rPr>
        <w:tab/>
        <w:t>1</w:t>
      </w:r>
    </w:p>
    <w:p w14:paraId="5785DE63" w14:textId="77777777" w:rsidR="00B343C8" w:rsidRDefault="009A5BB0">
      <w:pPr>
        <w:ind w:left="3730" w:right="3711" w:firstLine="520"/>
        <w:rPr>
          <w:sz w:val="20"/>
        </w:rPr>
      </w:pPr>
      <w:r>
        <w:rPr>
          <w:sz w:val="20"/>
        </w:rPr>
        <w:t>Release Notes PSB*3*47 and PSS*1*141</w:t>
      </w:r>
    </w:p>
    <w:p w14:paraId="45B16E88" w14:textId="77777777" w:rsidR="00B343C8" w:rsidRDefault="00B343C8">
      <w:pPr>
        <w:rPr>
          <w:sz w:val="20"/>
        </w:rPr>
        <w:sectPr w:rsidR="00B343C8">
          <w:pgSz w:w="12240" w:h="15840"/>
          <w:pgMar w:top="1500" w:right="1300" w:bottom="280" w:left="1300" w:header="720" w:footer="720" w:gutter="0"/>
          <w:cols w:space="720"/>
        </w:sectPr>
      </w:pPr>
    </w:p>
    <w:p w14:paraId="42EA26D5" w14:textId="77777777" w:rsidR="00B343C8" w:rsidRDefault="009A5BB0">
      <w:pPr>
        <w:pStyle w:val="Heading2"/>
        <w:spacing w:before="179"/>
      </w:pPr>
      <w:bookmarkStart w:id="4" w:name="Modifications"/>
      <w:bookmarkStart w:id="5" w:name="_bookmark2"/>
      <w:bookmarkEnd w:id="4"/>
      <w:bookmarkEnd w:id="5"/>
      <w:r>
        <w:lastRenderedPageBreak/>
        <w:t>Modifications</w:t>
      </w:r>
    </w:p>
    <w:p w14:paraId="2BE08189" w14:textId="77777777" w:rsidR="00B343C8" w:rsidRDefault="00B343C8">
      <w:pPr>
        <w:pStyle w:val="BodyText"/>
        <w:rPr>
          <w:rFonts w:ascii="Arial"/>
          <w:b/>
          <w:sz w:val="27"/>
        </w:rPr>
      </w:pPr>
    </w:p>
    <w:p w14:paraId="5ED63B89" w14:textId="77777777" w:rsidR="00B343C8" w:rsidRDefault="009A5BB0">
      <w:pPr>
        <w:pStyle w:val="BodyText"/>
        <w:ind w:left="139" w:right="180"/>
      </w:pPr>
      <w:r>
        <w:t>Patch PSS*1*141 adds the ASSOCIATED IMMUNIZATION field (#9) to the PHARMACY ORDERABLE ITEM file (#50.7). A mapping relationship is created between the PHARMACY ORDERABLE ITEM file (#50.7) and the pointed-to immunization so that a record can be created in the V IMMUNIZATION file (#9000010.11) corresponding to the BCMA administration of an</w:t>
      </w:r>
      <w:r>
        <w:rPr>
          <w:spacing w:val="-26"/>
        </w:rPr>
        <w:t xml:space="preserve"> </w:t>
      </w:r>
      <w:r>
        <w:t>immunization.</w:t>
      </w:r>
    </w:p>
    <w:p w14:paraId="5BB6DDA5" w14:textId="77777777" w:rsidR="00B343C8" w:rsidRDefault="00B343C8">
      <w:pPr>
        <w:pStyle w:val="BodyText"/>
        <w:rPr>
          <w:sz w:val="24"/>
        </w:rPr>
      </w:pPr>
    </w:p>
    <w:p w14:paraId="1161EBD8" w14:textId="77777777" w:rsidR="00B343C8" w:rsidRDefault="009A5BB0">
      <w:pPr>
        <w:pStyle w:val="BodyText"/>
        <w:ind w:left="140" w:right="191"/>
      </w:pPr>
      <w:r>
        <w:t xml:space="preserve">Using the modified </w:t>
      </w:r>
      <w:r>
        <w:rPr>
          <w:i/>
        </w:rPr>
        <w:t xml:space="preserve">Edit Orderable Items </w:t>
      </w:r>
      <w:r>
        <w:t xml:space="preserve">[PSS EDIT ORDERABLE ITEMS] option that is installed with patch PSS*1*141, you can create relationships between a given orderable item (e.g., INFLUENZA INJ) and an immunization (e.g., INFLUENZA). These relationships will also be seen in the </w:t>
      </w:r>
      <w:r>
        <w:rPr>
          <w:i/>
        </w:rPr>
        <w:t xml:space="preserve">Dispense Drug/Orderable Item Maintenance </w:t>
      </w:r>
      <w:r>
        <w:t xml:space="preserve">[PSS MAINTAIN ORDERABLE ITEMS] option. Both options appear on the </w:t>
      </w:r>
      <w:r>
        <w:rPr>
          <w:i/>
        </w:rPr>
        <w:t xml:space="preserve">Orderable Item Management </w:t>
      </w:r>
      <w:r>
        <w:t>[PSS ORDERABLE ITEM MANAGEMENT] menu.</w:t>
      </w:r>
    </w:p>
    <w:p w14:paraId="74A17C55" w14:textId="77777777" w:rsidR="00B343C8" w:rsidRDefault="00B343C8">
      <w:pPr>
        <w:pStyle w:val="BodyText"/>
        <w:spacing w:before="5"/>
        <w:rPr>
          <w:sz w:val="13"/>
        </w:rPr>
      </w:pPr>
    </w:p>
    <w:p w14:paraId="722BB1ED" w14:textId="77777777" w:rsidR="00B343C8" w:rsidRDefault="007770A3">
      <w:pPr>
        <w:spacing w:before="100"/>
        <w:ind w:left="140"/>
        <w:rPr>
          <w:rFonts w:ascii="Courier New"/>
          <w:b/>
          <w:sz w:val="18"/>
        </w:rPr>
      </w:pPr>
      <w:r>
        <w:pict w14:anchorId="0E3F1FA0">
          <v:group id="_x0000_s1026" style="position:absolute;left:0;text-align:left;margin-left:70.5pt;margin-top:5.05pt;width:471pt;height:428.3pt;z-index:-15871488;mso-position-horizontal-relative:page" coordorigin="1410,101" coordsize="9420,8566">
            <v:shape id="_x0000_s1032" style="position:absolute;left:1410;top:101;width:9420;height:3875" coordorigin="1410,101" coordsize="9420,3875" o:spt="100" adj="0,,0" path="m10830,3161r-9420,l1410,3364r,204l1410,3772r,204l10830,3976r,-204l10830,3568r,-204l10830,3161xm10830,2141r-9420,l1410,2345r,204l1410,2753r,204l1410,3161r9420,l10830,2957r,-204l10830,2549r,-204l10830,2141xm10830,1121r-9420,l1410,1325r,204l1410,1733r,204l1410,2141r9420,l10830,1937r,-204l10830,1529r,-204l10830,1121xm10830,101r-9420,l1410,305r,204l1410,713r,204l1410,1121r9420,l10830,917r,-204l10830,509r,-204l10830,101xe" fillcolor="#bfbfbf" stroked="f">
              <v:stroke joinstyle="round"/>
              <v:formulas/>
              <v:path arrowok="t" o:connecttype="segments"/>
            </v:shape>
            <v:line id="_x0000_s1031" style="position:absolute" from="1440,3875" to="3060,3875" strokeweight=".18733mm">
              <v:stroke dashstyle="dash"/>
            </v:line>
            <v:shape id="_x0000_s1030" style="position:absolute;left:1410;top:3975;width:9420;height:3671" coordorigin="1410,3976" coordsize="9420,3671" o:spt="100" adj="0,,0" path="m6660,7036r-5250,l1410,7240r,203l6660,7443r,-203l6660,7036xm6660,6424r-5250,l1410,6628r,204l1410,7036r5250,l6660,6832r,-204l6660,6424xm6660,6016r-5250,l1410,6220r,204l6660,6424r,-204l6660,6016xm6660,5200r-5250,l1410,5404r,204l1410,5812r,204l6660,6016r,-204l6660,5608r,-204l6660,5200xm10830,7443r-9420,l1410,7506r,141l10830,7647r,-141l10830,7443xm10830,7036r-426,l10404,7240r,203l10830,7443r,-203l10830,7036xm10830,6424r-426,l10404,6628r,204l10404,7036r426,l10830,6832r,-204l10830,6424xm10830,6016r-426,l10404,6220r,204l10830,6424r,-204l10830,6016xm10830,5200r-426,l10404,5404r,204l10404,5812r,204l10830,6016r,-204l10830,5608r,-204l10830,5200xm10830,4180r-9420,l1410,4384r,204l1410,4792r,72l1410,4996r,204l6660,5200r,-204l10404,4996r,204l10830,5200r,-204l10830,4864r,-72l10830,4588r,-204l10830,4180xm10830,3976r-9420,l1410,4180r9420,l10830,3976xe" fillcolor="#bfbfbf" stroked="f">
              <v:stroke joinstyle="round"/>
              <v:formulas/>
              <v:path arrowok="t" o:connecttype="segments"/>
            </v:shape>
            <v:rect id="_x0000_s1029" style="position:absolute;left:6660;top:4863;width:3744;height:2643" stroked="f"/>
            <v:rect id="_x0000_s1028" style="position:absolute;left:6660;top:4863;width:3744;height:2643" filled="f"/>
            <v:shape id="_x0000_s1027" style="position:absolute;left:1410;top:7646;width:9420;height:1020" coordorigin="1410,7647" coordsize="9420,1020" o:spt="100" adj="0,,0" path="m10830,8055r-9420,l1410,8259r,204l1410,8667r9420,l10830,8463r,-204l10830,8055xm10830,7647r-9420,l1410,7851r,204l10830,8055r,-204l10830,7647xe" fillcolor="#bfbfbf" stroked="f">
              <v:stroke joinstyle="round"/>
              <v:formulas/>
              <v:path arrowok="t" o:connecttype="segments"/>
            </v:shape>
            <w10:wrap anchorx="page"/>
          </v:group>
        </w:pict>
      </w:r>
      <w:r w:rsidR="009A5BB0">
        <w:rPr>
          <w:rFonts w:ascii="Courier New"/>
          <w:sz w:val="18"/>
        </w:rPr>
        <w:t xml:space="preserve">Select Orderable Item Management Option: </w:t>
      </w:r>
      <w:r w:rsidR="009A5BB0">
        <w:rPr>
          <w:rFonts w:ascii="Courier New"/>
          <w:b/>
          <w:sz w:val="18"/>
        </w:rPr>
        <w:t>EDIT Orderable Items</w:t>
      </w:r>
    </w:p>
    <w:p w14:paraId="1155C46A" w14:textId="77777777" w:rsidR="00B343C8" w:rsidRDefault="00B343C8">
      <w:pPr>
        <w:pStyle w:val="BodyText"/>
        <w:spacing w:before="7"/>
        <w:rPr>
          <w:rFonts w:ascii="Courier New"/>
          <w:b/>
          <w:sz w:val="9"/>
        </w:rPr>
      </w:pPr>
    </w:p>
    <w:p w14:paraId="225CDEF7" w14:textId="77777777" w:rsidR="00B343C8" w:rsidRDefault="009A5BB0">
      <w:pPr>
        <w:spacing w:before="100"/>
        <w:ind w:left="140" w:right="1478"/>
        <w:rPr>
          <w:rFonts w:ascii="Courier New"/>
          <w:sz w:val="18"/>
        </w:rPr>
      </w:pPr>
      <w:r>
        <w:rPr>
          <w:rFonts w:ascii="Courier New"/>
          <w:sz w:val="18"/>
        </w:rPr>
        <w:t>This option enables you to edit Orderable Item names, Formulary</w:t>
      </w:r>
      <w:r>
        <w:rPr>
          <w:rFonts w:ascii="Courier New"/>
          <w:spacing w:val="-60"/>
          <w:sz w:val="18"/>
        </w:rPr>
        <w:t xml:space="preserve"> </w:t>
      </w:r>
      <w:r>
        <w:rPr>
          <w:rFonts w:ascii="Courier New"/>
          <w:sz w:val="18"/>
        </w:rPr>
        <w:t>status, drug text, Inactive Dates, and Synonyms.</w:t>
      </w:r>
    </w:p>
    <w:p w14:paraId="5FE27601" w14:textId="77777777" w:rsidR="00B343C8" w:rsidRDefault="00B343C8">
      <w:pPr>
        <w:pStyle w:val="BodyText"/>
        <w:spacing w:before="9"/>
        <w:rPr>
          <w:rFonts w:ascii="Courier New"/>
          <w:sz w:val="26"/>
        </w:rPr>
      </w:pPr>
    </w:p>
    <w:p w14:paraId="0DD6011F" w14:textId="77777777" w:rsidR="00B343C8" w:rsidRDefault="009A5BB0">
      <w:pPr>
        <w:tabs>
          <w:tab w:val="left" w:pos="5323"/>
          <w:tab w:val="left" w:pos="6511"/>
        </w:tabs>
        <w:spacing w:before="100"/>
        <w:ind w:left="140"/>
        <w:rPr>
          <w:rFonts w:ascii="Courier New"/>
          <w:sz w:val="18"/>
        </w:rPr>
      </w:pPr>
      <w:r>
        <w:rPr>
          <w:rFonts w:ascii="Courier New"/>
          <w:sz w:val="18"/>
        </w:rPr>
        <w:t>Select PHARMACY ORDERABLE ITEM</w:t>
      </w:r>
      <w:r>
        <w:rPr>
          <w:rFonts w:ascii="Courier New"/>
          <w:spacing w:val="-28"/>
          <w:sz w:val="18"/>
        </w:rPr>
        <w:t xml:space="preserve"> </w:t>
      </w:r>
      <w:r>
        <w:rPr>
          <w:rFonts w:ascii="Courier New"/>
          <w:sz w:val="18"/>
        </w:rPr>
        <w:t>NAME:</w:t>
      </w:r>
      <w:r>
        <w:rPr>
          <w:rFonts w:ascii="Courier New"/>
          <w:spacing w:val="-6"/>
          <w:sz w:val="18"/>
        </w:rPr>
        <w:t xml:space="preserve"> </w:t>
      </w:r>
      <w:r>
        <w:rPr>
          <w:rFonts w:ascii="Courier New"/>
          <w:b/>
          <w:sz w:val="18"/>
        </w:rPr>
        <w:t>INFLUENZA</w:t>
      </w:r>
      <w:r>
        <w:rPr>
          <w:rFonts w:ascii="Courier New"/>
          <w:b/>
          <w:sz w:val="18"/>
        </w:rPr>
        <w:tab/>
      </w:r>
      <w:r>
        <w:rPr>
          <w:rFonts w:ascii="Courier New"/>
          <w:sz w:val="18"/>
        </w:rPr>
        <w:t>INFLUENZA</w:t>
      </w:r>
      <w:r>
        <w:rPr>
          <w:rFonts w:ascii="Courier New"/>
          <w:sz w:val="18"/>
        </w:rPr>
        <w:tab/>
        <w:t>INJ</w:t>
      </w:r>
    </w:p>
    <w:p w14:paraId="65F5C64B" w14:textId="77777777" w:rsidR="00B343C8" w:rsidRDefault="00B343C8">
      <w:pPr>
        <w:pStyle w:val="BodyText"/>
        <w:spacing w:before="7"/>
        <w:rPr>
          <w:rFonts w:ascii="Courier New"/>
          <w:sz w:val="9"/>
        </w:rPr>
      </w:pPr>
    </w:p>
    <w:p w14:paraId="20C528C1" w14:textId="77777777" w:rsidR="00B343C8" w:rsidRDefault="009A5BB0">
      <w:pPr>
        <w:tabs>
          <w:tab w:val="left" w:pos="2299"/>
        </w:tabs>
        <w:spacing w:before="100"/>
        <w:ind w:left="679" w:right="6042"/>
        <w:rPr>
          <w:rFonts w:ascii="Courier New"/>
          <w:sz w:val="18"/>
        </w:rPr>
      </w:pPr>
      <w:r>
        <w:rPr>
          <w:rFonts w:ascii="Courier New"/>
          <w:sz w:val="18"/>
        </w:rPr>
        <w:t>Orderable Item -&gt; INFLUENZA Dosage</w:t>
      </w:r>
      <w:r>
        <w:rPr>
          <w:rFonts w:ascii="Courier New"/>
          <w:spacing w:val="-6"/>
          <w:sz w:val="18"/>
        </w:rPr>
        <w:t xml:space="preserve"> </w:t>
      </w:r>
      <w:r>
        <w:rPr>
          <w:rFonts w:ascii="Courier New"/>
          <w:sz w:val="18"/>
        </w:rPr>
        <w:t>Form</w:t>
      </w:r>
      <w:r>
        <w:rPr>
          <w:rFonts w:ascii="Courier New"/>
          <w:sz w:val="18"/>
        </w:rPr>
        <w:tab/>
        <w:t>-&gt;</w:t>
      </w:r>
      <w:r>
        <w:rPr>
          <w:rFonts w:ascii="Courier New"/>
          <w:spacing w:val="-1"/>
          <w:sz w:val="18"/>
        </w:rPr>
        <w:t xml:space="preserve"> </w:t>
      </w:r>
      <w:r>
        <w:rPr>
          <w:rFonts w:ascii="Courier New"/>
          <w:sz w:val="18"/>
        </w:rPr>
        <w:t>INJ</w:t>
      </w:r>
    </w:p>
    <w:p w14:paraId="46B9311B" w14:textId="77777777" w:rsidR="00B343C8" w:rsidRDefault="00B343C8">
      <w:pPr>
        <w:pStyle w:val="BodyText"/>
        <w:spacing w:before="7"/>
        <w:rPr>
          <w:rFonts w:ascii="Courier New"/>
          <w:sz w:val="17"/>
        </w:rPr>
      </w:pPr>
    </w:p>
    <w:p w14:paraId="499DAD1A" w14:textId="77777777" w:rsidR="00B343C8" w:rsidRDefault="009A5BB0">
      <w:pPr>
        <w:ind w:left="140"/>
        <w:rPr>
          <w:rFonts w:ascii="Courier New"/>
          <w:b/>
          <w:sz w:val="18"/>
        </w:rPr>
      </w:pPr>
      <w:r>
        <w:rPr>
          <w:rFonts w:ascii="Courier New"/>
          <w:sz w:val="18"/>
        </w:rPr>
        <w:t xml:space="preserve">List all Drugs/Additives/Solutions tied to this Orderable Item? YES// </w:t>
      </w:r>
      <w:r>
        <w:rPr>
          <w:rFonts w:ascii="Courier New"/>
          <w:b/>
          <w:sz w:val="18"/>
        </w:rPr>
        <w:t>&lt;Enter&gt;</w:t>
      </w:r>
    </w:p>
    <w:p w14:paraId="4106A58C" w14:textId="77777777" w:rsidR="00B343C8" w:rsidRDefault="00B343C8">
      <w:pPr>
        <w:pStyle w:val="BodyText"/>
        <w:spacing w:before="7"/>
        <w:rPr>
          <w:rFonts w:ascii="Courier New"/>
          <w:b/>
          <w:sz w:val="27"/>
        </w:rPr>
      </w:pPr>
    </w:p>
    <w:p w14:paraId="3709C34D" w14:textId="77777777" w:rsidR="00B343C8" w:rsidRDefault="009A5BB0">
      <w:pPr>
        <w:tabs>
          <w:tab w:val="left" w:pos="2407"/>
          <w:tab w:val="left" w:pos="2839"/>
        </w:tabs>
        <w:spacing w:before="100"/>
        <w:ind w:left="787" w:right="5826"/>
        <w:rPr>
          <w:rFonts w:ascii="Courier New"/>
          <w:sz w:val="18"/>
        </w:rPr>
      </w:pPr>
      <w:r>
        <w:rPr>
          <w:rFonts w:ascii="Courier New"/>
          <w:sz w:val="18"/>
        </w:rPr>
        <w:t>Orderable</w:t>
      </w:r>
      <w:r>
        <w:rPr>
          <w:rFonts w:ascii="Courier New"/>
          <w:spacing w:val="-6"/>
          <w:sz w:val="18"/>
        </w:rPr>
        <w:t xml:space="preserve"> </w:t>
      </w:r>
      <w:r>
        <w:rPr>
          <w:rFonts w:ascii="Courier New"/>
          <w:sz w:val="18"/>
        </w:rPr>
        <w:t>Item</w:t>
      </w:r>
      <w:r>
        <w:rPr>
          <w:rFonts w:ascii="Courier New"/>
          <w:spacing w:val="-5"/>
          <w:sz w:val="18"/>
        </w:rPr>
        <w:t xml:space="preserve"> </w:t>
      </w:r>
      <w:r>
        <w:rPr>
          <w:rFonts w:ascii="Courier New"/>
          <w:sz w:val="18"/>
        </w:rPr>
        <w:t>-&gt;</w:t>
      </w:r>
      <w:r>
        <w:rPr>
          <w:rFonts w:ascii="Courier New"/>
          <w:sz w:val="18"/>
        </w:rPr>
        <w:tab/>
      </w:r>
      <w:r>
        <w:rPr>
          <w:rFonts w:ascii="Courier New"/>
          <w:spacing w:val="-1"/>
          <w:sz w:val="18"/>
        </w:rPr>
        <w:t xml:space="preserve">INFLUENZA </w:t>
      </w:r>
      <w:r>
        <w:rPr>
          <w:rFonts w:ascii="Courier New"/>
          <w:sz w:val="18"/>
        </w:rPr>
        <w:t>Dosage</w:t>
      </w:r>
      <w:r>
        <w:rPr>
          <w:rFonts w:ascii="Courier New"/>
          <w:spacing w:val="-6"/>
          <w:sz w:val="18"/>
        </w:rPr>
        <w:t xml:space="preserve"> </w:t>
      </w:r>
      <w:r>
        <w:rPr>
          <w:rFonts w:ascii="Courier New"/>
          <w:sz w:val="18"/>
        </w:rPr>
        <w:t>Form</w:t>
      </w:r>
      <w:r>
        <w:rPr>
          <w:rFonts w:ascii="Courier New"/>
          <w:sz w:val="18"/>
        </w:rPr>
        <w:tab/>
        <w:t>-&gt;</w:t>
      </w:r>
      <w:r>
        <w:rPr>
          <w:rFonts w:ascii="Courier New"/>
          <w:sz w:val="18"/>
        </w:rPr>
        <w:tab/>
        <w:t>INJ</w:t>
      </w:r>
    </w:p>
    <w:p w14:paraId="0C9639D7" w14:textId="77777777" w:rsidR="00B343C8" w:rsidRDefault="00B343C8">
      <w:pPr>
        <w:pStyle w:val="BodyText"/>
        <w:spacing w:before="10"/>
        <w:rPr>
          <w:rFonts w:ascii="Courier New"/>
          <w:sz w:val="17"/>
        </w:rPr>
      </w:pPr>
    </w:p>
    <w:p w14:paraId="7A35B0EA" w14:textId="77777777" w:rsidR="00B343C8" w:rsidRDefault="009A5BB0">
      <w:pPr>
        <w:ind w:left="140"/>
        <w:rPr>
          <w:rFonts w:ascii="Courier New"/>
          <w:sz w:val="18"/>
        </w:rPr>
      </w:pPr>
      <w:r>
        <w:rPr>
          <w:rFonts w:ascii="Courier New"/>
          <w:sz w:val="18"/>
        </w:rPr>
        <w:t>Dispense Drugs:</w:t>
      </w:r>
    </w:p>
    <w:p w14:paraId="78D0E99B" w14:textId="77777777" w:rsidR="00B343C8" w:rsidRDefault="00B343C8">
      <w:pPr>
        <w:pStyle w:val="BodyText"/>
        <w:spacing w:before="2"/>
        <w:rPr>
          <w:rFonts w:ascii="Courier New"/>
          <w:sz w:val="9"/>
        </w:rPr>
      </w:pPr>
    </w:p>
    <w:p w14:paraId="019ECF08" w14:textId="77777777" w:rsidR="00B343C8" w:rsidRDefault="009A5BB0">
      <w:pPr>
        <w:spacing w:before="100"/>
        <w:ind w:left="140"/>
        <w:rPr>
          <w:rFonts w:ascii="Courier New"/>
          <w:sz w:val="18"/>
        </w:rPr>
      </w:pPr>
      <w:r>
        <w:rPr>
          <w:rFonts w:ascii="Courier New"/>
          <w:sz w:val="18"/>
        </w:rPr>
        <w:t>INFLUENZA VACCINE</w:t>
      </w:r>
    </w:p>
    <w:p w14:paraId="447912CA" w14:textId="77777777" w:rsidR="00B343C8" w:rsidRDefault="00B343C8">
      <w:pPr>
        <w:pStyle w:val="BodyText"/>
        <w:spacing w:before="7"/>
        <w:rPr>
          <w:rFonts w:ascii="Courier New"/>
          <w:sz w:val="17"/>
        </w:rPr>
      </w:pPr>
    </w:p>
    <w:p w14:paraId="73D2A1A7" w14:textId="77777777" w:rsidR="00B343C8" w:rsidRDefault="009A5BB0">
      <w:pPr>
        <w:ind w:left="140"/>
        <w:rPr>
          <w:rFonts w:ascii="Courier New"/>
          <w:b/>
          <w:sz w:val="18"/>
        </w:rPr>
      </w:pPr>
      <w:r>
        <w:rPr>
          <w:rFonts w:ascii="Courier New"/>
          <w:sz w:val="18"/>
        </w:rPr>
        <w:t xml:space="preserve">Are you sure you want to edit this Orderable Item? NO// </w:t>
      </w:r>
      <w:r>
        <w:rPr>
          <w:rFonts w:ascii="Courier New"/>
          <w:b/>
          <w:sz w:val="18"/>
        </w:rPr>
        <w:t>YES</w:t>
      </w:r>
    </w:p>
    <w:p w14:paraId="729079E7" w14:textId="77777777" w:rsidR="00B343C8" w:rsidRDefault="00B343C8">
      <w:pPr>
        <w:pStyle w:val="BodyText"/>
        <w:spacing w:before="7"/>
        <w:rPr>
          <w:rFonts w:ascii="Courier New"/>
          <w:b/>
          <w:sz w:val="9"/>
        </w:rPr>
      </w:pPr>
    </w:p>
    <w:p w14:paraId="2BA18509" w14:textId="77777777" w:rsidR="00B343C8" w:rsidRDefault="00B343C8">
      <w:pPr>
        <w:rPr>
          <w:rFonts w:ascii="Courier New"/>
          <w:sz w:val="9"/>
        </w:rPr>
        <w:sectPr w:rsidR="00B343C8">
          <w:pgSz w:w="12240" w:h="15840"/>
          <w:pgMar w:top="1500" w:right="1300" w:bottom="280" w:left="1300" w:header="720" w:footer="720" w:gutter="0"/>
          <w:cols w:space="720"/>
        </w:sectPr>
      </w:pPr>
    </w:p>
    <w:p w14:paraId="6E797652" w14:textId="77777777" w:rsidR="00B343C8" w:rsidRDefault="009A5BB0">
      <w:pPr>
        <w:tabs>
          <w:tab w:val="left" w:pos="1759"/>
        </w:tabs>
        <w:spacing w:before="100"/>
        <w:ind w:left="463" w:right="1765"/>
        <w:rPr>
          <w:rFonts w:ascii="Courier New"/>
          <w:sz w:val="18"/>
        </w:rPr>
      </w:pPr>
      <w:r>
        <w:rPr>
          <w:rFonts w:ascii="Courier New"/>
          <w:sz w:val="18"/>
        </w:rPr>
        <w:t>Now editing Orderable Item: INFLUENZA</w:t>
      </w:r>
      <w:r>
        <w:rPr>
          <w:rFonts w:ascii="Courier New"/>
          <w:sz w:val="18"/>
        </w:rPr>
        <w:tab/>
        <w:t>INJ</w:t>
      </w:r>
    </w:p>
    <w:p w14:paraId="44BD0FA4" w14:textId="77777777" w:rsidR="00B343C8" w:rsidRDefault="009A5BB0">
      <w:pPr>
        <w:tabs>
          <w:tab w:val="left" w:pos="3811"/>
        </w:tabs>
        <w:spacing w:line="199" w:lineRule="exact"/>
        <w:ind w:left="140"/>
        <w:rPr>
          <w:rFonts w:ascii="Courier New"/>
          <w:b/>
          <w:sz w:val="18"/>
        </w:rPr>
      </w:pPr>
      <w:r>
        <w:rPr>
          <w:rFonts w:ascii="Courier New"/>
          <w:sz w:val="18"/>
        </w:rPr>
        <w:t>Orderable Item</w:t>
      </w:r>
      <w:r>
        <w:rPr>
          <w:rFonts w:ascii="Courier New"/>
          <w:spacing w:val="-15"/>
          <w:sz w:val="18"/>
        </w:rPr>
        <w:t xml:space="preserve"> </w:t>
      </w:r>
      <w:r>
        <w:rPr>
          <w:rFonts w:ascii="Courier New"/>
          <w:sz w:val="18"/>
        </w:rPr>
        <w:t>Name:</w:t>
      </w:r>
      <w:r>
        <w:rPr>
          <w:rFonts w:ascii="Courier New"/>
          <w:spacing w:val="-8"/>
          <w:sz w:val="18"/>
        </w:rPr>
        <w:t xml:space="preserve"> </w:t>
      </w:r>
      <w:r>
        <w:rPr>
          <w:rFonts w:ascii="Courier New"/>
          <w:sz w:val="18"/>
        </w:rPr>
        <w:t>INFLUENZA//</w:t>
      </w:r>
      <w:r>
        <w:rPr>
          <w:rFonts w:ascii="Courier New"/>
          <w:sz w:val="18"/>
        </w:rPr>
        <w:tab/>
      </w:r>
      <w:r>
        <w:rPr>
          <w:rFonts w:ascii="Courier New"/>
          <w:b/>
          <w:sz w:val="18"/>
        </w:rPr>
        <w:t>&lt;Enter&gt;</w:t>
      </w:r>
    </w:p>
    <w:p w14:paraId="240DD721" w14:textId="77777777" w:rsidR="00B343C8" w:rsidRDefault="00B343C8">
      <w:pPr>
        <w:pStyle w:val="BodyText"/>
        <w:spacing w:before="5"/>
        <w:rPr>
          <w:rFonts w:ascii="Courier New"/>
          <w:b/>
          <w:sz w:val="18"/>
        </w:rPr>
      </w:pPr>
    </w:p>
    <w:p w14:paraId="4202CA94" w14:textId="77777777" w:rsidR="00B343C8" w:rsidRDefault="009A5BB0">
      <w:pPr>
        <w:ind w:left="140"/>
        <w:rPr>
          <w:rFonts w:ascii="Courier New"/>
          <w:sz w:val="18"/>
        </w:rPr>
      </w:pPr>
      <w:r>
        <w:rPr>
          <w:rFonts w:ascii="Courier New"/>
          <w:sz w:val="18"/>
        </w:rPr>
        <w:t>This Orderable Item is Formulary.</w:t>
      </w:r>
    </w:p>
    <w:p w14:paraId="00227573" w14:textId="77777777" w:rsidR="00B343C8" w:rsidRDefault="009A5BB0">
      <w:pPr>
        <w:spacing w:before="8" w:line="400" w:lineRule="atLeast"/>
        <w:ind w:left="140" w:right="19"/>
        <w:rPr>
          <w:rFonts w:ascii="Courier New"/>
          <w:b/>
          <w:sz w:val="18"/>
        </w:rPr>
      </w:pPr>
      <w:r>
        <w:rPr>
          <w:rFonts w:ascii="Courier New"/>
          <w:sz w:val="18"/>
        </w:rPr>
        <w:t xml:space="preserve">This Orderable Item is marked as a Non-VA Med. Select OI-DRUG TEXT ENTRY: </w:t>
      </w:r>
      <w:r>
        <w:rPr>
          <w:rFonts w:ascii="Courier New"/>
          <w:b/>
          <w:sz w:val="18"/>
        </w:rPr>
        <w:t>&lt;Enter&gt;</w:t>
      </w:r>
    </w:p>
    <w:p w14:paraId="45005C8C" w14:textId="77777777" w:rsidR="00B343C8" w:rsidRDefault="009A5BB0">
      <w:pPr>
        <w:spacing w:before="3"/>
        <w:ind w:left="140"/>
        <w:rPr>
          <w:rFonts w:ascii="Courier New"/>
          <w:b/>
          <w:sz w:val="18"/>
        </w:rPr>
      </w:pPr>
      <w:r>
        <w:rPr>
          <w:rFonts w:ascii="Courier New"/>
          <w:sz w:val="18"/>
        </w:rPr>
        <w:t xml:space="preserve">INACTIVE DATE: </w:t>
      </w:r>
      <w:r>
        <w:rPr>
          <w:rFonts w:ascii="Courier New"/>
          <w:b/>
          <w:sz w:val="18"/>
        </w:rPr>
        <w:t>&lt;Enter&gt;</w:t>
      </w:r>
    </w:p>
    <w:p w14:paraId="39EB414D" w14:textId="77777777" w:rsidR="00B343C8" w:rsidRDefault="009A5BB0">
      <w:pPr>
        <w:ind w:left="140"/>
        <w:rPr>
          <w:rFonts w:ascii="Courier New"/>
          <w:b/>
          <w:sz w:val="18"/>
        </w:rPr>
      </w:pPr>
      <w:r>
        <w:rPr>
          <w:rFonts w:ascii="Courier New"/>
          <w:sz w:val="18"/>
        </w:rPr>
        <w:t xml:space="preserve">DAY (nD) or DOSE (nL) LIMIT: </w:t>
      </w:r>
      <w:r>
        <w:rPr>
          <w:rFonts w:ascii="Courier New"/>
          <w:b/>
          <w:sz w:val="18"/>
        </w:rPr>
        <w:t>&lt;Enter&gt;</w:t>
      </w:r>
    </w:p>
    <w:p w14:paraId="1134F20E" w14:textId="77777777" w:rsidR="00B343C8" w:rsidRDefault="009A5BB0">
      <w:pPr>
        <w:spacing w:before="1"/>
        <w:ind w:left="140" w:right="2611"/>
        <w:rPr>
          <w:rFonts w:ascii="Courier New"/>
          <w:b/>
          <w:sz w:val="18"/>
        </w:rPr>
      </w:pPr>
      <w:r>
        <w:rPr>
          <w:rFonts w:ascii="Courier New"/>
          <w:sz w:val="18"/>
        </w:rPr>
        <w:t xml:space="preserve">MED ROUTE: </w:t>
      </w:r>
      <w:r>
        <w:rPr>
          <w:rFonts w:ascii="Courier New"/>
          <w:b/>
          <w:sz w:val="18"/>
        </w:rPr>
        <w:t xml:space="preserve">&lt;Enter&gt; </w:t>
      </w:r>
      <w:r>
        <w:rPr>
          <w:rFonts w:ascii="Courier New"/>
          <w:sz w:val="18"/>
        </w:rPr>
        <w:t xml:space="preserve">SCHEDULE TYPE: </w:t>
      </w:r>
      <w:r>
        <w:rPr>
          <w:rFonts w:ascii="Courier New"/>
          <w:b/>
          <w:sz w:val="18"/>
        </w:rPr>
        <w:t xml:space="preserve">&lt;Enter&gt; </w:t>
      </w:r>
      <w:r>
        <w:rPr>
          <w:rFonts w:ascii="Courier New"/>
          <w:sz w:val="18"/>
        </w:rPr>
        <w:t xml:space="preserve">SCHEDULE: </w:t>
      </w:r>
      <w:r>
        <w:rPr>
          <w:rFonts w:ascii="Courier New"/>
          <w:b/>
          <w:sz w:val="18"/>
        </w:rPr>
        <w:t>&lt;Enter&gt;</w:t>
      </w:r>
    </w:p>
    <w:p w14:paraId="3736B6B6" w14:textId="77777777" w:rsidR="00B343C8" w:rsidRDefault="009A5BB0">
      <w:pPr>
        <w:spacing w:line="203" w:lineRule="exact"/>
        <w:ind w:left="140"/>
        <w:rPr>
          <w:rFonts w:ascii="Courier New"/>
          <w:b/>
          <w:sz w:val="18"/>
        </w:rPr>
      </w:pPr>
      <w:r>
        <w:rPr>
          <w:rFonts w:ascii="Courier New"/>
          <w:sz w:val="18"/>
        </w:rPr>
        <w:t xml:space="preserve">PATIENT INSTRUCTIONS: </w:t>
      </w:r>
      <w:r>
        <w:rPr>
          <w:rFonts w:ascii="Courier New"/>
          <w:b/>
          <w:sz w:val="18"/>
        </w:rPr>
        <w:t>&lt;Enter&gt;</w:t>
      </w:r>
    </w:p>
    <w:p w14:paraId="490C43BA" w14:textId="77777777" w:rsidR="00B343C8" w:rsidRDefault="009A5BB0">
      <w:pPr>
        <w:pStyle w:val="BodyText"/>
        <w:spacing w:before="7"/>
        <w:rPr>
          <w:rFonts w:ascii="Courier New"/>
          <w:b/>
          <w:sz w:val="21"/>
        </w:rPr>
      </w:pPr>
      <w:r>
        <w:br w:type="column"/>
      </w:r>
    </w:p>
    <w:p w14:paraId="768F07B7" w14:textId="77777777" w:rsidR="00B343C8" w:rsidRDefault="009A5BB0">
      <w:pPr>
        <w:pStyle w:val="BodyText"/>
        <w:ind w:left="140"/>
      </w:pPr>
      <w:r>
        <w:t>Note: The ASSOCIATED</w:t>
      </w:r>
    </w:p>
    <w:p w14:paraId="6827ECD1" w14:textId="77777777" w:rsidR="00B343C8" w:rsidRDefault="009A5BB0">
      <w:pPr>
        <w:pStyle w:val="BodyText"/>
        <w:ind w:left="140" w:right="838"/>
      </w:pPr>
      <w:r>
        <w:t xml:space="preserve">IMMUNIZATION field (#9) is </w:t>
      </w:r>
      <w:r>
        <w:rPr>
          <w:b/>
          <w:u w:val="thick"/>
        </w:rPr>
        <w:t>only</w:t>
      </w:r>
      <w:r>
        <w:rPr>
          <w:b/>
        </w:rPr>
        <w:t xml:space="preserve"> </w:t>
      </w:r>
      <w:r>
        <w:t>presented when at least one of the dispense drugs tied to the selected orderable item is in a VA Drug Class in the IM100 to IM900 range.</w:t>
      </w:r>
    </w:p>
    <w:p w14:paraId="5EB4F926" w14:textId="77777777" w:rsidR="00B343C8" w:rsidRDefault="00B343C8">
      <w:pPr>
        <w:pStyle w:val="BodyText"/>
      </w:pPr>
    </w:p>
    <w:p w14:paraId="5FC6FDDF" w14:textId="77777777" w:rsidR="00B343C8" w:rsidRDefault="009A5BB0">
      <w:pPr>
        <w:pStyle w:val="BodyText"/>
        <w:ind w:left="140" w:right="844"/>
      </w:pPr>
      <w:r>
        <w:t>Immunizations are typically found in VA Drug Classes IM100, IM105, IM109, IM700 or IM900.</w:t>
      </w:r>
    </w:p>
    <w:p w14:paraId="70063065" w14:textId="77777777" w:rsidR="00B343C8" w:rsidRDefault="00B343C8">
      <w:pPr>
        <w:sectPr w:rsidR="00B343C8">
          <w:type w:val="continuous"/>
          <w:pgSz w:w="12240" w:h="15840"/>
          <w:pgMar w:top="1500" w:right="1300" w:bottom="280" w:left="1300" w:header="720" w:footer="720" w:gutter="0"/>
          <w:cols w:num="2" w:space="720" w:equalWidth="0">
            <w:col w:w="5148" w:space="225"/>
            <w:col w:w="4267"/>
          </w:cols>
        </w:sectPr>
      </w:pPr>
    </w:p>
    <w:p w14:paraId="387B9179" w14:textId="77777777" w:rsidR="00B343C8" w:rsidRDefault="00B343C8">
      <w:pPr>
        <w:pStyle w:val="BodyText"/>
        <w:rPr>
          <w:sz w:val="9"/>
        </w:rPr>
      </w:pPr>
    </w:p>
    <w:p w14:paraId="77888F51" w14:textId="77777777" w:rsidR="00B343C8" w:rsidRDefault="009A5BB0">
      <w:pPr>
        <w:tabs>
          <w:tab w:val="left" w:pos="4027"/>
          <w:tab w:val="left" w:pos="5539"/>
        </w:tabs>
        <w:spacing w:before="100"/>
        <w:ind w:left="140"/>
        <w:rPr>
          <w:rFonts w:ascii="Courier New"/>
          <w:sz w:val="18"/>
        </w:rPr>
      </w:pPr>
      <w:r>
        <w:rPr>
          <w:rFonts w:ascii="Courier New"/>
          <w:sz w:val="18"/>
        </w:rPr>
        <w:t>ASSOCIATED</w:t>
      </w:r>
      <w:r>
        <w:rPr>
          <w:rFonts w:ascii="Courier New"/>
          <w:spacing w:val="-11"/>
          <w:sz w:val="18"/>
        </w:rPr>
        <w:t xml:space="preserve"> </w:t>
      </w:r>
      <w:r>
        <w:rPr>
          <w:rFonts w:ascii="Courier New"/>
          <w:sz w:val="18"/>
        </w:rPr>
        <w:t>IMMUNIZATION:</w:t>
      </w:r>
      <w:r>
        <w:rPr>
          <w:rFonts w:ascii="Courier New"/>
          <w:spacing w:val="-10"/>
          <w:sz w:val="18"/>
        </w:rPr>
        <w:t xml:space="preserve"> </w:t>
      </w:r>
      <w:r>
        <w:rPr>
          <w:rFonts w:ascii="Courier New"/>
          <w:b/>
          <w:sz w:val="18"/>
        </w:rPr>
        <w:t>INFLUENZA</w:t>
      </w:r>
      <w:r>
        <w:rPr>
          <w:rFonts w:ascii="Courier New"/>
          <w:b/>
          <w:sz w:val="18"/>
        </w:rPr>
        <w:tab/>
      </w:r>
      <w:r>
        <w:rPr>
          <w:rFonts w:ascii="Courier New"/>
          <w:sz w:val="18"/>
        </w:rPr>
        <w:t>FLU,3</w:t>
      </w:r>
      <w:r>
        <w:rPr>
          <w:rFonts w:ascii="Courier New"/>
          <w:spacing w:val="-4"/>
          <w:sz w:val="18"/>
        </w:rPr>
        <w:t xml:space="preserve"> </w:t>
      </w:r>
      <w:r>
        <w:rPr>
          <w:rFonts w:ascii="Courier New"/>
          <w:sz w:val="18"/>
        </w:rPr>
        <w:t>YRS</w:t>
      </w:r>
      <w:r>
        <w:rPr>
          <w:rFonts w:ascii="Courier New"/>
          <w:sz w:val="18"/>
        </w:rPr>
        <w:tab/>
        <w:t>INFLUENZA</w:t>
      </w:r>
    </w:p>
    <w:p w14:paraId="4CEF17C0" w14:textId="77777777" w:rsidR="00B343C8" w:rsidRDefault="00B343C8">
      <w:pPr>
        <w:pStyle w:val="BodyText"/>
        <w:spacing w:before="2"/>
        <w:rPr>
          <w:rFonts w:ascii="Courier New"/>
          <w:sz w:val="9"/>
        </w:rPr>
      </w:pPr>
    </w:p>
    <w:p w14:paraId="0B6F0E60" w14:textId="77777777" w:rsidR="00B343C8" w:rsidRDefault="009A5BB0">
      <w:pPr>
        <w:spacing w:before="100"/>
        <w:ind w:left="140"/>
        <w:rPr>
          <w:rFonts w:ascii="Courier New"/>
          <w:b/>
          <w:sz w:val="18"/>
        </w:rPr>
      </w:pPr>
      <w:r>
        <w:rPr>
          <w:rFonts w:ascii="Courier New"/>
          <w:sz w:val="18"/>
        </w:rPr>
        <w:t xml:space="preserve">Select SYNONYM: </w:t>
      </w:r>
      <w:r>
        <w:rPr>
          <w:rFonts w:ascii="Courier New"/>
          <w:b/>
          <w:sz w:val="18"/>
        </w:rPr>
        <w:t>&lt;Enter&gt;</w:t>
      </w:r>
    </w:p>
    <w:p w14:paraId="3E872263" w14:textId="77777777" w:rsidR="00B343C8" w:rsidRDefault="00B343C8">
      <w:pPr>
        <w:pStyle w:val="BodyText"/>
        <w:rPr>
          <w:rFonts w:ascii="Courier New"/>
          <w:b/>
          <w:sz w:val="20"/>
        </w:rPr>
      </w:pPr>
    </w:p>
    <w:p w14:paraId="613EFB91" w14:textId="77777777" w:rsidR="00B343C8" w:rsidRDefault="00B343C8">
      <w:pPr>
        <w:pStyle w:val="BodyText"/>
        <w:rPr>
          <w:rFonts w:ascii="Courier New"/>
          <w:b/>
          <w:sz w:val="20"/>
        </w:rPr>
      </w:pPr>
    </w:p>
    <w:p w14:paraId="4845CE14" w14:textId="77777777" w:rsidR="00B343C8" w:rsidRDefault="00B343C8">
      <w:pPr>
        <w:pStyle w:val="BodyText"/>
        <w:rPr>
          <w:rFonts w:ascii="Courier New"/>
          <w:b/>
          <w:sz w:val="20"/>
        </w:rPr>
      </w:pPr>
    </w:p>
    <w:p w14:paraId="38FFBE64" w14:textId="77777777" w:rsidR="00B343C8" w:rsidRDefault="00B343C8">
      <w:pPr>
        <w:pStyle w:val="BodyText"/>
        <w:spacing w:before="4"/>
        <w:rPr>
          <w:rFonts w:ascii="Courier New"/>
          <w:b/>
          <w:sz w:val="18"/>
        </w:rPr>
      </w:pPr>
    </w:p>
    <w:p w14:paraId="4637D619" w14:textId="77777777" w:rsidR="00B343C8" w:rsidRDefault="009A5BB0">
      <w:pPr>
        <w:tabs>
          <w:tab w:val="left" w:pos="3133"/>
          <w:tab w:val="left" w:pos="8405"/>
        </w:tabs>
        <w:ind w:left="4251" w:right="136" w:hanging="4112"/>
        <w:rPr>
          <w:sz w:val="20"/>
        </w:rPr>
      </w:pPr>
      <w:r>
        <w:rPr>
          <w:sz w:val="20"/>
        </w:rPr>
        <w:t>2</w:t>
      </w:r>
      <w:r>
        <w:rPr>
          <w:sz w:val="20"/>
        </w:rPr>
        <w:tab/>
        <w:t>Immunizations Documentation</w:t>
      </w:r>
      <w:r>
        <w:rPr>
          <w:spacing w:val="-6"/>
          <w:sz w:val="20"/>
        </w:rPr>
        <w:t xml:space="preserve"> </w:t>
      </w:r>
      <w:r>
        <w:rPr>
          <w:sz w:val="20"/>
        </w:rPr>
        <w:t>by</w:t>
      </w:r>
      <w:r>
        <w:rPr>
          <w:spacing w:val="-3"/>
          <w:sz w:val="20"/>
        </w:rPr>
        <w:t xml:space="preserve"> </w:t>
      </w:r>
      <w:r>
        <w:rPr>
          <w:sz w:val="20"/>
        </w:rPr>
        <w:t>BCMA</w:t>
      </w:r>
      <w:r>
        <w:rPr>
          <w:sz w:val="20"/>
        </w:rPr>
        <w:tab/>
        <w:t xml:space="preserve">October </w:t>
      </w:r>
      <w:r>
        <w:rPr>
          <w:spacing w:val="-5"/>
          <w:sz w:val="20"/>
        </w:rPr>
        <w:t xml:space="preserve">2009 </w:t>
      </w:r>
      <w:r>
        <w:rPr>
          <w:sz w:val="20"/>
        </w:rPr>
        <w:t>Release</w:t>
      </w:r>
      <w:r>
        <w:rPr>
          <w:spacing w:val="-1"/>
          <w:sz w:val="20"/>
        </w:rPr>
        <w:t xml:space="preserve"> </w:t>
      </w:r>
      <w:r>
        <w:rPr>
          <w:sz w:val="20"/>
        </w:rPr>
        <w:t>Notes</w:t>
      </w:r>
    </w:p>
    <w:p w14:paraId="671D59C4" w14:textId="77777777" w:rsidR="00B343C8" w:rsidRDefault="009A5BB0">
      <w:pPr>
        <w:spacing w:line="228" w:lineRule="exact"/>
        <w:ind w:left="3730"/>
        <w:rPr>
          <w:sz w:val="20"/>
        </w:rPr>
      </w:pPr>
      <w:r>
        <w:rPr>
          <w:sz w:val="20"/>
        </w:rPr>
        <w:t>PSB*3*47 and PSS*1*141</w:t>
      </w:r>
    </w:p>
    <w:sectPr w:rsidR="00B343C8">
      <w:type w:val="continuous"/>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343C8"/>
    <w:rsid w:val="001F5CC1"/>
    <w:rsid w:val="007770A3"/>
    <w:rsid w:val="009A5BB0"/>
    <w:rsid w:val="00B3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2423E63"/>
  <w15:docId w15:val="{E29B0CC0-6A41-45B6-BC06-0411EC14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8"/>
      <w:ind w:left="140"/>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140"/>
      <w:outlineLvl w:val="1"/>
    </w:pPr>
    <w:rPr>
      <w:rFonts w:ascii="Arial" w:eastAsia="Arial" w:hAnsi="Arial" w:cs="Arial"/>
      <w:b/>
      <w:bCs/>
      <w:sz w:val="28"/>
      <w:szCs w:val="28"/>
    </w:rPr>
  </w:style>
  <w:style w:type="paragraph" w:styleId="Heading3">
    <w:name w:val="heading 3"/>
    <w:basedOn w:val="Normal"/>
    <w:uiPriority w:val="9"/>
    <w:unhideWhenUsed/>
    <w:qFormat/>
    <w:pPr>
      <w:spacing w:before="3"/>
      <w:ind w:left="631"/>
      <w:outlineLvl w:val="2"/>
    </w:pPr>
    <w:rPr>
      <w:rFonts w:ascii="Arial" w:eastAsia="Arial" w:hAnsi="Arial" w:cs="Arial"/>
      <w:b/>
      <w:bCs/>
      <w:sz w:val="24"/>
      <w:szCs w:val="24"/>
    </w:rPr>
  </w:style>
  <w:style w:type="paragraph" w:styleId="Heading4">
    <w:name w:val="heading 4"/>
    <w:basedOn w:val="Normal"/>
    <w:uiPriority w:val="9"/>
    <w:unhideWhenUsed/>
    <w:qFormat/>
    <w:pPr>
      <w:ind w:left="3052" w:right="3048" w:firstLine="52"/>
      <w:jc w:val="center"/>
      <w:outlineLvl w:val="3"/>
    </w:pPr>
    <w:rPr>
      <w:rFonts w:ascii="Arial" w:eastAsia="Arial" w:hAnsi="Arial" w:cs="Arial"/>
      <w:sz w:val="24"/>
      <w:szCs w:val="24"/>
    </w:rPr>
  </w:style>
  <w:style w:type="paragraph" w:styleId="Heading5">
    <w:name w:val="heading 5"/>
    <w:basedOn w:val="Normal"/>
    <w:uiPriority w:val="9"/>
    <w:unhideWhenUsed/>
    <w:qFormat/>
    <w:pPr>
      <w:spacing w:before="78"/>
      <w:ind w:left="138" w:right="136"/>
      <w:jc w:val="cente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8"/>
      <w:ind w:left="140"/>
    </w:pPr>
    <w:rPr>
      <w:b/>
      <w:bCs/>
      <w:sz w:val="28"/>
      <w:szCs w:val="28"/>
    </w:rPr>
  </w:style>
  <w:style w:type="paragraph" w:styleId="TOC2">
    <w:name w:val="toc 2"/>
    <w:basedOn w:val="Normal"/>
    <w:uiPriority w:val="1"/>
    <w:qFormat/>
    <w:pPr>
      <w:spacing w:before="118"/>
      <w:ind w:left="571"/>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79"/>
      <w:ind w:left="137" w:right="136"/>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Release Notes PSB*3*47 and PSS*1*141</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PSB*3*47 and PSS*1*141</dc:title>
  <dc:subject>Immunizations Documentation by BCMA</dc:subject>
  <dc:creator>Department of Veterans Affairs, Veterans Health Administration</dc:creator>
  <cp:keywords>PSB*3*47, PSS*1*141</cp:keywords>
  <cp:lastModifiedBy>Department of Veterans Affairs</cp:lastModifiedBy>
  <cp:revision>2</cp:revision>
  <dcterms:created xsi:type="dcterms:W3CDTF">2021-08-25T19:00:00Z</dcterms:created>
  <dcterms:modified xsi:type="dcterms:W3CDTF">2021-08-25T19:00:00Z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2009-09-29T00:00:00Z</vt:filetime>
  </property>
  <property fmtid="{D5CDD505-2E9C-101B-9397-08002B2CF9AE}" pid="3" name="Creator">
    <vt:lpwstr>Acrobat PDFMaker 9.1 for Word</vt:lpwstr>
  </property>
  <property fmtid="{D5CDD505-2E9C-101B-9397-08002B2CF9AE}" pid="4" name="LastSaved">
    <vt:filetime>2020-11-18T00:00:00Z</vt:filetime>
  </property>
</Properties>
</file>