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B2FB" w14:textId="77777777" w:rsidR="00C00F5A" w:rsidRPr="00BC5109" w:rsidRDefault="00697008" w:rsidP="00C00F5A">
      <w:pPr>
        <w:pStyle w:val="Manual-TitlePage5PgBottom"/>
        <w:rPr>
          <w:rFonts w:cs="Arial"/>
          <w:szCs w:val="24"/>
        </w:rPr>
      </w:pPr>
      <w:r>
        <w:rPr>
          <w:rFonts w:cs="Arial"/>
          <w:noProof/>
          <w:sz w:val="20"/>
          <w:szCs w:val="24"/>
        </w:rPr>
        <w:pict w14:anchorId="28A399AD">
          <v:line id="_x0000_s1076" style="position:absolute;left:0;text-align:left;z-index:251656192" from="308.95pt,31.35pt" to="449.7pt,31.35pt" strokeweight=".5pt"/>
        </w:pict>
      </w:r>
      <w:r>
        <w:rPr>
          <w:rFonts w:cs="Arial"/>
          <w:noProof/>
          <w:sz w:val="20"/>
          <w:szCs w:val="24"/>
        </w:rPr>
        <w:pict w14:anchorId="274B3CE5">
          <v:line id="_x0000_s1077" style="position:absolute;left:0;text-align:left;z-index:251657216" from="9.75pt,31.5pt" to="150.5pt,31.5pt" strokeweight=".5pt"/>
        </w:pict>
      </w:r>
      <w:r>
        <w:rPr>
          <w:rFonts w:cs="Arial"/>
          <w:noProof/>
          <w:szCs w:val="24"/>
        </w:rPr>
        <w:pict w14:anchorId="0C6BD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15pt;height:108.3pt;visibility:visible">
            <v:imagedata r:id="rId11" o:title="VistA Logo"/>
          </v:shape>
        </w:pict>
      </w:r>
    </w:p>
    <w:p w14:paraId="1898EE39" w14:textId="77777777" w:rsidR="00C00F5A" w:rsidRDefault="00C00F5A" w:rsidP="00C00F5A">
      <w:pPr>
        <w:pStyle w:val="Manual-TitlePage1PkgName"/>
      </w:pPr>
    </w:p>
    <w:p w14:paraId="3DF7CC89" w14:textId="77777777" w:rsidR="00C00F5A" w:rsidRDefault="00C00F5A" w:rsidP="00C00F5A">
      <w:pPr>
        <w:pStyle w:val="Manual-TitlePage1PkgName"/>
      </w:pPr>
      <w:r w:rsidRPr="00F46C6F">
        <w:rPr>
          <w:sz w:val="22"/>
          <w:szCs w:val="22"/>
        </w:rPr>
        <w:t xml:space="preserve"> </w:t>
      </w:r>
      <w:r>
        <w:t>Medication order check healthcare application (mocha) v1.0</w:t>
      </w:r>
    </w:p>
    <w:p w14:paraId="666E76B7" w14:textId="77777777" w:rsidR="00C00F5A" w:rsidRDefault="00C00F5A" w:rsidP="00C00F5A">
      <w:pPr>
        <w:pStyle w:val="Manual-TitlePage1PkgName"/>
      </w:pPr>
    </w:p>
    <w:p w14:paraId="36CD273E" w14:textId="77777777" w:rsidR="00C00F5A" w:rsidRDefault="00C00F5A" w:rsidP="00C00F5A">
      <w:pPr>
        <w:pStyle w:val="Manual-TitlePageDocType"/>
        <w:rPr>
          <w:caps/>
        </w:rPr>
      </w:pPr>
      <w:r>
        <w:rPr>
          <w:caps/>
        </w:rPr>
        <w:t>Release Notes</w:t>
      </w:r>
    </w:p>
    <w:p w14:paraId="77674A6A" w14:textId="77777777" w:rsidR="00C00F5A" w:rsidRDefault="00C00F5A" w:rsidP="00C00F5A">
      <w:pPr>
        <w:pStyle w:val="Manual-TitlePageDocType"/>
        <w:rPr>
          <w:caps/>
        </w:rPr>
      </w:pPr>
    </w:p>
    <w:p w14:paraId="509EBCFE" w14:textId="77777777" w:rsidR="00C00F5A" w:rsidRPr="002044AF" w:rsidRDefault="00C00F5A" w:rsidP="00C00F5A">
      <w:pPr>
        <w:pStyle w:val="Footer"/>
        <w:tabs>
          <w:tab w:val="clear" w:pos="9270"/>
          <w:tab w:val="left" w:pos="8640"/>
        </w:tabs>
        <w:jc w:val="center"/>
        <w:rPr>
          <w:rStyle w:val="PageNumber"/>
          <w:rFonts w:ascii="Arial" w:hAnsi="Arial" w:cs="Arial"/>
          <w:sz w:val="36"/>
          <w:szCs w:val="36"/>
        </w:rPr>
      </w:pPr>
      <w:r w:rsidRPr="002044AF">
        <w:rPr>
          <w:rStyle w:val="PageNumber"/>
          <w:rFonts w:ascii="Arial" w:hAnsi="Arial" w:cs="Arial"/>
          <w:sz w:val="36"/>
          <w:szCs w:val="36"/>
        </w:rPr>
        <w:t>PSO*7*251, PSJ*5*181, PSJ*5*226</w:t>
      </w:r>
    </w:p>
    <w:p w14:paraId="74C5391B" w14:textId="77777777" w:rsidR="00C00F5A" w:rsidRPr="002044AF" w:rsidRDefault="00C00F5A" w:rsidP="00C00F5A">
      <w:pPr>
        <w:pStyle w:val="Footer"/>
        <w:tabs>
          <w:tab w:val="clear" w:pos="9270"/>
          <w:tab w:val="left" w:pos="8640"/>
        </w:tabs>
        <w:jc w:val="center"/>
        <w:rPr>
          <w:rFonts w:ascii="Arial" w:hAnsi="Arial" w:cs="Arial"/>
          <w:sz w:val="36"/>
          <w:szCs w:val="36"/>
        </w:rPr>
      </w:pPr>
      <w:r w:rsidRPr="002044AF">
        <w:rPr>
          <w:rStyle w:val="PageNumber"/>
          <w:rFonts w:ascii="Arial" w:hAnsi="Arial" w:cs="Arial"/>
          <w:sz w:val="36"/>
          <w:szCs w:val="36"/>
        </w:rPr>
        <w:t>PSS*1*136, PSS*1*117, PSS*1*151</w:t>
      </w:r>
    </w:p>
    <w:p w14:paraId="4D2CC309" w14:textId="77777777" w:rsidR="00C00F5A" w:rsidRDefault="00C00F5A" w:rsidP="00C00F5A">
      <w:pPr>
        <w:pStyle w:val="Manual-TitlePage3VerRelDate"/>
      </w:pPr>
    </w:p>
    <w:p w14:paraId="4942FE6B" w14:textId="77777777" w:rsidR="00C00F5A" w:rsidRDefault="00602D2D" w:rsidP="00C00F5A">
      <w:pPr>
        <w:pStyle w:val="Manual-TitlePage3VerRelDate"/>
      </w:pPr>
      <w:r>
        <w:t>April</w:t>
      </w:r>
      <w:r w:rsidR="00C00F5A">
        <w:t xml:space="preserve"> 2011</w:t>
      </w:r>
    </w:p>
    <w:p w14:paraId="2A273A05" w14:textId="77777777" w:rsidR="00C00F5A" w:rsidRDefault="00C00F5A" w:rsidP="00C00F5A">
      <w:pPr>
        <w:pStyle w:val="Manual-TitlePage3VerRelDate"/>
      </w:pPr>
    </w:p>
    <w:p w14:paraId="3DE9A1EA" w14:textId="77777777" w:rsidR="00C00F5A" w:rsidRPr="00BC5109" w:rsidRDefault="00C00F5A" w:rsidP="00C00F5A">
      <w:pPr>
        <w:rPr>
          <w:rFonts w:ascii="Arial" w:hAnsi="Arial" w:cs="Arial"/>
        </w:rPr>
      </w:pPr>
    </w:p>
    <w:p w14:paraId="46F56E84" w14:textId="77777777" w:rsidR="00C00F5A" w:rsidRPr="00BC5109" w:rsidRDefault="00C00F5A" w:rsidP="00C00F5A">
      <w:pPr>
        <w:rPr>
          <w:rFonts w:ascii="Arial" w:hAnsi="Arial" w:cs="Arial"/>
        </w:rPr>
      </w:pPr>
    </w:p>
    <w:p w14:paraId="509D95FE" w14:textId="77777777" w:rsidR="00C00F5A" w:rsidRPr="00BC5109" w:rsidRDefault="00C00F5A" w:rsidP="00C00F5A">
      <w:pPr>
        <w:rPr>
          <w:rFonts w:ascii="Arial" w:hAnsi="Arial" w:cs="Arial"/>
        </w:rPr>
      </w:pPr>
    </w:p>
    <w:p w14:paraId="48901B86" w14:textId="77777777" w:rsidR="00C00F5A" w:rsidRPr="00BC5109" w:rsidRDefault="00C00F5A" w:rsidP="00C00F5A">
      <w:pPr>
        <w:rPr>
          <w:rFonts w:ascii="Arial" w:hAnsi="Arial" w:cs="Arial"/>
        </w:rPr>
      </w:pPr>
    </w:p>
    <w:p w14:paraId="5B7CACE2"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90145B3"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0DBB793"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81E4A2F"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D10C75D"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7BD0FE7"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B17F7F2" w14:textId="77777777" w:rsidR="00C00F5A" w:rsidRDefault="00697008" w:rsidP="00C00F5A">
      <w:pPr>
        <w:pStyle w:val="Manual-TitlePage5PgBottom"/>
      </w:pPr>
      <w:r>
        <w:rPr>
          <w:noProof/>
        </w:rPr>
        <w:pict w14:anchorId="1FF47900">
          <v:line id="_x0000_s1078" style="position:absolute;left:0;text-align:left;z-index:251658240" from="324pt,9.25pt" to="475.2pt,9.25pt" o:allowincell="f" strokeweight=".5pt"/>
        </w:pict>
      </w:r>
      <w:r>
        <w:rPr>
          <w:noProof/>
        </w:rPr>
        <w:pict w14:anchorId="00D2C2B4">
          <v:line id="_x0000_s1079" style="position:absolute;left:0;text-align:left;flip:x;z-index:251659264" from="0,9.25pt" to="2in,9.25pt" o:allowincell="f" strokeweight=".5pt"/>
        </w:pict>
      </w:r>
      <w:r w:rsidR="00C00F5A">
        <w:t>Department of Veterans Affairs</w:t>
      </w:r>
    </w:p>
    <w:p w14:paraId="518FCF76" w14:textId="77777777" w:rsidR="00C00F5A" w:rsidRDefault="00C77362" w:rsidP="00C00F5A">
      <w:pPr>
        <w:pStyle w:val="Manual-TitlePage5PgBottom"/>
      </w:pPr>
      <w:r>
        <w:t>Product Development</w:t>
      </w:r>
    </w:p>
    <w:p w14:paraId="1516C5D3" w14:textId="77777777" w:rsidR="008D7643" w:rsidRPr="00795FD8" w:rsidRDefault="008D7643" w:rsidP="002347B2">
      <w:pPr>
        <w:jc w:val="center"/>
        <w:sectPr w:rsidR="008D7643" w:rsidRPr="00795FD8" w:rsidSect="00C00F5A">
          <w:footerReference w:type="default" r:id="rId12"/>
          <w:type w:val="continuous"/>
          <w:pgSz w:w="12240" w:h="15840" w:code="1"/>
          <w:pgMar w:top="1440" w:right="1440" w:bottom="1440" w:left="1440" w:header="720" w:footer="720" w:gutter="0"/>
          <w:pgNumType w:fmt="lowerRoman" w:start="1"/>
          <w:cols w:space="720"/>
          <w:titlePg/>
        </w:sectPr>
      </w:pPr>
      <w:r w:rsidRPr="00795FD8">
        <w:br w:type="page"/>
      </w:r>
      <w:r w:rsidR="002347B2" w:rsidRPr="00795FD8">
        <w:rPr>
          <w:i/>
        </w:rPr>
        <w:lastRenderedPageBreak/>
        <w:t>(This page included for two-sided copying.)</w:t>
      </w:r>
    </w:p>
    <w:p w14:paraId="25AFEEF8" w14:textId="77777777" w:rsidR="008D7643" w:rsidRPr="00795FD8" w:rsidRDefault="008D7643">
      <w:pPr>
        <w:spacing w:line="216" w:lineRule="auto"/>
        <w:rPr>
          <w:rFonts w:ascii="Arial" w:hAnsi="Arial"/>
          <w:b/>
          <w:sz w:val="36"/>
        </w:rPr>
      </w:pPr>
      <w:r w:rsidRPr="00795FD8">
        <w:rPr>
          <w:rFonts w:ascii="Arial" w:hAnsi="Arial"/>
          <w:b/>
          <w:sz w:val="36"/>
        </w:rPr>
        <w:lastRenderedPageBreak/>
        <w:t>Table of Contents</w:t>
      </w:r>
    </w:p>
    <w:p w14:paraId="696F6639" w14:textId="77777777" w:rsidR="008D7643" w:rsidRPr="00795FD8" w:rsidRDefault="008D7643">
      <w:pPr>
        <w:spacing w:line="216" w:lineRule="auto"/>
      </w:pPr>
    </w:p>
    <w:p w14:paraId="71B19982" w14:textId="77777777" w:rsidR="00167C8F" w:rsidRDefault="00A77C79">
      <w:pPr>
        <w:pStyle w:val="TOC1"/>
        <w:tabs>
          <w:tab w:val="left" w:pos="432"/>
          <w:tab w:val="right" w:leader="dot" w:pos="9350"/>
        </w:tabs>
        <w:rPr>
          <w:rFonts w:ascii="Calibri" w:hAnsi="Calibri"/>
          <w:b w:val="0"/>
          <w:noProof/>
          <w:sz w:val="22"/>
          <w:szCs w:val="22"/>
        </w:rPr>
      </w:pPr>
      <w:r w:rsidRPr="00795FD8">
        <w:rPr>
          <w:b w:val="0"/>
        </w:rPr>
        <w:fldChar w:fldCharType="begin"/>
      </w:r>
      <w:r w:rsidR="008D7643" w:rsidRPr="00795FD8">
        <w:rPr>
          <w:b w:val="0"/>
        </w:rPr>
        <w:instrText xml:space="preserve"> TOC \o "3-3" \h \z \t "Heading 1,1,Heading 2,2,heading1,1" </w:instrText>
      </w:r>
      <w:r w:rsidRPr="00795FD8">
        <w:rPr>
          <w:b w:val="0"/>
        </w:rPr>
        <w:fldChar w:fldCharType="separate"/>
      </w:r>
      <w:hyperlink w:anchor="_Toc287989712" w:history="1">
        <w:r w:rsidR="00167C8F" w:rsidRPr="006F395B">
          <w:rPr>
            <w:rStyle w:val="Hyperlink"/>
            <w:noProof/>
          </w:rPr>
          <w:t>1.</w:t>
        </w:r>
        <w:r w:rsidR="00167C8F">
          <w:rPr>
            <w:rFonts w:ascii="Calibri" w:hAnsi="Calibri"/>
            <w:b w:val="0"/>
            <w:noProof/>
            <w:sz w:val="22"/>
            <w:szCs w:val="22"/>
          </w:rPr>
          <w:tab/>
        </w:r>
        <w:r w:rsidR="00167C8F" w:rsidRPr="006F395B">
          <w:rPr>
            <w:rStyle w:val="Hyperlink"/>
            <w:noProof/>
          </w:rPr>
          <w:t>Introduction</w:t>
        </w:r>
        <w:r w:rsidR="00167C8F">
          <w:rPr>
            <w:noProof/>
            <w:webHidden/>
          </w:rPr>
          <w:tab/>
        </w:r>
        <w:r>
          <w:rPr>
            <w:noProof/>
            <w:webHidden/>
          </w:rPr>
          <w:fldChar w:fldCharType="begin"/>
        </w:r>
        <w:r w:rsidR="00167C8F">
          <w:rPr>
            <w:noProof/>
            <w:webHidden/>
          </w:rPr>
          <w:instrText xml:space="preserve"> PAGEREF _Toc287989712 \h </w:instrText>
        </w:r>
        <w:r>
          <w:rPr>
            <w:noProof/>
            <w:webHidden/>
          </w:rPr>
        </w:r>
        <w:r>
          <w:rPr>
            <w:noProof/>
            <w:webHidden/>
          </w:rPr>
          <w:fldChar w:fldCharType="separate"/>
        </w:r>
        <w:r w:rsidR="00845EA4">
          <w:rPr>
            <w:noProof/>
            <w:webHidden/>
          </w:rPr>
          <w:t>1</w:t>
        </w:r>
        <w:r>
          <w:rPr>
            <w:noProof/>
            <w:webHidden/>
          </w:rPr>
          <w:fldChar w:fldCharType="end"/>
        </w:r>
      </w:hyperlink>
    </w:p>
    <w:p w14:paraId="455AF348" w14:textId="77777777" w:rsidR="00167C8F" w:rsidRDefault="00697008">
      <w:pPr>
        <w:pStyle w:val="TOC1"/>
        <w:tabs>
          <w:tab w:val="left" w:pos="432"/>
          <w:tab w:val="right" w:leader="dot" w:pos="9350"/>
        </w:tabs>
        <w:rPr>
          <w:rFonts w:ascii="Calibri" w:hAnsi="Calibri"/>
          <w:b w:val="0"/>
          <w:noProof/>
          <w:sz w:val="22"/>
          <w:szCs w:val="22"/>
        </w:rPr>
      </w:pPr>
      <w:hyperlink w:anchor="_Toc287989713" w:history="1">
        <w:r w:rsidR="00167C8F" w:rsidRPr="006F395B">
          <w:rPr>
            <w:rStyle w:val="Hyperlink"/>
            <w:noProof/>
          </w:rPr>
          <w:t>2.</w:t>
        </w:r>
        <w:r w:rsidR="00167C8F">
          <w:rPr>
            <w:rFonts w:ascii="Calibri" w:hAnsi="Calibri"/>
            <w:b w:val="0"/>
            <w:noProof/>
            <w:sz w:val="22"/>
            <w:szCs w:val="22"/>
          </w:rPr>
          <w:tab/>
        </w:r>
        <w:r w:rsidR="00167C8F" w:rsidRPr="006F395B">
          <w:rPr>
            <w:rStyle w:val="Hyperlink"/>
            <w:noProof/>
          </w:rPr>
          <w:t>Enhancements</w:t>
        </w:r>
        <w:r w:rsidR="00167C8F">
          <w:rPr>
            <w:noProof/>
            <w:webHidden/>
          </w:rPr>
          <w:tab/>
        </w:r>
        <w:r w:rsidR="00A77C79">
          <w:rPr>
            <w:noProof/>
            <w:webHidden/>
          </w:rPr>
          <w:fldChar w:fldCharType="begin"/>
        </w:r>
        <w:r w:rsidR="00167C8F">
          <w:rPr>
            <w:noProof/>
            <w:webHidden/>
          </w:rPr>
          <w:instrText xml:space="preserve"> PAGEREF _Toc287989713 \h </w:instrText>
        </w:r>
        <w:r w:rsidR="00A77C79">
          <w:rPr>
            <w:noProof/>
            <w:webHidden/>
          </w:rPr>
        </w:r>
        <w:r w:rsidR="00A77C79">
          <w:rPr>
            <w:noProof/>
            <w:webHidden/>
          </w:rPr>
          <w:fldChar w:fldCharType="separate"/>
        </w:r>
        <w:r w:rsidR="00845EA4">
          <w:rPr>
            <w:noProof/>
            <w:webHidden/>
          </w:rPr>
          <w:t>3</w:t>
        </w:r>
        <w:r w:rsidR="00A77C79">
          <w:rPr>
            <w:noProof/>
            <w:webHidden/>
          </w:rPr>
          <w:fldChar w:fldCharType="end"/>
        </w:r>
      </w:hyperlink>
    </w:p>
    <w:p w14:paraId="4D33F017" w14:textId="77777777" w:rsidR="00167C8F" w:rsidRDefault="00697008">
      <w:pPr>
        <w:pStyle w:val="TOC1"/>
        <w:tabs>
          <w:tab w:val="left" w:pos="432"/>
          <w:tab w:val="right" w:leader="dot" w:pos="9350"/>
        </w:tabs>
        <w:rPr>
          <w:rFonts w:ascii="Calibri" w:hAnsi="Calibri"/>
          <w:b w:val="0"/>
          <w:noProof/>
          <w:sz w:val="22"/>
          <w:szCs w:val="22"/>
        </w:rPr>
      </w:pPr>
      <w:hyperlink w:anchor="_Toc287989714" w:history="1">
        <w:r w:rsidR="00167C8F" w:rsidRPr="006F395B">
          <w:rPr>
            <w:rStyle w:val="Hyperlink"/>
            <w:noProof/>
          </w:rPr>
          <w:t>3.</w:t>
        </w:r>
        <w:r w:rsidR="00167C8F">
          <w:rPr>
            <w:rFonts w:ascii="Calibri" w:hAnsi="Calibri"/>
            <w:b w:val="0"/>
            <w:noProof/>
            <w:sz w:val="22"/>
            <w:szCs w:val="22"/>
          </w:rPr>
          <w:tab/>
        </w:r>
        <w:r w:rsidR="00167C8F" w:rsidRPr="006F395B">
          <w:rPr>
            <w:rStyle w:val="Hyperlink"/>
            <w:noProof/>
          </w:rPr>
          <w:t>Menu Changes</w:t>
        </w:r>
        <w:r w:rsidR="00167C8F">
          <w:rPr>
            <w:noProof/>
            <w:webHidden/>
          </w:rPr>
          <w:tab/>
        </w:r>
        <w:r w:rsidR="00A77C79">
          <w:rPr>
            <w:noProof/>
            <w:webHidden/>
          </w:rPr>
          <w:fldChar w:fldCharType="begin"/>
        </w:r>
        <w:r w:rsidR="00167C8F">
          <w:rPr>
            <w:noProof/>
            <w:webHidden/>
          </w:rPr>
          <w:instrText xml:space="preserve"> PAGEREF _Toc287989714 \h </w:instrText>
        </w:r>
        <w:r w:rsidR="00A77C79">
          <w:rPr>
            <w:noProof/>
            <w:webHidden/>
          </w:rPr>
        </w:r>
        <w:r w:rsidR="00A77C79">
          <w:rPr>
            <w:noProof/>
            <w:webHidden/>
          </w:rPr>
          <w:fldChar w:fldCharType="separate"/>
        </w:r>
        <w:r w:rsidR="00845EA4">
          <w:rPr>
            <w:noProof/>
            <w:webHidden/>
          </w:rPr>
          <w:t>5</w:t>
        </w:r>
        <w:r w:rsidR="00A77C79">
          <w:rPr>
            <w:noProof/>
            <w:webHidden/>
          </w:rPr>
          <w:fldChar w:fldCharType="end"/>
        </w:r>
      </w:hyperlink>
    </w:p>
    <w:p w14:paraId="5C8E8183" w14:textId="77777777" w:rsidR="00167C8F" w:rsidRDefault="00697008">
      <w:pPr>
        <w:pStyle w:val="TOC2"/>
        <w:rPr>
          <w:rFonts w:ascii="Calibri" w:hAnsi="Calibri"/>
          <w:szCs w:val="22"/>
        </w:rPr>
      </w:pPr>
      <w:hyperlink w:anchor="_Toc287989715" w:history="1">
        <w:r w:rsidR="00167C8F" w:rsidRPr="006F395B">
          <w:rPr>
            <w:rStyle w:val="Hyperlink"/>
          </w:rPr>
          <w:t>3.1.</w:t>
        </w:r>
        <w:r w:rsidR="00167C8F">
          <w:rPr>
            <w:rFonts w:ascii="Calibri" w:hAnsi="Calibri"/>
            <w:szCs w:val="22"/>
          </w:rPr>
          <w:tab/>
        </w:r>
        <w:r w:rsidR="00167C8F" w:rsidRPr="006F395B">
          <w:rPr>
            <w:rStyle w:val="Hyperlink"/>
          </w:rPr>
          <w:t>New Options</w:t>
        </w:r>
        <w:r w:rsidR="00167C8F">
          <w:rPr>
            <w:webHidden/>
          </w:rPr>
          <w:tab/>
        </w:r>
        <w:r w:rsidR="00A77C79">
          <w:rPr>
            <w:webHidden/>
          </w:rPr>
          <w:fldChar w:fldCharType="begin"/>
        </w:r>
        <w:r w:rsidR="00167C8F">
          <w:rPr>
            <w:webHidden/>
          </w:rPr>
          <w:instrText xml:space="preserve"> PAGEREF _Toc287989715 \h </w:instrText>
        </w:r>
        <w:r w:rsidR="00A77C79">
          <w:rPr>
            <w:webHidden/>
          </w:rPr>
        </w:r>
        <w:r w:rsidR="00A77C79">
          <w:rPr>
            <w:webHidden/>
          </w:rPr>
          <w:fldChar w:fldCharType="separate"/>
        </w:r>
        <w:r w:rsidR="00845EA4">
          <w:rPr>
            <w:webHidden/>
          </w:rPr>
          <w:t>5</w:t>
        </w:r>
        <w:r w:rsidR="00A77C79">
          <w:rPr>
            <w:webHidden/>
          </w:rPr>
          <w:fldChar w:fldCharType="end"/>
        </w:r>
      </w:hyperlink>
    </w:p>
    <w:p w14:paraId="620B72A7" w14:textId="77777777" w:rsidR="00167C8F" w:rsidRDefault="00697008">
      <w:pPr>
        <w:pStyle w:val="TOC2"/>
        <w:rPr>
          <w:rFonts w:ascii="Calibri" w:hAnsi="Calibri"/>
          <w:szCs w:val="22"/>
        </w:rPr>
      </w:pPr>
      <w:hyperlink w:anchor="_Toc287989716" w:history="1">
        <w:r w:rsidR="00167C8F" w:rsidRPr="006F395B">
          <w:rPr>
            <w:rStyle w:val="Hyperlink"/>
          </w:rPr>
          <w:t>3.2.</w:t>
        </w:r>
        <w:r w:rsidR="00167C8F">
          <w:rPr>
            <w:rFonts w:ascii="Calibri" w:hAnsi="Calibri"/>
            <w:szCs w:val="22"/>
          </w:rPr>
          <w:tab/>
        </w:r>
        <w:r w:rsidR="00167C8F" w:rsidRPr="006F395B">
          <w:rPr>
            <w:rStyle w:val="Hyperlink"/>
          </w:rPr>
          <w:t>Changed Options</w:t>
        </w:r>
        <w:r w:rsidR="00167C8F">
          <w:rPr>
            <w:webHidden/>
          </w:rPr>
          <w:tab/>
        </w:r>
        <w:r w:rsidR="00A77C79">
          <w:rPr>
            <w:webHidden/>
          </w:rPr>
          <w:fldChar w:fldCharType="begin"/>
        </w:r>
        <w:r w:rsidR="00167C8F">
          <w:rPr>
            <w:webHidden/>
          </w:rPr>
          <w:instrText xml:space="preserve"> PAGEREF _Toc287989716 \h </w:instrText>
        </w:r>
        <w:r w:rsidR="00A77C79">
          <w:rPr>
            <w:webHidden/>
          </w:rPr>
        </w:r>
        <w:r w:rsidR="00A77C79">
          <w:rPr>
            <w:webHidden/>
          </w:rPr>
          <w:fldChar w:fldCharType="separate"/>
        </w:r>
        <w:r w:rsidR="00845EA4">
          <w:rPr>
            <w:webHidden/>
          </w:rPr>
          <w:t>6</w:t>
        </w:r>
        <w:r w:rsidR="00A77C79">
          <w:rPr>
            <w:webHidden/>
          </w:rPr>
          <w:fldChar w:fldCharType="end"/>
        </w:r>
      </w:hyperlink>
    </w:p>
    <w:p w14:paraId="6C3A585E" w14:textId="77777777" w:rsidR="00167C8F" w:rsidRDefault="00697008">
      <w:pPr>
        <w:pStyle w:val="TOC2"/>
        <w:rPr>
          <w:rFonts w:ascii="Calibri" w:hAnsi="Calibri"/>
          <w:szCs w:val="22"/>
        </w:rPr>
      </w:pPr>
      <w:hyperlink w:anchor="_Toc287989717" w:history="1">
        <w:r w:rsidR="00167C8F" w:rsidRPr="006F395B">
          <w:rPr>
            <w:rStyle w:val="Hyperlink"/>
          </w:rPr>
          <w:t>3.3.</w:t>
        </w:r>
        <w:r w:rsidR="00167C8F">
          <w:rPr>
            <w:rFonts w:ascii="Calibri" w:hAnsi="Calibri"/>
            <w:szCs w:val="22"/>
          </w:rPr>
          <w:tab/>
        </w:r>
        <w:r w:rsidR="00167C8F" w:rsidRPr="006F395B">
          <w:rPr>
            <w:rStyle w:val="Hyperlink"/>
          </w:rPr>
          <w:t>Deleted Options</w:t>
        </w:r>
        <w:r w:rsidR="00167C8F">
          <w:rPr>
            <w:webHidden/>
          </w:rPr>
          <w:tab/>
        </w:r>
        <w:r w:rsidR="00A77C79">
          <w:rPr>
            <w:webHidden/>
          </w:rPr>
          <w:fldChar w:fldCharType="begin"/>
        </w:r>
        <w:r w:rsidR="00167C8F">
          <w:rPr>
            <w:webHidden/>
          </w:rPr>
          <w:instrText xml:space="preserve"> PAGEREF _Toc287989717 \h </w:instrText>
        </w:r>
        <w:r w:rsidR="00A77C79">
          <w:rPr>
            <w:webHidden/>
          </w:rPr>
        </w:r>
        <w:r w:rsidR="00A77C79">
          <w:rPr>
            <w:webHidden/>
          </w:rPr>
          <w:fldChar w:fldCharType="separate"/>
        </w:r>
        <w:r w:rsidR="00845EA4">
          <w:rPr>
            <w:webHidden/>
          </w:rPr>
          <w:t>7</w:t>
        </w:r>
        <w:r w:rsidR="00A77C79">
          <w:rPr>
            <w:webHidden/>
          </w:rPr>
          <w:fldChar w:fldCharType="end"/>
        </w:r>
      </w:hyperlink>
    </w:p>
    <w:p w14:paraId="155CF6FA" w14:textId="77777777" w:rsidR="00167C8F" w:rsidRDefault="00697008">
      <w:pPr>
        <w:pStyle w:val="TOC2"/>
        <w:rPr>
          <w:rFonts w:ascii="Calibri" w:hAnsi="Calibri"/>
          <w:szCs w:val="22"/>
        </w:rPr>
      </w:pPr>
      <w:hyperlink w:anchor="_Toc287989718" w:history="1">
        <w:r w:rsidR="00167C8F" w:rsidRPr="006F395B">
          <w:rPr>
            <w:rStyle w:val="Hyperlink"/>
          </w:rPr>
          <w:t>3.4.</w:t>
        </w:r>
        <w:r w:rsidR="00167C8F">
          <w:rPr>
            <w:rFonts w:ascii="Calibri" w:hAnsi="Calibri"/>
            <w:szCs w:val="22"/>
          </w:rPr>
          <w:tab/>
        </w:r>
        <w:r w:rsidR="00167C8F" w:rsidRPr="006F395B">
          <w:rPr>
            <w:rStyle w:val="Hyperlink"/>
          </w:rPr>
          <w:t>New Files</w:t>
        </w:r>
        <w:r w:rsidR="00167C8F">
          <w:rPr>
            <w:webHidden/>
          </w:rPr>
          <w:tab/>
        </w:r>
        <w:r w:rsidR="00A77C79">
          <w:rPr>
            <w:webHidden/>
          </w:rPr>
          <w:fldChar w:fldCharType="begin"/>
        </w:r>
        <w:r w:rsidR="00167C8F">
          <w:rPr>
            <w:webHidden/>
          </w:rPr>
          <w:instrText xml:space="preserve"> PAGEREF _Toc287989718 \h </w:instrText>
        </w:r>
        <w:r w:rsidR="00A77C79">
          <w:rPr>
            <w:webHidden/>
          </w:rPr>
        </w:r>
        <w:r w:rsidR="00A77C79">
          <w:rPr>
            <w:webHidden/>
          </w:rPr>
          <w:fldChar w:fldCharType="separate"/>
        </w:r>
        <w:r w:rsidR="00845EA4">
          <w:rPr>
            <w:webHidden/>
          </w:rPr>
          <w:t>8</w:t>
        </w:r>
        <w:r w:rsidR="00A77C79">
          <w:rPr>
            <w:webHidden/>
          </w:rPr>
          <w:fldChar w:fldCharType="end"/>
        </w:r>
      </w:hyperlink>
    </w:p>
    <w:p w14:paraId="2A7B8CCB" w14:textId="77777777" w:rsidR="00167C8F" w:rsidRDefault="00697008">
      <w:pPr>
        <w:pStyle w:val="TOC2"/>
        <w:rPr>
          <w:rFonts w:ascii="Calibri" w:hAnsi="Calibri"/>
          <w:szCs w:val="22"/>
        </w:rPr>
      </w:pPr>
      <w:hyperlink w:anchor="_Toc287989719" w:history="1">
        <w:r w:rsidR="00167C8F" w:rsidRPr="006F395B">
          <w:rPr>
            <w:rStyle w:val="Hyperlink"/>
          </w:rPr>
          <w:t>3.5.</w:t>
        </w:r>
        <w:r w:rsidR="00167C8F">
          <w:rPr>
            <w:rFonts w:ascii="Calibri" w:hAnsi="Calibri"/>
            <w:szCs w:val="22"/>
          </w:rPr>
          <w:tab/>
        </w:r>
        <w:r w:rsidR="00167C8F" w:rsidRPr="006F395B">
          <w:rPr>
            <w:rStyle w:val="Hyperlink"/>
          </w:rPr>
          <w:t>New Fields</w:t>
        </w:r>
        <w:r w:rsidR="00167C8F">
          <w:rPr>
            <w:webHidden/>
          </w:rPr>
          <w:tab/>
        </w:r>
        <w:r w:rsidR="00A77C79">
          <w:rPr>
            <w:webHidden/>
          </w:rPr>
          <w:fldChar w:fldCharType="begin"/>
        </w:r>
        <w:r w:rsidR="00167C8F">
          <w:rPr>
            <w:webHidden/>
          </w:rPr>
          <w:instrText xml:space="preserve"> PAGEREF _Toc287989719 \h </w:instrText>
        </w:r>
        <w:r w:rsidR="00A77C79">
          <w:rPr>
            <w:webHidden/>
          </w:rPr>
        </w:r>
        <w:r w:rsidR="00A77C79">
          <w:rPr>
            <w:webHidden/>
          </w:rPr>
          <w:fldChar w:fldCharType="separate"/>
        </w:r>
        <w:r w:rsidR="00845EA4">
          <w:rPr>
            <w:webHidden/>
          </w:rPr>
          <w:t>8</w:t>
        </w:r>
        <w:r w:rsidR="00A77C79">
          <w:rPr>
            <w:webHidden/>
          </w:rPr>
          <w:fldChar w:fldCharType="end"/>
        </w:r>
      </w:hyperlink>
    </w:p>
    <w:p w14:paraId="60D51585" w14:textId="77777777" w:rsidR="00167C8F" w:rsidRDefault="00697008">
      <w:pPr>
        <w:pStyle w:val="TOC1"/>
        <w:tabs>
          <w:tab w:val="left" w:pos="432"/>
          <w:tab w:val="right" w:leader="dot" w:pos="9350"/>
        </w:tabs>
        <w:rPr>
          <w:rFonts w:ascii="Calibri" w:hAnsi="Calibri"/>
          <w:b w:val="0"/>
          <w:noProof/>
          <w:sz w:val="22"/>
          <w:szCs w:val="22"/>
        </w:rPr>
      </w:pPr>
      <w:hyperlink w:anchor="_Toc287989720" w:history="1">
        <w:r w:rsidR="00167C8F" w:rsidRPr="006F395B">
          <w:rPr>
            <w:rStyle w:val="Hyperlink"/>
            <w:noProof/>
          </w:rPr>
          <w:t>4.</w:t>
        </w:r>
        <w:r w:rsidR="00167C8F">
          <w:rPr>
            <w:rFonts w:ascii="Calibri" w:hAnsi="Calibri"/>
            <w:b w:val="0"/>
            <w:noProof/>
            <w:sz w:val="22"/>
            <w:szCs w:val="22"/>
          </w:rPr>
          <w:tab/>
        </w:r>
        <w:r w:rsidR="00167C8F" w:rsidRPr="006F395B">
          <w:rPr>
            <w:rStyle w:val="Hyperlink"/>
            <w:noProof/>
          </w:rPr>
          <w:t>Other Functionality</w:t>
        </w:r>
        <w:r w:rsidR="00167C8F">
          <w:rPr>
            <w:noProof/>
            <w:webHidden/>
          </w:rPr>
          <w:tab/>
        </w:r>
        <w:r w:rsidR="00A77C79">
          <w:rPr>
            <w:noProof/>
            <w:webHidden/>
          </w:rPr>
          <w:fldChar w:fldCharType="begin"/>
        </w:r>
        <w:r w:rsidR="00167C8F">
          <w:rPr>
            <w:noProof/>
            <w:webHidden/>
          </w:rPr>
          <w:instrText xml:space="preserve"> PAGEREF _Toc287989720 \h </w:instrText>
        </w:r>
        <w:r w:rsidR="00A77C79">
          <w:rPr>
            <w:noProof/>
            <w:webHidden/>
          </w:rPr>
        </w:r>
        <w:r w:rsidR="00A77C79">
          <w:rPr>
            <w:noProof/>
            <w:webHidden/>
          </w:rPr>
          <w:fldChar w:fldCharType="separate"/>
        </w:r>
        <w:r w:rsidR="00845EA4">
          <w:rPr>
            <w:noProof/>
            <w:webHidden/>
          </w:rPr>
          <w:t>11</w:t>
        </w:r>
        <w:r w:rsidR="00A77C79">
          <w:rPr>
            <w:noProof/>
            <w:webHidden/>
          </w:rPr>
          <w:fldChar w:fldCharType="end"/>
        </w:r>
      </w:hyperlink>
    </w:p>
    <w:p w14:paraId="69A77DFC" w14:textId="77777777" w:rsidR="00167C8F" w:rsidRDefault="00697008">
      <w:pPr>
        <w:pStyle w:val="TOC1"/>
        <w:tabs>
          <w:tab w:val="left" w:pos="432"/>
          <w:tab w:val="right" w:leader="dot" w:pos="9350"/>
        </w:tabs>
        <w:rPr>
          <w:rFonts w:ascii="Calibri" w:hAnsi="Calibri"/>
          <w:b w:val="0"/>
          <w:noProof/>
          <w:sz w:val="22"/>
          <w:szCs w:val="22"/>
        </w:rPr>
      </w:pPr>
      <w:hyperlink w:anchor="_Toc287989721" w:history="1">
        <w:r w:rsidR="00167C8F" w:rsidRPr="006F395B">
          <w:rPr>
            <w:rStyle w:val="Hyperlink"/>
            <w:noProof/>
          </w:rPr>
          <w:t>5.</w:t>
        </w:r>
        <w:r w:rsidR="00167C8F">
          <w:rPr>
            <w:rFonts w:ascii="Calibri" w:hAnsi="Calibri"/>
            <w:b w:val="0"/>
            <w:noProof/>
            <w:sz w:val="22"/>
            <w:szCs w:val="22"/>
          </w:rPr>
          <w:tab/>
        </w:r>
        <w:r w:rsidR="00167C8F" w:rsidRPr="006F395B">
          <w:rPr>
            <w:rStyle w:val="Hyperlink"/>
            <w:noProof/>
          </w:rPr>
          <w:t>Impacts to Other Packages</w:t>
        </w:r>
        <w:r w:rsidR="00167C8F">
          <w:rPr>
            <w:noProof/>
            <w:webHidden/>
          </w:rPr>
          <w:tab/>
        </w:r>
        <w:r w:rsidR="00A77C79">
          <w:rPr>
            <w:noProof/>
            <w:webHidden/>
          </w:rPr>
          <w:fldChar w:fldCharType="begin"/>
        </w:r>
        <w:r w:rsidR="00167C8F">
          <w:rPr>
            <w:noProof/>
            <w:webHidden/>
          </w:rPr>
          <w:instrText xml:space="preserve"> PAGEREF _Toc287989721 \h </w:instrText>
        </w:r>
        <w:r w:rsidR="00A77C79">
          <w:rPr>
            <w:noProof/>
            <w:webHidden/>
          </w:rPr>
        </w:r>
        <w:r w:rsidR="00A77C79">
          <w:rPr>
            <w:noProof/>
            <w:webHidden/>
          </w:rPr>
          <w:fldChar w:fldCharType="separate"/>
        </w:r>
        <w:r w:rsidR="00845EA4">
          <w:rPr>
            <w:noProof/>
            <w:webHidden/>
          </w:rPr>
          <w:t>13</w:t>
        </w:r>
        <w:r w:rsidR="00A77C79">
          <w:rPr>
            <w:noProof/>
            <w:webHidden/>
          </w:rPr>
          <w:fldChar w:fldCharType="end"/>
        </w:r>
      </w:hyperlink>
    </w:p>
    <w:p w14:paraId="59991140" w14:textId="77777777" w:rsidR="008D7643" w:rsidRPr="00795FD8" w:rsidRDefault="00A77C79">
      <w:r w:rsidRPr="00795FD8">
        <w:fldChar w:fldCharType="end"/>
      </w:r>
    </w:p>
    <w:p w14:paraId="6037A2E2" w14:textId="77777777" w:rsidR="008D7643" w:rsidRPr="00795FD8" w:rsidRDefault="008D7643">
      <w:pPr>
        <w:spacing w:line="216" w:lineRule="auto"/>
      </w:pPr>
    </w:p>
    <w:p w14:paraId="5170A1C0" w14:textId="77777777" w:rsidR="008D7643" w:rsidRPr="00795FD8" w:rsidRDefault="008D7643">
      <w:pPr>
        <w:pStyle w:val="Heading1"/>
        <w:sectPr w:rsidR="008D7643" w:rsidRPr="00795FD8" w:rsidSect="00C00F5A">
          <w:footerReference w:type="even" r:id="rId13"/>
          <w:footerReference w:type="first" r:id="rId14"/>
          <w:pgSz w:w="12240" w:h="15840" w:code="1"/>
          <w:pgMar w:top="1440" w:right="1440" w:bottom="1440" w:left="1440" w:header="720" w:footer="720" w:gutter="0"/>
          <w:pgNumType w:fmt="lowerRoman" w:start="1"/>
          <w:cols w:space="720"/>
          <w:titlePg/>
        </w:sectPr>
      </w:pPr>
      <w:bookmarkStart w:id="0" w:name="_Toc508074963"/>
    </w:p>
    <w:p w14:paraId="68FA20EF" w14:textId="77777777" w:rsidR="008D7643" w:rsidRDefault="008D7643">
      <w:pPr>
        <w:jc w:val="center"/>
        <w:rPr>
          <w:i/>
        </w:rPr>
      </w:pPr>
      <w:r w:rsidRPr="00795FD8">
        <w:rPr>
          <w:i/>
        </w:rPr>
        <w:lastRenderedPageBreak/>
        <w:t>(This page included for two-sided copying.)</w:t>
      </w:r>
    </w:p>
    <w:p w14:paraId="5ECE5706" w14:textId="77777777" w:rsidR="00944B38" w:rsidRDefault="00944B38">
      <w:pPr>
        <w:jc w:val="center"/>
        <w:rPr>
          <w:i/>
        </w:rPr>
      </w:pPr>
    </w:p>
    <w:p w14:paraId="2CED7818" w14:textId="77777777" w:rsidR="00944B38" w:rsidRPr="00795FD8" w:rsidRDefault="00944B38">
      <w:pPr>
        <w:jc w:val="center"/>
        <w:rPr>
          <w:i/>
        </w:rPr>
      </w:pPr>
    </w:p>
    <w:p w14:paraId="2D24EE50" w14:textId="77777777" w:rsidR="000E16FC" w:rsidRPr="00795FD8" w:rsidRDefault="000E16FC" w:rsidP="000E16FC">
      <w:pPr>
        <w:tabs>
          <w:tab w:val="left" w:pos="6705"/>
        </w:tabs>
      </w:pPr>
    </w:p>
    <w:p w14:paraId="7CD73260" w14:textId="77777777" w:rsidR="000E16FC" w:rsidRPr="00795FD8" w:rsidRDefault="000E16FC" w:rsidP="000E16FC"/>
    <w:p w14:paraId="66B4795E" w14:textId="77777777" w:rsidR="008D7643" w:rsidRPr="00795FD8" w:rsidRDefault="008D7643" w:rsidP="000E16FC">
      <w:pPr>
        <w:sectPr w:rsidR="008D7643" w:rsidRPr="00795FD8" w:rsidSect="00C00F5A">
          <w:footerReference w:type="even" r:id="rId15"/>
          <w:footerReference w:type="default" r:id="rId16"/>
          <w:pgSz w:w="12240" w:h="15840"/>
          <w:pgMar w:top="1440" w:right="1440" w:bottom="1440" w:left="1440" w:header="720" w:footer="720" w:gutter="0"/>
          <w:pgNumType w:fmt="lowerRoman"/>
          <w:cols w:space="720"/>
        </w:sectPr>
      </w:pPr>
    </w:p>
    <w:p w14:paraId="34A10BF4" w14:textId="77777777" w:rsidR="008D7643" w:rsidRPr="00795FD8" w:rsidRDefault="008D7643" w:rsidP="00AD5A10">
      <w:pPr>
        <w:pStyle w:val="Heading1"/>
        <w:tabs>
          <w:tab w:val="clear" w:pos="360"/>
          <w:tab w:val="num" w:pos="540"/>
        </w:tabs>
        <w:spacing w:after="240"/>
      </w:pPr>
      <w:bookmarkStart w:id="1" w:name="_Toc287989712"/>
      <w:r w:rsidRPr="00795FD8">
        <w:lastRenderedPageBreak/>
        <w:t>Introduction</w:t>
      </w:r>
      <w:bookmarkEnd w:id="0"/>
      <w:bookmarkEnd w:id="1"/>
    </w:p>
    <w:p w14:paraId="21544C56" w14:textId="77777777" w:rsidR="009709C6" w:rsidRPr="0097191A" w:rsidRDefault="009F05F3" w:rsidP="00D42848">
      <w:pPr>
        <w:pStyle w:val="BodyText"/>
        <w:spacing w:before="120" w:after="120"/>
        <w:rPr>
          <w:b w:val="0"/>
          <w:sz w:val="22"/>
          <w:szCs w:val="22"/>
        </w:rPr>
      </w:pPr>
      <w:r w:rsidRPr="0097191A">
        <w:rPr>
          <w:b w:val="0"/>
          <w:sz w:val="22"/>
          <w:szCs w:val="22"/>
        </w:rPr>
        <w:t xml:space="preserve">The goal of the Pharmacy Reengineering (PRE) project is to replace the current M-based suite of </w:t>
      </w:r>
      <w:r w:rsidRPr="00442B97">
        <w:rPr>
          <w:b w:val="0"/>
          <w:sz w:val="22"/>
          <w:szCs w:val="22"/>
        </w:rPr>
        <w:t xml:space="preserve">pharmacy applications with a system that will better meet the current and expected business needs for the Department of Veterans Affairs (VA) and address the ever-changing patient safety issues. The first phase, </w:t>
      </w:r>
      <w:r w:rsidR="00442B97" w:rsidRPr="00442B97">
        <w:rPr>
          <w:b w:val="0"/>
          <w:sz w:val="22"/>
          <w:szCs w:val="22"/>
        </w:rPr>
        <w:t xml:space="preserve">Medication Order Check Healthcare Application </w:t>
      </w:r>
      <w:r w:rsidR="00442B97">
        <w:rPr>
          <w:b w:val="0"/>
          <w:sz w:val="22"/>
          <w:szCs w:val="22"/>
        </w:rPr>
        <w:t>(</w:t>
      </w:r>
      <w:r w:rsidR="000C2356" w:rsidRPr="00442B97">
        <w:rPr>
          <w:b w:val="0"/>
          <w:sz w:val="22"/>
          <w:szCs w:val="22"/>
        </w:rPr>
        <w:t>MOCHA</w:t>
      </w:r>
      <w:r w:rsidR="00442B97">
        <w:rPr>
          <w:b w:val="0"/>
          <w:sz w:val="22"/>
          <w:szCs w:val="22"/>
        </w:rPr>
        <w:t>)</w:t>
      </w:r>
      <w:r w:rsidR="000C2356" w:rsidRPr="00442B97">
        <w:rPr>
          <w:b w:val="0"/>
          <w:sz w:val="22"/>
          <w:szCs w:val="22"/>
        </w:rPr>
        <w:t xml:space="preserve"> </w:t>
      </w:r>
      <w:r w:rsidR="000358DE">
        <w:rPr>
          <w:b w:val="0"/>
          <w:sz w:val="22"/>
          <w:szCs w:val="22"/>
        </w:rPr>
        <w:t>v</w:t>
      </w:r>
      <w:r w:rsidR="000C2356" w:rsidRPr="00442B97">
        <w:rPr>
          <w:b w:val="0"/>
          <w:sz w:val="22"/>
          <w:szCs w:val="22"/>
        </w:rPr>
        <w:t>1.0</w:t>
      </w:r>
      <w:r w:rsidRPr="00442B97">
        <w:rPr>
          <w:b w:val="0"/>
          <w:sz w:val="22"/>
          <w:szCs w:val="22"/>
        </w:rPr>
        <w:t xml:space="preserve">, </w:t>
      </w:r>
      <w:r w:rsidR="00542A18" w:rsidRPr="00442B97">
        <w:rPr>
          <w:b w:val="0"/>
          <w:sz w:val="22"/>
          <w:szCs w:val="22"/>
        </w:rPr>
        <w:t>implements</w:t>
      </w:r>
      <w:r w:rsidRPr="00442B97">
        <w:rPr>
          <w:b w:val="0"/>
          <w:sz w:val="22"/>
          <w:szCs w:val="22"/>
        </w:rPr>
        <w:t xml:space="preserve"> enhanced order checking functionality utilizing </w:t>
      </w:r>
      <w:r w:rsidR="0024464A" w:rsidRPr="00442B97">
        <w:rPr>
          <w:b w:val="0"/>
          <w:sz w:val="22"/>
          <w:szCs w:val="22"/>
        </w:rPr>
        <w:t>Health</w:t>
      </w:r>
      <w:r w:rsidR="0024464A" w:rsidRPr="00442B97">
        <w:rPr>
          <w:b w:val="0"/>
          <w:i/>
          <w:sz w:val="22"/>
          <w:szCs w:val="22"/>
        </w:rPr>
        <w:t>e</w:t>
      </w:r>
      <w:r w:rsidR="0024464A" w:rsidRPr="00442B97">
        <w:rPr>
          <w:b w:val="0"/>
          <w:sz w:val="22"/>
          <w:szCs w:val="22"/>
        </w:rPr>
        <w:t>Vet (H</w:t>
      </w:r>
      <w:r w:rsidR="0024464A" w:rsidRPr="00442B97">
        <w:rPr>
          <w:b w:val="0"/>
          <w:i/>
          <w:sz w:val="22"/>
          <w:szCs w:val="22"/>
        </w:rPr>
        <w:t>e</w:t>
      </w:r>
      <w:r w:rsidR="0024464A" w:rsidRPr="00442B97">
        <w:rPr>
          <w:b w:val="0"/>
          <w:sz w:val="22"/>
          <w:szCs w:val="22"/>
        </w:rPr>
        <w:t xml:space="preserve">V) </w:t>
      </w:r>
      <w:r w:rsidRPr="00442B97">
        <w:rPr>
          <w:b w:val="0"/>
          <w:sz w:val="22"/>
          <w:szCs w:val="22"/>
        </w:rPr>
        <w:t>compatible architecture</w:t>
      </w:r>
      <w:r w:rsidRPr="0097191A">
        <w:rPr>
          <w:b w:val="0"/>
          <w:sz w:val="22"/>
          <w:szCs w:val="22"/>
        </w:rPr>
        <w:t xml:space="preserve"> and First DataBank (FDB)</w:t>
      </w:r>
      <w:r w:rsidR="00EE3D23">
        <w:rPr>
          <w:b w:val="0"/>
          <w:sz w:val="22"/>
          <w:szCs w:val="22"/>
        </w:rPr>
        <w:t>,</w:t>
      </w:r>
      <w:r w:rsidRPr="0097191A">
        <w:rPr>
          <w:b w:val="0"/>
          <w:sz w:val="22"/>
          <w:szCs w:val="22"/>
        </w:rPr>
        <w:t xml:space="preserve"> Drug Information Framework (</w:t>
      </w:r>
      <w:r w:rsidRPr="00EE3D23">
        <w:rPr>
          <w:b w:val="0"/>
          <w:sz w:val="22"/>
          <w:szCs w:val="22"/>
        </w:rPr>
        <w:t>DIF)</w:t>
      </w:r>
      <w:r w:rsidR="00EE3D23" w:rsidRPr="00EE3D23">
        <w:rPr>
          <w:b w:val="0"/>
          <w:sz w:val="22"/>
          <w:szCs w:val="22"/>
        </w:rPr>
        <w:t>,</w:t>
      </w:r>
      <w:r w:rsidRPr="00EE3D23">
        <w:rPr>
          <w:b w:val="0"/>
          <w:sz w:val="22"/>
          <w:szCs w:val="22"/>
        </w:rPr>
        <w:t xml:space="preserve"> Application</w:t>
      </w:r>
      <w:r w:rsidRPr="0097191A">
        <w:rPr>
          <w:b w:val="0"/>
          <w:sz w:val="22"/>
          <w:szCs w:val="22"/>
        </w:rPr>
        <w:t xml:space="preserve"> Program Interfaces (APIs)</w:t>
      </w:r>
      <w:r w:rsidR="00643B40">
        <w:rPr>
          <w:b w:val="0"/>
          <w:sz w:val="22"/>
          <w:szCs w:val="22"/>
        </w:rPr>
        <w:t>,</w:t>
      </w:r>
      <w:r w:rsidRPr="0097191A">
        <w:rPr>
          <w:b w:val="0"/>
          <w:sz w:val="22"/>
          <w:szCs w:val="22"/>
        </w:rPr>
        <w:t xml:space="preserve"> and database. </w:t>
      </w:r>
      <w:r w:rsidR="009709C6" w:rsidRPr="0097191A">
        <w:rPr>
          <w:b w:val="0"/>
          <w:sz w:val="22"/>
          <w:szCs w:val="22"/>
        </w:rPr>
        <w:t xml:space="preserve">A </w:t>
      </w:r>
      <w:r w:rsidR="00A92014">
        <w:rPr>
          <w:b w:val="0"/>
          <w:sz w:val="22"/>
          <w:szCs w:val="22"/>
        </w:rPr>
        <w:t>Graphical User Interface (</w:t>
      </w:r>
      <w:r w:rsidR="009709C6" w:rsidRPr="0097191A">
        <w:rPr>
          <w:b w:val="0"/>
          <w:sz w:val="22"/>
          <w:szCs w:val="22"/>
        </w:rPr>
        <w:t>GUI</w:t>
      </w:r>
      <w:r w:rsidR="00A92014">
        <w:rPr>
          <w:b w:val="0"/>
          <w:sz w:val="22"/>
          <w:szCs w:val="22"/>
        </w:rPr>
        <w:t>)</w:t>
      </w:r>
      <w:r w:rsidR="009709C6" w:rsidRPr="0097191A">
        <w:rPr>
          <w:b w:val="0"/>
          <w:sz w:val="22"/>
          <w:szCs w:val="22"/>
        </w:rPr>
        <w:t xml:space="preserve"> application has been developed for maintenance of FDB custom tables. </w:t>
      </w:r>
      <w:r w:rsidR="0003681E">
        <w:rPr>
          <w:b w:val="0"/>
          <w:sz w:val="22"/>
          <w:szCs w:val="22"/>
        </w:rPr>
        <w:t xml:space="preserve">A </w:t>
      </w:r>
      <w:r w:rsidR="00330086">
        <w:rPr>
          <w:b w:val="0"/>
          <w:sz w:val="22"/>
          <w:szCs w:val="22"/>
        </w:rPr>
        <w:t xml:space="preserve">process </w:t>
      </w:r>
      <w:r w:rsidR="00330086" w:rsidRPr="0097191A">
        <w:rPr>
          <w:b w:val="0"/>
          <w:sz w:val="22"/>
          <w:szCs w:val="22"/>
        </w:rPr>
        <w:t>to</w:t>
      </w:r>
      <w:r w:rsidR="009709C6" w:rsidRPr="0097191A">
        <w:rPr>
          <w:b w:val="0"/>
          <w:sz w:val="22"/>
          <w:szCs w:val="22"/>
        </w:rPr>
        <w:t xml:space="preserve"> </w:t>
      </w:r>
      <w:r w:rsidR="0003681E">
        <w:rPr>
          <w:b w:val="0"/>
          <w:sz w:val="22"/>
          <w:szCs w:val="22"/>
        </w:rPr>
        <w:t xml:space="preserve">automatically </w:t>
      </w:r>
      <w:r w:rsidR="009709C6" w:rsidRPr="0097191A">
        <w:rPr>
          <w:b w:val="0"/>
          <w:sz w:val="22"/>
          <w:szCs w:val="22"/>
        </w:rPr>
        <w:t xml:space="preserve">update the standard and custom FDB data at </w:t>
      </w:r>
      <w:r w:rsidR="005F5B69">
        <w:rPr>
          <w:b w:val="0"/>
          <w:sz w:val="22"/>
          <w:szCs w:val="22"/>
        </w:rPr>
        <w:t>each instance of the</w:t>
      </w:r>
      <w:r w:rsidR="009709C6" w:rsidRPr="0097191A">
        <w:rPr>
          <w:b w:val="0"/>
          <w:sz w:val="22"/>
          <w:szCs w:val="22"/>
        </w:rPr>
        <w:t xml:space="preserve"> Cache’ database</w:t>
      </w:r>
      <w:r w:rsidR="0003681E">
        <w:rPr>
          <w:b w:val="0"/>
          <w:sz w:val="22"/>
          <w:szCs w:val="22"/>
        </w:rPr>
        <w:t xml:space="preserve"> will also be provided</w:t>
      </w:r>
      <w:r w:rsidR="009709C6" w:rsidRPr="0097191A">
        <w:rPr>
          <w:b w:val="0"/>
          <w:sz w:val="22"/>
          <w:szCs w:val="22"/>
        </w:rPr>
        <w:t>.</w:t>
      </w:r>
    </w:p>
    <w:p w14:paraId="3A0137AA" w14:textId="77777777" w:rsidR="00FB2627" w:rsidRPr="0097191A" w:rsidRDefault="0003681E" w:rsidP="00D42848">
      <w:pPr>
        <w:pStyle w:val="BodyText"/>
        <w:spacing w:before="120" w:after="120"/>
        <w:rPr>
          <w:b w:val="0"/>
          <w:sz w:val="22"/>
          <w:szCs w:val="22"/>
        </w:rPr>
      </w:pPr>
      <w:r>
        <w:rPr>
          <w:b w:val="0"/>
          <w:sz w:val="22"/>
          <w:szCs w:val="22"/>
        </w:rPr>
        <w:t xml:space="preserve">This release notes document provides a brief description of the new features and functions of the </w:t>
      </w:r>
      <w:r w:rsidR="000358DE">
        <w:rPr>
          <w:b w:val="0"/>
          <w:sz w:val="22"/>
          <w:szCs w:val="22"/>
        </w:rPr>
        <w:t>MOCHA v1.0</w:t>
      </w:r>
      <w:r>
        <w:rPr>
          <w:b w:val="0"/>
          <w:sz w:val="22"/>
          <w:szCs w:val="22"/>
        </w:rPr>
        <w:t xml:space="preserve"> patches listed in the table below. More detailed information on the functionality can be found in the Application user and technical manuals found on the Virtual Documentation Library</w:t>
      </w:r>
      <w:r w:rsidR="001F3667">
        <w:rPr>
          <w:b w:val="0"/>
          <w:sz w:val="22"/>
          <w:szCs w:val="22"/>
        </w:rPr>
        <w:t xml:space="preserve"> (VDL)</w:t>
      </w:r>
      <w:r>
        <w:rPr>
          <w:b w:val="0"/>
          <w:sz w:val="22"/>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4623"/>
      </w:tblGrid>
      <w:tr w:rsidR="001436FE" w:rsidRPr="0097191A" w14:paraId="2F27A694" w14:textId="77777777" w:rsidTr="003453D9">
        <w:tc>
          <w:tcPr>
            <w:tcW w:w="4732" w:type="dxa"/>
            <w:shd w:val="pct10" w:color="auto" w:fill="auto"/>
          </w:tcPr>
          <w:p w14:paraId="5BC145FB" w14:textId="77777777" w:rsidR="001436FE" w:rsidRPr="003453D9" w:rsidRDefault="001436FE" w:rsidP="003453D9">
            <w:pPr>
              <w:pStyle w:val="BodyText"/>
              <w:spacing w:before="60" w:after="60"/>
              <w:rPr>
                <w:sz w:val="22"/>
                <w:szCs w:val="22"/>
              </w:rPr>
            </w:pPr>
            <w:r w:rsidRPr="003453D9">
              <w:rPr>
                <w:sz w:val="22"/>
                <w:szCs w:val="22"/>
              </w:rPr>
              <w:t>Application</w:t>
            </w:r>
          </w:p>
        </w:tc>
        <w:tc>
          <w:tcPr>
            <w:tcW w:w="4623" w:type="dxa"/>
            <w:shd w:val="pct10" w:color="auto" w:fill="auto"/>
          </w:tcPr>
          <w:p w14:paraId="20A68421" w14:textId="77777777" w:rsidR="001436FE" w:rsidRPr="003453D9" w:rsidRDefault="001436FE" w:rsidP="003453D9">
            <w:pPr>
              <w:pStyle w:val="BodyText"/>
              <w:spacing w:before="60" w:after="60"/>
              <w:rPr>
                <w:sz w:val="22"/>
                <w:szCs w:val="22"/>
              </w:rPr>
            </w:pPr>
            <w:r w:rsidRPr="003453D9">
              <w:rPr>
                <w:sz w:val="22"/>
                <w:szCs w:val="22"/>
              </w:rPr>
              <w:t>Patch</w:t>
            </w:r>
          </w:p>
        </w:tc>
      </w:tr>
      <w:tr w:rsidR="001436FE" w:rsidRPr="0097191A" w14:paraId="0418066A" w14:textId="77777777" w:rsidTr="003453D9">
        <w:tc>
          <w:tcPr>
            <w:tcW w:w="4732" w:type="dxa"/>
          </w:tcPr>
          <w:p w14:paraId="1F2E4546" w14:textId="77777777" w:rsidR="001436FE" w:rsidRPr="003453D9" w:rsidRDefault="001436FE" w:rsidP="003453D9">
            <w:pPr>
              <w:pStyle w:val="BodyText"/>
              <w:spacing w:before="60" w:after="60"/>
              <w:rPr>
                <w:b w:val="0"/>
                <w:sz w:val="22"/>
                <w:szCs w:val="22"/>
              </w:rPr>
            </w:pPr>
            <w:r w:rsidRPr="003453D9">
              <w:rPr>
                <w:b w:val="0"/>
                <w:sz w:val="22"/>
                <w:szCs w:val="22"/>
              </w:rPr>
              <w:t>Outpatient Pharmacy</w:t>
            </w:r>
          </w:p>
        </w:tc>
        <w:tc>
          <w:tcPr>
            <w:tcW w:w="4623" w:type="dxa"/>
          </w:tcPr>
          <w:p w14:paraId="4D24492C" w14:textId="77777777" w:rsidR="001436FE" w:rsidRPr="003453D9" w:rsidRDefault="001502CD" w:rsidP="003453D9">
            <w:pPr>
              <w:pStyle w:val="BodyText"/>
              <w:spacing w:before="60" w:after="60"/>
              <w:rPr>
                <w:b w:val="0"/>
                <w:sz w:val="22"/>
                <w:szCs w:val="22"/>
              </w:rPr>
            </w:pPr>
            <w:r w:rsidRPr="003453D9">
              <w:rPr>
                <w:b w:val="0"/>
                <w:sz w:val="22"/>
                <w:szCs w:val="22"/>
              </w:rPr>
              <w:t>PSO</w:t>
            </w:r>
            <w:r w:rsidR="00C02203" w:rsidRPr="003453D9">
              <w:rPr>
                <w:b w:val="0"/>
                <w:sz w:val="22"/>
                <w:szCs w:val="22"/>
              </w:rPr>
              <w:t>*7*251</w:t>
            </w:r>
          </w:p>
        </w:tc>
      </w:tr>
      <w:tr w:rsidR="001436FE" w:rsidRPr="0097191A" w14:paraId="25640FE6" w14:textId="77777777" w:rsidTr="003453D9">
        <w:tc>
          <w:tcPr>
            <w:tcW w:w="4732" w:type="dxa"/>
          </w:tcPr>
          <w:p w14:paraId="28BAB36D" w14:textId="77777777" w:rsidR="001436FE" w:rsidRPr="003453D9" w:rsidRDefault="001436FE" w:rsidP="003453D9">
            <w:pPr>
              <w:pStyle w:val="BodyText"/>
              <w:spacing w:before="60" w:after="60"/>
              <w:rPr>
                <w:b w:val="0"/>
                <w:sz w:val="22"/>
                <w:szCs w:val="22"/>
              </w:rPr>
            </w:pPr>
            <w:r w:rsidRPr="003453D9">
              <w:rPr>
                <w:b w:val="0"/>
                <w:sz w:val="22"/>
                <w:szCs w:val="22"/>
              </w:rPr>
              <w:t>Inpatient Medications</w:t>
            </w:r>
          </w:p>
        </w:tc>
        <w:tc>
          <w:tcPr>
            <w:tcW w:w="4623" w:type="dxa"/>
          </w:tcPr>
          <w:p w14:paraId="1D8228CD" w14:textId="77777777" w:rsidR="001436FE" w:rsidRPr="003453D9" w:rsidRDefault="001502CD" w:rsidP="003453D9">
            <w:pPr>
              <w:pStyle w:val="BodyText"/>
              <w:spacing w:before="60" w:after="60"/>
              <w:rPr>
                <w:b w:val="0"/>
                <w:sz w:val="22"/>
                <w:szCs w:val="22"/>
              </w:rPr>
            </w:pPr>
            <w:r w:rsidRPr="003453D9">
              <w:rPr>
                <w:b w:val="0"/>
                <w:sz w:val="22"/>
                <w:szCs w:val="22"/>
              </w:rPr>
              <w:t>PSJ</w:t>
            </w:r>
            <w:r w:rsidR="00C02203" w:rsidRPr="003453D9">
              <w:rPr>
                <w:b w:val="0"/>
                <w:sz w:val="22"/>
                <w:szCs w:val="22"/>
              </w:rPr>
              <w:t>*5*181</w:t>
            </w:r>
            <w:r w:rsidR="00D06554" w:rsidRPr="003453D9">
              <w:rPr>
                <w:b w:val="0"/>
                <w:sz w:val="22"/>
                <w:szCs w:val="22"/>
              </w:rPr>
              <w:t>, PSJ*5*226</w:t>
            </w:r>
          </w:p>
        </w:tc>
      </w:tr>
      <w:tr w:rsidR="001436FE" w:rsidRPr="0097191A" w14:paraId="6B30B2FA" w14:textId="77777777" w:rsidTr="003453D9">
        <w:tc>
          <w:tcPr>
            <w:tcW w:w="4732" w:type="dxa"/>
          </w:tcPr>
          <w:p w14:paraId="0AC2B2B7" w14:textId="77777777" w:rsidR="001436FE" w:rsidRPr="003453D9" w:rsidRDefault="001502CD" w:rsidP="003453D9">
            <w:pPr>
              <w:pStyle w:val="BodyText"/>
              <w:spacing w:before="60" w:after="60"/>
              <w:rPr>
                <w:b w:val="0"/>
                <w:sz w:val="22"/>
                <w:szCs w:val="22"/>
              </w:rPr>
            </w:pPr>
            <w:r w:rsidRPr="003453D9">
              <w:rPr>
                <w:b w:val="0"/>
                <w:sz w:val="22"/>
                <w:szCs w:val="22"/>
              </w:rPr>
              <w:t>P</w:t>
            </w:r>
            <w:r w:rsidR="00BF6107" w:rsidRPr="003453D9">
              <w:rPr>
                <w:b w:val="0"/>
                <w:sz w:val="22"/>
                <w:szCs w:val="22"/>
              </w:rPr>
              <w:t>harmacy Data Management (P</w:t>
            </w:r>
            <w:r w:rsidRPr="003453D9">
              <w:rPr>
                <w:b w:val="0"/>
                <w:sz w:val="22"/>
                <w:szCs w:val="22"/>
              </w:rPr>
              <w:t>DM</w:t>
            </w:r>
            <w:r w:rsidR="00BF6107" w:rsidRPr="003453D9">
              <w:rPr>
                <w:b w:val="0"/>
                <w:sz w:val="22"/>
                <w:szCs w:val="22"/>
              </w:rPr>
              <w:t>)</w:t>
            </w:r>
          </w:p>
        </w:tc>
        <w:tc>
          <w:tcPr>
            <w:tcW w:w="4623" w:type="dxa"/>
          </w:tcPr>
          <w:p w14:paraId="6A4EC6E2" w14:textId="77777777" w:rsidR="001436FE" w:rsidRPr="003453D9" w:rsidRDefault="001502CD" w:rsidP="003453D9">
            <w:pPr>
              <w:pStyle w:val="BodyText"/>
              <w:spacing w:before="60" w:after="60"/>
              <w:rPr>
                <w:b w:val="0"/>
                <w:sz w:val="22"/>
                <w:szCs w:val="22"/>
              </w:rPr>
            </w:pPr>
            <w:r w:rsidRPr="003453D9">
              <w:rPr>
                <w:b w:val="0"/>
                <w:sz w:val="22"/>
                <w:szCs w:val="22"/>
              </w:rPr>
              <w:t>PSS</w:t>
            </w:r>
            <w:r w:rsidR="00C02203" w:rsidRPr="003453D9">
              <w:rPr>
                <w:b w:val="0"/>
                <w:sz w:val="22"/>
                <w:szCs w:val="22"/>
              </w:rPr>
              <w:t>*1*136, PSS*1*117</w:t>
            </w:r>
            <w:r w:rsidR="00D06554" w:rsidRPr="003453D9">
              <w:rPr>
                <w:b w:val="0"/>
                <w:sz w:val="22"/>
                <w:szCs w:val="22"/>
              </w:rPr>
              <w:t>, PSS*1*151</w:t>
            </w:r>
          </w:p>
        </w:tc>
      </w:tr>
    </w:tbl>
    <w:p w14:paraId="464F09B8" w14:textId="77777777" w:rsidR="0024464A" w:rsidRPr="0097191A" w:rsidRDefault="0024464A" w:rsidP="009F05F3">
      <w:pPr>
        <w:pStyle w:val="BodyText"/>
        <w:rPr>
          <w:b w:val="0"/>
          <w:sz w:val="22"/>
          <w:szCs w:val="22"/>
        </w:rPr>
      </w:pPr>
    </w:p>
    <w:p w14:paraId="6134BD12" w14:textId="77777777" w:rsidR="005F2FFB" w:rsidRDefault="005F2FFB" w:rsidP="005F2FFB">
      <w:pPr>
        <w:pStyle w:val="BodyText"/>
        <w:jc w:val="center"/>
      </w:pPr>
    </w:p>
    <w:p w14:paraId="3F464497" w14:textId="77777777" w:rsidR="005F2FFB" w:rsidRDefault="00914D81" w:rsidP="005F2FFB">
      <w:pPr>
        <w:pStyle w:val="BodyText"/>
      </w:pPr>
      <w:r w:rsidRPr="005F2FFB">
        <w:br w:type="page"/>
      </w:r>
    </w:p>
    <w:p w14:paraId="05C221A9" w14:textId="77777777" w:rsidR="00953BC4" w:rsidRPr="00953BC4" w:rsidRDefault="00953BC4" w:rsidP="00953BC4">
      <w:pPr>
        <w:jc w:val="center"/>
        <w:rPr>
          <w:i/>
        </w:rPr>
      </w:pPr>
      <w:r w:rsidRPr="00795FD8">
        <w:rPr>
          <w:i/>
        </w:rPr>
        <w:t>(This page included for two-sided copying.)</w:t>
      </w:r>
    </w:p>
    <w:p w14:paraId="03920AD8" w14:textId="77777777" w:rsidR="00953BC4" w:rsidRPr="00953BC4" w:rsidRDefault="00953BC4" w:rsidP="00953BC4">
      <w:pPr>
        <w:pStyle w:val="BodyText"/>
        <w:spacing w:before="120" w:after="120"/>
        <w:rPr>
          <w:b w:val="0"/>
          <w:sz w:val="22"/>
          <w:szCs w:val="22"/>
        </w:rPr>
      </w:pPr>
      <w:bookmarkStart w:id="2" w:name="_Toc273340833"/>
      <w:bookmarkStart w:id="3" w:name="_Toc273340834"/>
      <w:bookmarkStart w:id="4" w:name="_Toc69205023"/>
      <w:bookmarkStart w:id="5" w:name="_Toc72050950"/>
      <w:bookmarkStart w:id="6" w:name="_Toc164649693"/>
      <w:bookmarkStart w:id="7" w:name="_Toc220316972"/>
      <w:bookmarkEnd w:id="2"/>
      <w:bookmarkEnd w:id="3"/>
    </w:p>
    <w:p w14:paraId="14B6A7A9" w14:textId="77777777" w:rsidR="00953BC4" w:rsidRDefault="00953BC4" w:rsidP="00953BC4"/>
    <w:p w14:paraId="3E4AB1CC" w14:textId="77777777" w:rsidR="00953BC4" w:rsidRPr="00953BC4" w:rsidRDefault="00953BC4" w:rsidP="00953BC4">
      <w:pPr>
        <w:sectPr w:rsidR="00953BC4" w:rsidRPr="00953BC4" w:rsidSect="00C00F5A">
          <w:footerReference w:type="even" r:id="rId17"/>
          <w:footerReference w:type="default" r:id="rId18"/>
          <w:pgSz w:w="12240" w:h="15840"/>
          <w:pgMar w:top="1440" w:right="1440" w:bottom="1440" w:left="1440" w:header="720" w:footer="720" w:gutter="0"/>
          <w:pgNumType w:start="1"/>
          <w:cols w:space="720"/>
        </w:sectPr>
      </w:pPr>
    </w:p>
    <w:p w14:paraId="5293A9D0" w14:textId="77777777" w:rsidR="009F05F3" w:rsidRDefault="009F05F3" w:rsidP="00AD5A10">
      <w:pPr>
        <w:pStyle w:val="Heading1"/>
        <w:tabs>
          <w:tab w:val="clear" w:pos="360"/>
          <w:tab w:val="num" w:pos="540"/>
        </w:tabs>
        <w:spacing w:after="240"/>
      </w:pPr>
      <w:bookmarkStart w:id="8" w:name="_Toc287989713"/>
      <w:r>
        <w:lastRenderedPageBreak/>
        <w:t>Enhancements</w:t>
      </w:r>
      <w:bookmarkEnd w:id="4"/>
      <w:bookmarkEnd w:id="5"/>
      <w:bookmarkEnd w:id="6"/>
      <w:bookmarkEnd w:id="7"/>
      <w:bookmarkEnd w:id="8"/>
    </w:p>
    <w:p w14:paraId="05E66E14" w14:textId="77777777" w:rsidR="009F05F3" w:rsidRPr="00AD5A10" w:rsidRDefault="000358DE" w:rsidP="00D42848">
      <w:pPr>
        <w:pStyle w:val="BodyText"/>
        <w:spacing w:before="120" w:after="120"/>
        <w:rPr>
          <w:b w:val="0"/>
          <w:sz w:val="22"/>
          <w:szCs w:val="22"/>
        </w:rPr>
      </w:pPr>
      <w:r w:rsidRPr="00AD5A10">
        <w:rPr>
          <w:b w:val="0"/>
          <w:sz w:val="22"/>
          <w:szCs w:val="22"/>
        </w:rPr>
        <w:t>MOCHA v1.0</w:t>
      </w:r>
      <w:r w:rsidR="009F05F3" w:rsidRPr="00AD5A10">
        <w:rPr>
          <w:b w:val="0"/>
          <w:sz w:val="22"/>
          <w:szCs w:val="22"/>
        </w:rPr>
        <w:t xml:space="preserve"> will provide the following enhancements:</w:t>
      </w:r>
    </w:p>
    <w:p w14:paraId="74199CC0" w14:textId="77777777" w:rsidR="006A2223" w:rsidRDefault="00D07F51" w:rsidP="00D42848">
      <w:pPr>
        <w:pStyle w:val="BodyText2"/>
        <w:spacing w:before="120" w:after="120"/>
        <w:rPr>
          <w:b/>
        </w:rPr>
      </w:pPr>
      <w:bookmarkStart w:id="9" w:name="_Toc185065751"/>
      <w:r w:rsidRPr="0043438A">
        <w:rPr>
          <w:b/>
        </w:rPr>
        <w:t>Enhanced Order Checking Features:</w:t>
      </w:r>
      <w:bookmarkEnd w:id="9"/>
    </w:p>
    <w:p w14:paraId="159F6764" w14:textId="77777777" w:rsidR="00CC76F0" w:rsidRPr="0043438A" w:rsidRDefault="00CC76F0" w:rsidP="000769A0">
      <w:pPr>
        <w:pStyle w:val="BodyText2"/>
        <w:numPr>
          <w:ilvl w:val="0"/>
          <w:numId w:val="25"/>
        </w:numPr>
        <w:tabs>
          <w:tab w:val="left" w:pos="720"/>
          <w:tab w:val="left" w:pos="1080"/>
        </w:tabs>
        <w:autoSpaceDE w:val="0"/>
        <w:autoSpaceDN w:val="0"/>
        <w:adjustRightInd w:val="0"/>
        <w:spacing w:before="120" w:after="120"/>
      </w:pPr>
      <w:r w:rsidRPr="0043438A">
        <w:t>Enhanced drug-drug interaction order check to provide the clinician with more information by displaying a short description of the clinical effects of the drug interaction and providing an optional view of a detailed professional drug interaction monograph</w:t>
      </w:r>
      <w:r w:rsidR="00AD5A10">
        <w:t>.</w:t>
      </w:r>
    </w:p>
    <w:p w14:paraId="1F4E21B3" w14:textId="77777777" w:rsidR="00CC76F0" w:rsidRPr="0043438A" w:rsidRDefault="00CC76F0" w:rsidP="000769A0">
      <w:pPr>
        <w:pStyle w:val="BodyText2"/>
        <w:numPr>
          <w:ilvl w:val="0"/>
          <w:numId w:val="25"/>
        </w:numPr>
        <w:tabs>
          <w:tab w:val="left" w:pos="720"/>
          <w:tab w:val="left" w:pos="1080"/>
        </w:tabs>
        <w:autoSpaceDE w:val="0"/>
        <w:autoSpaceDN w:val="0"/>
        <w:adjustRightInd w:val="0"/>
        <w:spacing w:before="120" w:after="120"/>
      </w:pPr>
      <w:r w:rsidRPr="0043438A">
        <w:t>Enhanced duplicate therapy order check to utilize FDB’s Enhanced Therapeutic Classification System which allows for multiple classes per drug</w:t>
      </w:r>
      <w:r w:rsidR="00AD5A10">
        <w:t>.</w:t>
      </w:r>
    </w:p>
    <w:p w14:paraId="136F969D" w14:textId="77777777" w:rsidR="00D07F51" w:rsidRPr="0043438A" w:rsidRDefault="00903D01" w:rsidP="000769A0">
      <w:pPr>
        <w:pStyle w:val="BodyText2"/>
        <w:numPr>
          <w:ilvl w:val="0"/>
          <w:numId w:val="25"/>
        </w:numPr>
        <w:tabs>
          <w:tab w:val="left" w:pos="720"/>
          <w:tab w:val="left" w:pos="1080"/>
        </w:tabs>
        <w:autoSpaceDE w:val="0"/>
        <w:autoSpaceDN w:val="0"/>
        <w:adjustRightInd w:val="0"/>
        <w:spacing w:before="120" w:after="120"/>
      </w:pPr>
      <w:r w:rsidRPr="00903D01">
        <w:t>Provide error messages at the system and drug levels when order checks cannot be performed.</w:t>
      </w:r>
    </w:p>
    <w:p w14:paraId="3AF1BC8F"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Order check display sequence changes for efficiency and consistency between Outpatient Pharmacy and </w:t>
      </w:r>
      <w:r w:rsidR="0064337C">
        <w:t>Inpatient Medication</w:t>
      </w:r>
      <w:r w:rsidR="000769A0">
        <w:t xml:space="preserve"> a</w:t>
      </w:r>
      <w:r w:rsidRPr="0043438A">
        <w:t>pplications (PSI-07-080)</w:t>
      </w:r>
      <w:r w:rsidR="00AD5A10">
        <w:t>.</w:t>
      </w:r>
    </w:p>
    <w:p w14:paraId="66DB8447"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Order check information display changes for consistency between Remote Data Interoperability (RDI) and local medication order information and for improved readability and processing</w:t>
      </w:r>
      <w:r w:rsidR="00AD5A10">
        <w:t>.</w:t>
      </w:r>
    </w:p>
    <w:p w14:paraId="0E6E78D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Send a priority notification message to a mail group when FDB link is down</w:t>
      </w:r>
      <w:r>
        <w:t xml:space="preserve"> and when the link comes back up</w:t>
      </w:r>
      <w:r w:rsidR="00AD5A10">
        <w:t>.</w:t>
      </w:r>
    </w:p>
    <w:p w14:paraId="3F1E191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Ability to perform order checks on premix solutions (PSI -06-012)</w:t>
      </w:r>
      <w:r w:rsidR="00AD5A10">
        <w:t>.</w:t>
      </w:r>
    </w:p>
    <w:p w14:paraId="00B6149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a quick and timely notification of recently discontinued/expired outpatient </w:t>
      </w:r>
      <w:r>
        <w:t>and inpatient medication orders</w:t>
      </w:r>
      <w:r w:rsidR="00AD5A10">
        <w:t>.</w:t>
      </w:r>
    </w:p>
    <w:p w14:paraId="6440173A"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quick identification of the action on the medication profile by which outpatient </w:t>
      </w:r>
      <w:r w:rsidR="005029DE" w:rsidRPr="0043438A">
        <w:t>and</w:t>
      </w:r>
      <w:r w:rsidRPr="0043438A">
        <w:t xml:space="preserve"> inpatient order</w:t>
      </w:r>
      <w:r w:rsidR="009A3495">
        <w:t>s</w:t>
      </w:r>
      <w:r w:rsidRPr="0043438A">
        <w:t xml:space="preserve"> </w:t>
      </w:r>
      <w:r w:rsidR="00417AD3">
        <w:t>were</w:t>
      </w:r>
      <w:r w:rsidR="009A3495" w:rsidRPr="0043438A">
        <w:t xml:space="preserve"> </w:t>
      </w:r>
      <w:r w:rsidRPr="0043438A">
        <w:t>discontinued or held</w:t>
      </w:r>
      <w:r w:rsidR="00AD5A10">
        <w:t>.</w:t>
      </w:r>
    </w:p>
    <w:p w14:paraId="09C80562"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display changes to Duplicate Drug Order Check for outpatient pharmacy to be consistent with the enhanced Drug Interaction and Duplicate T</w:t>
      </w:r>
      <w:r w:rsidR="00604382">
        <w:t>herapy Order Che</w:t>
      </w:r>
      <w:r w:rsidR="00AD5A10">
        <w:t>cks.</w:t>
      </w:r>
    </w:p>
    <w:p w14:paraId="5983427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Remove Duplicate Drug Order Check from In</w:t>
      </w:r>
      <w:r w:rsidR="00330086">
        <w:t>patient Medications application</w:t>
      </w:r>
      <w:r w:rsidR="00AD5A10">
        <w:t>.</w:t>
      </w:r>
    </w:p>
    <w:p w14:paraId="1B999C1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Providing Intervention Menu hidden action on additional ListMan order screens for both Outpatient Pharmacy and </w:t>
      </w:r>
      <w:r w:rsidR="005D6022">
        <w:t>Inpatient Medications</w:t>
      </w:r>
      <w:r w:rsidR="000769A0">
        <w:t xml:space="preserve"> a</w:t>
      </w:r>
      <w:r w:rsidR="00604382">
        <w:t>pplications</w:t>
      </w:r>
      <w:r w:rsidR="00AD5A10">
        <w:t>.</w:t>
      </w:r>
    </w:p>
    <w:p w14:paraId="6F069F95"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Addition of three new </w:t>
      </w:r>
      <w:r w:rsidR="00DC5F0E">
        <w:t>Computerized Patient Record System (</w:t>
      </w:r>
      <w:r w:rsidRPr="0043438A">
        <w:t>CPRS</w:t>
      </w:r>
      <w:r w:rsidR="00DC5F0E">
        <w:t>)</w:t>
      </w:r>
      <w:r w:rsidR="00AD5A10">
        <w:t xml:space="preserve"> </w:t>
      </w:r>
      <w:r w:rsidRPr="0043438A">
        <w:t>Order Checks (Aminoglycoside Ordered, Glucophage Lab Results, and Dangerous Meds for Patient &gt;64) to Pharmacy ba</w:t>
      </w:r>
      <w:r w:rsidR="00604382">
        <w:t>ckdoor order checks</w:t>
      </w:r>
      <w:r w:rsidR="00AD5A10">
        <w:t>.</w:t>
      </w:r>
    </w:p>
    <w:p w14:paraId="6C2506EB"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an option to allow a user to check to see if the link to the FDB dat</w:t>
      </w:r>
      <w:r w:rsidR="00604382">
        <w:t>abase is up or down</w:t>
      </w:r>
      <w:r w:rsidR="00AD5A10">
        <w:t>.</w:t>
      </w:r>
    </w:p>
    <w:p w14:paraId="638765DF"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consistency between Allergy/</w:t>
      </w:r>
      <w:r w:rsidR="002F5317">
        <w:t>Adverse Drug Reaction (</w:t>
      </w:r>
      <w:r w:rsidRPr="0043438A">
        <w:t>ADR</w:t>
      </w:r>
      <w:r w:rsidR="002F5317">
        <w:t>)</w:t>
      </w:r>
      <w:r w:rsidRPr="0043438A">
        <w:t xml:space="preserve"> order check displays in Outpatient Pharmacy and In</w:t>
      </w:r>
      <w:r w:rsidR="00604382">
        <w:t>patient Medications</w:t>
      </w:r>
      <w:r w:rsidR="000769A0">
        <w:t xml:space="preserve"> a</w:t>
      </w:r>
      <w:r w:rsidR="00417AD3">
        <w:t>pplications</w:t>
      </w:r>
      <w:r w:rsidR="00AD5A10">
        <w:t>.</w:t>
      </w:r>
    </w:p>
    <w:p w14:paraId="5C5C09A1"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lastRenderedPageBreak/>
        <w:t>Allow the user to take action after an Allergy/ADR order check is displayed for Inpatient Medi</w:t>
      </w:r>
      <w:r w:rsidR="00604382">
        <w:t>cations application</w:t>
      </w:r>
      <w:r w:rsidR="00AD5A10">
        <w:t>.</w:t>
      </w:r>
    </w:p>
    <w:p w14:paraId="51EA5BB9"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Create/Modify Application Programmers Interfaces (APIs) (i.e. CPRS, etc) in M </w:t>
      </w:r>
      <w:r w:rsidR="00AD5A10" w:rsidRPr="0043438A">
        <w:t>environment to</w:t>
      </w:r>
      <w:r w:rsidRPr="0043438A">
        <w:t xml:space="preserve"> support order check enhancements</w:t>
      </w:r>
      <w:r w:rsidR="00AD5A10">
        <w:t>.</w:t>
      </w:r>
    </w:p>
    <w:p w14:paraId="26CDBA2D"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an option to allow a user to disable/enable the connection to </w:t>
      </w:r>
      <w:r w:rsidR="00604382">
        <w:t>the vendor database</w:t>
      </w:r>
      <w:r w:rsidR="00AD5A10">
        <w:t>.</w:t>
      </w:r>
    </w:p>
    <w:p w14:paraId="3D6C0E6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an option to ensure that the connection to the vendor database is operational and that the enhanced order checks can be ex</w:t>
      </w:r>
      <w:r w:rsidR="00604382">
        <w:t>ecuted successfully</w:t>
      </w:r>
      <w:r w:rsidR="00AD5A10">
        <w:t>.</w:t>
      </w:r>
    </w:p>
    <w:p w14:paraId="7570D51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option to keep track of when and for how long the vendor database connection is unavailable</w:t>
      </w:r>
      <w:r w:rsidR="00AD5A10">
        <w:t>.</w:t>
      </w:r>
    </w:p>
    <w:p w14:paraId="04ABA721"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Create new API to send additive frequency information to CPRS (</w:t>
      </w:r>
      <w:r w:rsidR="00330086">
        <w:t>DBIA 5504)</w:t>
      </w:r>
      <w:r w:rsidR="00AD5A10">
        <w:t>.</w:t>
      </w:r>
    </w:p>
    <w:p w14:paraId="4837537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messaging modifications between CPRS and Inpatient Medications</w:t>
      </w:r>
      <w:r w:rsidR="000769A0">
        <w:t xml:space="preserve"> a</w:t>
      </w:r>
      <w:r w:rsidR="00417AD3">
        <w:t>pplications</w:t>
      </w:r>
      <w:r w:rsidRPr="0043438A">
        <w:t xml:space="preserve"> to exchange the additive frequency/IV</w:t>
      </w:r>
      <w:r w:rsidR="00604382">
        <w:t xml:space="preserve"> bottle information</w:t>
      </w:r>
      <w:r w:rsidR="00AD5A10">
        <w:t>.</w:t>
      </w:r>
    </w:p>
    <w:p w14:paraId="0D89B1B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Modify IV finishing process to accept new additive frequency in</w:t>
      </w:r>
      <w:r w:rsidR="00604382">
        <w:t>formation from CPRS</w:t>
      </w:r>
      <w:r w:rsidR="00AD5A10">
        <w:t>.</w:t>
      </w:r>
    </w:p>
    <w:p w14:paraId="767420EE" w14:textId="77777777" w:rsidR="00D07F51" w:rsidRPr="0043438A" w:rsidRDefault="00D07F51" w:rsidP="00D42848">
      <w:pPr>
        <w:pStyle w:val="BodyText2"/>
        <w:spacing w:before="120" w:after="120"/>
      </w:pPr>
    </w:p>
    <w:p w14:paraId="60204E09" w14:textId="77777777" w:rsidR="00D07F51" w:rsidRPr="00023681" w:rsidRDefault="00B853FB" w:rsidP="00D42848">
      <w:pPr>
        <w:pStyle w:val="BodyText2"/>
        <w:spacing w:before="120" w:after="120"/>
        <w:rPr>
          <w:b/>
        </w:rPr>
      </w:pPr>
      <w:r w:rsidRPr="00B853FB">
        <w:rPr>
          <w:b/>
        </w:rPr>
        <w:t>HeV Construction includes:</w:t>
      </w:r>
    </w:p>
    <w:p w14:paraId="525E879C" w14:textId="77777777" w:rsidR="00D07F51" w:rsidRPr="000769A0" w:rsidRDefault="00D07F51" w:rsidP="000769A0">
      <w:pPr>
        <w:pStyle w:val="BodyText"/>
        <w:spacing w:before="120" w:after="120"/>
        <w:rPr>
          <w:b w:val="0"/>
          <w:sz w:val="22"/>
          <w:szCs w:val="22"/>
        </w:rPr>
      </w:pPr>
      <w:r w:rsidRPr="000769A0">
        <w:rPr>
          <w:b w:val="0"/>
          <w:sz w:val="22"/>
          <w:szCs w:val="22"/>
        </w:rPr>
        <w:t>Component(s) to utilize services provided by a commercial drug database to support Legacy VistA order check changes</w:t>
      </w:r>
      <w:r w:rsidR="00AD5A10" w:rsidRPr="000769A0">
        <w:rPr>
          <w:b w:val="0"/>
          <w:sz w:val="22"/>
          <w:szCs w:val="22"/>
        </w:rPr>
        <w:t>.</w:t>
      </w:r>
    </w:p>
    <w:p w14:paraId="0F854B6F" w14:textId="77777777" w:rsidR="006A2223" w:rsidRDefault="006A2223" w:rsidP="00D42848">
      <w:pPr>
        <w:pStyle w:val="ListParagraph"/>
        <w:spacing w:before="120" w:after="120"/>
        <w:rPr>
          <w:sz w:val="22"/>
          <w:szCs w:val="22"/>
        </w:rPr>
      </w:pPr>
    </w:p>
    <w:p w14:paraId="07AB9A0C" w14:textId="77777777" w:rsidR="006C2F8F" w:rsidRPr="00795FD8" w:rsidRDefault="00023681" w:rsidP="00AD5A10">
      <w:pPr>
        <w:pStyle w:val="Heading1"/>
        <w:tabs>
          <w:tab w:val="clear" w:pos="360"/>
          <w:tab w:val="num" w:pos="540"/>
        </w:tabs>
        <w:spacing w:after="240"/>
      </w:pPr>
      <w:r>
        <w:br w:type="page"/>
      </w:r>
      <w:bookmarkStart w:id="10" w:name="_Toc273340836"/>
      <w:bookmarkStart w:id="11" w:name="_Toc287989714"/>
      <w:bookmarkEnd w:id="10"/>
      <w:r w:rsidR="006C2F8F">
        <w:lastRenderedPageBreak/>
        <w:t>Menu Changes</w:t>
      </w:r>
      <w:bookmarkEnd w:id="11"/>
    </w:p>
    <w:p w14:paraId="5D418517" w14:textId="77777777" w:rsidR="00A87109" w:rsidRPr="00AD5A10" w:rsidRDefault="00D07F51" w:rsidP="002456F6">
      <w:pPr>
        <w:pStyle w:val="BodyText"/>
        <w:spacing w:before="120" w:after="120"/>
        <w:rPr>
          <w:b w:val="0"/>
          <w:sz w:val="22"/>
          <w:szCs w:val="22"/>
        </w:rPr>
      </w:pPr>
      <w:r w:rsidRPr="00AD5A10">
        <w:rPr>
          <w:b w:val="0"/>
        </w:rPr>
        <w:t xml:space="preserve">Patches PSS*1*136 and PSS*1*117 introduce some menu changes to the </w:t>
      </w:r>
      <w:r w:rsidR="00B853FB" w:rsidRPr="00AD5A10">
        <w:rPr>
          <w:b w:val="0"/>
          <w:i/>
        </w:rPr>
        <w:t xml:space="preserve">Pharmacy Data Management </w:t>
      </w:r>
      <w:r w:rsidRPr="00AD5A10">
        <w:rPr>
          <w:b w:val="0"/>
        </w:rPr>
        <w:t>menu.</w:t>
      </w:r>
      <w:r w:rsidR="00453BBD" w:rsidRPr="00AD5A10">
        <w:rPr>
          <w:b w:val="0"/>
        </w:rPr>
        <w:t xml:space="preserve"> </w:t>
      </w:r>
      <w:r w:rsidR="005543D6" w:rsidRPr="00AD5A10">
        <w:rPr>
          <w:b w:val="0"/>
        </w:rPr>
        <w:t xml:space="preserve">Details on the new and modified </w:t>
      </w:r>
      <w:r w:rsidR="00453BBD" w:rsidRPr="00AD5A10">
        <w:rPr>
          <w:b w:val="0"/>
        </w:rPr>
        <w:t xml:space="preserve">options can also be found in the </w:t>
      </w:r>
      <w:r w:rsidR="00B853FB" w:rsidRPr="00AD5A10">
        <w:rPr>
          <w:b w:val="0"/>
          <w:i/>
        </w:rPr>
        <w:t xml:space="preserve">Pharmacy Data Management (PDM) V.1.0 User Manual </w:t>
      </w:r>
      <w:r w:rsidR="00453BBD" w:rsidRPr="00AD5A10">
        <w:rPr>
          <w:b w:val="0"/>
        </w:rPr>
        <w:t xml:space="preserve">and </w:t>
      </w:r>
      <w:r w:rsidR="00B853FB" w:rsidRPr="00AD5A10">
        <w:rPr>
          <w:b w:val="0"/>
          <w:i/>
        </w:rPr>
        <w:t>Pharmacy Data Management (PDM) V.1.0 Technical Manual</w:t>
      </w:r>
      <w:r w:rsidR="00453BBD" w:rsidRPr="00AD5A10">
        <w:rPr>
          <w:b w:val="0"/>
        </w:rPr>
        <w:t xml:space="preserve">. </w:t>
      </w:r>
    </w:p>
    <w:p w14:paraId="359BAF2E" w14:textId="77777777" w:rsidR="00A87109" w:rsidRDefault="00A87109"/>
    <w:p w14:paraId="309C39CD" w14:textId="77777777" w:rsidR="00A87109" w:rsidRDefault="00B853FB">
      <w:r w:rsidRPr="00B853FB">
        <w:rPr>
          <w:b/>
        </w:rPr>
        <w:t>Restructured Pharmacy Data Management</w:t>
      </w:r>
      <w:r w:rsidR="00453BBD">
        <w:t xml:space="preserve"> </w:t>
      </w:r>
      <w:r w:rsidRPr="00B853FB">
        <w:rPr>
          <w:b/>
        </w:rPr>
        <w:t>menu</w:t>
      </w:r>
      <w:r w:rsidR="00453BBD">
        <w:t xml:space="preserve"> (changes are bolded)</w:t>
      </w:r>
    </w:p>
    <w:p w14:paraId="746228E3" w14:textId="77777777" w:rsidR="00A87109" w:rsidRDefault="00A87109"/>
    <w:p w14:paraId="74C78E3D"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Select Pharmacy Data Management Option: ??</w:t>
      </w:r>
    </w:p>
    <w:p w14:paraId="26A8AB14" w14:textId="77777777" w:rsidR="006A2223" w:rsidRDefault="006A222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14:paraId="2FB7EDE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CMOP Mark/Unmark (Single drug) [PSSXX MARK]</w:t>
      </w:r>
    </w:p>
    <w:p w14:paraId="3E2F071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**&gt; Locked with PSXCMOPMGR</w:t>
      </w:r>
    </w:p>
    <w:p w14:paraId="2D2F07F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Dosages ... [PSS DOSAGES MANAGEMENT]</w:t>
      </w:r>
    </w:p>
    <w:p w14:paraId="0050908E"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Drug Enter/Edit [PSS DRUG ENTER/EDIT]</w:t>
      </w:r>
    </w:p>
    <w:p w14:paraId="2DC64F8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Order Check Management ... [PSS ORDER CHECK MANAGEMENT]</w:t>
      </w:r>
    </w:p>
    <w:p w14:paraId="2BE6EEB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Request Changes to Enhanced Order Check Database [PSS ORDER CHECK CHANGES]</w:t>
      </w:r>
    </w:p>
    <w:p w14:paraId="55612C43"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Report of Locally Entered Interactions [PSS REPORT LOCAL INTERACTIONS]</w:t>
      </w:r>
    </w:p>
    <w:p w14:paraId="0BEBE64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Electrolyte File (IV) [PSSJI ELECTROLYTE FILE]</w:t>
      </w:r>
    </w:p>
    <w:p w14:paraId="73ECEBE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Lookup into Dispense Drug File [PSS LOOK]</w:t>
      </w:r>
    </w:p>
    <w:p w14:paraId="6323082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Medication Instruction Management ... [PSS MED INSTRUCTION MANAGEMENT]</w:t>
      </w:r>
    </w:p>
    <w:p w14:paraId="51FBED1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Medication Routes Management ... [PSS MEDICATION ROUTES MGMT]</w:t>
      </w:r>
    </w:p>
    <w:p w14:paraId="48C2BAE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Orderable Item Management ... [PSS ORDERABLE ITEM MANAGEMENT]</w:t>
      </w:r>
    </w:p>
    <w:p w14:paraId="718846C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Formulary Information Report [PSSNFI]</w:t>
      </w:r>
    </w:p>
    <w:p w14:paraId="1410B9A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Drug Text Management ... [PSS DRUG TEXT MANAGEMENT]</w:t>
      </w:r>
    </w:p>
    <w:p w14:paraId="60AF28B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Pharmacy System Parameters Edit [PSS SYS EDIT]</w:t>
      </w:r>
    </w:p>
    <w:p w14:paraId="3AB8CCC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Standard Schedule Management ... [PSS SCHEDULE MANAGEMENT]</w:t>
      </w:r>
    </w:p>
    <w:p w14:paraId="5E954DF4"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Synonym Enter/Edit [PSS SYNONYM EDIT]</w:t>
      </w:r>
    </w:p>
    <w:p w14:paraId="20DC6B0D"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Controlled Substances/PKI Reports ... [PSS CS/PKI REPORTS]</w:t>
      </w:r>
    </w:p>
    <w:p w14:paraId="43038A4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Send Entire Drug File to External Interface [PSS MASTER FILE ALL]</w:t>
      </w:r>
    </w:p>
    <w:p w14:paraId="79DD3E67"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IV Additive/Solution ... [PSS ADDITIVE/SOLUTION]</w:t>
      </w:r>
    </w:p>
    <w:p w14:paraId="37AFE97C"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Pr="00D4340E">
        <w:rPr>
          <w:rFonts w:ascii="Courier New" w:hAnsi="Courier New" w:cs="Courier New"/>
          <w:sz w:val="16"/>
          <w:szCs w:val="16"/>
        </w:rPr>
        <w:t>IV Additive Report [PSS IV ADDITIVE REPORT]</w:t>
      </w:r>
    </w:p>
    <w:p w14:paraId="729CFB75"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Pr="00D4340E">
        <w:rPr>
          <w:rFonts w:ascii="Courier New" w:hAnsi="Courier New" w:cs="Courier New"/>
          <w:sz w:val="16"/>
          <w:szCs w:val="16"/>
        </w:rPr>
        <w:t>IV Solution Report [PSS IV SOLUTION REPORT]</w:t>
      </w:r>
    </w:p>
    <w:p w14:paraId="0B67A74D"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00B853FB" w:rsidRPr="00B853FB">
        <w:rPr>
          <w:rFonts w:ascii="Courier New" w:hAnsi="Courier New" w:cs="Courier New"/>
          <w:b/>
          <w:sz w:val="16"/>
          <w:szCs w:val="16"/>
        </w:rPr>
        <w:t>Mark PreMix Solutions [PSS MARK PREMIX SOLUTIONS]</w:t>
      </w:r>
    </w:p>
    <w:p w14:paraId="2289E8C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Warning Builder [PSS WARNING BUILDER]</w:t>
      </w:r>
    </w:p>
    <w:p w14:paraId="1FB2D4E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Warning Mapping [PSS WARNING MAPPING]</w:t>
      </w:r>
    </w:p>
    <w:p w14:paraId="2A9F9DB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PEPS Services ... [PSS PEPS SERVICES]</w:t>
      </w:r>
    </w:p>
    <w:p w14:paraId="4872DEA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Check Vendor Database Link [PSS CHECK VENDOR DATABASE LINK]</w:t>
      </w:r>
    </w:p>
    <w:p w14:paraId="79D4B70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Check PEPS Services Setup [PSS CHECK PEPS SERVICES SETUP]</w:t>
      </w:r>
    </w:p>
    <w:p w14:paraId="707FA71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Schedule/Reschedule Check PEPS Interface [PSS SCHEDULE PEPS INTERFACE CK] </w:t>
      </w:r>
    </w:p>
    <w:p w14:paraId="6C3A2C3E" w14:textId="77777777" w:rsidR="00D4340E" w:rsidRDefault="00D4340E" w:rsidP="00D4340E">
      <w:pPr>
        <w:rPr>
          <w:rFonts w:ascii="Courier New" w:hAnsi="Courier New" w:cs="Courier New"/>
          <w:b/>
          <w:sz w:val="16"/>
          <w:szCs w:val="16"/>
        </w:rPr>
      </w:pPr>
    </w:p>
    <w:p w14:paraId="0EC02F5A" w14:textId="77777777" w:rsidR="00D4340E" w:rsidRDefault="00B853FB" w:rsidP="00D4340E">
      <w:pPr>
        <w:rPr>
          <w:rFonts w:ascii="Courier New" w:hAnsi="Courier New" w:cs="Courier New"/>
          <w:b/>
          <w:sz w:val="16"/>
          <w:szCs w:val="16"/>
        </w:rPr>
      </w:pPr>
      <w:r w:rsidRPr="00B853FB">
        <w:rPr>
          <w:rFonts w:ascii="Courier New" w:hAnsi="Courier New" w:cs="Courier New"/>
          <w:b/>
          <w:sz w:val="16"/>
          <w:szCs w:val="16"/>
        </w:rPr>
        <w:t xml:space="preserve">  </w:t>
      </w:r>
    </w:p>
    <w:p w14:paraId="7DE547AA" w14:textId="77777777" w:rsidR="006A2223" w:rsidRDefault="006C2F8F" w:rsidP="007960D0">
      <w:pPr>
        <w:pStyle w:val="Heading2"/>
        <w:tabs>
          <w:tab w:val="clear" w:pos="1422"/>
          <w:tab w:val="num" w:pos="792"/>
        </w:tabs>
        <w:spacing w:after="240"/>
        <w:ind w:left="792"/>
      </w:pPr>
      <w:bookmarkStart w:id="12" w:name="_Toc287989715"/>
      <w:r>
        <w:t>New Options</w:t>
      </w:r>
      <w:bookmarkEnd w:id="12"/>
    </w:p>
    <w:p w14:paraId="5FFB38E5" w14:textId="77777777" w:rsidR="00D4340E" w:rsidRPr="00AD5A10" w:rsidRDefault="006B3139" w:rsidP="007960D0">
      <w:pPr>
        <w:pStyle w:val="BodyText"/>
        <w:spacing w:before="120" w:after="120"/>
        <w:rPr>
          <w:b w:val="0"/>
        </w:rPr>
      </w:pPr>
      <w:r w:rsidRPr="00AD5A10">
        <w:rPr>
          <w:b w:val="0"/>
        </w:rPr>
        <w:t>The following items are the new options:</w:t>
      </w:r>
    </w:p>
    <w:p w14:paraId="43C29803" w14:textId="77777777" w:rsidR="000901D9" w:rsidRPr="006B3139"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Request Changes to Enhanced Order Check Database</w:t>
      </w:r>
      <w:r w:rsidR="00453BBD" w:rsidRPr="00D4340E">
        <w:rPr>
          <w:szCs w:val="24"/>
        </w:rPr>
        <w:t xml:space="preserve"> </w:t>
      </w:r>
      <w:r w:rsidR="00D4340E" w:rsidRPr="00D4340E">
        <w:rPr>
          <w:szCs w:val="24"/>
        </w:rPr>
        <w:t>[</w:t>
      </w:r>
      <w:r w:rsidRPr="00B853FB">
        <w:rPr>
          <w:szCs w:val="24"/>
        </w:rPr>
        <w:t>PSS ORDER CHECK CHANGES]</w:t>
      </w:r>
      <w:r w:rsidR="000901D9">
        <w:rPr>
          <w:szCs w:val="24"/>
        </w:rPr>
        <w:t xml:space="preserve"> </w:t>
      </w:r>
      <w:r w:rsidR="00D4340E">
        <w:rPr>
          <w:szCs w:val="24"/>
        </w:rPr>
        <w:t xml:space="preserve">option allows a user to request custom changes </w:t>
      </w:r>
      <w:r w:rsidR="00D4340E" w:rsidRPr="00D4340E">
        <w:rPr>
          <w:szCs w:val="24"/>
        </w:rPr>
        <w:t>to the Enhanced Order Check Database</w:t>
      </w:r>
      <w:r w:rsidR="000901D9">
        <w:rPr>
          <w:szCs w:val="24"/>
        </w:rPr>
        <w:t xml:space="preserve"> such as addition of a new drug interaction, change in a drug interaction severity, duplicate therapy and dosing order check changes. The request is sent to a mail group on Outlook for review. This option is found under the </w:t>
      </w:r>
      <w:r w:rsidRPr="00B853FB">
        <w:rPr>
          <w:i/>
          <w:szCs w:val="24"/>
        </w:rPr>
        <w:t>Order Check Management</w:t>
      </w:r>
      <w:r w:rsidR="000901D9">
        <w:rPr>
          <w:szCs w:val="24"/>
        </w:rPr>
        <w:t xml:space="preserve"> menu</w:t>
      </w:r>
      <w:r w:rsidR="000901D9" w:rsidRPr="006B3139">
        <w:rPr>
          <w:szCs w:val="24"/>
        </w:rPr>
        <w:t>.</w:t>
      </w:r>
    </w:p>
    <w:p w14:paraId="1B4E775F"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Check Vendor Database Link</w:t>
      </w:r>
      <w:r w:rsidRPr="00B853FB">
        <w:rPr>
          <w:szCs w:val="24"/>
        </w:rPr>
        <w:t xml:space="preserve"> [PSS CHECK VENDOR DATABASE LINK]</w:t>
      </w:r>
      <w:r w:rsidR="001B5687">
        <w:rPr>
          <w:szCs w:val="24"/>
        </w:rPr>
        <w:t xml:space="preserve"> </w:t>
      </w:r>
      <w:r w:rsidRPr="00B853FB">
        <w:rPr>
          <w:szCs w:val="24"/>
        </w:rPr>
        <w:t xml:space="preserve">option allows you to check whether VistA can or cannot communicate with the vendor database. If the communication link is up and running, the vendor database version, build version </w:t>
      </w:r>
      <w:r w:rsidRPr="00B853FB">
        <w:rPr>
          <w:szCs w:val="24"/>
        </w:rPr>
        <w:lastRenderedPageBreak/>
        <w:t>and date it was issued will be displayed for both standard and custom databases. The date and time of the connection will also display.</w:t>
      </w:r>
      <w:r w:rsidR="00457F7B">
        <w:rPr>
          <w:szCs w:val="24"/>
        </w:rPr>
        <w:t xml:space="preserve"> </w:t>
      </w:r>
      <w:r w:rsidRPr="00B853FB">
        <w:rPr>
          <w:szCs w:val="24"/>
        </w:rPr>
        <w:t>If the connection could not be made, this status is displayed with the date and time a successful connection was last made.</w:t>
      </w:r>
      <w:r w:rsidR="00457F7B">
        <w:rPr>
          <w:szCs w:val="24"/>
        </w:rPr>
        <w:t xml:space="preserve"> This option is found under the </w:t>
      </w:r>
      <w:r w:rsidRPr="00B853FB">
        <w:rPr>
          <w:i/>
          <w:szCs w:val="24"/>
        </w:rPr>
        <w:t xml:space="preserve">PEPS Services </w:t>
      </w:r>
      <w:r w:rsidR="00457F7B">
        <w:rPr>
          <w:szCs w:val="24"/>
        </w:rPr>
        <w:t>menu.</w:t>
      </w:r>
    </w:p>
    <w:p w14:paraId="2C46278B" w14:textId="77777777" w:rsidR="006A2223" w:rsidRPr="006B3139" w:rsidRDefault="00B853FB" w:rsidP="000769A0">
      <w:pPr>
        <w:pStyle w:val="BodyText2"/>
        <w:numPr>
          <w:ilvl w:val="0"/>
          <w:numId w:val="25"/>
        </w:numPr>
        <w:tabs>
          <w:tab w:val="left" w:pos="720"/>
          <w:tab w:val="left" w:pos="1080"/>
        </w:tabs>
        <w:autoSpaceDE w:val="0"/>
        <w:autoSpaceDN w:val="0"/>
        <w:adjustRightInd w:val="0"/>
        <w:spacing w:before="120" w:after="120"/>
        <w:rPr>
          <w:b/>
          <w:szCs w:val="24"/>
        </w:rPr>
      </w:pPr>
      <w:r w:rsidRPr="00B853FB">
        <w:rPr>
          <w:i/>
          <w:szCs w:val="24"/>
        </w:rPr>
        <w:t>Check PEPS Services Setup</w:t>
      </w:r>
      <w:r w:rsidRPr="00B853FB">
        <w:rPr>
          <w:szCs w:val="24"/>
        </w:rPr>
        <w:t xml:space="preserve"> [PSS CHECK PEPS SERVICES SETUP]</w:t>
      </w:r>
      <w:r w:rsidR="00457F7B">
        <w:rPr>
          <w:szCs w:val="24"/>
        </w:rPr>
        <w:t xml:space="preserve"> </w:t>
      </w:r>
      <w:r w:rsidRPr="00B853FB">
        <w:rPr>
          <w:szCs w:val="24"/>
        </w:rPr>
        <w:t xml:space="preserve">option provides the ability to check and validate that the link to the vendor interface used for enhanced order checking (drug interaction, duplicate therapy and dosing) </w:t>
      </w:r>
      <w:r w:rsidR="00457F7B">
        <w:rPr>
          <w:szCs w:val="24"/>
        </w:rPr>
        <w:t xml:space="preserve">is enabled and operational. The </w:t>
      </w:r>
      <w:r w:rsidRPr="00B853FB">
        <w:rPr>
          <w:szCs w:val="24"/>
        </w:rPr>
        <w:t>option executes various predetermined order checks against the vendor database to ensure that the database is installed correctly and is reachable.</w:t>
      </w:r>
      <w:r w:rsidR="00457F7B">
        <w:rPr>
          <w:szCs w:val="24"/>
        </w:rPr>
        <w:t xml:space="preserve"> This option is found under the </w:t>
      </w:r>
      <w:r w:rsidR="00457F7B" w:rsidRPr="00457F7B">
        <w:rPr>
          <w:i/>
          <w:szCs w:val="24"/>
        </w:rPr>
        <w:t xml:space="preserve">PEPS Services </w:t>
      </w:r>
      <w:r w:rsidR="00457F7B">
        <w:rPr>
          <w:szCs w:val="24"/>
        </w:rPr>
        <w:t>menu.</w:t>
      </w:r>
    </w:p>
    <w:p w14:paraId="1A67C389"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Schedule/Reschedule Check PEPS Interface</w:t>
      </w:r>
      <w:r w:rsidRPr="00B853FB">
        <w:rPr>
          <w:szCs w:val="24"/>
        </w:rPr>
        <w:t xml:space="preserve"> [PSS SCHEDULE PEPS INTERFACE CK]</w:t>
      </w:r>
      <w:r w:rsidR="00457F7B">
        <w:rPr>
          <w:szCs w:val="24"/>
        </w:rPr>
        <w:t xml:space="preserve"> </w:t>
      </w:r>
      <w:r w:rsidRPr="00B853FB">
        <w:rPr>
          <w:szCs w:val="24"/>
        </w:rPr>
        <w:t>option allows you to schedule/reschedule the Interface Scheduler [PSS INTERFAC</w:t>
      </w:r>
      <w:r w:rsidRPr="00B853FB">
        <w:rPr>
          <w:rFonts w:eastAsia="MS Mincho"/>
          <w:szCs w:val="24"/>
          <w:lang w:eastAsia="ja-JP"/>
        </w:rPr>
        <w:t xml:space="preserve">E </w:t>
      </w:r>
      <w:r w:rsidRPr="00B853FB">
        <w:rPr>
          <w:szCs w:val="24"/>
        </w:rPr>
        <w:t>SCHEDULER] option</w:t>
      </w:r>
      <w:r w:rsidRPr="00B853FB">
        <w:rPr>
          <w:szCs w:val="24"/>
          <w:lang w:eastAsia="zh-CN"/>
        </w:rPr>
        <w:t xml:space="preserve">. </w:t>
      </w:r>
      <w:r w:rsidRPr="00B853FB">
        <w:rPr>
          <w:szCs w:val="24"/>
        </w:rPr>
        <w:t>This job runs every 15 minutes to check if the communication link (</w:t>
      </w:r>
      <w:r w:rsidR="002F5317" w:rsidRPr="002F5317">
        <w:rPr>
          <w:szCs w:val="24"/>
        </w:rPr>
        <w:t>Pharmacy Enterprise Product System (</w:t>
      </w:r>
      <w:r w:rsidRPr="00B853FB">
        <w:rPr>
          <w:szCs w:val="24"/>
        </w:rPr>
        <w:t>PEPS</w:t>
      </w:r>
      <w:r w:rsidR="002F5317">
        <w:rPr>
          <w:szCs w:val="24"/>
        </w:rPr>
        <w:t>)</w:t>
      </w:r>
      <w:r w:rsidRPr="00B853FB">
        <w:rPr>
          <w:szCs w:val="24"/>
        </w:rPr>
        <w:t xml:space="preserve"> Interface) from VistA to the vendor database is up and reachable.</w:t>
      </w:r>
      <w:r w:rsidR="007D0D9E" w:rsidRPr="007D0D9E">
        <w:rPr>
          <w:b/>
          <w:szCs w:val="24"/>
        </w:rPr>
        <w:t xml:space="preserve"> </w:t>
      </w:r>
      <w:r w:rsidRPr="00B853FB">
        <w:t>If the PEPS Interface is down, a priority</w:t>
      </w:r>
      <w:r w:rsidRPr="00B853FB">
        <w:rPr>
          <w:color w:val="FF0000"/>
        </w:rPr>
        <w:t xml:space="preserve"> </w:t>
      </w:r>
      <w:r w:rsidRPr="00B853FB">
        <w:t xml:space="preserve">mail message will be sent to the G.PSS ORDER CHECKS mail group. </w:t>
      </w:r>
      <w:r w:rsidR="007D0D9E">
        <w:t xml:space="preserve">Once the interface comes back up another priority mail message will be sent to the G.PSS ORDER CHECKS mail group. </w:t>
      </w:r>
      <w:r w:rsidR="007D0D9E" w:rsidRPr="007D0D9E">
        <w:rPr>
          <w:szCs w:val="24"/>
        </w:rPr>
        <w:t xml:space="preserve">This option is found under the </w:t>
      </w:r>
      <w:r w:rsidRPr="00B853FB">
        <w:rPr>
          <w:szCs w:val="24"/>
        </w:rPr>
        <w:t>PEPS Services menu.</w:t>
      </w:r>
    </w:p>
    <w:p w14:paraId="19C50F8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pPr>
      <w:bookmarkStart w:id="13" w:name="_Toc266892766"/>
      <w:r w:rsidRPr="00B853FB">
        <w:rPr>
          <w:i/>
        </w:rPr>
        <w:t>Enable/Disable Vendor Database Link</w:t>
      </w:r>
      <w:bookmarkEnd w:id="13"/>
      <w:r w:rsidR="007D0D9E">
        <w:t xml:space="preserve"> </w:t>
      </w:r>
      <w:r w:rsidRPr="00B853FB">
        <w:rPr>
          <w:szCs w:val="24"/>
        </w:rPr>
        <w:t>[PSS ENABLE/DISABLE DB LINK]</w:t>
      </w:r>
      <w:r w:rsidR="007D0D9E">
        <w:t xml:space="preserve"> </w:t>
      </w:r>
      <w:r w:rsidRPr="00B853FB">
        <w:rPr>
          <w:szCs w:val="24"/>
        </w:rPr>
        <w:t xml:space="preserve">is a stand-alone option that is to be used ONLY by the </w:t>
      </w:r>
      <w:r w:rsidR="00417AD3">
        <w:t>Information Resource Management</w:t>
      </w:r>
      <w:r w:rsidR="00417AD3">
        <w:rPr>
          <w:szCs w:val="24"/>
        </w:rPr>
        <w:t xml:space="preserve"> (</w:t>
      </w:r>
      <w:r w:rsidRPr="00B853FB">
        <w:rPr>
          <w:szCs w:val="24"/>
        </w:rPr>
        <w:t>IRM</w:t>
      </w:r>
      <w:r w:rsidR="00417AD3">
        <w:rPr>
          <w:szCs w:val="24"/>
        </w:rPr>
        <w:t>)</w:t>
      </w:r>
      <w:r w:rsidRPr="00B853FB">
        <w:rPr>
          <w:szCs w:val="24"/>
        </w:rPr>
        <w:t xml:space="preserve"> support personnel who oversee and maintain the vendor database and connectivity to the vendor database. It is NOT exported as part of the main Pharmacy Data Management [PSS MGR] menu option.</w:t>
      </w:r>
      <w:r w:rsidR="007D0D9E">
        <w:t xml:space="preserve"> </w:t>
      </w:r>
      <w:r w:rsidRPr="00B853FB">
        <w:rPr>
          <w:szCs w:val="24"/>
        </w:rPr>
        <w:t xml:space="preserve">This option provides the ability to disable/enable the link to the vendor database used for enhanced order checking. When disabled, NO drug-drug interactions, duplicate therapy or dosing order checks will be performed in Outpatient Pharmacy, </w:t>
      </w:r>
      <w:r w:rsidR="005D6022">
        <w:rPr>
          <w:szCs w:val="24"/>
        </w:rPr>
        <w:t>Inpatient Medications</w:t>
      </w:r>
      <w:r w:rsidR="000769A0">
        <w:rPr>
          <w:szCs w:val="24"/>
        </w:rPr>
        <w:t xml:space="preserve"> a</w:t>
      </w:r>
      <w:r w:rsidRPr="00B853FB">
        <w:rPr>
          <w:szCs w:val="24"/>
        </w:rPr>
        <w:t xml:space="preserve">pplications or in </w:t>
      </w:r>
      <w:r w:rsidR="00F71DB6">
        <w:rPr>
          <w:szCs w:val="24"/>
        </w:rPr>
        <w:t>CPRS</w:t>
      </w:r>
      <w:r w:rsidRPr="00B853FB">
        <w:rPr>
          <w:szCs w:val="24"/>
        </w:rPr>
        <w:t>.</w:t>
      </w:r>
    </w:p>
    <w:p w14:paraId="37F25137" w14:textId="77777777" w:rsidR="006A2223" w:rsidRDefault="006C2F8F" w:rsidP="00AD5A10">
      <w:pPr>
        <w:pStyle w:val="Heading2"/>
        <w:tabs>
          <w:tab w:val="clear" w:pos="1422"/>
          <w:tab w:val="num" w:pos="792"/>
        </w:tabs>
        <w:spacing w:after="240"/>
        <w:ind w:left="792"/>
      </w:pPr>
      <w:bookmarkStart w:id="14" w:name="_Toc273340839"/>
      <w:bookmarkStart w:id="15" w:name="_Toc287989716"/>
      <w:bookmarkEnd w:id="14"/>
      <w:r>
        <w:t>Changed Options</w:t>
      </w:r>
      <w:bookmarkEnd w:id="15"/>
    </w:p>
    <w:p w14:paraId="66227F46" w14:textId="77777777" w:rsidR="006A2223" w:rsidRPr="00AD5A10" w:rsidRDefault="007C7477" w:rsidP="002456F6">
      <w:pPr>
        <w:pStyle w:val="BodyText"/>
        <w:spacing w:before="120" w:after="120"/>
        <w:rPr>
          <w:b w:val="0"/>
        </w:rPr>
      </w:pPr>
      <w:r w:rsidRPr="00AD5A10">
        <w:rPr>
          <w:b w:val="0"/>
        </w:rPr>
        <w:t>The following options have been changed:</w:t>
      </w:r>
    </w:p>
    <w:p w14:paraId="54798788" w14:textId="77777777" w:rsidR="006A2223" w:rsidRPr="00EE73B8" w:rsidRDefault="007D0D9E" w:rsidP="000769A0">
      <w:pPr>
        <w:pStyle w:val="BodyText2"/>
        <w:numPr>
          <w:ilvl w:val="0"/>
          <w:numId w:val="25"/>
        </w:numPr>
        <w:tabs>
          <w:tab w:val="left" w:pos="720"/>
          <w:tab w:val="left" w:pos="1080"/>
        </w:tabs>
        <w:autoSpaceDE w:val="0"/>
        <w:autoSpaceDN w:val="0"/>
        <w:adjustRightInd w:val="0"/>
        <w:spacing w:before="120" w:after="120"/>
        <w:rPr>
          <w:szCs w:val="24"/>
        </w:rPr>
      </w:pPr>
      <w:r w:rsidRPr="00EE73B8">
        <w:rPr>
          <w:szCs w:val="24"/>
        </w:rPr>
        <w:t xml:space="preserve">The </w:t>
      </w:r>
      <w:r w:rsidR="00B853FB" w:rsidRPr="00EE73B8">
        <w:rPr>
          <w:i/>
          <w:szCs w:val="24"/>
        </w:rPr>
        <w:t>Drug Interaction Management</w:t>
      </w:r>
      <w:r w:rsidRPr="00EE73B8">
        <w:rPr>
          <w:szCs w:val="24"/>
        </w:rPr>
        <w:t xml:space="preserve"> [PSS DRG INTER MANAGEMENT]</w:t>
      </w:r>
      <w:r w:rsidR="005543D6" w:rsidRPr="00EE73B8">
        <w:rPr>
          <w:szCs w:val="24"/>
        </w:rPr>
        <w:t xml:space="preserve"> menu was renamed to </w:t>
      </w:r>
      <w:r w:rsidR="00B853FB" w:rsidRPr="00EE73B8">
        <w:rPr>
          <w:i/>
          <w:szCs w:val="24"/>
        </w:rPr>
        <w:t>Order Check Management</w:t>
      </w:r>
      <w:r w:rsidR="00B853FB" w:rsidRPr="00EE73B8">
        <w:rPr>
          <w:szCs w:val="24"/>
        </w:rPr>
        <w:t xml:space="preserve"> [PSS ORDER CHECK MANAGEMENT]</w:t>
      </w:r>
      <w:r w:rsidR="005543D6" w:rsidRPr="00EE73B8">
        <w:rPr>
          <w:szCs w:val="24"/>
        </w:rPr>
        <w:t>.</w:t>
      </w:r>
    </w:p>
    <w:p w14:paraId="555143D9" w14:textId="77777777" w:rsidR="006A2223" w:rsidRDefault="005543D6"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Pr>
          <w:szCs w:val="24"/>
        </w:rPr>
        <w:t xml:space="preserve"> </w:t>
      </w:r>
      <w:r w:rsidR="00B853FB" w:rsidRPr="00B853FB">
        <w:rPr>
          <w:i/>
          <w:szCs w:val="24"/>
        </w:rPr>
        <w:t>IV Additive/Solution Reports</w:t>
      </w:r>
      <w:r>
        <w:rPr>
          <w:szCs w:val="24"/>
        </w:rPr>
        <w:t xml:space="preserve"> </w:t>
      </w:r>
      <w:r w:rsidRPr="005543D6">
        <w:rPr>
          <w:szCs w:val="24"/>
        </w:rPr>
        <w:t>[PSS ADDITIVE/SOLUTION REPORTS]</w:t>
      </w:r>
      <w:r>
        <w:rPr>
          <w:szCs w:val="24"/>
        </w:rPr>
        <w:t xml:space="preserve"> menu was renamed to </w:t>
      </w:r>
      <w:r w:rsidR="00B853FB" w:rsidRPr="00B853FB">
        <w:rPr>
          <w:i/>
          <w:szCs w:val="24"/>
        </w:rPr>
        <w:t>IV Additive/Solution</w:t>
      </w:r>
      <w:r>
        <w:rPr>
          <w:szCs w:val="24"/>
        </w:rPr>
        <w:t xml:space="preserve"> </w:t>
      </w:r>
      <w:r w:rsidRPr="005543D6">
        <w:rPr>
          <w:szCs w:val="24"/>
        </w:rPr>
        <w:t>[PSS ADDITIVE/SOLUTION]</w:t>
      </w:r>
      <w:r>
        <w:rPr>
          <w:szCs w:val="24"/>
        </w:rPr>
        <w:t xml:space="preserve">.  </w:t>
      </w:r>
    </w:p>
    <w:p w14:paraId="29A4B4B3" w14:textId="77777777" w:rsidR="006A2223" w:rsidRDefault="005543D6" w:rsidP="000769A0">
      <w:pPr>
        <w:pStyle w:val="BodyText2"/>
        <w:numPr>
          <w:ilvl w:val="0"/>
          <w:numId w:val="25"/>
        </w:numPr>
        <w:tabs>
          <w:tab w:val="left" w:pos="720"/>
          <w:tab w:val="left" w:pos="1080"/>
        </w:tabs>
        <w:autoSpaceDE w:val="0"/>
        <w:autoSpaceDN w:val="0"/>
        <w:adjustRightInd w:val="0"/>
        <w:spacing w:before="120" w:after="120"/>
        <w:rPr>
          <w:i/>
        </w:rPr>
      </w:pPr>
      <w:r>
        <w:rPr>
          <w:szCs w:val="24"/>
        </w:rPr>
        <w:t xml:space="preserve">The </w:t>
      </w:r>
      <w:r w:rsidR="00B853FB" w:rsidRPr="00B853FB">
        <w:rPr>
          <w:i/>
          <w:szCs w:val="24"/>
        </w:rPr>
        <w:t>Mark PreMix Solutions</w:t>
      </w:r>
      <w:r w:rsidRPr="005543D6">
        <w:rPr>
          <w:szCs w:val="24"/>
        </w:rPr>
        <w:t xml:space="preserve"> [PSS MARK PREMIX SOLUTIONS]</w:t>
      </w:r>
      <w:r>
        <w:rPr>
          <w:szCs w:val="24"/>
        </w:rPr>
        <w:t xml:space="preserve"> was moved to the </w:t>
      </w:r>
      <w:r w:rsidRPr="005543D6">
        <w:rPr>
          <w:i/>
          <w:szCs w:val="24"/>
        </w:rPr>
        <w:t>IV Additive/Solution</w:t>
      </w:r>
      <w:r>
        <w:rPr>
          <w:szCs w:val="24"/>
        </w:rPr>
        <w:t xml:space="preserve"> </w:t>
      </w:r>
      <w:r w:rsidRPr="005543D6">
        <w:rPr>
          <w:szCs w:val="24"/>
        </w:rPr>
        <w:t>[PSS ADDITIVE/SOLUTION]</w:t>
      </w:r>
      <w:r>
        <w:rPr>
          <w:szCs w:val="24"/>
        </w:rPr>
        <w:t xml:space="preserve"> menu.  It was previously found on the now deleted </w:t>
      </w:r>
      <w:r w:rsidRPr="00453BBD">
        <w:rPr>
          <w:i/>
        </w:rPr>
        <w:t>Enhanced Order Checks Setup Menu</w:t>
      </w:r>
      <w:r>
        <w:rPr>
          <w:i/>
        </w:rPr>
        <w:t>.</w:t>
      </w:r>
    </w:p>
    <w:p w14:paraId="2EB4FAD7" w14:textId="77777777" w:rsidR="000B6B80" w:rsidRDefault="003D5363"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EE73B8">
        <w:rPr>
          <w:szCs w:val="24"/>
        </w:rPr>
        <w:t xml:space="preserve"> new </w:t>
      </w:r>
      <w:r w:rsidR="000A0BB1">
        <w:rPr>
          <w:szCs w:val="24"/>
        </w:rPr>
        <w:t xml:space="preserve">Outpatient Pharmacy </w:t>
      </w:r>
      <w:r w:rsidRPr="00EE73B8">
        <w:rPr>
          <w:szCs w:val="24"/>
        </w:rPr>
        <w:t>site parameter that can be edited with the Site Parameter Enter/Edit</w:t>
      </w:r>
      <w:r w:rsidR="000A0BB1">
        <w:rPr>
          <w:szCs w:val="24"/>
        </w:rPr>
        <w:t xml:space="preserve"> [PSO SITE PARAMETERS]</w:t>
      </w:r>
      <w:r w:rsidRPr="00EE73B8">
        <w:rPr>
          <w:szCs w:val="24"/>
        </w:rPr>
        <w:t xml:space="preserve"> option is </w:t>
      </w:r>
      <w:r>
        <w:rPr>
          <w:szCs w:val="24"/>
        </w:rPr>
        <w:t>RECENTLY DC'D/EXPIRED DAYS field (#3.2)</w:t>
      </w:r>
      <w:r w:rsidR="001904B2">
        <w:rPr>
          <w:szCs w:val="24"/>
        </w:rPr>
        <w:t xml:space="preserve"> of the OUTPATIENT SITE file (#59)</w:t>
      </w:r>
      <w:r w:rsidR="00AD5A10">
        <w:rPr>
          <w:szCs w:val="24"/>
        </w:rPr>
        <w:t>.</w:t>
      </w:r>
    </w:p>
    <w:p w14:paraId="7007CC57" w14:textId="77777777" w:rsidR="006A2223" w:rsidRDefault="002D755C" w:rsidP="002456F6">
      <w:pPr>
        <w:pStyle w:val="ListParagraph"/>
        <w:spacing w:before="120" w:after="120"/>
        <w:rPr>
          <w:szCs w:val="24"/>
        </w:rPr>
      </w:pPr>
      <w:r w:rsidRPr="00544FA4">
        <w:rPr>
          <w:szCs w:val="24"/>
        </w:rPr>
        <w:t xml:space="preserve">The </w:t>
      </w:r>
      <w:r w:rsidRPr="00544FA4">
        <w:rPr>
          <w:i/>
          <w:szCs w:val="24"/>
        </w:rPr>
        <w:t>Site Parameter Enter/Edit</w:t>
      </w:r>
      <w:r w:rsidRPr="00544FA4">
        <w:rPr>
          <w:szCs w:val="24"/>
        </w:rPr>
        <w:t xml:space="preserve"> [PSO SITE PARAMETERS] option </w:t>
      </w:r>
      <w:r>
        <w:rPr>
          <w:szCs w:val="24"/>
        </w:rPr>
        <w:t>has been</w:t>
      </w:r>
      <w:r w:rsidRPr="00544FA4">
        <w:rPr>
          <w:szCs w:val="24"/>
        </w:rPr>
        <w:t xml:space="preserve"> modified to include the ability for a user to edit </w:t>
      </w:r>
      <w:r>
        <w:rPr>
          <w:szCs w:val="24"/>
        </w:rPr>
        <w:t>a</w:t>
      </w:r>
      <w:r w:rsidRPr="00544FA4">
        <w:rPr>
          <w:szCs w:val="24"/>
        </w:rPr>
        <w:t xml:space="preserve"> new outpatient site parameter created in the </w:t>
      </w:r>
      <w:r w:rsidRPr="00544FA4">
        <w:rPr>
          <w:szCs w:val="24"/>
        </w:rPr>
        <w:lastRenderedPageBreak/>
        <w:t>OUTPATIENT SITE file (#59) to allow local facilities to set a timeframe for which a discontinued or expired outpatient medication order will be identified as ‘recently discontinued/expired’.</w:t>
      </w:r>
    </w:p>
    <w:p w14:paraId="76371552" w14:textId="77777777" w:rsidR="003D5363" w:rsidRDefault="003D5363"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EE73B8">
        <w:rPr>
          <w:szCs w:val="24"/>
        </w:rPr>
        <w:t xml:space="preserve"> new </w:t>
      </w:r>
      <w:r w:rsidR="001904B2">
        <w:rPr>
          <w:szCs w:val="24"/>
        </w:rPr>
        <w:t xml:space="preserve">Inpatient Medications </w:t>
      </w:r>
      <w:r w:rsidR="000769A0">
        <w:rPr>
          <w:szCs w:val="24"/>
        </w:rPr>
        <w:t>s</w:t>
      </w:r>
      <w:r w:rsidRPr="00EE73B8">
        <w:rPr>
          <w:szCs w:val="24"/>
        </w:rPr>
        <w:t>ystem parameter that can be edited with the System Parameters Edit</w:t>
      </w:r>
      <w:r w:rsidR="001904B2">
        <w:rPr>
          <w:szCs w:val="24"/>
        </w:rPr>
        <w:t xml:space="preserve"> [PSJ SYS EDIT]</w:t>
      </w:r>
      <w:r w:rsidRPr="00EE73B8">
        <w:rPr>
          <w:szCs w:val="24"/>
        </w:rPr>
        <w:t xml:space="preserve"> option </w:t>
      </w:r>
      <w:r w:rsidR="00EE73B8" w:rsidRPr="00EE73B8">
        <w:rPr>
          <w:szCs w:val="24"/>
        </w:rPr>
        <w:t>is HOURS</w:t>
      </w:r>
      <w:r>
        <w:rPr>
          <w:szCs w:val="24"/>
        </w:rPr>
        <w:t xml:space="preserve"> OF RECENTLY DC/EXPIRED field (#26.8)</w:t>
      </w:r>
      <w:r w:rsidR="001904B2">
        <w:rPr>
          <w:szCs w:val="24"/>
        </w:rPr>
        <w:t xml:space="preserve"> of the PHARMACY SYSTERM file (#59.7)</w:t>
      </w:r>
      <w:r w:rsidR="00AD5A10">
        <w:rPr>
          <w:szCs w:val="24"/>
        </w:rPr>
        <w:t>.</w:t>
      </w:r>
    </w:p>
    <w:p w14:paraId="3A39E466" w14:textId="77777777" w:rsidR="006A2223" w:rsidRDefault="002D755C" w:rsidP="002456F6">
      <w:pPr>
        <w:pStyle w:val="ListParagraph"/>
        <w:spacing w:before="120" w:after="120"/>
        <w:rPr>
          <w:szCs w:val="24"/>
        </w:rPr>
      </w:pPr>
      <w:r w:rsidRPr="002D755C">
        <w:rPr>
          <w:szCs w:val="24"/>
        </w:rPr>
        <w:t>The</w:t>
      </w:r>
      <w:r w:rsidRPr="002D755C">
        <w:rPr>
          <w:i/>
          <w:szCs w:val="24"/>
        </w:rPr>
        <w:t xml:space="preserve"> Systems Parameters Edit</w:t>
      </w:r>
      <w:r w:rsidRPr="002D755C">
        <w:rPr>
          <w:szCs w:val="24"/>
        </w:rPr>
        <w:t xml:space="preserve"> [PSJ SYS EDIT] option has been modified to allow the user to edit the value of the new system parameter which identifies the timeframe for which an inpatient medication order is identified as ‘recently discontinued/expired’. </w:t>
      </w:r>
    </w:p>
    <w:p w14:paraId="59FBEF66" w14:textId="77777777" w:rsidR="003D5363" w:rsidRDefault="000063EC" w:rsidP="000769A0">
      <w:pPr>
        <w:pStyle w:val="BodyText2"/>
        <w:numPr>
          <w:ilvl w:val="0"/>
          <w:numId w:val="25"/>
        </w:numPr>
        <w:tabs>
          <w:tab w:val="left" w:pos="720"/>
          <w:tab w:val="left" w:pos="1080"/>
        </w:tabs>
        <w:autoSpaceDE w:val="0"/>
        <w:autoSpaceDN w:val="0"/>
        <w:adjustRightInd w:val="0"/>
        <w:spacing w:before="120" w:after="120"/>
        <w:rPr>
          <w:szCs w:val="24"/>
        </w:rPr>
      </w:pPr>
      <w:r w:rsidRPr="000063EC">
        <w:t xml:space="preserve">The new Inpatient Medications ward parameter that can be edited with the Inpatient Ward </w:t>
      </w:r>
      <w:r>
        <w:t xml:space="preserve">Parameters Edit [PSJ IWP EDIT] </w:t>
      </w:r>
      <w:r w:rsidRPr="000063EC">
        <w:t>option is the HOURS OF RECENTLY DC/EXPIRED field (#7) of the INPATIENT WARD PARAMETERS file (#59.6)</w:t>
      </w:r>
      <w:r w:rsidR="00AD5A10" w:rsidRPr="000063EC">
        <w:rPr>
          <w:szCs w:val="24"/>
        </w:rPr>
        <w:t>.</w:t>
      </w:r>
    </w:p>
    <w:p w14:paraId="311C0DCC" w14:textId="77777777" w:rsidR="006A2223" w:rsidRDefault="00284E53" w:rsidP="002456F6">
      <w:pPr>
        <w:pStyle w:val="ListParagraph"/>
        <w:spacing w:before="120" w:after="120"/>
        <w:ind w:left="718"/>
        <w:rPr>
          <w:szCs w:val="24"/>
        </w:rPr>
      </w:pPr>
      <w:r>
        <w:rPr>
          <w:szCs w:val="24"/>
        </w:rPr>
        <w:t xml:space="preserve">The </w:t>
      </w:r>
      <w:r w:rsidR="00B853FB" w:rsidRPr="00B853FB">
        <w:rPr>
          <w:i/>
          <w:szCs w:val="24"/>
        </w:rPr>
        <w:t>Inpatient Ward Parameters Edit</w:t>
      </w:r>
      <w:r w:rsidR="00B853FB" w:rsidRPr="00B853FB">
        <w:rPr>
          <w:szCs w:val="24"/>
        </w:rPr>
        <w:t xml:space="preserve"> [PSJ IWP EDIT] option has been modified to allow the user to enter/edit a value for the new ward parameter created in the INPATIENT WARD PARAMETERS file (#59.6) to allow local facilities to set a timeframe for which a discontinued and expired inpatient (IV &amp; UD) medication order will be identified as ‘recently discontinued/expired’ for a ward.</w:t>
      </w:r>
    </w:p>
    <w:p w14:paraId="1C4A1A9C"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B853FB">
        <w:rPr>
          <w:szCs w:val="24"/>
        </w:rPr>
        <w:t xml:space="preserve"> </w:t>
      </w:r>
      <w:r w:rsidRPr="00B853FB">
        <w:rPr>
          <w:i/>
          <w:szCs w:val="24"/>
        </w:rPr>
        <w:t>Process Drug/Drug Interactions</w:t>
      </w:r>
      <w:r w:rsidRPr="00B853FB">
        <w:rPr>
          <w:szCs w:val="24"/>
        </w:rPr>
        <w:t xml:space="preserve"> [PSO INTERACTION VERIFY] option </w:t>
      </w:r>
      <w:r w:rsidR="00AB4C28">
        <w:rPr>
          <w:szCs w:val="24"/>
        </w:rPr>
        <w:t>was</w:t>
      </w:r>
      <w:r w:rsidRPr="00B853FB">
        <w:rPr>
          <w:szCs w:val="24"/>
        </w:rPr>
        <w:t xml:space="preserve"> renamed to </w:t>
      </w:r>
      <w:r w:rsidRPr="00B853FB">
        <w:rPr>
          <w:i/>
          <w:szCs w:val="24"/>
        </w:rPr>
        <w:t>Process Order Checks</w:t>
      </w:r>
      <w:r w:rsidRPr="00B853FB">
        <w:rPr>
          <w:szCs w:val="24"/>
        </w:rPr>
        <w:t xml:space="preserve"> [PSO ORDER CHECKS VERIFY]</w:t>
      </w:r>
      <w:r w:rsidR="00AB4C28">
        <w:rPr>
          <w:szCs w:val="24"/>
        </w:rPr>
        <w:t>.</w:t>
      </w:r>
    </w:p>
    <w:p w14:paraId="61EBA1CB" w14:textId="77777777" w:rsidR="006A2223" w:rsidRDefault="006C2F8F" w:rsidP="00AD5A10">
      <w:pPr>
        <w:pStyle w:val="Heading2"/>
        <w:tabs>
          <w:tab w:val="clear" w:pos="1422"/>
          <w:tab w:val="num" w:pos="792"/>
        </w:tabs>
        <w:spacing w:after="240"/>
        <w:ind w:left="792"/>
      </w:pPr>
      <w:bookmarkStart w:id="16" w:name="_Toc273340841"/>
      <w:bookmarkStart w:id="17" w:name="_Toc273340842"/>
      <w:bookmarkStart w:id="18" w:name="_Toc287989717"/>
      <w:bookmarkEnd w:id="16"/>
      <w:bookmarkEnd w:id="17"/>
      <w:r>
        <w:t>Deleted Options</w:t>
      </w:r>
      <w:bookmarkEnd w:id="18"/>
    </w:p>
    <w:p w14:paraId="27AAE1C2" w14:textId="77777777" w:rsidR="00176BDC" w:rsidRPr="00AD5A10" w:rsidRDefault="00176BDC" w:rsidP="002456F6">
      <w:pPr>
        <w:pStyle w:val="BodyText"/>
        <w:spacing w:before="120" w:after="120"/>
        <w:rPr>
          <w:b w:val="0"/>
        </w:rPr>
      </w:pPr>
      <w:r w:rsidRPr="00AD5A10">
        <w:rPr>
          <w:b w:val="0"/>
        </w:rPr>
        <w:t>The following options have been deleted:</w:t>
      </w:r>
    </w:p>
    <w:p w14:paraId="61A3905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pPr>
      <w:r w:rsidRPr="00B853FB">
        <w:rPr>
          <w:i/>
        </w:rPr>
        <w:t xml:space="preserve">Enhanced Order Checks Setup Menu </w:t>
      </w:r>
      <w:r w:rsidRPr="00B853FB">
        <w:t>[PSS ENHANCED ORDER CHECKS]</w:t>
      </w:r>
      <w:r w:rsidR="00176BDC">
        <w:t xml:space="preserve"> – </w:t>
      </w:r>
      <w:r w:rsidR="009A3305">
        <w:t xml:space="preserve">This menu and the </w:t>
      </w:r>
      <w:r w:rsidR="0061726F">
        <w:t>five</w:t>
      </w:r>
      <w:r w:rsidR="00176BDC">
        <w:t xml:space="preserve"> options listed below that were </w:t>
      </w:r>
      <w:r w:rsidR="009A3305">
        <w:t xml:space="preserve">on </w:t>
      </w:r>
      <w:r w:rsidR="00176BDC">
        <w:t xml:space="preserve">this menu </w:t>
      </w:r>
      <w:r w:rsidR="008471B7">
        <w:t>were removed</w:t>
      </w:r>
      <w:r w:rsidR="00176BDC">
        <w:t xml:space="preserve">. The rest of the options can be found throughout the </w:t>
      </w:r>
      <w:r w:rsidRPr="00B853FB">
        <w:rPr>
          <w:i/>
        </w:rPr>
        <w:t>Pharmacy Data Management menu</w:t>
      </w:r>
      <w:r w:rsidR="00176BDC">
        <w:t xml:space="preserve"> [PSS MGR].</w:t>
      </w:r>
    </w:p>
    <w:p w14:paraId="5AE62529" w14:textId="77777777" w:rsidR="00A87109" w:rsidRDefault="00176BDC" w:rsidP="000769A0">
      <w:pPr>
        <w:pStyle w:val="ListParagraph"/>
        <w:numPr>
          <w:ilvl w:val="1"/>
          <w:numId w:val="29"/>
        </w:numPr>
        <w:tabs>
          <w:tab w:val="left" w:pos="1440"/>
        </w:tabs>
        <w:spacing w:before="120" w:after="120"/>
      </w:pPr>
      <w:r>
        <w:t>Find Unmapped Local Medication Routes [PSS MED ROUTES INITIAL MAPPING]</w:t>
      </w:r>
    </w:p>
    <w:p w14:paraId="4A2C8CE1" w14:textId="77777777" w:rsidR="006A2223" w:rsidRDefault="00176BDC" w:rsidP="000769A0">
      <w:pPr>
        <w:pStyle w:val="ListParagraph"/>
        <w:numPr>
          <w:ilvl w:val="1"/>
          <w:numId w:val="29"/>
        </w:numPr>
        <w:tabs>
          <w:tab w:val="left" w:pos="1440"/>
        </w:tabs>
        <w:spacing w:before="120" w:after="120"/>
      </w:pPr>
      <w:r>
        <w:t>Map Local Medication Route to Standard [PSS MAP ONE MED ROUTE]</w:t>
      </w:r>
    </w:p>
    <w:p w14:paraId="2A257EAA" w14:textId="77777777" w:rsidR="006A2223" w:rsidRDefault="00176BDC" w:rsidP="000769A0">
      <w:pPr>
        <w:pStyle w:val="ListParagraph"/>
        <w:numPr>
          <w:ilvl w:val="1"/>
          <w:numId w:val="29"/>
        </w:numPr>
        <w:tabs>
          <w:tab w:val="left" w:pos="1440"/>
        </w:tabs>
        <w:spacing w:before="120" w:after="120"/>
      </w:pPr>
      <w:r>
        <w:t>Find Unmapped Local Possible Dosages [PSS LOCAL DOSAGES EDIT ALL]</w:t>
      </w:r>
    </w:p>
    <w:p w14:paraId="7B78FAF3" w14:textId="77777777" w:rsidR="006A2223" w:rsidRDefault="00176BDC" w:rsidP="000769A0">
      <w:pPr>
        <w:pStyle w:val="ListParagraph"/>
        <w:numPr>
          <w:ilvl w:val="1"/>
          <w:numId w:val="29"/>
        </w:numPr>
        <w:tabs>
          <w:tab w:val="left" w:pos="1440"/>
        </w:tabs>
        <w:spacing w:before="120" w:after="120"/>
      </w:pPr>
      <w:r>
        <w:t>Map Local Possible Dosages [PSS LOCAL DOSAGES EDIT]</w:t>
      </w:r>
    </w:p>
    <w:p w14:paraId="6B402925" w14:textId="77777777" w:rsidR="006A2223" w:rsidRDefault="00176BDC" w:rsidP="000769A0">
      <w:pPr>
        <w:pStyle w:val="ListParagraph"/>
        <w:numPr>
          <w:ilvl w:val="1"/>
          <w:numId w:val="29"/>
        </w:numPr>
        <w:tabs>
          <w:tab w:val="left" w:pos="1440"/>
        </w:tabs>
        <w:spacing w:before="120" w:after="120"/>
      </w:pPr>
      <w:r w:rsidRPr="00176BDC">
        <w:t>Strength Mismatch Report [PSS STRENGTH MISMATCH]</w:t>
      </w:r>
    </w:p>
    <w:p w14:paraId="17776DC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Enter/Edit Local Drug Interaction</w:t>
      </w:r>
      <w:r w:rsidR="00176BDC" w:rsidRPr="00176BDC">
        <w:rPr>
          <w:szCs w:val="24"/>
        </w:rPr>
        <w:t xml:space="preserve"> [PSS INTERACTION LOCAL ADD] </w:t>
      </w:r>
    </w:p>
    <w:p w14:paraId="5BBC009A" w14:textId="77777777" w:rsidR="006A2223" w:rsidRDefault="00176BDC" w:rsidP="000769A0">
      <w:pPr>
        <w:pStyle w:val="BodyText2"/>
        <w:numPr>
          <w:ilvl w:val="0"/>
          <w:numId w:val="25"/>
        </w:numPr>
        <w:tabs>
          <w:tab w:val="left" w:pos="720"/>
          <w:tab w:val="left" w:pos="1080"/>
        </w:tabs>
        <w:autoSpaceDE w:val="0"/>
        <w:autoSpaceDN w:val="0"/>
        <w:adjustRightInd w:val="0"/>
        <w:spacing w:before="120" w:after="120"/>
      </w:pPr>
      <w:r w:rsidRPr="00176BDC">
        <w:rPr>
          <w:i/>
        </w:rPr>
        <w:t>Edit Drug Interaction Severity</w:t>
      </w:r>
      <w:r w:rsidRPr="0043438A">
        <w:t xml:space="preserve"> [PSS INTERACTION SEVERITY] stand alone option </w:t>
      </w:r>
    </w:p>
    <w:p w14:paraId="566FF773" w14:textId="77777777" w:rsidR="006A2223" w:rsidRDefault="00F47378" w:rsidP="00AD5A10">
      <w:pPr>
        <w:pStyle w:val="Heading2"/>
        <w:tabs>
          <w:tab w:val="clear" w:pos="1422"/>
          <w:tab w:val="num" w:pos="792"/>
        </w:tabs>
        <w:spacing w:after="240"/>
        <w:ind w:left="792"/>
      </w:pPr>
      <w:bookmarkStart w:id="19" w:name="_Toc273340844"/>
      <w:bookmarkStart w:id="20" w:name="_Toc273340845"/>
      <w:bookmarkStart w:id="21" w:name="_Toc273340846"/>
      <w:bookmarkEnd w:id="19"/>
      <w:bookmarkEnd w:id="20"/>
      <w:bookmarkEnd w:id="21"/>
      <w:r>
        <w:br w:type="page"/>
      </w:r>
      <w:bookmarkStart w:id="22" w:name="_Toc287989718"/>
      <w:r w:rsidR="00B5066D">
        <w:lastRenderedPageBreak/>
        <w:t>New Files</w:t>
      </w:r>
      <w:bookmarkEnd w:id="22"/>
    </w:p>
    <w:p w14:paraId="2074D903" w14:textId="77777777" w:rsidR="006C2F8F" w:rsidRPr="00AD5A10" w:rsidRDefault="00B53B87" w:rsidP="002456F6">
      <w:pPr>
        <w:pStyle w:val="BodyText"/>
        <w:spacing w:before="120" w:after="120"/>
        <w:rPr>
          <w:b w:val="0"/>
        </w:rPr>
      </w:pPr>
      <w:r w:rsidRPr="00AD5A10">
        <w:rPr>
          <w:b w:val="0"/>
        </w:rPr>
        <w:t>The following files have been added:</w:t>
      </w:r>
    </w:p>
    <w:p w14:paraId="3DB60096" w14:textId="77777777" w:rsidR="000409B0" w:rsidRDefault="000409B0"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A</w:t>
      </w:r>
      <w:r>
        <w:rPr>
          <w:szCs w:val="24"/>
        </w:rPr>
        <w:t xml:space="preserve"> new VENDOR DISABLE/ENABLE file (#59.73) was created to keep track of when a particular user disabled or re-</w:t>
      </w:r>
      <w:r w:rsidRPr="000409B0">
        <w:rPr>
          <w:szCs w:val="24"/>
        </w:rPr>
        <w:t xml:space="preserve">enabled the Vendor interface.  </w:t>
      </w:r>
      <w:r>
        <w:rPr>
          <w:szCs w:val="24"/>
        </w:rPr>
        <w:t xml:space="preserve">The date/time, user and whether or not they enabled or disabled the vendor interface is recorded. </w:t>
      </w:r>
    </w:p>
    <w:p w14:paraId="0A4152B0" w14:textId="77777777" w:rsidR="00EE4EC1" w:rsidRDefault="000409B0" w:rsidP="000769A0">
      <w:pPr>
        <w:pStyle w:val="BodyText2"/>
        <w:numPr>
          <w:ilvl w:val="0"/>
          <w:numId w:val="25"/>
        </w:numPr>
        <w:tabs>
          <w:tab w:val="left" w:pos="720"/>
          <w:tab w:val="left" w:pos="1080"/>
        </w:tabs>
        <w:autoSpaceDE w:val="0"/>
        <w:autoSpaceDN w:val="0"/>
        <w:adjustRightInd w:val="0"/>
        <w:spacing w:before="120" w:after="120"/>
        <w:rPr>
          <w:szCs w:val="24"/>
        </w:rPr>
      </w:pPr>
      <w:r>
        <w:rPr>
          <w:szCs w:val="24"/>
        </w:rPr>
        <w:t>A new VENDOR INTERFACE DATA file (#59.74) was created to keep</w:t>
      </w:r>
      <w:r w:rsidRPr="000409B0">
        <w:rPr>
          <w:szCs w:val="24"/>
        </w:rPr>
        <w:t xml:space="preserve"> track of when and for h</w:t>
      </w:r>
      <w:r>
        <w:rPr>
          <w:szCs w:val="24"/>
        </w:rPr>
        <w:t xml:space="preserve">ow long the Vendor interface is </w:t>
      </w:r>
      <w:r w:rsidRPr="000409B0">
        <w:rPr>
          <w:szCs w:val="24"/>
        </w:rPr>
        <w:t xml:space="preserve">unavailable. A background process monitors </w:t>
      </w:r>
      <w:r>
        <w:rPr>
          <w:szCs w:val="24"/>
        </w:rPr>
        <w:t xml:space="preserve">the status of the interface and </w:t>
      </w:r>
      <w:r w:rsidRPr="000409B0">
        <w:rPr>
          <w:szCs w:val="24"/>
        </w:rPr>
        <w:t>records in this file wh</w:t>
      </w:r>
      <w:r>
        <w:rPr>
          <w:szCs w:val="24"/>
        </w:rPr>
        <w:t xml:space="preserve">en the interface is down, </w:t>
      </w:r>
      <w:r w:rsidRPr="000409B0">
        <w:rPr>
          <w:szCs w:val="24"/>
        </w:rPr>
        <w:t>when it becomes available again</w:t>
      </w:r>
      <w:r>
        <w:rPr>
          <w:szCs w:val="24"/>
        </w:rPr>
        <w:t xml:space="preserve">, </w:t>
      </w:r>
      <w:r w:rsidRPr="000409B0">
        <w:rPr>
          <w:szCs w:val="24"/>
        </w:rPr>
        <w:t>and the total time it was unavailable.</w:t>
      </w:r>
    </w:p>
    <w:p w14:paraId="070DD566" w14:textId="77777777" w:rsidR="006A2223" w:rsidRDefault="006C2F8F" w:rsidP="00AD5A10">
      <w:pPr>
        <w:pStyle w:val="Heading2"/>
        <w:tabs>
          <w:tab w:val="clear" w:pos="1422"/>
          <w:tab w:val="num" w:pos="792"/>
        </w:tabs>
        <w:spacing w:after="240"/>
        <w:ind w:left="792"/>
      </w:pPr>
      <w:bookmarkStart w:id="23" w:name="_Toc273340848"/>
      <w:bookmarkStart w:id="24" w:name="_Toc287989719"/>
      <w:bookmarkEnd w:id="23"/>
      <w:r>
        <w:t>New Fields</w:t>
      </w:r>
      <w:bookmarkEnd w:id="24"/>
    </w:p>
    <w:p w14:paraId="38C06B05" w14:textId="77777777" w:rsidR="006C2F8F" w:rsidRPr="00AD5A10" w:rsidRDefault="00B53B87" w:rsidP="00D42848">
      <w:pPr>
        <w:pStyle w:val="BodyText"/>
        <w:spacing w:before="120" w:after="120"/>
        <w:rPr>
          <w:b w:val="0"/>
        </w:rPr>
      </w:pPr>
      <w:r w:rsidRPr="00AD5A10">
        <w:rPr>
          <w:b w:val="0"/>
        </w:rPr>
        <w:t>The following fields have been added:</w:t>
      </w:r>
    </w:p>
    <w:p w14:paraId="48D664CD"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D</w:t>
      </w:r>
      <w:r w:rsidR="005C4130">
        <w:rPr>
          <w:szCs w:val="24"/>
        </w:rPr>
        <w:t xml:space="preserve">ISPLAY STATUS field (#157) </w:t>
      </w:r>
      <w:r w:rsidR="0060690C">
        <w:rPr>
          <w:szCs w:val="24"/>
        </w:rPr>
        <w:t xml:space="preserve">in the IV multiple (#55.01) and DISPLAY STATUS field (#136) in the UNIT DOSE multiple (#55.06) have been created in the PHARMACY PATIENT file (#55). </w:t>
      </w:r>
      <w:r w:rsidR="00C83892">
        <w:t xml:space="preserve">These fields capture how a "Discontinued" action occurred. The ‘Discontinued’ action code is displayed on the short patient profile if the Stop Date/Time is within the time specified in the </w:t>
      </w:r>
      <w:r w:rsidR="00284E53">
        <w:t>INPATIENT WARD PARAMETER</w:t>
      </w:r>
      <w:r w:rsidR="00BA40F8">
        <w:t>S</w:t>
      </w:r>
      <w:r w:rsidR="00C83892">
        <w:t xml:space="preserve"> file (#59.6) or the P</w:t>
      </w:r>
      <w:r w:rsidR="00284E53">
        <w:t>HARMACY SYSTEM</w:t>
      </w:r>
      <w:r w:rsidR="00C83892">
        <w:t xml:space="preserve"> file (#59.7)</w:t>
      </w:r>
      <w:r w:rsidR="00C83892" w:rsidRPr="00C83892">
        <w:t xml:space="preserve"> </w:t>
      </w:r>
      <w:r w:rsidR="00C83892">
        <w:t>for the HOURS OF RECENTLY DC/EXPIRED. The "HP" is to display on the profile if the order was placed on hold by provider through CPRS.</w:t>
      </w:r>
    </w:p>
    <w:p w14:paraId="63E5D8F9"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H</w:t>
      </w:r>
      <w:r w:rsidR="00C83892" w:rsidRPr="005D2BAD">
        <w:rPr>
          <w:szCs w:val="24"/>
        </w:rPr>
        <w:t>OURS OF RECENTLY DC/EXPIRED</w:t>
      </w:r>
      <w:r w:rsidR="00C83892">
        <w:rPr>
          <w:szCs w:val="24"/>
        </w:rPr>
        <w:t xml:space="preserve"> field (#7) has been created in the INPATIENT WARD PARAMETERS file (#59.6). </w:t>
      </w:r>
      <w:r w:rsidR="00C83892">
        <w:t xml:space="preserve">The Inpatient Medications profiles will display the recently discontinued/expired orders that fall within the number of </w:t>
      </w:r>
      <w:r w:rsidR="0043612A">
        <w:t xml:space="preserve">hours specified in this field. </w:t>
      </w:r>
      <w:r w:rsidR="0043612A" w:rsidRPr="0043612A">
        <w:t xml:space="preserve">The inpatient ward parameter allows for a minimum value of one hour and a maximum value of </w:t>
      </w:r>
      <w:r w:rsidR="0043612A">
        <w:t>120</w:t>
      </w:r>
      <w:r w:rsidR="0043612A" w:rsidRPr="0043612A">
        <w:t xml:space="preserve"> hours. A value in the inpatient ward parameter takes precedence over the inpatient system parameter. The Inpatient Ward Parameters Edit [PSJ IWP EDIT] option allows the user to edit this new ward parameter. If this parameter is not set the software will default to </w:t>
      </w:r>
      <w:r w:rsidR="0043612A">
        <w:t>24</w:t>
      </w:r>
      <w:r w:rsidR="0043612A" w:rsidRPr="0043612A">
        <w:t xml:space="preserve"> hours.</w:t>
      </w:r>
    </w:p>
    <w:p w14:paraId="03C1B3C2" w14:textId="77777777" w:rsidR="005D2BAD" w:rsidRPr="00C83892" w:rsidRDefault="00EE4EC1" w:rsidP="000769A0">
      <w:pPr>
        <w:pStyle w:val="BodyText2"/>
        <w:numPr>
          <w:ilvl w:val="0"/>
          <w:numId w:val="25"/>
        </w:numPr>
        <w:tabs>
          <w:tab w:val="left" w:pos="720"/>
          <w:tab w:val="left" w:pos="1080"/>
        </w:tabs>
        <w:autoSpaceDE w:val="0"/>
        <w:autoSpaceDN w:val="0"/>
        <w:adjustRightInd w:val="0"/>
        <w:spacing w:before="120" w:after="120"/>
      </w:pPr>
      <w:r>
        <w:rPr>
          <w:szCs w:val="24"/>
        </w:rPr>
        <w:t>T</w:t>
      </w:r>
      <w:r w:rsidRPr="000769A0">
        <w:t>h</w:t>
      </w:r>
      <w:r>
        <w:rPr>
          <w:szCs w:val="24"/>
        </w:rPr>
        <w:t xml:space="preserve">e </w:t>
      </w:r>
      <w:r w:rsidR="005D2BAD" w:rsidRPr="005D2BAD">
        <w:rPr>
          <w:szCs w:val="24"/>
        </w:rPr>
        <w:t>HOURS OF RECENTLY DC/EXPIRED</w:t>
      </w:r>
      <w:r w:rsidR="005D2BAD">
        <w:rPr>
          <w:szCs w:val="24"/>
        </w:rPr>
        <w:t xml:space="preserve"> field (#26.8) has been created in the PHARMACY SYSTEM file (#59.7).</w:t>
      </w:r>
      <w:r w:rsidR="00C83892">
        <w:rPr>
          <w:szCs w:val="24"/>
        </w:rPr>
        <w:t xml:space="preserve"> </w:t>
      </w:r>
      <w:r w:rsidR="00C83892">
        <w:t>The Inpatient Medications profiles will display the recently discontinued/expired orders that fall within the number of hours specified in this field.</w:t>
      </w:r>
      <w:r w:rsidR="00E12D5F">
        <w:t xml:space="preserve"> </w:t>
      </w:r>
      <w:r w:rsidR="00E12D5F" w:rsidRPr="00E12D5F">
        <w:rPr>
          <w:szCs w:val="24"/>
        </w:rPr>
        <w:t>This parameter allows for a minimum value of one hour and a maximum value of 120 hours. The Systems Parameters Edit [PSJ SYS EDIT] option includes the ability for a user to edit this inpatient site parameter.</w:t>
      </w:r>
      <w:r w:rsidR="00732CE6">
        <w:rPr>
          <w:szCs w:val="24"/>
        </w:rPr>
        <w:t xml:space="preserve"> </w:t>
      </w:r>
      <w:r w:rsidR="00E12D5F" w:rsidRPr="00E12D5F">
        <w:rPr>
          <w:szCs w:val="24"/>
        </w:rPr>
        <w:t>If this parameter is not set the software will default to 24 hours.</w:t>
      </w:r>
    </w:p>
    <w:p w14:paraId="3919D126"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w:t>
      </w:r>
      <w:r w:rsidR="00C83892" w:rsidRPr="005D2BAD">
        <w:rPr>
          <w:szCs w:val="24"/>
        </w:rPr>
        <w:t>RECENTLY DC'D/EXPIRED DAYS</w:t>
      </w:r>
      <w:r w:rsidR="00C83892">
        <w:rPr>
          <w:szCs w:val="24"/>
        </w:rPr>
        <w:t xml:space="preserve"> field (#3.2) has been created in the OUTPATIENT SITE file (#59). </w:t>
      </w:r>
      <w:r w:rsidR="00C83892">
        <w:t>This field indicates the number of days a discontinued or expired medication order appears in reverse video on a patient's medication profile.</w:t>
      </w:r>
      <w:r w:rsidR="00E12D5F">
        <w:t xml:space="preserve"> </w:t>
      </w:r>
      <w:r w:rsidR="00E12D5F" w:rsidRPr="00E12D5F">
        <w:t xml:space="preserve">Local facilities may set a timeframe for which a discontinued or expired outpatient medication order will be identified as ‘recently discontinued/expired’. The outpatient site parameter </w:t>
      </w:r>
      <w:r w:rsidR="00E12D5F" w:rsidRPr="00E12D5F">
        <w:lastRenderedPageBreak/>
        <w:t>allows for a minimum value of seven days and a maximum value of 45 days. The Site Parameter Enter/Edit [PSO SITE PARAMETERS] option includes the ability for a user to edit th</w:t>
      </w:r>
      <w:r w:rsidR="00E12D5F">
        <w:t xml:space="preserve">is outpatient site parameter. </w:t>
      </w:r>
      <w:r w:rsidR="00E12D5F" w:rsidRPr="00E12D5F">
        <w:t>If no value is found for the outpatient site parameter, the software will use seven days.</w:t>
      </w:r>
    </w:p>
    <w:p w14:paraId="2E797712" w14:textId="77777777" w:rsidR="006A2223"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w:t>
      </w:r>
      <w:r w:rsidR="005D2BAD" w:rsidRPr="005D2BAD">
        <w:rPr>
          <w:szCs w:val="24"/>
        </w:rPr>
        <w:t>DISCONTINUE TYPE</w:t>
      </w:r>
      <w:r w:rsidR="005D2BAD">
        <w:rPr>
          <w:szCs w:val="24"/>
        </w:rPr>
        <w:t xml:space="preserve"> field (#100.1) has been created in the PRESCRIPTION file (#52).</w:t>
      </w:r>
      <w:r w:rsidR="00C83892">
        <w:rPr>
          <w:szCs w:val="24"/>
        </w:rPr>
        <w:t xml:space="preserve"> </w:t>
      </w:r>
      <w:r w:rsidR="00C83892">
        <w:t>This field is used to distinguish what type of external discontinue action occurred.</w:t>
      </w:r>
    </w:p>
    <w:p w14:paraId="04D9C655" w14:textId="77777777" w:rsidR="00167C8F" w:rsidRDefault="005D2BAD" w:rsidP="000769A0">
      <w:pPr>
        <w:pStyle w:val="BodyText2"/>
        <w:numPr>
          <w:ilvl w:val="0"/>
          <w:numId w:val="25"/>
        </w:numPr>
        <w:tabs>
          <w:tab w:val="left" w:pos="720"/>
          <w:tab w:val="left" w:pos="1080"/>
        </w:tabs>
        <w:autoSpaceDE w:val="0"/>
        <w:autoSpaceDN w:val="0"/>
        <w:adjustRightInd w:val="0"/>
        <w:spacing w:before="120" w:after="120"/>
        <w:rPr>
          <w:szCs w:val="24"/>
        </w:rPr>
      </w:pPr>
      <w:r w:rsidRPr="005D2BAD">
        <w:rPr>
          <w:szCs w:val="24"/>
        </w:rPr>
        <w:t>DOSE WARNING</w:t>
      </w:r>
      <w:r>
        <w:rPr>
          <w:szCs w:val="24"/>
        </w:rPr>
        <w:t xml:space="preserve"> field (#8) has been created in the </w:t>
      </w:r>
      <w:r w:rsidRPr="005D2BAD">
        <w:rPr>
          <w:szCs w:val="24"/>
        </w:rPr>
        <w:t>RX VERIFY</w:t>
      </w:r>
      <w:r>
        <w:rPr>
          <w:szCs w:val="24"/>
        </w:rPr>
        <w:t xml:space="preserve"> file (#52.4).</w:t>
      </w:r>
      <w:r w:rsidR="00C83892">
        <w:rPr>
          <w:szCs w:val="24"/>
        </w:rPr>
        <w:t xml:space="preserve"> This field is used to track what type of dosage order check warning has occurred.</w:t>
      </w:r>
      <w:bookmarkStart w:id="25" w:name="_Toc220316975"/>
    </w:p>
    <w:p w14:paraId="319A67B9" w14:textId="77777777" w:rsidR="00167C8F" w:rsidRDefault="00167C8F">
      <w:pPr>
        <w:rPr>
          <w:szCs w:val="24"/>
        </w:rPr>
      </w:pPr>
      <w:r>
        <w:rPr>
          <w:szCs w:val="24"/>
        </w:rPr>
        <w:br w:type="page"/>
      </w:r>
    </w:p>
    <w:p w14:paraId="0B89EA91" w14:textId="77777777" w:rsidR="00167C8F" w:rsidRPr="00953BC4" w:rsidRDefault="00167C8F" w:rsidP="00167C8F">
      <w:pPr>
        <w:jc w:val="center"/>
        <w:rPr>
          <w:i/>
        </w:rPr>
      </w:pPr>
      <w:r w:rsidRPr="00795FD8">
        <w:rPr>
          <w:i/>
        </w:rPr>
        <w:t>(This page included for two-sided copying.)</w:t>
      </w:r>
    </w:p>
    <w:p w14:paraId="44F885A8" w14:textId="77777777" w:rsidR="00167C8F" w:rsidRDefault="00167C8F" w:rsidP="00167C8F">
      <w:pPr>
        <w:pStyle w:val="ListParagraph"/>
        <w:spacing w:before="120" w:after="120"/>
      </w:pPr>
    </w:p>
    <w:p w14:paraId="0D2C54BA" w14:textId="77777777" w:rsidR="00167C8F" w:rsidRDefault="00167C8F" w:rsidP="00167C8F">
      <w:pPr>
        <w:pStyle w:val="ListParagraph"/>
        <w:spacing w:before="120" w:after="120"/>
      </w:pPr>
    </w:p>
    <w:p w14:paraId="78BB1D1D" w14:textId="77777777" w:rsidR="00167C8F" w:rsidRDefault="00167C8F" w:rsidP="00167C8F">
      <w:pPr>
        <w:pStyle w:val="ListParagraph"/>
        <w:spacing w:before="120" w:after="120"/>
        <w:sectPr w:rsidR="00167C8F" w:rsidSect="00335362">
          <w:pgSz w:w="12240" w:h="15840"/>
          <w:pgMar w:top="1440" w:right="1440" w:bottom="1440" w:left="1440" w:header="720" w:footer="720" w:gutter="0"/>
          <w:cols w:space="720"/>
        </w:sectPr>
      </w:pPr>
    </w:p>
    <w:p w14:paraId="3D58CE8E" w14:textId="77777777" w:rsidR="00B5066D" w:rsidRPr="00795FD8" w:rsidRDefault="00B5066D" w:rsidP="00AD5A10">
      <w:pPr>
        <w:pStyle w:val="Heading1"/>
        <w:tabs>
          <w:tab w:val="clear" w:pos="360"/>
          <w:tab w:val="num" w:pos="540"/>
        </w:tabs>
        <w:spacing w:after="240"/>
      </w:pPr>
      <w:bookmarkStart w:id="26" w:name="_Toc273340850"/>
      <w:bookmarkStart w:id="27" w:name="_Toc287989720"/>
      <w:bookmarkStart w:id="28" w:name="_Toc220316979"/>
      <w:bookmarkEnd w:id="25"/>
      <w:bookmarkEnd w:id="26"/>
      <w:r>
        <w:lastRenderedPageBreak/>
        <w:t>Other Functionality</w:t>
      </w:r>
      <w:bookmarkEnd w:id="27"/>
    </w:p>
    <w:bookmarkEnd w:id="28"/>
    <w:p w14:paraId="12F90284" w14:textId="77777777" w:rsidR="00720EC4" w:rsidRPr="00B67F5A" w:rsidRDefault="00B853FB" w:rsidP="00720EC4">
      <w:pPr>
        <w:rPr>
          <w:b/>
          <w:szCs w:val="24"/>
          <w:u w:val="single"/>
        </w:rPr>
      </w:pPr>
      <w:r w:rsidRPr="00B853FB">
        <w:rPr>
          <w:b/>
          <w:szCs w:val="24"/>
          <w:u w:val="single"/>
        </w:rPr>
        <w:t>PSS*1.0*136</w:t>
      </w:r>
    </w:p>
    <w:p w14:paraId="75E24F20" w14:textId="77777777" w:rsidR="00720EC4" w:rsidRPr="00AD5A10" w:rsidRDefault="00AF284C" w:rsidP="00D42848">
      <w:pPr>
        <w:pStyle w:val="BodyText"/>
        <w:spacing w:before="120" w:after="120"/>
        <w:rPr>
          <w:b w:val="0"/>
        </w:rPr>
      </w:pPr>
      <w:r>
        <w:rPr>
          <w:b w:val="0"/>
        </w:rPr>
        <w:t xml:space="preserve">The mail group </w:t>
      </w:r>
      <w:r w:rsidR="00B853FB" w:rsidRPr="00AD5A10">
        <w:rPr>
          <w:b w:val="0"/>
        </w:rPr>
        <w:t>PSS ORDER CHECK</w:t>
      </w:r>
      <w:r w:rsidR="00720EC4" w:rsidRPr="00AD5A10">
        <w:rPr>
          <w:b w:val="0"/>
        </w:rPr>
        <w:t>S</w:t>
      </w:r>
      <w:r>
        <w:rPr>
          <w:b w:val="0"/>
        </w:rPr>
        <w:t xml:space="preserve"> was created by a previous patch</w:t>
      </w:r>
      <w:r w:rsidR="00720EC4" w:rsidRPr="00AD5A10">
        <w:rPr>
          <w:b w:val="0"/>
        </w:rPr>
        <w:t xml:space="preserve">. This mail group will receive various notifications that impact Enhanced Order Checks (drug-drug interactions, duplicate therapy and dosing checks) introduced with the utilization of a </w:t>
      </w:r>
      <w:r w:rsidR="002F5317" w:rsidRPr="002F5317">
        <w:rPr>
          <w:b w:val="0"/>
        </w:rPr>
        <w:t>Commercial-Off-The-Shelf (</w:t>
      </w:r>
      <w:r w:rsidR="00720EC4" w:rsidRPr="00AD5A10">
        <w:rPr>
          <w:b w:val="0"/>
        </w:rPr>
        <w:t>COTS</w:t>
      </w:r>
      <w:r w:rsidR="002F5317">
        <w:rPr>
          <w:b w:val="0"/>
        </w:rPr>
        <w:t>)</w:t>
      </w:r>
      <w:r w:rsidR="00720EC4" w:rsidRPr="00AD5A10">
        <w:rPr>
          <w:b w:val="0"/>
        </w:rPr>
        <w:t xml:space="preserve"> database.  </w:t>
      </w:r>
    </w:p>
    <w:p w14:paraId="06028247" w14:textId="77777777" w:rsidR="00720EC4" w:rsidRPr="00AD5A10" w:rsidRDefault="00B67F5A" w:rsidP="00D42848">
      <w:pPr>
        <w:pStyle w:val="BodyText"/>
        <w:spacing w:before="120" w:after="120"/>
        <w:rPr>
          <w:b w:val="0"/>
        </w:rPr>
      </w:pPr>
      <w:r w:rsidRPr="00AD5A10">
        <w:rPr>
          <w:b w:val="0"/>
        </w:rPr>
        <w:t>Two new bulletins have been created to notify members of the PSS ORDER CHECKS mail group with a priority MailMan message when communication to the COTS database goes down and when communication comes back up. These messages will be retained on the system for 3 days.</w:t>
      </w:r>
    </w:p>
    <w:p w14:paraId="294C96D1" w14:textId="77777777" w:rsidR="00B67F5A" w:rsidRPr="00AD5A10" w:rsidRDefault="00B67F5A" w:rsidP="00D42848">
      <w:pPr>
        <w:pStyle w:val="BodyText"/>
        <w:spacing w:before="120" w:after="120"/>
        <w:rPr>
          <w:b w:val="0"/>
        </w:rPr>
      </w:pPr>
      <w:r w:rsidRPr="00AD5A10">
        <w:rPr>
          <w:b w:val="0"/>
        </w:rPr>
        <w:t>The POST-INIT routine PSSHRPST</w:t>
      </w:r>
      <w:r w:rsidR="00B853FB" w:rsidRPr="00AD5A10">
        <w:rPr>
          <w:b w:val="0"/>
        </w:rPr>
        <w:t xml:space="preserve"> will perform the following tasks:</w:t>
      </w:r>
    </w:p>
    <w:p w14:paraId="7A428C2A" w14:textId="77777777" w:rsidR="006A2223" w:rsidRDefault="00B67F5A" w:rsidP="000769A0">
      <w:pPr>
        <w:pStyle w:val="BodyText2"/>
        <w:numPr>
          <w:ilvl w:val="0"/>
          <w:numId w:val="25"/>
        </w:numPr>
        <w:tabs>
          <w:tab w:val="left" w:pos="720"/>
          <w:tab w:val="left" w:pos="1080"/>
        </w:tabs>
        <w:autoSpaceDE w:val="0"/>
        <w:autoSpaceDN w:val="0"/>
        <w:adjustRightInd w:val="0"/>
        <w:spacing w:before="120" w:after="120"/>
        <w:rPr>
          <w:b/>
          <w:szCs w:val="24"/>
        </w:rPr>
      </w:pPr>
      <w:r>
        <w:rPr>
          <w:szCs w:val="24"/>
        </w:rPr>
        <w:t xml:space="preserve">Bring in </w:t>
      </w:r>
      <w:r w:rsidR="00AB41D3">
        <w:rPr>
          <w:szCs w:val="24"/>
        </w:rPr>
        <w:t>the XML</w:t>
      </w:r>
      <w:r w:rsidR="008B2108">
        <w:rPr>
          <w:szCs w:val="24"/>
        </w:rPr>
        <w:t xml:space="preserve"> </w:t>
      </w:r>
      <w:r>
        <w:rPr>
          <w:szCs w:val="24"/>
        </w:rPr>
        <w:t>interface and load classes</w:t>
      </w:r>
    </w:p>
    <w:p w14:paraId="660828F5" w14:textId="77777777" w:rsidR="006A2223" w:rsidRDefault="00A87109"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Generate</w:t>
      </w:r>
      <w:r>
        <w:rPr>
          <w:szCs w:val="24"/>
        </w:rPr>
        <w:t xml:space="preserve"> the mail message indicating the POST-INIT routine has run to completio</w:t>
      </w:r>
      <w:r w:rsidR="00AC3603">
        <w:rPr>
          <w:szCs w:val="24"/>
        </w:rPr>
        <w:t>n</w:t>
      </w:r>
    </w:p>
    <w:p w14:paraId="62182907" w14:textId="77777777" w:rsidR="00720EC4" w:rsidRPr="00023681" w:rsidRDefault="00720EC4" w:rsidP="00720EC4">
      <w:pPr>
        <w:rPr>
          <w:szCs w:val="24"/>
        </w:rPr>
      </w:pPr>
    </w:p>
    <w:p w14:paraId="53EACC35" w14:textId="77777777" w:rsidR="00B67F5A" w:rsidRDefault="00AC3603" w:rsidP="00B67F5A">
      <w:pPr>
        <w:rPr>
          <w:b/>
          <w:szCs w:val="24"/>
          <w:u w:val="single"/>
        </w:rPr>
      </w:pPr>
      <w:r>
        <w:rPr>
          <w:b/>
          <w:szCs w:val="24"/>
          <w:u w:val="single"/>
        </w:rPr>
        <w:t>PSO*7.0*251</w:t>
      </w:r>
    </w:p>
    <w:p w14:paraId="71A8DED9" w14:textId="77777777" w:rsidR="00AB41D3" w:rsidRDefault="00AB41D3" w:rsidP="00D42848">
      <w:pPr>
        <w:pStyle w:val="BodyText"/>
        <w:spacing w:before="120" w:after="120"/>
        <w:rPr>
          <w:b w:val="0"/>
          <w:szCs w:val="24"/>
        </w:rPr>
      </w:pPr>
      <w:r>
        <w:rPr>
          <w:b w:val="0"/>
          <w:szCs w:val="24"/>
        </w:rPr>
        <w:t xml:space="preserve">The POST-INIT routine PSO251PO </w:t>
      </w:r>
      <w:r w:rsidRPr="00B67F5A">
        <w:rPr>
          <w:b w:val="0"/>
          <w:szCs w:val="24"/>
        </w:rPr>
        <w:t>will perform the following tasks:</w:t>
      </w:r>
    </w:p>
    <w:p w14:paraId="767A239D" w14:textId="77777777" w:rsidR="006A2223" w:rsidRDefault="00AB41D3"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Add</w:t>
      </w:r>
      <w:r>
        <w:rPr>
          <w:szCs w:val="24"/>
        </w:rPr>
        <w:t xml:space="preserve"> the </w:t>
      </w:r>
      <w:r w:rsidR="00B853FB" w:rsidRPr="00B853FB">
        <w:rPr>
          <w:i/>
          <w:szCs w:val="24"/>
        </w:rPr>
        <w:t>Process Order Checks</w:t>
      </w:r>
      <w:r>
        <w:rPr>
          <w:szCs w:val="24"/>
        </w:rPr>
        <w:t xml:space="preserve"> [PSO ORDER CHECKS VERIFY] option to the </w:t>
      </w:r>
      <w:r w:rsidR="00B853FB" w:rsidRPr="00B853FB">
        <w:rPr>
          <w:i/>
          <w:szCs w:val="24"/>
        </w:rPr>
        <w:t>Outpatient Pharmacy Manager</w:t>
      </w:r>
      <w:r>
        <w:rPr>
          <w:szCs w:val="24"/>
        </w:rPr>
        <w:t xml:space="preserve"> [PSO MANAGER] and </w:t>
      </w:r>
      <w:r w:rsidR="00AC3603">
        <w:rPr>
          <w:szCs w:val="24"/>
        </w:rPr>
        <w:t xml:space="preserve">to the </w:t>
      </w:r>
      <w:r w:rsidR="00B853FB" w:rsidRPr="00B853FB">
        <w:rPr>
          <w:i/>
          <w:szCs w:val="24"/>
        </w:rPr>
        <w:t>Pharmacist Menu</w:t>
      </w:r>
      <w:r w:rsidR="00AC3603">
        <w:rPr>
          <w:szCs w:val="24"/>
        </w:rPr>
        <w:t xml:space="preserve"> [</w:t>
      </w:r>
      <w:r>
        <w:rPr>
          <w:szCs w:val="24"/>
        </w:rPr>
        <w:t>PSO USER1</w:t>
      </w:r>
      <w:r w:rsidR="00AC3603">
        <w:rPr>
          <w:szCs w:val="24"/>
        </w:rPr>
        <w:t>]</w:t>
      </w:r>
      <w:r>
        <w:rPr>
          <w:szCs w:val="24"/>
        </w:rPr>
        <w:t xml:space="preserve"> menus</w:t>
      </w:r>
    </w:p>
    <w:p w14:paraId="46B536BF" w14:textId="77777777" w:rsidR="00AC3603" w:rsidRPr="00B67F5A" w:rsidRDefault="00AC3603"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Generate</w:t>
      </w:r>
      <w:r w:rsidRPr="00B67F5A">
        <w:rPr>
          <w:szCs w:val="24"/>
        </w:rPr>
        <w:t xml:space="preserve"> the mail message indicating the POST-INIT routine has run </w:t>
      </w:r>
      <w:r>
        <w:rPr>
          <w:szCs w:val="24"/>
        </w:rPr>
        <w:t>to completion</w:t>
      </w:r>
    </w:p>
    <w:p w14:paraId="310208D7" w14:textId="77777777" w:rsidR="006A2223" w:rsidRDefault="006A2223" w:rsidP="00D42848">
      <w:pPr>
        <w:pStyle w:val="BodyText"/>
        <w:spacing w:before="120" w:after="120"/>
        <w:ind w:left="720"/>
        <w:rPr>
          <w:b w:val="0"/>
          <w:szCs w:val="24"/>
        </w:rPr>
      </w:pPr>
    </w:p>
    <w:p w14:paraId="3619F693" w14:textId="77777777" w:rsidR="00AC3603" w:rsidRDefault="00AC3603" w:rsidP="00AC3603">
      <w:pPr>
        <w:rPr>
          <w:b/>
          <w:szCs w:val="24"/>
          <w:u w:val="single"/>
        </w:rPr>
      </w:pPr>
      <w:r>
        <w:rPr>
          <w:b/>
          <w:szCs w:val="24"/>
          <w:u w:val="single"/>
        </w:rPr>
        <w:t>PSS*1.0*117</w:t>
      </w:r>
    </w:p>
    <w:p w14:paraId="1D153068" w14:textId="77777777" w:rsidR="00AC3603" w:rsidRPr="00AD5A10" w:rsidRDefault="008B2108" w:rsidP="00D42848">
      <w:pPr>
        <w:pStyle w:val="BodyText"/>
        <w:spacing w:before="120" w:after="120"/>
        <w:rPr>
          <w:b w:val="0"/>
        </w:rPr>
      </w:pPr>
      <w:r w:rsidRPr="00AD5A10">
        <w:rPr>
          <w:b w:val="0"/>
        </w:rPr>
        <w:t>When the ENVIRONMENT CHECK routine PSS117EN is run, t</w:t>
      </w:r>
      <w:r w:rsidR="00AC3603" w:rsidRPr="00AD5A10">
        <w:rPr>
          <w:b w:val="0"/>
        </w:rPr>
        <w:t>hree new intervention types are added to the APSP INTERVENTION TYPE file (#9009032.3). They are MAX SINGLE DOSE, DAILY DOSE RANGE, and MAX SINGLE DOSE &amp; DAILY DOSE RANGE.</w:t>
      </w:r>
    </w:p>
    <w:p w14:paraId="50EED8CD" w14:textId="77777777" w:rsidR="00547CEF" w:rsidRDefault="008B2108" w:rsidP="00D42848">
      <w:pPr>
        <w:pStyle w:val="BodyText"/>
        <w:spacing w:before="120" w:after="120"/>
        <w:rPr>
          <w:b w:val="0"/>
        </w:rPr>
      </w:pPr>
      <w:r w:rsidRPr="00AD5A10">
        <w:rPr>
          <w:b w:val="0"/>
        </w:rPr>
        <w:t>The</w:t>
      </w:r>
      <w:r w:rsidR="00AC3603" w:rsidRPr="00AD5A10">
        <w:rPr>
          <w:b w:val="0"/>
        </w:rPr>
        <w:t xml:space="preserve"> ENVIRONMENT CHECK routine </w:t>
      </w:r>
      <w:r w:rsidRPr="00AD5A10">
        <w:rPr>
          <w:b w:val="0"/>
        </w:rPr>
        <w:t xml:space="preserve">will also </w:t>
      </w:r>
      <w:r w:rsidR="00AC3603" w:rsidRPr="00AD5A10">
        <w:rPr>
          <w:b w:val="0"/>
        </w:rPr>
        <w:t xml:space="preserve">check to see if Pre-Release setup work has been completed.  The software will check if all local medication routes have been mapped and will check if all local possible dosage data (numeric dose and dose unit fields) have been populated.  </w:t>
      </w:r>
      <w:r w:rsidR="00957C5A" w:rsidRPr="00AD5A10">
        <w:rPr>
          <w:b w:val="0"/>
        </w:rPr>
        <w:t xml:space="preserve">If either </w:t>
      </w:r>
      <w:r w:rsidR="00547CEF" w:rsidRPr="00AD5A10">
        <w:rPr>
          <w:b w:val="0"/>
        </w:rPr>
        <w:t>has</w:t>
      </w:r>
      <w:r w:rsidR="00957C5A" w:rsidRPr="00AD5A10">
        <w:rPr>
          <w:b w:val="0"/>
        </w:rPr>
        <w:t xml:space="preserve"> not bee</w:t>
      </w:r>
      <w:r w:rsidR="00547CEF" w:rsidRPr="00AD5A10">
        <w:rPr>
          <w:b w:val="0"/>
        </w:rPr>
        <w:t>n</w:t>
      </w:r>
      <w:r w:rsidR="00957C5A" w:rsidRPr="00AD5A10">
        <w:rPr>
          <w:b w:val="0"/>
        </w:rPr>
        <w:t xml:space="preserve"> completed, the installer will be </w:t>
      </w:r>
      <w:r w:rsidR="00547CEF" w:rsidRPr="00AD5A10">
        <w:rPr>
          <w:b w:val="0"/>
        </w:rPr>
        <w:t xml:space="preserve">displayed a message informing them of this and then </w:t>
      </w:r>
      <w:r w:rsidR="00957C5A" w:rsidRPr="00AD5A10">
        <w:rPr>
          <w:b w:val="0"/>
        </w:rPr>
        <w:t xml:space="preserve">prompted with whether or not they want to continue. </w:t>
      </w:r>
      <w:r w:rsidR="00547CEF" w:rsidRPr="00AD5A10">
        <w:rPr>
          <w:b w:val="0"/>
        </w:rPr>
        <w:t xml:space="preserve">If all work has been completed the user will be informed and the program will automatically continue on. The consequence of continuing installation </w:t>
      </w:r>
      <w:r w:rsidRPr="00AD5A10">
        <w:rPr>
          <w:b w:val="0"/>
        </w:rPr>
        <w:t xml:space="preserve">if either of these tasks have not been completed </w:t>
      </w:r>
      <w:r w:rsidR="00547CEF" w:rsidRPr="00AD5A10">
        <w:rPr>
          <w:b w:val="0"/>
        </w:rPr>
        <w:t xml:space="preserve">is that dosage checks will not work for those orders that contain unmapped local medication routes </w:t>
      </w:r>
      <w:r w:rsidRPr="00AD5A10">
        <w:rPr>
          <w:b w:val="0"/>
        </w:rPr>
        <w:t xml:space="preserve">and may not work for </w:t>
      </w:r>
      <w:r w:rsidR="00547CEF" w:rsidRPr="00AD5A10">
        <w:rPr>
          <w:b w:val="0"/>
        </w:rPr>
        <w:t>local possible dosages that have missing data. A MailMan message will also be generated with the same information to the installer and members of the PSS ORDER CHECKS mail group.</w:t>
      </w:r>
      <w:r w:rsidR="00FE6862">
        <w:rPr>
          <w:b w:val="0"/>
        </w:rPr>
        <w:t xml:space="preserve"> </w:t>
      </w:r>
      <w:r w:rsidR="00FE6862" w:rsidRPr="00FE6862">
        <w:rPr>
          <w:b w:val="0"/>
        </w:rPr>
        <w:t>Dosage checks will not occur until patch PSS*1*160 is released. The Environment check routine will also begin making modifications to the Pharmacy Data Management menu structure, which will be completed when the POST-INIT routine runs.</w:t>
      </w:r>
    </w:p>
    <w:p w14:paraId="76001433" w14:textId="77777777" w:rsidR="00D955F7" w:rsidRPr="00D955F7" w:rsidRDefault="00D955F7" w:rsidP="00D955F7">
      <w:pPr>
        <w:pStyle w:val="BodyText"/>
        <w:spacing w:before="120" w:after="120"/>
        <w:rPr>
          <w:b w:val="0"/>
        </w:rPr>
      </w:pPr>
      <w:r w:rsidRPr="00D955F7">
        <w:rPr>
          <w:b w:val="0"/>
        </w:rPr>
        <w:lastRenderedPageBreak/>
        <w:t>It should be noted that not all Medication routes can be mapped at this time.   For a few medication routes (Intrathoracic, Intrafollicular) it was recommended that they be left unmapped.  Because of this, all sites will see a warning message that not all Medication Routes have been mapped during the install and the installer will be prompted to continue</w:t>
      </w:r>
      <w:r>
        <w:rPr>
          <w:b w:val="0"/>
        </w:rPr>
        <w:t>.  Below is an example of the warning message</w:t>
      </w:r>
      <w:r w:rsidRPr="00D955F7">
        <w:rPr>
          <w:b w:val="0"/>
        </w:rPr>
        <w:t>:</w:t>
      </w:r>
    </w:p>
    <w:p w14:paraId="7C13DFA9" w14:textId="77777777" w:rsidR="00D955F7" w:rsidRPr="00D955F7" w:rsidRDefault="00D955F7" w:rsidP="00D955F7">
      <w:pPr>
        <w:pStyle w:val="BodyText"/>
        <w:spacing w:before="120" w:after="120"/>
        <w:ind w:left="360"/>
        <w:rPr>
          <w:b w:val="0"/>
          <w:i/>
        </w:rPr>
      </w:pPr>
      <w:r w:rsidRPr="00D955F7">
        <w:rPr>
          <w:b w:val="0"/>
          <w:i/>
        </w:rPr>
        <w:t>There are still local Medication Routes marked for 'ALL PACKAGES' not yet mapped. Any orders containing an unmapped medication route will not have dosage checks performed. Please refer to the 'Medication Route Mapping Report'</w:t>
      </w:r>
      <w:r w:rsidR="0096032E">
        <w:rPr>
          <w:b w:val="0"/>
          <w:i/>
        </w:rPr>
        <w:t xml:space="preserve"> </w:t>
      </w:r>
      <w:r w:rsidRPr="00D955F7">
        <w:rPr>
          <w:b w:val="0"/>
          <w:i/>
        </w:rPr>
        <w:t>option for more details.</w:t>
      </w:r>
    </w:p>
    <w:p w14:paraId="21784F68" w14:textId="77777777" w:rsidR="00D955F7" w:rsidRPr="00D955F7" w:rsidRDefault="00D955F7" w:rsidP="00D955F7">
      <w:pPr>
        <w:pStyle w:val="BodyText"/>
        <w:spacing w:before="120" w:after="120"/>
        <w:rPr>
          <w:b w:val="0"/>
        </w:rPr>
      </w:pPr>
      <w:r w:rsidRPr="00D955F7">
        <w:rPr>
          <w:b w:val="0"/>
        </w:rPr>
        <w:t xml:space="preserve">If the pharmacy </w:t>
      </w:r>
      <w:r w:rsidR="00343C7D">
        <w:rPr>
          <w:b w:val="0"/>
        </w:rPr>
        <w:t>Automated Data Processing Application Coordinator (</w:t>
      </w:r>
      <w:r w:rsidRPr="00D955F7">
        <w:rPr>
          <w:b w:val="0"/>
        </w:rPr>
        <w:t>ADPAC</w:t>
      </w:r>
      <w:r w:rsidR="00343C7D">
        <w:rPr>
          <w:b w:val="0"/>
        </w:rPr>
        <w:t>)</w:t>
      </w:r>
      <w:r w:rsidRPr="00D955F7">
        <w:rPr>
          <w:b w:val="0"/>
        </w:rPr>
        <w:t xml:space="preserve"> has completed the rest of the required mapping, then the installer should continue with the installation.</w:t>
      </w:r>
    </w:p>
    <w:p w14:paraId="1F8B09BF" w14:textId="77777777" w:rsidR="00547CEF" w:rsidRPr="00AD5A10" w:rsidRDefault="00547CEF" w:rsidP="00D42848">
      <w:pPr>
        <w:pStyle w:val="BodyText"/>
        <w:spacing w:before="120" w:after="120"/>
        <w:rPr>
          <w:b w:val="0"/>
        </w:rPr>
      </w:pPr>
      <w:r w:rsidRPr="00AD5A10">
        <w:rPr>
          <w:b w:val="0"/>
        </w:rPr>
        <w:t>The POST-INIT routine PSS117PO will perform the following tasks:</w:t>
      </w:r>
    </w:p>
    <w:p w14:paraId="3401AA5F" w14:textId="77777777" w:rsidR="00B853FB" w:rsidRDefault="00A87109" w:rsidP="000769A0">
      <w:pPr>
        <w:pStyle w:val="BodyText2"/>
        <w:numPr>
          <w:ilvl w:val="0"/>
          <w:numId w:val="25"/>
        </w:numPr>
        <w:tabs>
          <w:tab w:val="left" w:pos="720"/>
          <w:tab w:val="left" w:pos="1080"/>
        </w:tabs>
        <w:autoSpaceDE w:val="0"/>
        <w:autoSpaceDN w:val="0"/>
        <w:adjustRightInd w:val="0"/>
        <w:spacing w:before="120" w:after="120"/>
        <w:rPr>
          <w:szCs w:val="24"/>
        </w:rPr>
      </w:pPr>
      <w:r>
        <w:rPr>
          <w:szCs w:val="24"/>
        </w:rPr>
        <w:t xml:space="preserve">Rebuild the </w:t>
      </w:r>
      <w:r w:rsidRPr="00AD5A10">
        <w:rPr>
          <w:i/>
          <w:szCs w:val="24"/>
        </w:rPr>
        <w:t>Pharmacy Data Management</w:t>
      </w:r>
      <w:r>
        <w:rPr>
          <w:szCs w:val="24"/>
        </w:rPr>
        <w:t xml:space="preserve"> menu structure.</w:t>
      </w:r>
      <w:r w:rsidR="001F19A7">
        <w:rPr>
          <w:szCs w:val="24"/>
        </w:rPr>
        <w:t xml:space="preserve"> </w:t>
      </w:r>
    </w:p>
    <w:p w14:paraId="3EF1CB04"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Generate</w:t>
      </w:r>
      <w:r w:rsidRPr="00B853FB">
        <w:rPr>
          <w:szCs w:val="24"/>
        </w:rPr>
        <w:t xml:space="preserve"> the mail message indicating the POST-INIT routine has run to completion</w:t>
      </w:r>
    </w:p>
    <w:p w14:paraId="5D061D63" w14:textId="77777777" w:rsidR="00547CEF" w:rsidRDefault="00B853FB" w:rsidP="00D42848">
      <w:pPr>
        <w:pStyle w:val="BodyText"/>
        <w:spacing w:before="120" w:after="120"/>
        <w:rPr>
          <w:b w:val="0"/>
        </w:rPr>
      </w:pPr>
      <w:r w:rsidRPr="00AD5A10">
        <w:rPr>
          <w:b w:val="0"/>
        </w:rPr>
        <w:t xml:space="preserve">If you had any locally added menu options under the </w:t>
      </w:r>
      <w:r w:rsidR="00A87109" w:rsidRPr="00AD5A10">
        <w:rPr>
          <w:b w:val="0"/>
        </w:rPr>
        <w:t>Pharmacy Data Management [PSS MGR] menu option or any of its sub-menus, please check to see if they need to be re-attached once the POST-INSTALL is complete and the VistA mail message indicating this has been received.</w:t>
      </w:r>
    </w:p>
    <w:p w14:paraId="4EA23D00" w14:textId="77777777" w:rsidR="00AD5A10" w:rsidRPr="00AD5A10" w:rsidRDefault="00AD5A10" w:rsidP="00D42848">
      <w:pPr>
        <w:pStyle w:val="BodyText"/>
        <w:spacing w:before="120" w:after="120"/>
        <w:rPr>
          <w:b w:val="0"/>
        </w:rPr>
      </w:pPr>
    </w:p>
    <w:p w14:paraId="410B0144" w14:textId="77777777" w:rsidR="00547CEF" w:rsidRDefault="00547CEF" w:rsidP="00547CEF">
      <w:pPr>
        <w:rPr>
          <w:b/>
          <w:szCs w:val="24"/>
          <w:u w:val="single"/>
        </w:rPr>
      </w:pPr>
      <w:r>
        <w:rPr>
          <w:b/>
          <w:szCs w:val="24"/>
          <w:u w:val="single"/>
        </w:rPr>
        <w:t>PSS*1.0*1</w:t>
      </w:r>
      <w:r w:rsidR="00D45B06">
        <w:rPr>
          <w:b/>
          <w:szCs w:val="24"/>
          <w:u w:val="single"/>
        </w:rPr>
        <w:t>51</w:t>
      </w:r>
    </w:p>
    <w:p w14:paraId="5E3C667E" w14:textId="77777777" w:rsidR="00C063CC" w:rsidRPr="00AD5A10" w:rsidRDefault="00C063CC" w:rsidP="00D42848">
      <w:pPr>
        <w:pStyle w:val="BodyText"/>
        <w:spacing w:before="120" w:after="120"/>
        <w:rPr>
          <w:b w:val="0"/>
        </w:rPr>
      </w:pPr>
      <w:r w:rsidRPr="00AD5A10">
        <w:rPr>
          <w:b w:val="0"/>
        </w:rPr>
        <w:t>A new routine PSSDSAPA has been created to perform the following function: It returns a default value for the ADDITIVE FREQUENCY field (#18) of the IV ADDITIVES file (#52.6) for a specified entry in the PHARMACY ORDERABLE ITEM file (#50.7). All active IV ADDITIVES file (#52.6) entries that are matched to the PHARMACY ORDERABLE ITEM file (#50.7) entry are evaluated. For any value other than null to be returned, all values for the ADDITIVE FREQUENCY field (#18) in the matched IV ADDITIVES file (#52.6) entries must be set to the same value.</w:t>
      </w:r>
    </w:p>
    <w:p w14:paraId="4E34D2FA" w14:textId="77777777" w:rsidR="00C063CC" w:rsidRDefault="00C063CC" w:rsidP="00D42848">
      <w:pPr>
        <w:pStyle w:val="BodyText"/>
        <w:spacing w:before="120" w:after="120"/>
        <w:rPr>
          <w:b w:val="0"/>
        </w:rPr>
      </w:pPr>
      <w:r w:rsidRPr="00AD5A10">
        <w:rPr>
          <w:b w:val="0"/>
        </w:rPr>
        <w:t>This function will be used for continuous IV orders with additives that are entered by CPRS. The ability for CPRS to use this call is documented in DBIA #5504. The entry point to call is $$IV^PSSDSAPA (pointer to the PHARMACY ORDERABLE ITEM file (#50.7)).</w:t>
      </w:r>
    </w:p>
    <w:p w14:paraId="5B8EAD8A" w14:textId="77777777" w:rsidR="00AD5A10" w:rsidRPr="00AD5A10" w:rsidRDefault="00AD5A10" w:rsidP="00D42848">
      <w:pPr>
        <w:pStyle w:val="BodyText"/>
        <w:spacing w:before="120" w:after="120"/>
        <w:rPr>
          <w:b w:val="0"/>
        </w:rPr>
      </w:pPr>
    </w:p>
    <w:p w14:paraId="0BA4767B" w14:textId="77777777" w:rsidR="005422DB" w:rsidRPr="005422DB" w:rsidRDefault="00B853FB" w:rsidP="00547CEF">
      <w:pPr>
        <w:rPr>
          <w:b/>
          <w:szCs w:val="24"/>
          <w:u w:val="single"/>
        </w:rPr>
      </w:pPr>
      <w:r w:rsidRPr="00B853FB">
        <w:rPr>
          <w:b/>
          <w:szCs w:val="24"/>
          <w:u w:val="single"/>
        </w:rPr>
        <w:t>PSJ*5.0*226</w:t>
      </w:r>
    </w:p>
    <w:p w14:paraId="3F61FD03" w14:textId="77777777" w:rsidR="005422DB" w:rsidRPr="00AD5A10" w:rsidRDefault="005422DB" w:rsidP="00D42848">
      <w:pPr>
        <w:pStyle w:val="BodyText"/>
        <w:spacing w:before="120" w:after="120"/>
        <w:rPr>
          <w:b w:val="0"/>
        </w:rPr>
      </w:pPr>
      <w:r w:rsidRPr="00AD5A10">
        <w:rPr>
          <w:b w:val="0"/>
        </w:rPr>
        <w:t>Functionality is provided to send and receive Intravenous (IV) bags information between Inpatient Medications and</w:t>
      </w:r>
      <w:r w:rsidR="008B2108" w:rsidRPr="00AD5A10">
        <w:rPr>
          <w:b w:val="0"/>
        </w:rPr>
        <w:t xml:space="preserve"> </w:t>
      </w:r>
      <w:r w:rsidRPr="00AD5A10">
        <w:rPr>
          <w:b w:val="0"/>
        </w:rPr>
        <w:t xml:space="preserve">CPRS for an IV order. This change </w:t>
      </w:r>
      <w:r w:rsidR="008B2108" w:rsidRPr="00AD5A10">
        <w:rPr>
          <w:b w:val="0"/>
        </w:rPr>
        <w:t xml:space="preserve">supports </w:t>
      </w:r>
      <w:r w:rsidR="00F71DB6" w:rsidRPr="00AD5A10">
        <w:rPr>
          <w:b w:val="0"/>
        </w:rPr>
        <w:t>CPRS</w:t>
      </w:r>
      <w:r w:rsidRPr="00AD5A10">
        <w:rPr>
          <w:b w:val="0"/>
        </w:rPr>
        <w:t xml:space="preserve"> GUI V28 release.</w:t>
      </w:r>
    </w:p>
    <w:p w14:paraId="2D343C00" w14:textId="77777777" w:rsidR="001F19A7" w:rsidRPr="00795FD8" w:rsidRDefault="00023681" w:rsidP="00AD5A10">
      <w:pPr>
        <w:pStyle w:val="Heading1"/>
        <w:tabs>
          <w:tab w:val="clear" w:pos="360"/>
          <w:tab w:val="num" w:pos="540"/>
        </w:tabs>
        <w:spacing w:after="240"/>
      </w:pPr>
      <w:r w:rsidRPr="009404AF">
        <w:rPr>
          <w:szCs w:val="24"/>
        </w:rPr>
        <w:br w:type="page"/>
      </w:r>
      <w:bookmarkStart w:id="29" w:name="_Toc273340852"/>
      <w:bookmarkStart w:id="30" w:name="_Toc287989721"/>
      <w:bookmarkStart w:id="31" w:name="_Toc220316980"/>
      <w:bookmarkEnd w:id="29"/>
      <w:r w:rsidR="001F19A7">
        <w:lastRenderedPageBreak/>
        <w:t>Impacts to Other Packages</w:t>
      </w:r>
      <w:bookmarkEnd w:id="30"/>
    </w:p>
    <w:bookmarkEnd w:id="31"/>
    <w:p w14:paraId="47EE92A8" w14:textId="77777777" w:rsidR="00136B0C" w:rsidRPr="00AD5A10" w:rsidRDefault="00136B0C" w:rsidP="00D42848">
      <w:pPr>
        <w:pStyle w:val="BodyText"/>
        <w:spacing w:before="120" w:after="120"/>
        <w:rPr>
          <w:b w:val="0"/>
        </w:rPr>
      </w:pPr>
      <w:r w:rsidRPr="00AD5A10">
        <w:rPr>
          <w:b w:val="0"/>
        </w:rPr>
        <w:t xml:space="preserve">OR*3* 272 will be released in the combined build with PSO*7*251 and PSJ*5*181.  It provides </w:t>
      </w:r>
      <w:r w:rsidR="00F71DB6" w:rsidRPr="00AD5A10">
        <w:rPr>
          <w:b w:val="0"/>
        </w:rPr>
        <w:t>CPRS</w:t>
      </w:r>
      <w:r w:rsidRPr="00AD5A10">
        <w:rPr>
          <w:b w:val="0"/>
        </w:rPr>
        <w:t xml:space="preserve"> functionality for the enhanced drug interaction and duplicate therapy order checks.</w:t>
      </w:r>
    </w:p>
    <w:p w14:paraId="267D1BE3" w14:textId="77777777" w:rsidR="00136B0C" w:rsidRPr="00AD5A10" w:rsidRDefault="00F95495" w:rsidP="00D42848">
      <w:pPr>
        <w:pStyle w:val="BodyText"/>
        <w:spacing w:before="120" w:after="120"/>
        <w:rPr>
          <w:b w:val="0"/>
        </w:rPr>
      </w:pPr>
      <w:r w:rsidRPr="00F95495">
        <w:rPr>
          <w:b w:val="0"/>
        </w:rPr>
        <w:t>OR*3*280 and GUI V28 provide CPRS functionality for the new dosage checks and the ability to display a detailed professional drug interaction monograph. The Dosage checks will not be activated until the release of PSS*1.0*160. PSJ*5.0*226 was released with the GUI V28 and OR*3.0*280 bundle</w:t>
      </w:r>
      <w:r w:rsidR="00CE1AF3" w:rsidRPr="00AD5A10">
        <w:rPr>
          <w:b w:val="0"/>
        </w:rPr>
        <w:t xml:space="preserve">. </w:t>
      </w:r>
      <w:r w:rsidR="00136B0C" w:rsidRPr="00AD5A10">
        <w:rPr>
          <w:b w:val="0"/>
        </w:rPr>
        <w:t xml:space="preserve">PSS*1*151 </w:t>
      </w:r>
      <w:r w:rsidR="00DC0BE4" w:rsidRPr="00AD5A10">
        <w:rPr>
          <w:b w:val="0"/>
        </w:rPr>
        <w:t xml:space="preserve">will be </w:t>
      </w:r>
      <w:r w:rsidR="00136B0C" w:rsidRPr="00AD5A10">
        <w:rPr>
          <w:b w:val="0"/>
        </w:rPr>
        <w:t xml:space="preserve">released </w:t>
      </w:r>
      <w:r w:rsidR="00AF284C">
        <w:rPr>
          <w:b w:val="0"/>
        </w:rPr>
        <w:t>as a host file with CPRS v.28</w:t>
      </w:r>
      <w:r w:rsidR="00CE1AF3" w:rsidRPr="00AD5A10">
        <w:rPr>
          <w:b w:val="0"/>
        </w:rPr>
        <w:t>.</w:t>
      </w:r>
    </w:p>
    <w:sectPr w:rsidR="00136B0C" w:rsidRPr="00AD5A10" w:rsidSect="003353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0D7C" w14:textId="77777777" w:rsidR="00585882" w:rsidRDefault="00585882">
      <w:r>
        <w:separator/>
      </w:r>
    </w:p>
  </w:endnote>
  <w:endnote w:type="continuationSeparator" w:id="0">
    <w:p w14:paraId="0B6F0BB1" w14:textId="77777777" w:rsidR="00585882" w:rsidRDefault="0058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608B"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78D4BCF0"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F455"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0C2356">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0C1D5B2A"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9A00" w14:textId="77777777" w:rsidR="00115E5B" w:rsidRDefault="00845EA4" w:rsidP="00C00F5A">
    <w:pPr>
      <w:pStyle w:val="Footer"/>
      <w:rPr>
        <w:rStyle w:val="PageNumber"/>
      </w:rPr>
    </w:pPr>
    <w:r>
      <w:rPr>
        <w:rStyle w:val="PageNumber"/>
      </w:rPr>
      <w:t>April</w:t>
    </w:r>
    <w:r w:rsidR="000358DE">
      <w:rPr>
        <w:rStyle w:val="PageNumber"/>
      </w:rPr>
      <w:t xml:space="preserve"> 2011</w:t>
    </w:r>
    <w:r w:rsidR="00115E5B">
      <w:rPr>
        <w:rStyle w:val="PageNumber"/>
      </w:rPr>
      <w:tab/>
    </w:r>
    <w:r w:rsidR="00C00F5A">
      <w:rPr>
        <w:rStyle w:val="PageNumber"/>
      </w:rPr>
      <w:t>Medication Order Check Healthcare Application (</w:t>
    </w:r>
    <w:r w:rsidR="000358DE">
      <w:rPr>
        <w:rStyle w:val="PageNumber"/>
      </w:rPr>
      <w:t>MOCHA</w:t>
    </w:r>
    <w:r w:rsidR="00C00F5A">
      <w:rPr>
        <w:rStyle w:val="PageNumber"/>
      </w:rPr>
      <w:t>)</w:t>
    </w:r>
    <w:r w:rsidR="000358DE">
      <w:rPr>
        <w:rStyle w:val="PageNumber"/>
      </w:rPr>
      <w:t xml:space="preserve"> v1.0</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Pr>
        <w:rStyle w:val="PageNumber"/>
        <w:noProof/>
      </w:rPr>
      <w:t>i</w:t>
    </w:r>
    <w:r w:rsidR="00A77C79">
      <w:rPr>
        <w:rStyle w:val="PageNumber"/>
      </w:rPr>
      <w:fldChar w:fldCharType="end"/>
    </w:r>
  </w:p>
  <w:p w14:paraId="025AC8FF" w14:textId="77777777" w:rsidR="00115E5B" w:rsidRDefault="00115E5B" w:rsidP="009E7398">
    <w:pPr>
      <w:pStyle w:val="Footer"/>
      <w:rPr>
        <w:rStyle w:val="PageNumber"/>
      </w:rPr>
    </w:pPr>
    <w:r>
      <w:rPr>
        <w:rStyle w:val="PageNumber"/>
      </w:rPr>
      <w:tab/>
      <w:t>Release Notes</w:t>
    </w:r>
  </w:p>
  <w:p w14:paraId="6FDD8DB0" w14:textId="77777777" w:rsidR="00115E5B" w:rsidRDefault="00115E5B" w:rsidP="009E7398">
    <w:pPr>
      <w:pStyle w:val="Footer"/>
      <w:tabs>
        <w:tab w:val="clear" w:pos="9270"/>
        <w:tab w:val="left" w:pos="8640"/>
      </w:tabs>
      <w:jc w:val="center"/>
      <w:rPr>
        <w:rStyle w:val="PageNumber"/>
      </w:rPr>
    </w:pPr>
    <w:r>
      <w:rPr>
        <w:rStyle w:val="PageNumber"/>
      </w:rPr>
      <w:t>PSO*7*251, PSJ*5*181, PSJ*5*226</w:t>
    </w:r>
  </w:p>
  <w:p w14:paraId="21919BD7" w14:textId="77777777" w:rsidR="00115E5B" w:rsidRDefault="00115E5B" w:rsidP="00335362">
    <w:pPr>
      <w:pStyle w:val="Footer"/>
      <w:tabs>
        <w:tab w:val="clear" w:pos="9270"/>
        <w:tab w:val="left" w:pos="8640"/>
      </w:tabs>
      <w:jc w:val="center"/>
    </w:pPr>
    <w:r>
      <w:rPr>
        <w:rStyle w:val="PageNumber"/>
      </w:rPr>
      <w:t>PSS*1*136, PSS*1*117, PSS*1*151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BA80" w14:textId="77777777" w:rsidR="00115E5B" w:rsidRDefault="00A77C79">
    <w:pPr>
      <w:pStyle w:val="Footer"/>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845EA4">
      <w:rPr>
        <w:rStyle w:val="PageNumber"/>
        <w:noProof/>
      </w:rPr>
      <w:t>ii</w:t>
    </w:r>
    <w:r>
      <w:rPr>
        <w:rStyle w:val="PageNumber"/>
      </w:rPr>
      <w:fldChar w:fldCharType="end"/>
    </w:r>
    <w:r w:rsidR="00115E5B">
      <w:tab/>
    </w:r>
    <w:r w:rsidR="00C00F5A">
      <w:rPr>
        <w:rStyle w:val="PageNumber"/>
      </w:rPr>
      <w:t>Medication Order Check Healthcare Application (MOCHA) v1.0</w:t>
    </w:r>
    <w:r w:rsidR="00115E5B">
      <w:rPr>
        <w:rStyle w:val="PageNumber"/>
      </w:rPr>
      <w:tab/>
    </w:r>
    <w:r w:rsidR="00845EA4">
      <w:rPr>
        <w:rStyle w:val="PageNumber"/>
      </w:rPr>
      <w:t>April</w:t>
    </w:r>
    <w:r w:rsidR="000358DE">
      <w:rPr>
        <w:rStyle w:val="PageNumber"/>
      </w:rPr>
      <w:t xml:space="preserve"> 2011</w:t>
    </w:r>
    <w:r w:rsidR="000358DE">
      <w:rPr>
        <w:rStyle w:val="PageNumber"/>
      </w:rPr>
      <w:tab/>
    </w:r>
  </w:p>
  <w:p w14:paraId="5B819D09" w14:textId="77777777" w:rsidR="00115E5B" w:rsidRDefault="00115E5B" w:rsidP="009E7398">
    <w:pPr>
      <w:pStyle w:val="Footer"/>
      <w:tabs>
        <w:tab w:val="clear" w:pos="9270"/>
        <w:tab w:val="left" w:pos="8640"/>
      </w:tabs>
      <w:jc w:val="center"/>
      <w:rPr>
        <w:rStyle w:val="PageNumber"/>
      </w:rPr>
    </w:pPr>
    <w:r>
      <w:rPr>
        <w:rStyle w:val="PageNumber"/>
      </w:rPr>
      <w:t>Release Notes</w:t>
    </w:r>
  </w:p>
  <w:p w14:paraId="167248A0" w14:textId="77777777" w:rsidR="00115E5B" w:rsidRDefault="00115E5B" w:rsidP="009E7398">
    <w:pPr>
      <w:pStyle w:val="Footer"/>
      <w:tabs>
        <w:tab w:val="clear" w:pos="9270"/>
        <w:tab w:val="left" w:pos="8640"/>
      </w:tabs>
      <w:jc w:val="center"/>
      <w:rPr>
        <w:rStyle w:val="PageNumber"/>
      </w:rPr>
    </w:pPr>
    <w:r>
      <w:rPr>
        <w:rStyle w:val="PageNumber"/>
      </w:rPr>
      <w:t>PSO*7*251, PSJ*5*181, PSJ*5*226</w:t>
    </w:r>
  </w:p>
  <w:p w14:paraId="3958DA3F" w14:textId="77777777" w:rsidR="00115E5B" w:rsidRDefault="00115E5B" w:rsidP="009E7398">
    <w:pPr>
      <w:pStyle w:val="Footer"/>
      <w:tabs>
        <w:tab w:val="clear" w:pos="9270"/>
        <w:tab w:val="left" w:pos="8640"/>
      </w:tabs>
      <w:jc w:val="center"/>
    </w:pPr>
    <w:r>
      <w:rPr>
        <w:rStyle w:val="PageNumber"/>
      </w:rPr>
      <w:t>PSS*1*136, PSS*1*117, PSS*1*151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9A03"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0C2356">
      <w:rPr>
        <w:rStyle w:val="PageNumber"/>
        <w:noProof/>
      </w:rPr>
      <w:t>iii</w:t>
    </w:r>
    <w:r w:rsidR="00A77C79">
      <w:rPr>
        <w:rStyle w:val="PageNumber"/>
      </w:rPr>
      <w:fldChar w:fldCharType="end"/>
    </w:r>
  </w:p>
  <w:p w14:paraId="6E33242D" w14:textId="77777777" w:rsidR="00F04380" w:rsidRDefault="00F04380" w:rsidP="00F04380">
    <w:pPr>
      <w:pStyle w:val="Footer"/>
      <w:rPr>
        <w:rStyle w:val="PageNumber"/>
      </w:rPr>
    </w:pPr>
    <w:r>
      <w:rPr>
        <w:rStyle w:val="PageNumber"/>
      </w:rPr>
      <w:tab/>
      <w:t>Release Notes</w:t>
    </w:r>
  </w:p>
  <w:p w14:paraId="3AFFD04E"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02E700DA" w14:textId="77777777" w:rsidR="00F04380" w:rsidRDefault="00F04380" w:rsidP="00F04380">
    <w:pPr>
      <w:pStyle w:val="Footer"/>
      <w:tabs>
        <w:tab w:val="clear" w:pos="9270"/>
        <w:tab w:val="left" w:pos="8640"/>
      </w:tabs>
      <w:jc w:val="center"/>
    </w:pPr>
    <w:r>
      <w:rPr>
        <w:rStyle w:val="PageNumber"/>
      </w:rPr>
      <w:t>PSS*1*136, PSS*1*117, PSS*1*151</w:t>
    </w:r>
  </w:p>
  <w:p w14:paraId="73186DBB"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18F2" w14:textId="77777777" w:rsidR="006A2223" w:rsidRDefault="00A77C79">
    <w:pPr>
      <w:pStyle w:val="Footer"/>
      <w:tabs>
        <w:tab w:val="clear" w:pos="9270"/>
        <w:tab w:val="right" w:pos="9360"/>
      </w:tabs>
      <w:rPr>
        <w:rStyle w:val="PageNumber"/>
        <w:sz w:val="24"/>
      </w:rPr>
    </w:pPr>
    <w:r>
      <w:rPr>
        <w:rStyle w:val="PageNumber"/>
      </w:rPr>
      <w:fldChar w:fldCharType="begin"/>
    </w:r>
    <w:r w:rsidR="00115E5B">
      <w:rPr>
        <w:rStyle w:val="PageNumber"/>
      </w:rPr>
      <w:instrText xml:space="preserve"> PAGE </w:instrText>
    </w:r>
    <w:r>
      <w:rPr>
        <w:rStyle w:val="PageNumber"/>
      </w:rPr>
      <w:fldChar w:fldCharType="separate"/>
    </w:r>
    <w:r w:rsidR="00845EA4">
      <w:rPr>
        <w:rStyle w:val="PageNumber"/>
        <w:noProof/>
      </w:rPr>
      <w:t>2</w:t>
    </w:r>
    <w:r>
      <w:rPr>
        <w:rStyle w:val="PageNumber"/>
      </w:rPr>
      <w:fldChar w:fldCharType="end"/>
    </w:r>
    <w:r w:rsidR="00115E5B">
      <w:tab/>
    </w:r>
    <w:r w:rsidR="00C00F5A">
      <w:rPr>
        <w:rStyle w:val="PageNumber"/>
      </w:rPr>
      <w:t>Medication Order Check Healthcare Application (MOCHA) v1.0</w:t>
    </w:r>
    <w:r w:rsidR="00023681">
      <w:rPr>
        <w:rStyle w:val="PageNumber"/>
      </w:rPr>
      <w:tab/>
    </w:r>
    <w:r w:rsidR="00845EA4">
      <w:rPr>
        <w:rStyle w:val="PageNumber"/>
      </w:rPr>
      <w:t>April</w:t>
    </w:r>
    <w:r w:rsidR="000358DE">
      <w:rPr>
        <w:rStyle w:val="PageNumber"/>
      </w:rPr>
      <w:t xml:space="preserve"> 2011</w:t>
    </w:r>
  </w:p>
  <w:p w14:paraId="51BEE603" w14:textId="77777777" w:rsidR="006A2223" w:rsidRDefault="00023681">
    <w:pPr>
      <w:pStyle w:val="Footer"/>
      <w:tabs>
        <w:tab w:val="clear" w:pos="9270"/>
        <w:tab w:val="right" w:pos="9360"/>
      </w:tabs>
      <w:jc w:val="center"/>
      <w:rPr>
        <w:rStyle w:val="PageNumber"/>
      </w:rPr>
    </w:pPr>
    <w:r>
      <w:rPr>
        <w:rStyle w:val="PageNumber"/>
      </w:rPr>
      <w:t>Release Notes</w:t>
    </w:r>
  </w:p>
  <w:p w14:paraId="238AE2B9" w14:textId="77777777" w:rsidR="006A2223" w:rsidRDefault="00115E5B">
    <w:pPr>
      <w:pStyle w:val="Footer"/>
      <w:tabs>
        <w:tab w:val="clear" w:pos="9270"/>
        <w:tab w:val="left" w:pos="8640"/>
      </w:tabs>
      <w:jc w:val="center"/>
      <w:rPr>
        <w:rStyle w:val="PageNumber"/>
      </w:rPr>
    </w:pPr>
    <w:r>
      <w:rPr>
        <w:rStyle w:val="PageNumber"/>
      </w:rPr>
      <w:t>PSO*7*251, PSJ*5*181, PSJ*5*226</w:t>
    </w:r>
  </w:p>
  <w:p w14:paraId="2228A0AF" w14:textId="77777777" w:rsidR="006A2223" w:rsidRDefault="00115E5B">
    <w:pPr>
      <w:pStyle w:val="Footer"/>
      <w:tabs>
        <w:tab w:val="clear" w:pos="9270"/>
        <w:tab w:val="left" w:pos="8640"/>
      </w:tabs>
      <w:jc w:val="center"/>
    </w:pPr>
    <w:r>
      <w:rPr>
        <w:rStyle w:val="PageNumber"/>
      </w:rPr>
      <w:t>PSS*1*136, PSS*1*117, PSS*1*151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0755" w14:textId="77777777" w:rsidR="006A2223" w:rsidRDefault="00845EA4">
    <w:pPr>
      <w:pStyle w:val="Footer"/>
      <w:tabs>
        <w:tab w:val="clear" w:pos="9270"/>
        <w:tab w:val="right" w:pos="9360"/>
      </w:tabs>
      <w:rPr>
        <w:rStyle w:val="PageNumber"/>
        <w:sz w:val="24"/>
      </w:rPr>
    </w:pPr>
    <w:r>
      <w:rPr>
        <w:rStyle w:val="PageNumber"/>
      </w:rPr>
      <w:t>April</w:t>
    </w:r>
    <w:r w:rsidR="00115E5B">
      <w:rPr>
        <w:rStyle w:val="PageNumber"/>
      </w:rPr>
      <w:t xml:space="preserve"> 20</w:t>
    </w:r>
    <w:r w:rsidR="000358DE">
      <w:rPr>
        <w:rStyle w:val="PageNumber"/>
      </w:rPr>
      <w:t>11</w:t>
    </w:r>
    <w:r w:rsidR="00115E5B">
      <w:tab/>
    </w:r>
    <w:r w:rsidR="00C00F5A">
      <w:rPr>
        <w:rStyle w:val="PageNumber"/>
      </w:rPr>
      <w:t>Medication Order Check Healthcare Application (MOCHA) v1.0</w:t>
    </w:r>
    <w:r w:rsidR="00115E5B">
      <w:tab/>
    </w:r>
    <w:r w:rsidR="00A77C79" w:rsidRPr="00813D78">
      <w:rPr>
        <w:rStyle w:val="PageNumber"/>
      </w:rPr>
      <w:fldChar w:fldCharType="begin"/>
    </w:r>
    <w:r w:rsidR="00115E5B" w:rsidRPr="00813D78">
      <w:rPr>
        <w:rStyle w:val="PageNumber"/>
      </w:rPr>
      <w:instrText xml:space="preserve"> PAGE   \* MERGEFORMAT </w:instrText>
    </w:r>
    <w:r w:rsidR="00A77C79" w:rsidRPr="00813D78">
      <w:rPr>
        <w:rStyle w:val="PageNumber"/>
      </w:rPr>
      <w:fldChar w:fldCharType="separate"/>
    </w:r>
    <w:r>
      <w:rPr>
        <w:rStyle w:val="PageNumber"/>
        <w:noProof/>
      </w:rPr>
      <w:t>13</w:t>
    </w:r>
    <w:r w:rsidR="00A77C79" w:rsidRPr="00813D78">
      <w:rPr>
        <w:rStyle w:val="PageNumber"/>
      </w:rPr>
      <w:fldChar w:fldCharType="end"/>
    </w:r>
  </w:p>
  <w:p w14:paraId="58DE4B60" w14:textId="77777777" w:rsidR="00115E5B" w:rsidRDefault="00115E5B">
    <w:pPr>
      <w:pStyle w:val="Footer"/>
      <w:tabs>
        <w:tab w:val="clear" w:pos="9270"/>
        <w:tab w:val="left" w:pos="8640"/>
      </w:tabs>
      <w:rPr>
        <w:rStyle w:val="PageNumber"/>
      </w:rPr>
    </w:pPr>
    <w:r>
      <w:rPr>
        <w:rStyle w:val="PageNumber"/>
      </w:rPr>
      <w:tab/>
      <w:t>Release Notes</w:t>
    </w:r>
  </w:p>
  <w:p w14:paraId="62FE99AF" w14:textId="77777777" w:rsidR="00115E5B" w:rsidRDefault="00115E5B" w:rsidP="00C65C34">
    <w:pPr>
      <w:pStyle w:val="Footer"/>
      <w:tabs>
        <w:tab w:val="clear" w:pos="9270"/>
        <w:tab w:val="left" w:pos="8640"/>
      </w:tabs>
      <w:rPr>
        <w:rStyle w:val="PageNumber"/>
      </w:rPr>
    </w:pPr>
    <w:r>
      <w:rPr>
        <w:rStyle w:val="PageNumber"/>
      </w:rPr>
      <w:tab/>
      <w:t>PSO*7*251, PSJ*5*181, PSJ*5*226</w:t>
    </w:r>
  </w:p>
  <w:p w14:paraId="5C5AB96C" w14:textId="77777777" w:rsidR="006A2223" w:rsidRDefault="00115E5B">
    <w:pPr>
      <w:pStyle w:val="Footer"/>
      <w:tabs>
        <w:tab w:val="clear" w:pos="9270"/>
        <w:tab w:val="left" w:pos="8640"/>
      </w:tabs>
      <w:jc w:val="center"/>
    </w:pPr>
    <w:r>
      <w:rPr>
        <w:rStyle w:val="PageNumber"/>
      </w:rPr>
      <w:t>PSS*1*136, PSS*1*117, PSS*1*151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34BB" w14:textId="77777777" w:rsidR="00585882" w:rsidRDefault="00585882">
      <w:r>
        <w:separator/>
      </w:r>
    </w:p>
  </w:footnote>
  <w:footnote w:type="continuationSeparator" w:id="0">
    <w:p w14:paraId="04CD8875" w14:textId="77777777" w:rsidR="00585882" w:rsidRDefault="0058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785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C411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CA1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B8A086"/>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4B29B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06AD7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6D48E4C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422"/>
        </w:tabs>
        <w:ind w:left="142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9F15D5"/>
    <w:multiLevelType w:val="hybridMultilevel"/>
    <w:tmpl w:val="55B2F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2B78C1"/>
    <w:multiLevelType w:val="hybridMultilevel"/>
    <w:tmpl w:val="BCA0C78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6933EC"/>
    <w:multiLevelType w:val="hybridMultilevel"/>
    <w:tmpl w:val="2CEE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17CB2"/>
    <w:multiLevelType w:val="hybridMultilevel"/>
    <w:tmpl w:val="1A8276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7121A2"/>
    <w:multiLevelType w:val="hybridMultilevel"/>
    <w:tmpl w:val="024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96AEF"/>
    <w:multiLevelType w:val="hybridMultilevel"/>
    <w:tmpl w:val="BA142A3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812114"/>
    <w:multiLevelType w:val="hybridMultilevel"/>
    <w:tmpl w:val="E3EA118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B565E9"/>
    <w:multiLevelType w:val="hybridMultilevel"/>
    <w:tmpl w:val="AC2468C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E2671"/>
    <w:multiLevelType w:val="hybridMultilevel"/>
    <w:tmpl w:val="D674B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DC2EE5"/>
    <w:multiLevelType w:val="hybridMultilevel"/>
    <w:tmpl w:val="FE4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B544F"/>
    <w:multiLevelType w:val="hybridMultilevel"/>
    <w:tmpl w:val="40EC1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C5AF8"/>
    <w:multiLevelType w:val="hybridMultilevel"/>
    <w:tmpl w:val="89E45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33DA7"/>
    <w:multiLevelType w:val="hybridMultilevel"/>
    <w:tmpl w:val="F7A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621D6"/>
    <w:multiLevelType w:val="hybridMultilevel"/>
    <w:tmpl w:val="B09E144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5DCA5815"/>
    <w:multiLevelType w:val="hybridMultilevel"/>
    <w:tmpl w:val="B74A1AB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4F4EA5"/>
    <w:multiLevelType w:val="hybridMultilevel"/>
    <w:tmpl w:val="A75623E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CB05A5"/>
    <w:multiLevelType w:val="hybridMultilevel"/>
    <w:tmpl w:val="914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D310D"/>
    <w:multiLevelType w:val="hybridMultilevel"/>
    <w:tmpl w:val="914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C389E"/>
    <w:multiLevelType w:val="hybridMultilevel"/>
    <w:tmpl w:val="AEAEB7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4713F"/>
    <w:multiLevelType w:val="hybridMultilevel"/>
    <w:tmpl w:val="FE4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A4CC8"/>
    <w:multiLevelType w:val="hybridMultilevel"/>
    <w:tmpl w:val="B9F8F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ED6CDB"/>
    <w:multiLevelType w:val="hybridMultilevel"/>
    <w:tmpl w:val="C05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4602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num w:numId="1">
    <w:abstractNumId w:val="6"/>
  </w:num>
  <w:num w:numId="2">
    <w:abstractNumId w:val="9"/>
  </w:num>
  <w:num w:numId="3">
    <w:abstractNumId w:val="30"/>
  </w:num>
  <w:num w:numId="4">
    <w:abstractNumId w:val="6"/>
  </w:num>
  <w:num w:numId="5">
    <w:abstractNumId w:val="5"/>
  </w:num>
  <w:num w:numId="6">
    <w:abstractNumId w:val="4"/>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0"/>
  </w:num>
  <w:num w:numId="16">
    <w:abstractNumId w:val="26"/>
  </w:num>
  <w:num w:numId="17">
    <w:abstractNumId w:val="14"/>
  </w:num>
  <w:num w:numId="18">
    <w:abstractNumId w:val="20"/>
  </w:num>
  <w:num w:numId="19">
    <w:abstractNumId w:val="23"/>
  </w:num>
  <w:num w:numId="20">
    <w:abstractNumId w:val="22"/>
  </w:num>
  <w:num w:numId="21">
    <w:abstractNumId w:val="8"/>
  </w:num>
  <w:num w:numId="22">
    <w:abstractNumId w:val="13"/>
  </w:num>
  <w:num w:numId="23">
    <w:abstractNumId w:val="28"/>
  </w:num>
  <w:num w:numId="24">
    <w:abstractNumId w:val="19"/>
  </w:num>
  <w:num w:numId="25">
    <w:abstractNumId w:val="29"/>
  </w:num>
  <w:num w:numId="26">
    <w:abstractNumId w:val="17"/>
  </w:num>
  <w:num w:numId="27">
    <w:abstractNumId w:val="7"/>
  </w:num>
  <w:num w:numId="28">
    <w:abstractNumId w:val="21"/>
  </w:num>
  <w:num w:numId="29">
    <w:abstractNumId w:val="12"/>
  </w:num>
  <w:num w:numId="30">
    <w:abstractNumId w:val="18"/>
  </w:num>
  <w:num w:numId="31">
    <w:abstractNumId w:val="27"/>
  </w:num>
  <w:num w:numId="32">
    <w:abstractNumId w:val="16"/>
  </w:num>
  <w:num w:numId="33">
    <w:abstractNumId w:val="24"/>
  </w:num>
  <w:num w:numId="34">
    <w:abstractNumId w:val="25"/>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4219"/>
    <w:rsid w:val="00005E5E"/>
    <w:rsid w:val="000063EC"/>
    <w:rsid w:val="000207EE"/>
    <w:rsid w:val="00020A0A"/>
    <w:rsid w:val="00023681"/>
    <w:rsid w:val="0002512E"/>
    <w:rsid w:val="0003078B"/>
    <w:rsid w:val="00030990"/>
    <w:rsid w:val="000344BD"/>
    <w:rsid w:val="00035097"/>
    <w:rsid w:val="000358DE"/>
    <w:rsid w:val="0003681E"/>
    <w:rsid w:val="000409B0"/>
    <w:rsid w:val="00043D5B"/>
    <w:rsid w:val="0005385E"/>
    <w:rsid w:val="0005681A"/>
    <w:rsid w:val="00060664"/>
    <w:rsid w:val="000613D3"/>
    <w:rsid w:val="00062F9D"/>
    <w:rsid w:val="00063EF1"/>
    <w:rsid w:val="000644D5"/>
    <w:rsid w:val="00071CCE"/>
    <w:rsid w:val="00072F96"/>
    <w:rsid w:val="00074B87"/>
    <w:rsid w:val="000769A0"/>
    <w:rsid w:val="000857B0"/>
    <w:rsid w:val="000901D9"/>
    <w:rsid w:val="000914DA"/>
    <w:rsid w:val="00093C99"/>
    <w:rsid w:val="00094AAB"/>
    <w:rsid w:val="00096460"/>
    <w:rsid w:val="000A0BB1"/>
    <w:rsid w:val="000A3E84"/>
    <w:rsid w:val="000B6B80"/>
    <w:rsid w:val="000C2356"/>
    <w:rsid w:val="000C3733"/>
    <w:rsid w:val="000C4ED3"/>
    <w:rsid w:val="000D33EF"/>
    <w:rsid w:val="000E1674"/>
    <w:rsid w:val="000E16FC"/>
    <w:rsid w:val="000E5F0F"/>
    <w:rsid w:val="00106616"/>
    <w:rsid w:val="00113026"/>
    <w:rsid w:val="00115819"/>
    <w:rsid w:val="00115E5B"/>
    <w:rsid w:val="00123B3F"/>
    <w:rsid w:val="00125B3E"/>
    <w:rsid w:val="00132107"/>
    <w:rsid w:val="0013248D"/>
    <w:rsid w:val="00136B0C"/>
    <w:rsid w:val="001435CE"/>
    <w:rsid w:val="001436FE"/>
    <w:rsid w:val="001502CD"/>
    <w:rsid w:val="00167C8F"/>
    <w:rsid w:val="00176BDC"/>
    <w:rsid w:val="001770F0"/>
    <w:rsid w:val="001825DA"/>
    <w:rsid w:val="001904B2"/>
    <w:rsid w:val="0019580D"/>
    <w:rsid w:val="001B43D7"/>
    <w:rsid w:val="001B5687"/>
    <w:rsid w:val="001C1C1A"/>
    <w:rsid w:val="001C2DDA"/>
    <w:rsid w:val="001C3D81"/>
    <w:rsid w:val="001C43BA"/>
    <w:rsid w:val="001C5E0A"/>
    <w:rsid w:val="001E6BD7"/>
    <w:rsid w:val="001F19A7"/>
    <w:rsid w:val="001F1FE3"/>
    <w:rsid w:val="001F3667"/>
    <w:rsid w:val="001F6170"/>
    <w:rsid w:val="00202643"/>
    <w:rsid w:val="00202A98"/>
    <w:rsid w:val="002044AF"/>
    <w:rsid w:val="00211142"/>
    <w:rsid w:val="002146FA"/>
    <w:rsid w:val="00233712"/>
    <w:rsid w:val="002347B2"/>
    <w:rsid w:val="00237EE4"/>
    <w:rsid w:val="0024464A"/>
    <w:rsid w:val="002456F6"/>
    <w:rsid w:val="00252C4E"/>
    <w:rsid w:val="002535D4"/>
    <w:rsid w:val="00254DF3"/>
    <w:rsid w:val="00256F36"/>
    <w:rsid w:val="00260313"/>
    <w:rsid w:val="00261B9D"/>
    <w:rsid w:val="00265722"/>
    <w:rsid w:val="0027557F"/>
    <w:rsid w:val="00277D62"/>
    <w:rsid w:val="002803E9"/>
    <w:rsid w:val="00283B59"/>
    <w:rsid w:val="002844E7"/>
    <w:rsid w:val="00284E53"/>
    <w:rsid w:val="00286481"/>
    <w:rsid w:val="002A59C5"/>
    <w:rsid w:val="002B030F"/>
    <w:rsid w:val="002B41D6"/>
    <w:rsid w:val="002C017D"/>
    <w:rsid w:val="002C2CD4"/>
    <w:rsid w:val="002C7875"/>
    <w:rsid w:val="002D755C"/>
    <w:rsid w:val="002F3D12"/>
    <w:rsid w:val="002F5317"/>
    <w:rsid w:val="002F6EEC"/>
    <w:rsid w:val="003024E1"/>
    <w:rsid w:val="003059DA"/>
    <w:rsid w:val="00324EF8"/>
    <w:rsid w:val="00327034"/>
    <w:rsid w:val="0032710F"/>
    <w:rsid w:val="00330086"/>
    <w:rsid w:val="003318FA"/>
    <w:rsid w:val="00335362"/>
    <w:rsid w:val="00336380"/>
    <w:rsid w:val="00341A15"/>
    <w:rsid w:val="00343C7D"/>
    <w:rsid w:val="003453D9"/>
    <w:rsid w:val="003477A4"/>
    <w:rsid w:val="003559BC"/>
    <w:rsid w:val="00357EB3"/>
    <w:rsid w:val="0036107B"/>
    <w:rsid w:val="00365107"/>
    <w:rsid w:val="003706E5"/>
    <w:rsid w:val="00374DAD"/>
    <w:rsid w:val="00384EA8"/>
    <w:rsid w:val="003876B1"/>
    <w:rsid w:val="00390CB6"/>
    <w:rsid w:val="003B0396"/>
    <w:rsid w:val="003B0AAC"/>
    <w:rsid w:val="003B4CF4"/>
    <w:rsid w:val="003D13D5"/>
    <w:rsid w:val="003D5363"/>
    <w:rsid w:val="003D574E"/>
    <w:rsid w:val="00413E42"/>
    <w:rsid w:val="00417AD3"/>
    <w:rsid w:val="00417D8E"/>
    <w:rsid w:val="00435566"/>
    <w:rsid w:val="0043612A"/>
    <w:rsid w:val="004368CE"/>
    <w:rsid w:val="00442B97"/>
    <w:rsid w:val="004439CC"/>
    <w:rsid w:val="00450931"/>
    <w:rsid w:val="00453BBD"/>
    <w:rsid w:val="00453F41"/>
    <w:rsid w:val="004555B2"/>
    <w:rsid w:val="00457F7B"/>
    <w:rsid w:val="00465888"/>
    <w:rsid w:val="00477CB0"/>
    <w:rsid w:val="00480CE1"/>
    <w:rsid w:val="00495129"/>
    <w:rsid w:val="004A3599"/>
    <w:rsid w:val="004A5A16"/>
    <w:rsid w:val="004A5EC2"/>
    <w:rsid w:val="004C2C92"/>
    <w:rsid w:val="004C4571"/>
    <w:rsid w:val="004C7650"/>
    <w:rsid w:val="004D06C8"/>
    <w:rsid w:val="004D2F8E"/>
    <w:rsid w:val="004D7AE0"/>
    <w:rsid w:val="004E59FC"/>
    <w:rsid w:val="004F2E69"/>
    <w:rsid w:val="005023E3"/>
    <w:rsid w:val="005029DE"/>
    <w:rsid w:val="00506275"/>
    <w:rsid w:val="00517ED2"/>
    <w:rsid w:val="00530118"/>
    <w:rsid w:val="00536083"/>
    <w:rsid w:val="005422DB"/>
    <w:rsid w:val="00542A18"/>
    <w:rsid w:val="00542C73"/>
    <w:rsid w:val="00544FA4"/>
    <w:rsid w:val="00547CEF"/>
    <w:rsid w:val="00552FC6"/>
    <w:rsid w:val="005543D6"/>
    <w:rsid w:val="00554845"/>
    <w:rsid w:val="00556564"/>
    <w:rsid w:val="00556D1E"/>
    <w:rsid w:val="00566ECD"/>
    <w:rsid w:val="00571C65"/>
    <w:rsid w:val="00577F0C"/>
    <w:rsid w:val="00582561"/>
    <w:rsid w:val="00585882"/>
    <w:rsid w:val="005935B0"/>
    <w:rsid w:val="005A6E32"/>
    <w:rsid w:val="005C066D"/>
    <w:rsid w:val="005C3EFD"/>
    <w:rsid w:val="005C4130"/>
    <w:rsid w:val="005C649E"/>
    <w:rsid w:val="005D2BAD"/>
    <w:rsid w:val="005D6022"/>
    <w:rsid w:val="005E1115"/>
    <w:rsid w:val="005E3111"/>
    <w:rsid w:val="005F2990"/>
    <w:rsid w:val="005F2FFB"/>
    <w:rsid w:val="005F5B69"/>
    <w:rsid w:val="005F5FC2"/>
    <w:rsid w:val="005F6431"/>
    <w:rsid w:val="00602D2D"/>
    <w:rsid w:val="00603E52"/>
    <w:rsid w:val="00604382"/>
    <w:rsid w:val="0060690C"/>
    <w:rsid w:val="006120FC"/>
    <w:rsid w:val="0061726F"/>
    <w:rsid w:val="00622680"/>
    <w:rsid w:val="006238F5"/>
    <w:rsid w:val="00633924"/>
    <w:rsid w:val="006425CA"/>
    <w:rsid w:val="00642DE0"/>
    <w:rsid w:val="0064337C"/>
    <w:rsid w:val="00643B40"/>
    <w:rsid w:val="00646490"/>
    <w:rsid w:val="00646CCC"/>
    <w:rsid w:val="00651763"/>
    <w:rsid w:val="00652436"/>
    <w:rsid w:val="00653516"/>
    <w:rsid w:val="00654A82"/>
    <w:rsid w:val="00661D72"/>
    <w:rsid w:val="00672C51"/>
    <w:rsid w:val="00684CB2"/>
    <w:rsid w:val="006863EF"/>
    <w:rsid w:val="00697008"/>
    <w:rsid w:val="006A2223"/>
    <w:rsid w:val="006A6F86"/>
    <w:rsid w:val="006A7357"/>
    <w:rsid w:val="006B3139"/>
    <w:rsid w:val="006B635F"/>
    <w:rsid w:val="006B6534"/>
    <w:rsid w:val="006C01E8"/>
    <w:rsid w:val="006C2F8F"/>
    <w:rsid w:val="006C495F"/>
    <w:rsid w:val="006D56B0"/>
    <w:rsid w:val="006D5867"/>
    <w:rsid w:val="006D6C9B"/>
    <w:rsid w:val="006D7053"/>
    <w:rsid w:val="006E1071"/>
    <w:rsid w:val="00705EAA"/>
    <w:rsid w:val="00714D71"/>
    <w:rsid w:val="00720EC4"/>
    <w:rsid w:val="00721976"/>
    <w:rsid w:val="00721DEF"/>
    <w:rsid w:val="00721EFA"/>
    <w:rsid w:val="00731135"/>
    <w:rsid w:val="00732CE6"/>
    <w:rsid w:val="007358D0"/>
    <w:rsid w:val="0073730F"/>
    <w:rsid w:val="00762E45"/>
    <w:rsid w:val="00767DFF"/>
    <w:rsid w:val="007769C0"/>
    <w:rsid w:val="0078685F"/>
    <w:rsid w:val="00786B8A"/>
    <w:rsid w:val="007950AA"/>
    <w:rsid w:val="00795FD8"/>
    <w:rsid w:val="007960D0"/>
    <w:rsid w:val="0079665D"/>
    <w:rsid w:val="007966D7"/>
    <w:rsid w:val="007A06E7"/>
    <w:rsid w:val="007A27E8"/>
    <w:rsid w:val="007A2CD7"/>
    <w:rsid w:val="007C2CE5"/>
    <w:rsid w:val="007C7477"/>
    <w:rsid w:val="007D0D9E"/>
    <w:rsid w:val="007F0275"/>
    <w:rsid w:val="007F5274"/>
    <w:rsid w:val="007F659F"/>
    <w:rsid w:val="00800801"/>
    <w:rsid w:val="00801162"/>
    <w:rsid w:val="00801E0E"/>
    <w:rsid w:val="0080487B"/>
    <w:rsid w:val="008061FB"/>
    <w:rsid w:val="0081287C"/>
    <w:rsid w:val="00813D78"/>
    <w:rsid w:val="00816928"/>
    <w:rsid w:val="008170BF"/>
    <w:rsid w:val="008222F2"/>
    <w:rsid w:val="00824D2E"/>
    <w:rsid w:val="00844374"/>
    <w:rsid w:val="00845EA4"/>
    <w:rsid w:val="008471B7"/>
    <w:rsid w:val="00852230"/>
    <w:rsid w:val="00853F7A"/>
    <w:rsid w:val="00871119"/>
    <w:rsid w:val="00876F00"/>
    <w:rsid w:val="008778F0"/>
    <w:rsid w:val="008A0CB7"/>
    <w:rsid w:val="008A66DB"/>
    <w:rsid w:val="008B2108"/>
    <w:rsid w:val="008B73D0"/>
    <w:rsid w:val="008C6C28"/>
    <w:rsid w:val="008D0C38"/>
    <w:rsid w:val="008D7643"/>
    <w:rsid w:val="008E12FA"/>
    <w:rsid w:val="008E687B"/>
    <w:rsid w:val="00903D01"/>
    <w:rsid w:val="00905D8F"/>
    <w:rsid w:val="00914D81"/>
    <w:rsid w:val="009173B8"/>
    <w:rsid w:val="009227AE"/>
    <w:rsid w:val="00924779"/>
    <w:rsid w:val="009248AC"/>
    <w:rsid w:val="00925509"/>
    <w:rsid w:val="00933362"/>
    <w:rsid w:val="009362E0"/>
    <w:rsid w:val="009404AF"/>
    <w:rsid w:val="00944B38"/>
    <w:rsid w:val="00953BC4"/>
    <w:rsid w:val="00957C5A"/>
    <w:rsid w:val="0096032E"/>
    <w:rsid w:val="00962234"/>
    <w:rsid w:val="00965549"/>
    <w:rsid w:val="009709C6"/>
    <w:rsid w:val="0097191A"/>
    <w:rsid w:val="00973D1D"/>
    <w:rsid w:val="009849E8"/>
    <w:rsid w:val="009860D0"/>
    <w:rsid w:val="00986E3E"/>
    <w:rsid w:val="009A0F0F"/>
    <w:rsid w:val="009A3305"/>
    <w:rsid w:val="009A3495"/>
    <w:rsid w:val="009B5681"/>
    <w:rsid w:val="009C1BEB"/>
    <w:rsid w:val="009C2FB1"/>
    <w:rsid w:val="009C616A"/>
    <w:rsid w:val="009E1DB5"/>
    <w:rsid w:val="009E278F"/>
    <w:rsid w:val="009E7398"/>
    <w:rsid w:val="009F05F3"/>
    <w:rsid w:val="009F0968"/>
    <w:rsid w:val="00A128E0"/>
    <w:rsid w:val="00A262F9"/>
    <w:rsid w:val="00A26723"/>
    <w:rsid w:val="00A2716F"/>
    <w:rsid w:val="00A33887"/>
    <w:rsid w:val="00A409FA"/>
    <w:rsid w:val="00A4183D"/>
    <w:rsid w:val="00A50DE4"/>
    <w:rsid w:val="00A630A4"/>
    <w:rsid w:val="00A64DDE"/>
    <w:rsid w:val="00A663DC"/>
    <w:rsid w:val="00A70C3B"/>
    <w:rsid w:val="00A742CC"/>
    <w:rsid w:val="00A767DB"/>
    <w:rsid w:val="00A77C79"/>
    <w:rsid w:val="00A82492"/>
    <w:rsid w:val="00A87109"/>
    <w:rsid w:val="00A90F62"/>
    <w:rsid w:val="00A9173C"/>
    <w:rsid w:val="00A92014"/>
    <w:rsid w:val="00A934EF"/>
    <w:rsid w:val="00AA0905"/>
    <w:rsid w:val="00AA250A"/>
    <w:rsid w:val="00AA2C00"/>
    <w:rsid w:val="00AA468A"/>
    <w:rsid w:val="00AA5F34"/>
    <w:rsid w:val="00AB0274"/>
    <w:rsid w:val="00AB41D3"/>
    <w:rsid w:val="00AB4C28"/>
    <w:rsid w:val="00AB5394"/>
    <w:rsid w:val="00AC3603"/>
    <w:rsid w:val="00AC6EE1"/>
    <w:rsid w:val="00AC72E3"/>
    <w:rsid w:val="00AD5A10"/>
    <w:rsid w:val="00AE5804"/>
    <w:rsid w:val="00AF284C"/>
    <w:rsid w:val="00B02C88"/>
    <w:rsid w:val="00B0752B"/>
    <w:rsid w:val="00B23A25"/>
    <w:rsid w:val="00B248C3"/>
    <w:rsid w:val="00B33870"/>
    <w:rsid w:val="00B5066D"/>
    <w:rsid w:val="00B538A7"/>
    <w:rsid w:val="00B53B87"/>
    <w:rsid w:val="00B60869"/>
    <w:rsid w:val="00B67F5A"/>
    <w:rsid w:val="00B853FB"/>
    <w:rsid w:val="00B938EA"/>
    <w:rsid w:val="00B95F87"/>
    <w:rsid w:val="00BA40F8"/>
    <w:rsid w:val="00BA5885"/>
    <w:rsid w:val="00BA6E81"/>
    <w:rsid w:val="00BB135B"/>
    <w:rsid w:val="00BB2326"/>
    <w:rsid w:val="00BD49C0"/>
    <w:rsid w:val="00BE2C93"/>
    <w:rsid w:val="00BE3ECC"/>
    <w:rsid w:val="00BE672C"/>
    <w:rsid w:val="00BE7AED"/>
    <w:rsid w:val="00BF05C1"/>
    <w:rsid w:val="00BF0C7B"/>
    <w:rsid w:val="00BF3B1A"/>
    <w:rsid w:val="00BF6107"/>
    <w:rsid w:val="00C00F5A"/>
    <w:rsid w:val="00C02203"/>
    <w:rsid w:val="00C03ECA"/>
    <w:rsid w:val="00C063CC"/>
    <w:rsid w:val="00C118C4"/>
    <w:rsid w:val="00C124A8"/>
    <w:rsid w:val="00C17475"/>
    <w:rsid w:val="00C34868"/>
    <w:rsid w:val="00C548DD"/>
    <w:rsid w:val="00C60EB8"/>
    <w:rsid w:val="00C6271A"/>
    <w:rsid w:val="00C65C34"/>
    <w:rsid w:val="00C66D9B"/>
    <w:rsid w:val="00C676A5"/>
    <w:rsid w:val="00C74E6A"/>
    <w:rsid w:val="00C7623B"/>
    <w:rsid w:val="00C77362"/>
    <w:rsid w:val="00C80E1D"/>
    <w:rsid w:val="00C83892"/>
    <w:rsid w:val="00C92CA7"/>
    <w:rsid w:val="00C969C4"/>
    <w:rsid w:val="00C97718"/>
    <w:rsid w:val="00CA405F"/>
    <w:rsid w:val="00CB3944"/>
    <w:rsid w:val="00CB408C"/>
    <w:rsid w:val="00CC76F0"/>
    <w:rsid w:val="00CD3CAD"/>
    <w:rsid w:val="00CE1983"/>
    <w:rsid w:val="00CE1AF3"/>
    <w:rsid w:val="00CF1E8F"/>
    <w:rsid w:val="00CF3042"/>
    <w:rsid w:val="00D042D2"/>
    <w:rsid w:val="00D05758"/>
    <w:rsid w:val="00D06554"/>
    <w:rsid w:val="00D07F51"/>
    <w:rsid w:val="00D21BB2"/>
    <w:rsid w:val="00D3059D"/>
    <w:rsid w:val="00D351C2"/>
    <w:rsid w:val="00D361C4"/>
    <w:rsid w:val="00D36513"/>
    <w:rsid w:val="00D3764D"/>
    <w:rsid w:val="00D41274"/>
    <w:rsid w:val="00D42848"/>
    <w:rsid w:val="00D4340E"/>
    <w:rsid w:val="00D44DC4"/>
    <w:rsid w:val="00D45B06"/>
    <w:rsid w:val="00D57719"/>
    <w:rsid w:val="00D82CFB"/>
    <w:rsid w:val="00D85E02"/>
    <w:rsid w:val="00D913E4"/>
    <w:rsid w:val="00D955F7"/>
    <w:rsid w:val="00D972FB"/>
    <w:rsid w:val="00DA43B9"/>
    <w:rsid w:val="00DB7BAE"/>
    <w:rsid w:val="00DC0BE4"/>
    <w:rsid w:val="00DC37D3"/>
    <w:rsid w:val="00DC5F0E"/>
    <w:rsid w:val="00DD4FCF"/>
    <w:rsid w:val="00DD6BB8"/>
    <w:rsid w:val="00DF5559"/>
    <w:rsid w:val="00DF7BBC"/>
    <w:rsid w:val="00E12D5F"/>
    <w:rsid w:val="00E32541"/>
    <w:rsid w:val="00E44B71"/>
    <w:rsid w:val="00E50B66"/>
    <w:rsid w:val="00E5641E"/>
    <w:rsid w:val="00E5749A"/>
    <w:rsid w:val="00E6509E"/>
    <w:rsid w:val="00E82078"/>
    <w:rsid w:val="00E90294"/>
    <w:rsid w:val="00E940E4"/>
    <w:rsid w:val="00E97A24"/>
    <w:rsid w:val="00EA1681"/>
    <w:rsid w:val="00EA7D2C"/>
    <w:rsid w:val="00ED353B"/>
    <w:rsid w:val="00ED5EBF"/>
    <w:rsid w:val="00EE3D23"/>
    <w:rsid w:val="00EE4EC1"/>
    <w:rsid w:val="00EE734B"/>
    <w:rsid w:val="00EE73B8"/>
    <w:rsid w:val="00EF1E9B"/>
    <w:rsid w:val="00EF287E"/>
    <w:rsid w:val="00EF2C66"/>
    <w:rsid w:val="00EF455C"/>
    <w:rsid w:val="00F04380"/>
    <w:rsid w:val="00F115B7"/>
    <w:rsid w:val="00F13D16"/>
    <w:rsid w:val="00F322CC"/>
    <w:rsid w:val="00F322DD"/>
    <w:rsid w:val="00F333E1"/>
    <w:rsid w:val="00F3363F"/>
    <w:rsid w:val="00F338BA"/>
    <w:rsid w:val="00F36293"/>
    <w:rsid w:val="00F4066B"/>
    <w:rsid w:val="00F47378"/>
    <w:rsid w:val="00F53E04"/>
    <w:rsid w:val="00F54484"/>
    <w:rsid w:val="00F65981"/>
    <w:rsid w:val="00F71136"/>
    <w:rsid w:val="00F71CD4"/>
    <w:rsid w:val="00F71DB6"/>
    <w:rsid w:val="00F77138"/>
    <w:rsid w:val="00F834F2"/>
    <w:rsid w:val="00F95495"/>
    <w:rsid w:val="00F959AD"/>
    <w:rsid w:val="00FA1242"/>
    <w:rsid w:val="00FA5A2E"/>
    <w:rsid w:val="00FB2627"/>
    <w:rsid w:val="00FB60F5"/>
    <w:rsid w:val="00FC33E9"/>
    <w:rsid w:val="00FC7132"/>
    <w:rsid w:val="00FE0D40"/>
    <w:rsid w:val="00FE1EF3"/>
    <w:rsid w:val="00FE2F34"/>
    <w:rsid w:val="00FE6862"/>
    <w:rsid w:val="00FE75DA"/>
    <w:rsid w:val="00FE7D4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4:docId w14:val="12F96C01"/>
  <w15:chartTrackingRefBased/>
  <w15:docId w15:val="{C44C1DDD-B2EE-4124-AA58-CD0D5898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E97A24"/>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basedOn w:val="DefaultParagraphFont"/>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basedOn w:val="DefaultParagraphFont"/>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basedOn w:val="DefaultParagraphFont"/>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basedOn w:val="DefaultParagraphFont"/>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basedOn w:val="DefaultParagraphFont"/>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basedOn w:val="DefaultParagraphFont"/>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s="Courier New"/>
      <w:color w:val="000000"/>
    </w:rPr>
  </w:style>
  <w:style w:type="character" w:customStyle="1" w:styleId="Manual-bodytextChar">
    <w:name w:val="Manual-body text Char"/>
    <w:basedOn w:val="DefaultParagraphFont"/>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rPr>
  </w:style>
  <w:style w:type="character" w:customStyle="1" w:styleId="BodyText4Char">
    <w:name w:val="Body Text 4 Char"/>
    <w:basedOn w:val="DefaultParagraphFont"/>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5F2FFB"/>
    <w:rPr>
      <w:sz w:val="24"/>
      <w:lang w:eastAsia="en-US"/>
    </w:rPr>
  </w:style>
  <w:style w:type="paragraph" w:customStyle="1" w:styleId="Heading22">
    <w:name w:val="Heading 22"/>
    <w:basedOn w:val="Normal"/>
    <w:rsid w:val="007D0D9E"/>
    <w:pPr>
      <w:widowControl w:val="0"/>
      <w:numPr>
        <w:numId w:val="28"/>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C546383D19E84581C9B01E29AEC330" ma:contentTypeVersion="0" ma:contentTypeDescription="Create a new document." ma:contentTypeScope="" ma:versionID="94503fb3120554a03fcb7d828d1e93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EEC347-AA6E-4F91-92AE-714CABEE5DBE}">
  <ds:schemaRefs>
    <ds:schemaRef ds:uri="http://schemas.openxmlformats.org/officeDocument/2006/bibliography"/>
  </ds:schemaRefs>
</ds:datastoreItem>
</file>

<file path=customXml/itemProps2.xml><?xml version="1.0" encoding="utf-8"?>
<ds:datastoreItem xmlns:ds="http://schemas.openxmlformats.org/officeDocument/2006/customXml" ds:itemID="{9BD89FD3-33A2-434E-8E71-975A7A8A6D19}">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4.xml><?xml version="1.0" encoding="utf-8"?>
<ds:datastoreItem xmlns:ds="http://schemas.openxmlformats.org/officeDocument/2006/customXml" ds:itemID="{CF3D4891-4485-4EB8-AAB4-3F1DF487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3370</Words>
  <Characters>19214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22539</CharactersWithSpaces>
  <SharedDoc>false</SharedDoc>
  <HLinks>
    <vt:vector size="60" baseType="variant">
      <vt:variant>
        <vt:i4>1900602</vt:i4>
      </vt:variant>
      <vt:variant>
        <vt:i4>56</vt:i4>
      </vt:variant>
      <vt:variant>
        <vt:i4>0</vt:i4>
      </vt:variant>
      <vt:variant>
        <vt:i4>5</vt:i4>
      </vt:variant>
      <vt:variant>
        <vt:lpwstr/>
      </vt:variant>
      <vt:variant>
        <vt:lpwstr>_Toc287989721</vt:lpwstr>
      </vt:variant>
      <vt:variant>
        <vt:i4>1900602</vt:i4>
      </vt:variant>
      <vt:variant>
        <vt:i4>50</vt:i4>
      </vt:variant>
      <vt:variant>
        <vt:i4>0</vt:i4>
      </vt:variant>
      <vt:variant>
        <vt:i4>5</vt:i4>
      </vt:variant>
      <vt:variant>
        <vt:lpwstr/>
      </vt:variant>
      <vt:variant>
        <vt:lpwstr>_Toc287989720</vt:lpwstr>
      </vt:variant>
      <vt:variant>
        <vt:i4>1966138</vt:i4>
      </vt:variant>
      <vt:variant>
        <vt:i4>44</vt:i4>
      </vt:variant>
      <vt:variant>
        <vt:i4>0</vt:i4>
      </vt:variant>
      <vt:variant>
        <vt:i4>5</vt:i4>
      </vt:variant>
      <vt:variant>
        <vt:lpwstr/>
      </vt:variant>
      <vt:variant>
        <vt:lpwstr>_Toc287989719</vt:lpwstr>
      </vt:variant>
      <vt:variant>
        <vt:i4>1966138</vt:i4>
      </vt:variant>
      <vt:variant>
        <vt:i4>38</vt:i4>
      </vt:variant>
      <vt:variant>
        <vt:i4>0</vt:i4>
      </vt:variant>
      <vt:variant>
        <vt:i4>5</vt:i4>
      </vt:variant>
      <vt:variant>
        <vt:lpwstr/>
      </vt:variant>
      <vt:variant>
        <vt:lpwstr>_Toc287989718</vt:lpwstr>
      </vt:variant>
      <vt:variant>
        <vt:i4>1966138</vt:i4>
      </vt:variant>
      <vt:variant>
        <vt:i4>32</vt:i4>
      </vt:variant>
      <vt:variant>
        <vt:i4>0</vt:i4>
      </vt:variant>
      <vt:variant>
        <vt:i4>5</vt:i4>
      </vt:variant>
      <vt:variant>
        <vt:lpwstr/>
      </vt:variant>
      <vt:variant>
        <vt:lpwstr>_Toc287989717</vt:lpwstr>
      </vt:variant>
      <vt:variant>
        <vt:i4>1966138</vt:i4>
      </vt:variant>
      <vt:variant>
        <vt:i4>26</vt:i4>
      </vt:variant>
      <vt:variant>
        <vt:i4>0</vt:i4>
      </vt:variant>
      <vt:variant>
        <vt:i4>5</vt:i4>
      </vt:variant>
      <vt:variant>
        <vt:lpwstr/>
      </vt:variant>
      <vt:variant>
        <vt:lpwstr>_Toc287989716</vt:lpwstr>
      </vt:variant>
      <vt:variant>
        <vt:i4>1966138</vt:i4>
      </vt:variant>
      <vt:variant>
        <vt:i4>20</vt:i4>
      </vt:variant>
      <vt:variant>
        <vt:i4>0</vt:i4>
      </vt:variant>
      <vt:variant>
        <vt:i4>5</vt:i4>
      </vt:variant>
      <vt:variant>
        <vt:lpwstr/>
      </vt:variant>
      <vt:variant>
        <vt:lpwstr>_Toc287989715</vt:lpwstr>
      </vt:variant>
      <vt:variant>
        <vt:i4>1966138</vt:i4>
      </vt:variant>
      <vt:variant>
        <vt:i4>14</vt:i4>
      </vt:variant>
      <vt:variant>
        <vt:i4>0</vt:i4>
      </vt:variant>
      <vt:variant>
        <vt:i4>5</vt:i4>
      </vt:variant>
      <vt:variant>
        <vt:lpwstr/>
      </vt:variant>
      <vt:variant>
        <vt:lpwstr>_Toc287989714</vt:lpwstr>
      </vt:variant>
      <vt:variant>
        <vt:i4>1966138</vt:i4>
      </vt:variant>
      <vt:variant>
        <vt:i4>8</vt:i4>
      </vt:variant>
      <vt:variant>
        <vt:i4>0</vt:i4>
      </vt:variant>
      <vt:variant>
        <vt:i4>5</vt:i4>
      </vt:variant>
      <vt:variant>
        <vt:lpwstr/>
      </vt:variant>
      <vt:variant>
        <vt:lpwstr>_Toc287989713</vt:lpwstr>
      </vt:variant>
      <vt:variant>
        <vt:i4>1966138</vt:i4>
      </vt:variant>
      <vt:variant>
        <vt:i4>2</vt:i4>
      </vt:variant>
      <vt:variant>
        <vt:i4>0</vt:i4>
      </vt:variant>
      <vt:variant>
        <vt:i4>5</vt:i4>
      </vt:variant>
      <vt:variant>
        <vt:lpwstr/>
      </vt:variant>
      <vt:variant>
        <vt:lpwstr>_Toc287989712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2009-02-09T20:51:00Z</cp:lastPrinted>
  <dcterms:created xsi:type="dcterms:W3CDTF">2021-07-20T21:03:00Z</dcterms:created>
  <dcterms:modified xsi:type="dcterms:W3CDTF">2021-07-20T21:03:00Z</dcterms:modified>
</cp:coreProperties>
</file>