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4182" w14:textId="77777777" w:rsidR="001F0F20" w:rsidRDefault="001F0F20">
      <w:pPr>
        <w:pStyle w:val="BodyText"/>
        <w:spacing w:before="6"/>
      </w:pPr>
    </w:p>
    <w:p w14:paraId="099AC27D" w14:textId="77777777" w:rsidR="001F0F20" w:rsidRDefault="005F638D">
      <w:pPr>
        <w:tabs>
          <w:tab w:val="left" w:pos="3530"/>
          <w:tab w:val="left" w:pos="6612"/>
        </w:tabs>
        <w:ind w:left="-528" w:right="-58"/>
        <w:rPr>
          <w:sz w:val="20"/>
        </w:rPr>
      </w:pPr>
      <w:r>
        <w:rPr>
          <w:position w:val="103"/>
          <w:sz w:val="20"/>
        </w:rPr>
      </w:r>
      <w:r>
        <w:rPr>
          <w:position w:val="103"/>
          <w:sz w:val="20"/>
        </w:rPr>
        <w:pict w14:anchorId="3488F37C">
          <v:group id="_x0000_s1179" style="width:186pt;height:.75pt;mso-position-horizontal-relative:char;mso-position-vertical-relative:line" coordsize="3720,15">
            <o:lock v:ext="edit" rotation="t" position="t"/>
            <v:shape id="_x0000_s1180" style="position:absolute;top:7;width:3720;height:2" coordorigin=",8" coordsize="3720,0" o:spt="100" adj="0,,0" path="m,8r3720,m,8r3720,e" filled="f">
              <v:stroke joinstyle="round"/>
              <v:formulas/>
              <v:path arrowok="t" o:connecttype="segments"/>
            </v:shape>
            <w10:anchorlock/>
          </v:group>
        </w:pict>
      </w:r>
      <w:r w:rsidR="003935B2">
        <w:rPr>
          <w:position w:val="103"/>
          <w:sz w:val="20"/>
        </w:rPr>
        <w:tab/>
      </w:r>
      <w:r w:rsidR="003935B2">
        <w:rPr>
          <w:noProof/>
          <w:sz w:val="20"/>
        </w:rPr>
        <w:drawing>
          <wp:inline distT="0" distB="0" distL="0" distR="0" wp14:anchorId="04F1A136" wp14:editId="44C23AD5">
            <wp:extent cx="1790430"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430" cy="960120"/>
                    </a:xfrm>
                    <a:prstGeom prst="rect">
                      <a:avLst/>
                    </a:prstGeom>
                  </pic:spPr>
                </pic:pic>
              </a:graphicData>
            </a:graphic>
          </wp:inline>
        </w:drawing>
      </w:r>
      <w:r w:rsidR="003935B2">
        <w:rPr>
          <w:sz w:val="20"/>
        </w:rPr>
        <w:tab/>
      </w:r>
      <w:r>
        <w:rPr>
          <w:position w:val="103"/>
          <w:sz w:val="20"/>
        </w:rPr>
      </w:r>
      <w:r>
        <w:rPr>
          <w:position w:val="103"/>
          <w:sz w:val="20"/>
        </w:rPr>
        <w:pict w14:anchorId="44D1A912">
          <v:group id="_x0000_s1177" style="width:174pt;height:.75pt;mso-position-horizontal-relative:char;mso-position-vertical-relative:line" coordsize="3480,15">
            <o:lock v:ext="edit" rotation="t" position="t"/>
            <v:shape id="_x0000_s1178" style="position:absolute;top:7;width:3480;height:2" coordorigin=",8" coordsize="3480,0" o:spt="100" adj="0,,0" path="m,8r3480,m,8r3480,e" filled="f">
              <v:stroke joinstyle="round"/>
              <v:formulas/>
              <v:path arrowok="t" o:connecttype="segments"/>
            </v:shape>
            <w10:anchorlock/>
          </v:group>
        </w:pict>
      </w:r>
    </w:p>
    <w:p w14:paraId="1123F9F9" w14:textId="77777777" w:rsidR="001F0F20" w:rsidRDefault="001F0F20">
      <w:pPr>
        <w:pStyle w:val="BodyText"/>
        <w:rPr>
          <w:sz w:val="20"/>
        </w:rPr>
      </w:pPr>
    </w:p>
    <w:p w14:paraId="2C3980A7" w14:textId="77777777" w:rsidR="001F0F20" w:rsidRDefault="001F0F20">
      <w:pPr>
        <w:pStyle w:val="BodyText"/>
        <w:rPr>
          <w:sz w:val="20"/>
        </w:rPr>
      </w:pPr>
    </w:p>
    <w:p w14:paraId="35094D2D" w14:textId="77777777" w:rsidR="001F0F20" w:rsidRDefault="001F0F20">
      <w:pPr>
        <w:pStyle w:val="BodyText"/>
        <w:spacing w:before="5"/>
        <w:rPr>
          <w:sz w:val="25"/>
        </w:rPr>
      </w:pPr>
    </w:p>
    <w:p w14:paraId="40E28E44" w14:textId="77777777" w:rsidR="001F0F20" w:rsidRDefault="003935B2">
      <w:pPr>
        <w:pStyle w:val="Title"/>
      </w:pPr>
      <w:r>
        <w:t>PHARMACY DATA MANAGEMENT</w:t>
      </w:r>
    </w:p>
    <w:p w14:paraId="4E789527" w14:textId="77777777" w:rsidR="001F0F20" w:rsidRDefault="001F0F20">
      <w:pPr>
        <w:pStyle w:val="BodyText"/>
        <w:spacing w:before="10"/>
        <w:rPr>
          <w:rFonts w:ascii="Arial"/>
          <w:b/>
          <w:sz w:val="63"/>
        </w:rPr>
      </w:pPr>
    </w:p>
    <w:p w14:paraId="02FED9D4" w14:textId="77777777" w:rsidR="001F0F20" w:rsidRDefault="003935B2">
      <w:pPr>
        <w:ind w:left="615" w:right="854"/>
        <w:jc w:val="center"/>
        <w:rPr>
          <w:rFonts w:ascii="Arial"/>
          <w:b/>
          <w:sz w:val="48"/>
        </w:rPr>
      </w:pPr>
      <w:r>
        <w:rPr>
          <w:rFonts w:ascii="Arial"/>
          <w:b/>
          <w:sz w:val="48"/>
        </w:rPr>
        <w:t>USER MANUAL</w:t>
      </w:r>
    </w:p>
    <w:p w14:paraId="05F759A2" w14:textId="77777777" w:rsidR="001F0F20" w:rsidRDefault="001F0F20">
      <w:pPr>
        <w:pStyle w:val="BodyText"/>
        <w:rPr>
          <w:rFonts w:ascii="Arial"/>
          <w:b/>
          <w:sz w:val="48"/>
        </w:rPr>
      </w:pPr>
    </w:p>
    <w:p w14:paraId="7D36577E" w14:textId="77777777" w:rsidR="001F0F20" w:rsidRDefault="003935B2">
      <w:pPr>
        <w:spacing w:line="413" w:lineRule="exact"/>
        <w:ind w:left="615" w:right="857"/>
        <w:jc w:val="center"/>
        <w:rPr>
          <w:rFonts w:ascii="Arial"/>
          <w:sz w:val="36"/>
        </w:rPr>
      </w:pPr>
      <w:r>
        <w:rPr>
          <w:rFonts w:ascii="Arial"/>
          <w:sz w:val="36"/>
        </w:rPr>
        <w:t>Version 1.0</w:t>
      </w:r>
    </w:p>
    <w:p w14:paraId="28C78416" w14:textId="77777777" w:rsidR="001F0F20" w:rsidRDefault="003935B2">
      <w:pPr>
        <w:spacing w:line="413" w:lineRule="exact"/>
        <w:ind w:left="615" w:right="860"/>
        <w:jc w:val="center"/>
        <w:rPr>
          <w:rFonts w:ascii="Arial"/>
          <w:sz w:val="36"/>
        </w:rPr>
      </w:pPr>
      <w:r>
        <w:rPr>
          <w:rFonts w:ascii="Arial"/>
          <w:sz w:val="36"/>
        </w:rPr>
        <w:t>September 1997</w:t>
      </w:r>
    </w:p>
    <w:p w14:paraId="09230C59" w14:textId="77777777" w:rsidR="001F0F20" w:rsidRDefault="001F0F20">
      <w:pPr>
        <w:pStyle w:val="BodyText"/>
        <w:spacing w:before="11"/>
        <w:rPr>
          <w:rFonts w:ascii="Arial"/>
          <w:sz w:val="35"/>
        </w:rPr>
      </w:pPr>
    </w:p>
    <w:p w14:paraId="209D6955" w14:textId="77777777" w:rsidR="001F0F20" w:rsidRDefault="003935B2">
      <w:pPr>
        <w:pStyle w:val="BodyText"/>
        <w:ind w:left="615" w:right="852"/>
        <w:jc w:val="center"/>
        <w:rPr>
          <w:rFonts w:ascii="Arial"/>
        </w:rPr>
      </w:pPr>
      <w:r>
        <w:rPr>
          <w:rFonts w:ascii="Arial"/>
        </w:rPr>
        <w:t>(Revised January 2013)</w:t>
      </w:r>
    </w:p>
    <w:p w14:paraId="51DEA1CB" w14:textId="77777777" w:rsidR="001F0F20" w:rsidRDefault="001F0F20">
      <w:pPr>
        <w:pStyle w:val="BodyText"/>
        <w:rPr>
          <w:rFonts w:ascii="Arial"/>
          <w:sz w:val="26"/>
        </w:rPr>
      </w:pPr>
    </w:p>
    <w:p w14:paraId="64F1C043" w14:textId="77777777" w:rsidR="001F0F20" w:rsidRDefault="001F0F20">
      <w:pPr>
        <w:pStyle w:val="BodyText"/>
        <w:rPr>
          <w:rFonts w:ascii="Arial"/>
          <w:sz w:val="26"/>
        </w:rPr>
      </w:pPr>
    </w:p>
    <w:p w14:paraId="2969AA2D" w14:textId="77777777" w:rsidR="001F0F20" w:rsidRDefault="001F0F20">
      <w:pPr>
        <w:pStyle w:val="BodyText"/>
        <w:rPr>
          <w:rFonts w:ascii="Arial"/>
          <w:sz w:val="26"/>
        </w:rPr>
      </w:pPr>
    </w:p>
    <w:p w14:paraId="55B24009" w14:textId="77777777" w:rsidR="001F0F20" w:rsidRDefault="001F0F20">
      <w:pPr>
        <w:pStyle w:val="BodyText"/>
        <w:rPr>
          <w:rFonts w:ascii="Arial"/>
          <w:sz w:val="26"/>
        </w:rPr>
      </w:pPr>
    </w:p>
    <w:p w14:paraId="324F823F" w14:textId="77777777" w:rsidR="001F0F20" w:rsidRDefault="001F0F20">
      <w:pPr>
        <w:pStyle w:val="BodyText"/>
        <w:rPr>
          <w:rFonts w:ascii="Arial"/>
          <w:sz w:val="26"/>
        </w:rPr>
      </w:pPr>
    </w:p>
    <w:p w14:paraId="2F4470B9" w14:textId="77777777" w:rsidR="001F0F20" w:rsidRDefault="001F0F20">
      <w:pPr>
        <w:pStyle w:val="BodyText"/>
        <w:rPr>
          <w:rFonts w:ascii="Arial"/>
          <w:sz w:val="26"/>
        </w:rPr>
      </w:pPr>
    </w:p>
    <w:p w14:paraId="6FA527C5" w14:textId="77777777" w:rsidR="001F0F20" w:rsidRDefault="001F0F20">
      <w:pPr>
        <w:pStyle w:val="BodyText"/>
        <w:rPr>
          <w:rFonts w:ascii="Arial"/>
          <w:sz w:val="26"/>
        </w:rPr>
      </w:pPr>
    </w:p>
    <w:p w14:paraId="2DF3A41B" w14:textId="77777777" w:rsidR="001F0F20" w:rsidRDefault="001F0F20">
      <w:pPr>
        <w:pStyle w:val="BodyText"/>
        <w:rPr>
          <w:rFonts w:ascii="Arial"/>
          <w:sz w:val="26"/>
        </w:rPr>
      </w:pPr>
    </w:p>
    <w:p w14:paraId="76EB7D3E" w14:textId="77777777" w:rsidR="001F0F20" w:rsidRDefault="001F0F20">
      <w:pPr>
        <w:pStyle w:val="BodyText"/>
        <w:rPr>
          <w:rFonts w:ascii="Arial"/>
          <w:sz w:val="26"/>
        </w:rPr>
      </w:pPr>
    </w:p>
    <w:p w14:paraId="4330A0C5" w14:textId="77777777" w:rsidR="001F0F20" w:rsidRDefault="001F0F20">
      <w:pPr>
        <w:pStyle w:val="BodyText"/>
        <w:rPr>
          <w:rFonts w:ascii="Arial"/>
          <w:sz w:val="26"/>
        </w:rPr>
      </w:pPr>
    </w:p>
    <w:p w14:paraId="3B94791D" w14:textId="77777777" w:rsidR="001F0F20" w:rsidRDefault="001F0F20">
      <w:pPr>
        <w:pStyle w:val="BodyText"/>
        <w:rPr>
          <w:rFonts w:ascii="Arial"/>
          <w:sz w:val="26"/>
        </w:rPr>
      </w:pPr>
    </w:p>
    <w:p w14:paraId="49F71551" w14:textId="77777777" w:rsidR="001F0F20" w:rsidRDefault="001F0F20">
      <w:pPr>
        <w:pStyle w:val="BodyText"/>
        <w:rPr>
          <w:rFonts w:ascii="Arial"/>
          <w:sz w:val="26"/>
        </w:rPr>
      </w:pPr>
    </w:p>
    <w:p w14:paraId="26F99EB7" w14:textId="77777777" w:rsidR="001F0F20" w:rsidRDefault="001F0F20">
      <w:pPr>
        <w:pStyle w:val="BodyText"/>
        <w:rPr>
          <w:rFonts w:ascii="Arial"/>
          <w:sz w:val="26"/>
        </w:rPr>
      </w:pPr>
    </w:p>
    <w:p w14:paraId="514AA799" w14:textId="77777777" w:rsidR="001F0F20" w:rsidRDefault="001F0F20">
      <w:pPr>
        <w:pStyle w:val="BodyText"/>
        <w:rPr>
          <w:rFonts w:ascii="Arial"/>
          <w:sz w:val="22"/>
        </w:rPr>
      </w:pPr>
    </w:p>
    <w:p w14:paraId="380C7F9C" w14:textId="77777777" w:rsidR="001F0F20" w:rsidRDefault="005F638D">
      <w:pPr>
        <w:pStyle w:val="BodyText"/>
        <w:spacing w:before="1"/>
        <w:ind w:left="3291" w:right="3529"/>
        <w:jc w:val="center"/>
        <w:rPr>
          <w:rFonts w:ascii="Arial"/>
        </w:rPr>
      </w:pPr>
      <w:r>
        <w:pict w14:anchorId="3A4FF02E">
          <v:line id="_x0000_s1176" style="position:absolute;left:0;text-align:left;z-index:15729664;mso-position-horizontal-relative:page" from="396pt,9.55pt" to="547.2pt,9.55pt" strokeweight=".5pt">
            <w10:wrap anchorx="page"/>
          </v:line>
        </w:pict>
      </w:r>
      <w:r>
        <w:pict w14:anchorId="27BDE9FB">
          <v:line id="_x0000_s1175" style="position:absolute;left:0;text-align:left;z-index:15730176;mso-position-horizontal-relative:page" from="3in,9.55pt" to="1in,9.55pt" strokeweight=".5pt">
            <w10:wrap anchorx="page"/>
          </v:line>
        </w:pict>
      </w:r>
      <w:r w:rsidR="003935B2">
        <w:rPr>
          <w:rFonts w:ascii="Arial"/>
        </w:rPr>
        <w:t>Department of Veterans Affairs Product Development</w:t>
      </w:r>
    </w:p>
    <w:p w14:paraId="52885425" w14:textId="77777777" w:rsidR="001F0F20" w:rsidRDefault="001F0F20">
      <w:pPr>
        <w:jc w:val="center"/>
        <w:rPr>
          <w:rFonts w:ascii="Arial"/>
        </w:rPr>
        <w:sectPr w:rsidR="001F0F20">
          <w:type w:val="continuous"/>
          <w:pgSz w:w="12240" w:h="15840"/>
          <w:pgMar w:top="1500" w:right="940" w:bottom="280" w:left="1180" w:header="720" w:footer="720" w:gutter="0"/>
          <w:cols w:space="720"/>
        </w:sectPr>
      </w:pPr>
    </w:p>
    <w:p w14:paraId="5310EC6D" w14:textId="77777777" w:rsidR="001F0F20" w:rsidRDefault="001F0F20">
      <w:pPr>
        <w:pStyle w:val="BodyText"/>
        <w:spacing w:before="4"/>
        <w:rPr>
          <w:rFonts w:ascii="Arial"/>
          <w:sz w:val="17"/>
        </w:rPr>
      </w:pPr>
    </w:p>
    <w:p w14:paraId="4B4AFB65" w14:textId="77777777" w:rsidR="001F0F20" w:rsidRDefault="001F0F20">
      <w:pPr>
        <w:rPr>
          <w:rFonts w:ascii="Arial"/>
          <w:sz w:val="17"/>
        </w:rPr>
        <w:sectPr w:rsidR="001F0F20">
          <w:pgSz w:w="12240" w:h="15840"/>
          <w:pgMar w:top="1500" w:right="940" w:bottom="280" w:left="1180" w:header="720" w:footer="720" w:gutter="0"/>
          <w:cols w:space="720"/>
        </w:sectPr>
      </w:pPr>
    </w:p>
    <w:p w14:paraId="169B3DD1" w14:textId="77777777" w:rsidR="001F0F20" w:rsidRDefault="001F0F20">
      <w:pPr>
        <w:pStyle w:val="BodyText"/>
        <w:spacing w:before="9"/>
        <w:rPr>
          <w:rFonts w:ascii="Arial"/>
          <w:sz w:val="21"/>
        </w:rPr>
      </w:pPr>
    </w:p>
    <w:p w14:paraId="5C9F3285" w14:textId="77777777" w:rsidR="001F0F20" w:rsidRDefault="003935B2">
      <w:pPr>
        <w:tabs>
          <w:tab w:val="left" w:pos="9804"/>
        </w:tabs>
        <w:spacing w:before="88"/>
        <w:ind w:left="255"/>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62620FFA" w14:textId="77777777" w:rsidR="001F0F20" w:rsidRDefault="001F0F20">
      <w:pPr>
        <w:pStyle w:val="BodyText"/>
        <w:spacing w:before="2"/>
        <w:rPr>
          <w:rFonts w:ascii="Arial"/>
          <w:b/>
          <w:sz w:val="25"/>
        </w:rPr>
      </w:pPr>
    </w:p>
    <w:p w14:paraId="670BC6BB" w14:textId="77777777" w:rsidR="001F0F20" w:rsidRDefault="003935B2">
      <w:pPr>
        <w:pStyle w:val="BodyText"/>
        <w:spacing w:before="90"/>
        <w:ind w:left="260" w:right="6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9D3D6C4" w14:textId="77777777" w:rsidR="001F0F20" w:rsidRDefault="001F0F20">
      <w:pPr>
        <w:pStyle w:val="BodyText"/>
        <w:spacing w:before="1"/>
        <w:rPr>
          <w:sz w:val="11"/>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1F0F20" w14:paraId="54123A15" w14:textId="77777777">
        <w:trPr>
          <w:trHeight w:val="633"/>
        </w:trPr>
        <w:tc>
          <w:tcPr>
            <w:tcW w:w="864" w:type="dxa"/>
            <w:shd w:val="clear" w:color="auto" w:fill="DADADA"/>
          </w:tcPr>
          <w:p w14:paraId="5EE2E715" w14:textId="77777777" w:rsidR="001F0F20" w:rsidRDefault="003935B2">
            <w:pPr>
              <w:pStyle w:val="TableParagraph"/>
              <w:spacing w:before="36"/>
              <w:rPr>
                <w:rFonts w:ascii="Arial"/>
                <w:b/>
                <w:sz w:val="24"/>
              </w:rPr>
            </w:pPr>
            <w:r>
              <w:rPr>
                <w:rFonts w:ascii="Arial"/>
                <w:b/>
                <w:sz w:val="24"/>
              </w:rPr>
              <w:t>Date</w:t>
            </w:r>
          </w:p>
        </w:tc>
        <w:tc>
          <w:tcPr>
            <w:tcW w:w="1980" w:type="dxa"/>
            <w:shd w:val="clear" w:color="auto" w:fill="DADADA"/>
          </w:tcPr>
          <w:p w14:paraId="41C7EE37" w14:textId="77777777" w:rsidR="001F0F20" w:rsidRDefault="003935B2">
            <w:pPr>
              <w:pStyle w:val="TableParagraph"/>
              <w:spacing w:before="36"/>
              <w:rPr>
                <w:rFonts w:ascii="Arial"/>
                <w:b/>
                <w:sz w:val="24"/>
              </w:rPr>
            </w:pPr>
            <w:r>
              <w:rPr>
                <w:rFonts w:ascii="Arial"/>
                <w:b/>
                <w:sz w:val="24"/>
              </w:rPr>
              <w:t>Revised Pages</w:t>
            </w:r>
          </w:p>
        </w:tc>
        <w:tc>
          <w:tcPr>
            <w:tcW w:w="1404" w:type="dxa"/>
            <w:shd w:val="clear" w:color="auto" w:fill="DADADA"/>
          </w:tcPr>
          <w:p w14:paraId="2E0A88CD" w14:textId="77777777" w:rsidR="001F0F20" w:rsidRDefault="003935B2">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14:paraId="652EEBA0" w14:textId="77777777" w:rsidR="001F0F20" w:rsidRDefault="003935B2">
            <w:pPr>
              <w:pStyle w:val="TableParagraph"/>
              <w:spacing w:before="36"/>
              <w:rPr>
                <w:rFonts w:ascii="Arial"/>
                <w:b/>
                <w:sz w:val="24"/>
              </w:rPr>
            </w:pPr>
            <w:r>
              <w:rPr>
                <w:rFonts w:ascii="Arial"/>
                <w:b/>
                <w:sz w:val="24"/>
              </w:rPr>
              <w:t>Description</w:t>
            </w:r>
          </w:p>
        </w:tc>
      </w:tr>
      <w:tr w:rsidR="001F0F20" w14:paraId="1156D7FA" w14:textId="77777777">
        <w:trPr>
          <w:trHeight w:val="4026"/>
        </w:trPr>
        <w:tc>
          <w:tcPr>
            <w:tcW w:w="864" w:type="dxa"/>
          </w:tcPr>
          <w:p w14:paraId="5A4B131D" w14:textId="77777777" w:rsidR="001F0F20" w:rsidRDefault="003935B2">
            <w:pPr>
              <w:pStyle w:val="TableParagraph"/>
              <w:spacing w:before="33"/>
              <w:rPr>
                <w:sz w:val="20"/>
              </w:rPr>
            </w:pPr>
            <w:r>
              <w:rPr>
                <w:sz w:val="20"/>
              </w:rPr>
              <w:t>01/13</w:t>
            </w:r>
          </w:p>
        </w:tc>
        <w:tc>
          <w:tcPr>
            <w:tcW w:w="1980" w:type="dxa"/>
          </w:tcPr>
          <w:p w14:paraId="0D29376D" w14:textId="77777777" w:rsidR="001F0F20" w:rsidRDefault="003935B2">
            <w:pPr>
              <w:pStyle w:val="TableParagraph"/>
              <w:spacing w:before="33"/>
              <w:ind w:left="309"/>
              <w:rPr>
                <w:sz w:val="20"/>
              </w:rPr>
            </w:pPr>
            <w:r>
              <w:rPr>
                <w:sz w:val="20"/>
              </w:rPr>
              <w:t>i - vi, 4, 26 – 26b, 100 - 100b, 101a</w:t>
            </w:r>
            <w:r>
              <w:rPr>
                <w:spacing w:val="-4"/>
                <w:sz w:val="20"/>
              </w:rPr>
              <w:t xml:space="preserve"> </w:t>
            </w:r>
            <w:r>
              <w:rPr>
                <w:spacing w:val="-14"/>
                <w:sz w:val="20"/>
              </w:rPr>
              <w:t>–</w:t>
            </w:r>
          </w:p>
          <w:p w14:paraId="013FF5B1" w14:textId="77777777" w:rsidR="001F0F20" w:rsidRDefault="003935B2">
            <w:pPr>
              <w:pStyle w:val="TableParagraph"/>
              <w:spacing w:line="229" w:lineRule="exact"/>
              <w:ind w:left="309"/>
              <w:rPr>
                <w:sz w:val="20"/>
              </w:rPr>
            </w:pPr>
            <w:r>
              <w:rPr>
                <w:sz w:val="20"/>
              </w:rPr>
              <w:t>101b, 102a –</w:t>
            </w:r>
            <w:r>
              <w:rPr>
                <w:spacing w:val="-4"/>
                <w:sz w:val="20"/>
              </w:rPr>
              <w:t xml:space="preserve"> </w:t>
            </w:r>
            <w:r>
              <w:rPr>
                <w:sz w:val="20"/>
              </w:rPr>
              <w:t>102f,</w:t>
            </w:r>
          </w:p>
          <w:p w14:paraId="0DC13768" w14:textId="77777777" w:rsidR="001F0F20" w:rsidRDefault="003935B2">
            <w:pPr>
              <w:pStyle w:val="TableParagraph"/>
              <w:spacing w:before="1"/>
              <w:ind w:left="309"/>
              <w:rPr>
                <w:sz w:val="20"/>
              </w:rPr>
            </w:pPr>
            <w:r>
              <w:rPr>
                <w:sz w:val="20"/>
              </w:rPr>
              <w:t>103, 104-104d,</w:t>
            </w:r>
          </w:p>
          <w:p w14:paraId="48775BC9" w14:textId="77777777" w:rsidR="001F0F20" w:rsidRDefault="003935B2">
            <w:pPr>
              <w:pStyle w:val="TableParagraph"/>
              <w:ind w:left="309"/>
              <w:rPr>
                <w:sz w:val="20"/>
              </w:rPr>
            </w:pPr>
            <w:r>
              <w:rPr>
                <w:sz w:val="20"/>
              </w:rPr>
              <w:t>105, 205 - 208</w:t>
            </w:r>
          </w:p>
        </w:tc>
        <w:tc>
          <w:tcPr>
            <w:tcW w:w="1404" w:type="dxa"/>
          </w:tcPr>
          <w:p w14:paraId="26090C8B" w14:textId="77777777" w:rsidR="001F0F20" w:rsidRDefault="003935B2">
            <w:pPr>
              <w:pStyle w:val="TableParagraph"/>
              <w:spacing w:before="34"/>
              <w:ind w:left="234" w:right="99" w:hanging="104"/>
              <w:rPr>
                <w:sz w:val="20"/>
              </w:rPr>
            </w:pPr>
            <w:r>
              <w:rPr>
                <w:sz w:val="20"/>
              </w:rPr>
              <w:t>PSS*1*164 &amp; PSS*1*169</w:t>
            </w:r>
          </w:p>
        </w:tc>
        <w:tc>
          <w:tcPr>
            <w:tcW w:w="5400" w:type="dxa"/>
          </w:tcPr>
          <w:p w14:paraId="4432FC79" w14:textId="77777777" w:rsidR="001F0F20" w:rsidRDefault="003935B2">
            <w:pPr>
              <w:pStyle w:val="TableParagraph"/>
              <w:numPr>
                <w:ilvl w:val="0"/>
                <w:numId w:val="16"/>
              </w:numPr>
              <w:tabs>
                <w:tab w:val="left" w:pos="827"/>
                <w:tab w:val="left" w:pos="828"/>
              </w:tabs>
              <w:spacing w:before="15"/>
              <w:ind w:right="292"/>
              <w:rPr>
                <w:sz w:val="20"/>
              </w:rPr>
            </w:pPr>
            <w:r>
              <w:rPr>
                <w:sz w:val="20"/>
              </w:rPr>
              <w:t>Added REQuest Change to Dose Unit example to</w:t>
            </w:r>
            <w:r>
              <w:rPr>
                <w:spacing w:val="-24"/>
                <w:sz w:val="20"/>
              </w:rPr>
              <w:t xml:space="preserve"> </w:t>
            </w:r>
            <w:r>
              <w:rPr>
                <w:sz w:val="20"/>
              </w:rPr>
              <w:t>the Request Change Dose Unit</w:t>
            </w:r>
            <w:r>
              <w:rPr>
                <w:spacing w:val="-1"/>
                <w:sz w:val="20"/>
              </w:rPr>
              <w:t xml:space="preserve"> </w:t>
            </w:r>
            <w:r>
              <w:rPr>
                <w:sz w:val="20"/>
              </w:rPr>
              <w:t>section.</w:t>
            </w:r>
          </w:p>
          <w:p w14:paraId="730C8ED6" w14:textId="77777777" w:rsidR="001F0F20" w:rsidRDefault="003935B2">
            <w:pPr>
              <w:pStyle w:val="TableParagraph"/>
              <w:numPr>
                <w:ilvl w:val="0"/>
                <w:numId w:val="16"/>
              </w:numPr>
              <w:tabs>
                <w:tab w:val="left" w:pos="827"/>
                <w:tab w:val="left" w:pos="828"/>
              </w:tabs>
              <w:spacing w:before="19"/>
              <w:ind w:hanging="361"/>
              <w:rPr>
                <w:sz w:val="20"/>
              </w:rPr>
            </w:pPr>
            <w:r>
              <w:rPr>
                <w:sz w:val="20"/>
              </w:rPr>
              <w:t>Added note to Check PEPS Services Setup</w:t>
            </w:r>
            <w:r>
              <w:rPr>
                <w:spacing w:val="-9"/>
                <w:sz w:val="20"/>
              </w:rPr>
              <w:t xml:space="preserve"> </w:t>
            </w:r>
            <w:r>
              <w:rPr>
                <w:sz w:val="20"/>
              </w:rPr>
              <w:t>section.</w:t>
            </w:r>
          </w:p>
          <w:p w14:paraId="43D0A2A0" w14:textId="77777777" w:rsidR="001F0F20" w:rsidRDefault="003935B2">
            <w:pPr>
              <w:pStyle w:val="TableParagraph"/>
              <w:numPr>
                <w:ilvl w:val="0"/>
                <w:numId w:val="16"/>
              </w:numPr>
              <w:tabs>
                <w:tab w:val="left" w:pos="827"/>
                <w:tab w:val="left" w:pos="828"/>
              </w:tabs>
              <w:spacing w:before="17" w:line="242" w:lineRule="auto"/>
              <w:ind w:right="103"/>
              <w:rPr>
                <w:sz w:val="20"/>
              </w:rPr>
            </w:pPr>
            <w:r>
              <w:rPr>
                <w:sz w:val="20"/>
              </w:rPr>
              <w:t>Added check options to the Vendor Database Reachable; Enhanced Order Checks Executed</w:t>
            </w:r>
            <w:r>
              <w:rPr>
                <w:spacing w:val="-23"/>
                <w:sz w:val="20"/>
              </w:rPr>
              <w:t xml:space="preserve"> </w:t>
            </w:r>
            <w:r>
              <w:rPr>
                <w:sz w:val="20"/>
              </w:rPr>
              <w:t>example.</w:t>
            </w:r>
          </w:p>
          <w:p w14:paraId="35FBA9C5" w14:textId="77777777" w:rsidR="001F0F20" w:rsidRDefault="003935B2">
            <w:pPr>
              <w:pStyle w:val="TableParagraph"/>
              <w:numPr>
                <w:ilvl w:val="0"/>
                <w:numId w:val="16"/>
              </w:numPr>
              <w:tabs>
                <w:tab w:val="left" w:pos="826"/>
                <w:tab w:val="left" w:pos="827"/>
              </w:tabs>
              <w:spacing w:before="17"/>
              <w:ind w:left="826" w:hanging="361"/>
              <w:rPr>
                <w:sz w:val="20"/>
              </w:rPr>
            </w:pPr>
            <w:r>
              <w:rPr>
                <w:sz w:val="20"/>
              </w:rPr>
              <w:t>Added Print Interface Data File</w:t>
            </w:r>
            <w:r>
              <w:rPr>
                <w:spacing w:val="-1"/>
                <w:sz w:val="20"/>
              </w:rPr>
              <w:t xml:space="preserve"> </w:t>
            </w:r>
            <w:r>
              <w:rPr>
                <w:sz w:val="20"/>
              </w:rPr>
              <w:t>option</w:t>
            </w:r>
          </w:p>
          <w:p w14:paraId="12ACB5A6" w14:textId="77777777" w:rsidR="001F0F20" w:rsidRDefault="003935B2">
            <w:pPr>
              <w:pStyle w:val="TableParagraph"/>
              <w:numPr>
                <w:ilvl w:val="0"/>
                <w:numId w:val="16"/>
              </w:numPr>
              <w:tabs>
                <w:tab w:val="left" w:pos="826"/>
                <w:tab w:val="left" w:pos="827"/>
              </w:tabs>
              <w:spacing w:before="16" w:line="242" w:lineRule="auto"/>
              <w:ind w:left="826" w:right="101"/>
              <w:rPr>
                <w:sz w:val="20"/>
              </w:rPr>
            </w:pPr>
            <w:r>
              <w:rPr>
                <w:sz w:val="20"/>
              </w:rPr>
              <w:t>Added Section 1.21 Inpatient Drug Management as this information was missing from patch PSS*1*146 release.</w:t>
            </w:r>
          </w:p>
          <w:p w14:paraId="06C154EF" w14:textId="77777777" w:rsidR="001F0F20" w:rsidRDefault="003935B2">
            <w:pPr>
              <w:pStyle w:val="TableParagraph"/>
              <w:numPr>
                <w:ilvl w:val="0"/>
                <w:numId w:val="16"/>
              </w:numPr>
              <w:tabs>
                <w:tab w:val="left" w:pos="826"/>
                <w:tab w:val="left" w:pos="827"/>
              </w:tabs>
              <w:spacing w:before="16"/>
              <w:ind w:left="826" w:hanging="361"/>
              <w:rPr>
                <w:sz w:val="20"/>
              </w:rPr>
            </w:pPr>
            <w:r>
              <w:rPr>
                <w:sz w:val="20"/>
              </w:rPr>
              <w:t>Added Section 1.22 Check Drug Interaction</w:t>
            </w:r>
            <w:r>
              <w:rPr>
                <w:spacing w:val="-9"/>
                <w:sz w:val="20"/>
              </w:rPr>
              <w:t xml:space="preserve"> </w:t>
            </w:r>
            <w:r>
              <w:rPr>
                <w:sz w:val="20"/>
              </w:rPr>
              <w:t>option</w:t>
            </w:r>
          </w:p>
          <w:p w14:paraId="41E40E12" w14:textId="77777777" w:rsidR="001F0F20" w:rsidRDefault="003935B2">
            <w:pPr>
              <w:pStyle w:val="TableParagraph"/>
              <w:numPr>
                <w:ilvl w:val="0"/>
                <w:numId w:val="16"/>
              </w:numPr>
              <w:tabs>
                <w:tab w:val="left" w:pos="826"/>
                <w:tab w:val="left" w:pos="827"/>
              </w:tabs>
              <w:spacing w:before="18"/>
              <w:ind w:left="826" w:hanging="361"/>
              <w:rPr>
                <w:sz w:val="20"/>
              </w:rPr>
            </w:pPr>
            <w:r>
              <w:rPr>
                <w:sz w:val="20"/>
              </w:rPr>
              <w:t>Added Find Unmapped Local Possible Dosages</w:t>
            </w:r>
            <w:r>
              <w:rPr>
                <w:spacing w:val="-10"/>
                <w:sz w:val="20"/>
              </w:rPr>
              <w:t xml:space="preserve"> </w:t>
            </w:r>
            <w:r>
              <w:rPr>
                <w:sz w:val="20"/>
              </w:rPr>
              <w:t>option</w:t>
            </w:r>
          </w:p>
          <w:p w14:paraId="64FC99AF" w14:textId="77777777" w:rsidR="001F0F20" w:rsidRDefault="003935B2">
            <w:pPr>
              <w:pStyle w:val="TableParagraph"/>
              <w:numPr>
                <w:ilvl w:val="0"/>
                <w:numId w:val="16"/>
              </w:numPr>
              <w:tabs>
                <w:tab w:val="left" w:pos="826"/>
                <w:tab w:val="left" w:pos="827"/>
              </w:tabs>
              <w:spacing w:before="17" w:line="242" w:lineRule="auto"/>
              <w:ind w:left="826" w:right="273"/>
              <w:rPr>
                <w:sz w:val="20"/>
              </w:rPr>
            </w:pPr>
            <w:r>
              <w:rPr>
                <w:sz w:val="20"/>
              </w:rPr>
              <w:t>Updated the heading number for the Stand-Alone Menu Options section this was previously 1.21 and is now</w:t>
            </w:r>
            <w:r>
              <w:rPr>
                <w:spacing w:val="-5"/>
                <w:sz w:val="20"/>
              </w:rPr>
              <w:t xml:space="preserve"> </w:t>
            </w:r>
            <w:r>
              <w:rPr>
                <w:sz w:val="20"/>
              </w:rPr>
              <w:t>1.23.</w:t>
            </w:r>
          </w:p>
          <w:p w14:paraId="49A0C3E9" w14:textId="77777777" w:rsidR="001F0F20" w:rsidRDefault="003935B2">
            <w:pPr>
              <w:pStyle w:val="TableParagraph"/>
              <w:numPr>
                <w:ilvl w:val="0"/>
                <w:numId w:val="16"/>
              </w:numPr>
              <w:tabs>
                <w:tab w:val="left" w:pos="826"/>
                <w:tab w:val="left" w:pos="827"/>
              </w:tabs>
              <w:spacing w:before="15"/>
              <w:ind w:left="826" w:hanging="361"/>
              <w:rPr>
                <w:sz w:val="20"/>
              </w:rPr>
            </w:pPr>
            <w:r>
              <w:rPr>
                <w:sz w:val="20"/>
              </w:rPr>
              <w:t>Updated Index</w:t>
            </w:r>
          </w:p>
          <w:p w14:paraId="3788ACB8" w14:textId="77777777" w:rsidR="001F0F20" w:rsidRDefault="003935B2">
            <w:pPr>
              <w:pStyle w:val="TableParagraph"/>
              <w:spacing w:before="19"/>
              <w:rPr>
                <w:sz w:val="20"/>
              </w:rPr>
            </w:pPr>
            <w:r>
              <w:rPr>
                <w:highlight w:val="yellow"/>
              </w:rPr>
              <w:t>REDACTED</w:t>
            </w:r>
          </w:p>
        </w:tc>
      </w:tr>
      <w:tr w:rsidR="001F0F20" w14:paraId="428F9AE1" w14:textId="77777777">
        <w:trPr>
          <w:trHeight w:val="772"/>
        </w:trPr>
        <w:tc>
          <w:tcPr>
            <w:tcW w:w="864" w:type="dxa"/>
          </w:tcPr>
          <w:p w14:paraId="4BA85016" w14:textId="77777777" w:rsidR="001F0F20" w:rsidRDefault="003935B2">
            <w:pPr>
              <w:pStyle w:val="TableParagraph"/>
              <w:spacing w:before="36"/>
              <w:rPr>
                <w:sz w:val="20"/>
              </w:rPr>
            </w:pPr>
            <w:r>
              <w:rPr>
                <w:sz w:val="20"/>
              </w:rPr>
              <w:t>06/12</w:t>
            </w:r>
          </w:p>
        </w:tc>
        <w:tc>
          <w:tcPr>
            <w:tcW w:w="1980" w:type="dxa"/>
          </w:tcPr>
          <w:p w14:paraId="131533A9" w14:textId="77777777" w:rsidR="001F0F20" w:rsidRDefault="003935B2">
            <w:pPr>
              <w:pStyle w:val="TableParagraph"/>
              <w:spacing w:before="36"/>
              <w:ind w:left="309" w:right="186"/>
              <w:rPr>
                <w:sz w:val="20"/>
              </w:rPr>
            </w:pPr>
            <w:r>
              <w:rPr>
                <w:sz w:val="20"/>
              </w:rPr>
              <w:t>i, ii, iii, 3-4, 4a – 4b, 44c, 44ib, 44j, 105</w:t>
            </w:r>
          </w:p>
        </w:tc>
        <w:tc>
          <w:tcPr>
            <w:tcW w:w="1404" w:type="dxa"/>
          </w:tcPr>
          <w:p w14:paraId="2F6BA1CD" w14:textId="77777777" w:rsidR="001F0F20" w:rsidRDefault="003935B2">
            <w:pPr>
              <w:pStyle w:val="TableParagraph"/>
              <w:spacing w:before="36"/>
              <w:ind w:left="213" w:right="201"/>
              <w:jc w:val="center"/>
              <w:rPr>
                <w:sz w:val="20"/>
              </w:rPr>
            </w:pPr>
            <w:r>
              <w:rPr>
                <w:sz w:val="20"/>
              </w:rPr>
              <w:t>PSS*1*146</w:t>
            </w:r>
          </w:p>
        </w:tc>
        <w:tc>
          <w:tcPr>
            <w:tcW w:w="5400" w:type="dxa"/>
          </w:tcPr>
          <w:p w14:paraId="4F2B1348" w14:textId="77777777" w:rsidR="001F0F20" w:rsidRDefault="003935B2">
            <w:pPr>
              <w:pStyle w:val="TableParagraph"/>
              <w:spacing w:before="17" w:line="249" w:lineRule="auto"/>
              <w:ind w:right="320"/>
              <w:rPr>
                <w:sz w:val="20"/>
              </w:rPr>
            </w:pPr>
            <w:r>
              <w:rPr>
                <w:sz w:val="20"/>
              </w:rPr>
              <w:t xml:space="preserve">New sub-menu named Inpatient Drug Management [PSS INP MGR]. Enter/Edit dosages Additive Solution enhancement. </w:t>
            </w:r>
            <w:r>
              <w:rPr>
                <w:highlight w:val="yellow"/>
              </w:rPr>
              <w:t>REDACTED</w:t>
            </w:r>
          </w:p>
        </w:tc>
      </w:tr>
      <w:tr w:rsidR="001F0F20" w14:paraId="2470EC0B" w14:textId="77777777">
        <w:trPr>
          <w:trHeight w:val="748"/>
        </w:trPr>
        <w:tc>
          <w:tcPr>
            <w:tcW w:w="864" w:type="dxa"/>
          </w:tcPr>
          <w:p w14:paraId="1A358EE5" w14:textId="77777777" w:rsidR="001F0F20" w:rsidRDefault="003935B2">
            <w:pPr>
              <w:pStyle w:val="TableParagraph"/>
              <w:spacing w:before="33"/>
              <w:rPr>
                <w:sz w:val="20"/>
              </w:rPr>
            </w:pPr>
            <w:r>
              <w:rPr>
                <w:sz w:val="20"/>
              </w:rPr>
              <w:t>01/12</w:t>
            </w:r>
          </w:p>
        </w:tc>
        <w:tc>
          <w:tcPr>
            <w:tcW w:w="1980" w:type="dxa"/>
          </w:tcPr>
          <w:p w14:paraId="13B7A2EA" w14:textId="77777777" w:rsidR="001F0F20" w:rsidRDefault="003935B2">
            <w:pPr>
              <w:pStyle w:val="TableParagraph"/>
              <w:spacing w:before="33"/>
              <w:ind w:left="309" w:right="208"/>
              <w:rPr>
                <w:sz w:val="20"/>
              </w:rPr>
            </w:pPr>
            <w:r>
              <w:rPr>
                <w:sz w:val="20"/>
              </w:rPr>
              <w:t>i, ii, iii, 27, 44ia – 44ib, 89</w:t>
            </w:r>
          </w:p>
        </w:tc>
        <w:tc>
          <w:tcPr>
            <w:tcW w:w="1404" w:type="dxa"/>
          </w:tcPr>
          <w:p w14:paraId="06F19592" w14:textId="77777777" w:rsidR="001F0F20" w:rsidRDefault="003935B2">
            <w:pPr>
              <w:pStyle w:val="TableParagraph"/>
              <w:spacing w:before="33"/>
              <w:ind w:left="213" w:right="201"/>
              <w:jc w:val="center"/>
              <w:rPr>
                <w:sz w:val="20"/>
              </w:rPr>
            </w:pPr>
            <w:r>
              <w:rPr>
                <w:sz w:val="20"/>
              </w:rPr>
              <w:t>PSS*1*156</w:t>
            </w:r>
          </w:p>
        </w:tc>
        <w:tc>
          <w:tcPr>
            <w:tcW w:w="5400" w:type="dxa"/>
          </w:tcPr>
          <w:p w14:paraId="7D03BC1B" w14:textId="77777777" w:rsidR="001F0F20" w:rsidRDefault="003935B2">
            <w:pPr>
              <w:pStyle w:val="TableParagraph"/>
              <w:spacing w:before="14"/>
              <w:ind w:right="337"/>
              <w:rPr>
                <w:sz w:val="20"/>
              </w:rPr>
            </w:pPr>
            <w:r>
              <w:rPr>
                <w:sz w:val="20"/>
              </w:rPr>
              <w:t>New multiple named Outpatient Pharmacy Automation Interface (OPAI) in the DRUG file (#50) sub-file (#50.0906).</w:t>
            </w:r>
          </w:p>
          <w:p w14:paraId="13544F3F" w14:textId="77777777" w:rsidR="001F0F20" w:rsidRDefault="003935B2">
            <w:pPr>
              <w:pStyle w:val="TableParagraph"/>
              <w:spacing w:before="20"/>
              <w:ind w:left="158"/>
              <w:rPr>
                <w:sz w:val="20"/>
              </w:rPr>
            </w:pPr>
            <w:r>
              <w:rPr>
                <w:highlight w:val="yellow"/>
              </w:rPr>
              <w:t>REDACTED</w:t>
            </w:r>
          </w:p>
        </w:tc>
      </w:tr>
      <w:tr w:rsidR="001F0F20" w14:paraId="0471C449" w14:textId="77777777">
        <w:trPr>
          <w:trHeight w:val="959"/>
        </w:trPr>
        <w:tc>
          <w:tcPr>
            <w:tcW w:w="864" w:type="dxa"/>
          </w:tcPr>
          <w:p w14:paraId="1B1C38C4" w14:textId="77777777" w:rsidR="001F0F20" w:rsidRDefault="003935B2">
            <w:pPr>
              <w:pStyle w:val="TableParagraph"/>
              <w:spacing w:before="33"/>
              <w:rPr>
                <w:sz w:val="20"/>
              </w:rPr>
            </w:pPr>
            <w:r>
              <w:rPr>
                <w:sz w:val="20"/>
              </w:rPr>
              <w:t>12/11</w:t>
            </w:r>
          </w:p>
        </w:tc>
        <w:tc>
          <w:tcPr>
            <w:tcW w:w="1980" w:type="dxa"/>
          </w:tcPr>
          <w:p w14:paraId="24BA77B8" w14:textId="77777777" w:rsidR="001F0F20" w:rsidRDefault="003935B2">
            <w:pPr>
              <w:pStyle w:val="TableParagraph"/>
              <w:spacing w:before="33" w:line="283" w:lineRule="auto"/>
              <w:ind w:left="309" w:right="400"/>
              <w:rPr>
                <w:sz w:val="20"/>
              </w:rPr>
            </w:pPr>
            <w:r>
              <w:rPr>
                <w:sz w:val="20"/>
              </w:rPr>
              <w:t>i, ii, iii, 38-40b, 62d-64d</w:t>
            </w:r>
          </w:p>
        </w:tc>
        <w:tc>
          <w:tcPr>
            <w:tcW w:w="1404" w:type="dxa"/>
          </w:tcPr>
          <w:p w14:paraId="208F9062" w14:textId="77777777" w:rsidR="001F0F20" w:rsidRDefault="003935B2">
            <w:pPr>
              <w:pStyle w:val="TableParagraph"/>
              <w:spacing w:before="33"/>
              <w:ind w:left="213" w:right="201"/>
              <w:jc w:val="center"/>
              <w:rPr>
                <w:sz w:val="20"/>
              </w:rPr>
            </w:pPr>
            <w:r>
              <w:rPr>
                <w:sz w:val="20"/>
              </w:rPr>
              <w:t>PSS*1*159</w:t>
            </w:r>
          </w:p>
        </w:tc>
        <w:tc>
          <w:tcPr>
            <w:tcW w:w="5400" w:type="dxa"/>
          </w:tcPr>
          <w:p w14:paraId="3EA2BE78" w14:textId="77777777" w:rsidR="001F0F20" w:rsidRDefault="003935B2">
            <w:pPr>
              <w:pStyle w:val="TableParagraph"/>
              <w:spacing w:before="14"/>
              <w:ind w:right="298"/>
              <w:rPr>
                <w:sz w:val="20"/>
              </w:rPr>
            </w:pPr>
            <w:r>
              <w:rPr>
                <w:sz w:val="20"/>
              </w:rPr>
              <w:t>Updated screens. Updated the Edit Orderable Items option for the default medication route. Due to data being moved, pages 62e and 62f have been removed.</w:t>
            </w:r>
            <w:r>
              <w:rPr>
                <w:highlight w:val="yellow"/>
              </w:rPr>
              <w:t xml:space="preserve"> REDACTED</w:t>
            </w:r>
          </w:p>
        </w:tc>
      </w:tr>
      <w:tr w:rsidR="001F0F20" w14:paraId="63D9ED2C" w14:textId="77777777">
        <w:trPr>
          <w:trHeight w:val="2277"/>
        </w:trPr>
        <w:tc>
          <w:tcPr>
            <w:tcW w:w="864" w:type="dxa"/>
          </w:tcPr>
          <w:p w14:paraId="1B83CAF6" w14:textId="77777777" w:rsidR="001F0F20" w:rsidRDefault="003935B2">
            <w:pPr>
              <w:pStyle w:val="TableParagraph"/>
              <w:spacing w:before="36"/>
              <w:rPr>
                <w:sz w:val="20"/>
              </w:rPr>
            </w:pPr>
            <w:r>
              <w:rPr>
                <w:sz w:val="20"/>
              </w:rPr>
              <w:t>08/11</w:t>
            </w:r>
          </w:p>
        </w:tc>
        <w:tc>
          <w:tcPr>
            <w:tcW w:w="1980" w:type="dxa"/>
          </w:tcPr>
          <w:p w14:paraId="2A0DF9D0" w14:textId="77777777" w:rsidR="001F0F20" w:rsidRDefault="003935B2">
            <w:pPr>
              <w:pStyle w:val="TableParagraph"/>
              <w:spacing w:before="36" w:line="229" w:lineRule="exact"/>
              <w:ind w:left="309"/>
              <w:rPr>
                <w:sz w:val="20"/>
              </w:rPr>
            </w:pPr>
            <w:r>
              <w:rPr>
                <w:sz w:val="20"/>
              </w:rPr>
              <w:t>i-iii, 101- 101b,</w:t>
            </w:r>
          </w:p>
          <w:p w14:paraId="75356E1C" w14:textId="77777777" w:rsidR="001F0F20" w:rsidRDefault="003935B2">
            <w:pPr>
              <w:pStyle w:val="TableParagraph"/>
              <w:spacing w:line="229" w:lineRule="exact"/>
              <w:ind w:left="309"/>
              <w:rPr>
                <w:sz w:val="20"/>
              </w:rPr>
            </w:pPr>
            <w:r>
              <w:rPr>
                <w:sz w:val="20"/>
              </w:rPr>
              <w:t>102</w:t>
            </w:r>
          </w:p>
        </w:tc>
        <w:tc>
          <w:tcPr>
            <w:tcW w:w="1404" w:type="dxa"/>
          </w:tcPr>
          <w:p w14:paraId="1DCE284D" w14:textId="77777777" w:rsidR="001F0F20" w:rsidRDefault="003935B2">
            <w:pPr>
              <w:pStyle w:val="TableParagraph"/>
              <w:spacing w:before="36"/>
              <w:ind w:left="213" w:right="201"/>
              <w:jc w:val="center"/>
              <w:rPr>
                <w:sz w:val="20"/>
              </w:rPr>
            </w:pPr>
            <w:r>
              <w:rPr>
                <w:sz w:val="20"/>
              </w:rPr>
              <w:t>PSS*1*163</w:t>
            </w:r>
          </w:p>
        </w:tc>
        <w:tc>
          <w:tcPr>
            <w:tcW w:w="5400" w:type="dxa"/>
          </w:tcPr>
          <w:p w14:paraId="08ECDCD4" w14:textId="77777777" w:rsidR="001F0F20" w:rsidRDefault="003935B2">
            <w:pPr>
              <w:pStyle w:val="TableParagraph"/>
              <w:spacing w:before="17"/>
              <w:rPr>
                <w:sz w:val="20"/>
              </w:rPr>
            </w:pPr>
            <w:r>
              <w:rPr>
                <w:sz w:val="20"/>
              </w:rPr>
              <w:t>Updated the Schedule/Reschedule Check PEPS Interface section</w:t>
            </w:r>
          </w:p>
          <w:p w14:paraId="01E0761B" w14:textId="77777777" w:rsidR="001F0F20" w:rsidRDefault="003935B2">
            <w:pPr>
              <w:pStyle w:val="TableParagraph"/>
              <w:numPr>
                <w:ilvl w:val="0"/>
                <w:numId w:val="15"/>
              </w:numPr>
              <w:tabs>
                <w:tab w:val="left" w:pos="827"/>
                <w:tab w:val="left" w:pos="828"/>
              </w:tabs>
              <w:spacing w:before="17" w:line="242" w:lineRule="auto"/>
              <w:ind w:right="546"/>
              <w:rPr>
                <w:sz w:val="20"/>
              </w:rPr>
            </w:pPr>
            <w:r>
              <w:rPr>
                <w:sz w:val="20"/>
              </w:rPr>
              <w:t>Updated overview of Schedule/Reschedule Check PEPS</w:t>
            </w:r>
            <w:r>
              <w:rPr>
                <w:spacing w:val="-1"/>
                <w:sz w:val="20"/>
              </w:rPr>
              <w:t xml:space="preserve"> </w:t>
            </w:r>
            <w:r>
              <w:rPr>
                <w:sz w:val="20"/>
              </w:rPr>
              <w:t>Interface</w:t>
            </w:r>
          </w:p>
          <w:p w14:paraId="1B1F890E" w14:textId="77777777" w:rsidR="001F0F20" w:rsidRDefault="003935B2">
            <w:pPr>
              <w:pStyle w:val="TableParagraph"/>
              <w:numPr>
                <w:ilvl w:val="0"/>
                <w:numId w:val="15"/>
              </w:numPr>
              <w:tabs>
                <w:tab w:val="left" w:pos="827"/>
                <w:tab w:val="left" w:pos="828"/>
              </w:tabs>
              <w:spacing w:before="15" w:line="242" w:lineRule="auto"/>
              <w:ind w:right="755"/>
              <w:rPr>
                <w:sz w:val="20"/>
              </w:rPr>
            </w:pPr>
            <w:r>
              <w:rPr>
                <w:sz w:val="20"/>
              </w:rPr>
              <w:t>Updated the Schedule/Reschedule Check PEPS Interface</w:t>
            </w:r>
            <w:r>
              <w:rPr>
                <w:spacing w:val="-1"/>
                <w:sz w:val="20"/>
              </w:rPr>
              <w:t xml:space="preserve"> </w:t>
            </w:r>
            <w:r>
              <w:rPr>
                <w:sz w:val="20"/>
              </w:rPr>
              <w:t>example</w:t>
            </w:r>
          </w:p>
          <w:p w14:paraId="23D9AE1D" w14:textId="77777777" w:rsidR="001F0F20" w:rsidRDefault="003935B2">
            <w:pPr>
              <w:pStyle w:val="TableParagraph"/>
              <w:numPr>
                <w:ilvl w:val="0"/>
                <w:numId w:val="15"/>
              </w:numPr>
              <w:tabs>
                <w:tab w:val="left" w:pos="827"/>
                <w:tab w:val="left" w:pos="828"/>
              </w:tabs>
              <w:spacing w:before="14" w:line="242" w:lineRule="auto"/>
              <w:ind w:right="846"/>
              <w:rPr>
                <w:sz w:val="20"/>
              </w:rPr>
            </w:pPr>
            <w:r>
              <w:rPr>
                <w:sz w:val="20"/>
              </w:rPr>
              <w:t>Added a warning regarding the DEVICE</w:t>
            </w:r>
            <w:r>
              <w:rPr>
                <w:spacing w:val="-15"/>
                <w:sz w:val="20"/>
              </w:rPr>
              <w:t xml:space="preserve"> </w:t>
            </w:r>
            <w:r>
              <w:rPr>
                <w:sz w:val="20"/>
              </w:rPr>
              <w:t>FOR QUEUED JOB OUTPUT</w:t>
            </w:r>
            <w:r>
              <w:rPr>
                <w:spacing w:val="3"/>
                <w:sz w:val="20"/>
              </w:rPr>
              <w:t xml:space="preserve"> </w:t>
            </w:r>
            <w:r>
              <w:rPr>
                <w:sz w:val="20"/>
              </w:rPr>
              <w:t>field</w:t>
            </w:r>
          </w:p>
          <w:p w14:paraId="70F958B6" w14:textId="77777777" w:rsidR="001F0F20" w:rsidRDefault="003935B2">
            <w:pPr>
              <w:pStyle w:val="TableParagraph"/>
              <w:numPr>
                <w:ilvl w:val="0"/>
                <w:numId w:val="15"/>
              </w:numPr>
              <w:tabs>
                <w:tab w:val="left" w:pos="827"/>
                <w:tab w:val="left" w:pos="828"/>
              </w:tabs>
              <w:spacing w:before="15"/>
              <w:ind w:hanging="361"/>
            </w:pPr>
            <w:r>
              <w:t>Added a blank page for two-sided</w:t>
            </w:r>
            <w:r>
              <w:rPr>
                <w:spacing w:val="-4"/>
              </w:rPr>
              <w:t xml:space="preserve"> </w:t>
            </w:r>
            <w:r>
              <w:t>copying</w:t>
            </w:r>
          </w:p>
          <w:p w14:paraId="28CD3794" w14:textId="77777777" w:rsidR="001F0F20" w:rsidRDefault="003935B2">
            <w:pPr>
              <w:pStyle w:val="TableParagraph"/>
              <w:spacing w:before="23"/>
              <w:rPr>
                <w:sz w:val="20"/>
              </w:rPr>
            </w:pPr>
            <w:r>
              <w:rPr>
                <w:highlight w:val="yellow"/>
              </w:rPr>
              <w:t>REDACTED</w:t>
            </w:r>
          </w:p>
        </w:tc>
      </w:tr>
      <w:tr w:rsidR="001F0F20" w14:paraId="1D35A985" w14:textId="77777777">
        <w:trPr>
          <w:trHeight w:val="940"/>
        </w:trPr>
        <w:tc>
          <w:tcPr>
            <w:tcW w:w="864" w:type="dxa"/>
          </w:tcPr>
          <w:p w14:paraId="3A6CAAF8" w14:textId="77777777" w:rsidR="001F0F20" w:rsidRDefault="003935B2">
            <w:pPr>
              <w:pStyle w:val="TableParagraph"/>
              <w:spacing w:before="33"/>
              <w:rPr>
                <w:sz w:val="20"/>
              </w:rPr>
            </w:pPr>
            <w:r>
              <w:rPr>
                <w:sz w:val="20"/>
              </w:rPr>
              <w:t>04/11</w:t>
            </w:r>
          </w:p>
        </w:tc>
        <w:tc>
          <w:tcPr>
            <w:tcW w:w="1980" w:type="dxa"/>
          </w:tcPr>
          <w:p w14:paraId="75E7BAD7" w14:textId="77777777" w:rsidR="001F0F20" w:rsidRDefault="003935B2">
            <w:pPr>
              <w:pStyle w:val="TableParagraph"/>
              <w:spacing w:before="33"/>
              <w:ind w:left="309" w:right="280"/>
              <w:rPr>
                <w:sz w:val="20"/>
              </w:rPr>
            </w:pPr>
            <w:r>
              <w:rPr>
                <w:sz w:val="20"/>
              </w:rPr>
              <w:t>i-iii, 3-4b, 7-16b, 44d-j, 114, 118,</w:t>
            </w:r>
          </w:p>
          <w:p w14:paraId="55F7C6A3" w14:textId="77777777" w:rsidR="001F0F20" w:rsidRDefault="003935B2">
            <w:pPr>
              <w:pStyle w:val="TableParagraph"/>
              <w:spacing w:before="1"/>
              <w:ind w:left="309"/>
              <w:rPr>
                <w:sz w:val="20"/>
              </w:rPr>
            </w:pPr>
            <w:r>
              <w:rPr>
                <w:sz w:val="20"/>
              </w:rPr>
              <w:t>121, 129, 137,</w:t>
            </w:r>
          </w:p>
        </w:tc>
        <w:tc>
          <w:tcPr>
            <w:tcW w:w="1404" w:type="dxa"/>
          </w:tcPr>
          <w:p w14:paraId="1D8C30DC" w14:textId="77777777" w:rsidR="001F0F20" w:rsidRDefault="003935B2">
            <w:pPr>
              <w:pStyle w:val="TableParagraph"/>
              <w:spacing w:before="34"/>
              <w:ind w:left="213" w:right="201"/>
              <w:jc w:val="center"/>
              <w:rPr>
                <w:sz w:val="20"/>
              </w:rPr>
            </w:pPr>
            <w:r>
              <w:rPr>
                <w:sz w:val="20"/>
              </w:rPr>
              <w:t>PSS*1*155</w:t>
            </w:r>
          </w:p>
        </w:tc>
        <w:tc>
          <w:tcPr>
            <w:tcW w:w="5400" w:type="dxa"/>
          </w:tcPr>
          <w:p w14:paraId="263B3300" w14:textId="77777777" w:rsidR="001F0F20" w:rsidRDefault="003935B2">
            <w:pPr>
              <w:pStyle w:val="TableParagraph"/>
              <w:spacing w:before="14"/>
              <w:ind w:right="148"/>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[PSS DRUG</w:t>
            </w:r>
          </w:p>
          <w:p w14:paraId="482060FD" w14:textId="77777777" w:rsidR="001F0F20" w:rsidRDefault="003935B2">
            <w:pPr>
              <w:pStyle w:val="TableParagraph"/>
              <w:spacing w:line="216" w:lineRule="exact"/>
              <w:rPr>
                <w:sz w:val="20"/>
              </w:rPr>
            </w:pPr>
            <w:r>
              <w:rPr>
                <w:sz w:val="20"/>
              </w:rPr>
              <w:t xml:space="preserve">ENTER/EDIT] and the </w:t>
            </w:r>
            <w:r>
              <w:rPr>
                <w:i/>
                <w:sz w:val="20"/>
              </w:rPr>
              <w:t xml:space="preserve">Enter/Edit Dosages </w:t>
            </w:r>
            <w:r>
              <w:rPr>
                <w:sz w:val="20"/>
              </w:rPr>
              <w:t>[PSS EDIT</w:t>
            </w:r>
          </w:p>
        </w:tc>
      </w:tr>
    </w:tbl>
    <w:p w14:paraId="2EB52477" w14:textId="77777777" w:rsidR="001F0F20" w:rsidRDefault="001F0F20">
      <w:pPr>
        <w:spacing w:line="216" w:lineRule="exact"/>
        <w:rPr>
          <w:sz w:val="20"/>
        </w:rPr>
        <w:sectPr w:rsidR="001F0F20">
          <w:footerReference w:type="even" r:id="rId8"/>
          <w:footerReference w:type="default" r:id="rId9"/>
          <w:pgSz w:w="12240" w:h="15840"/>
          <w:pgMar w:top="1500" w:right="940" w:bottom="1320" w:left="1180" w:header="0" w:footer="1126" w:gutter="0"/>
          <w:pgNumType w:start="1"/>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1F0F20" w14:paraId="21603BC8" w14:textId="77777777">
        <w:trPr>
          <w:trHeight w:val="632"/>
        </w:trPr>
        <w:tc>
          <w:tcPr>
            <w:tcW w:w="864" w:type="dxa"/>
            <w:shd w:val="clear" w:color="auto" w:fill="DADADA"/>
          </w:tcPr>
          <w:p w14:paraId="7644B834" w14:textId="77777777" w:rsidR="001F0F20" w:rsidRDefault="003935B2">
            <w:pPr>
              <w:pStyle w:val="TableParagraph"/>
              <w:spacing w:before="36"/>
              <w:rPr>
                <w:rFonts w:ascii="Arial"/>
                <w:b/>
                <w:sz w:val="24"/>
              </w:rPr>
            </w:pPr>
            <w:r>
              <w:rPr>
                <w:rFonts w:ascii="Arial"/>
                <w:b/>
                <w:sz w:val="24"/>
              </w:rPr>
              <w:lastRenderedPageBreak/>
              <w:t>Date</w:t>
            </w:r>
          </w:p>
        </w:tc>
        <w:tc>
          <w:tcPr>
            <w:tcW w:w="1980" w:type="dxa"/>
            <w:shd w:val="clear" w:color="auto" w:fill="DADADA"/>
          </w:tcPr>
          <w:p w14:paraId="455B8DF7" w14:textId="77777777" w:rsidR="001F0F20" w:rsidRDefault="003935B2">
            <w:pPr>
              <w:pStyle w:val="TableParagraph"/>
              <w:spacing w:before="36"/>
              <w:rPr>
                <w:rFonts w:ascii="Arial"/>
                <w:b/>
                <w:sz w:val="24"/>
              </w:rPr>
            </w:pPr>
            <w:r>
              <w:rPr>
                <w:rFonts w:ascii="Arial"/>
                <w:b/>
                <w:sz w:val="24"/>
              </w:rPr>
              <w:t>Revised Pages</w:t>
            </w:r>
          </w:p>
        </w:tc>
        <w:tc>
          <w:tcPr>
            <w:tcW w:w="1404" w:type="dxa"/>
            <w:shd w:val="clear" w:color="auto" w:fill="DADADA"/>
          </w:tcPr>
          <w:p w14:paraId="646205EF" w14:textId="77777777" w:rsidR="001F0F20" w:rsidRDefault="003935B2">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14:paraId="1F8A8D6C" w14:textId="77777777" w:rsidR="001F0F20" w:rsidRDefault="003935B2">
            <w:pPr>
              <w:pStyle w:val="TableParagraph"/>
              <w:spacing w:before="36"/>
              <w:rPr>
                <w:rFonts w:ascii="Arial"/>
                <w:b/>
                <w:sz w:val="24"/>
              </w:rPr>
            </w:pPr>
            <w:r>
              <w:rPr>
                <w:rFonts w:ascii="Arial"/>
                <w:b/>
                <w:sz w:val="24"/>
              </w:rPr>
              <w:t>Description</w:t>
            </w:r>
          </w:p>
        </w:tc>
      </w:tr>
      <w:tr w:rsidR="001F0F20" w14:paraId="2CDB2DDB" w14:textId="77777777">
        <w:trPr>
          <w:trHeight w:val="1439"/>
        </w:trPr>
        <w:tc>
          <w:tcPr>
            <w:tcW w:w="864" w:type="dxa"/>
          </w:tcPr>
          <w:p w14:paraId="03E22F71" w14:textId="77777777" w:rsidR="001F0F20" w:rsidRDefault="001F0F20">
            <w:pPr>
              <w:pStyle w:val="TableParagraph"/>
              <w:ind w:left="0"/>
              <w:rPr>
                <w:sz w:val="18"/>
              </w:rPr>
            </w:pPr>
          </w:p>
        </w:tc>
        <w:tc>
          <w:tcPr>
            <w:tcW w:w="1980" w:type="dxa"/>
          </w:tcPr>
          <w:p w14:paraId="1742B5FB" w14:textId="77777777" w:rsidR="001F0F20" w:rsidRDefault="003935B2">
            <w:pPr>
              <w:pStyle w:val="TableParagraph"/>
              <w:spacing w:line="223" w:lineRule="exact"/>
              <w:ind w:left="309"/>
              <w:rPr>
                <w:sz w:val="20"/>
              </w:rPr>
            </w:pPr>
            <w:r>
              <w:rPr>
                <w:sz w:val="20"/>
              </w:rPr>
              <w:t>204-206</w:t>
            </w:r>
          </w:p>
        </w:tc>
        <w:tc>
          <w:tcPr>
            <w:tcW w:w="1404" w:type="dxa"/>
          </w:tcPr>
          <w:p w14:paraId="754C0CF0" w14:textId="77777777" w:rsidR="001F0F20" w:rsidRDefault="001F0F20">
            <w:pPr>
              <w:pStyle w:val="TableParagraph"/>
              <w:ind w:left="0"/>
              <w:rPr>
                <w:sz w:val="18"/>
              </w:rPr>
            </w:pPr>
          </w:p>
        </w:tc>
        <w:tc>
          <w:tcPr>
            <w:tcW w:w="5400" w:type="dxa"/>
          </w:tcPr>
          <w:p w14:paraId="01993A38" w14:textId="77777777" w:rsidR="001F0F20" w:rsidRDefault="003935B2">
            <w:pPr>
              <w:pStyle w:val="TableParagraph"/>
              <w:spacing w:line="242" w:lineRule="auto"/>
              <w:ind w:right="491"/>
              <w:rPr>
                <w:sz w:val="20"/>
              </w:rPr>
            </w:pPr>
            <w:r>
              <w:rPr>
                <w:sz w:val="20"/>
              </w:rPr>
              <w:t>DOSAGES] options to determine whether possible dosages should be auto-created for supra-therapeutic drugs.</w:t>
            </w:r>
          </w:p>
          <w:p w14:paraId="6E5B2087" w14:textId="77777777" w:rsidR="001F0F20" w:rsidRDefault="003935B2">
            <w:pPr>
              <w:pStyle w:val="TableParagraph"/>
              <w:spacing w:before="8"/>
              <w:ind w:right="297"/>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38FBBF00" w14:textId="77777777" w:rsidR="001F0F20" w:rsidRDefault="003935B2">
            <w:pPr>
              <w:pStyle w:val="TableParagraph"/>
              <w:spacing w:before="23"/>
              <w:rPr>
                <w:sz w:val="20"/>
              </w:rPr>
            </w:pPr>
            <w:r>
              <w:rPr>
                <w:highlight w:val="yellow"/>
              </w:rPr>
              <w:t>REDACTED</w:t>
            </w:r>
          </w:p>
        </w:tc>
      </w:tr>
      <w:tr w:rsidR="001F0F20" w14:paraId="108E026A" w14:textId="77777777">
        <w:trPr>
          <w:trHeight w:val="10254"/>
        </w:trPr>
        <w:tc>
          <w:tcPr>
            <w:tcW w:w="864" w:type="dxa"/>
          </w:tcPr>
          <w:p w14:paraId="6F7AEFA4" w14:textId="77777777" w:rsidR="001F0F20" w:rsidRDefault="003935B2">
            <w:pPr>
              <w:pStyle w:val="TableParagraph"/>
              <w:spacing w:before="33"/>
              <w:rPr>
                <w:sz w:val="20"/>
              </w:rPr>
            </w:pPr>
            <w:r>
              <w:rPr>
                <w:sz w:val="20"/>
              </w:rPr>
              <w:t>04/11</w:t>
            </w:r>
          </w:p>
        </w:tc>
        <w:tc>
          <w:tcPr>
            <w:tcW w:w="1980" w:type="dxa"/>
          </w:tcPr>
          <w:p w14:paraId="5A48528C" w14:textId="77777777" w:rsidR="001F0F20" w:rsidRDefault="003935B2">
            <w:pPr>
              <w:pStyle w:val="TableParagraph"/>
              <w:spacing w:before="33"/>
              <w:ind w:left="309" w:right="269"/>
              <w:rPr>
                <w:sz w:val="20"/>
              </w:rPr>
            </w:pPr>
            <w:r>
              <w:rPr>
                <w:sz w:val="20"/>
              </w:rPr>
              <w:t>i, ii, iii, added iv, v; changed 3, 4,</w:t>
            </w:r>
          </w:p>
          <w:p w14:paraId="2393BB53" w14:textId="77777777" w:rsidR="001F0F20" w:rsidRDefault="003935B2">
            <w:pPr>
              <w:pStyle w:val="TableParagraph"/>
              <w:ind w:left="309" w:right="86"/>
              <w:rPr>
                <w:sz w:val="20"/>
              </w:rPr>
            </w:pPr>
            <w:r>
              <w:rPr>
                <w:sz w:val="20"/>
              </w:rPr>
              <w:t>45, 46; added 46a- 46d, re-numbered all sections starting on page 87 and ending with page 106; changed page. 89; added 90e and 90f; changed 99-</w:t>
            </w:r>
          </w:p>
          <w:p w14:paraId="7586194B" w14:textId="77777777" w:rsidR="001F0F20" w:rsidRDefault="003935B2">
            <w:pPr>
              <w:pStyle w:val="TableParagraph"/>
              <w:spacing w:before="1"/>
              <w:ind w:left="309"/>
              <w:rPr>
                <w:sz w:val="20"/>
              </w:rPr>
            </w:pPr>
            <w:r>
              <w:rPr>
                <w:sz w:val="20"/>
              </w:rPr>
              <w:t>106; added 106a-b;</w:t>
            </w:r>
          </w:p>
          <w:p w14:paraId="348550A7" w14:textId="77777777" w:rsidR="001F0F20" w:rsidRDefault="003935B2">
            <w:pPr>
              <w:pStyle w:val="TableParagraph"/>
              <w:ind w:left="309"/>
              <w:rPr>
                <w:sz w:val="20"/>
              </w:rPr>
            </w:pPr>
            <w:r>
              <w:rPr>
                <w:sz w:val="20"/>
              </w:rPr>
              <w:t>deleted 107-112;</w:t>
            </w:r>
          </w:p>
          <w:p w14:paraId="7973DAA0" w14:textId="77777777" w:rsidR="001F0F20" w:rsidRDefault="003935B2">
            <w:pPr>
              <w:pStyle w:val="TableParagraph"/>
              <w:spacing w:before="1"/>
              <w:ind w:left="309"/>
              <w:rPr>
                <w:sz w:val="20"/>
              </w:rPr>
            </w:pPr>
            <w:r>
              <w:rPr>
                <w:sz w:val="20"/>
              </w:rPr>
              <w:t>changed 151,</w:t>
            </w:r>
          </w:p>
          <w:p w14:paraId="6C9722A9" w14:textId="77777777" w:rsidR="001F0F20" w:rsidRDefault="003935B2">
            <w:pPr>
              <w:pStyle w:val="TableParagraph"/>
              <w:spacing w:before="38" w:line="261" w:lineRule="auto"/>
              <w:ind w:left="309" w:right="318" w:firstLine="50"/>
              <w:jc w:val="both"/>
              <w:rPr>
                <w:sz w:val="20"/>
              </w:rPr>
            </w:pPr>
            <w:r>
              <w:rPr>
                <w:sz w:val="20"/>
              </w:rPr>
              <w:t>153, 154; added 154a-b; updated index;</w:t>
            </w:r>
          </w:p>
        </w:tc>
        <w:tc>
          <w:tcPr>
            <w:tcW w:w="1404" w:type="dxa"/>
          </w:tcPr>
          <w:p w14:paraId="7D199504" w14:textId="77777777" w:rsidR="001F0F20" w:rsidRDefault="003935B2">
            <w:pPr>
              <w:pStyle w:val="TableParagraph"/>
              <w:spacing w:before="34"/>
              <w:ind w:left="234" w:right="99" w:hanging="104"/>
              <w:rPr>
                <w:sz w:val="20"/>
              </w:rPr>
            </w:pPr>
            <w:r>
              <w:rPr>
                <w:sz w:val="20"/>
              </w:rPr>
              <w:t>PSS*1*136 &amp; PSS*1*117</w:t>
            </w:r>
          </w:p>
        </w:tc>
        <w:tc>
          <w:tcPr>
            <w:tcW w:w="5400" w:type="dxa"/>
          </w:tcPr>
          <w:p w14:paraId="5976C2BF" w14:textId="77777777" w:rsidR="001F0F20" w:rsidRDefault="003935B2">
            <w:pPr>
              <w:pStyle w:val="TableParagraph"/>
              <w:spacing w:before="14"/>
              <w:ind w:right="97"/>
              <w:rPr>
                <w:sz w:val="20"/>
              </w:rPr>
            </w:pPr>
            <w:r>
              <w:rPr>
                <w:sz w:val="20"/>
              </w:rPr>
              <w:t xml:space="preserve">Besides the developer’s changes, this document incorporates the comments from </w:t>
            </w:r>
            <w:r>
              <w:rPr>
                <w:highlight w:val="yellow"/>
              </w:rPr>
              <w:t>REDACTED</w:t>
            </w:r>
            <w:r>
              <w:rPr>
                <w:sz w:val="20"/>
              </w:rPr>
              <w:t xml:space="preserve"> and colleagues for the PRE functionality included with patch PSS*1*117 (a combined patch with PSS*1*136).</w:t>
            </w:r>
          </w:p>
          <w:p w14:paraId="3C1A02D0" w14:textId="77777777" w:rsidR="001F0F20" w:rsidRDefault="003935B2">
            <w:pPr>
              <w:pStyle w:val="TableParagraph"/>
              <w:spacing w:before="21"/>
              <w:rPr>
                <w:sz w:val="20"/>
              </w:rPr>
            </w:pPr>
            <w:r>
              <w:rPr>
                <w:sz w:val="20"/>
              </w:rPr>
              <w:t>Sections changed are:</w:t>
            </w:r>
          </w:p>
          <w:p w14:paraId="4CEAAED8" w14:textId="77777777" w:rsidR="001F0F20" w:rsidRDefault="003935B2">
            <w:pPr>
              <w:pStyle w:val="TableParagraph"/>
              <w:numPr>
                <w:ilvl w:val="0"/>
                <w:numId w:val="14"/>
              </w:numPr>
              <w:tabs>
                <w:tab w:val="left" w:pos="827"/>
                <w:tab w:val="left" w:pos="828"/>
              </w:tabs>
              <w:spacing w:before="17" w:line="242" w:lineRule="auto"/>
              <w:ind w:right="172"/>
              <w:rPr>
                <w:sz w:val="20"/>
              </w:rPr>
            </w:pPr>
            <w:r>
              <w:rPr>
                <w:sz w:val="20"/>
              </w:rPr>
              <w:t>Changed overview of menu item descriptions to match application</w:t>
            </w:r>
          </w:p>
          <w:p w14:paraId="624260AB" w14:textId="77777777" w:rsidR="001F0F20" w:rsidRDefault="003935B2">
            <w:pPr>
              <w:pStyle w:val="TableParagraph"/>
              <w:numPr>
                <w:ilvl w:val="0"/>
                <w:numId w:val="14"/>
              </w:numPr>
              <w:tabs>
                <w:tab w:val="left" w:pos="827"/>
                <w:tab w:val="left" w:pos="828"/>
              </w:tabs>
              <w:spacing w:before="15" w:line="242" w:lineRule="auto"/>
              <w:ind w:right="942"/>
              <w:rPr>
                <w:sz w:val="20"/>
              </w:rPr>
            </w:pPr>
            <w:r>
              <w:rPr>
                <w:sz w:val="20"/>
              </w:rPr>
              <w:t>Changed menu item description named</w:t>
            </w:r>
            <w:r>
              <w:rPr>
                <w:spacing w:val="-20"/>
                <w:sz w:val="20"/>
              </w:rPr>
              <w:t xml:space="preserve"> </w:t>
            </w:r>
            <w:r>
              <w:rPr>
                <w:b/>
                <w:i/>
                <w:sz w:val="20"/>
              </w:rPr>
              <w:t xml:space="preserve">Drug Interaction Management </w:t>
            </w:r>
            <w:r>
              <w:rPr>
                <w:sz w:val="20"/>
              </w:rPr>
              <w:t xml:space="preserve">to </w:t>
            </w:r>
            <w:r>
              <w:rPr>
                <w:b/>
                <w:i/>
                <w:sz w:val="20"/>
              </w:rPr>
              <w:t xml:space="preserve">Order Check Management </w:t>
            </w:r>
            <w:r>
              <w:rPr>
                <w:sz w:val="20"/>
              </w:rPr>
              <w:t>and changed text</w:t>
            </w:r>
          </w:p>
          <w:p w14:paraId="278375E9" w14:textId="77777777" w:rsidR="001F0F20" w:rsidRDefault="003935B2">
            <w:pPr>
              <w:pStyle w:val="TableParagraph"/>
              <w:numPr>
                <w:ilvl w:val="0"/>
                <w:numId w:val="14"/>
              </w:numPr>
              <w:tabs>
                <w:tab w:val="left" w:pos="827"/>
                <w:tab w:val="left" w:pos="828"/>
              </w:tabs>
              <w:spacing w:before="13"/>
              <w:ind w:right="268"/>
              <w:rPr>
                <w:sz w:val="20"/>
              </w:rPr>
            </w:pPr>
            <w:r>
              <w:rPr>
                <w:sz w:val="20"/>
              </w:rPr>
              <w:t xml:space="preserve">Changed submenu item </w:t>
            </w:r>
            <w:r>
              <w:rPr>
                <w:b/>
                <w:i/>
                <w:sz w:val="20"/>
              </w:rPr>
              <w:t xml:space="preserve">Enter/Edit Local Drug Interaction </w:t>
            </w:r>
            <w:r>
              <w:rPr>
                <w:sz w:val="20"/>
              </w:rPr>
              <w:t>[PSS-INTERACTION-LOCAL-ADD]</w:t>
            </w:r>
            <w:r>
              <w:rPr>
                <w:spacing w:val="-15"/>
                <w:sz w:val="20"/>
              </w:rPr>
              <w:t xml:space="preserve"> </w:t>
            </w:r>
            <w:r>
              <w:rPr>
                <w:sz w:val="20"/>
              </w:rPr>
              <w:t xml:space="preserve">to </w:t>
            </w:r>
            <w:r>
              <w:rPr>
                <w:b/>
                <w:i/>
                <w:sz w:val="20"/>
              </w:rPr>
              <w:t>Request Changes to Enhanced Order Check Databas</w:t>
            </w:r>
            <w:r>
              <w:rPr>
                <w:sz w:val="20"/>
              </w:rPr>
              <w:t>e. [PSS ORDER CHECK CHANGES] and changed text.</w:t>
            </w:r>
          </w:p>
          <w:p w14:paraId="794F33CC" w14:textId="77777777" w:rsidR="001F0F20" w:rsidRDefault="003935B2">
            <w:pPr>
              <w:pStyle w:val="TableParagraph"/>
              <w:numPr>
                <w:ilvl w:val="0"/>
                <w:numId w:val="14"/>
              </w:numPr>
              <w:tabs>
                <w:tab w:val="left" w:pos="826"/>
                <w:tab w:val="left" w:pos="827"/>
              </w:tabs>
              <w:spacing w:before="18" w:line="242" w:lineRule="auto"/>
              <w:ind w:left="826" w:right="674"/>
              <w:rPr>
                <w:sz w:val="20"/>
              </w:rPr>
            </w:pPr>
            <w:r>
              <w:rPr>
                <w:sz w:val="20"/>
              </w:rPr>
              <w:t xml:space="preserve">Changed example in </w:t>
            </w:r>
            <w:r>
              <w:rPr>
                <w:b/>
                <w:i/>
                <w:sz w:val="20"/>
              </w:rPr>
              <w:t>Report of Locally Entered Interactions</w:t>
            </w:r>
            <w:r>
              <w:rPr>
                <w:b/>
                <w:i/>
                <w:spacing w:val="-2"/>
                <w:sz w:val="20"/>
              </w:rPr>
              <w:t xml:space="preserve"> </w:t>
            </w:r>
            <w:r>
              <w:rPr>
                <w:sz w:val="20"/>
              </w:rPr>
              <w:t>option</w:t>
            </w:r>
          </w:p>
          <w:p w14:paraId="6E83163D" w14:textId="77777777" w:rsidR="001F0F20" w:rsidRDefault="003935B2">
            <w:pPr>
              <w:pStyle w:val="TableParagraph"/>
              <w:spacing w:before="17"/>
              <w:ind w:left="106"/>
              <w:rPr>
                <w:sz w:val="20"/>
              </w:rPr>
            </w:pPr>
            <w:r>
              <w:rPr>
                <w:sz w:val="20"/>
              </w:rPr>
              <w:t>Section deleted:</w:t>
            </w:r>
          </w:p>
          <w:p w14:paraId="35F90930" w14:textId="77777777" w:rsidR="001F0F20" w:rsidRDefault="003935B2">
            <w:pPr>
              <w:pStyle w:val="TableParagraph"/>
              <w:numPr>
                <w:ilvl w:val="0"/>
                <w:numId w:val="14"/>
              </w:numPr>
              <w:tabs>
                <w:tab w:val="left" w:pos="809"/>
                <w:tab w:val="left" w:pos="810"/>
              </w:tabs>
              <w:spacing w:before="17"/>
              <w:ind w:left="826" w:right="106"/>
              <w:rPr>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 Possible Dosages Report; Strength Mismatch Report; Enter/Edit Dosages; Request Change to Dose Unit; Mark PreMix Solutions; IV Solution Report; Administration Schedule File Report; Medication Instruction File</w:t>
            </w:r>
            <w:r>
              <w:rPr>
                <w:i/>
                <w:spacing w:val="-6"/>
                <w:sz w:val="20"/>
              </w:rPr>
              <w:t xml:space="preserve"> </w:t>
            </w:r>
            <w:r>
              <w:rPr>
                <w:i/>
                <w:sz w:val="20"/>
              </w:rPr>
              <w:t>Report</w:t>
            </w:r>
            <w:r>
              <w:rPr>
                <w:sz w:val="20"/>
              </w:rPr>
              <w:t>)</w:t>
            </w:r>
          </w:p>
          <w:p w14:paraId="2DE246FD" w14:textId="77777777" w:rsidR="001F0F20" w:rsidRDefault="003935B2">
            <w:pPr>
              <w:pStyle w:val="TableParagraph"/>
              <w:spacing w:before="22" w:line="242" w:lineRule="auto"/>
              <w:ind w:left="106" w:right="727"/>
              <w:rPr>
                <w:sz w:val="20"/>
              </w:rPr>
            </w:pPr>
            <w:r>
              <w:rPr>
                <w:sz w:val="20"/>
              </w:rPr>
              <w:t>The deleted Enhanced Order Checks Setup Menu and its submenus is replaced by the following addition:</w:t>
            </w:r>
          </w:p>
          <w:p w14:paraId="5CCA1580" w14:textId="77777777" w:rsidR="001F0F20" w:rsidRDefault="003935B2">
            <w:pPr>
              <w:pStyle w:val="TableParagraph"/>
              <w:numPr>
                <w:ilvl w:val="0"/>
                <w:numId w:val="14"/>
              </w:numPr>
              <w:tabs>
                <w:tab w:val="left" w:pos="826"/>
                <w:tab w:val="left" w:pos="827"/>
              </w:tabs>
              <w:spacing w:before="16"/>
              <w:ind w:left="826" w:right="229"/>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 Interface</w:t>
            </w:r>
          </w:p>
          <w:p w14:paraId="4FA7B52D" w14:textId="77777777" w:rsidR="001F0F20" w:rsidRDefault="003935B2">
            <w:pPr>
              <w:pStyle w:val="TableParagraph"/>
              <w:spacing w:before="17" w:line="242" w:lineRule="auto"/>
              <w:ind w:left="106" w:right="90"/>
              <w:rPr>
                <w:sz w:val="20"/>
              </w:rPr>
            </w:pPr>
            <w:r>
              <w:rPr>
                <w:sz w:val="20"/>
              </w:rPr>
              <w:t xml:space="preserve">Added a heading for </w:t>
            </w:r>
            <w:r>
              <w:rPr>
                <w:b/>
                <w:i/>
                <w:sz w:val="20"/>
              </w:rPr>
              <w:t xml:space="preserve">Stand-Alone Menu Options </w:t>
            </w:r>
            <w:r>
              <w:rPr>
                <w:sz w:val="20"/>
              </w:rPr>
              <w:t xml:space="preserve">with the description for the </w:t>
            </w:r>
            <w:r>
              <w:rPr>
                <w:i/>
                <w:sz w:val="20"/>
              </w:rPr>
              <w:t xml:space="preserve">Enable/Disable Vendor Database Link </w:t>
            </w:r>
            <w:r>
              <w:rPr>
                <w:sz w:val="20"/>
              </w:rPr>
              <w:t xml:space="preserve">option and a short description for the </w:t>
            </w:r>
            <w:r>
              <w:rPr>
                <w:i/>
                <w:sz w:val="20"/>
              </w:rPr>
              <w:t xml:space="preserve">Other Language Translation Setup </w:t>
            </w:r>
            <w:r>
              <w:rPr>
                <w:sz w:val="20"/>
              </w:rPr>
              <w:t>option.</w:t>
            </w:r>
          </w:p>
          <w:p w14:paraId="6FDE6BD7" w14:textId="77777777" w:rsidR="001F0F20" w:rsidRDefault="003935B2">
            <w:pPr>
              <w:pStyle w:val="TableParagraph"/>
              <w:spacing w:before="12" w:line="242" w:lineRule="auto"/>
              <w:ind w:left="106" w:right="559"/>
              <w:rPr>
                <w:sz w:val="20"/>
              </w:rPr>
            </w:pPr>
            <w:r>
              <w:rPr>
                <w:sz w:val="20"/>
              </w:rPr>
              <w:t>Added definitions in the glossary for PECS and PEPS, and updated the index.</w:t>
            </w:r>
          </w:p>
          <w:p w14:paraId="42DC17E8" w14:textId="77777777" w:rsidR="001F0F20" w:rsidRDefault="003935B2">
            <w:pPr>
              <w:pStyle w:val="TableParagraph"/>
              <w:spacing w:before="14" w:line="242" w:lineRule="auto"/>
              <w:rPr>
                <w:sz w:val="20"/>
              </w:rPr>
            </w:pPr>
            <w:r>
              <w:rPr>
                <w:highlight w:val="yellow"/>
              </w:rPr>
              <w:t>REDACTED</w:t>
            </w:r>
          </w:p>
        </w:tc>
      </w:tr>
      <w:tr w:rsidR="001F0F20" w14:paraId="63447F4B" w14:textId="77777777">
        <w:trPr>
          <w:trHeight w:val="541"/>
        </w:trPr>
        <w:tc>
          <w:tcPr>
            <w:tcW w:w="864" w:type="dxa"/>
          </w:tcPr>
          <w:p w14:paraId="32FF5BE6" w14:textId="77777777" w:rsidR="001F0F20" w:rsidRDefault="003935B2">
            <w:pPr>
              <w:pStyle w:val="TableParagraph"/>
              <w:spacing w:before="33"/>
              <w:rPr>
                <w:sz w:val="20"/>
              </w:rPr>
            </w:pPr>
            <w:r>
              <w:rPr>
                <w:sz w:val="20"/>
              </w:rPr>
              <w:t>04/11</w:t>
            </w:r>
          </w:p>
        </w:tc>
        <w:tc>
          <w:tcPr>
            <w:tcW w:w="1980" w:type="dxa"/>
          </w:tcPr>
          <w:p w14:paraId="097553A9" w14:textId="77777777" w:rsidR="001F0F20" w:rsidRDefault="003935B2">
            <w:pPr>
              <w:pStyle w:val="TableParagraph"/>
              <w:spacing w:before="33"/>
              <w:ind w:left="309"/>
              <w:rPr>
                <w:sz w:val="20"/>
              </w:rPr>
            </w:pPr>
            <w:r>
              <w:rPr>
                <w:sz w:val="20"/>
              </w:rPr>
              <w:t>i-ii, 38, 40, 62d-f,</w:t>
            </w:r>
          </w:p>
          <w:p w14:paraId="75172A59" w14:textId="77777777" w:rsidR="001F0F20" w:rsidRDefault="003935B2">
            <w:pPr>
              <w:pStyle w:val="TableParagraph"/>
              <w:spacing w:before="1"/>
              <w:ind w:left="309"/>
              <w:rPr>
                <w:sz w:val="20"/>
              </w:rPr>
            </w:pPr>
            <w:r>
              <w:rPr>
                <w:sz w:val="20"/>
              </w:rPr>
              <w:t>64, 64a</w:t>
            </w:r>
          </w:p>
        </w:tc>
        <w:tc>
          <w:tcPr>
            <w:tcW w:w="1404" w:type="dxa"/>
          </w:tcPr>
          <w:p w14:paraId="14C07BC4" w14:textId="77777777" w:rsidR="001F0F20" w:rsidRDefault="003935B2">
            <w:pPr>
              <w:pStyle w:val="TableParagraph"/>
              <w:spacing w:before="33"/>
              <w:ind w:left="234"/>
              <w:rPr>
                <w:sz w:val="20"/>
              </w:rPr>
            </w:pPr>
            <w:r>
              <w:rPr>
                <w:sz w:val="20"/>
              </w:rPr>
              <w:t>PSS*1*153</w:t>
            </w:r>
          </w:p>
        </w:tc>
        <w:tc>
          <w:tcPr>
            <w:tcW w:w="5400" w:type="dxa"/>
          </w:tcPr>
          <w:p w14:paraId="3758C32E" w14:textId="77777777" w:rsidR="001F0F20" w:rsidRDefault="003935B2">
            <w:pPr>
              <w:pStyle w:val="TableParagraph"/>
              <w:spacing w:before="33"/>
              <w:ind w:right="353"/>
              <w:rPr>
                <w:sz w:val="20"/>
              </w:rPr>
            </w:pPr>
            <w:r>
              <w:rPr>
                <w:sz w:val="20"/>
              </w:rPr>
              <w:t>Renamed the MED ROUTE field (#.06) of the PHARMACY ORDERABLE ITEM file (#50.7) to be DEFAULT MED</w:t>
            </w:r>
          </w:p>
        </w:tc>
      </w:tr>
    </w:tbl>
    <w:p w14:paraId="55D45A4E" w14:textId="77777777" w:rsidR="001F0F20" w:rsidRDefault="001F0F20">
      <w:pPr>
        <w:rPr>
          <w:sz w:val="20"/>
        </w:rPr>
        <w:sectPr w:rsidR="001F0F20">
          <w:pgSz w:w="12240" w:h="15840"/>
          <w:pgMar w:top="1440" w:right="940" w:bottom="1320" w:left="1180" w:header="0" w:footer="1126"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1F0F20" w14:paraId="5A364524" w14:textId="77777777">
        <w:trPr>
          <w:trHeight w:val="632"/>
        </w:trPr>
        <w:tc>
          <w:tcPr>
            <w:tcW w:w="864" w:type="dxa"/>
            <w:shd w:val="clear" w:color="auto" w:fill="DADADA"/>
          </w:tcPr>
          <w:p w14:paraId="4E99380E" w14:textId="77777777" w:rsidR="001F0F20" w:rsidRDefault="003935B2">
            <w:pPr>
              <w:pStyle w:val="TableParagraph"/>
              <w:spacing w:before="36"/>
              <w:rPr>
                <w:rFonts w:ascii="Arial"/>
                <w:b/>
                <w:sz w:val="24"/>
              </w:rPr>
            </w:pPr>
            <w:r>
              <w:rPr>
                <w:rFonts w:ascii="Arial"/>
                <w:b/>
                <w:sz w:val="24"/>
              </w:rPr>
              <w:lastRenderedPageBreak/>
              <w:t>Date</w:t>
            </w:r>
          </w:p>
        </w:tc>
        <w:tc>
          <w:tcPr>
            <w:tcW w:w="1980" w:type="dxa"/>
            <w:shd w:val="clear" w:color="auto" w:fill="DADADA"/>
          </w:tcPr>
          <w:p w14:paraId="67084321" w14:textId="77777777" w:rsidR="001F0F20" w:rsidRDefault="003935B2">
            <w:pPr>
              <w:pStyle w:val="TableParagraph"/>
              <w:spacing w:before="36"/>
              <w:rPr>
                <w:rFonts w:ascii="Arial"/>
                <w:b/>
                <w:sz w:val="24"/>
              </w:rPr>
            </w:pPr>
            <w:r>
              <w:rPr>
                <w:rFonts w:ascii="Arial"/>
                <w:b/>
                <w:sz w:val="24"/>
              </w:rPr>
              <w:t>Revised Pages</w:t>
            </w:r>
          </w:p>
        </w:tc>
        <w:tc>
          <w:tcPr>
            <w:tcW w:w="1404" w:type="dxa"/>
            <w:shd w:val="clear" w:color="auto" w:fill="DADADA"/>
          </w:tcPr>
          <w:p w14:paraId="43044538" w14:textId="77777777" w:rsidR="001F0F20" w:rsidRDefault="003935B2">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14:paraId="15E05554" w14:textId="77777777" w:rsidR="001F0F20" w:rsidRDefault="003935B2">
            <w:pPr>
              <w:pStyle w:val="TableParagraph"/>
              <w:spacing w:before="36"/>
              <w:rPr>
                <w:rFonts w:ascii="Arial"/>
                <w:b/>
                <w:sz w:val="24"/>
              </w:rPr>
            </w:pPr>
            <w:r>
              <w:rPr>
                <w:rFonts w:ascii="Arial"/>
                <w:b/>
                <w:sz w:val="24"/>
              </w:rPr>
              <w:t>Description</w:t>
            </w:r>
          </w:p>
        </w:tc>
      </w:tr>
      <w:tr w:rsidR="001F0F20" w14:paraId="0DE4315D" w14:textId="77777777">
        <w:trPr>
          <w:trHeight w:val="978"/>
        </w:trPr>
        <w:tc>
          <w:tcPr>
            <w:tcW w:w="864" w:type="dxa"/>
          </w:tcPr>
          <w:p w14:paraId="6F0756CF" w14:textId="77777777" w:rsidR="001F0F20" w:rsidRDefault="001F0F20">
            <w:pPr>
              <w:pStyle w:val="TableParagraph"/>
              <w:ind w:left="0"/>
              <w:rPr>
                <w:sz w:val="18"/>
              </w:rPr>
            </w:pPr>
          </w:p>
        </w:tc>
        <w:tc>
          <w:tcPr>
            <w:tcW w:w="1980" w:type="dxa"/>
          </w:tcPr>
          <w:p w14:paraId="079A3026" w14:textId="77777777" w:rsidR="001F0F20" w:rsidRDefault="001F0F20">
            <w:pPr>
              <w:pStyle w:val="TableParagraph"/>
              <w:ind w:left="0"/>
              <w:rPr>
                <w:sz w:val="18"/>
              </w:rPr>
            </w:pPr>
          </w:p>
        </w:tc>
        <w:tc>
          <w:tcPr>
            <w:tcW w:w="1404" w:type="dxa"/>
          </w:tcPr>
          <w:p w14:paraId="4135D97A" w14:textId="77777777" w:rsidR="001F0F20" w:rsidRDefault="001F0F20">
            <w:pPr>
              <w:pStyle w:val="TableParagraph"/>
              <w:ind w:left="0"/>
              <w:rPr>
                <w:sz w:val="18"/>
              </w:rPr>
            </w:pPr>
          </w:p>
        </w:tc>
        <w:tc>
          <w:tcPr>
            <w:tcW w:w="5400" w:type="dxa"/>
          </w:tcPr>
          <w:p w14:paraId="49E4F596" w14:textId="77777777" w:rsidR="001F0F20" w:rsidRDefault="003935B2">
            <w:pPr>
              <w:pStyle w:val="TableParagraph"/>
              <w:ind w:right="442"/>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6FAE5448" w14:textId="77777777" w:rsidR="001F0F20" w:rsidRDefault="003935B2">
            <w:pPr>
              <w:pStyle w:val="TableParagraph"/>
              <w:spacing w:before="35"/>
              <w:rPr>
                <w:sz w:val="20"/>
              </w:rPr>
            </w:pPr>
            <w:r>
              <w:rPr>
                <w:highlight w:val="yellow"/>
              </w:rPr>
              <w:t>REDACTED</w:t>
            </w:r>
          </w:p>
        </w:tc>
      </w:tr>
      <w:tr w:rsidR="001F0F20" w14:paraId="7C36F374" w14:textId="77777777">
        <w:trPr>
          <w:trHeight w:val="1149"/>
        </w:trPr>
        <w:tc>
          <w:tcPr>
            <w:tcW w:w="864" w:type="dxa"/>
          </w:tcPr>
          <w:p w14:paraId="06468326" w14:textId="77777777" w:rsidR="001F0F20" w:rsidRDefault="003935B2">
            <w:pPr>
              <w:pStyle w:val="TableParagraph"/>
              <w:spacing w:before="33"/>
              <w:rPr>
                <w:sz w:val="20"/>
              </w:rPr>
            </w:pPr>
            <w:r>
              <w:rPr>
                <w:sz w:val="20"/>
              </w:rPr>
              <w:t>02/11</w:t>
            </w:r>
          </w:p>
        </w:tc>
        <w:tc>
          <w:tcPr>
            <w:tcW w:w="1980" w:type="dxa"/>
          </w:tcPr>
          <w:p w14:paraId="5A21EB6C" w14:textId="77777777" w:rsidR="001F0F20" w:rsidRDefault="003935B2">
            <w:pPr>
              <w:pStyle w:val="TableParagraph"/>
              <w:spacing w:before="33"/>
              <w:ind w:left="299"/>
              <w:rPr>
                <w:sz w:val="20"/>
              </w:rPr>
            </w:pPr>
            <w:r>
              <w:rPr>
                <w:sz w:val="20"/>
              </w:rPr>
              <w:t>i, 63</w:t>
            </w:r>
          </w:p>
        </w:tc>
        <w:tc>
          <w:tcPr>
            <w:tcW w:w="1404" w:type="dxa"/>
          </w:tcPr>
          <w:p w14:paraId="625164ED" w14:textId="77777777" w:rsidR="001F0F20" w:rsidRDefault="003935B2">
            <w:pPr>
              <w:pStyle w:val="TableParagraph"/>
              <w:spacing w:before="33"/>
              <w:ind w:left="213" w:right="201"/>
              <w:jc w:val="center"/>
              <w:rPr>
                <w:sz w:val="20"/>
              </w:rPr>
            </w:pPr>
            <w:r>
              <w:rPr>
                <w:sz w:val="20"/>
              </w:rPr>
              <w:t>PSS*1*142</w:t>
            </w:r>
          </w:p>
        </w:tc>
        <w:tc>
          <w:tcPr>
            <w:tcW w:w="5400" w:type="dxa"/>
          </w:tcPr>
          <w:p w14:paraId="6799B801" w14:textId="77777777" w:rsidR="001F0F20" w:rsidRDefault="003935B2">
            <w:pPr>
              <w:pStyle w:val="TableParagraph"/>
              <w:ind w:right="221"/>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0F34EB63" w14:textId="77777777" w:rsidR="001F0F20" w:rsidRDefault="003935B2">
            <w:pPr>
              <w:pStyle w:val="TableParagraph"/>
              <w:spacing w:line="214" w:lineRule="exact"/>
              <w:rPr>
                <w:sz w:val="20"/>
              </w:rPr>
            </w:pPr>
            <w:r>
              <w:rPr>
                <w:highlight w:val="yellow"/>
              </w:rPr>
              <w:t>REDACTED</w:t>
            </w:r>
          </w:p>
        </w:tc>
      </w:tr>
      <w:tr w:rsidR="001F0F20" w14:paraId="72B6DD24" w14:textId="77777777">
        <w:trPr>
          <w:trHeight w:val="541"/>
        </w:trPr>
        <w:tc>
          <w:tcPr>
            <w:tcW w:w="864" w:type="dxa"/>
          </w:tcPr>
          <w:p w14:paraId="632695B6" w14:textId="77777777" w:rsidR="001F0F20" w:rsidRDefault="003935B2">
            <w:pPr>
              <w:pStyle w:val="TableParagraph"/>
              <w:spacing w:before="36"/>
              <w:rPr>
                <w:sz w:val="20"/>
              </w:rPr>
            </w:pPr>
            <w:r>
              <w:rPr>
                <w:sz w:val="20"/>
              </w:rPr>
              <w:t>06/10</w:t>
            </w:r>
          </w:p>
        </w:tc>
        <w:tc>
          <w:tcPr>
            <w:tcW w:w="1980" w:type="dxa"/>
          </w:tcPr>
          <w:p w14:paraId="5A4A4899" w14:textId="77777777" w:rsidR="001F0F20" w:rsidRDefault="003935B2">
            <w:pPr>
              <w:pStyle w:val="TableParagraph"/>
              <w:spacing w:before="36"/>
              <w:ind w:left="309" w:right="208"/>
              <w:rPr>
                <w:sz w:val="20"/>
              </w:rPr>
            </w:pPr>
            <w:r>
              <w:rPr>
                <w:sz w:val="20"/>
              </w:rPr>
              <w:t>i, iii, 84, 84a-84b, 203, 205-206</w:t>
            </w:r>
          </w:p>
        </w:tc>
        <w:tc>
          <w:tcPr>
            <w:tcW w:w="1404" w:type="dxa"/>
          </w:tcPr>
          <w:p w14:paraId="6ECFFB7B" w14:textId="77777777" w:rsidR="001F0F20" w:rsidRDefault="003935B2">
            <w:pPr>
              <w:pStyle w:val="TableParagraph"/>
              <w:spacing w:before="36"/>
              <w:ind w:left="213" w:right="201"/>
              <w:jc w:val="center"/>
              <w:rPr>
                <w:sz w:val="20"/>
              </w:rPr>
            </w:pPr>
            <w:r>
              <w:rPr>
                <w:sz w:val="20"/>
              </w:rPr>
              <w:t>PSS*1*143</w:t>
            </w:r>
          </w:p>
        </w:tc>
        <w:tc>
          <w:tcPr>
            <w:tcW w:w="5400" w:type="dxa"/>
          </w:tcPr>
          <w:p w14:paraId="3BEF9F16" w14:textId="77777777" w:rsidR="001F0F20" w:rsidRDefault="003935B2">
            <w:pPr>
              <w:pStyle w:val="TableParagraph"/>
              <w:spacing w:before="17" w:line="261" w:lineRule="auto"/>
              <w:ind w:right="170"/>
              <w:rPr>
                <w:sz w:val="20"/>
              </w:rPr>
            </w:pPr>
            <w:r>
              <w:rPr>
                <w:sz w:val="20"/>
              </w:rPr>
              <w:t xml:space="preserve">Added new Schedule Validation Requirements. Updated Index. </w:t>
            </w:r>
            <w:r>
              <w:rPr>
                <w:highlight w:val="yellow"/>
              </w:rPr>
              <w:t>REDACTED</w:t>
            </w:r>
          </w:p>
        </w:tc>
      </w:tr>
      <w:tr w:rsidR="001F0F20" w14:paraId="7402D817" w14:textId="77777777">
        <w:trPr>
          <w:trHeight w:val="3568"/>
        </w:trPr>
        <w:tc>
          <w:tcPr>
            <w:tcW w:w="864" w:type="dxa"/>
          </w:tcPr>
          <w:p w14:paraId="6C4E9939" w14:textId="77777777" w:rsidR="001F0F20" w:rsidRDefault="003935B2">
            <w:pPr>
              <w:pStyle w:val="TableParagraph"/>
              <w:spacing w:before="33"/>
              <w:rPr>
                <w:sz w:val="20"/>
              </w:rPr>
            </w:pPr>
            <w:r>
              <w:rPr>
                <w:sz w:val="20"/>
              </w:rPr>
              <w:t>02/10</w:t>
            </w:r>
          </w:p>
        </w:tc>
        <w:tc>
          <w:tcPr>
            <w:tcW w:w="1980" w:type="dxa"/>
          </w:tcPr>
          <w:p w14:paraId="1E591652" w14:textId="77777777" w:rsidR="001F0F20" w:rsidRDefault="003935B2">
            <w:pPr>
              <w:pStyle w:val="TableParagraph"/>
              <w:spacing w:before="33" w:line="229" w:lineRule="exact"/>
              <w:ind w:left="309"/>
              <w:rPr>
                <w:sz w:val="20"/>
              </w:rPr>
            </w:pPr>
            <w:r>
              <w:rPr>
                <w:sz w:val="20"/>
              </w:rPr>
              <w:t>iii-iv, 3-4, 44a-d,</w:t>
            </w:r>
          </w:p>
          <w:p w14:paraId="5ABA0FF2" w14:textId="77777777" w:rsidR="001F0F20" w:rsidRDefault="003935B2">
            <w:pPr>
              <w:pStyle w:val="TableParagraph"/>
              <w:spacing w:line="229" w:lineRule="exact"/>
              <w:ind w:left="309"/>
              <w:rPr>
                <w:sz w:val="20"/>
              </w:rPr>
            </w:pPr>
            <w:r>
              <w:rPr>
                <w:sz w:val="20"/>
              </w:rPr>
              <w:t>47-48, 61-62d,</w:t>
            </w:r>
            <w:r>
              <w:rPr>
                <w:spacing w:val="-3"/>
                <w:sz w:val="20"/>
              </w:rPr>
              <w:t xml:space="preserve"> </w:t>
            </w:r>
            <w:r>
              <w:rPr>
                <w:sz w:val="20"/>
              </w:rPr>
              <w:t>89-</w:t>
            </w:r>
          </w:p>
          <w:p w14:paraId="2F028DAF" w14:textId="77777777" w:rsidR="001F0F20" w:rsidRDefault="003935B2">
            <w:pPr>
              <w:pStyle w:val="TableParagraph"/>
              <w:spacing w:before="1"/>
              <w:ind w:left="309"/>
              <w:rPr>
                <w:sz w:val="20"/>
              </w:rPr>
            </w:pPr>
            <w:r>
              <w:rPr>
                <w:sz w:val="20"/>
              </w:rPr>
              <w:t>90b, 112,</w:t>
            </w:r>
            <w:r>
              <w:rPr>
                <w:spacing w:val="-3"/>
                <w:sz w:val="20"/>
              </w:rPr>
              <w:t xml:space="preserve"> </w:t>
            </w:r>
            <w:r>
              <w:rPr>
                <w:sz w:val="20"/>
              </w:rPr>
              <w:t>203-206</w:t>
            </w:r>
          </w:p>
        </w:tc>
        <w:tc>
          <w:tcPr>
            <w:tcW w:w="1404" w:type="dxa"/>
          </w:tcPr>
          <w:p w14:paraId="10023317" w14:textId="77777777" w:rsidR="001F0F20" w:rsidRDefault="003935B2">
            <w:pPr>
              <w:pStyle w:val="TableParagraph"/>
              <w:spacing w:before="34"/>
              <w:ind w:left="213" w:right="201"/>
              <w:jc w:val="center"/>
              <w:rPr>
                <w:sz w:val="20"/>
              </w:rPr>
            </w:pPr>
            <w:r>
              <w:rPr>
                <w:sz w:val="20"/>
              </w:rPr>
              <w:t>PSS*1*147</w:t>
            </w:r>
          </w:p>
        </w:tc>
        <w:tc>
          <w:tcPr>
            <w:tcW w:w="5400" w:type="dxa"/>
          </w:tcPr>
          <w:p w14:paraId="3F6EBBE4" w14:textId="77777777" w:rsidR="001F0F20" w:rsidRDefault="003935B2">
            <w:pPr>
              <w:pStyle w:val="TableParagraph"/>
              <w:spacing w:before="14"/>
              <w:ind w:right="587"/>
              <w:rPr>
                <w:sz w:val="20"/>
              </w:rPr>
            </w:pPr>
            <w:r>
              <w:rPr>
                <w:sz w:val="20"/>
              </w:rPr>
              <w:t>Described new process for requesting changes to Standard Medication Routes and the New Term Rapid Turnaround (NTRT) process;</w:t>
            </w:r>
          </w:p>
          <w:p w14:paraId="162AFF0F" w14:textId="77777777" w:rsidR="001F0F20" w:rsidRDefault="003935B2">
            <w:pPr>
              <w:pStyle w:val="TableParagraph"/>
              <w:spacing w:before="21" w:line="249" w:lineRule="auto"/>
              <w:ind w:right="442"/>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0A87A524" w14:textId="77777777" w:rsidR="001F0F20" w:rsidRDefault="003935B2">
            <w:pPr>
              <w:pStyle w:val="TableParagraph"/>
              <w:spacing w:before="9"/>
              <w:ind w:right="148"/>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10D6FC85" w14:textId="77777777" w:rsidR="001F0F20" w:rsidRDefault="003935B2">
            <w:pPr>
              <w:pStyle w:val="TableParagraph"/>
              <w:spacing w:before="2"/>
              <w:ind w:right="242"/>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22A234C3" w14:textId="77777777" w:rsidR="001F0F20" w:rsidRDefault="003935B2">
            <w:pPr>
              <w:pStyle w:val="TableParagraph"/>
              <w:spacing w:line="230" w:lineRule="exact"/>
              <w:rPr>
                <w:sz w:val="20"/>
              </w:rPr>
            </w:pPr>
            <w:r>
              <w:rPr>
                <w:sz w:val="20"/>
              </w:rPr>
              <w:t>Updated Table of Contents and Index</w:t>
            </w:r>
          </w:p>
          <w:p w14:paraId="43CEEA64" w14:textId="77777777" w:rsidR="001F0F20" w:rsidRDefault="003935B2">
            <w:pPr>
              <w:pStyle w:val="TableParagraph"/>
              <w:spacing w:before="22"/>
              <w:rPr>
                <w:sz w:val="20"/>
              </w:rPr>
            </w:pPr>
            <w:r>
              <w:rPr>
                <w:highlight w:val="yellow"/>
              </w:rPr>
              <w:t>REDACTED</w:t>
            </w:r>
          </w:p>
        </w:tc>
      </w:tr>
      <w:tr w:rsidR="001F0F20" w14:paraId="6DA30B87" w14:textId="77777777">
        <w:trPr>
          <w:trHeight w:val="1211"/>
        </w:trPr>
        <w:tc>
          <w:tcPr>
            <w:tcW w:w="864" w:type="dxa"/>
          </w:tcPr>
          <w:p w14:paraId="2C28DB6C" w14:textId="77777777" w:rsidR="001F0F20" w:rsidRDefault="003935B2">
            <w:pPr>
              <w:pStyle w:val="TableParagraph"/>
              <w:spacing w:before="36"/>
              <w:rPr>
                <w:sz w:val="20"/>
              </w:rPr>
            </w:pPr>
            <w:r>
              <w:rPr>
                <w:sz w:val="20"/>
              </w:rPr>
              <w:t>10/09</w:t>
            </w:r>
          </w:p>
        </w:tc>
        <w:tc>
          <w:tcPr>
            <w:tcW w:w="1980" w:type="dxa"/>
          </w:tcPr>
          <w:p w14:paraId="36769BD2" w14:textId="77777777" w:rsidR="001F0F20" w:rsidRDefault="003935B2">
            <w:pPr>
              <w:pStyle w:val="TableParagraph"/>
              <w:spacing w:before="36"/>
              <w:ind w:left="309" w:right="119"/>
              <w:rPr>
                <w:sz w:val="20"/>
              </w:rPr>
            </w:pPr>
            <w:r>
              <w:rPr>
                <w:sz w:val="20"/>
              </w:rPr>
              <w:t>i, 64a-b, 65, 65a-b, 66</w:t>
            </w:r>
          </w:p>
        </w:tc>
        <w:tc>
          <w:tcPr>
            <w:tcW w:w="1404" w:type="dxa"/>
          </w:tcPr>
          <w:p w14:paraId="7F449C1B" w14:textId="77777777" w:rsidR="001F0F20" w:rsidRDefault="003935B2">
            <w:pPr>
              <w:pStyle w:val="TableParagraph"/>
              <w:spacing w:before="36"/>
              <w:ind w:left="213" w:right="201"/>
              <w:jc w:val="center"/>
              <w:rPr>
                <w:sz w:val="20"/>
              </w:rPr>
            </w:pPr>
            <w:r>
              <w:rPr>
                <w:sz w:val="20"/>
              </w:rPr>
              <w:t>PSS*1*141</w:t>
            </w:r>
          </w:p>
        </w:tc>
        <w:tc>
          <w:tcPr>
            <w:tcW w:w="5400" w:type="dxa"/>
          </w:tcPr>
          <w:p w14:paraId="0625A954" w14:textId="77777777" w:rsidR="001F0F20" w:rsidRDefault="003935B2">
            <w:pPr>
              <w:pStyle w:val="TableParagraph"/>
              <w:spacing w:before="17"/>
              <w:ind w:right="442"/>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6DDDB62F" w14:textId="77777777" w:rsidR="001F0F20" w:rsidRDefault="003935B2">
            <w:pPr>
              <w:pStyle w:val="TableParagraph"/>
              <w:spacing w:before="21"/>
              <w:rPr>
                <w:sz w:val="20"/>
              </w:rPr>
            </w:pPr>
            <w:r>
              <w:rPr>
                <w:highlight w:val="yellow"/>
              </w:rPr>
              <w:t>REDACTED</w:t>
            </w:r>
          </w:p>
        </w:tc>
      </w:tr>
      <w:tr w:rsidR="001F0F20" w14:paraId="484E5E57" w14:textId="77777777">
        <w:trPr>
          <w:trHeight w:val="1209"/>
        </w:trPr>
        <w:tc>
          <w:tcPr>
            <w:tcW w:w="864" w:type="dxa"/>
          </w:tcPr>
          <w:p w14:paraId="22FE2DF6" w14:textId="77777777" w:rsidR="001F0F20" w:rsidRDefault="003935B2">
            <w:pPr>
              <w:pStyle w:val="TableParagraph"/>
              <w:spacing w:before="33"/>
              <w:rPr>
                <w:sz w:val="20"/>
              </w:rPr>
            </w:pPr>
            <w:r>
              <w:rPr>
                <w:sz w:val="20"/>
              </w:rPr>
              <w:t>08/09</w:t>
            </w:r>
          </w:p>
        </w:tc>
        <w:tc>
          <w:tcPr>
            <w:tcW w:w="1980" w:type="dxa"/>
          </w:tcPr>
          <w:p w14:paraId="0C35E9D9" w14:textId="77777777" w:rsidR="001F0F20" w:rsidRDefault="003935B2">
            <w:pPr>
              <w:pStyle w:val="TableParagraph"/>
              <w:spacing w:before="33"/>
              <w:ind w:left="309"/>
              <w:rPr>
                <w:sz w:val="20"/>
              </w:rPr>
            </w:pPr>
            <w:r>
              <w:rPr>
                <w:sz w:val="20"/>
              </w:rPr>
              <w:t>iii-iv, 53,</w:t>
            </w:r>
          </w:p>
          <w:p w14:paraId="0B58D525" w14:textId="77777777" w:rsidR="001F0F20" w:rsidRDefault="003935B2">
            <w:pPr>
              <w:pStyle w:val="TableParagraph"/>
              <w:spacing w:before="39"/>
              <w:ind w:left="309"/>
              <w:rPr>
                <w:sz w:val="20"/>
              </w:rPr>
            </w:pPr>
            <w:r>
              <w:rPr>
                <w:sz w:val="20"/>
              </w:rPr>
              <w:t>62a-b, 63, 81, 203</w:t>
            </w:r>
          </w:p>
        </w:tc>
        <w:tc>
          <w:tcPr>
            <w:tcW w:w="1404" w:type="dxa"/>
          </w:tcPr>
          <w:p w14:paraId="69F59F77" w14:textId="77777777" w:rsidR="001F0F20" w:rsidRDefault="003935B2">
            <w:pPr>
              <w:pStyle w:val="TableParagraph"/>
              <w:spacing w:before="33"/>
              <w:ind w:left="213" w:right="201"/>
              <w:jc w:val="center"/>
              <w:rPr>
                <w:sz w:val="20"/>
              </w:rPr>
            </w:pPr>
            <w:r>
              <w:rPr>
                <w:sz w:val="20"/>
              </w:rPr>
              <w:t>PSS*1*140</w:t>
            </w:r>
          </w:p>
        </w:tc>
        <w:tc>
          <w:tcPr>
            <w:tcW w:w="5400" w:type="dxa"/>
          </w:tcPr>
          <w:p w14:paraId="0EF38CD2" w14:textId="77777777" w:rsidR="001F0F20" w:rsidRDefault="003935B2">
            <w:pPr>
              <w:pStyle w:val="TableParagraph"/>
              <w:spacing w:before="14"/>
              <w:ind w:right="169"/>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p w14:paraId="306E200B" w14:textId="77777777" w:rsidR="001F0F20" w:rsidRDefault="003935B2">
            <w:pPr>
              <w:pStyle w:val="TableParagraph"/>
              <w:spacing w:before="2"/>
              <w:ind w:left="158"/>
              <w:rPr>
                <w:sz w:val="20"/>
              </w:rPr>
            </w:pPr>
            <w:r>
              <w:rPr>
                <w:sz w:val="20"/>
              </w:rPr>
              <w:t>route being defined for an orderable item.</w:t>
            </w:r>
          </w:p>
          <w:p w14:paraId="0BD011FA" w14:textId="77777777" w:rsidR="001F0F20" w:rsidRDefault="003935B2">
            <w:pPr>
              <w:pStyle w:val="TableParagraph"/>
              <w:spacing w:before="19"/>
              <w:rPr>
                <w:sz w:val="20"/>
              </w:rPr>
            </w:pPr>
            <w:r>
              <w:rPr>
                <w:highlight w:val="yellow"/>
              </w:rPr>
              <w:t>REDACTED</w:t>
            </w:r>
          </w:p>
        </w:tc>
      </w:tr>
      <w:tr w:rsidR="001F0F20" w14:paraId="1DBA5B5E" w14:textId="77777777">
        <w:trPr>
          <w:trHeight w:val="750"/>
        </w:trPr>
        <w:tc>
          <w:tcPr>
            <w:tcW w:w="864" w:type="dxa"/>
          </w:tcPr>
          <w:p w14:paraId="01860421" w14:textId="77777777" w:rsidR="001F0F20" w:rsidRDefault="003935B2">
            <w:pPr>
              <w:pStyle w:val="TableParagraph"/>
              <w:spacing w:before="33"/>
              <w:rPr>
                <w:sz w:val="20"/>
              </w:rPr>
            </w:pPr>
            <w:r>
              <w:rPr>
                <w:sz w:val="20"/>
              </w:rPr>
              <w:t>07/09</w:t>
            </w:r>
          </w:p>
        </w:tc>
        <w:tc>
          <w:tcPr>
            <w:tcW w:w="1980" w:type="dxa"/>
          </w:tcPr>
          <w:p w14:paraId="0D591545" w14:textId="77777777" w:rsidR="001F0F20" w:rsidRDefault="003935B2">
            <w:pPr>
              <w:pStyle w:val="TableParagraph"/>
              <w:spacing w:before="33"/>
              <w:ind w:left="309"/>
              <w:rPr>
                <w:sz w:val="20"/>
              </w:rPr>
            </w:pPr>
            <w:r>
              <w:rPr>
                <w:sz w:val="20"/>
              </w:rPr>
              <w:t>27-34</w:t>
            </w:r>
          </w:p>
        </w:tc>
        <w:tc>
          <w:tcPr>
            <w:tcW w:w="1404" w:type="dxa"/>
          </w:tcPr>
          <w:p w14:paraId="2D91C326" w14:textId="77777777" w:rsidR="001F0F20" w:rsidRDefault="003935B2">
            <w:pPr>
              <w:pStyle w:val="TableParagraph"/>
              <w:spacing w:before="33"/>
              <w:ind w:left="213" w:right="201"/>
              <w:jc w:val="center"/>
              <w:rPr>
                <w:sz w:val="20"/>
              </w:rPr>
            </w:pPr>
            <w:r>
              <w:rPr>
                <w:sz w:val="20"/>
              </w:rPr>
              <w:t>PSS*1*131</w:t>
            </w:r>
          </w:p>
        </w:tc>
        <w:tc>
          <w:tcPr>
            <w:tcW w:w="5400" w:type="dxa"/>
          </w:tcPr>
          <w:p w14:paraId="4BF847EE" w14:textId="77777777" w:rsidR="001F0F20" w:rsidRDefault="003935B2">
            <w:pPr>
              <w:pStyle w:val="TableParagraph"/>
              <w:spacing w:before="14" w:line="242" w:lineRule="auto"/>
              <w:ind w:right="725"/>
              <w:rPr>
                <w:sz w:val="20"/>
              </w:rPr>
            </w:pPr>
            <w:r>
              <w:rPr>
                <w:sz w:val="20"/>
              </w:rPr>
              <w:t>Added explanations of DEA special handling code U for sensitive drug.</w:t>
            </w:r>
          </w:p>
          <w:p w14:paraId="0EEC63B9" w14:textId="77777777" w:rsidR="001F0F20" w:rsidRDefault="003935B2">
            <w:pPr>
              <w:pStyle w:val="TableParagraph"/>
              <w:spacing w:before="18"/>
              <w:rPr>
                <w:sz w:val="20"/>
              </w:rPr>
            </w:pPr>
            <w:r>
              <w:rPr>
                <w:highlight w:val="yellow"/>
              </w:rPr>
              <w:t>REDACTED</w:t>
            </w:r>
          </w:p>
        </w:tc>
      </w:tr>
      <w:tr w:rsidR="001F0F20" w14:paraId="63F0A330" w14:textId="77777777">
        <w:trPr>
          <w:trHeight w:val="750"/>
        </w:trPr>
        <w:tc>
          <w:tcPr>
            <w:tcW w:w="864" w:type="dxa"/>
          </w:tcPr>
          <w:p w14:paraId="114FF09B" w14:textId="77777777" w:rsidR="001F0F20" w:rsidRDefault="003935B2">
            <w:pPr>
              <w:pStyle w:val="TableParagraph"/>
              <w:spacing w:before="33"/>
              <w:rPr>
                <w:sz w:val="20"/>
              </w:rPr>
            </w:pPr>
            <w:r>
              <w:rPr>
                <w:sz w:val="20"/>
              </w:rPr>
              <w:t>05/09</w:t>
            </w:r>
          </w:p>
        </w:tc>
        <w:tc>
          <w:tcPr>
            <w:tcW w:w="1980" w:type="dxa"/>
          </w:tcPr>
          <w:p w14:paraId="42CE1A6A" w14:textId="77777777" w:rsidR="001F0F20" w:rsidRDefault="003935B2">
            <w:pPr>
              <w:pStyle w:val="TableParagraph"/>
              <w:spacing w:before="33"/>
              <w:ind w:left="309"/>
              <w:rPr>
                <w:sz w:val="20"/>
              </w:rPr>
            </w:pPr>
            <w:r>
              <w:rPr>
                <w:sz w:val="20"/>
              </w:rPr>
              <w:t>81</w:t>
            </w:r>
          </w:p>
        </w:tc>
        <w:tc>
          <w:tcPr>
            <w:tcW w:w="1404" w:type="dxa"/>
          </w:tcPr>
          <w:p w14:paraId="77D81F82" w14:textId="77777777" w:rsidR="001F0F20" w:rsidRDefault="003935B2">
            <w:pPr>
              <w:pStyle w:val="TableParagraph"/>
              <w:spacing w:before="33"/>
              <w:ind w:left="213" w:right="201"/>
              <w:jc w:val="center"/>
              <w:rPr>
                <w:sz w:val="20"/>
              </w:rPr>
            </w:pPr>
            <w:r>
              <w:rPr>
                <w:sz w:val="20"/>
              </w:rPr>
              <w:t>PSS*1*137</w:t>
            </w:r>
          </w:p>
        </w:tc>
        <w:tc>
          <w:tcPr>
            <w:tcW w:w="5400" w:type="dxa"/>
          </w:tcPr>
          <w:p w14:paraId="393DB79C" w14:textId="77777777" w:rsidR="001F0F20" w:rsidRDefault="003935B2">
            <w:pPr>
              <w:pStyle w:val="TableParagraph"/>
              <w:spacing w:before="14"/>
              <w:ind w:right="447"/>
              <w:rPr>
                <w:sz w:val="20"/>
              </w:rPr>
            </w:pPr>
            <w:r>
              <w:rPr>
                <w:sz w:val="20"/>
              </w:rPr>
              <w:t xml:space="preserve">Added Automate CPRS Refill field to the </w:t>
            </w:r>
            <w:r>
              <w:rPr>
                <w:i/>
                <w:sz w:val="20"/>
              </w:rPr>
              <w:t xml:space="preserve">Pharmacy System Parameters Edit </w:t>
            </w:r>
            <w:r>
              <w:rPr>
                <w:sz w:val="20"/>
              </w:rPr>
              <w:t>[PSS MGR] option.</w:t>
            </w:r>
          </w:p>
          <w:p w14:paraId="0FB9BF68" w14:textId="77777777" w:rsidR="001F0F20" w:rsidRDefault="003935B2">
            <w:pPr>
              <w:pStyle w:val="TableParagraph"/>
              <w:spacing w:before="20"/>
              <w:rPr>
                <w:sz w:val="20"/>
              </w:rPr>
            </w:pPr>
            <w:r>
              <w:rPr>
                <w:highlight w:val="yellow"/>
              </w:rPr>
              <w:t>REDACTED</w:t>
            </w:r>
          </w:p>
        </w:tc>
      </w:tr>
      <w:tr w:rsidR="001F0F20" w14:paraId="0A6DF121" w14:textId="77777777">
        <w:trPr>
          <w:trHeight w:val="1960"/>
        </w:trPr>
        <w:tc>
          <w:tcPr>
            <w:tcW w:w="864" w:type="dxa"/>
          </w:tcPr>
          <w:p w14:paraId="21B1614D" w14:textId="77777777" w:rsidR="001F0F20" w:rsidRDefault="003935B2">
            <w:pPr>
              <w:pStyle w:val="TableParagraph"/>
              <w:spacing w:before="33"/>
              <w:rPr>
                <w:sz w:val="20"/>
              </w:rPr>
            </w:pPr>
            <w:r>
              <w:rPr>
                <w:sz w:val="20"/>
              </w:rPr>
              <w:t>02/09</w:t>
            </w:r>
          </w:p>
        </w:tc>
        <w:tc>
          <w:tcPr>
            <w:tcW w:w="1980" w:type="dxa"/>
          </w:tcPr>
          <w:p w14:paraId="2CEE79ED" w14:textId="77777777" w:rsidR="001F0F20" w:rsidRDefault="003935B2">
            <w:pPr>
              <w:pStyle w:val="TableParagraph"/>
              <w:spacing w:before="33"/>
              <w:ind w:left="309"/>
              <w:rPr>
                <w:sz w:val="20"/>
              </w:rPr>
            </w:pPr>
            <w:r>
              <w:rPr>
                <w:sz w:val="20"/>
              </w:rPr>
              <w:t>All</w:t>
            </w:r>
          </w:p>
        </w:tc>
        <w:tc>
          <w:tcPr>
            <w:tcW w:w="1404" w:type="dxa"/>
          </w:tcPr>
          <w:p w14:paraId="53C8405B" w14:textId="77777777" w:rsidR="001F0F20" w:rsidRDefault="003935B2">
            <w:pPr>
              <w:pStyle w:val="TableParagraph"/>
              <w:spacing w:before="33"/>
              <w:ind w:left="213" w:right="201"/>
              <w:jc w:val="center"/>
              <w:rPr>
                <w:sz w:val="20"/>
              </w:rPr>
            </w:pPr>
            <w:r>
              <w:rPr>
                <w:sz w:val="20"/>
              </w:rPr>
              <w:t>PSS*1*129</w:t>
            </w:r>
          </w:p>
        </w:tc>
        <w:tc>
          <w:tcPr>
            <w:tcW w:w="5400" w:type="dxa"/>
          </w:tcPr>
          <w:p w14:paraId="4459B2EF" w14:textId="77777777" w:rsidR="001F0F20" w:rsidRDefault="003935B2">
            <w:pPr>
              <w:pStyle w:val="TableParagraph"/>
              <w:spacing w:before="14" w:line="261" w:lineRule="auto"/>
              <w:ind w:right="1142"/>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4032466D" w14:textId="77777777" w:rsidR="001F0F20" w:rsidRDefault="003935B2">
            <w:pPr>
              <w:pStyle w:val="TableParagraph"/>
              <w:numPr>
                <w:ilvl w:val="0"/>
                <w:numId w:val="13"/>
              </w:numPr>
              <w:tabs>
                <w:tab w:val="left" w:pos="223"/>
              </w:tabs>
              <w:ind w:right="245"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63C4A800" w14:textId="77777777" w:rsidR="001F0F20" w:rsidRDefault="003935B2">
            <w:pPr>
              <w:pStyle w:val="TableParagraph"/>
              <w:numPr>
                <w:ilvl w:val="0"/>
                <w:numId w:val="13"/>
              </w:numPr>
              <w:tabs>
                <w:tab w:val="left" w:pos="225"/>
              </w:tabs>
              <w:spacing w:before="18"/>
              <w:ind w:left="224" w:hanging="118"/>
              <w:rPr>
                <w:i/>
                <w:sz w:val="20"/>
              </w:rPr>
            </w:pPr>
            <w:r>
              <w:rPr>
                <w:sz w:val="20"/>
              </w:rPr>
              <w:t xml:space="preserve">Added temporary </w:t>
            </w:r>
            <w:r>
              <w:rPr>
                <w:i/>
                <w:sz w:val="20"/>
              </w:rPr>
              <w:t>Enhanced Order Checks Setup</w:t>
            </w:r>
            <w:r>
              <w:rPr>
                <w:i/>
                <w:spacing w:val="-9"/>
                <w:sz w:val="20"/>
              </w:rPr>
              <w:t xml:space="preserve"> </w:t>
            </w:r>
            <w:r>
              <w:rPr>
                <w:i/>
                <w:sz w:val="20"/>
              </w:rPr>
              <w:t>Menu</w:t>
            </w:r>
          </w:p>
        </w:tc>
      </w:tr>
    </w:tbl>
    <w:p w14:paraId="36C82C65" w14:textId="77777777" w:rsidR="001F0F20" w:rsidRDefault="001F0F20">
      <w:pPr>
        <w:rPr>
          <w:sz w:val="20"/>
        </w:rPr>
        <w:sectPr w:rsidR="001F0F20">
          <w:pgSz w:w="12240" w:h="15840"/>
          <w:pgMar w:top="1440" w:right="940" w:bottom="1320" w:left="1180" w:header="0" w:footer="1126"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1F0F20" w14:paraId="3548E5E7" w14:textId="77777777">
        <w:trPr>
          <w:trHeight w:val="632"/>
        </w:trPr>
        <w:tc>
          <w:tcPr>
            <w:tcW w:w="864" w:type="dxa"/>
            <w:shd w:val="clear" w:color="auto" w:fill="DADADA"/>
          </w:tcPr>
          <w:p w14:paraId="385BFB61" w14:textId="77777777" w:rsidR="001F0F20" w:rsidRDefault="003935B2">
            <w:pPr>
              <w:pStyle w:val="TableParagraph"/>
              <w:spacing w:before="36"/>
              <w:rPr>
                <w:rFonts w:ascii="Arial"/>
                <w:b/>
                <w:sz w:val="24"/>
              </w:rPr>
            </w:pPr>
            <w:r>
              <w:rPr>
                <w:rFonts w:ascii="Arial"/>
                <w:b/>
                <w:sz w:val="24"/>
              </w:rPr>
              <w:lastRenderedPageBreak/>
              <w:t>Date</w:t>
            </w:r>
          </w:p>
        </w:tc>
        <w:tc>
          <w:tcPr>
            <w:tcW w:w="1980" w:type="dxa"/>
            <w:shd w:val="clear" w:color="auto" w:fill="DADADA"/>
          </w:tcPr>
          <w:p w14:paraId="3BC7862A" w14:textId="77777777" w:rsidR="001F0F20" w:rsidRDefault="003935B2">
            <w:pPr>
              <w:pStyle w:val="TableParagraph"/>
              <w:spacing w:before="36"/>
              <w:rPr>
                <w:rFonts w:ascii="Arial"/>
                <w:b/>
                <w:sz w:val="24"/>
              </w:rPr>
            </w:pPr>
            <w:r>
              <w:rPr>
                <w:rFonts w:ascii="Arial"/>
                <w:b/>
                <w:sz w:val="24"/>
              </w:rPr>
              <w:t>Revised Pages</w:t>
            </w:r>
          </w:p>
        </w:tc>
        <w:tc>
          <w:tcPr>
            <w:tcW w:w="1404" w:type="dxa"/>
            <w:shd w:val="clear" w:color="auto" w:fill="DADADA"/>
          </w:tcPr>
          <w:p w14:paraId="7072CF7F" w14:textId="77777777" w:rsidR="001F0F20" w:rsidRDefault="003935B2">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14:paraId="7F8F3DF5" w14:textId="77777777" w:rsidR="001F0F20" w:rsidRDefault="003935B2">
            <w:pPr>
              <w:pStyle w:val="TableParagraph"/>
              <w:spacing w:before="36"/>
              <w:rPr>
                <w:rFonts w:ascii="Arial"/>
                <w:b/>
                <w:sz w:val="24"/>
              </w:rPr>
            </w:pPr>
            <w:r>
              <w:rPr>
                <w:rFonts w:ascii="Arial"/>
                <w:b/>
                <w:sz w:val="24"/>
              </w:rPr>
              <w:t>Description</w:t>
            </w:r>
          </w:p>
        </w:tc>
      </w:tr>
      <w:tr w:rsidR="001F0F20" w14:paraId="137E8E43" w14:textId="77777777">
        <w:trPr>
          <w:trHeight w:val="2838"/>
        </w:trPr>
        <w:tc>
          <w:tcPr>
            <w:tcW w:w="864" w:type="dxa"/>
          </w:tcPr>
          <w:p w14:paraId="48A8992C" w14:textId="77777777" w:rsidR="001F0F20" w:rsidRDefault="001F0F20">
            <w:pPr>
              <w:pStyle w:val="TableParagraph"/>
              <w:ind w:left="0"/>
              <w:rPr>
                <w:sz w:val="20"/>
              </w:rPr>
            </w:pPr>
          </w:p>
        </w:tc>
        <w:tc>
          <w:tcPr>
            <w:tcW w:w="1980" w:type="dxa"/>
          </w:tcPr>
          <w:p w14:paraId="0709070D" w14:textId="77777777" w:rsidR="001F0F20" w:rsidRDefault="001F0F20">
            <w:pPr>
              <w:pStyle w:val="TableParagraph"/>
              <w:ind w:left="0"/>
              <w:rPr>
                <w:sz w:val="20"/>
              </w:rPr>
            </w:pPr>
          </w:p>
        </w:tc>
        <w:tc>
          <w:tcPr>
            <w:tcW w:w="1404" w:type="dxa"/>
          </w:tcPr>
          <w:p w14:paraId="00603DF1" w14:textId="77777777" w:rsidR="001F0F20" w:rsidRDefault="001F0F20">
            <w:pPr>
              <w:pStyle w:val="TableParagraph"/>
              <w:ind w:left="0"/>
              <w:rPr>
                <w:sz w:val="20"/>
              </w:rPr>
            </w:pPr>
          </w:p>
        </w:tc>
        <w:tc>
          <w:tcPr>
            <w:tcW w:w="5400" w:type="dxa"/>
          </w:tcPr>
          <w:p w14:paraId="0734ED38" w14:textId="77777777" w:rsidR="001F0F20" w:rsidRDefault="003935B2">
            <w:pPr>
              <w:pStyle w:val="TableParagraph"/>
              <w:numPr>
                <w:ilvl w:val="0"/>
                <w:numId w:val="12"/>
              </w:numPr>
              <w:tabs>
                <w:tab w:val="left" w:pos="226"/>
              </w:tabs>
              <w:ind w:right="188"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7"/>
                <w:sz w:val="20"/>
              </w:rPr>
              <w:t xml:space="preserve"> </w:t>
            </w:r>
            <w:r>
              <w:rPr>
                <w:i/>
                <w:sz w:val="20"/>
              </w:rPr>
              <w:t>Route</w:t>
            </w:r>
          </w:p>
          <w:p w14:paraId="147D2655" w14:textId="77777777" w:rsidR="001F0F20" w:rsidRDefault="003935B2">
            <w:pPr>
              <w:pStyle w:val="TableParagraph"/>
              <w:numPr>
                <w:ilvl w:val="0"/>
                <w:numId w:val="12"/>
              </w:numPr>
              <w:tabs>
                <w:tab w:val="left" w:pos="226"/>
              </w:tabs>
              <w:spacing w:before="12"/>
              <w:ind w:right="118"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1"/>
                <w:sz w:val="20"/>
              </w:rPr>
              <w:t xml:space="preserve"> </w:t>
            </w:r>
            <w:r>
              <w:rPr>
                <w:i/>
                <w:sz w:val="20"/>
              </w:rPr>
              <w:t>Report</w:t>
            </w:r>
          </w:p>
          <w:p w14:paraId="20345A72" w14:textId="77777777" w:rsidR="001F0F20" w:rsidRDefault="003935B2">
            <w:pPr>
              <w:pStyle w:val="TableParagraph"/>
              <w:numPr>
                <w:ilvl w:val="0"/>
                <w:numId w:val="12"/>
              </w:numPr>
              <w:tabs>
                <w:tab w:val="left" w:pos="223"/>
              </w:tabs>
              <w:spacing w:before="4" w:line="250" w:lineRule="atLeast"/>
              <w:ind w:right="1292" w:firstLine="0"/>
              <w:rPr>
                <w:sz w:val="20"/>
              </w:rPr>
            </w:pPr>
            <w:r>
              <w:rPr>
                <w:sz w:val="20"/>
              </w:rPr>
              <w:t xml:space="preserve">Updated Table of Contents, Index, and Glossary </w:t>
            </w:r>
            <w:r>
              <w:rPr>
                <w:highlight w:val="yellow"/>
              </w:rPr>
              <w:t>REDACTED</w:t>
            </w:r>
          </w:p>
        </w:tc>
      </w:tr>
      <w:tr w:rsidR="001F0F20" w14:paraId="0911055A" w14:textId="77777777">
        <w:trPr>
          <w:trHeight w:val="311"/>
        </w:trPr>
        <w:tc>
          <w:tcPr>
            <w:tcW w:w="864" w:type="dxa"/>
          </w:tcPr>
          <w:p w14:paraId="79245D11" w14:textId="77777777" w:rsidR="001F0F20" w:rsidRDefault="003935B2">
            <w:pPr>
              <w:pStyle w:val="TableParagraph"/>
              <w:spacing w:before="33"/>
              <w:rPr>
                <w:sz w:val="20"/>
              </w:rPr>
            </w:pPr>
            <w:r>
              <w:rPr>
                <w:sz w:val="20"/>
              </w:rPr>
              <w:t>09/97</w:t>
            </w:r>
          </w:p>
        </w:tc>
        <w:tc>
          <w:tcPr>
            <w:tcW w:w="1980" w:type="dxa"/>
          </w:tcPr>
          <w:p w14:paraId="03134AA1" w14:textId="77777777" w:rsidR="001F0F20" w:rsidRDefault="001F0F20">
            <w:pPr>
              <w:pStyle w:val="TableParagraph"/>
              <w:ind w:left="0"/>
              <w:rPr>
                <w:sz w:val="20"/>
              </w:rPr>
            </w:pPr>
          </w:p>
        </w:tc>
        <w:tc>
          <w:tcPr>
            <w:tcW w:w="1404" w:type="dxa"/>
          </w:tcPr>
          <w:p w14:paraId="1622BE82" w14:textId="77777777" w:rsidR="001F0F20" w:rsidRDefault="001F0F20">
            <w:pPr>
              <w:pStyle w:val="TableParagraph"/>
              <w:ind w:left="0"/>
              <w:rPr>
                <w:sz w:val="20"/>
              </w:rPr>
            </w:pPr>
          </w:p>
        </w:tc>
        <w:tc>
          <w:tcPr>
            <w:tcW w:w="5400" w:type="dxa"/>
          </w:tcPr>
          <w:p w14:paraId="4DF347A9" w14:textId="77777777" w:rsidR="001F0F20" w:rsidRDefault="003935B2">
            <w:pPr>
              <w:pStyle w:val="TableParagraph"/>
              <w:spacing w:before="14"/>
              <w:rPr>
                <w:sz w:val="20"/>
              </w:rPr>
            </w:pPr>
            <w:r>
              <w:rPr>
                <w:sz w:val="20"/>
              </w:rPr>
              <w:t>Original Release of User Manual</w:t>
            </w:r>
          </w:p>
        </w:tc>
      </w:tr>
    </w:tbl>
    <w:p w14:paraId="6D06F0D6" w14:textId="77777777" w:rsidR="001F0F20" w:rsidRDefault="001F0F20">
      <w:pPr>
        <w:rPr>
          <w:sz w:val="20"/>
        </w:rPr>
        <w:sectPr w:rsidR="001F0F20">
          <w:pgSz w:w="12240" w:h="15840"/>
          <w:pgMar w:top="1440" w:right="940" w:bottom="1320" w:left="1180" w:header="0" w:footer="1126" w:gutter="0"/>
          <w:cols w:space="720"/>
        </w:sectPr>
      </w:pPr>
    </w:p>
    <w:p w14:paraId="3E5222DA" w14:textId="77777777" w:rsidR="001F0F20" w:rsidRDefault="001F0F20">
      <w:pPr>
        <w:pStyle w:val="BodyText"/>
        <w:spacing w:before="6"/>
        <w:rPr>
          <w:sz w:val="10"/>
        </w:rPr>
      </w:pPr>
    </w:p>
    <w:p w14:paraId="700FC841" w14:textId="77777777" w:rsidR="001F0F20" w:rsidRDefault="003935B2">
      <w:pPr>
        <w:pStyle w:val="Heading1"/>
        <w:spacing w:before="88"/>
      </w:pPr>
      <w:r>
        <w:t>Table of Contents</w:t>
      </w:r>
    </w:p>
    <w:p w14:paraId="28825542" w14:textId="77777777" w:rsidR="001F0F20" w:rsidRDefault="001F0F20">
      <w:pPr>
        <w:sectPr w:rsidR="001F0F20">
          <w:pgSz w:w="12240" w:h="15840"/>
          <w:pgMar w:top="1500" w:right="940" w:bottom="1483" w:left="1180" w:header="0" w:footer="1126" w:gutter="0"/>
          <w:cols w:space="720"/>
        </w:sectPr>
      </w:pPr>
    </w:p>
    <w:sdt>
      <w:sdtPr>
        <w:id w:val="132919958"/>
        <w:docPartObj>
          <w:docPartGallery w:val="Table of Contents"/>
          <w:docPartUnique/>
        </w:docPartObj>
      </w:sdtPr>
      <w:sdtEndPr/>
      <w:sdtContent>
        <w:p w14:paraId="2B0D9155" w14:textId="77777777" w:rsidR="001F0F20" w:rsidRDefault="003935B2">
          <w:pPr>
            <w:pStyle w:val="TOC1"/>
            <w:tabs>
              <w:tab w:val="right" w:leader="dot" w:pos="9609"/>
            </w:tabs>
            <w:spacing w:before="258"/>
            <w:ind w:left="260" w:firstLine="0"/>
          </w:pPr>
          <w:r>
            <w:t>Introduction</w:t>
          </w:r>
          <w:r>
            <w:tab/>
            <w:t>1</w:t>
          </w:r>
        </w:p>
        <w:p w14:paraId="428D20E0" w14:textId="77777777" w:rsidR="001F0F20" w:rsidRDefault="005F638D">
          <w:pPr>
            <w:pStyle w:val="TOC1"/>
            <w:tabs>
              <w:tab w:val="right" w:leader="dot" w:pos="9608"/>
            </w:tabs>
            <w:spacing w:before="1"/>
            <w:ind w:left="260" w:firstLine="0"/>
          </w:pPr>
          <w:hyperlink w:anchor="_TOC_250010" w:history="1">
            <w:r w:rsidR="003935B2">
              <w:t>Chapter One   Pharmacy Data</w:t>
            </w:r>
            <w:r w:rsidR="003935B2">
              <w:rPr>
                <w:spacing w:val="-1"/>
              </w:rPr>
              <w:t xml:space="preserve"> </w:t>
            </w:r>
            <w:r w:rsidR="003935B2">
              <w:t>Management</w:t>
            </w:r>
            <w:r w:rsidR="003935B2">
              <w:rPr>
                <w:spacing w:val="1"/>
              </w:rPr>
              <w:t xml:space="preserve"> </w:t>
            </w:r>
            <w:r w:rsidR="003935B2">
              <w:t>Options</w:t>
            </w:r>
            <w:r w:rsidR="003935B2">
              <w:tab/>
              <w:t>2</w:t>
            </w:r>
          </w:hyperlink>
        </w:p>
        <w:p w14:paraId="3B3317A7" w14:textId="77777777" w:rsidR="001F0F20" w:rsidRDefault="003935B2">
          <w:pPr>
            <w:pStyle w:val="TOC1"/>
            <w:numPr>
              <w:ilvl w:val="1"/>
              <w:numId w:val="11"/>
            </w:numPr>
            <w:tabs>
              <w:tab w:val="left" w:pos="735"/>
              <w:tab w:val="left" w:pos="736"/>
              <w:tab w:val="right" w:leader="dot" w:pos="9608"/>
            </w:tabs>
            <w:spacing w:line="229" w:lineRule="exact"/>
            <w:ind w:hanging="477"/>
          </w:pPr>
          <w:r>
            <w:t>CMOP Mark/Unmark</w:t>
          </w:r>
          <w:r>
            <w:rPr>
              <w:spacing w:val="-8"/>
            </w:rPr>
            <w:t xml:space="preserve"> </w:t>
          </w:r>
          <w:r>
            <w:t>(Single drug)</w:t>
          </w:r>
          <w:r>
            <w:tab/>
            <w:t>5</w:t>
          </w:r>
        </w:p>
        <w:p w14:paraId="321F392F" w14:textId="77777777" w:rsidR="001F0F20" w:rsidRDefault="003935B2">
          <w:pPr>
            <w:pStyle w:val="TOC1"/>
            <w:numPr>
              <w:ilvl w:val="1"/>
              <w:numId w:val="11"/>
            </w:numPr>
            <w:tabs>
              <w:tab w:val="left" w:pos="735"/>
              <w:tab w:val="left" w:pos="736"/>
              <w:tab w:val="right" w:leader="dot" w:pos="9608"/>
            </w:tabs>
            <w:spacing w:line="227" w:lineRule="exact"/>
            <w:ind w:hanging="477"/>
          </w:pPr>
          <w:r>
            <w:t>Dosages</w:t>
          </w:r>
          <w:r>
            <w:tab/>
            <w:t>7</w:t>
          </w:r>
        </w:p>
        <w:p w14:paraId="72E19FE8" w14:textId="77777777" w:rsidR="001F0F20" w:rsidRDefault="003935B2">
          <w:pPr>
            <w:pStyle w:val="TOC2"/>
            <w:numPr>
              <w:ilvl w:val="2"/>
              <w:numId w:val="11"/>
            </w:numPr>
            <w:tabs>
              <w:tab w:val="left" w:pos="1219"/>
              <w:tab w:val="left" w:pos="1220"/>
              <w:tab w:val="right" w:leader="dot" w:pos="9608"/>
            </w:tabs>
            <w:spacing w:line="228" w:lineRule="exact"/>
          </w:pPr>
          <w:r>
            <w:t>Auto Create Dosages</w:t>
          </w:r>
          <w:r>
            <w:tab/>
            <w:t>7</w:t>
          </w:r>
        </w:p>
        <w:p w14:paraId="54C06D55" w14:textId="77777777" w:rsidR="001F0F20" w:rsidRDefault="003935B2">
          <w:pPr>
            <w:pStyle w:val="TOC2"/>
            <w:numPr>
              <w:ilvl w:val="2"/>
              <w:numId w:val="11"/>
            </w:numPr>
            <w:tabs>
              <w:tab w:val="left" w:pos="1219"/>
              <w:tab w:val="left" w:pos="1220"/>
              <w:tab w:val="right" w:leader="dot" w:pos="9608"/>
            </w:tabs>
            <w:spacing w:before="1"/>
          </w:pPr>
          <w:r>
            <w:t>Dosage Form</w:t>
          </w:r>
          <w:r>
            <w:rPr>
              <w:spacing w:val="-1"/>
            </w:rPr>
            <w:t xml:space="preserve"> </w:t>
          </w:r>
          <w:r>
            <w:t>File Enter/Edit</w:t>
          </w:r>
          <w:r>
            <w:tab/>
            <w:t>7</w:t>
          </w:r>
        </w:p>
        <w:p w14:paraId="752F3F00" w14:textId="77777777" w:rsidR="001F0F20" w:rsidRDefault="003935B2">
          <w:pPr>
            <w:pStyle w:val="TOC2"/>
            <w:numPr>
              <w:ilvl w:val="2"/>
              <w:numId w:val="11"/>
            </w:numPr>
            <w:tabs>
              <w:tab w:val="left" w:pos="1219"/>
              <w:tab w:val="left" w:pos="1220"/>
              <w:tab w:val="right" w:leader="dot" w:pos="9608"/>
            </w:tabs>
          </w:pPr>
          <w:r>
            <w:t>Enter/Edit</w:t>
          </w:r>
          <w:r>
            <w:rPr>
              <w:spacing w:val="-1"/>
            </w:rPr>
            <w:t xml:space="preserve"> </w:t>
          </w:r>
          <w:r>
            <w:t>Dosages</w:t>
          </w:r>
          <w:r>
            <w:tab/>
            <w:t>8</w:t>
          </w:r>
        </w:p>
        <w:p w14:paraId="3090DD22" w14:textId="77777777" w:rsidR="001F0F20" w:rsidRDefault="003935B2">
          <w:pPr>
            <w:pStyle w:val="TOC2"/>
            <w:numPr>
              <w:ilvl w:val="2"/>
              <w:numId w:val="11"/>
            </w:numPr>
            <w:tabs>
              <w:tab w:val="left" w:pos="1219"/>
              <w:tab w:val="left" w:pos="1220"/>
              <w:tab w:val="right" w:leader="dot" w:pos="9612"/>
            </w:tabs>
            <w:spacing w:line="229" w:lineRule="exact"/>
          </w:pPr>
          <w:r>
            <w:t>Most Common Dosages</w:t>
          </w:r>
          <w:r>
            <w:rPr>
              <w:spacing w:val="-1"/>
            </w:rPr>
            <w:t xml:space="preserve"> </w:t>
          </w:r>
          <w:r>
            <w:t>Report</w:t>
          </w:r>
          <w:r>
            <w:tab/>
            <w:t>17</w:t>
          </w:r>
        </w:p>
        <w:p w14:paraId="40803E30" w14:textId="77777777" w:rsidR="001F0F20" w:rsidRDefault="003935B2">
          <w:pPr>
            <w:pStyle w:val="TOC2"/>
            <w:numPr>
              <w:ilvl w:val="2"/>
              <w:numId w:val="11"/>
            </w:numPr>
            <w:tabs>
              <w:tab w:val="left" w:pos="1219"/>
              <w:tab w:val="left" w:pos="1220"/>
              <w:tab w:val="right" w:leader="dot" w:pos="9612"/>
            </w:tabs>
            <w:spacing w:line="229" w:lineRule="exact"/>
          </w:pPr>
          <w:r>
            <w:t>Noun/Dosage</w:t>
          </w:r>
          <w:r>
            <w:rPr>
              <w:spacing w:val="-1"/>
            </w:rPr>
            <w:t xml:space="preserve"> </w:t>
          </w:r>
          <w:r>
            <w:t>Form Report</w:t>
          </w:r>
          <w:r>
            <w:tab/>
            <w:t>19</w:t>
          </w:r>
        </w:p>
        <w:p w14:paraId="12DE934D" w14:textId="77777777" w:rsidR="001F0F20" w:rsidRDefault="003935B2">
          <w:pPr>
            <w:pStyle w:val="TOC2"/>
            <w:numPr>
              <w:ilvl w:val="2"/>
              <w:numId w:val="11"/>
            </w:numPr>
            <w:tabs>
              <w:tab w:val="left" w:pos="1219"/>
              <w:tab w:val="left" w:pos="1220"/>
              <w:tab w:val="right" w:leader="dot" w:pos="9611"/>
            </w:tabs>
            <w:spacing w:before="1"/>
          </w:pPr>
          <w:r>
            <w:t>Review</w:t>
          </w:r>
          <w:r>
            <w:rPr>
              <w:spacing w:val="-2"/>
            </w:rPr>
            <w:t xml:space="preserve"> </w:t>
          </w:r>
          <w:r>
            <w:t>Dosages</w:t>
          </w:r>
          <w:r>
            <w:rPr>
              <w:spacing w:val="-1"/>
            </w:rPr>
            <w:t xml:space="preserve"> </w:t>
          </w:r>
          <w:r>
            <w:t>Report</w:t>
          </w:r>
          <w:r>
            <w:tab/>
            <w:t>21</w:t>
          </w:r>
        </w:p>
        <w:p w14:paraId="7FC5BEF8" w14:textId="77777777" w:rsidR="001F0F20" w:rsidRDefault="003935B2">
          <w:pPr>
            <w:pStyle w:val="TOC2"/>
            <w:numPr>
              <w:ilvl w:val="2"/>
              <w:numId w:val="11"/>
            </w:numPr>
            <w:tabs>
              <w:tab w:val="left" w:pos="1219"/>
              <w:tab w:val="left" w:pos="1220"/>
              <w:tab w:val="right" w:leader="dot" w:pos="9611"/>
            </w:tabs>
          </w:pPr>
          <w:r>
            <w:t>Local Possible</w:t>
          </w:r>
          <w:r>
            <w:rPr>
              <w:spacing w:val="-1"/>
            </w:rPr>
            <w:t xml:space="preserve"> </w:t>
          </w:r>
          <w:r>
            <w:t>Dosages</w:t>
          </w:r>
          <w:r>
            <w:rPr>
              <w:spacing w:val="-1"/>
            </w:rPr>
            <w:t xml:space="preserve"> </w:t>
          </w:r>
          <w:r>
            <w:t>Report</w:t>
          </w:r>
          <w:r>
            <w:tab/>
            <w:t>23</w:t>
          </w:r>
        </w:p>
        <w:p w14:paraId="603C33AB" w14:textId="77777777" w:rsidR="001F0F20" w:rsidRDefault="005F638D">
          <w:pPr>
            <w:pStyle w:val="TOC2"/>
            <w:numPr>
              <w:ilvl w:val="2"/>
              <w:numId w:val="11"/>
            </w:numPr>
            <w:tabs>
              <w:tab w:val="left" w:pos="1218"/>
              <w:tab w:val="left" w:pos="1219"/>
              <w:tab w:val="right" w:leader="dot" w:pos="9611"/>
            </w:tabs>
            <w:spacing w:before="1"/>
            <w:ind w:left="1218"/>
          </w:pPr>
          <w:hyperlink w:anchor="_TOC_250009" w:history="1">
            <w:r w:rsidR="003935B2">
              <w:t>Request Change to</w:t>
            </w:r>
            <w:r w:rsidR="003935B2">
              <w:rPr>
                <w:spacing w:val="-2"/>
              </w:rPr>
              <w:t xml:space="preserve"> </w:t>
            </w:r>
            <w:r w:rsidR="003935B2">
              <w:t>Dose Unit</w:t>
            </w:r>
            <w:r w:rsidR="003935B2">
              <w:tab/>
              <w:t>25</w:t>
            </w:r>
          </w:hyperlink>
        </w:p>
        <w:p w14:paraId="0096FF77" w14:textId="77777777" w:rsidR="001F0F20" w:rsidRDefault="003935B2">
          <w:pPr>
            <w:pStyle w:val="TOC1"/>
            <w:numPr>
              <w:ilvl w:val="1"/>
              <w:numId w:val="11"/>
            </w:numPr>
            <w:tabs>
              <w:tab w:val="left" w:pos="734"/>
              <w:tab w:val="left" w:pos="735"/>
              <w:tab w:val="left" w:leader="dot" w:pos="9309"/>
            </w:tabs>
            <w:spacing w:before="5"/>
            <w:ind w:left="734"/>
          </w:pPr>
          <w:r>
            <w:t>Drug</w:t>
          </w:r>
          <w:r>
            <w:rPr>
              <w:spacing w:val="-3"/>
            </w:rPr>
            <w:t xml:space="preserve"> </w:t>
          </w:r>
          <w:r>
            <w:t>Enter/Edit</w:t>
          </w:r>
          <w:r>
            <w:tab/>
            <w:t>26a</w:t>
          </w:r>
        </w:p>
        <w:p w14:paraId="3BD331A0" w14:textId="77777777" w:rsidR="001F0F20" w:rsidRDefault="003935B2">
          <w:pPr>
            <w:pStyle w:val="TOC1"/>
            <w:numPr>
              <w:ilvl w:val="1"/>
              <w:numId w:val="11"/>
            </w:numPr>
            <w:tabs>
              <w:tab w:val="left" w:pos="734"/>
              <w:tab w:val="left" w:pos="735"/>
              <w:tab w:val="right" w:leader="dot" w:pos="9611"/>
            </w:tabs>
            <w:spacing w:before="1" w:line="227" w:lineRule="exact"/>
            <w:ind w:left="734"/>
          </w:pPr>
          <w:r>
            <w:t>Order</w:t>
          </w:r>
          <w:r>
            <w:rPr>
              <w:spacing w:val="-1"/>
            </w:rPr>
            <w:t xml:space="preserve"> </w:t>
          </w:r>
          <w:r>
            <w:t>Check</w:t>
          </w:r>
          <w:r>
            <w:rPr>
              <w:spacing w:val="-3"/>
            </w:rPr>
            <w:t xml:space="preserve"> </w:t>
          </w:r>
          <w:r>
            <w:t>Management</w:t>
          </w:r>
          <w:r>
            <w:tab/>
            <w:t>45</w:t>
          </w:r>
        </w:p>
        <w:p w14:paraId="3023A636" w14:textId="77777777" w:rsidR="001F0F20" w:rsidRDefault="003935B2">
          <w:pPr>
            <w:pStyle w:val="TOC2"/>
            <w:numPr>
              <w:ilvl w:val="2"/>
              <w:numId w:val="11"/>
            </w:numPr>
            <w:tabs>
              <w:tab w:val="left" w:pos="1218"/>
              <w:tab w:val="left" w:pos="1219"/>
              <w:tab w:val="right" w:leader="dot" w:pos="9611"/>
            </w:tabs>
            <w:spacing w:line="227" w:lineRule="exact"/>
            <w:ind w:left="1218"/>
          </w:pPr>
          <w:r>
            <w:t>Request Changes to Enhanced Order</w:t>
          </w:r>
          <w:r>
            <w:rPr>
              <w:spacing w:val="-3"/>
            </w:rPr>
            <w:t xml:space="preserve"> </w:t>
          </w:r>
          <w:r>
            <w:t>Check Database</w:t>
          </w:r>
          <w:r>
            <w:tab/>
            <w:t>45</w:t>
          </w:r>
        </w:p>
        <w:p w14:paraId="62AC37D0" w14:textId="77777777" w:rsidR="001F0F20" w:rsidRDefault="003935B2">
          <w:pPr>
            <w:pStyle w:val="TOC2"/>
            <w:numPr>
              <w:ilvl w:val="2"/>
              <w:numId w:val="11"/>
            </w:numPr>
            <w:tabs>
              <w:tab w:val="left" w:pos="1218"/>
              <w:tab w:val="left" w:pos="1219"/>
              <w:tab w:val="left" w:leader="dot" w:pos="9321"/>
            </w:tabs>
            <w:ind w:left="1218"/>
          </w:pPr>
          <w:r>
            <w:t>Report of Locally</w:t>
          </w:r>
          <w:r>
            <w:rPr>
              <w:spacing w:val="-7"/>
            </w:rPr>
            <w:t xml:space="preserve"> </w:t>
          </w:r>
          <w:r>
            <w:t>Entered</w:t>
          </w:r>
          <w:r>
            <w:rPr>
              <w:spacing w:val="-2"/>
            </w:rPr>
            <w:t xml:space="preserve"> </w:t>
          </w:r>
          <w:r>
            <w:t>Interactions</w:t>
          </w:r>
          <w:r>
            <w:tab/>
            <w:t>46c</w:t>
          </w:r>
        </w:p>
        <w:p w14:paraId="03E60A5F" w14:textId="77777777" w:rsidR="001F0F20" w:rsidRDefault="003935B2">
          <w:pPr>
            <w:pStyle w:val="TOC1"/>
            <w:numPr>
              <w:ilvl w:val="1"/>
              <w:numId w:val="11"/>
            </w:numPr>
            <w:tabs>
              <w:tab w:val="left" w:pos="734"/>
              <w:tab w:val="left" w:pos="735"/>
              <w:tab w:val="right" w:leader="dot" w:pos="9611"/>
            </w:tabs>
            <w:spacing w:before="6"/>
            <w:ind w:left="734" w:hanging="477"/>
          </w:pPr>
          <w:r>
            <w:t>Electrolyte</w:t>
          </w:r>
          <w:r>
            <w:rPr>
              <w:spacing w:val="-1"/>
            </w:rPr>
            <w:t xml:space="preserve"> </w:t>
          </w:r>
          <w:r>
            <w:t>File (IV)</w:t>
          </w:r>
          <w:r>
            <w:tab/>
            <w:t>47</w:t>
          </w:r>
        </w:p>
        <w:p w14:paraId="2B288FE4" w14:textId="77777777" w:rsidR="001F0F20" w:rsidRDefault="003935B2">
          <w:pPr>
            <w:pStyle w:val="TOC1"/>
            <w:numPr>
              <w:ilvl w:val="1"/>
              <w:numId w:val="11"/>
            </w:numPr>
            <w:tabs>
              <w:tab w:val="left" w:pos="734"/>
              <w:tab w:val="left" w:pos="735"/>
              <w:tab w:val="right" w:leader="dot" w:pos="9611"/>
            </w:tabs>
            <w:ind w:left="734" w:hanging="477"/>
          </w:pPr>
          <w:r>
            <w:t>Lookup into Dispense Drug</w:t>
          </w:r>
          <w:r>
            <w:rPr>
              <w:spacing w:val="1"/>
            </w:rPr>
            <w:t xml:space="preserve"> </w:t>
          </w:r>
          <w:r>
            <w:t>File</w:t>
          </w:r>
          <w:r>
            <w:tab/>
            <w:t>47</w:t>
          </w:r>
        </w:p>
        <w:p w14:paraId="4E24EC34" w14:textId="77777777" w:rsidR="001F0F20" w:rsidRDefault="003935B2">
          <w:pPr>
            <w:pStyle w:val="TOC1"/>
            <w:numPr>
              <w:ilvl w:val="1"/>
              <w:numId w:val="11"/>
            </w:numPr>
            <w:tabs>
              <w:tab w:val="left" w:pos="734"/>
              <w:tab w:val="left" w:pos="735"/>
              <w:tab w:val="right" w:leader="dot" w:pos="9611"/>
            </w:tabs>
            <w:spacing w:before="1" w:line="228" w:lineRule="exact"/>
            <w:ind w:left="734"/>
          </w:pPr>
          <w:r>
            <w:t>Medication</w:t>
          </w:r>
          <w:r>
            <w:rPr>
              <w:spacing w:val="-1"/>
            </w:rPr>
            <w:t xml:space="preserve"> </w:t>
          </w:r>
          <w:r>
            <w:t>Instruction Management</w:t>
          </w:r>
          <w:r>
            <w:tab/>
            <w:t>49</w:t>
          </w:r>
        </w:p>
        <w:p w14:paraId="79866094" w14:textId="77777777" w:rsidR="001F0F20" w:rsidRDefault="003935B2">
          <w:pPr>
            <w:pStyle w:val="TOC2"/>
            <w:numPr>
              <w:ilvl w:val="2"/>
              <w:numId w:val="11"/>
            </w:numPr>
            <w:tabs>
              <w:tab w:val="left" w:pos="1218"/>
              <w:tab w:val="left" w:pos="1219"/>
              <w:tab w:val="right" w:leader="dot" w:pos="9611"/>
            </w:tabs>
            <w:spacing w:line="227" w:lineRule="exact"/>
            <w:ind w:left="1218"/>
          </w:pPr>
          <w:r>
            <w:t>Medication Instruction</w:t>
          </w:r>
          <w:r>
            <w:rPr>
              <w:spacing w:val="1"/>
            </w:rPr>
            <w:t xml:space="preserve"> </w:t>
          </w:r>
          <w:r>
            <w:t>File Add/Edit</w:t>
          </w:r>
          <w:r>
            <w:tab/>
            <w:t>49</w:t>
          </w:r>
        </w:p>
        <w:p w14:paraId="3333F7DD" w14:textId="77777777" w:rsidR="001F0F20" w:rsidRDefault="003935B2">
          <w:pPr>
            <w:pStyle w:val="TOC2"/>
            <w:numPr>
              <w:ilvl w:val="2"/>
              <w:numId w:val="11"/>
            </w:numPr>
            <w:tabs>
              <w:tab w:val="left" w:pos="1218"/>
              <w:tab w:val="left" w:pos="1219"/>
              <w:tab w:val="right" w:leader="dot" w:pos="9611"/>
            </w:tabs>
            <w:spacing w:line="229" w:lineRule="exact"/>
            <w:ind w:left="1218"/>
          </w:pPr>
          <w:r>
            <w:t>Medication Instruction</w:t>
          </w:r>
          <w:r>
            <w:rPr>
              <w:spacing w:val="1"/>
            </w:rPr>
            <w:t xml:space="preserve"> </w:t>
          </w:r>
          <w:r>
            <w:t>File Report</w:t>
          </w:r>
          <w:r>
            <w:tab/>
            <w:t>51</w:t>
          </w:r>
        </w:p>
        <w:p w14:paraId="6BB8BAEA" w14:textId="77777777" w:rsidR="001F0F20" w:rsidRDefault="003935B2">
          <w:pPr>
            <w:pStyle w:val="TOC1"/>
            <w:numPr>
              <w:ilvl w:val="1"/>
              <w:numId w:val="11"/>
            </w:numPr>
            <w:tabs>
              <w:tab w:val="left" w:pos="733"/>
              <w:tab w:val="left" w:pos="734"/>
              <w:tab w:val="right" w:leader="dot" w:pos="9611"/>
            </w:tabs>
            <w:spacing w:before="5" w:line="228" w:lineRule="exact"/>
            <w:ind w:left="733"/>
          </w:pPr>
          <w:r>
            <w:t>Medication</w:t>
          </w:r>
          <w:r>
            <w:rPr>
              <w:spacing w:val="-1"/>
            </w:rPr>
            <w:t xml:space="preserve"> </w:t>
          </w:r>
          <w:r>
            <w:t>Routes</w:t>
          </w:r>
          <w:r>
            <w:rPr>
              <w:spacing w:val="-3"/>
            </w:rPr>
            <w:t xml:space="preserve"> </w:t>
          </w:r>
          <w:r>
            <w:t>Management</w:t>
          </w:r>
          <w:r>
            <w:tab/>
            <w:t>53</w:t>
          </w:r>
        </w:p>
        <w:p w14:paraId="28E796D9" w14:textId="77777777" w:rsidR="001F0F20" w:rsidRDefault="003935B2">
          <w:pPr>
            <w:pStyle w:val="TOC2"/>
            <w:numPr>
              <w:ilvl w:val="2"/>
              <w:numId w:val="11"/>
            </w:numPr>
            <w:tabs>
              <w:tab w:val="left" w:pos="1218"/>
              <w:tab w:val="left" w:pos="1219"/>
              <w:tab w:val="right" w:leader="dot" w:pos="9611"/>
            </w:tabs>
            <w:spacing w:line="228" w:lineRule="exact"/>
            <w:ind w:left="1218"/>
          </w:pPr>
          <w:r>
            <w:t>Medication Route File Enter/Edit</w:t>
          </w:r>
          <w:r>
            <w:tab/>
            <w:t>54</w:t>
          </w:r>
        </w:p>
        <w:p w14:paraId="5792D5C7" w14:textId="77777777" w:rsidR="001F0F20" w:rsidRDefault="003935B2">
          <w:pPr>
            <w:pStyle w:val="TOC2"/>
            <w:numPr>
              <w:ilvl w:val="2"/>
              <w:numId w:val="11"/>
            </w:numPr>
            <w:tabs>
              <w:tab w:val="left" w:pos="1218"/>
              <w:tab w:val="left" w:pos="1219"/>
              <w:tab w:val="right" w:leader="dot" w:pos="9611"/>
            </w:tabs>
            <w:ind w:left="1218"/>
          </w:pPr>
          <w:r>
            <w:t>Medication Route Mapping</w:t>
          </w:r>
          <w:r>
            <w:rPr>
              <w:spacing w:val="-1"/>
            </w:rPr>
            <w:t xml:space="preserve"> </w:t>
          </w:r>
          <w:r>
            <w:t>Report</w:t>
          </w:r>
          <w:r>
            <w:tab/>
            <w:t>56</w:t>
          </w:r>
        </w:p>
        <w:p w14:paraId="3720100E" w14:textId="77777777" w:rsidR="001F0F20" w:rsidRDefault="003935B2">
          <w:pPr>
            <w:pStyle w:val="TOC2"/>
            <w:numPr>
              <w:ilvl w:val="2"/>
              <w:numId w:val="11"/>
            </w:numPr>
            <w:tabs>
              <w:tab w:val="left" w:pos="1218"/>
              <w:tab w:val="left" w:pos="1219"/>
              <w:tab w:val="right" w:leader="dot" w:pos="9610"/>
            </w:tabs>
            <w:spacing w:before="1"/>
            <w:ind w:left="1218"/>
          </w:pPr>
          <w:r>
            <w:t>Medication Route Mapping</w:t>
          </w:r>
          <w:r>
            <w:rPr>
              <w:spacing w:val="-1"/>
            </w:rPr>
            <w:t xml:space="preserve"> </w:t>
          </w:r>
          <w:r>
            <w:t>History Report</w:t>
          </w:r>
          <w:r>
            <w:tab/>
            <w:t>59</w:t>
          </w:r>
        </w:p>
        <w:p w14:paraId="6414BDFA" w14:textId="77777777" w:rsidR="001F0F20" w:rsidRDefault="003935B2">
          <w:pPr>
            <w:pStyle w:val="TOC2"/>
            <w:numPr>
              <w:ilvl w:val="2"/>
              <w:numId w:val="11"/>
            </w:numPr>
            <w:tabs>
              <w:tab w:val="left" w:pos="1218"/>
              <w:tab w:val="left" w:pos="1219"/>
              <w:tab w:val="right" w:leader="dot" w:pos="9610"/>
            </w:tabs>
            <w:spacing w:line="229" w:lineRule="exact"/>
            <w:ind w:left="1218"/>
          </w:pPr>
          <w:r>
            <w:t>Request Change to Standard</w:t>
          </w:r>
          <w:r>
            <w:rPr>
              <w:spacing w:val="-3"/>
            </w:rPr>
            <w:t xml:space="preserve"> </w:t>
          </w:r>
          <w:r>
            <w:t>Medication</w:t>
          </w:r>
          <w:r>
            <w:rPr>
              <w:spacing w:val="1"/>
            </w:rPr>
            <w:t xml:space="preserve"> </w:t>
          </w:r>
          <w:r>
            <w:t>Route</w:t>
          </w:r>
          <w:r>
            <w:tab/>
            <w:t>61</w:t>
          </w:r>
        </w:p>
        <w:p w14:paraId="0AC9184F" w14:textId="77777777" w:rsidR="001F0F20" w:rsidRDefault="003935B2">
          <w:pPr>
            <w:pStyle w:val="TOC2"/>
            <w:numPr>
              <w:ilvl w:val="2"/>
              <w:numId w:val="11"/>
            </w:numPr>
            <w:tabs>
              <w:tab w:val="left" w:pos="1218"/>
              <w:tab w:val="left" w:pos="1219"/>
              <w:tab w:val="left" w:leader="dot" w:pos="9308"/>
            </w:tabs>
            <w:spacing w:line="229" w:lineRule="exact"/>
            <w:ind w:left="1218"/>
          </w:pPr>
          <w:r>
            <w:t>Default Med Route for</w:t>
          </w:r>
          <w:r>
            <w:rPr>
              <w:spacing w:val="-8"/>
            </w:rPr>
            <w:t xml:space="preserve"> </w:t>
          </w:r>
          <w:r>
            <w:t>OI</w:t>
          </w:r>
          <w:r>
            <w:rPr>
              <w:spacing w:val="-1"/>
            </w:rPr>
            <w:t xml:space="preserve"> </w:t>
          </w:r>
          <w:r>
            <w:t>Report</w:t>
          </w:r>
          <w:r>
            <w:tab/>
            <w:t>62d</w:t>
          </w:r>
        </w:p>
        <w:p w14:paraId="5FB6452C" w14:textId="77777777" w:rsidR="001F0F20" w:rsidRDefault="003935B2">
          <w:pPr>
            <w:pStyle w:val="TOC1"/>
            <w:numPr>
              <w:ilvl w:val="1"/>
              <w:numId w:val="11"/>
            </w:numPr>
            <w:tabs>
              <w:tab w:val="left" w:pos="733"/>
              <w:tab w:val="left" w:pos="734"/>
              <w:tab w:val="right" w:leader="dot" w:pos="9610"/>
            </w:tabs>
            <w:spacing w:before="6" w:line="228" w:lineRule="exact"/>
            <w:ind w:left="733"/>
          </w:pPr>
          <w:r>
            <w:t>Orderable</w:t>
          </w:r>
          <w:r>
            <w:rPr>
              <w:spacing w:val="-1"/>
            </w:rPr>
            <w:t xml:space="preserve"> </w:t>
          </w:r>
          <w:r>
            <w:t>Item</w:t>
          </w:r>
          <w:r>
            <w:rPr>
              <w:spacing w:val="-3"/>
            </w:rPr>
            <w:t xml:space="preserve"> </w:t>
          </w:r>
          <w:r>
            <w:t>Management</w:t>
          </w:r>
          <w:r>
            <w:tab/>
            <w:t>63</w:t>
          </w:r>
        </w:p>
        <w:p w14:paraId="6E8884D8" w14:textId="77777777" w:rsidR="001F0F20" w:rsidRDefault="003935B2">
          <w:pPr>
            <w:pStyle w:val="TOC2"/>
            <w:numPr>
              <w:ilvl w:val="2"/>
              <w:numId w:val="11"/>
            </w:numPr>
            <w:tabs>
              <w:tab w:val="left" w:pos="1218"/>
              <w:tab w:val="left" w:pos="1219"/>
              <w:tab w:val="right" w:leader="dot" w:pos="9610"/>
            </w:tabs>
            <w:spacing w:line="227" w:lineRule="exact"/>
            <w:ind w:left="1218"/>
          </w:pPr>
          <w:r>
            <w:t>Edit</w:t>
          </w:r>
          <w:r>
            <w:rPr>
              <w:spacing w:val="-1"/>
            </w:rPr>
            <w:t xml:space="preserve"> </w:t>
          </w:r>
          <w:r>
            <w:t>Orderable Items</w:t>
          </w:r>
          <w:r>
            <w:tab/>
            <w:t>63</w:t>
          </w:r>
        </w:p>
        <w:p w14:paraId="065D46D6" w14:textId="77777777" w:rsidR="001F0F20" w:rsidRDefault="003935B2">
          <w:pPr>
            <w:pStyle w:val="TOC2"/>
            <w:numPr>
              <w:ilvl w:val="2"/>
              <w:numId w:val="11"/>
            </w:numPr>
            <w:tabs>
              <w:tab w:val="left" w:pos="1219"/>
              <w:tab w:val="left" w:pos="1220"/>
              <w:tab w:val="right" w:leader="dot" w:pos="9612"/>
            </w:tabs>
            <w:spacing w:line="229" w:lineRule="exact"/>
          </w:pPr>
          <w:r>
            <w:t>Dispense Drug/Orderable</w:t>
          </w:r>
          <w:r>
            <w:rPr>
              <w:spacing w:val="-1"/>
            </w:rPr>
            <w:t xml:space="preserve"> </w:t>
          </w:r>
          <w:r>
            <w:t>Item Maintenance</w:t>
          </w:r>
          <w:r>
            <w:tab/>
            <w:t>65</w:t>
          </w:r>
        </w:p>
        <w:p w14:paraId="437336AA" w14:textId="77777777" w:rsidR="001F0F20" w:rsidRDefault="003935B2">
          <w:pPr>
            <w:pStyle w:val="TOC2"/>
            <w:numPr>
              <w:ilvl w:val="2"/>
              <w:numId w:val="11"/>
            </w:numPr>
            <w:tabs>
              <w:tab w:val="left" w:pos="1219"/>
              <w:tab w:val="left" w:pos="1220"/>
              <w:tab w:val="right" w:leader="dot" w:pos="9612"/>
            </w:tabs>
            <w:spacing w:line="229" w:lineRule="exact"/>
          </w:pPr>
          <w:r>
            <w:t>Orderable</w:t>
          </w:r>
          <w:r>
            <w:rPr>
              <w:spacing w:val="-1"/>
            </w:rPr>
            <w:t xml:space="preserve"> </w:t>
          </w:r>
          <w:r>
            <w:t>Item/Dosages</w:t>
          </w:r>
          <w:r>
            <w:rPr>
              <w:spacing w:val="-1"/>
            </w:rPr>
            <w:t xml:space="preserve"> </w:t>
          </w:r>
          <w:r>
            <w:t>Report</w:t>
          </w:r>
          <w:r>
            <w:tab/>
            <w:t>68</w:t>
          </w:r>
        </w:p>
        <w:p w14:paraId="3604F711" w14:textId="77777777" w:rsidR="001F0F20" w:rsidRDefault="003935B2">
          <w:pPr>
            <w:pStyle w:val="TOC2"/>
            <w:numPr>
              <w:ilvl w:val="2"/>
              <w:numId w:val="11"/>
            </w:numPr>
            <w:tabs>
              <w:tab w:val="left" w:pos="1219"/>
              <w:tab w:val="left" w:pos="1220"/>
              <w:tab w:val="right" w:leader="dot" w:pos="9612"/>
            </w:tabs>
            <w:spacing w:line="229" w:lineRule="exact"/>
          </w:pPr>
          <w:r>
            <w:t>Patient</w:t>
          </w:r>
          <w:r>
            <w:rPr>
              <w:spacing w:val="-1"/>
            </w:rPr>
            <w:t xml:space="preserve"> </w:t>
          </w:r>
          <w:r>
            <w:t>Instructions</w:t>
          </w:r>
          <w:r>
            <w:rPr>
              <w:spacing w:val="-1"/>
            </w:rPr>
            <w:t xml:space="preserve"> </w:t>
          </w:r>
          <w:r>
            <w:t>Report</w:t>
          </w:r>
          <w:r>
            <w:tab/>
            <w:t>70</w:t>
          </w:r>
        </w:p>
        <w:p w14:paraId="778722CF" w14:textId="77777777" w:rsidR="001F0F20" w:rsidRDefault="003935B2">
          <w:pPr>
            <w:pStyle w:val="TOC2"/>
            <w:numPr>
              <w:ilvl w:val="2"/>
              <w:numId w:val="11"/>
            </w:numPr>
            <w:tabs>
              <w:tab w:val="left" w:pos="1219"/>
              <w:tab w:val="left" w:pos="1220"/>
              <w:tab w:val="right" w:leader="dot" w:pos="9612"/>
            </w:tabs>
            <w:spacing w:before="1"/>
          </w:pPr>
          <w:r>
            <w:t>Orderable</w:t>
          </w:r>
          <w:r>
            <w:rPr>
              <w:spacing w:val="-1"/>
            </w:rPr>
            <w:t xml:space="preserve"> </w:t>
          </w:r>
          <w:r>
            <w:t>Item Report</w:t>
          </w:r>
          <w:r>
            <w:tab/>
            <w:t>71</w:t>
          </w:r>
        </w:p>
        <w:p w14:paraId="164F6506" w14:textId="77777777" w:rsidR="001F0F20" w:rsidRDefault="003935B2">
          <w:pPr>
            <w:pStyle w:val="TOC1"/>
            <w:numPr>
              <w:ilvl w:val="1"/>
              <w:numId w:val="11"/>
            </w:numPr>
            <w:tabs>
              <w:tab w:val="left" w:pos="735"/>
              <w:tab w:val="right" w:leader="dot" w:pos="9612"/>
            </w:tabs>
            <w:spacing w:before="5"/>
            <w:ind w:left="734"/>
          </w:pPr>
          <w:r>
            <w:t>Formulary Information Report</w:t>
          </w:r>
          <w:r>
            <w:tab/>
            <w:t>75</w:t>
          </w:r>
        </w:p>
        <w:p w14:paraId="7EE35A89" w14:textId="77777777" w:rsidR="001F0F20" w:rsidRDefault="003935B2">
          <w:pPr>
            <w:pStyle w:val="TOC1"/>
            <w:numPr>
              <w:ilvl w:val="1"/>
              <w:numId w:val="11"/>
            </w:numPr>
            <w:tabs>
              <w:tab w:val="left" w:pos="736"/>
              <w:tab w:val="right" w:leader="dot" w:pos="9612"/>
            </w:tabs>
            <w:spacing w:line="228" w:lineRule="exact"/>
            <w:ind w:hanging="477"/>
          </w:pPr>
          <w:r>
            <w:t>Drug Text</w:t>
          </w:r>
          <w:r>
            <w:rPr>
              <w:spacing w:val="1"/>
            </w:rPr>
            <w:t xml:space="preserve"> </w:t>
          </w:r>
          <w:r>
            <w:t>Management</w:t>
          </w:r>
          <w:r>
            <w:tab/>
            <w:t>77</w:t>
          </w:r>
        </w:p>
        <w:p w14:paraId="73154549" w14:textId="77777777" w:rsidR="001F0F20" w:rsidRDefault="003935B2">
          <w:pPr>
            <w:pStyle w:val="TOC2"/>
            <w:numPr>
              <w:ilvl w:val="2"/>
              <w:numId w:val="11"/>
            </w:numPr>
            <w:tabs>
              <w:tab w:val="left" w:pos="1219"/>
              <w:tab w:val="left" w:pos="1220"/>
              <w:tab w:val="right" w:leader="dot" w:pos="9612"/>
            </w:tabs>
            <w:spacing w:line="228" w:lineRule="exact"/>
          </w:pPr>
          <w:r>
            <w:t>Drug Text Enter/Edit</w:t>
          </w:r>
          <w:r>
            <w:tab/>
            <w:t>77</w:t>
          </w:r>
        </w:p>
        <w:p w14:paraId="120FE3C1" w14:textId="77777777" w:rsidR="001F0F20" w:rsidRDefault="003935B2">
          <w:pPr>
            <w:pStyle w:val="TOC2"/>
            <w:numPr>
              <w:ilvl w:val="2"/>
              <w:numId w:val="11"/>
            </w:numPr>
            <w:tabs>
              <w:tab w:val="left" w:pos="1219"/>
              <w:tab w:val="left" w:pos="1220"/>
              <w:tab w:val="right" w:leader="dot" w:pos="9612"/>
            </w:tabs>
            <w:spacing w:before="1"/>
          </w:pPr>
          <w:r>
            <w:t>Drug Text File Report</w:t>
          </w:r>
          <w:r>
            <w:tab/>
            <w:t>79</w:t>
          </w:r>
        </w:p>
        <w:p w14:paraId="06A11BB0" w14:textId="77777777" w:rsidR="001F0F20" w:rsidRDefault="003935B2">
          <w:pPr>
            <w:pStyle w:val="TOC1"/>
            <w:numPr>
              <w:ilvl w:val="1"/>
              <w:numId w:val="11"/>
            </w:numPr>
            <w:tabs>
              <w:tab w:val="left" w:pos="736"/>
              <w:tab w:val="right" w:leader="dot" w:pos="9612"/>
            </w:tabs>
            <w:spacing w:before="3"/>
            <w:ind w:hanging="477"/>
          </w:pPr>
          <w:r>
            <w:t>Pharmacy System</w:t>
          </w:r>
          <w:r>
            <w:rPr>
              <w:spacing w:val="-3"/>
            </w:rPr>
            <w:t xml:space="preserve"> </w:t>
          </w:r>
          <w:r>
            <w:t>Parameters</w:t>
          </w:r>
          <w:r>
            <w:rPr>
              <w:spacing w:val="-1"/>
            </w:rPr>
            <w:t xml:space="preserve"> </w:t>
          </w:r>
          <w:r>
            <w:t>Edit</w:t>
          </w:r>
          <w:r>
            <w:tab/>
            <w:t>81</w:t>
          </w:r>
        </w:p>
        <w:p w14:paraId="6DAFE7BB" w14:textId="77777777" w:rsidR="001F0F20" w:rsidRDefault="003935B2">
          <w:pPr>
            <w:pStyle w:val="TOC1"/>
            <w:numPr>
              <w:ilvl w:val="1"/>
              <w:numId w:val="11"/>
            </w:numPr>
            <w:tabs>
              <w:tab w:val="left" w:pos="736"/>
              <w:tab w:val="right" w:leader="dot" w:pos="9612"/>
            </w:tabs>
            <w:spacing w:line="228" w:lineRule="exact"/>
            <w:ind w:hanging="477"/>
          </w:pPr>
          <w:r>
            <w:t>Standard</w:t>
          </w:r>
          <w:r>
            <w:rPr>
              <w:spacing w:val="-1"/>
            </w:rPr>
            <w:t xml:space="preserve"> </w:t>
          </w:r>
          <w:r>
            <w:t>Schedule Management</w:t>
          </w:r>
          <w:r>
            <w:tab/>
            <w:t>83</w:t>
          </w:r>
        </w:p>
        <w:p w14:paraId="1059E500" w14:textId="77777777" w:rsidR="001F0F20" w:rsidRDefault="003935B2">
          <w:pPr>
            <w:pStyle w:val="TOC2"/>
            <w:numPr>
              <w:ilvl w:val="2"/>
              <w:numId w:val="11"/>
            </w:numPr>
            <w:tabs>
              <w:tab w:val="left" w:pos="1220"/>
              <w:tab w:val="left" w:pos="1221"/>
              <w:tab w:val="right" w:leader="dot" w:pos="9612"/>
            </w:tabs>
            <w:spacing w:line="228" w:lineRule="exact"/>
            <w:ind w:left="1220" w:hanging="717"/>
          </w:pPr>
          <w:r>
            <w:t>Standard</w:t>
          </w:r>
          <w:r>
            <w:rPr>
              <w:spacing w:val="-2"/>
            </w:rPr>
            <w:t xml:space="preserve"> </w:t>
          </w:r>
          <w:r>
            <w:t>Schedule Edit</w:t>
          </w:r>
          <w:r>
            <w:tab/>
            <w:t>83</w:t>
          </w:r>
        </w:p>
        <w:p w14:paraId="63B2F269" w14:textId="77777777" w:rsidR="001F0F20" w:rsidRDefault="003935B2">
          <w:pPr>
            <w:pStyle w:val="TOC2"/>
            <w:numPr>
              <w:ilvl w:val="2"/>
              <w:numId w:val="11"/>
            </w:numPr>
            <w:tabs>
              <w:tab w:val="left" w:pos="1220"/>
              <w:tab w:val="left" w:pos="1221"/>
              <w:tab w:val="left" w:leader="dot" w:pos="9310"/>
            </w:tabs>
            <w:spacing w:before="1"/>
            <w:ind w:left="1220" w:hanging="717"/>
          </w:pPr>
          <w:r>
            <w:t>Administration Schedule</w:t>
          </w:r>
          <w:r>
            <w:rPr>
              <w:spacing w:val="-6"/>
            </w:rPr>
            <w:t xml:space="preserve"> </w:t>
          </w:r>
          <w:r>
            <w:t>File</w:t>
          </w:r>
          <w:r>
            <w:rPr>
              <w:spacing w:val="-2"/>
            </w:rPr>
            <w:t xml:space="preserve"> </w:t>
          </w:r>
          <w:r>
            <w:t>Report</w:t>
          </w:r>
          <w:r>
            <w:tab/>
            <w:t>84b</w:t>
          </w:r>
        </w:p>
        <w:p w14:paraId="630A95F0" w14:textId="77777777" w:rsidR="001F0F20" w:rsidRDefault="003935B2">
          <w:pPr>
            <w:pStyle w:val="TOC1"/>
            <w:numPr>
              <w:ilvl w:val="1"/>
              <w:numId w:val="11"/>
            </w:numPr>
            <w:tabs>
              <w:tab w:val="left" w:pos="736"/>
              <w:tab w:val="right" w:leader="dot" w:pos="9612"/>
            </w:tabs>
            <w:spacing w:before="5"/>
            <w:ind w:hanging="477"/>
          </w:pPr>
          <w:r>
            <w:t>Synonym</w:t>
          </w:r>
          <w:r>
            <w:rPr>
              <w:spacing w:val="-4"/>
            </w:rPr>
            <w:t xml:space="preserve"> </w:t>
          </w:r>
          <w:r>
            <w:t>Enter/Edit</w:t>
          </w:r>
          <w:r>
            <w:tab/>
            <w:t>85</w:t>
          </w:r>
        </w:p>
        <w:p w14:paraId="2826F254" w14:textId="77777777" w:rsidR="001F0F20" w:rsidRDefault="003935B2">
          <w:pPr>
            <w:pStyle w:val="TOC1"/>
            <w:numPr>
              <w:ilvl w:val="1"/>
              <w:numId w:val="11"/>
            </w:numPr>
            <w:tabs>
              <w:tab w:val="left" w:pos="736"/>
              <w:tab w:val="right" w:leader="dot" w:pos="9612"/>
            </w:tabs>
            <w:spacing w:line="229" w:lineRule="exact"/>
            <w:ind w:hanging="477"/>
          </w:pPr>
          <w:r>
            <w:t>Controlled</w:t>
          </w:r>
          <w:r>
            <w:rPr>
              <w:spacing w:val="-1"/>
            </w:rPr>
            <w:t xml:space="preserve"> </w:t>
          </w:r>
          <w:r>
            <w:t>Substances/PKI</w:t>
          </w:r>
          <w:r>
            <w:rPr>
              <w:spacing w:val="2"/>
            </w:rPr>
            <w:t xml:space="preserve"> </w:t>
          </w:r>
          <w:r>
            <w:t>Reports</w:t>
          </w:r>
          <w:r>
            <w:tab/>
            <w:t>87</w:t>
          </w:r>
        </w:p>
        <w:p w14:paraId="792B47B2" w14:textId="77777777" w:rsidR="001F0F20" w:rsidRDefault="003935B2">
          <w:pPr>
            <w:pStyle w:val="TOC1"/>
            <w:numPr>
              <w:ilvl w:val="1"/>
              <w:numId w:val="11"/>
            </w:numPr>
            <w:tabs>
              <w:tab w:val="left" w:pos="736"/>
              <w:tab w:val="right" w:leader="dot" w:pos="9612"/>
            </w:tabs>
            <w:spacing w:line="229" w:lineRule="exact"/>
            <w:ind w:hanging="477"/>
          </w:pPr>
          <w:r>
            <w:t>Send Entire Drug File to</w:t>
          </w:r>
          <w:r>
            <w:rPr>
              <w:spacing w:val="1"/>
            </w:rPr>
            <w:t xml:space="preserve"> </w:t>
          </w:r>
          <w:r>
            <w:t>External</w:t>
          </w:r>
          <w:r>
            <w:rPr>
              <w:spacing w:val="-1"/>
            </w:rPr>
            <w:t xml:space="preserve"> </w:t>
          </w:r>
          <w:r>
            <w:t>Interface</w:t>
          </w:r>
          <w:r>
            <w:tab/>
            <w:t>89</w:t>
          </w:r>
        </w:p>
        <w:p w14:paraId="0C6A66F0" w14:textId="77777777" w:rsidR="001F0F20" w:rsidRDefault="003935B2">
          <w:pPr>
            <w:pStyle w:val="TOC1"/>
            <w:numPr>
              <w:ilvl w:val="1"/>
              <w:numId w:val="11"/>
            </w:numPr>
            <w:tabs>
              <w:tab w:val="left" w:pos="736"/>
              <w:tab w:val="right" w:leader="dot" w:pos="9612"/>
            </w:tabs>
            <w:spacing w:before="1" w:line="228" w:lineRule="exact"/>
            <w:ind w:hanging="477"/>
          </w:pPr>
          <w:r>
            <w:t>IV</w:t>
          </w:r>
          <w:r>
            <w:rPr>
              <w:spacing w:val="-1"/>
            </w:rPr>
            <w:t xml:space="preserve"> </w:t>
          </w:r>
          <w:r>
            <w:t>Additive/Solution</w:t>
          </w:r>
          <w:r>
            <w:tab/>
            <w:t>89</w:t>
          </w:r>
        </w:p>
        <w:p w14:paraId="68FBAE9F" w14:textId="77777777" w:rsidR="001F0F20" w:rsidRDefault="003935B2">
          <w:pPr>
            <w:pStyle w:val="TOC2"/>
            <w:numPr>
              <w:ilvl w:val="2"/>
              <w:numId w:val="11"/>
            </w:numPr>
            <w:tabs>
              <w:tab w:val="left" w:pos="1219"/>
              <w:tab w:val="left" w:pos="1220"/>
              <w:tab w:val="right" w:leader="dot" w:pos="9612"/>
            </w:tabs>
            <w:spacing w:line="228" w:lineRule="exact"/>
          </w:pPr>
          <w:r>
            <w:t>IV Additive Report</w:t>
          </w:r>
          <w:r>
            <w:tab/>
            <w:t>90</w:t>
          </w:r>
        </w:p>
        <w:p w14:paraId="1A66F4C3" w14:textId="77777777" w:rsidR="001F0F20" w:rsidRDefault="003935B2">
          <w:pPr>
            <w:pStyle w:val="TOC2"/>
            <w:numPr>
              <w:ilvl w:val="2"/>
              <w:numId w:val="11"/>
            </w:numPr>
            <w:tabs>
              <w:tab w:val="left" w:pos="1219"/>
              <w:tab w:val="left" w:pos="1220"/>
              <w:tab w:val="left" w:leader="dot" w:pos="9322"/>
            </w:tabs>
          </w:pPr>
          <w:r>
            <w:t>IV</w:t>
          </w:r>
          <w:r>
            <w:rPr>
              <w:spacing w:val="-2"/>
            </w:rPr>
            <w:t xml:space="preserve"> </w:t>
          </w:r>
          <w:r>
            <w:t>Solution</w:t>
          </w:r>
          <w:r>
            <w:rPr>
              <w:spacing w:val="-1"/>
            </w:rPr>
            <w:t xml:space="preserve"> </w:t>
          </w:r>
          <w:r>
            <w:t>Report</w:t>
          </w:r>
          <w:r>
            <w:tab/>
            <w:t>90c</w:t>
          </w:r>
        </w:p>
        <w:p w14:paraId="7AC89F00" w14:textId="77777777" w:rsidR="001F0F20" w:rsidRDefault="003935B2">
          <w:pPr>
            <w:pStyle w:val="TOC2"/>
            <w:numPr>
              <w:ilvl w:val="2"/>
              <w:numId w:val="11"/>
            </w:numPr>
            <w:tabs>
              <w:tab w:val="left" w:pos="1219"/>
              <w:tab w:val="left" w:pos="1220"/>
              <w:tab w:val="left" w:leader="dot" w:pos="9322"/>
            </w:tabs>
            <w:spacing w:before="1"/>
          </w:pPr>
          <w:r>
            <w:t>Mark</w:t>
          </w:r>
          <w:r>
            <w:rPr>
              <w:spacing w:val="-2"/>
            </w:rPr>
            <w:t xml:space="preserve"> </w:t>
          </w:r>
          <w:r>
            <w:t>PreMix</w:t>
          </w:r>
          <w:r>
            <w:rPr>
              <w:spacing w:val="-2"/>
            </w:rPr>
            <w:t xml:space="preserve"> </w:t>
          </w:r>
          <w:r>
            <w:t>Solutions</w:t>
          </w:r>
          <w:r>
            <w:tab/>
            <w:t>90e</w:t>
          </w:r>
        </w:p>
        <w:p w14:paraId="7D88ABBF" w14:textId="77777777" w:rsidR="001F0F20" w:rsidRDefault="003935B2">
          <w:pPr>
            <w:pStyle w:val="TOC1"/>
            <w:numPr>
              <w:ilvl w:val="1"/>
              <w:numId w:val="11"/>
            </w:numPr>
            <w:tabs>
              <w:tab w:val="left" w:pos="736"/>
              <w:tab w:val="right" w:leader="dot" w:pos="9612"/>
            </w:tabs>
            <w:spacing w:before="3"/>
            <w:ind w:hanging="477"/>
          </w:pPr>
          <w:r>
            <w:t>Warning Builder</w:t>
          </w:r>
          <w:r>
            <w:tab/>
            <w:t>91</w:t>
          </w:r>
        </w:p>
        <w:p w14:paraId="7F31BC30" w14:textId="77777777" w:rsidR="001F0F20" w:rsidRDefault="003935B2">
          <w:pPr>
            <w:pStyle w:val="TOC1"/>
            <w:numPr>
              <w:ilvl w:val="1"/>
              <w:numId w:val="11"/>
            </w:numPr>
            <w:tabs>
              <w:tab w:val="left" w:pos="736"/>
              <w:tab w:val="right" w:leader="dot" w:pos="9612"/>
            </w:tabs>
            <w:ind w:hanging="477"/>
          </w:pPr>
          <w:r>
            <w:t>Warning Mapping</w:t>
          </w:r>
          <w:r>
            <w:tab/>
            <w:t>97</w:t>
          </w:r>
        </w:p>
        <w:p w14:paraId="320D7CBE" w14:textId="77777777" w:rsidR="001F0F20" w:rsidRDefault="003935B2">
          <w:pPr>
            <w:pStyle w:val="TOC1"/>
            <w:numPr>
              <w:ilvl w:val="1"/>
              <w:numId w:val="11"/>
            </w:numPr>
            <w:tabs>
              <w:tab w:val="left" w:pos="736"/>
              <w:tab w:val="right" w:leader="dot" w:pos="9612"/>
            </w:tabs>
            <w:spacing w:before="1" w:line="228" w:lineRule="exact"/>
            <w:ind w:hanging="477"/>
          </w:pPr>
          <w:r>
            <w:t>Pharmacy Enterprise Product System (PEPS)</w:t>
          </w:r>
          <w:r>
            <w:rPr>
              <w:spacing w:val="-4"/>
            </w:rPr>
            <w:t xml:space="preserve"> </w:t>
          </w:r>
          <w:r>
            <w:t>Services</w:t>
          </w:r>
          <w:r>
            <w:rPr>
              <w:spacing w:val="2"/>
            </w:rPr>
            <w:t xml:space="preserve"> </w:t>
          </w:r>
          <w:r>
            <w:t>Menu</w:t>
          </w:r>
          <w:r>
            <w:tab/>
            <w:t>99</w:t>
          </w:r>
        </w:p>
        <w:p w14:paraId="4A774FE0" w14:textId="77777777" w:rsidR="001F0F20" w:rsidRDefault="005F638D">
          <w:pPr>
            <w:pStyle w:val="TOC2"/>
            <w:numPr>
              <w:ilvl w:val="2"/>
              <w:numId w:val="11"/>
            </w:numPr>
            <w:tabs>
              <w:tab w:val="left" w:pos="1220"/>
              <w:tab w:val="left" w:pos="1221"/>
              <w:tab w:val="right" w:leader="dot" w:pos="9612"/>
            </w:tabs>
            <w:spacing w:after="20" w:line="228" w:lineRule="exact"/>
            <w:ind w:left="1220" w:hanging="717"/>
          </w:pPr>
          <w:hyperlink w:anchor="_TOC_250008" w:history="1">
            <w:r w:rsidR="003935B2">
              <w:t>Check Vendor</w:t>
            </w:r>
            <w:r w:rsidR="003935B2">
              <w:rPr>
                <w:spacing w:val="-2"/>
              </w:rPr>
              <w:t xml:space="preserve"> </w:t>
            </w:r>
            <w:r w:rsidR="003935B2">
              <w:t>Database Link</w:t>
            </w:r>
            <w:r w:rsidR="003935B2">
              <w:tab/>
              <w:t>99</w:t>
            </w:r>
          </w:hyperlink>
        </w:p>
        <w:p w14:paraId="5E402FD2" w14:textId="77777777" w:rsidR="001F0F20" w:rsidRDefault="005F638D">
          <w:pPr>
            <w:pStyle w:val="TOC2"/>
            <w:numPr>
              <w:ilvl w:val="2"/>
              <w:numId w:val="11"/>
            </w:numPr>
            <w:tabs>
              <w:tab w:val="left" w:pos="1220"/>
              <w:tab w:val="left" w:pos="1221"/>
              <w:tab w:val="right" w:leader="dot" w:pos="9613"/>
            </w:tabs>
            <w:spacing w:before="73"/>
            <w:ind w:left="1220"/>
          </w:pPr>
          <w:hyperlink w:anchor="_TOC_250007" w:history="1">
            <w:r w:rsidR="003935B2">
              <w:t>Check PEPS Services</w:t>
            </w:r>
            <w:r w:rsidR="003935B2">
              <w:rPr>
                <w:spacing w:val="-1"/>
              </w:rPr>
              <w:t xml:space="preserve"> </w:t>
            </w:r>
            <w:r w:rsidR="003935B2">
              <w:t>Setup</w:t>
            </w:r>
            <w:r w:rsidR="003935B2">
              <w:tab/>
              <w:t>100</w:t>
            </w:r>
          </w:hyperlink>
        </w:p>
        <w:p w14:paraId="5F777742" w14:textId="77777777" w:rsidR="001F0F20" w:rsidRDefault="005F638D">
          <w:pPr>
            <w:pStyle w:val="TOC2"/>
            <w:numPr>
              <w:ilvl w:val="2"/>
              <w:numId w:val="11"/>
            </w:numPr>
            <w:tabs>
              <w:tab w:val="left" w:pos="1220"/>
              <w:tab w:val="left" w:pos="1221"/>
              <w:tab w:val="right" w:leader="dot" w:pos="9613"/>
            </w:tabs>
            <w:spacing w:before="1"/>
            <w:ind w:left="1220"/>
          </w:pPr>
          <w:hyperlink w:anchor="_TOC_250006" w:history="1">
            <w:r w:rsidR="003935B2">
              <w:t>Schedule/Reschedule Check</w:t>
            </w:r>
            <w:r w:rsidR="003935B2">
              <w:rPr>
                <w:spacing w:val="-1"/>
              </w:rPr>
              <w:t xml:space="preserve"> </w:t>
            </w:r>
            <w:r w:rsidR="003935B2">
              <w:t>PEPS</w:t>
            </w:r>
            <w:r w:rsidR="003935B2">
              <w:rPr>
                <w:spacing w:val="1"/>
              </w:rPr>
              <w:t xml:space="preserve"> </w:t>
            </w:r>
            <w:r w:rsidR="003935B2">
              <w:t>Interface</w:t>
            </w:r>
            <w:r w:rsidR="003935B2">
              <w:tab/>
              <w:t>101</w:t>
            </w:r>
          </w:hyperlink>
        </w:p>
        <w:p w14:paraId="0527155E" w14:textId="77777777" w:rsidR="001F0F20" w:rsidRDefault="003935B2">
          <w:pPr>
            <w:pStyle w:val="TOC2"/>
            <w:numPr>
              <w:ilvl w:val="2"/>
              <w:numId w:val="11"/>
            </w:numPr>
            <w:tabs>
              <w:tab w:val="left" w:pos="1220"/>
              <w:tab w:val="left" w:pos="1221"/>
              <w:tab w:val="left" w:leader="dot" w:pos="9209"/>
            </w:tabs>
            <w:ind w:left="1220"/>
          </w:pPr>
          <w:r>
            <w:t>Print Interface</w:t>
          </w:r>
          <w:r>
            <w:rPr>
              <w:spacing w:val="-5"/>
            </w:rPr>
            <w:t xml:space="preserve"> </w:t>
          </w:r>
          <w:r>
            <w:t>Data</w:t>
          </w:r>
          <w:r>
            <w:rPr>
              <w:spacing w:val="-2"/>
            </w:rPr>
            <w:t xml:space="preserve"> </w:t>
          </w:r>
          <w:r>
            <w:t>File</w:t>
          </w:r>
          <w:r>
            <w:tab/>
            <w:t>101b</w:t>
          </w:r>
        </w:p>
        <w:p w14:paraId="476B6A53" w14:textId="77777777" w:rsidR="001F0F20" w:rsidRDefault="003935B2">
          <w:pPr>
            <w:pStyle w:val="TOC1"/>
            <w:numPr>
              <w:ilvl w:val="1"/>
              <w:numId w:val="11"/>
            </w:numPr>
            <w:tabs>
              <w:tab w:val="left" w:pos="736"/>
              <w:tab w:val="left" w:leader="dot" w:pos="9209"/>
            </w:tabs>
            <w:spacing w:before="3" w:line="228" w:lineRule="exact"/>
          </w:pPr>
          <w:r>
            <w:t>Inpatient</w:t>
          </w:r>
          <w:r>
            <w:rPr>
              <w:spacing w:val="-3"/>
            </w:rPr>
            <w:t xml:space="preserve"> </w:t>
          </w:r>
          <w:r>
            <w:t>Drug</w:t>
          </w:r>
          <w:r>
            <w:rPr>
              <w:spacing w:val="-3"/>
            </w:rPr>
            <w:t xml:space="preserve"> </w:t>
          </w:r>
          <w:r>
            <w:t>Management</w:t>
          </w:r>
          <w:r>
            <w:tab/>
            <w:t>102a</w:t>
          </w:r>
        </w:p>
        <w:p w14:paraId="7EDACE50" w14:textId="77777777" w:rsidR="001F0F20" w:rsidRDefault="003935B2">
          <w:pPr>
            <w:pStyle w:val="TOC2"/>
            <w:numPr>
              <w:ilvl w:val="2"/>
              <w:numId w:val="11"/>
            </w:numPr>
            <w:tabs>
              <w:tab w:val="left" w:pos="1220"/>
              <w:tab w:val="left" w:pos="1221"/>
              <w:tab w:val="left" w:leader="dot" w:pos="9209"/>
            </w:tabs>
            <w:spacing w:line="228" w:lineRule="exact"/>
            <w:ind w:left="1220"/>
          </w:pPr>
          <w:r>
            <w:t>ADditives</w:t>
          </w:r>
          <w:r>
            <w:rPr>
              <w:spacing w:val="-4"/>
            </w:rPr>
            <w:t xml:space="preserve"> </w:t>
          </w:r>
          <w:r>
            <w:t>File</w:t>
          </w:r>
          <w:r>
            <w:tab/>
            <w:t>102a</w:t>
          </w:r>
        </w:p>
        <w:p w14:paraId="2B29BCF0" w14:textId="77777777" w:rsidR="001F0F20" w:rsidRDefault="003935B2">
          <w:pPr>
            <w:pStyle w:val="TOC2"/>
            <w:numPr>
              <w:ilvl w:val="2"/>
              <w:numId w:val="11"/>
            </w:numPr>
            <w:tabs>
              <w:tab w:val="left" w:pos="1219"/>
              <w:tab w:val="left" w:pos="1220"/>
              <w:tab w:val="left" w:leader="dot" w:pos="9209"/>
            </w:tabs>
          </w:pPr>
          <w:r>
            <w:t>Dispense</w:t>
          </w:r>
          <w:r>
            <w:rPr>
              <w:spacing w:val="-2"/>
            </w:rPr>
            <w:t xml:space="preserve"> </w:t>
          </w:r>
          <w:r>
            <w:t>Drug</w:t>
          </w:r>
          <w:r>
            <w:rPr>
              <w:spacing w:val="-1"/>
            </w:rPr>
            <w:t xml:space="preserve"> </w:t>
          </w:r>
          <w:r>
            <w:t>Fields</w:t>
          </w:r>
          <w:r>
            <w:tab/>
            <w:t>102a</w:t>
          </w:r>
        </w:p>
        <w:p w14:paraId="7B420FFC" w14:textId="77777777" w:rsidR="001F0F20" w:rsidRDefault="003935B2">
          <w:pPr>
            <w:pStyle w:val="TOC2"/>
            <w:numPr>
              <w:ilvl w:val="2"/>
              <w:numId w:val="11"/>
            </w:numPr>
            <w:tabs>
              <w:tab w:val="left" w:pos="1219"/>
              <w:tab w:val="left" w:pos="1220"/>
              <w:tab w:val="left" w:leader="dot" w:pos="9209"/>
            </w:tabs>
            <w:spacing w:before="1"/>
          </w:pPr>
          <w:r>
            <w:t>Dispense Drug/ATC</w:t>
          </w:r>
          <w:r>
            <w:rPr>
              <w:spacing w:val="-5"/>
            </w:rPr>
            <w:t xml:space="preserve"> </w:t>
          </w:r>
          <w:r>
            <w:t>Set</w:t>
          </w:r>
          <w:r>
            <w:rPr>
              <w:spacing w:val="-2"/>
            </w:rPr>
            <w:t xml:space="preserve"> </w:t>
          </w:r>
          <w:r>
            <w:t>Up</w:t>
          </w:r>
          <w:r>
            <w:tab/>
            <w:t>102a</w:t>
          </w:r>
        </w:p>
        <w:p w14:paraId="306C3DB8" w14:textId="77777777" w:rsidR="001F0F20" w:rsidRDefault="003935B2">
          <w:pPr>
            <w:pStyle w:val="TOC2"/>
            <w:numPr>
              <w:ilvl w:val="2"/>
              <w:numId w:val="11"/>
            </w:numPr>
            <w:tabs>
              <w:tab w:val="left" w:pos="1219"/>
              <w:tab w:val="left" w:pos="1220"/>
              <w:tab w:val="left" w:leader="dot" w:pos="9209"/>
            </w:tabs>
          </w:pPr>
          <w:r>
            <w:t>Edit</w:t>
          </w:r>
          <w:r>
            <w:rPr>
              <w:spacing w:val="-2"/>
            </w:rPr>
            <w:t xml:space="preserve"> </w:t>
          </w:r>
          <w:r>
            <w:t>Cost</w:t>
          </w:r>
          <w:r>
            <w:rPr>
              <w:spacing w:val="-1"/>
            </w:rPr>
            <w:t xml:space="preserve"> </w:t>
          </w:r>
          <w:r>
            <w:t>Data</w:t>
          </w:r>
          <w:r>
            <w:tab/>
            <w:t>102a</w:t>
          </w:r>
        </w:p>
        <w:p w14:paraId="43888965" w14:textId="77777777" w:rsidR="001F0F20" w:rsidRDefault="003935B2">
          <w:pPr>
            <w:pStyle w:val="TOC2"/>
            <w:numPr>
              <w:ilvl w:val="2"/>
              <w:numId w:val="11"/>
            </w:numPr>
            <w:tabs>
              <w:tab w:val="left" w:pos="1219"/>
              <w:tab w:val="left" w:pos="1220"/>
              <w:tab w:val="left" w:leader="dot" w:pos="9209"/>
            </w:tabs>
            <w:spacing w:before="1" w:line="229" w:lineRule="exact"/>
          </w:pPr>
          <w:r>
            <w:t>EDit Drug</w:t>
          </w:r>
          <w:r>
            <w:rPr>
              <w:spacing w:val="-2"/>
            </w:rPr>
            <w:t xml:space="preserve"> </w:t>
          </w:r>
          <w:r>
            <w:t>Cost</w:t>
          </w:r>
          <w:r>
            <w:rPr>
              <w:spacing w:val="-2"/>
            </w:rPr>
            <w:t xml:space="preserve"> </w:t>
          </w:r>
          <w:r>
            <w:t>(IV)</w:t>
          </w:r>
          <w:r>
            <w:tab/>
            <w:t>102b</w:t>
          </w:r>
        </w:p>
        <w:p w14:paraId="680BC174" w14:textId="77777777" w:rsidR="001F0F20" w:rsidRDefault="003935B2">
          <w:pPr>
            <w:pStyle w:val="TOC2"/>
            <w:numPr>
              <w:ilvl w:val="2"/>
              <w:numId w:val="11"/>
            </w:numPr>
            <w:tabs>
              <w:tab w:val="left" w:pos="1219"/>
              <w:tab w:val="left" w:pos="1220"/>
              <w:tab w:val="left" w:leader="dot" w:pos="9209"/>
            </w:tabs>
            <w:spacing w:line="229" w:lineRule="exact"/>
          </w:pPr>
          <w:r>
            <w:t>MARk/Unmark Dispense Drugs For</w:t>
          </w:r>
          <w:r>
            <w:rPr>
              <w:spacing w:val="-9"/>
            </w:rPr>
            <w:t xml:space="preserve"> </w:t>
          </w:r>
          <w:r>
            <w:t>Unit</w:t>
          </w:r>
          <w:r>
            <w:rPr>
              <w:spacing w:val="-2"/>
            </w:rPr>
            <w:t xml:space="preserve"> </w:t>
          </w:r>
          <w:r>
            <w:t>Dose</w:t>
          </w:r>
          <w:r>
            <w:tab/>
            <w:t>102b</w:t>
          </w:r>
        </w:p>
        <w:p w14:paraId="26097036" w14:textId="77777777" w:rsidR="001F0F20" w:rsidRDefault="003935B2">
          <w:pPr>
            <w:pStyle w:val="TOC2"/>
            <w:numPr>
              <w:ilvl w:val="2"/>
              <w:numId w:val="11"/>
            </w:numPr>
            <w:tabs>
              <w:tab w:val="left" w:pos="1219"/>
              <w:tab w:val="left" w:pos="1220"/>
              <w:tab w:val="left" w:leader="dot" w:pos="9209"/>
            </w:tabs>
          </w:pPr>
          <w:r>
            <w:t>PRimary Solution</w:t>
          </w:r>
          <w:r>
            <w:rPr>
              <w:spacing w:val="-4"/>
            </w:rPr>
            <w:t xml:space="preserve"> </w:t>
          </w:r>
          <w:r>
            <w:t>File</w:t>
          </w:r>
          <w:r>
            <w:rPr>
              <w:spacing w:val="-1"/>
            </w:rPr>
            <w:t xml:space="preserve"> </w:t>
          </w:r>
          <w:r>
            <w:t>(IV)</w:t>
          </w:r>
          <w:r>
            <w:tab/>
            <w:t>102b</w:t>
          </w:r>
        </w:p>
        <w:p w14:paraId="53227EC3" w14:textId="77777777" w:rsidR="001F0F20" w:rsidRDefault="003935B2">
          <w:pPr>
            <w:pStyle w:val="TOC1"/>
            <w:numPr>
              <w:ilvl w:val="1"/>
              <w:numId w:val="11"/>
            </w:numPr>
            <w:tabs>
              <w:tab w:val="left" w:pos="735"/>
              <w:tab w:val="left" w:leader="dot" w:pos="9221"/>
            </w:tabs>
            <w:spacing w:before="6"/>
            <w:ind w:left="734"/>
          </w:pPr>
          <w:r>
            <w:t>Check</w:t>
          </w:r>
          <w:r>
            <w:rPr>
              <w:spacing w:val="-5"/>
            </w:rPr>
            <w:t xml:space="preserve"> </w:t>
          </w:r>
          <w:r>
            <w:t>Drug</w:t>
          </w:r>
          <w:r>
            <w:rPr>
              <w:spacing w:val="-1"/>
            </w:rPr>
            <w:t xml:space="preserve"> </w:t>
          </w:r>
          <w:r>
            <w:t>Interaction</w:t>
          </w:r>
          <w:r>
            <w:tab/>
            <w:t>102c</w:t>
          </w:r>
        </w:p>
        <w:p w14:paraId="6D65F30D" w14:textId="77777777" w:rsidR="001F0F20" w:rsidRDefault="005F638D">
          <w:pPr>
            <w:pStyle w:val="TOC1"/>
            <w:numPr>
              <w:ilvl w:val="1"/>
              <w:numId w:val="11"/>
            </w:numPr>
            <w:tabs>
              <w:tab w:val="left" w:pos="735"/>
              <w:tab w:val="right" w:leader="dot" w:pos="9612"/>
            </w:tabs>
            <w:spacing w:line="228" w:lineRule="exact"/>
            <w:ind w:left="734"/>
          </w:pPr>
          <w:hyperlink w:anchor="_TOC_250005" w:history="1">
            <w:r w:rsidR="003935B2">
              <w:t>Stand-Alone</w:t>
            </w:r>
            <w:r w:rsidR="003935B2">
              <w:rPr>
                <w:spacing w:val="-1"/>
              </w:rPr>
              <w:t xml:space="preserve"> </w:t>
            </w:r>
            <w:r w:rsidR="003935B2">
              <w:t>Menu Options</w:t>
            </w:r>
            <w:r w:rsidR="003935B2">
              <w:tab/>
              <w:t>103</w:t>
            </w:r>
          </w:hyperlink>
        </w:p>
        <w:p w14:paraId="7B2A2F5B" w14:textId="77777777" w:rsidR="001F0F20" w:rsidRDefault="005F638D">
          <w:pPr>
            <w:pStyle w:val="TOC2"/>
            <w:numPr>
              <w:ilvl w:val="2"/>
              <w:numId w:val="11"/>
            </w:numPr>
            <w:tabs>
              <w:tab w:val="left" w:pos="1219"/>
              <w:tab w:val="left" w:pos="1220"/>
              <w:tab w:val="right" w:leader="dot" w:pos="9611"/>
            </w:tabs>
            <w:spacing w:line="228" w:lineRule="exact"/>
          </w:pPr>
          <w:hyperlink w:anchor="_TOC_250004" w:history="1">
            <w:r w:rsidR="003935B2">
              <w:t>Enable/Disable Vendor</w:t>
            </w:r>
            <w:r w:rsidR="003935B2">
              <w:rPr>
                <w:spacing w:val="-2"/>
              </w:rPr>
              <w:t xml:space="preserve"> </w:t>
            </w:r>
            <w:r w:rsidR="003935B2">
              <w:t>Database Link</w:t>
            </w:r>
            <w:r w:rsidR="003935B2">
              <w:tab/>
              <w:t>103</w:t>
            </w:r>
          </w:hyperlink>
        </w:p>
        <w:p w14:paraId="1C67BD28" w14:textId="77777777" w:rsidR="001F0F20" w:rsidRDefault="005F638D">
          <w:pPr>
            <w:pStyle w:val="TOC2"/>
            <w:numPr>
              <w:ilvl w:val="2"/>
              <w:numId w:val="11"/>
            </w:numPr>
            <w:tabs>
              <w:tab w:val="left" w:pos="1219"/>
              <w:tab w:val="left" w:pos="1220"/>
              <w:tab w:val="right" w:leader="dot" w:pos="9611"/>
            </w:tabs>
            <w:spacing w:before="1" w:line="229" w:lineRule="exact"/>
          </w:pPr>
          <w:hyperlink w:anchor="_TOC_250003" w:history="1">
            <w:r w:rsidR="003935B2">
              <w:t>Other Language</w:t>
            </w:r>
            <w:r w:rsidR="003935B2">
              <w:rPr>
                <w:spacing w:val="-4"/>
              </w:rPr>
              <w:t xml:space="preserve"> </w:t>
            </w:r>
            <w:r w:rsidR="003935B2">
              <w:t>Translation</w:t>
            </w:r>
            <w:r w:rsidR="003935B2">
              <w:rPr>
                <w:spacing w:val="1"/>
              </w:rPr>
              <w:t xml:space="preserve"> </w:t>
            </w:r>
            <w:r w:rsidR="003935B2">
              <w:t>Setup</w:t>
            </w:r>
            <w:r w:rsidR="003935B2">
              <w:tab/>
              <w:t>104</w:t>
            </w:r>
          </w:hyperlink>
        </w:p>
        <w:p w14:paraId="52D06E30" w14:textId="77777777" w:rsidR="001F0F20" w:rsidRDefault="005F638D">
          <w:pPr>
            <w:pStyle w:val="TOC2"/>
            <w:numPr>
              <w:ilvl w:val="2"/>
              <w:numId w:val="11"/>
            </w:numPr>
            <w:tabs>
              <w:tab w:val="left" w:pos="1218"/>
              <w:tab w:val="left" w:pos="1219"/>
              <w:tab w:val="right" w:leader="dot" w:pos="9611"/>
            </w:tabs>
            <w:spacing w:line="229" w:lineRule="exact"/>
            <w:ind w:left="1218"/>
          </w:pPr>
          <w:hyperlink w:anchor="_TOC_250002" w:history="1">
            <w:r w:rsidR="003935B2">
              <w:t>Find Unmapped Local</w:t>
            </w:r>
            <w:r w:rsidR="003935B2">
              <w:rPr>
                <w:spacing w:val="1"/>
              </w:rPr>
              <w:t xml:space="preserve"> </w:t>
            </w:r>
            <w:r w:rsidR="003935B2">
              <w:t>Possible Dosages</w:t>
            </w:r>
            <w:r w:rsidR="003935B2">
              <w:tab/>
              <w:t>104</w:t>
            </w:r>
          </w:hyperlink>
        </w:p>
        <w:p w14:paraId="21200C4B" w14:textId="77777777" w:rsidR="001F0F20" w:rsidRDefault="005F638D">
          <w:pPr>
            <w:pStyle w:val="TOC2"/>
            <w:numPr>
              <w:ilvl w:val="2"/>
              <w:numId w:val="11"/>
            </w:numPr>
            <w:tabs>
              <w:tab w:val="left" w:pos="1218"/>
              <w:tab w:val="left" w:pos="1219"/>
              <w:tab w:val="right" w:leader="dot" w:pos="9611"/>
            </w:tabs>
            <w:ind w:left="1218"/>
          </w:pPr>
          <w:hyperlink w:anchor="_TOC_250001" w:history="1">
            <w:r w:rsidR="003935B2">
              <w:t>All Stand-Alone</w:t>
            </w:r>
            <w:r w:rsidR="003935B2">
              <w:rPr>
                <w:spacing w:val="-1"/>
              </w:rPr>
              <w:t xml:space="preserve"> </w:t>
            </w:r>
            <w:r w:rsidR="003935B2">
              <w:t>Menu</w:t>
            </w:r>
            <w:r w:rsidR="003935B2">
              <w:rPr>
                <w:spacing w:val="-1"/>
              </w:rPr>
              <w:t xml:space="preserve"> </w:t>
            </w:r>
            <w:r w:rsidR="003935B2">
              <w:t>Items</w:t>
            </w:r>
            <w:r w:rsidR="003935B2">
              <w:tab/>
              <w:t>105</w:t>
            </w:r>
          </w:hyperlink>
        </w:p>
        <w:p w14:paraId="65845F74" w14:textId="77777777" w:rsidR="001F0F20" w:rsidRDefault="003935B2">
          <w:pPr>
            <w:pStyle w:val="TOC1"/>
            <w:tabs>
              <w:tab w:val="right" w:leader="dot" w:pos="9611"/>
            </w:tabs>
            <w:spacing w:before="5"/>
            <w:ind w:left="258" w:firstLine="0"/>
          </w:pPr>
          <w:r>
            <w:t xml:space="preserve">Chapter Two  </w:t>
          </w:r>
          <w:r>
            <w:rPr>
              <w:spacing w:val="1"/>
            </w:rPr>
            <w:t xml:space="preserve"> </w:t>
          </w:r>
          <w:r>
            <w:t>Understanding</w:t>
          </w:r>
          <w:r>
            <w:rPr>
              <w:spacing w:val="1"/>
            </w:rPr>
            <w:t xml:space="preserve"> </w:t>
          </w:r>
          <w:r>
            <w:t>Dosages</w:t>
          </w:r>
          <w:r>
            <w:tab/>
            <w:t>113</w:t>
          </w:r>
        </w:p>
        <w:p w14:paraId="224EC68D" w14:textId="77777777" w:rsidR="001F0F20" w:rsidRDefault="003935B2">
          <w:pPr>
            <w:pStyle w:val="TOC1"/>
            <w:numPr>
              <w:ilvl w:val="1"/>
              <w:numId w:val="10"/>
            </w:numPr>
            <w:tabs>
              <w:tab w:val="left" w:pos="734"/>
              <w:tab w:val="left" w:pos="735"/>
              <w:tab w:val="right" w:leader="dot" w:pos="9611"/>
            </w:tabs>
            <w:spacing w:before="1"/>
          </w:pPr>
          <w:r>
            <w:t>Possible</w:t>
          </w:r>
          <w:r>
            <w:rPr>
              <w:spacing w:val="-1"/>
            </w:rPr>
            <w:t xml:space="preserve"> </w:t>
          </w:r>
          <w:r>
            <w:t>Dosages</w:t>
          </w:r>
          <w:r>
            <w:tab/>
            <w:t>113</w:t>
          </w:r>
        </w:p>
        <w:p w14:paraId="4323C7CB" w14:textId="77777777" w:rsidR="001F0F20" w:rsidRDefault="003935B2">
          <w:pPr>
            <w:pStyle w:val="TOC1"/>
            <w:numPr>
              <w:ilvl w:val="1"/>
              <w:numId w:val="10"/>
            </w:numPr>
            <w:tabs>
              <w:tab w:val="left" w:pos="734"/>
              <w:tab w:val="left" w:pos="735"/>
              <w:tab w:val="right" w:leader="dot" w:pos="9611"/>
            </w:tabs>
          </w:pPr>
          <w:r>
            <w:t>Local</w:t>
          </w:r>
          <w:r>
            <w:rPr>
              <w:spacing w:val="-1"/>
            </w:rPr>
            <w:t xml:space="preserve"> </w:t>
          </w:r>
          <w:r>
            <w:t>Possible Dosages</w:t>
          </w:r>
          <w:r>
            <w:tab/>
            <w:t>127</w:t>
          </w:r>
        </w:p>
        <w:p w14:paraId="4EB495E8" w14:textId="77777777" w:rsidR="001F0F20" w:rsidRDefault="003935B2">
          <w:pPr>
            <w:pStyle w:val="TOC1"/>
            <w:numPr>
              <w:ilvl w:val="1"/>
              <w:numId w:val="10"/>
            </w:numPr>
            <w:tabs>
              <w:tab w:val="left" w:pos="734"/>
              <w:tab w:val="left" w:pos="735"/>
              <w:tab w:val="right" w:leader="dot" w:pos="9611"/>
            </w:tabs>
            <w:spacing w:before="1" w:line="229" w:lineRule="exact"/>
          </w:pPr>
          <w:r>
            <w:t>Possible Dosages and Local Possible Dosages</w:t>
          </w:r>
          <w:r>
            <w:tab/>
            <w:t>133</w:t>
          </w:r>
        </w:p>
        <w:p w14:paraId="00E7B2FC" w14:textId="77777777" w:rsidR="001F0F20" w:rsidRDefault="003935B2">
          <w:pPr>
            <w:pStyle w:val="TOC1"/>
            <w:numPr>
              <w:ilvl w:val="1"/>
              <w:numId w:val="10"/>
            </w:numPr>
            <w:tabs>
              <w:tab w:val="left" w:pos="734"/>
              <w:tab w:val="left" w:pos="735"/>
              <w:tab w:val="right" w:leader="dot" w:pos="9611"/>
            </w:tabs>
            <w:spacing w:line="229" w:lineRule="exact"/>
          </w:pPr>
          <w:r>
            <w:t>Multi-Ingredient Drugs</w:t>
          </w:r>
          <w:r>
            <w:tab/>
            <w:t>137</w:t>
          </w:r>
        </w:p>
        <w:p w14:paraId="53CA2EE2" w14:textId="77777777" w:rsidR="001F0F20" w:rsidRDefault="003935B2">
          <w:pPr>
            <w:pStyle w:val="TOC1"/>
            <w:tabs>
              <w:tab w:val="right" w:leader="dot" w:pos="9611"/>
            </w:tabs>
            <w:ind w:left="259" w:firstLine="0"/>
          </w:pPr>
          <w:r>
            <w:t>Chapter Three   Creating</w:t>
          </w:r>
          <w:r>
            <w:rPr>
              <w:spacing w:val="1"/>
            </w:rPr>
            <w:t xml:space="preserve"> </w:t>
          </w:r>
          <w:r>
            <w:t>the Sig</w:t>
          </w:r>
          <w:r>
            <w:tab/>
            <w:t>139</w:t>
          </w:r>
        </w:p>
        <w:p w14:paraId="0E757CEE" w14:textId="77777777" w:rsidR="001F0F20" w:rsidRDefault="003935B2">
          <w:pPr>
            <w:pStyle w:val="TOC1"/>
            <w:tabs>
              <w:tab w:val="left" w:pos="734"/>
              <w:tab w:val="right" w:leader="dot" w:pos="9611"/>
            </w:tabs>
            <w:spacing w:before="1"/>
            <w:ind w:left="259" w:firstLine="0"/>
          </w:pPr>
          <w:r>
            <w:t>3.1</w:t>
          </w:r>
          <w:r>
            <w:tab/>
            <w:t>SIG</w:t>
          </w:r>
          <w:r>
            <w:rPr>
              <w:spacing w:val="-2"/>
            </w:rPr>
            <w:t xml:space="preserve"> </w:t>
          </w:r>
          <w:r>
            <w:t>Formulas</w:t>
          </w:r>
          <w:r>
            <w:tab/>
            <w:t>143</w:t>
          </w:r>
        </w:p>
        <w:p w14:paraId="4C4679D2" w14:textId="77777777" w:rsidR="001F0F20" w:rsidRDefault="003935B2">
          <w:pPr>
            <w:pStyle w:val="TOC1"/>
            <w:tabs>
              <w:tab w:val="right" w:leader="dot" w:pos="9611"/>
            </w:tabs>
            <w:ind w:left="259" w:firstLine="0"/>
          </w:pPr>
          <w:r>
            <w:t>Glossary</w:t>
          </w:r>
          <w:r>
            <w:tab/>
            <w:t>151</w:t>
          </w:r>
        </w:p>
        <w:p w14:paraId="46BC5271" w14:textId="77777777" w:rsidR="001F0F20" w:rsidRDefault="003935B2">
          <w:pPr>
            <w:pStyle w:val="TOC1"/>
            <w:tabs>
              <w:tab w:val="right" w:leader="dot" w:pos="9611"/>
            </w:tabs>
            <w:spacing w:before="1" w:line="229" w:lineRule="exact"/>
            <w:ind w:left="259" w:firstLine="0"/>
          </w:pPr>
          <w:r>
            <w:t>Appendix A Convertible Dosage</w:t>
          </w:r>
          <w:r>
            <w:rPr>
              <w:spacing w:val="-2"/>
            </w:rPr>
            <w:t xml:space="preserve"> </w:t>
          </w:r>
          <w:r>
            <w:t>Form/Unit Combinations</w:t>
          </w:r>
          <w:r>
            <w:tab/>
            <w:t>155</w:t>
          </w:r>
        </w:p>
        <w:p w14:paraId="41B39B22" w14:textId="77777777" w:rsidR="001F0F20" w:rsidRDefault="003935B2">
          <w:pPr>
            <w:pStyle w:val="TOC1"/>
            <w:tabs>
              <w:tab w:val="right" w:leader="dot" w:pos="9611"/>
            </w:tabs>
            <w:spacing w:line="229" w:lineRule="exact"/>
            <w:ind w:left="259" w:firstLine="0"/>
          </w:pPr>
          <w:r>
            <w:t>Appendix B Original Drug Text File</w:t>
          </w:r>
          <w:r>
            <w:rPr>
              <w:spacing w:val="1"/>
            </w:rPr>
            <w:t xml:space="preserve"> </w:t>
          </w:r>
          <w:r>
            <w:t>Entries</w:t>
          </w:r>
          <w:r>
            <w:rPr>
              <w:spacing w:val="-1"/>
            </w:rPr>
            <w:t xml:space="preserve"> </w:t>
          </w:r>
          <w:r>
            <w:t>Combinations</w:t>
          </w:r>
          <w:r>
            <w:tab/>
            <w:t>163</w:t>
          </w:r>
        </w:p>
        <w:p w14:paraId="22533847" w14:textId="77777777" w:rsidR="001F0F20" w:rsidRDefault="003935B2">
          <w:pPr>
            <w:pStyle w:val="TOC1"/>
            <w:tabs>
              <w:tab w:val="right" w:leader="dot" w:pos="9611"/>
            </w:tabs>
            <w:ind w:left="259" w:firstLine="0"/>
          </w:pPr>
          <w:r>
            <w:t>Appendix C Administration Schedules -</w:t>
          </w:r>
          <w:r>
            <w:rPr>
              <w:spacing w:val="-2"/>
            </w:rPr>
            <w:t xml:space="preserve"> </w:t>
          </w:r>
          <w:r>
            <w:t>Spanish Translations</w:t>
          </w:r>
          <w:r>
            <w:tab/>
            <w:t>166</w:t>
          </w:r>
        </w:p>
        <w:p w14:paraId="6DA2B5DC" w14:textId="77777777" w:rsidR="001F0F20" w:rsidRDefault="003935B2">
          <w:pPr>
            <w:pStyle w:val="TOC1"/>
            <w:tabs>
              <w:tab w:val="right" w:leader="dot" w:pos="9611"/>
            </w:tabs>
            <w:spacing w:before="1"/>
            <w:ind w:left="258" w:firstLine="0"/>
          </w:pPr>
          <w:r>
            <w:t>Appendix D Dosage Forms -</w:t>
          </w:r>
          <w:r>
            <w:rPr>
              <w:spacing w:val="-1"/>
            </w:rPr>
            <w:t xml:space="preserve"> </w:t>
          </w:r>
          <w:r>
            <w:t>Spanish</w:t>
          </w:r>
          <w:r>
            <w:rPr>
              <w:spacing w:val="2"/>
            </w:rPr>
            <w:t xml:space="preserve"> </w:t>
          </w:r>
          <w:r>
            <w:t>Translations</w:t>
          </w:r>
          <w:r>
            <w:tab/>
            <w:t>172</w:t>
          </w:r>
        </w:p>
        <w:p w14:paraId="1627B05C" w14:textId="77777777" w:rsidR="001F0F20" w:rsidRDefault="003935B2">
          <w:pPr>
            <w:pStyle w:val="TOC1"/>
            <w:tabs>
              <w:tab w:val="right" w:leader="dot" w:pos="9611"/>
            </w:tabs>
            <w:spacing w:line="229" w:lineRule="exact"/>
            <w:ind w:left="258" w:firstLine="0"/>
          </w:pPr>
          <w:r>
            <w:t>Appendix E Local Possible Dosages -</w:t>
          </w:r>
          <w:r>
            <w:rPr>
              <w:spacing w:val="-2"/>
            </w:rPr>
            <w:t xml:space="preserve"> </w:t>
          </w:r>
          <w:r>
            <w:t>Spanish</w:t>
          </w:r>
          <w:r>
            <w:rPr>
              <w:spacing w:val="2"/>
            </w:rPr>
            <w:t xml:space="preserve"> </w:t>
          </w:r>
          <w:r>
            <w:t>Translations</w:t>
          </w:r>
          <w:r>
            <w:tab/>
            <w:t>180</w:t>
          </w:r>
        </w:p>
        <w:p w14:paraId="0BA58195" w14:textId="77777777" w:rsidR="001F0F20" w:rsidRDefault="003935B2">
          <w:pPr>
            <w:pStyle w:val="TOC1"/>
            <w:tabs>
              <w:tab w:val="right" w:leader="dot" w:pos="9612"/>
            </w:tabs>
            <w:spacing w:line="229" w:lineRule="exact"/>
            <w:ind w:left="260" w:firstLine="0"/>
          </w:pPr>
          <w:r>
            <w:t>Appendix F Medication Instructions -</w:t>
          </w:r>
          <w:r>
            <w:rPr>
              <w:spacing w:val="-1"/>
            </w:rPr>
            <w:t xml:space="preserve"> </w:t>
          </w:r>
          <w:r>
            <w:t>Spanish Translations</w:t>
          </w:r>
          <w:r>
            <w:tab/>
            <w:t>186</w:t>
          </w:r>
        </w:p>
        <w:p w14:paraId="6768E188" w14:textId="77777777" w:rsidR="001F0F20" w:rsidRDefault="003935B2">
          <w:pPr>
            <w:pStyle w:val="TOC1"/>
            <w:tabs>
              <w:tab w:val="right" w:leader="dot" w:pos="9612"/>
            </w:tabs>
            <w:spacing w:before="1" w:line="229" w:lineRule="exact"/>
            <w:ind w:left="260" w:firstLine="0"/>
          </w:pPr>
          <w:r>
            <w:t>Appendix G Medication Routes –</w:t>
          </w:r>
          <w:r>
            <w:rPr>
              <w:spacing w:val="-1"/>
            </w:rPr>
            <w:t xml:space="preserve"> </w:t>
          </w:r>
          <w:r>
            <w:t>Spanish Translations</w:t>
          </w:r>
          <w:r>
            <w:tab/>
            <w:t>201</w:t>
          </w:r>
        </w:p>
        <w:p w14:paraId="3DA10549" w14:textId="77777777" w:rsidR="001F0F20" w:rsidRDefault="005F638D">
          <w:pPr>
            <w:pStyle w:val="TOC1"/>
            <w:tabs>
              <w:tab w:val="right" w:leader="dot" w:pos="9612"/>
            </w:tabs>
            <w:spacing w:line="229" w:lineRule="exact"/>
            <w:ind w:left="259" w:firstLine="0"/>
          </w:pPr>
          <w:hyperlink w:anchor="_TOC_250000" w:history="1">
            <w:r w:rsidR="003935B2">
              <w:t>Index</w:t>
            </w:r>
            <w:r w:rsidR="003935B2">
              <w:tab/>
              <w:t>205</w:t>
            </w:r>
          </w:hyperlink>
        </w:p>
      </w:sdtContent>
    </w:sdt>
    <w:p w14:paraId="6554840E" w14:textId="77777777" w:rsidR="001F0F20" w:rsidRDefault="001F0F20">
      <w:pPr>
        <w:spacing w:line="229" w:lineRule="exact"/>
        <w:sectPr w:rsidR="001F0F20">
          <w:type w:val="continuous"/>
          <w:pgSz w:w="12240" w:h="15840"/>
          <w:pgMar w:top="1360" w:right="940" w:bottom="1483" w:left="1180" w:header="720" w:footer="720" w:gutter="0"/>
          <w:cols w:space="720"/>
        </w:sectPr>
      </w:pPr>
    </w:p>
    <w:p w14:paraId="765AF250" w14:textId="77777777" w:rsidR="001F0F20" w:rsidRDefault="003935B2">
      <w:pPr>
        <w:pStyle w:val="Heading1"/>
        <w:tabs>
          <w:tab w:val="left" w:pos="2721"/>
        </w:tabs>
      </w:pPr>
      <w:bookmarkStart w:id="0" w:name="_TOC_250010"/>
      <w:r>
        <w:lastRenderedPageBreak/>
        <w:t>Chapter</w:t>
      </w:r>
      <w:r>
        <w:rPr>
          <w:spacing w:val="-2"/>
        </w:rPr>
        <w:t xml:space="preserve"> </w:t>
      </w:r>
      <w:r>
        <w:t>One</w:t>
      </w:r>
      <w:r>
        <w:tab/>
        <w:t>Pharmacy Data Management</w:t>
      </w:r>
      <w:r>
        <w:rPr>
          <w:spacing w:val="-6"/>
        </w:rPr>
        <w:t xml:space="preserve"> </w:t>
      </w:r>
      <w:bookmarkEnd w:id="0"/>
      <w:r>
        <w:t>Options</w:t>
      </w:r>
    </w:p>
    <w:p w14:paraId="1A0ED01D" w14:textId="77777777" w:rsidR="001F0F20" w:rsidRDefault="003935B2">
      <w:pPr>
        <w:pStyle w:val="BodyText"/>
        <w:spacing w:before="273"/>
        <w:ind w:left="260" w:right="1248"/>
      </w:pPr>
      <w:r>
        <w:t>The PDM options listed below show the Menu structure (latest modification was with the installation of PSS*1*146).</w:t>
      </w:r>
    </w:p>
    <w:p w14:paraId="4552B57D" w14:textId="77777777" w:rsidR="001F0F20" w:rsidRDefault="001F0F20">
      <w:pPr>
        <w:pStyle w:val="BodyText"/>
        <w:spacing w:before="7"/>
      </w:pPr>
    </w:p>
    <w:p w14:paraId="110944CB" w14:textId="77777777" w:rsidR="001F0F20" w:rsidRDefault="005F638D">
      <w:pPr>
        <w:spacing w:line="232" w:lineRule="auto"/>
        <w:ind w:left="860" w:right="4989"/>
        <w:rPr>
          <w:i/>
          <w:sz w:val="24"/>
        </w:rPr>
      </w:pPr>
      <w:r>
        <w:pict w14:anchorId="3BC610C9">
          <v:group id="_x0000_s1172" style="position:absolute;left:0;text-align:left;margin-left:279pt;margin-top:17.7pt;width:102.05pt;height:16.9pt;z-index:-16967168;mso-position-horizontal-relative:page" coordorigin="5580,354" coordsize="2041,338">
            <v:line id="_x0000_s1174" style="position:absolute" from="7611,682" to="5679,411" strokeweight="1pt"/>
            <v:shape id="_x0000_s1173" style="position:absolute;left:5580;top:354;width:128;height:119" coordorigin="5580,354" coordsize="128,119" path="m5707,354r-127,43l5691,473r16,-119xe" fillcolor="black" stroked="f">
              <v:path arrowok="t"/>
            </v:shape>
            <w10:wrap anchorx="page"/>
          </v:group>
        </w:pict>
      </w:r>
      <w:r>
        <w:pict w14:anchorId="387EB740">
          <v:shapetype id="_x0000_t202" coordsize="21600,21600" o:spt="202" path="m,l,21600r21600,l21600,xe">
            <v:stroke joinstyle="miter"/>
            <v:path gradientshapeok="t" o:connecttype="rect"/>
          </v:shapetype>
          <v:shape id="_x0000_s1171" type="#_x0000_t202" style="position:absolute;left:0;text-align:left;margin-left:380.55pt;margin-top:12.35pt;width:149.6pt;height:90pt;z-index:15731200;mso-position-horizontal-relative:page" filled="f">
            <v:textbox inset="0,0,0,0">
              <w:txbxContent>
                <w:p w14:paraId="6F8DFCC8" w14:textId="77777777" w:rsidR="003935B2" w:rsidRDefault="003935B2">
                  <w:pPr>
                    <w:spacing w:before="67"/>
                    <w:ind w:left="145" w:right="143"/>
                    <w:rPr>
                      <w:sz w:val="20"/>
                    </w:rPr>
                  </w:pPr>
                  <w:r>
                    <w:rPr>
                      <w:sz w:val="20"/>
                    </w:rPr>
                    <w:t xml:space="preserve">The </w:t>
                  </w:r>
                  <w:r>
                    <w:rPr>
                      <w:i/>
                      <w:sz w:val="20"/>
                    </w:rPr>
                    <w:t xml:space="preserve">CMOP Mark/Unmark (Single drug) </w:t>
                  </w:r>
                  <w:r>
                    <w:rPr>
                      <w:sz w:val="20"/>
                    </w:rPr>
                    <w:t xml:space="preserve">option is displayed before the </w:t>
                  </w:r>
                  <w:r>
                    <w:rPr>
                      <w:i/>
                      <w:sz w:val="20"/>
                    </w:rPr>
                    <w:t xml:space="preserve">Warning Builder </w:t>
                  </w:r>
                  <w:r>
                    <w:rPr>
                      <w:sz w:val="20"/>
                    </w:rPr>
                    <w:t>option in the PDM Main Menu. For documentation purposes, it is being left at the beginning of this menu.</w:t>
                  </w:r>
                </w:p>
              </w:txbxContent>
            </v:textbox>
            <w10:wrap anchorx="page"/>
          </v:shape>
        </w:pict>
      </w:r>
      <w:r w:rsidR="003935B2">
        <w:rPr>
          <w:sz w:val="24"/>
        </w:rPr>
        <w:t>CMOP Mark/Unmark</w:t>
      </w:r>
      <w:r w:rsidR="003935B2">
        <w:rPr>
          <w:spacing w:val="-5"/>
          <w:sz w:val="24"/>
        </w:rPr>
        <w:t xml:space="preserve"> </w:t>
      </w:r>
      <w:r w:rsidR="003935B2">
        <w:rPr>
          <w:sz w:val="24"/>
        </w:rPr>
        <w:t>(Single</w:t>
      </w:r>
      <w:r w:rsidR="003935B2">
        <w:rPr>
          <w:spacing w:val="-3"/>
          <w:sz w:val="24"/>
        </w:rPr>
        <w:t xml:space="preserve"> </w:t>
      </w:r>
      <w:r w:rsidR="003935B2">
        <w:rPr>
          <w:i/>
          <w:sz w:val="24"/>
        </w:rPr>
        <w:t xml:space="preserve">drug)  </w:t>
      </w:r>
      <w:r w:rsidR="003935B2">
        <w:rPr>
          <w:i/>
          <w:spacing w:val="19"/>
          <w:sz w:val="24"/>
        </w:rPr>
        <w:t xml:space="preserve"> </w:t>
      </w:r>
      <w:r w:rsidR="003935B2">
        <w:rPr>
          <w:i/>
          <w:noProof/>
          <w:spacing w:val="19"/>
          <w:position w:val="-5"/>
          <w:sz w:val="24"/>
        </w:rPr>
        <w:drawing>
          <wp:inline distT="0" distB="0" distL="0" distR="0" wp14:anchorId="7048EFFC" wp14:editId="392B794E">
            <wp:extent cx="380748" cy="1573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80748" cy="157351"/>
                    </a:xfrm>
                    <a:prstGeom prst="rect">
                      <a:avLst/>
                    </a:prstGeom>
                  </pic:spPr>
                </pic:pic>
              </a:graphicData>
            </a:graphic>
          </wp:inline>
        </w:drawing>
      </w:r>
      <w:r w:rsidR="003935B2">
        <w:rPr>
          <w:spacing w:val="19"/>
          <w:position w:val="-5"/>
          <w:sz w:val="24"/>
        </w:rPr>
        <w:t xml:space="preserve"> </w:t>
      </w:r>
      <w:r w:rsidR="003935B2">
        <w:rPr>
          <w:i/>
          <w:sz w:val="24"/>
        </w:rPr>
        <w:t>Dosages</w:t>
      </w:r>
      <w:r w:rsidR="003935B2">
        <w:rPr>
          <w:i/>
          <w:spacing w:val="-1"/>
          <w:sz w:val="24"/>
        </w:rPr>
        <w:t xml:space="preserve"> </w:t>
      </w:r>
      <w:r w:rsidR="003935B2">
        <w:rPr>
          <w:i/>
          <w:sz w:val="24"/>
        </w:rPr>
        <w:t>...</w:t>
      </w:r>
    </w:p>
    <w:p w14:paraId="2BA0E50E" w14:textId="77777777" w:rsidR="001F0F20" w:rsidRDefault="003935B2">
      <w:pPr>
        <w:spacing w:before="1"/>
        <w:ind w:left="1580" w:right="5627" w:firstLine="60"/>
        <w:rPr>
          <w:i/>
          <w:sz w:val="24"/>
        </w:rPr>
      </w:pPr>
      <w:r>
        <w:rPr>
          <w:i/>
          <w:sz w:val="24"/>
        </w:rPr>
        <w:t>Dosage Form File Enter/Edit Enter/Edit Dosages</w:t>
      </w:r>
    </w:p>
    <w:p w14:paraId="56802499" w14:textId="77777777" w:rsidR="001F0F20" w:rsidRDefault="003935B2">
      <w:pPr>
        <w:ind w:left="1580" w:right="5513"/>
        <w:rPr>
          <w:i/>
          <w:sz w:val="24"/>
        </w:rPr>
      </w:pPr>
      <w:r>
        <w:rPr>
          <w:i/>
          <w:sz w:val="24"/>
        </w:rPr>
        <w:t>Most Common Dosages Report Noun/Dosage Form Report Review Dosages Report</w:t>
      </w:r>
    </w:p>
    <w:p w14:paraId="0D08EB9C" w14:textId="77777777" w:rsidR="001F0F20" w:rsidRDefault="003935B2">
      <w:pPr>
        <w:ind w:left="1580" w:right="5500"/>
        <w:rPr>
          <w:i/>
          <w:sz w:val="24"/>
        </w:rPr>
      </w:pPr>
      <w:r>
        <w:rPr>
          <w:i/>
          <w:sz w:val="24"/>
        </w:rPr>
        <w:t>Local Possible Dosages Report Request Change to Dose Unit</w:t>
      </w:r>
    </w:p>
    <w:p w14:paraId="2A4373F9" w14:textId="77777777" w:rsidR="001F0F20" w:rsidRDefault="003935B2">
      <w:pPr>
        <w:ind w:left="800"/>
        <w:rPr>
          <w:i/>
          <w:sz w:val="24"/>
        </w:rPr>
      </w:pPr>
      <w:r>
        <w:rPr>
          <w:i/>
          <w:sz w:val="24"/>
        </w:rPr>
        <w:t>Drug Enter/Edit</w:t>
      </w:r>
    </w:p>
    <w:p w14:paraId="78C4E90D" w14:textId="77777777" w:rsidR="001F0F20" w:rsidRDefault="003935B2">
      <w:pPr>
        <w:ind w:left="980"/>
        <w:rPr>
          <w:i/>
          <w:sz w:val="24"/>
        </w:rPr>
      </w:pPr>
      <w:r>
        <w:rPr>
          <w:i/>
          <w:sz w:val="24"/>
        </w:rPr>
        <w:t>Order Check Management…</w:t>
      </w:r>
    </w:p>
    <w:p w14:paraId="352D9082" w14:textId="77777777" w:rsidR="001F0F20" w:rsidRDefault="003935B2">
      <w:pPr>
        <w:ind w:left="1580" w:right="3307"/>
        <w:rPr>
          <w:i/>
          <w:sz w:val="24"/>
        </w:rPr>
      </w:pPr>
      <w:r>
        <w:rPr>
          <w:i/>
          <w:sz w:val="24"/>
        </w:rPr>
        <w:t>Request Changes to Enhanced Order Check Database Report of Locally Entered Interactions</w:t>
      </w:r>
    </w:p>
    <w:p w14:paraId="300D9D93" w14:textId="77777777" w:rsidR="001F0F20" w:rsidRDefault="003935B2">
      <w:pPr>
        <w:ind w:left="860"/>
        <w:rPr>
          <w:i/>
          <w:sz w:val="24"/>
        </w:rPr>
      </w:pPr>
      <w:r>
        <w:rPr>
          <w:i/>
          <w:sz w:val="24"/>
        </w:rPr>
        <w:t>Electrolyte File (IV)</w:t>
      </w:r>
    </w:p>
    <w:p w14:paraId="1562DBC8" w14:textId="77777777" w:rsidR="001F0F20" w:rsidRDefault="003935B2">
      <w:pPr>
        <w:ind w:left="860" w:right="5480"/>
        <w:rPr>
          <w:i/>
          <w:sz w:val="24"/>
        </w:rPr>
      </w:pPr>
      <w:r>
        <w:rPr>
          <w:i/>
          <w:sz w:val="24"/>
        </w:rPr>
        <w:t>Lookup into Dispense Drug File Medication Instruction Management ...</w:t>
      </w:r>
    </w:p>
    <w:p w14:paraId="0C965729" w14:textId="77777777" w:rsidR="001F0F20" w:rsidRDefault="003935B2">
      <w:pPr>
        <w:ind w:left="1580" w:right="4953"/>
        <w:rPr>
          <w:i/>
          <w:sz w:val="24"/>
        </w:rPr>
      </w:pPr>
      <w:r>
        <w:rPr>
          <w:i/>
          <w:sz w:val="24"/>
        </w:rPr>
        <w:t>Medication Instruction File Add/Edit Medication Instruction File Report</w:t>
      </w:r>
    </w:p>
    <w:p w14:paraId="7E9A68A7" w14:textId="77777777" w:rsidR="001F0F20" w:rsidRDefault="003935B2">
      <w:pPr>
        <w:ind w:left="891"/>
        <w:rPr>
          <w:i/>
          <w:sz w:val="24"/>
        </w:rPr>
      </w:pPr>
      <w:r>
        <w:rPr>
          <w:i/>
          <w:sz w:val="24"/>
        </w:rPr>
        <w:t>Medication Routes Management ...</w:t>
      </w:r>
    </w:p>
    <w:p w14:paraId="04ADC7AE" w14:textId="77777777" w:rsidR="001F0F20" w:rsidRDefault="003935B2">
      <w:pPr>
        <w:ind w:left="1580" w:right="4387"/>
        <w:rPr>
          <w:i/>
          <w:sz w:val="24"/>
        </w:rPr>
      </w:pPr>
      <w:r>
        <w:rPr>
          <w:i/>
          <w:sz w:val="24"/>
        </w:rPr>
        <w:t>Medication Route File Enter/Edit Medication Route Mapping Report Medication Route Mapping History Report</w:t>
      </w:r>
    </w:p>
    <w:p w14:paraId="19D21F2D" w14:textId="77777777" w:rsidR="001F0F20" w:rsidRDefault="003935B2">
      <w:pPr>
        <w:ind w:left="1580" w:right="3994"/>
        <w:rPr>
          <w:i/>
          <w:sz w:val="24"/>
        </w:rPr>
      </w:pPr>
      <w:r>
        <w:rPr>
          <w:i/>
          <w:sz w:val="24"/>
        </w:rPr>
        <w:t>Request Change to Standard Medication Route Default Med Route for OI Report</w:t>
      </w:r>
    </w:p>
    <w:p w14:paraId="2D02C755" w14:textId="77777777" w:rsidR="001F0F20" w:rsidRDefault="003935B2">
      <w:pPr>
        <w:ind w:left="860"/>
        <w:rPr>
          <w:i/>
          <w:sz w:val="24"/>
        </w:rPr>
      </w:pPr>
      <w:r>
        <w:rPr>
          <w:i/>
          <w:sz w:val="24"/>
        </w:rPr>
        <w:t>Orderable Item Management ...</w:t>
      </w:r>
    </w:p>
    <w:p w14:paraId="5EA5D461" w14:textId="77777777" w:rsidR="001F0F20" w:rsidRDefault="003935B2">
      <w:pPr>
        <w:ind w:left="1580"/>
        <w:rPr>
          <w:i/>
          <w:sz w:val="24"/>
        </w:rPr>
      </w:pPr>
      <w:r>
        <w:rPr>
          <w:i/>
          <w:sz w:val="24"/>
        </w:rPr>
        <w:t>Edit Orderable Items</w:t>
      </w:r>
    </w:p>
    <w:p w14:paraId="1AD1788A" w14:textId="77777777" w:rsidR="001F0F20" w:rsidRDefault="003935B2">
      <w:pPr>
        <w:ind w:left="1580" w:right="4207"/>
        <w:rPr>
          <w:i/>
          <w:sz w:val="24"/>
        </w:rPr>
      </w:pPr>
      <w:r>
        <w:rPr>
          <w:i/>
          <w:sz w:val="24"/>
        </w:rPr>
        <w:t>Dispense Drug/Orderable Item Maintenance Orderable Item/Dosages Report</w:t>
      </w:r>
    </w:p>
    <w:p w14:paraId="7109FDCD" w14:textId="77777777" w:rsidR="001F0F20" w:rsidRDefault="003935B2">
      <w:pPr>
        <w:ind w:left="1580" w:right="5906"/>
        <w:rPr>
          <w:i/>
          <w:sz w:val="24"/>
        </w:rPr>
      </w:pPr>
      <w:r>
        <w:rPr>
          <w:i/>
          <w:sz w:val="24"/>
        </w:rPr>
        <w:t>Patient Instructions Report Orderable Item Report</w:t>
      </w:r>
    </w:p>
    <w:p w14:paraId="275AA01A" w14:textId="77777777" w:rsidR="001F0F20" w:rsidRDefault="003935B2">
      <w:pPr>
        <w:ind w:left="860" w:right="6280"/>
        <w:rPr>
          <w:i/>
          <w:sz w:val="24"/>
        </w:rPr>
      </w:pPr>
      <w:r>
        <w:rPr>
          <w:i/>
          <w:sz w:val="24"/>
        </w:rPr>
        <w:t>Formulary Information Report Drug Text Management ...</w:t>
      </w:r>
    </w:p>
    <w:p w14:paraId="5ABCDE62" w14:textId="77777777" w:rsidR="001F0F20" w:rsidRDefault="003935B2">
      <w:pPr>
        <w:ind w:left="1580" w:right="6380"/>
        <w:rPr>
          <w:i/>
          <w:sz w:val="24"/>
        </w:rPr>
      </w:pPr>
      <w:r>
        <w:rPr>
          <w:i/>
          <w:sz w:val="24"/>
        </w:rPr>
        <w:t>Drug Text Enter/Edit Drug Text File Report</w:t>
      </w:r>
    </w:p>
    <w:p w14:paraId="1AAC46BF" w14:textId="77777777" w:rsidR="001F0F20" w:rsidRDefault="003935B2">
      <w:pPr>
        <w:ind w:left="860" w:right="5880"/>
        <w:rPr>
          <w:i/>
          <w:sz w:val="24"/>
        </w:rPr>
      </w:pPr>
      <w:r>
        <w:rPr>
          <w:i/>
          <w:sz w:val="24"/>
        </w:rPr>
        <w:t>Pharmacy System Parameters Edit Standard Schedule Management ...</w:t>
      </w:r>
    </w:p>
    <w:p w14:paraId="5E22CB80" w14:textId="77777777" w:rsidR="001F0F20" w:rsidRDefault="003935B2">
      <w:pPr>
        <w:ind w:left="1580" w:right="4993"/>
        <w:rPr>
          <w:i/>
          <w:sz w:val="24"/>
        </w:rPr>
      </w:pPr>
      <w:r>
        <w:rPr>
          <w:i/>
          <w:sz w:val="24"/>
        </w:rPr>
        <w:t>Standard Schedule Edit Administration Schedule File Report</w:t>
      </w:r>
    </w:p>
    <w:p w14:paraId="77E5DD97" w14:textId="77777777" w:rsidR="001F0F20" w:rsidRDefault="003935B2">
      <w:pPr>
        <w:spacing w:before="1" w:line="265" w:lineRule="exact"/>
        <w:ind w:left="860"/>
        <w:rPr>
          <w:i/>
          <w:sz w:val="24"/>
        </w:rPr>
      </w:pPr>
      <w:r>
        <w:rPr>
          <w:i/>
          <w:sz w:val="24"/>
        </w:rPr>
        <w:t>Synonym Enter/Edit</w:t>
      </w:r>
    </w:p>
    <w:p w14:paraId="4872DFDE" w14:textId="77777777" w:rsidR="001F0F20" w:rsidRDefault="003935B2">
      <w:pPr>
        <w:spacing w:line="252" w:lineRule="exact"/>
        <w:ind w:left="860"/>
        <w:rPr>
          <w:i/>
          <w:sz w:val="24"/>
        </w:rPr>
      </w:pPr>
      <w:r>
        <w:rPr>
          <w:i/>
          <w:sz w:val="24"/>
        </w:rPr>
        <w:t>Controlled Substances/PKI Reports…</w:t>
      </w:r>
    </w:p>
    <w:p w14:paraId="7A0324C8" w14:textId="77777777" w:rsidR="001F0F20" w:rsidRDefault="003935B2">
      <w:pPr>
        <w:spacing w:line="263" w:lineRule="exact"/>
        <w:ind w:left="1580"/>
        <w:rPr>
          <w:i/>
          <w:sz w:val="24"/>
        </w:rPr>
      </w:pPr>
      <w:r>
        <w:rPr>
          <w:i/>
          <w:sz w:val="24"/>
        </w:rPr>
        <w:t>DEA Spec Hdlg &amp; CS Fed Sch Discrepancy</w:t>
      </w:r>
    </w:p>
    <w:p w14:paraId="65A70464" w14:textId="77777777" w:rsidR="001F0F20" w:rsidRDefault="001F0F20">
      <w:pPr>
        <w:spacing w:line="263" w:lineRule="exact"/>
        <w:rPr>
          <w:sz w:val="24"/>
        </w:rPr>
        <w:sectPr w:rsidR="001F0F20">
          <w:footerReference w:type="even" r:id="rId11"/>
          <w:footerReference w:type="default" r:id="rId12"/>
          <w:pgSz w:w="12240" w:h="15840"/>
          <w:pgMar w:top="1360" w:right="940" w:bottom="1160" w:left="1180" w:header="0" w:footer="978" w:gutter="0"/>
          <w:cols w:space="720"/>
        </w:sectPr>
      </w:pPr>
    </w:p>
    <w:p w14:paraId="5360545B" w14:textId="77777777" w:rsidR="001F0F20" w:rsidRDefault="003935B2">
      <w:pPr>
        <w:spacing w:before="92" w:line="216" w:lineRule="auto"/>
        <w:ind w:left="1580" w:right="3978"/>
        <w:rPr>
          <w:i/>
          <w:sz w:val="24"/>
        </w:rPr>
      </w:pPr>
      <w:r>
        <w:rPr>
          <w:i/>
          <w:sz w:val="24"/>
        </w:rPr>
        <w:lastRenderedPageBreak/>
        <w:t>Controlled Substances Not Matched to NDF CS (DRUGS) Inconsistent with DEA Spec</w:t>
      </w:r>
      <w:r>
        <w:rPr>
          <w:i/>
          <w:spacing w:val="-13"/>
          <w:sz w:val="24"/>
        </w:rPr>
        <w:t xml:space="preserve"> </w:t>
      </w:r>
      <w:r>
        <w:rPr>
          <w:i/>
          <w:sz w:val="24"/>
        </w:rPr>
        <w:t>Hdlg</w:t>
      </w:r>
    </w:p>
    <w:p w14:paraId="319113B5" w14:textId="77777777" w:rsidR="001F0F20" w:rsidRDefault="003935B2">
      <w:pPr>
        <w:spacing w:line="216" w:lineRule="auto"/>
        <w:ind w:left="800" w:right="3814" w:firstLine="780"/>
        <w:rPr>
          <w:i/>
          <w:sz w:val="24"/>
        </w:rPr>
      </w:pPr>
      <w:r>
        <w:rPr>
          <w:i/>
          <w:sz w:val="24"/>
        </w:rPr>
        <w:t>CS (Ord. Item) Inconsistent with DEA Spec Hdlg Send Entire Drug File to External Interface</w:t>
      </w:r>
    </w:p>
    <w:p w14:paraId="25ADC8C5" w14:textId="77777777" w:rsidR="001F0F20" w:rsidRDefault="003935B2">
      <w:pPr>
        <w:spacing w:line="275" w:lineRule="exact"/>
        <w:ind w:left="800"/>
        <w:rPr>
          <w:i/>
          <w:sz w:val="24"/>
        </w:rPr>
      </w:pPr>
      <w:r>
        <w:rPr>
          <w:i/>
          <w:sz w:val="24"/>
        </w:rPr>
        <w:t>IV Additive/Solution…</w:t>
      </w:r>
    </w:p>
    <w:p w14:paraId="16FBE205" w14:textId="77777777" w:rsidR="001F0F20" w:rsidRDefault="003935B2">
      <w:pPr>
        <w:spacing w:before="1"/>
        <w:ind w:left="1520" w:right="6780"/>
        <w:rPr>
          <w:i/>
          <w:sz w:val="24"/>
        </w:rPr>
      </w:pPr>
      <w:r>
        <w:rPr>
          <w:i/>
          <w:sz w:val="24"/>
        </w:rPr>
        <w:t>IV Additive Report IV Solution Report</w:t>
      </w:r>
    </w:p>
    <w:p w14:paraId="581A92FC" w14:textId="77777777" w:rsidR="001F0F20" w:rsidRDefault="003935B2">
      <w:pPr>
        <w:spacing w:before="17" w:line="220" w:lineRule="auto"/>
        <w:ind w:left="802" w:right="6388" w:firstLine="657"/>
        <w:rPr>
          <w:i/>
          <w:sz w:val="24"/>
        </w:rPr>
      </w:pPr>
      <w:r>
        <w:rPr>
          <w:i/>
          <w:sz w:val="24"/>
        </w:rPr>
        <w:t>Mark PreMix Solutions Warning</w:t>
      </w:r>
      <w:r>
        <w:rPr>
          <w:i/>
          <w:spacing w:val="-1"/>
          <w:sz w:val="24"/>
        </w:rPr>
        <w:t xml:space="preserve"> </w:t>
      </w:r>
      <w:r>
        <w:rPr>
          <w:i/>
          <w:sz w:val="24"/>
        </w:rPr>
        <w:t>Builder</w:t>
      </w:r>
    </w:p>
    <w:p w14:paraId="0E85BE18" w14:textId="77777777" w:rsidR="001F0F20" w:rsidRDefault="003935B2">
      <w:pPr>
        <w:spacing w:line="216" w:lineRule="auto"/>
        <w:ind w:left="800" w:right="7247" w:firstLine="2"/>
        <w:rPr>
          <w:i/>
          <w:sz w:val="24"/>
        </w:rPr>
      </w:pPr>
      <w:r>
        <w:rPr>
          <w:i/>
          <w:sz w:val="24"/>
        </w:rPr>
        <w:t xml:space="preserve">Warning </w:t>
      </w:r>
      <w:r>
        <w:rPr>
          <w:i/>
          <w:spacing w:val="-4"/>
          <w:sz w:val="24"/>
        </w:rPr>
        <w:t xml:space="preserve">Mapping </w:t>
      </w:r>
      <w:r>
        <w:rPr>
          <w:i/>
          <w:sz w:val="24"/>
        </w:rPr>
        <w:t>PEPS</w:t>
      </w:r>
      <w:r>
        <w:rPr>
          <w:i/>
          <w:spacing w:val="-2"/>
          <w:sz w:val="24"/>
        </w:rPr>
        <w:t xml:space="preserve"> </w:t>
      </w:r>
      <w:r>
        <w:rPr>
          <w:i/>
          <w:sz w:val="24"/>
        </w:rPr>
        <w:t>Services…</w:t>
      </w:r>
    </w:p>
    <w:p w14:paraId="3BDA4B74" w14:textId="77777777" w:rsidR="001F0F20" w:rsidRDefault="003935B2">
      <w:pPr>
        <w:spacing w:line="216" w:lineRule="auto"/>
        <w:ind w:left="1520" w:right="5747"/>
        <w:rPr>
          <w:i/>
          <w:sz w:val="24"/>
        </w:rPr>
      </w:pPr>
      <w:r>
        <w:rPr>
          <w:i/>
          <w:sz w:val="24"/>
        </w:rPr>
        <w:t>Check Vendor Database Link Check PEPS Services Setup</w:t>
      </w:r>
    </w:p>
    <w:p w14:paraId="408D657A" w14:textId="77777777" w:rsidR="001F0F20" w:rsidRDefault="003935B2">
      <w:pPr>
        <w:spacing w:line="251" w:lineRule="exact"/>
        <w:ind w:left="1520"/>
        <w:rPr>
          <w:i/>
          <w:sz w:val="24"/>
        </w:rPr>
      </w:pPr>
      <w:r>
        <w:rPr>
          <w:i/>
          <w:sz w:val="24"/>
        </w:rPr>
        <w:t>Schedule/Reschedule Check PEPS Interface</w:t>
      </w:r>
    </w:p>
    <w:p w14:paraId="0B7AC5FA" w14:textId="77777777" w:rsidR="001F0F20" w:rsidRDefault="003935B2">
      <w:pPr>
        <w:ind w:left="800" w:right="6173" w:firstLine="720"/>
        <w:rPr>
          <w:i/>
          <w:sz w:val="24"/>
        </w:rPr>
      </w:pPr>
      <w:r>
        <w:rPr>
          <w:i/>
          <w:sz w:val="24"/>
        </w:rPr>
        <w:t>Print Interface Data File Inpatient Drug Management…</w:t>
      </w:r>
    </w:p>
    <w:p w14:paraId="0009B455" w14:textId="77777777" w:rsidR="001F0F20" w:rsidRDefault="003935B2">
      <w:pPr>
        <w:ind w:left="1491" w:right="6502"/>
        <w:rPr>
          <w:i/>
          <w:sz w:val="24"/>
        </w:rPr>
      </w:pPr>
      <w:r>
        <w:rPr>
          <w:i/>
          <w:sz w:val="24"/>
        </w:rPr>
        <w:t>ADditives File Dispense Drug Fields</w:t>
      </w:r>
    </w:p>
    <w:p w14:paraId="0F57D050" w14:textId="77777777" w:rsidR="001F0F20" w:rsidRDefault="003935B2">
      <w:pPr>
        <w:ind w:left="1491" w:right="5949"/>
        <w:rPr>
          <w:i/>
          <w:sz w:val="24"/>
        </w:rPr>
      </w:pPr>
      <w:r>
        <w:rPr>
          <w:i/>
          <w:sz w:val="24"/>
        </w:rPr>
        <w:t>Dispense Drug/ATC Set Up Edit Cost Data</w:t>
      </w:r>
    </w:p>
    <w:p w14:paraId="36DF3FB7" w14:textId="77777777" w:rsidR="001F0F20" w:rsidRDefault="003935B2">
      <w:pPr>
        <w:ind w:left="1491"/>
        <w:rPr>
          <w:i/>
          <w:sz w:val="24"/>
        </w:rPr>
      </w:pPr>
      <w:r>
        <w:rPr>
          <w:i/>
          <w:sz w:val="24"/>
        </w:rPr>
        <w:t>EDit Drug Cost (IV)</w:t>
      </w:r>
    </w:p>
    <w:p w14:paraId="2D9C2EE2" w14:textId="77777777" w:rsidR="001F0F20" w:rsidRDefault="003935B2">
      <w:pPr>
        <w:ind w:left="1520" w:right="4202" w:hanging="29"/>
        <w:rPr>
          <w:i/>
          <w:sz w:val="24"/>
        </w:rPr>
      </w:pPr>
      <w:r>
        <w:rPr>
          <w:i/>
          <w:sz w:val="24"/>
        </w:rPr>
        <w:t>MARk/Unmark Dispense Drugs For Unit Dos PRimary Solution File (IV)</w:t>
      </w:r>
    </w:p>
    <w:p w14:paraId="5BBF6ED7" w14:textId="77777777" w:rsidR="001F0F20" w:rsidRDefault="003935B2">
      <w:pPr>
        <w:ind w:left="800"/>
        <w:rPr>
          <w:i/>
          <w:sz w:val="24"/>
        </w:rPr>
      </w:pPr>
      <w:r>
        <w:rPr>
          <w:i/>
          <w:sz w:val="24"/>
        </w:rPr>
        <w:t>Check Drug Interaction</w:t>
      </w:r>
    </w:p>
    <w:p w14:paraId="5A0C06AB" w14:textId="77777777" w:rsidR="001F0F20" w:rsidRDefault="001F0F20">
      <w:pPr>
        <w:rPr>
          <w:sz w:val="24"/>
        </w:rPr>
        <w:sectPr w:rsidR="001F0F20">
          <w:pgSz w:w="12240" w:h="15840"/>
          <w:pgMar w:top="1340" w:right="940" w:bottom="1400" w:left="1180" w:header="0" w:footer="1206" w:gutter="0"/>
          <w:cols w:space="720"/>
        </w:sectPr>
      </w:pPr>
    </w:p>
    <w:p w14:paraId="1A68C2C9" w14:textId="77777777" w:rsidR="001F0F20" w:rsidRDefault="003935B2">
      <w:pPr>
        <w:spacing w:before="76"/>
        <w:ind w:left="260"/>
        <w:rPr>
          <w:rFonts w:ascii="Arial"/>
          <w:sz w:val="28"/>
        </w:rPr>
      </w:pPr>
      <w:r>
        <w:rPr>
          <w:rFonts w:ascii="Arial"/>
          <w:sz w:val="28"/>
        </w:rPr>
        <w:lastRenderedPageBreak/>
        <w:t>Stand-Alone Menu Options</w:t>
      </w:r>
    </w:p>
    <w:p w14:paraId="40056BBE" w14:textId="77777777" w:rsidR="001F0F20" w:rsidRDefault="001F0F20">
      <w:pPr>
        <w:pStyle w:val="BodyText"/>
        <w:spacing w:before="7"/>
        <w:rPr>
          <w:rFonts w:ascii="Arial"/>
          <w:sz w:val="23"/>
        </w:rPr>
      </w:pPr>
    </w:p>
    <w:p w14:paraId="2B031FE2" w14:textId="77777777" w:rsidR="001F0F20" w:rsidRDefault="003935B2">
      <w:pPr>
        <w:pStyle w:val="BodyText"/>
        <w:ind w:left="260" w:right="508"/>
      </w:pPr>
      <w:r>
        <w:t xml:space="preserve">The following is a list of all stand-alone options that are </w:t>
      </w:r>
      <w:r>
        <w:rPr>
          <w:b/>
        </w:rPr>
        <w:t xml:space="preserve">NOT </w:t>
      </w:r>
      <w:r>
        <w:t>exported as part of the main PDM menu [PSS MGR]:</w:t>
      </w:r>
    </w:p>
    <w:p w14:paraId="31EADBFF" w14:textId="77777777" w:rsidR="001F0F20" w:rsidRDefault="001F0F20">
      <w:pPr>
        <w:pStyle w:val="BodyText"/>
      </w:pPr>
    </w:p>
    <w:p w14:paraId="1A0696A3" w14:textId="77777777" w:rsidR="001F0F20" w:rsidRDefault="003935B2">
      <w:pPr>
        <w:ind w:left="799"/>
        <w:rPr>
          <w:i/>
          <w:sz w:val="24"/>
        </w:rPr>
      </w:pPr>
      <w:r>
        <w:rPr>
          <w:i/>
          <w:sz w:val="24"/>
        </w:rPr>
        <w:t>*Other Language Translation Setup</w:t>
      </w:r>
    </w:p>
    <w:p w14:paraId="09CDAC42" w14:textId="77777777" w:rsidR="001F0F20" w:rsidRDefault="003935B2">
      <w:pPr>
        <w:pStyle w:val="BodyText"/>
        <w:ind w:left="799"/>
      </w:pPr>
      <w:r>
        <w:t>[PSS OTHER LANGUAGE SETUP]</w:t>
      </w:r>
    </w:p>
    <w:p w14:paraId="32560691" w14:textId="77777777" w:rsidR="001F0F20" w:rsidRDefault="001F0F20">
      <w:pPr>
        <w:pStyle w:val="BodyText"/>
      </w:pPr>
    </w:p>
    <w:p w14:paraId="2946B10F" w14:textId="77777777" w:rsidR="001F0F20" w:rsidRDefault="003935B2">
      <w:pPr>
        <w:ind w:left="799"/>
        <w:rPr>
          <w:i/>
          <w:sz w:val="24"/>
        </w:rPr>
      </w:pPr>
      <w:r>
        <w:rPr>
          <w:i/>
          <w:sz w:val="24"/>
        </w:rPr>
        <w:t>Drug Inquiry (IV)</w:t>
      </w:r>
    </w:p>
    <w:p w14:paraId="180351C3" w14:textId="77777777" w:rsidR="001F0F20" w:rsidRDefault="003935B2">
      <w:pPr>
        <w:pStyle w:val="BodyText"/>
        <w:ind w:left="799"/>
      </w:pPr>
      <w:r>
        <w:t>[PSSJI DRUG INQUIRY]</w:t>
      </w:r>
    </w:p>
    <w:p w14:paraId="526459FD" w14:textId="77777777" w:rsidR="001F0F20" w:rsidRDefault="001F0F20">
      <w:pPr>
        <w:pStyle w:val="BodyText"/>
      </w:pPr>
    </w:p>
    <w:p w14:paraId="6EDD28EE" w14:textId="77777777" w:rsidR="001F0F20" w:rsidRDefault="003935B2">
      <w:pPr>
        <w:ind w:left="799"/>
        <w:rPr>
          <w:i/>
          <w:sz w:val="24"/>
        </w:rPr>
      </w:pPr>
      <w:r>
        <w:rPr>
          <w:i/>
          <w:sz w:val="24"/>
        </w:rPr>
        <w:t>Electrolyte File (IV)</w:t>
      </w:r>
    </w:p>
    <w:p w14:paraId="3578337D" w14:textId="77777777" w:rsidR="001F0F20" w:rsidRDefault="003935B2">
      <w:pPr>
        <w:pStyle w:val="BodyText"/>
        <w:ind w:left="799"/>
      </w:pPr>
      <w:r>
        <w:t>[PSSJI ELECTROLYTE FILE]</w:t>
      </w:r>
    </w:p>
    <w:p w14:paraId="5F5C1428" w14:textId="77777777" w:rsidR="001F0F20" w:rsidRDefault="001F0F20">
      <w:pPr>
        <w:pStyle w:val="BodyText"/>
      </w:pPr>
    </w:p>
    <w:p w14:paraId="6A7E22E3" w14:textId="77777777" w:rsidR="001F0F20" w:rsidRDefault="003935B2">
      <w:pPr>
        <w:ind w:left="799"/>
        <w:rPr>
          <w:i/>
          <w:sz w:val="24"/>
        </w:rPr>
      </w:pPr>
      <w:r>
        <w:rPr>
          <w:i/>
          <w:sz w:val="24"/>
        </w:rPr>
        <w:t>Enable/Disable Vendor Database Link</w:t>
      </w:r>
    </w:p>
    <w:p w14:paraId="040D4EF0" w14:textId="77777777" w:rsidR="001F0F20" w:rsidRDefault="003935B2">
      <w:pPr>
        <w:pStyle w:val="BodyText"/>
        <w:ind w:left="799"/>
      </w:pPr>
      <w:r>
        <w:t>[PSS ENABLE/DISABLE DB LINK]</w:t>
      </w:r>
    </w:p>
    <w:p w14:paraId="0D99F2F4" w14:textId="77777777" w:rsidR="001F0F20" w:rsidRDefault="001F0F20">
      <w:pPr>
        <w:pStyle w:val="BodyText"/>
      </w:pPr>
    </w:p>
    <w:p w14:paraId="660A4318" w14:textId="77777777" w:rsidR="001F0F20" w:rsidRDefault="003935B2">
      <w:pPr>
        <w:ind w:left="799"/>
        <w:rPr>
          <w:i/>
          <w:sz w:val="24"/>
        </w:rPr>
      </w:pPr>
      <w:r>
        <w:rPr>
          <w:i/>
          <w:sz w:val="24"/>
        </w:rPr>
        <w:t>Find Unmapped Local Possible Dosages</w:t>
      </w:r>
    </w:p>
    <w:p w14:paraId="32BCE25C" w14:textId="77777777" w:rsidR="001F0F20" w:rsidRDefault="003935B2">
      <w:pPr>
        <w:pStyle w:val="BodyText"/>
        <w:ind w:left="799"/>
      </w:pPr>
      <w:r>
        <w:t>[PSS LOCAL DOSAGES EDIT ALL]</w:t>
      </w:r>
    </w:p>
    <w:p w14:paraId="1344B9D1" w14:textId="77777777" w:rsidR="001F0F20" w:rsidRDefault="001F0F20">
      <w:pPr>
        <w:pStyle w:val="BodyText"/>
      </w:pPr>
    </w:p>
    <w:p w14:paraId="4E994AF6" w14:textId="77777777" w:rsidR="001F0F20" w:rsidRDefault="003935B2">
      <w:pPr>
        <w:ind w:left="799"/>
        <w:rPr>
          <w:i/>
          <w:sz w:val="24"/>
        </w:rPr>
      </w:pPr>
      <w:r>
        <w:rPr>
          <w:i/>
          <w:sz w:val="24"/>
        </w:rPr>
        <w:t>Add Default Med Route</w:t>
      </w:r>
    </w:p>
    <w:p w14:paraId="69DD9682" w14:textId="77777777" w:rsidR="001F0F20" w:rsidRDefault="003935B2">
      <w:pPr>
        <w:pStyle w:val="BodyText"/>
        <w:ind w:left="799"/>
      </w:pPr>
      <w:r>
        <w:rPr>
          <w:noProof/>
        </w:rPr>
        <w:drawing>
          <wp:anchor distT="0" distB="0" distL="0" distR="0" simplePos="0" relativeHeight="486350336" behindDoc="1" locked="0" layoutInCell="1" allowOverlap="1" wp14:anchorId="53D96865" wp14:editId="5686DA55">
            <wp:simplePos x="0" y="0"/>
            <wp:positionH relativeFrom="page">
              <wp:posOffset>1376356</wp:posOffset>
            </wp:positionH>
            <wp:positionV relativeFrom="paragraph">
              <wp:posOffset>357468</wp:posOffset>
            </wp:positionV>
            <wp:extent cx="504183" cy="408301"/>
            <wp:effectExtent l="0" t="0" r="0" b="0"/>
            <wp:wrapNone/>
            <wp:docPr id="5" name="image3.png"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04183" cy="408301"/>
                    </a:xfrm>
                    <a:prstGeom prst="rect">
                      <a:avLst/>
                    </a:prstGeom>
                  </pic:spPr>
                </pic:pic>
              </a:graphicData>
            </a:graphic>
          </wp:anchor>
        </w:drawing>
      </w:r>
      <w:r>
        <w:t>[PSS ADD DEFAULT MED ROUTE]</w:t>
      </w:r>
    </w:p>
    <w:p w14:paraId="74E3DC94" w14:textId="77777777" w:rsidR="001F0F20" w:rsidRDefault="001F0F20">
      <w:pPr>
        <w:pStyle w:val="BodyText"/>
        <w:rPr>
          <w:sz w:val="26"/>
        </w:rPr>
      </w:pPr>
    </w:p>
    <w:p w14:paraId="6492146C" w14:textId="77777777" w:rsidR="001F0F20" w:rsidRDefault="001F0F20">
      <w:pPr>
        <w:pStyle w:val="BodyText"/>
        <w:spacing w:before="2"/>
        <w:rPr>
          <w:sz w:val="31"/>
        </w:rPr>
      </w:pPr>
    </w:p>
    <w:p w14:paraId="53265A69" w14:textId="77777777" w:rsidR="001F0F20" w:rsidRDefault="003935B2">
      <w:pPr>
        <w:pStyle w:val="BodyText"/>
        <w:ind w:left="979" w:right="684" w:firstLine="794"/>
      </w:pPr>
      <w:r>
        <w:t xml:space="preserve">The </w:t>
      </w:r>
      <w:r>
        <w:rPr>
          <w:i/>
        </w:rPr>
        <w:t xml:space="preserve">Enable/Disable Vendor Database Link </w:t>
      </w:r>
      <w:r>
        <w:t xml:space="preserve">option exists </w:t>
      </w:r>
      <w:r>
        <w:rPr>
          <w:b/>
        </w:rPr>
        <w:t xml:space="preserve">ONLY </w:t>
      </w:r>
      <w:r>
        <w:t xml:space="preserve">as a way for technical personnel to turn on/off the database connection if required for debugging. Normally, it is enabled and the Vendor Database updates are performed centrally on the MOCHA servers, not at the individual sites. This option is rarely used. It is </w:t>
      </w:r>
      <w:r>
        <w:rPr>
          <w:b/>
        </w:rPr>
        <w:t xml:space="preserve">NOT </w:t>
      </w:r>
      <w:r>
        <w:t>exported as part of the main PDM menu [PSS</w:t>
      </w:r>
      <w:r>
        <w:rPr>
          <w:spacing w:val="-4"/>
        </w:rPr>
        <w:t xml:space="preserve"> </w:t>
      </w:r>
      <w:r>
        <w:t>MGR]</w:t>
      </w:r>
    </w:p>
    <w:p w14:paraId="01674C8F" w14:textId="77777777" w:rsidR="001F0F20" w:rsidRDefault="001F0F20">
      <w:pPr>
        <w:pStyle w:val="BodyText"/>
        <w:spacing w:before="9"/>
        <w:rPr>
          <w:sz w:val="23"/>
        </w:rPr>
      </w:pPr>
    </w:p>
    <w:p w14:paraId="72F0B854" w14:textId="77777777" w:rsidR="001F0F20" w:rsidRDefault="003935B2">
      <w:pPr>
        <w:pStyle w:val="BodyText"/>
        <w:spacing w:before="1"/>
        <w:ind w:left="980" w:right="569"/>
      </w:pPr>
      <w:r>
        <w:t>In the rare case where this option is used and the database link is disabled, NO drug-drug interaction, duplicate therapy, or dosing order checks will be performed in Pharmacy or in the Computerized Patient Record System</w:t>
      </w:r>
      <w:r>
        <w:rPr>
          <w:spacing w:val="-3"/>
        </w:rPr>
        <w:t xml:space="preserve"> </w:t>
      </w:r>
      <w:r>
        <w:t>(CPRS).</w:t>
      </w:r>
    </w:p>
    <w:p w14:paraId="17DC5911" w14:textId="77777777" w:rsidR="001F0F20" w:rsidRDefault="001F0F20">
      <w:pPr>
        <w:pStyle w:val="BodyText"/>
      </w:pPr>
    </w:p>
    <w:p w14:paraId="7B51AB6D" w14:textId="77777777" w:rsidR="001F0F20" w:rsidRDefault="003935B2">
      <w:pPr>
        <w:pStyle w:val="BodyText"/>
        <w:ind w:left="260" w:right="508"/>
      </w:pPr>
      <w:r>
        <w:t>*Other Language Translation Setup is a stand-alone option that must be assigned to the person(s) responsible for maintaining it.</w:t>
      </w:r>
    </w:p>
    <w:p w14:paraId="072A7507" w14:textId="77777777" w:rsidR="001F0F20" w:rsidRDefault="001F0F20">
      <w:pPr>
        <w:pStyle w:val="BodyText"/>
        <w:rPr>
          <w:sz w:val="20"/>
        </w:rPr>
      </w:pPr>
    </w:p>
    <w:p w14:paraId="02D84DE9" w14:textId="77777777" w:rsidR="001F0F20" w:rsidRDefault="001F0F20">
      <w:pPr>
        <w:pStyle w:val="BodyText"/>
        <w:rPr>
          <w:sz w:val="20"/>
        </w:rPr>
      </w:pPr>
    </w:p>
    <w:p w14:paraId="3F31983F" w14:textId="77777777" w:rsidR="001F0F20" w:rsidRDefault="001F0F20">
      <w:pPr>
        <w:pStyle w:val="BodyText"/>
        <w:rPr>
          <w:sz w:val="20"/>
        </w:rPr>
      </w:pPr>
    </w:p>
    <w:p w14:paraId="6CAA6FFE" w14:textId="77777777" w:rsidR="001F0F20" w:rsidRDefault="001F0F20">
      <w:pPr>
        <w:pStyle w:val="BodyText"/>
        <w:rPr>
          <w:sz w:val="20"/>
        </w:rPr>
      </w:pPr>
    </w:p>
    <w:p w14:paraId="61976293" w14:textId="77777777" w:rsidR="001F0F20" w:rsidRDefault="001F0F20">
      <w:pPr>
        <w:pStyle w:val="BodyText"/>
        <w:rPr>
          <w:sz w:val="20"/>
        </w:rPr>
      </w:pPr>
    </w:p>
    <w:p w14:paraId="07AD929F" w14:textId="77777777" w:rsidR="001F0F20" w:rsidRDefault="001F0F20">
      <w:pPr>
        <w:pStyle w:val="BodyText"/>
        <w:rPr>
          <w:sz w:val="20"/>
        </w:rPr>
      </w:pPr>
    </w:p>
    <w:p w14:paraId="28DEA2D9" w14:textId="77777777" w:rsidR="001F0F20" w:rsidRDefault="001F0F20">
      <w:pPr>
        <w:pStyle w:val="BodyText"/>
        <w:rPr>
          <w:sz w:val="20"/>
        </w:rPr>
      </w:pPr>
    </w:p>
    <w:p w14:paraId="001A2472" w14:textId="77777777" w:rsidR="001F0F20" w:rsidRDefault="001F0F20">
      <w:pPr>
        <w:pStyle w:val="BodyText"/>
        <w:rPr>
          <w:sz w:val="20"/>
        </w:rPr>
      </w:pPr>
    </w:p>
    <w:p w14:paraId="05F4D314" w14:textId="77777777" w:rsidR="001F0F20" w:rsidRDefault="001F0F20">
      <w:pPr>
        <w:pStyle w:val="BodyText"/>
        <w:rPr>
          <w:sz w:val="20"/>
        </w:rPr>
      </w:pPr>
    </w:p>
    <w:p w14:paraId="1C525972" w14:textId="77777777" w:rsidR="001F0F20" w:rsidRDefault="001F0F20">
      <w:pPr>
        <w:pStyle w:val="BodyText"/>
        <w:rPr>
          <w:sz w:val="20"/>
        </w:rPr>
      </w:pPr>
    </w:p>
    <w:p w14:paraId="1E3E2E96" w14:textId="77777777" w:rsidR="001F0F20" w:rsidRDefault="001F0F20">
      <w:pPr>
        <w:pStyle w:val="BodyText"/>
        <w:rPr>
          <w:sz w:val="20"/>
        </w:rPr>
      </w:pPr>
    </w:p>
    <w:p w14:paraId="528DFEAE" w14:textId="77777777" w:rsidR="001F0F20" w:rsidRDefault="001F0F20">
      <w:pPr>
        <w:pStyle w:val="BodyText"/>
        <w:spacing w:before="11"/>
      </w:pPr>
    </w:p>
    <w:p w14:paraId="2C7034AA" w14:textId="77777777" w:rsidR="001F0F20" w:rsidRDefault="003935B2">
      <w:pPr>
        <w:tabs>
          <w:tab w:val="left" w:pos="3507"/>
          <w:tab w:val="left" w:pos="9420"/>
        </w:tabs>
        <w:spacing w:before="91"/>
        <w:ind w:left="260"/>
        <w:rPr>
          <w:sz w:val="20"/>
        </w:rPr>
      </w:pPr>
      <w:r>
        <w:rPr>
          <w:sz w:val="20"/>
        </w:rPr>
        <w:t>January</w:t>
      </w:r>
      <w:r>
        <w:rPr>
          <w:spacing w:val="-5"/>
          <w:sz w:val="20"/>
        </w:rPr>
        <w:t xml:space="preserve"> </w:t>
      </w:r>
      <w:r>
        <w:rPr>
          <w:sz w:val="20"/>
        </w:rPr>
        <w:t>2013</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t>4a</w:t>
      </w:r>
    </w:p>
    <w:p w14:paraId="67A118A6" w14:textId="77777777" w:rsidR="001F0F20" w:rsidRDefault="001F0F20">
      <w:pPr>
        <w:rPr>
          <w:sz w:val="20"/>
        </w:rPr>
        <w:sectPr w:rsidR="001F0F20">
          <w:footerReference w:type="even" r:id="rId14"/>
          <w:footerReference w:type="default" r:id="rId15"/>
          <w:pgSz w:w="12240" w:h="15840"/>
          <w:pgMar w:top="1360" w:right="940" w:bottom="1100" w:left="1180" w:header="0" w:footer="906" w:gutter="0"/>
          <w:cols w:space="720"/>
        </w:sectPr>
      </w:pPr>
    </w:p>
    <w:p w14:paraId="2A3B8FAB" w14:textId="77777777" w:rsidR="001F0F20" w:rsidRDefault="003935B2">
      <w:pPr>
        <w:spacing w:before="72"/>
        <w:ind w:left="615" w:right="852"/>
        <w:jc w:val="center"/>
        <w:rPr>
          <w:i/>
          <w:sz w:val="24"/>
        </w:rPr>
      </w:pPr>
      <w:r>
        <w:rPr>
          <w:i/>
          <w:sz w:val="24"/>
        </w:rPr>
        <w:lastRenderedPageBreak/>
        <w:t>(This side left blank for two-sided copying)</w:t>
      </w:r>
    </w:p>
    <w:p w14:paraId="4A035429" w14:textId="77777777" w:rsidR="001F0F20" w:rsidRDefault="001F0F20">
      <w:pPr>
        <w:jc w:val="center"/>
        <w:rPr>
          <w:sz w:val="24"/>
        </w:rPr>
        <w:sectPr w:rsidR="001F0F20">
          <w:pgSz w:w="12240" w:h="15840"/>
          <w:pgMar w:top="1360" w:right="940" w:bottom="1400" w:left="1180" w:header="0" w:footer="1206" w:gutter="0"/>
          <w:cols w:space="720"/>
        </w:sectPr>
      </w:pPr>
    </w:p>
    <w:p w14:paraId="7CC075D8" w14:textId="77777777" w:rsidR="001F0F20" w:rsidRDefault="003935B2">
      <w:pPr>
        <w:pStyle w:val="Heading2"/>
        <w:numPr>
          <w:ilvl w:val="2"/>
          <w:numId w:val="9"/>
        </w:numPr>
        <w:tabs>
          <w:tab w:val="left" w:pos="980"/>
        </w:tabs>
        <w:spacing w:before="77"/>
      </w:pPr>
      <w:bookmarkStart w:id="1" w:name="_TOC_250009"/>
      <w:r>
        <w:lastRenderedPageBreak/>
        <w:t>Request Change to Dose</w:t>
      </w:r>
      <w:r>
        <w:rPr>
          <w:spacing w:val="-6"/>
        </w:rPr>
        <w:t xml:space="preserve"> </w:t>
      </w:r>
      <w:bookmarkEnd w:id="1"/>
      <w:r>
        <w:t>Unit</w:t>
      </w:r>
    </w:p>
    <w:p w14:paraId="7E75CE36" w14:textId="77777777" w:rsidR="001F0F20" w:rsidRDefault="003935B2">
      <w:pPr>
        <w:pStyle w:val="Heading3"/>
        <w:spacing w:line="275" w:lineRule="exact"/>
        <w:ind w:left="980"/>
      </w:pPr>
      <w:r>
        <w:t>[PSS DOSE UNIT REQUEST]</w:t>
      </w:r>
    </w:p>
    <w:p w14:paraId="0874D971" w14:textId="77777777" w:rsidR="001F0F20" w:rsidRDefault="001F0F20">
      <w:pPr>
        <w:pStyle w:val="BodyText"/>
        <w:spacing w:before="7"/>
        <w:rPr>
          <w:b/>
          <w:sz w:val="23"/>
        </w:rPr>
      </w:pPr>
    </w:p>
    <w:p w14:paraId="05C68637" w14:textId="77777777" w:rsidR="001F0F20" w:rsidRDefault="003935B2">
      <w:pPr>
        <w:pStyle w:val="BodyText"/>
        <w:ind w:left="260" w:right="528"/>
      </w:pPr>
      <w:r>
        <w:t xml:space="preserve">The </w:t>
      </w:r>
      <w:r>
        <w:rPr>
          <w:i/>
        </w:rPr>
        <w:t xml:space="preserve">Request Change to Dose Unit </w:t>
      </w:r>
      <w:r>
        <w:t xml:space="preserve">option is provided for users to request additions or changes to the DOSE UNITS file (#51.24). The request is directed to an Outlook mail group </w:t>
      </w:r>
      <w:r>
        <w:rPr>
          <w:highlight w:val="yellow"/>
        </w:rPr>
        <w:t>REDACTED</w:t>
      </w:r>
      <w:r>
        <w:t xml:space="preserve"> that will review and act on the requests. A copy of the request is also sent to the user’s VistA email account. The following information about the request will be needed:</w:t>
      </w:r>
    </w:p>
    <w:p w14:paraId="2C17AE5E" w14:textId="77777777" w:rsidR="001F0F20" w:rsidRDefault="001F0F20">
      <w:pPr>
        <w:pStyle w:val="BodyText"/>
        <w:spacing w:before="2"/>
      </w:pPr>
    </w:p>
    <w:p w14:paraId="23892371" w14:textId="77777777" w:rsidR="001F0F20" w:rsidRDefault="003935B2">
      <w:pPr>
        <w:pStyle w:val="ListParagraph"/>
        <w:numPr>
          <w:ilvl w:val="3"/>
          <w:numId w:val="9"/>
        </w:numPr>
        <w:tabs>
          <w:tab w:val="left" w:pos="979"/>
          <w:tab w:val="left" w:pos="980"/>
        </w:tabs>
        <w:spacing w:line="293" w:lineRule="exact"/>
        <w:rPr>
          <w:sz w:val="24"/>
        </w:rPr>
      </w:pPr>
      <w:r>
        <w:rPr>
          <w:sz w:val="24"/>
        </w:rPr>
        <w:t>Dose Unit to be added or modified</w:t>
      </w:r>
      <w:r>
        <w:rPr>
          <w:spacing w:val="-2"/>
          <w:sz w:val="24"/>
        </w:rPr>
        <w:t xml:space="preserve"> </w:t>
      </w:r>
      <w:r>
        <w:rPr>
          <w:sz w:val="24"/>
        </w:rPr>
        <w:t>(required)</w:t>
      </w:r>
    </w:p>
    <w:p w14:paraId="5F2170FA" w14:textId="77777777" w:rsidR="001F0F20" w:rsidRDefault="003935B2">
      <w:pPr>
        <w:pStyle w:val="ListParagraph"/>
        <w:numPr>
          <w:ilvl w:val="3"/>
          <w:numId w:val="9"/>
        </w:numPr>
        <w:tabs>
          <w:tab w:val="left" w:pos="979"/>
          <w:tab w:val="left" w:pos="980"/>
        </w:tabs>
        <w:spacing w:line="293" w:lineRule="exact"/>
        <w:rPr>
          <w:sz w:val="24"/>
        </w:rPr>
      </w:pPr>
      <w:r>
        <w:rPr>
          <w:sz w:val="24"/>
        </w:rPr>
        <w:t>References or Reason for Request</w:t>
      </w:r>
      <w:r>
        <w:rPr>
          <w:spacing w:val="-1"/>
          <w:sz w:val="24"/>
        </w:rPr>
        <w:t xml:space="preserve"> </w:t>
      </w:r>
      <w:r>
        <w:rPr>
          <w:sz w:val="24"/>
        </w:rPr>
        <w:t>(required)</w:t>
      </w:r>
    </w:p>
    <w:p w14:paraId="20F8193D" w14:textId="77777777" w:rsidR="001F0F20" w:rsidRDefault="001F0F20">
      <w:pPr>
        <w:pStyle w:val="BodyText"/>
        <w:spacing w:before="8"/>
        <w:rPr>
          <w:sz w:val="23"/>
        </w:rPr>
      </w:pPr>
    </w:p>
    <w:p w14:paraId="68ECFAA5" w14:textId="77777777" w:rsidR="001F0F20" w:rsidRDefault="003935B2">
      <w:pPr>
        <w:pStyle w:val="BodyText"/>
        <w:spacing w:before="1"/>
        <w:ind w:left="259" w:right="544"/>
      </w:pPr>
      <w:r>
        <w:t xml:space="preserve">If the user is not ready to send the request, answering ‘No’ at the transmit prompt will send the request just to the user’s VistA email account. Once ready to send the request and if no changes are needed, the VistA email message can be retrieved and forwarded to the Outlook mail group </w:t>
      </w:r>
      <w:r>
        <w:rPr>
          <w:highlight w:val="yellow"/>
        </w:rPr>
        <w:t>REDACTED</w:t>
      </w:r>
      <w:r>
        <w:t>. If the VistA email message is no longer available for retrieval, the request must be reentered and transmitted. The option will use whatever editor (line or screen) the user has defined for “Preferred editor” in the NEW PERSON file (#200).</w:t>
      </w:r>
    </w:p>
    <w:p w14:paraId="665882B3" w14:textId="77777777" w:rsidR="001F0F20" w:rsidRDefault="001F0F20">
      <w:pPr>
        <w:pStyle w:val="BodyText"/>
        <w:spacing w:before="6"/>
      </w:pPr>
    </w:p>
    <w:p w14:paraId="6C9B0968" w14:textId="77777777" w:rsidR="001F0F20" w:rsidRDefault="003935B2">
      <w:pPr>
        <w:ind w:left="260"/>
        <w:rPr>
          <w:b/>
          <w:sz w:val="20"/>
        </w:rPr>
      </w:pPr>
      <w:r>
        <w:rPr>
          <w:b/>
          <w:sz w:val="20"/>
        </w:rPr>
        <w:t>Example: Request Change to Dose Unit</w:t>
      </w:r>
    </w:p>
    <w:p w14:paraId="12C4C8B4" w14:textId="77777777" w:rsidR="001F0F20" w:rsidRDefault="005F638D">
      <w:pPr>
        <w:pStyle w:val="BodyText"/>
        <w:ind w:left="591"/>
        <w:rPr>
          <w:sz w:val="20"/>
        </w:rPr>
      </w:pPr>
      <w:r>
        <w:rPr>
          <w:sz w:val="20"/>
        </w:rPr>
      </w:r>
      <w:r>
        <w:rPr>
          <w:sz w:val="20"/>
        </w:rPr>
        <w:pict w14:anchorId="683FA1D6">
          <v:group id="_x0000_s1165" style="width:452.9pt;height:271.95pt;mso-position-horizontal-relative:char;mso-position-vertical-relative:line" coordsize="9058,5439">
            <o:lock v:ext="edit" rotation="t" position="t"/>
            <v:shape id="_x0000_s1170" style="position:absolute;top:10;width:9058;height:5424" coordorigin=",11" coordsize="9058,5424" o:spt="100" adj="0,,0" path="m9058,4854l,4854r,194l,5240r,195l9058,5435r,-195l9058,5048r,-194xm9058,11l,11,,205,,397,,591,,786,,980r,192l,1367r,194l,1753r,194l,2142r,194l,2528r,195l,2917r,192l,3303r,195l,3692r,192l,4079r,194l,4465r,194l,4854r9058,l9058,4659r,-194l9058,4273r,-194l9058,3884r,-192l9058,3498r,-195l9058,3109r,-192l9058,2723r,-195l9058,2336r,-194l9058,1947r,-194l9058,1561r,-194l9058,1172r,-192l9058,786r,-195l9058,397r,-192l9058,11xe" fillcolor="#dadada" stroked="f">
              <v:stroke joinstyle="round"/>
              <v:formulas/>
              <v:path arrowok="t" o:connecttype="segments"/>
            </v:shape>
            <v:shape id="_x0000_s1169" type="#_x0000_t202" style="position:absolute;left:28;width:8120;height:596" filled="f" stroked="f">
              <v:textbox inset="0,0,0,0">
                <w:txbxContent>
                  <w:p w14:paraId="44FBE1E1" w14:textId="77777777" w:rsidR="003935B2" w:rsidRDefault="003935B2">
                    <w:pPr>
                      <w:rPr>
                        <w:rFonts w:ascii="Courier New"/>
                        <w:b/>
                        <w:sz w:val="18"/>
                      </w:rPr>
                    </w:pPr>
                    <w:r>
                      <w:rPr>
                        <w:rFonts w:ascii="Courier New"/>
                        <w:sz w:val="18"/>
                      </w:rPr>
                      <w:t xml:space="preserve">Select Enhanced Order Checks Setup Menu Option: </w:t>
                    </w:r>
                    <w:r>
                      <w:rPr>
                        <w:rFonts w:ascii="Courier New"/>
                        <w:b/>
                        <w:sz w:val="18"/>
                      </w:rPr>
                      <w:t>REQUEST CHANGE TO DOSE UNIT</w:t>
                    </w:r>
                  </w:p>
                  <w:p w14:paraId="0E155819" w14:textId="77777777" w:rsidR="003935B2" w:rsidRDefault="003935B2">
                    <w:pPr>
                      <w:spacing w:before="6"/>
                      <w:rPr>
                        <w:rFonts w:ascii="Courier New"/>
                        <w:b/>
                        <w:sz w:val="16"/>
                      </w:rPr>
                    </w:pPr>
                  </w:p>
                  <w:p w14:paraId="63E16503" w14:textId="77777777" w:rsidR="003935B2" w:rsidRDefault="003935B2">
                    <w:pPr>
                      <w:ind w:left="540"/>
                      <w:rPr>
                        <w:rFonts w:ascii="Courier New"/>
                        <w:sz w:val="18"/>
                      </w:rPr>
                    </w:pPr>
                    <w:r>
                      <w:rPr>
                        <w:rFonts w:ascii="Courier New"/>
                        <w:sz w:val="18"/>
                      </w:rPr>
                      <w:t>Select one of the following:</w:t>
                    </w:r>
                  </w:p>
                </w:txbxContent>
              </v:textbox>
            </v:shape>
            <v:shape id="_x0000_s1168" type="#_x0000_t202" style="position:absolute;left:1108;top:780;width:129;height:399" filled="f" stroked="f">
              <v:textbox inset="0,0,0,0">
                <w:txbxContent>
                  <w:p w14:paraId="18D32E3F" w14:textId="77777777" w:rsidR="003935B2" w:rsidRDefault="003935B2">
                    <w:pPr>
                      <w:spacing w:before="7" w:line="228" w:lineRule="auto"/>
                      <w:rPr>
                        <w:rFonts w:ascii="Courier New"/>
                        <w:sz w:val="18"/>
                      </w:rPr>
                    </w:pPr>
                    <w:r>
                      <w:rPr>
                        <w:rFonts w:ascii="Courier New"/>
                        <w:sz w:val="18"/>
                      </w:rPr>
                      <w:t>N C</w:t>
                    </w:r>
                  </w:p>
                </w:txbxContent>
              </v:textbox>
            </v:shape>
            <v:shape id="_x0000_s1167" type="#_x0000_t202" style="position:absolute;left:2188;top:780;width:3044;height:399" filled="f" stroked="f">
              <v:textbox inset="0,0,0,0">
                <w:txbxContent>
                  <w:p w14:paraId="741D9523" w14:textId="77777777" w:rsidR="003935B2" w:rsidRDefault="003935B2">
                    <w:pPr>
                      <w:spacing w:line="199" w:lineRule="exact"/>
                      <w:rPr>
                        <w:rFonts w:ascii="Courier New"/>
                        <w:sz w:val="18"/>
                      </w:rPr>
                    </w:pPr>
                    <w:r>
                      <w:rPr>
                        <w:rFonts w:ascii="Courier New"/>
                        <w:sz w:val="18"/>
                      </w:rPr>
                      <w:t>New Dose Unit</w:t>
                    </w:r>
                  </w:p>
                  <w:p w14:paraId="2DEF4864" w14:textId="77777777" w:rsidR="003935B2" w:rsidRDefault="003935B2">
                    <w:pPr>
                      <w:spacing w:line="199" w:lineRule="exact"/>
                      <w:rPr>
                        <w:rFonts w:ascii="Courier New"/>
                        <w:sz w:val="18"/>
                      </w:rPr>
                    </w:pPr>
                    <w:r>
                      <w:rPr>
                        <w:rFonts w:ascii="Courier New"/>
                        <w:sz w:val="18"/>
                      </w:rPr>
                      <w:t>Change to Existing Dose Unit</w:t>
                    </w:r>
                  </w:p>
                </w:txbxContent>
              </v:textbox>
            </v:shape>
            <v:shape id="_x0000_s1166" type="#_x0000_t202" style="position:absolute;left:28;top:1356;width:8660;height:4083" filled="f" stroked="f">
              <v:textbox inset="0,0,0,0">
                <w:txbxContent>
                  <w:p w14:paraId="05915998" w14:textId="77777777" w:rsidR="003935B2" w:rsidRDefault="003935B2">
                    <w:pPr>
                      <w:spacing w:line="453" w:lineRule="auto"/>
                      <w:rPr>
                        <w:rFonts w:ascii="Courier New"/>
                        <w:b/>
                        <w:sz w:val="18"/>
                      </w:rPr>
                    </w:pPr>
                    <w:r>
                      <w:rPr>
                        <w:rFonts w:ascii="Courier New"/>
                        <w:sz w:val="18"/>
                      </w:rPr>
                      <w:t>Request New Dose Unit or Change existing Dose Unit: N// &lt;</w:t>
                    </w:r>
                    <w:r>
                      <w:rPr>
                        <w:rFonts w:ascii="Courier New"/>
                        <w:b/>
                        <w:sz w:val="18"/>
                      </w:rPr>
                      <w:t>ENTER</w:t>
                    </w:r>
                    <w:r>
                      <w:rPr>
                        <w:rFonts w:ascii="Courier New"/>
                        <w:sz w:val="18"/>
                      </w:rPr>
                      <w:t>&gt; ew Dose</w:t>
                    </w:r>
                    <w:r>
                      <w:rPr>
                        <w:rFonts w:ascii="Courier New"/>
                        <w:spacing w:val="-57"/>
                        <w:sz w:val="18"/>
                      </w:rPr>
                      <w:t xml:space="preserve"> </w:t>
                    </w:r>
                    <w:r>
                      <w:rPr>
                        <w:rFonts w:ascii="Courier New"/>
                        <w:sz w:val="18"/>
                      </w:rPr>
                      <w:t xml:space="preserve">Unit Enter Dose Unit name: </w:t>
                    </w:r>
                    <w:r>
                      <w:rPr>
                        <w:rFonts w:ascii="Courier New"/>
                        <w:b/>
                        <w:sz w:val="18"/>
                      </w:rPr>
                      <w:t>GRAIN(S)</w:t>
                    </w:r>
                  </w:p>
                  <w:p w14:paraId="3426BD6A" w14:textId="77777777" w:rsidR="003935B2" w:rsidRDefault="003935B2">
                    <w:pPr>
                      <w:spacing w:before="9" w:line="448" w:lineRule="auto"/>
                      <w:ind w:right="2266"/>
                      <w:rPr>
                        <w:rFonts w:ascii="Courier New"/>
                        <w:sz w:val="18"/>
                      </w:rPr>
                    </w:pPr>
                    <w:r>
                      <w:rPr>
                        <w:rFonts w:ascii="Courier New"/>
                        <w:sz w:val="18"/>
                      </w:rPr>
                      <w:t>You must now enter a reason or references for this request. Press Return to continue, '^' to exit: &lt;</w:t>
                    </w:r>
                    <w:r>
                      <w:rPr>
                        <w:rFonts w:ascii="Courier New"/>
                        <w:b/>
                        <w:sz w:val="18"/>
                      </w:rPr>
                      <w:t>ENTER</w:t>
                    </w:r>
                    <w:r>
                      <w:rPr>
                        <w:rFonts w:ascii="Courier New"/>
                        <w:sz w:val="18"/>
                      </w:rPr>
                      <w:t>&gt;</w:t>
                    </w:r>
                  </w:p>
                  <w:p w14:paraId="4D3D50E4" w14:textId="77777777" w:rsidR="003935B2" w:rsidRDefault="003935B2">
                    <w:pPr>
                      <w:spacing w:before="13" w:line="453" w:lineRule="auto"/>
                      <w:rPr>
                        <w:rFonts w:ascii="Courier New"/>
                        <w:sz w:val="18"/>
                      </w:rPr>
                    </w:pPr>
                    <w:r>
                      <w:rPr>
                        <w:rFonts w:ascii="Courier New"/>
                        <w:sz w:val="18"/>
                      </w:rPr>
                      <w:t>==[ WRAP ]==[ INSERT ]====&lt; References/Reason for Request &gt;==[ &lt;PF1&gt;H=Help</w:t>
                    </w:r>
                    <w:r>
                      <w:rPr>
                        <w:rFonts w:ascii="Courier New"/>
                        <w:spacing w:val="-67"/>
                        <w:sz w:val="18"/>
                      </w:rPr>
                      <w:t xml:space="preserve"> </w:t>
                    </w:r>
                    <w:r>
                      <w:rPr>
                        <w:rFonts w:ascii="Courier New"/>
                        <w:sz w:val="18"/>
                      </w:rPr>
                      <w:t>]==== Valid Dose Unit missing from file.</w:t>
                    </w:r>
                  </w:p>
                  <w:p w14:paraId="44551C4F" w14:textId="77777777" w:rsidR="003935B2" w:rsidRDefault="003935B2">
                    <w:pPr>
                      <w:spacing w:before="4"/>
                      <w:rPr>
                        <w:rFonts w:ascii="Courier New"/>
                        <w:sz w:val="18"/>
                      </w:rPr>
                    </w:pPr>
                    <w:r>
                      <w:rPr>
                        <w:rFonts w:ascii="Courier New"/>
                        <w:sz w:val="18"/>
                      </w:rPr>
                      <w:t>&lt;=======T=======T=======T=======T=======T=======T=======T=======T=======T&gt;======</w:t>
                    </w:r>
                  </w:p>
                  <w:p w14:paraId="102BE89B" w14:textId="77777777" w:rsidR="003935B2" w:rsidRDefault="003935B2">
                    <w:pPr>
                      <w:spacing w:before="178"/>
                      <w:rPr>
                        <w:rFonts w:ascii="Courier New"/>
                        <w:b/>
                        <w:sz w:val="18"/>
                      </w:rPr>
                    </w:pPr>
                    <w:r>
                      <w:rPr>
                        <w:rFonts w:ascii="Courier New"/>
                        <w:sz w:val="18"/>
                      </w:rPr>
                      <w:t xml:space="preserve">Do you want to save changes? </w:t>
                    </w:r>
                    <w:r>
                      <w:rPr>
                        <w:rFonts w:ascii="Courier New"/>
                        <w:b/>
                        <w:sz w:val="18"/>
                      </w:rPr>
                      <w:t>y</w:t>
                    </w:r>
                  </w:p>
                  <w:p w14:paraId="7F8736FB" w14:textId="77777777" w:rsidR="003935B2" w:rsidRDefault="003935B2">
                    <w:pPr>
                      <w:spacing w:before="1"/>
                      <w:rPr>
                        <w:rFonts w:ascii="Courier New"/>
                        <w:b/>
                        <w:sz w:val="16"/>
                      </w:rPr>
                    </w:pPr>
                  </w:p>
                  <w:p w14:paraId="01552FA0" w14:textId="77777777" w:rsidR="003935B2" w:rsidRDefault="003935B2">
                    <w:pPr>
                      <w:spacing w:line="463" w:lineRule="auto"/>
                      <w:ind w:right="4103"/>
                      <w:rPr>
                        <w:rFonts w:ascii="Courier New"/>
                        <w:sz w:val="18"/>
                      </w:rPr>
                    </w:pPr>
                    <w:r>
                      <w:rPr>
                        <w:rFonts w:ascii="Courier New"/>
                        <w:sz w:val="18"/>
                      </w:rPr>
                      <w:t>Transmit Dose Unit Request? Y// &lt;</w:t>
                    </w:r>
                    <w:r>
                      <w:rPr>
                        <w:rFonts w:ascii="Courier New"/>
                        <w:b/>
                        <w:sz w:val="18"/>
                      </w:rPr>
                      <w:t>ENTER</w:t>
                    </w:r>
                    <w:r>
                      <w:rPr>
                        <w:rFonts w:ascii="Courier New"/>
                        <w:sz w:val="18"/>
                      </w:rPr>
                      <w:t>&gt; ES Mail message transmitted for review.</w:t>
                    </w:r>
                  </w:p>
                  <w:p w14:paraId="3C10CB17" w14:textId="77777777" w:rsidR="003935B2" w:rsidRDefault="003935B2">
                    <w:pPr>
                      <w:spacing w:line="197" w:lineRule="exact"/>
                      <w:rPr>
                        <w:rFonts w:ascii="Courier New"/>
                        <w:sz w:val="18"/>
                      </w:rPr>
                    </w:pPr>
                    <w:r>
                      <w:rPr>
                        <w:rFonts w:ascii="Courier New"/>
                        <w:sz w:val="18"/>
                      </w:rPr>
                      <w:t>Press Return to continue:</w:t>
                    </w:r>
                  </w:p>
                </w:txbxContent>
              </v:textbox>
            </v:shape>
            <w10:anchorlock/>
          </v:group>
        </w:pict>
      </w:r>
    </w:p>
    <w:p w14:paraId="225466DA" w14:textId="77777777" w:rsidR="001F0F20" w:rsidRDefault="001F0F20">
      <w:pPr>
        <w:rPr>
          <w:sz w:val="20"/>
        </w:rPr>
        <w:sectPr w:rsidR="001F0F20">
          <w:footerReference w:type="even" r:id="rId16"/>
          <w:footerReference w:type="default" r:id="rId17"/>
          <w:pgSz w:w="12240" w:h="15840"/>
          <w:pgMar w:top="1360" w:right="940" w:bottom="1160" w:left="1180" w:header="0" w:footer="978" w:gutter="0"/>
          <w:cols w:space="720"/>
        </w:sectPr>
      </w:pPr>
    </w:p>
    <w:p w14:paraId="1AFA7B49" w14:textId="77777777" w:rsidR="001F0F20" w:rsidRDefault="003935B2">
      <w:pPr>
        <w:spacing w:before="78" w:after="2"/>
        <w:ind w:left="260"/>
        <w:rPr>
          <w:b/>
          <w:sz w:val="20"/>
        </w:rPr>
      </w:pPr>
      <w:r>
        <w:rPr>
          <w:b/>
          <w:sz w:val="20"/>
        </w:rPr>
        <w:lastRenderedPageBreak/>
        <w:t>Example: Request Change to Dose Unit Request email</w:t>
      </w:r>
    </w:p>
    <w:tbl>
      <w:tblPr>
        <w:tblW w:w="0" w:type="auto"/>
        <w:tblInd w:w="598" w:type="dxa"/>
        <w:tblLayout w:type="fixed"/>
        <w:tblCellMar>
          <w:left w:w="0" w:type="dxa"/>
          <w:right w:w="0" w:type="dxa"/>
        </w:tblCellMar>
        <w:tblLook w:val="01E0" w:firstRow="1" w:lastRow="1" w:firstColumn="1" w:lastColumn="1" w:noHBand="0" w:noVBand="0"/>
      </w:tblPr>
      <w:tblGrid>
        <w:gridCol w:w="623"/>
        <w:gridCol w:w="1890"/>
        <w:gridCol w:w="2808"/>
        <w:gridCol w:w="270"/>
        <w:gridCol w:w="2971"/>
        <w:gridCol w:w="497"/>
      </w:tblGrid>
      <w:tr w:rsidR="001F0F20" w14:paraId="5D83F341" w14:textId="77777777">
        <w:trPr>
          <w:trHeight w:val="500"/>
        </w:trPr>
        <w:tc>
          <w:tcPr>
            <w:tcW w:w="623" w:type="dxa"/>
            <w:tcBorders>
              <w:bottom w:val="dashed" w:sz="6" w:space="0" w:color="000000"/>
            </w:tcBorders>
            <w:shd w:val="clear" w:color="auto" w:fill="DADADA"/>
          </w:tcPr>
          <w:p w14:paraId="16585AF1" w14:textId="77777777" w:rsidR="001F0F20" w:rsidRDefault="003935B2">
            <w:pPr>
              <w:pStyle w:val="TableParagraph"/>
              <w:spacing w:before="1"/>
              <w:ind w:left="28" w:right="34"/>
              <w:rPr>
                <w:rFonts w:ascii="Courier New"/>
                <w:sz w:val="18"/>
              </w:rPr>
            </w:pPr>
            <w:r>
              <w:rPr>
                <w:rFonts w:ascii="Courier New"/>
                <w:sz w:val="18"/>
              </w:rPr>
              <w:t>Subj: From:</w:t>
            </w:r>
          </w:p>
        </w:tc>
        <w:tc>
          <w:tcPr>
            <w:tcW w:w="1890" w:type="dxa"/>
            <w:tcBorders>
              <w:bottom w:val="dashed" w:sz="6" w:space="0" w:color="000000"/>
            </w:tcBorders>
            <w:shd w:val="clear" w:color="auto" w:fill="DADADA"/>
          </w:tcPr>
          <w:p w14:paraId="56A58499" w14:textId="77777777" w:rsidR="001F0F20" w:rsidRDefault="003935B2">
            <w:pPr>
              <w:pStyle w:val="TableParagraph"/>
              <w:spacing w:before="1"/>
              <w:ind w:left="53" w:right="-20"/>
              <w:rPr>
                <w:rFonts w:ascii="Courier New"/>
                <w:sz w:val="18"/>
              </w:rPr>
            </w:pPr>
            <w:r>
              <w:rPr>
                <w:rFonts w:ascii="Courier New"/>
                <w:sz w:val="18"/>
              </w:rPr>
              <w:t>Dose Unit Request PHARMACIST, ONE</w:t>
            </w:r>
          </w:p>
        </w:tc>
        <w:tc>
          <w:tcPr>
            <w:tcW w:w="2808" w:type="dxa"/>
            <w:tcBorders>
              <w:bottom w:val="dashed" w:sz="6" w:space="0" w:color="000000"/>
            </w:tcBorders>
            <w:shd w:val="clear" w:color="auto" w:fill="DADADA"/>
          </w:tcPr>
          <w:p w14:paraId="26DCD280" w14:textId="77777777" w:rsidR="001F0F20" w:rsidRDefault="003935B2">
            <w:pPr>
              <w:pStyle w:val="TableParagraph"/>
              <w:spacing w:before="1"/>
              <w:ind w:left="215"/>
              <w:rPr>
                <w:rFonts w:ascii="Courier New"/>
                <w:sz w:val="18"/>
              </w:rPr>
            </w:pPr>
            <w:r>
              <w:rPr>
                <w:rFonts w:ascii="Courier New"/>
                <w:sz w:val="18"/>
              </w:rPr>
              <w:t>[#89442] 05/28/08@12:51</w:t>
            </w:r>
          </w:p>
          <w:p w14:paraId="00844814" w14:textId="77777777" w:rsidR="001F0F20" w:rsidRDefault="003935B2">
            <w:pPr>
              <w:pStyle w:val="TableParagraph"/>
              <w:tabs>
                <w:tab w:val="left" w:pos="1943"/>
              </w:tabs>
              <w:ind w:left="-1"/>
              <w:rPr>
                <w:rFonts w:ascii="Courier New"/>
                <w:sz w:val="18"/>
              </w:rPr>
            </w:pPr>
            <w:r>
              <w:rPr>
                <w:rFonts w:ascii="Courier New"/>
                <w:sz w:val="18"/>
              </w:rPr>
              <w:t>In</w:t>
            </w:r>
            <w:r>
              <w:rPr>
                <w:rFonts w:ascii="Courier New"/>
                <w:spacing w:val="-5"/>
                <w:sz w:val="18"/>
              </w:rPr>
              <w:t xml:space="preserve"> </w:t>
            </w:r>
            <w:r>
              <w:rPr>
                <w:rFonts w:ascii="Courier New"/>
                <w:sz w:val="18"/>
              </w:rPr>
              <w:t>'IN'</w:t>
            </w:r>
            <w:r>
              <w:rPr>
                <w:rFonts w:ascii="Courier New"/>
                <w:spacing w:val="-4"/>
                <w:sz w:val="18"/>
              </w:rPr>
              <w:t xml:space="preserve"> </w:t>
            </w:r>
            <w:r>
              <w:rPr>
                <w:rFonts w:ascii="Courier New"/>
                <w:sz w:val="18"/>
              </w:rPr>
              <w:t>basket.</w:t>
            </w:r>
            <w:r>
              <w:rPr>
                <w:rFonts w:ascii="Courier New"/>
                <w:sz w:val="18"/>
              </w:rPr>
              <w:tab/>
              <w:t>Page</w:t>
            </w:r>
            <w:r>
              <w:rPr>
                <w:rFonts w:ascii="Courier New"/>
                <w:spacing w:val="-2"/>
                <w:sz w:val="18"/>
              </w:rPr>
              <w:t xml:space="preserve"> </w:t>
            </w:r>
            <w:r>
              <w:rPr>
                <w:rFonts w:ascii="Courier New"/>
                <w:sz w:val="18"/>
              </w:rPr>
              <w:t>1</w:t>
            </w:r>
          </w:p>
        </w:tc>
        <w:tc>
          <w:tcPr>
            <w:tcW w:w="270" w:type="dxa"/>
            <w:tcBorders>
              <w:bottom w:val="dashed" w:sz="6" w:space="0" w:color="000000"/>
            </w:tcBorders>
            <w:shd w:val="clear" w:color="auto" w:fill="DADADA"/>
          </w:tcPr>
          <w:p w14:paraId="6DCDD6FE" w14:textId="77777777" w:rsidR="001F0F20" w:rsidRDefault="003935B2">
            <w:pPr>
              <w:pStyle w:val="TableParagraph"/>
              <w:spacing w:before="1"/>
              <w:rPr>
                <w:rFonts w:ascii="Courier New"/>
                <w:sz w:val="18"/>
              </w:rPr>
            </w:pPr>
            <w:r>
              <w:rPr>
                <w:rFonts w:ascii="Courier New"/>
                <w:sz w:val="18"/>
              </w:rPr>
              <w:t>4</w:t>
            </w:r>
          </w:p>
        </w:tc>
        <w:tc>
          <w:tcPr>
            <w:tcW w:w="2971" w:type="dxa"/>
            <w:tcBorders>
              <w:bottom w:val="dashed" w:sz="6" w:space="0" w:color="000000"/>
            </w:tcBorders>
            <w:shd w:val="clear" w:color="auto" w:fill="DADADA"/>
          </w:tcPr>
          <w:p w14:paraId="0CBDC32B" w14:textId="77777777" w:rsidR="001F0F20" w:rsidRDefault="003935B2">
            <w:pPr>
              <w:pStyle w:val="TableParagraph"/>
              <w:spacing w:before="1"/>
              <w:ind w:left="53"/>
              <w:rPr>
                <w:rFonts w:ascii="Courier New"/>
                <w:sz w:val="18"/>
              </w:rPr>
            </w:pPr>
            <w:r>
              <w:rPr>
                <w:rFonts w:ascii="Courier New"/>
                <w:sz w:val="18"/>
              </w:rPr>
              <w:t>lines</w:t>
            </w:r>
          </w:p>
        </w:tc>
        <w:tc>
          <w:tcPr>
            <w:tcW w:w="497" w:type="dxa"/>
            <w:vMerge w:val="restart"/>
            <w:shd w:val="clear" w:color="auto" w:fill="DADADA"/>
          </w:tcPr>
          <w:p w14:paraId="66F4EF0F" w14:textId="77777777" w:rsidR="001F0F20" w:rsidRDefault="001F0F20">
            <w:pPr>
              <w:pStyle w:val="TableParagraph"/>
              <w:ind w:left="0"/>
              <w:rPr>
                <w:sz w:val="16"/>
              </w:rPr>
            </w:pPr>
          </w:p>
        </w:tc>
      </w:tr>
      <w:tr w:rsidR="001F0F20" w14:paraId="2611CBE8" w14:textId="77777777">
        <w:trPr>
          <w:trHeight w:val="607"/>
        </w:trPr>
        <w:tc>
          <w:tcPr>
            <w:tcW w:w="8562" w:type="dxa"/>
            <w:gridSpan w:val="5"/>
            <w:tcBorders>
              <w:top w:val="dashed" w:sz="6" w:space="0" w:color="000000"/>
            </w:tcBorders>
            <w:shd w:val="clear" w:color="auto" w:fill="DADADA"/>
          </w:tcPr>
          <w:p w14:paraId="2A17F887" w14:textId="77777777" w:rsidR="001F0F20" w:rsidRDefault="003935B2">
            <w:pPr>
              <w:pStyle w:val="TableParagraph"/>
              <w:spacing w:before="97"/>
              <w:ind w:left="28" w:right="6137"/>
              <w:rPr>
                <w:rFonts w:ascii="Courier New"/>
                <w:sz w:val="18"/>
              </w:rPr>
            </w:pPr>
            <w:r>
              <w:rPr>
                <w:rFonts w:ascii="Courier New"/>
                <w:sz w:val="18"/>
              </w:rPr>
              <w:t>Request New Dose Unit: GRAIN(S)</w:t>
            </w:r>
          </w:p>
        </w:tc>
        <w:tc>
          <w:tcPr>
            <w:tcW w:w="497" w:type="dxa"/>
            <w:vMerge/>
            <w:tcBorders>
              <w:top w:val="nil"/>
            </w:tcBorders>
            <w:shd w:val="clear" w:color="auto" w:fill="DADADA"/>
          </w:tcPr>
          <w:p w14:paraId="74A62CCE" w14:textId="77777777" w:rsidR="001F0F20" w:rsidRDefault="001F0F20">
            <w:pPr>
              <w:rPr>
                <w:sz w:val="2"/>
                <w:szCs w:val="2"/>
              </w:rPr>
            </w:pPr>
          </w:p>
        </w:tc>
      </w:tr>
      <w:tr w:rsidR="001F0F20" w14:paraId="5CF373BA" w14:textId="77777777">
        <w:trPr>
          <w:trHeight w:val="405"/>
        </w:trPr>
        <w:tc>
          <w:tcPr>
            <w:tcW w:w="8562" w:type="dxa"/>
            <w:gridSpan w:val="5"/>
            <w:shd w:val="clear" w:color="auto" w:fill="DADADA"/>
          </w:tcPr>
          <w:p w14:paraId="13C83A82" w14:textId="77777777" w:rsidR="001F0F20" w:rsidRDefault="003935B2">
            <w:pPr>
              <w:pStyle w:val="TableParagraph"/>
              <w:spacing w:before="102"/>
              <w:ind w:left="28"/>
              <w:rPr>
                <w:rFonts w:ascii="Courier New"/>
                <w:sz w:val="18"/>
              </w:rPr>
            </w:pPr>
            <w:r>
              <w:rPr>
                <w:rFonts w:ascii="Courier New"/>
                <w:sz w:val="18"/>
              </w:rPr>
              <w:t>Valid Dose Unit missing from file.</w:t>
            </w:r>
          </w:p>
        </w:tc>
        <w:tc>
          <w:tcPr>
            <w:tcW w:w="497" w:type="dxa"/>
            <w:vMerge/>
            <w:tcBorders>
              <w:top w:val="nil"/>
            </w:tcBorders>
            <w:shd w:val="clear" w:color="auto" w:fill="DADADA"/>
          </w:tcPr>
          <w:p w14:paraId="03793BB0" w14:textId="77777777" w:rsidR="001F0F20" w:rsidRDefault="001F0F20">
            <w:pPr>
              <w:rPr>
                <w:sz w:val="2"/>
                <w:szCs w:val="2"/>
              </w:rPr>
            </w:pPr>
          </w:p>
        </w:tc>
      </w:tr>
      <w:tr w:rsidR="001F0F20" w14:paraId="53C22FEE" w14:textId="77777777">
        <w:trPr>
          <w:trHeight w:val="406"/>
        </w:trPr>
        <w:tc>
          <w:tcPr>
            <w:tcW w:w="8562" w:type="dxa"/>
            <w:gridSpan w:val="5"/>
            <w:shd w:val="clear" w:color="auto" w:fill="DADADA"/>
          </w:tcPr>
          <w:p w14:paraId="02AB8788" w14:textId="77777777" w:rsidR="001F0F20" w:rsidRDefault="003935B2">
            <w:pPr>
              <w:pStyle w:val="TableParagraph"/>
              <w:tabs>
                <w:tab w:val="left" w:pos="5428"/>
              </w:tabs>
              <w:spacing w:before="99"/>
              <w:ind w:left="28"/>
              <w:rPr>
                <w:rFonts w:ascii="Courier New"/>
                <w:sz w:val="18"/>
              </w:rPr>
            </w:pPr>
            <w:r>
              <w:rPr>
                <w:rFonts w:ascii="Courier New"/>
                <w:sz w:val="18"/>
              </w:rPr>
              <w:t>Enter message action (in IN basket):</w:t>
            </w:r>
            <w:r>
              <w:rPr>
                <w:rFonts w:ascii="Courier New"/>
                <w:spacing w:val="-31"/>
                <w:sz w:val="18"/>
              </w:rPr>
              <w:t xml:space="preserve"> </w:t>
            </w:r>
            <w:r>
              <w:rPr>
                <w:rFonts w:ascii="Courier New"/>
                <w:sz w:val="18"/>
              </w:rPr>
              <w:t>Ignore//</w:t>
            </w:r>
            <w:r>
              <w:rPr>
                <w:rFonts w:ascii="Courier New"/>
                <w:spacing w:val="-5"/>
                <w:sz w:val="18"/>
              </w:rPr>
              <w:t xml:space="preserve"> </w:t>
            </w:r>
            <w:r>
              <w:rPr>
                <w:rFonts w:ascii="Courier New"/>
                <w:b/>
                <w:sz w:val="18"/>
              </w:rPr>
              <w:t>QD</w:t>
            </w:r>
            <w:r>
              <w:rPr>
                <w:rFonts w:ascii="Courier New"/>
                <w:b/>
                <w:sz w:val="18"/>
              </w:rPr>
              <w:tab/>
            </w:r>
            <w:r>
              <w:rPr>
                <w:rFonts w:ascii="Courier New"/>
                <w:sz w:val="18"/>
              </w:rPr>
              <w:t>Query</w:t>
            </w:r>
            <w:r>
              <w:rPr>
                <w:rFonts w:ascii="Courier New"/>
                <w:spacing w:val="-1"/>
                <w:sz w:val="18"/>
              </w:rPr>
              <w:t xml:space="preserve"> </w:t>
            </w:r>
            <w:r>
              <w:rPr>
                <w:rFonts w:ascii="Courier New"/>
                <w:sz w:val="18"/>
              </w:rPr>
              <w:t>Detailed</w:t>
            </w:r>
          </w:p>
        </w:tc>
        <w:tc>
          <w:tcPr>
            <w:tcW w:w="497" w:type="dxa"/>
            <w:vMerge/>
            <w:tcBorders>
              <w:top w:val="nil"/>
            </w:tcBorders>
            <w:shd w:val="clear" w:color="auto" w:fill="DADADA"/>
          </w:tcPr>
          <w:p w14:paraId="097B2189" w14:textId="77777777" w:rsidR="001F0F20" w:rsidRDefault="001F0F20">
            <w:pPr>
              <w:rPr>
                <w:sz w:val="2"/>
                <w:szCs w:val="2"/>
              </w:rPr>
            </w:pPr>
          </w:p>
        </w:tc>
      </w:tr>
      <w:tr w:rsidR="001F0F20" w14:paraId="50E86DB0" w14:textId="77777777">
        <w:trPr>
          <w:trHeight w:val="817"/>
        </w:trPr>
        <w:tc>
          <w:tcPr>
            <w:tcW w:w="8562" w:type="dxa"/>
            <w:gridSpan w:val="5"/>
            <w:shd w:val="clear" w:color="auto" w:fill="DADADA"/>
          </w:tcPr>
          <w:p w14:paraId="5BB59FE8" w14:textId="77777777" w:rsidR="001F0F20" w:rsidRDefault="003935B2">
            <w:pPr>
              <w:pStyle w:val="TableParagraph"/>
              <w:tabs>
                <w:tab w:val="left" w:pos="2512"/>
                <w:tab w:val="left" w:pos="2728"/>
                <w:tab w:val="left" w:pos="5427"/>
              </w:tabs>
              <w:spacing w:before="103"/>
              <w:ind w:left="28" w:right="2375"/>
              <w:rPr>
                <w:rFonts w:ascii="Courier New"/>
                <w:sz w:val="18"/>
              </w:rPr>
            </w:pPr>
            <w:r>
              <w:rPr>
                <w:rFonts w:ascii="Courier New"/>
                <w:sz w:val="18"/>
              </w:rPr>
              <w:t>Subj: Dose</w:t>
            </w:r>
            <w:r>
              <w:rPr>
                <w:rFonts w:ascii="Courier New"/>
                <w:spacing w:val="-13"/>
                <w:sz w:val="18"/>
              </w:rPr>
              <w:t xml:space="preserve"> </w:t>
            </w:r>
            <w:r>
              <w:rPr>
                <w:rFonts w:ascii="Courier New"/>
                <w:sz w:val="18"/>
              </w:rPr>
              <w:t>Unit</w:t>
            </w:r>
            <w:r>
              <w:rPr>
                <w:rFonts w:ascii="Courier New"/>
                <w:spacing w:val="-6"/>
                <w:sz w:val="18"/>
              </w:rPr>
              <w:t xml:space="preserve"> </w:t>
            </w:r>
            <w:r>
              <w:rPr>
                <w:rFonts w:ascii="Courier New"/>
                <w:sz w:val="18"/>
              </w:rPr>
              <w:t>Request</w:t>
            </w:r>
            <w:r>
              <w:rPr>
                <w:rFonts w:ascii="Courier New"/>
                <w:sz w:val="18"/>
              </w:rPr>
              <w:tab/>
              <w:t>[#89442]</w:t>
            </w:r>
            <w:r>
              <w:rPr>
                <w:rFonts w:ascii="Courier New"/>
                <w:spacing w:val="-11"/>
                <w:sz w:val="18"/>
              </w:rPr>
              <w:t xml:space="preserve"> </w:t>
            </w:r>
            <w:r>
              <w:rPr>
                <w:rFonts w:ascii="Courier New"/>
                <w:sz w:val="18"/>
              </w:rPr>
              <w:t>05/28/08@12:51</w:t>
            </w:r>
            <w:r>
              <w:rPr>
                <w:rFonts w:ascii="Courier New"/>
                <w:sz w:val="18"/>
              </w:rPr>
              <w:tab/>
              <w:t xml:space="preserve">4 </w:t>
            </w:r>
            <w:r>
              <w:rPr>
                <w:rFonts w:ascii="Courier New"/>
                <w:spacing w:val="-4"/>
                <w:sz w:val="18"/>
              </w:rPr>
              <w:t xml:space="preserve">lines </w:t>
            </w:r>
            <w:r>
              <w:rPr>
                <w:rFonts w:ascii="Courier New"/>
                <w:sz w:val="18"/>
              </w:rPr>
              <w:t>From:</w:t>
            </w:r>
            <w:r>
              <w:rPr>
                <w:rFonts w:ascii="Courier New"/>
                <w:spacing w:val="-7"/>
                <w:sz w:val="18"/>
              </w:rPr>
              <w:t xml:space="preserve"> </w:t>
            </w:r>
            <w:r>
              <w:rPr>
                <w:rFonts w:ascii="Courier New"/>
                <w:sz w:val="18"/>
              </w:rPr>
              <w:t>PHARMACIST,</w:t>
            </w:r>
            <w:r>
              <w:rPr>
                <w:rFonts w:ascii="Courier New"/>
                <w:spacing w:val="-6"/>
                <w:sz w:val="18"/>
              </w:rPr>
              <w:t xml:space="preserve"> </w:t>
            </w:r>
            <w:r>
              <w:rPr>
                <w:rFonts w:ascii="Courier New"/>
                <w:sz w:val="18"/>
              </w:rPr>
              <w:t>ONE</w:t>
            </w:r>
            <w:r>
              <w:rPr>
                <w:rFonts w:ascii="Courier New"/>
                <w:sz w:val="18"/>
              </w:rPr>
              <w:tab/>
              <w:t>In 'IN'</w:t>
            </w:r>
            <w:r>
              <w:rPr>
                <w:rFonts w:ascii="Courier New"/>
                <w:spacing w:val="-3"/>
                <w:sz w:val="18"/>
              </w:rPr>
              <w:t xml:space="preserve"> </w:t>
            </w:r>
            <w:r>
              <w:rPr>
                <w:rFonts w:ascii="Courier New"/>
                <w:sz w:val="18"/>
              </w:rPr>
              <w:t>basket.</w:t>
            </w:r>
          </w:p>
          <w:p w14:paraId="61C46BC2" w14:textId="77777777" w:rsidR="001F0F20" w:rsidRDefault="003935B2">
            <w:pPr>
              <w:pStyle w:val="TableParagraph"/>
              <w:ind w:left="28"/>
              <w:rPr>
                <w:rFonts w:ascii="Courier New"/>
                <w:sz w:val="18"/>
              </w:rPr>
            </w:pPr>
            <w:r>
              <w:rPr>
                <w:rFonts w:ascii="Courier New"/>
                <w:sz w:val="18"/>
              </w:rPr>
              <w:t>Local Message-ID:</w:t>
            </w:r>
            <w:hyperlink r:id="rId18">
              <w:r>
                <w:rPr>
                  <w:rFonts w:ascii="Courier New"/>
                  <w:sz w:val="18"/>
                </w:rPr>
                <w:t xml:space="preserve"> 89442@PEPCACHE.FO-BIRM.MED.VA.GOV </w:t>
              </w:r>
            </w:hyperlink>
            <w:r>
              <w:rPr>
                <w:rFonts w:ascii="Courier New"/>
                <w:sz w:val="18"/>
              </w:rPr>
              <w:t>(2 recipients)</w:t>
            </w:r>
          </w:p>
        </w:tc>
        <w:tc>
          <w:tcPr>
            <w:tcW w:w="497" w:type="dxa"/>
            <w:vMerge/>
            <w:tcBorders>
              <w:top w:val="nil"/>
            </w:tcBorders>
            <w:shd w:val="clear" w:color="auto" w:fill="DADADA"/>
          </w:tcPr>
          <w:p w14:paraId="4766E192" w14:textId="77777777" w:rsidR="001F0F20" w:rsidRDefault="001F0F20">
            <w:pPr>
              <w:rPr>
                <w:sz w:val="2"/>
                <w:szCs w:val="2"/>
              </w:rPr>
            </w:pPr>
          </w:p>
        </w:tc>
      </w:tr>
      <w:tr w:rsidR="001F0F20" w14:paraId="358A2A14" w14:textId="77777777">
        <w:trPr>
          <w:trHeight w:val="815"/>
        </w:trPr>
        <w:tc>
          <w:tcPr>
            <w:tcW w:w="8562" w:type="dxa"/>
            <w:gridSpan w:val="5"/>
            <w:shd w:val="clear" w:color="auto" w:fill="DADADA"/>
          </w:tcPr>
          <w:p w14:paraId="7FC4D5FF" w14:textId="77777777" w:rsidR="001F0F20" w:rsidRDefault="003935B2">
            <w:pPr>
              <w:pStyle w:val="TableParagraph"/>
              <w:tabs>
                <w:tab w:val="left" w:pos="1864"/>
              </w:tabs>
              <w:spacing w:before="102"/>
              <w:ind w:left="28" w:right="864"/>
              <w:rPr>
                <w:rFonts w:ascii="Courier New"/>
                <w:sz w:val="18"/>
              </w:rPr>
            </w:pPr>
            <w:r>
              <w:rPr>
                <w:rFonts w:ascii="Courier New"/>
                <w:sz w:val="18"/>
              </w:rPr>
              <w:t>PHARMACIST,</w:t>
            </w:r>
            <w:r>
              <w:rPr>
                <w:rFonts w:ascii="Courier New"/>
                <w:spacing w:val="-8"/>
                <w:sz w:val="18"/>
              </w:rPr>
              <w:t xml:space="preserve"> </w:t>
            </w:r>
            <w:r>
              <w:rPr>
                <w:rFonts w:ascii="Courier New"/>
                <w:sz w:val="18"/>
              </w:rPr>
              <w:t>ONE</w:t>
            </w:r>
            <w:r>
              <w:rPr>
                <w:rFonts w:ascii="Courier New"/>
                <w:sz w:val="18"/>
              </w:rPr>
              <w:tab/>
              <w:t>Last read: 05/28/08@12:52 [First read:</w:t>
            </w:r>
            <w:r>
              <w:rPr>
                <w:rFonts w:ascii="Courier New"/>
                <w:spacing w:val="-45"/>
                <w:sz w:val="18"/>
              </w:rPr>
              <w:t xml:space="preserve"> </w:t>
            </w:r>
            <w:r>
              <w:rPr>
                <w:rFonts w:ascii="Courier New"/>
                <w:sz w:val="18"/>
              </w:rPr>
              <w:t xml:space="preserve">05/28/08@12:51] </w:t>
            </w:r>
            <w:hyperlink r:id="rId19">
              <w:r>
                <w:rPr>
                  <w:highlight w:val="yellow"/>
                </w:rPr>
                <w:t>REDACTED</w:t>
              </w:r>
              <w:r>
                <w:rPr>
                  <w:rFonts w:ascii="Courier New"/>
                  <w:sz w:val="18"/>
                </w:rPr>
                <w:t xml:space="preserve"> </w:t>
              </w:r>
            </w:hyperlink>
            <w:r>
              <w:rPr>
                <w:rFonts w:ascii="Courier New"/>
                <w:sz w:val="18"/>
              </w:rPr>
              <w:t>Sent: 05/28/08@12:51 Time: 1</w:t>
            </w:r>
            <w:r>
              <w:rPr>
                <w:rFonts w:ascii="Courier New"/>
                <w:spacing w:val="-29"/>
                <w:sz w:val="18"/>
              </w:rPr>
              <w:t xml:space="preserve"> </w:t>
            </w:r>
            <w:r>
              <w:rPr>
                <w:rFonts w:ascii="Courier New"/>
                <w:sz w:val="18"/>
              </w:rPr>
              <w:t>second</w:t>
            </w:r>
          </w:p>
          <w:p w14:paraId="3D528867" w14:textId="77777777" w:rsidR="001F0F20" w:rsidRDefault="003935B2">
            <w:pPr>
              <w:pStyle w:val="TableParagraph"/>
              <w:ind w:left="2080"/>
              <w:rPr>
                <w:rFonts w:ascii="Courier New"/>
                <w:sz w:val="18"/>
              </w:rPr>
            </w:pPr>
            <w:r>
              <w:rPr>
                <w:rFonts w:ascii="Courier New"/>
                <w:sz w:val="18"/>
              </w:rPr>
              <w:t>Message ID:</w:t>
            </w:r>
            <w:hyperlink r:id="rId20">
              <w:r>
                <w:rPr>
                  <w:rFonts w:ascii="Courier New"/>
                  <w:sz w:val="18"/>
                </w:rPr>
                <w:t xml:space="preserve"> 48343526@</w:t>
              </w:r>
              <w:r>
                <w:rPr>
                  <w:highlight w:val="yellow"/>
                </w:rPr>
                <w:t>REDACTED</w:t>
              </w:r>
            </w:hyperlink>
          </w:p>
        </w:tc>
        <w:tc>
          <w:tcPr>
            <w:tcW w:w="497" w:type="dxa"/>
            <w:vMerge/>
            <w:tcBorders>
              <w:top w:val="nil"/>
            </w:tcBorders>
            <w:shd w:val="clear" w:color="auto" w:fill="DADADA"/>
          </w:tcPr>
          <w:p w14:paraId="2247BF7F" w14:textId="77777777" w:rsidR="001F0F20" w:rsidRDefault="001F0F20">
            <w:pPr>
              <w:rPr>
                <w:sz w:val="2"/>
                <w:szCs w:val="2"/>
              </w:rPr>
            </w:pPr>
          </w:p>
        </w:tc>
      </w:tr>
      <w:tr w:rsidR="001F0F20" w14:paraId="59CD6BB0" w14:textId="77777777">
        <w:trPr>
          <w:trHeight w:val="304"/>
        </w:trPr>
        <w:tc>
          <w:tcPr>
            <w:tcW w:w="8562" w:type="dxa"/>
            <w:gridSpan w:val="5"/>
            <w:shd w:val="clear" w:color="auto" w:fill="DADADA"/>
          </w:tcPr>
          <w:p w14:paraId="107D0AEC" w14:textId="77777777" w:rsidR="001F0F20" w:rsidRDefault="003935B2">
            <w:pPr>
              <w:pStyle w:val="TableParagraph"/>
              <w:spacing w:before="102" w:line="183" w:lineRule="exact"/>
              <w:ind w:left="28"/>
              <w:rPr>
                <w:rFonts w:ascii="Courier New"/>
                <w:sz w:val="18"/>
              </w:rPr>
            </w:pPr>
            <w:r>
              <w:rPr>
                <w:rFonts w:ascii="Courier New"/>
                <w:sz w:val="18"/>
              </w:rPr>
              <w:t>Enter message action (in IN basket): Ignore//</w:t>
            </w:r>
          </w:p>
        </w:tc>
        <w:tc>
          <w:tcPr>
            <w:tcW w:w="497" w:type="dxa"/>
            <w:vMerge/>
            <w:tcBorders>
              <w:top w:val="nil"/>
            </w:tcBorders>
            <w:shd w:val="clear" w:color="auto" w:fill="DADADA"/>
          </w:tcPr>
          <w:p w14:paraId="2818C86B" w14:textId="77777777" w:rsidR="001F0F20" w:rsidRDefault="001F0F20">
            <w:pPr>
              <w:rPr>
                <w:sz w:val="2"/>
                <w:szCs w:val="2"/>
              </w:rPr>
            </w:pPr>
          </w:p>
        </w:tc>
      </w:tr>
    </w:tbl>
    <w:p w14:paraId="38A92F55" w14:textId="77777777" w:rsidR="001F0F20" w:rsidRDefault="001F0F20">
      <w:pPr>
        <w:pStyle w:val="BodyText"/>
        <w:spacing w:before="9"/>
        <w:rPr>
          <w:b/>
          <w:sz w:val="23"/>
        </w:rPr>
      </w:pPr>
    </w:p>
    <w:p w14:paraId="4D89950A" w14:textId="77777777" w:rsidR="001F0F20" w:rsidRDefault="003935B2">
      <w:pPr>
        <w:spacing w:after="3"/>
        <w:ind w:left="260"/>
        <w:rPr>
          <w:b/>
          <w:sz w:val="20"/>
        </w:rPr>
      </w:pPr>
      <w:r>
        <w:rPr>
          <w:b/>
          <w:sz w:val="20"/>
        </w:rPr>
        <w:t>Example: REQuest Change to Dose Unit</w:t>
      </w:r>
    </w:p>
    <w:p w14:paraId="32276D36" w14:textId="77777777" w:rsidR="001F0F20" w:rsidRDefault="005F638D">
      <w:pPr>
        <w:pStyle w:val="BodyText"/>
        <w:ind w:left="605"/>
        <w:rPr>
          <w:sz w:val="20"/>
        </w:rPr>
      </w:pPr>
      <w:r>
        <w:rPr>
          <w:sz w:val="20"/>
        </w:rPr>
      </w:r>
      <w:r>
        <w:rPr>
          <w:sz w:val="20"/>
        </w:rPr>
        <w:pict w14:anchorId="1B424A1C">
          <v:group id="_x0000_s1159" style="width:452.2pt;height:308.3pt;mso-position-horizontal-relative:char;mso-position-vertical-relative:line" coordsize="9044,6166">
            <o:lock v:ext="edit" rotation="t" position="t"/>
            <v:shape id="_x0000_s1164" style="position:absolute;width:9044;height:6164" coordsize="9044,6164" o:spt="100" adj="0,,0" path="m9043,4531l,4531r,180l,4894r,180l,5256r,182l,5618r,183l,5981r,182l9043,6163r,-182l9043,5801r,-183l9043,5438r,-182l9043,5074r,-180l9043,4711r,-180xm9043,l,,,180,,362,,542,,725,,907r,180l,1270r,180l,1632r,180l,1994r,180l,2357r,180l,2719r,180l,3082r,180l,3444r,180l,3806r,180l,4169r,180l,4531r9043,l9043,4349r,-180l9043,3986r,-180l9043,3624r,-180l9043,3262r,-180l9043,2899r,-180l9043,2537r,-180l9043,2174r,-180l9043,1812r,-180l9043,1450r,-180l9043,1087r,-180l9043,725r,-183l9043,362r,-182l9043,xe" fillcolor="#e6e6e6" stroked="f">
              <v:stroke joinstyle="round"/>
              <v:formulas/>
              <v:path arrowok="t" o:connecttype="segments"/>
            </v:shape>
            <v:shape id="_x0000_s1163" type="#_x0000_t202" style="position:absolute;left:28;top:2;width:4820;height:545" filled="f" stroked="f">
              <v:textbox inset="0,0,0,0">
                <w:txbxContent>
                  <w:p w14:paraId="60956BF1" w14:textId="77777777" w:rsidR="003935B2" w:rsidRDefault="003935B2">
                    <w:pPr>
                      <w:rPr>
                        <w:rFonts w:ascii="Courier New"/>
                        <w:sz w:val="16"/>
                      </w:rPr>
                    </w:pPr>
                    <w:r>
                      <w:rPr>
                        <w:rFonts w:ascii="Courier New"/>
                        <w:sz w:val="16"/>
                      </w:rPr>
                      <w:t>Select Dosages Option: REQuest Change to Dose Unit</w:t>
                    </w:r>
                  </w:p>
                  <w:p w14:paraId="5F5AF75B" w14:textId="77777777" w:rsidR="003935B2" w:rsidRDefault="003935B2">
                    <w:pPr>
                      <w:rPr>
                        <w:rFonts w:ascii="Courier New"/>
                        <w:sz w:val="16"/>
                      </w:rPr>
                    </w:pPr>
                  </w:p>
                  <w:p w14:paraId="3FD05319" w14:textId="77777777" w:rsidR="003935B2" w:rsidRDefault="003935B2">
                    <w:pPr>
                      <w:ind w:left="479"/>
                      <w:rPr>
                        <w:rFonts w:ascii="Courier New"/>
                        <w:sz w:val="16"/>
                      </w:rPr>
                    </w:pPr>
                    <w:r>
                      <w:rPr>
                        <w:rFonts w:ascii="Courier New"/>
                        <w:sz w:val="16"/>
                      </w:rPr>
                      <w:t>Select one of the following:</w:t>
                    </w:r>
                  </w:p>
                </w:txbxContent>
              </v:textbox>
            </v:shape>
            <v:shape id="_x0000_s1162" type="#_x0000_t202" style="position:absolute;left:988;top:727;width:117;height:365" filled="f" stroked="f">
              <v:textbox inset="0,0,0,0">
                <w:txbxContent>
                  <w:p w14:paraId="3A0764C5" w14:textId="77777777" w:rsidR="003935B2" w:rsidRDefault="003935B2">
                    <w:pPr>
                      <w:rPr>
                        <w:rFonts w:ascii="Courier New"/>
                        <w:sz w:val="16"/>
                      </w:rPr>
                    </w:pPr>
                    <w:r>
                      <w:rPr>
                        <w:rFonts w:ascii="Courier New"/>
                        <w:sz w:val="16"/>
                      </w:rPr>
                      <w:t>N C</w:t>
                    </w:r>
                  </w:p>
                </w:txbxContent>
              </v:textbox>
            </v:shape>
            <v:shape id="_x0000_s1161" type="#_x0000_t202" style="position:absolute;left:28;top:727;width:7603;height:1270" filled="f" stroked="f">
              <v:textbox inset="0,0,0,0">
                <w:txbxContent>
                  <w:p w14:paraId="65A0DE6A" w14:textId="77777777" w:rsidR="003935B2" w:rsidRDefault="003935B2">
                    <w:pPr>
                      <w:ind w:left="1919"/>
                      <w:rPr>
                        <w:rFonts w:ascii="Courier New"/>
                        <w:sz w:val="16"/>
                      </w:rPr>
                    </w:pPr>
                    <w:r>
                      <w:rPr>
                        <w:rFonts w:ascii="Courier New"/>
                        <w:sz w:val="16"/>
                      </w:rPr>
                      <w:t>New Dose Unit</w:t>
                    </w:r>
                  </w:p>
                  <w:p w14:paraId="67817BF8" w14:textId="77777777" w:rsidR="003935B2" w:rsidRDefault="003935B2">
                    <w:pPr>
                      <w:spacing w:before="2"/>
                      <w:ind w:left="1919"/>
                      <w:rPr>
                        <w:rFonts w:ascii="Courier New"/>
                        <w:sz w:val="16"/>
                      </w:rPr>
                    </w:pPr>
                    <w:r>
                      <w:rPr>
                        <w:rFonts w:ascii="Courier New"/>
                        <w:sz w:val="16"/>
                      </w:rPr>
                      <w:t>Change to Existing Dose Unit</w:t>
                    </w:r>
                  </w:p>
                  <w:p w14:paraId="6D7DD5C6" w14:textId="77777777" w:rsidR="003935B2" w:rsidRDefault="003935B2">
                    <w:pPr>
                      <w:spacing w:before="11"/>
                      <w:rPr>
                        <w:rFonts w:ascii="Courier New"/>
                        <w:sz w:val="15"/>
                      </w:rPr>
                    </w:pPr>
                  </w:p>
                  <w:p w14:paraId="0F7EF05D" w14:textId="77777777" w:rsidR="003935B2" w:rsidRDefault="003935B2">
                    <w:pPr>
                      <w:ind w:right="-3"/>
                      <w:rPr>
                        <w:rFonts w:ascii="Courier New"/>
                        <w:sz w:val="16"/>
                      </w:rPr>
                    </w:pPr>
                    <w:r>
                      <w:rPr>
                        <w:rFonts w:ascii="Courier New"/>
                        <w:sz w:val="16"/>
                      </w:rPr>
                      <w:t>Request New Dose Unit or Change existing Dose Unit: N// Change to Existing Dose Unit</w:t>
                    </w:r>
                  </w:p>
                  <w:p w14:paraId="13D7D4C3" w14:textId="77777777" w:rsidR="003935B2" w:rsidRDefault="003935B2">
                    <w:pPr>
                      <w:spacing w:before="10"/>
                      <w:rPr>
                        <w:rFonts w:ascii="Courier New"/>
                        <w:sz w:val="15"/>
                      </w:rPr>
                    </w:pPr>
                  </w:p>
                  <w:p w14:paraId="5A0A006D" w14:textId="77777777" w:rsidR="003935B2" w:rsidRDefault="003935B2">
                    <w:pPr>
                      <w:rPr>
                        <w:rFonts w:ascii="Courier New"/>
                        <w:sz w:val="16"/>
                      </w:rPr>
                    </w:pPr>
                    <w:r>
                      <w:rPr>
                        <w:rFonts w:ascii="Courier New"/>
                        <w:sz w:val="16"/>
                      </w:rPr>
                      <w:t>Select DOSE UNITS: ??</w:t>
                    </w:r>
                  </w:p>
                </w:txbxContent>
              </v:textbox>
            </v:shape>
            <v:shape id="_x0000_s1160" type="#_x0000_t202" style="position:absolute;left:28;top:2177;width:8084;height:3989" filled="f" stroked="f">
              <v:textbox inset="0,0,0,0">
                <w:txbxContent>
                  <w:p w14:paraId="5C9FF7F6" w14:textId="77777777" w:rsidR="003935B2" w:rsidRDefault="003935B2">
                    <w:pPr>
                      <w:ind w:left="287"/>
                      <w:rPr>
                        <w:rFonts w:ascii="Courier New"/>
                        <w:sz w:val="16"/>
                      </w:rPr>
                    </w:pPr>
                    <w:r>
                      <w:rPr>
                        <w:rFonts w:ascii="Courier New"/>
                        <w:sz w:val="16"/>
                      </w:rPr>
                      <w:t>Choose from:</w:t>
                    </w:r>
                  </w:p>
                  <w:p w14:paraId="7FF890C6" w14:textId="77777777" w:rsidR="003935B2" w:rsidRDefault="003935B2">
                    <w:pPr>
                      <w:tabs>
                        <w:tab w:val="left" w:pos="2015"/>
                      </w:tabs>
                      <w:spacing w:before="2"/>
                      <w:ind w:left="287" w:right="18"/>
                      <w:rPr>
                        <w:rFonts w:ascii="Courier New"/>
                        <w:sz w:val="16"/>
                      </w:rPr>
                    </w:pPr>
                    <w:r>
                      <w:rPr>
                        <w:rFonts w:ascii="Courier New"/>
                        <w:sz w:val="16"/>
                      </w:rPr>
                      <w:t>ANTI-XA</w:t>
                    </w:r>
                    <w:r>
                      <w:rPr>
                        <w:rFonts w:ascii="Courier New"/>
                        <w:spacing w:val="-3"/>
                        <w:sz w:val="16"/>
                      </w:rPr>
                      <w:t xml:space="preserve"> </w:t>
                    </w:r>
                    <w:r>
                      <w:rPr>
                        <w:rFonts w:ascii="Courier New"/>
                        <w:sz w:val="16"/>
                      </w:rPr>
                      <w:t>UNIT</w:t>
                    </w:r>
                    <w:r>
                      <w:rPr>
                        <w:rFonts w:ascii="Courier New"/>
                        <w:sz w:val="16"/>
                      </w:rPr>
                      <w:tab/>
                      <w:t>*** This is actually stored in the DOSE UNIT file in Mixed Case APPLICATION(S)</w:t>
                    </w:r>
                  </w:p>
                  <w:p w14:paraId="7DD6F828" w14:textId="77777777" w:rsidR="003935B2" w:rsidRDefault="003935B2">
                    <w:pPr>
                      <w:ind w:left="287" w:right="6240"/>
                      <w:rPr>
                        <w:rFonts w:ascii="Courier New"/>
                        <w:sz w:val="16"/>
                      </w:rPr>
                    </w:pPr>
                    <w:r>
                      <w:rPr>
                        <w:rFonts w:ascii="Courier New"/>
                        <w:sz w:val="16"/>
                      </w:rPr>
                      <w:t>APPLICATORFUL(S) BAR(S)</w:t>
                    </w:r>
                  </w:p>
                  <w:p w14:paraId="3AFB1D07" w14:textId="77777777" w:rsidR="003935B2" w:rsidRDefault="003935B2">
                    <w:pPr>
                      <w:ind w:left="287" w:right="6528"/>
                      <w:rPr>
                        <w:rFonts w:ascii="Courier New"/>
                        <w:sz w:val="16"/>
                      </w:rPr>
                    </w:pPr>
                    <w:r>
                      <w:rPr>
                        <w:rFonts w:ascii="Courier New"/>
                        <w:sz w:val="16"/>
                      </w:rPr>
                      <w:t>CAP/TAB CAPLET(S) CAPSULE(S) CENTIMETER(S) DROP(S)</w:t>
                    </w:r>
                  </w:p>
                  <w:p w14:paraId="4E95712E" w14:textId="77777777" w:rsidR="003935B2" w:rsidRDefault="003935B2">
                    <w:pPr>
                      <w:spacing w:line="180" w:lineRule="exact"/>
                      <w:ind w:left="287"/>
                      <w:rPr>
                        <w:rFonts w:ascii="Courier New"/>
                        <w:sz w:val="16"/>
                      </w:rPr>
                    </w:pPr>
                    <w:r>
                      <w:rPr>
                        <w:rFonts w:ascii="Courier New"/>
                        <w:sz w:val="16"/>
                      </w:rPr>
                      <w:t>EACH</w:t>
                    </w:r>
                  </w:p>
                  <w:p w14:paraId="5623D12B" w14:textId="77777777" w:rsidR="003935B2" w:rsidRDefault="003935B2">
                    <w:pPr>
                      <w:ind w:left="287" w:right="6528"/>
                      <w:rPr>
                        <w:rFonts w:ascii="Courier New"/>
                        <w:sz w:val="16"/>
                      </w:rPr>
                    </w:pPr>
                    <w:r>
                      <w:rPr>
                        <w:rFonts w:ascii="Courier New"/>
                        <w:sz w:val="16"/>
                      </w:rPr>
                      <w:t>ELISA UNIT(S) ENEMA(S) FILM(S) GRAM(S) IMPLANT(S) INCH(ES) INHALATION(S) INSERT(S) LITER(S)</w:t>
                    </w:r>
                  </w:p>
                  <w:p w14:paraId="371C4832" w14:textId="77777777" w:rsidR="003935B2" w:rsidRDefault="003935B2">
                    <w:pPr>
                      <w:spacing w:before="1"/>
                      <w:ind w:right="6335" w:firstLine="1535"/>
                      <w:rPr>
                        <w:rFonts w:ascii="Courier New"/>
                        <w:sz w:val="16"/>
                      </w:rPr>
                    </w:pPr>
                    <w:r>
                      <w:rPr>
                        <w:rFonts w:ascii="Courier New"/>
                        <w:sz w:val="16"/>
                      </w:rPr>
                      <w:t>^ Select DOSE UNITS:</w:t>
                    </w:r>
                  </w:p>
                </w:txbxContent>
              </v:textbox>
            </v:shape>
            <w10:anchorlock/>
          </v:group>
        </w:pict>
      </w:r>
    </w:p>
    <w:p w14:paraId="2D957C85" w14:textId="77777777" w:rsidR="001F0F20" w:rsidRDefault="001F0F20">
      <w:pPr>
        <w:rPr>
          <w:sz w:val="20"/>
        </w:rPr>
        <w:sectPr w:rsidR="001F0F20">
          <w:pgSz w:w="12240" w:h="15840"/>
          <w:pgMar w:top="1360" w:right="940" w:bottom="1400" w:left="1180" w:header="0" w:footer="1206" w:gutter="0"/>
          <w:cols w:space="720"/>
        </w:sectPr>
      </w:pPr>
    </w:p>
    <w:p w14:paraId="5AD6D43B" w14:textId="77777777" w:rsidR="001F0F20" w:rsidRDefault="003935B2">
      <w:pPr>
        <w:pStyle w:val="Heading1"/>
        <w:tabs>
          <w:tab w:val="left" w:pos="979"/>
        </w:tabs>
      </w:pPr>
      <w:r>
        <w:lastRenderedPageBreak/>
        <w:t>1.3</w:t>
      </w:r>
      <w:r>
        <w:tab/>
      </w:r>
      <w:bookmarkStart w:id="2" w:name="1.3_Drug_Enter/Edit"/>
      <w:bookmarkEnd w:id="2"/>
      <w:r>
        <w:t>Drug Enter/Edit</w:t>
      </w:r>
    </w:p>
    <w:p w14:paraId="7E98B412" w14:textId="77777777" w:rsidR="001F0F20" w:rsidRDefault="003935B2">
      <w:pPr>
        <w:pStyle w:val="Heading3"/>
        <w:spacing w:before="2"/>
        <w:ind w:left="980"/>
      </w:pPr>
      <w:r>
        <w:t>[PSS DRUG ENTER/EDIT]</w:t>
      </w:r>
    </w:p>
    <w:p w14:paraId="4341122C" w14:textId="77777777" w:rsidR="001F0F20" w:rsidRDefault="001F0F20">
      <w:pPr>
        <w:pStyle w:val="BodyText"/>
        <w:spacing w:before="10"/>
        <w:rPr>
          <w:b/>
          <w:sz w:val="20"/>
        </w:rPr>
      </w:pPr>
    </w:p>
    <w:p w14:paraId="3262F0BC" w14:textId="77777777" w:rsidR="001F0F20" w:rsidRDefault="003935B2">
      <w:pPr>
        <w:pStyle w:val="BodyText"/>
        <w:ind w:left="259" w:right="490"/>
      </w:pPr>
      <w:r>
        <w:t xml:space="preserve">The </w:t>
      </w:r>
      <w:r>
        <w:rPr>
          <w:i/>
        </w:rPr>
        <w:t xml:space="preserve">Drug Enter/Edit </w:t>
      </w:r>
      <w:r>
        <w:t>option allows users to make a new Dispense Drug entry into the DRUG file (#50) or to make changes to existing DRUG file (#50) Dispense Drug entries. This option consolidates entries for all Pharmacy packages if the user possesses the proper package key. It will also allow the user to match Dispense Drugs to corresponding NATIONAL DRUG file (#50.6) and Pharmacy Orderable Item entries and to tie the Dispense Drug to a DRUG TEXT file (#51.7) entry. Dispense Drug formulary status is designated via this option and formulary alternatives may be designated for non-formulary Dispense Drug entries.</w:t>
      </w:r>
    </w:p>
    <w:p w14:paraId="18BA3278" w14:textId="77777777" w:rsidR="001F0F20" w:rsidRDefault="003935B2">
      <w:pPr>
        <w:pStyle w:val="BodyText"/>
        <w:spacing w:before="207"/>
        <w:ind w:left="260" w:right="576"/>
      </w:pPr>
      <w:r>
        <w:t>Dosages created as the result of National Drug File matching or auto creation of dosages may be reviewed and edited via this option.</w:t>
      </w:r>
    </w:p>
    <w:p w14:paraId="3A2ED4B9" w14:textId="77777777" w:rsidR="001F0F20" w:rsidRDefault="003935B2">
      <w:pPr>
        <w:pStyle w:val="BodyText"/>
        <w:spacing w:before="209"/>
        <w:ind w:left="259" w:right="528"/>
      </w:pPr>
      <w:r>
        <w:t>Outpatient Pharmacy designated Dispense Drug entries may be marked or unmarked as a LAB MONITOR or CLOZAPINE DRUG. This will allow lab values to print on the Outpatient Action Profile for the designated drug and provide lab monitor checks for Clozapine drugs during the medication order entry process.</w:t>
      </w:r>
    </w:p>
    <w:p w14:paraId="31A3A0B7" w14:textId="77777777" w:rsidR="001F0F20" w:rsidRDefault="003935B2">
      <w:pPr>
        <w:pStyle w:val="BodyText"/>
        <w:spacing w:before="206"/>
        <w:ind w:left="260" w:right="488"/>
      </w:pPr>
      <w:r>
        <w:t xml:space="preserve">The </w:t>
      </w:r>
      <w:r>
        <w:rPr>
          <w:i/>
        </w:rPr>
        <w:t xml:space="preserve">Drug Enter/Edit </w:t>
      </w:r>
      <w:r>
        <w:t>option allows the user to enter a dosage in a language other than English. PDM does not translate English terms into another language; instead, it allows the user to enter a translation of a term. If a value has not been entered in the OTHER LANGUAGE DOSAGE NAME field, PDM defaults to the value entered in the LOCAL POSSIBLE DOSAGE field. If no values exist in the LOCAL POSSIBLE DOSAGE and OTHER LANGUAGE DOSAGE NAME fields, the system will not display default values for those fields during CPRS or Outpatient Pharmacy prescription order entry processing. However, when building the SIG, Outpatient Pharmacy will default to the value the user input during order entry.</w:t>
      </w:r>
    </w:p>
    <w:p w14:paraId="6D594859" w14:textId="77777777" w:rsidR="001F0F20" w:rsidRDefault="001F0F20">
      <w:pPr>
        <w:sectPr w:rsidR="001F0F20">
          <w:footerReference w:type="even" r:id="rId21"/>
          <w:footerReference w:type="default" r:id="rId22"/>
          <w:pgSz w:w="12240" w:h="15840"/>
          <w:pgMar w:top="1360" w:right="940" w:bottom="1400" w:left="1180" w:header="0" w:footer="1206" w:gutter="0"/>
          <w:cols w:space="720"/>
        </w:sectPr>
      </w:pPr>
    </w:p>
    <w:p w14:paraId="15395D32" w14:textId="77777777" w:rsidR="001F0F20" w:rsidRDefault="003935B2">
      <w:pPr>
        <w:spacing w:before="62"/>
        <w:ind w:left="615" w:right="852"/>
        <w:jc w:val="center"/>
        <w:rPr>
          <w:i/>
          <w:sz w:val="24"/>
        </w:rPr>
      </w:pPr>
      <w:r>
        <w:rPr>
          <w:i/>
          <w:sz w:val="24"/>
        </w:rPr>
        <w:lastRenderedPageBreak/>
        <w:t>(This side left blank for two-sided copying)</w:t>
      </w:r>
    </w:p>
    <w:p w14:paraId="54B8F924" w14:textId="77777777" w:rsidR="001F0F20" w:rsidRDefault="001F0F20">
      <w:pPr>
        <w:jc w:val="center"/>
        <w:rPr>
          <w:sz w:val="24"/>
        </w:rPr>
        <w:sectPr w:rsidR="001F0F20">
          <w:pgSz w:w="12240" w:h="15840"/>
          <w:pgMar w:top="1360" w:right="940" w:bottom="1400" w:left="1180" w:header="0" w:footer="1206" w:gutter="0"/>
          <w:cols w:space="720"/>
        </w:sectPr>
      </w:pPr>
    </w:p>
    <w:p w14:paraId="573AB9D6" w14:textId="77777777" w:rsidR="001F0F20" w:rsidRDefault="003935B2">
      <w:pPr>
        <w:pStyle w:val="Heading1"/>
        <w:numPr>
          <w:ilvl w:val="1"/>
          <w:numId w:val="8"/>
        </w:numPr>
        <w:tabs>
          <w:tab w:val="left" w:pos="1383"/>
          <w:tab w:val="left" w:pos="1384"/>
        </w:tabs>
        <w:spacing w:line="413" w:lineRule="exact"/>
      </w:pPr>
      <w:bookmarkStart w:id="3" w:name="1.20_Pharmacy_Enterprise_Product_System_"/>
      <w:bookmarkEnd w:id="3"/>
      <w:r>
        <w:lastRenderedPageBreak/>
        <w:t>Pharmacy Enterprise Product System</w:t>
      </w:r>
      <w:r>
        <w:rPr>
          <w:spacing w:val="-9"/>
        </w:rPr>
        <w:t xml:space="preserve"> </w:t>
      </w:r>
      <w:r>
        <w:t>(PEPS)</w:t>
      </w:r>
    </w:p>
    <w:p w14:paraId="02F825D5" w14:textId="77777777" w:rsidR="001F0F20" w:rsidRDefault="003935B2">
      <w:pPr>
        <w:spacing w:line="413" w:lineRule="exact"/>
        <w:ind w:left="260"/>
        <w:rPr>
          <w:rFonts w:ascii="Arial"/>
          <w:b/>
          <w:sz w:val="36"/>
        </w:rPr>
      </w:pPr>
      <w:r>
        <w:rPr>
          <w:rFonts w:ascii="Arial"/>
          <w:b/>
          <w:sz w:val="36"/>
        </w:rPr>
        <w:t>Services Menu</w:t>
      </w:r>
    </w:p>
    <w:p w14:paraId="04CFFCC0" w14:textId="77777777" w:rsidR="001F0F20" w:rsidRDefault="003935B2">
      <w:pPr>
        <w:pStyle w:val="Heading3"/>
        <w:spacing w:before="5"/>
      </w:pPr>
      <w:r>
        <w:t>[PSS PEPS Services]</w:t>
      </w:r>
    </w:p>
    <w:p w14:paraId="3A201736" w14:textId="77777777" w:rsidR="001F0F20" w:rsidRDefault="003935B2">
      <w:pPr>
        <w:pStyle w:val="BodyText"/>
        <w:spacing w:before="115"/>
        <w:ind w:left="260" w:right="512"/>
      </w:pPr>
      <w:r>
        <w:t xml:space="preserve">The </w:t>
      </w:r>
      <w:r>
        <w:rPr>
          <w:i/>
        </w:rPr>
        <w:t xml:space="preserve">PEPS Services </w:t>
      </w:r>
      <w:r>
        <w:t xml:space="preserve">sub-menu contains options that are used to check and validate that the connection to the vendor database used for enhanced order checking (i.e., drug interactions, duplicate therapy, and dosing) is enabled and operational. </w:t>
      </w:r>
      <w:r>
        <w:rPr>
          <w:spacing w:val="-3"/>
        </w:rPr>
        <w:t xml:space="preserve">It </w:t>
      </w:r>
      <w:r>
        <w:t>also provides the ability to execute various order checks to ensure that the database is installed properly and is reachable. One option allows the scheduling of a background job, which monitors the connection to the vendor database and notifies the user when the connection goes down.</w:t>
      </w:r>
    </w:p>
    <w:p w14:paraId="7C274BB2" w14:textId="77777777" w:rsidR="001F0F20" w:rsidRDefault="003935B2">
      <w:pPr>
        <w:pStyle w:val="BodyText"/>
        <w:spacing w:before="120"/>
        <w:ind w:left="260"/>
      </w:pPr>
      <w:r>
        <w:t>This sub-menu contains the following options:</w:t>
      </w:r>
    </w:p>
    <w:p w14:paraId="0A8FDB76" w14:textId="77777777" w:rsidR="001F0F20" w:rsidRDefault="003935B2">
      <w:pPr>
        <w:pStyle w:val="ListParagraph"/>
        <w:numPr>
          <w:ilvl w:val="0"/>
          <w:numId w:val="7"/>
        </w:numPr>
        <w:tabs>
          <w:tab w:val="left" w:pos="1339"/>
          <w:tab w:val="left" w:pos="1340"/>
        </w:tabs>
        <w:spacing w:before="122"/>
        <w:rPr>
          <w:sz w:val="24"/>
        </w:rPr>
      </w:pPr>
      <w:r>
        <w:rPr>
          <w:sz w:val="24"/>
        </w:rPr>
        <w:t>Check Vendor Database</w:t>
      </w:r>
      <w:r>
        <w:rPr>
          <w:spacing w:val="1"/>
          <w:sz w:val="24"/>
        </w:rPr>
        <w:t xml:space="preserve"> </w:t>
      </w:r>
      <w:r>
        <w:rPr>
          <w:sz w:val="24"/>
        </w:rPr>
        <w:t>Link</w:t>
      </w:r>
    </w:p>
    <w:p w14:paraId="4BE2F1A4" w14:textId="77777777" w:rsidR="001F0F20" w:rsidRDefault="003935B2">
      <w:pPr>
        <w:pStyle w:val="ListParagraph"/>
        <w:numPr>
          <w:ilvl w:val="0"/>
          <w:numId w:val="7"/>
        </w:numPr>
        <w:tabs>
          <w:tab w:val="left" w:pos="1339"/>
          <w:tab w:val="left" w:pos="1340"/>
        </w:tabs>
        <w:spacing w:before="119"/>
        <w:rPr>
          <w:sz w:val="24"/>
        </w:rPr>
      </w:pPr>
      <w:r>
        <w:rPr>
          <w:sz w:val="24"/>
        </w:rPr>
        <w:t>Check PEPS Services</w:t>
      </w:r>
      <w:r>
        <w:rPr>
          <w:spacing w:val="-1"/>
          <w:sz w:val="24"/>
        </w:rPr>
        <w:t xml:space="preserve"> </w:t>
      </w:r>
      <w:r>
        <w:rPr>
          <w:sz w:val="24"/>
        </w:rPr>
        <w:t>Setup</w:t>
      </w:r>
    </w:p>
    <w:p w14:paraId="5C5D0E1F" w14:textId="77777777" w:rsidR="001F0F20" w:rsidRDefault="003935B2">
      <w:pPr>
        <w:pStyle w:val="ListParagraph"/>
        <w:numPr>
          <w:ilvl w:val="0"/>
          <w:numId w:val="7"/>
        </w:numPr>
        <w:tabs>
          <w:tab w:val="left" w:pos="1339"/>
          <w:tab w:val="left" w:pos="1340"/>
        </w:tabs>
        <w:spacing w:before="118"/>
        <w:rPr>
          <w:sz w:val="24"/>
        </w:rPr>
      </w:pPr>
      <w:r>
        <w:rPr>
          <w:sz w:val="24"/>
        </w:rPr>
        <w:t>Schedule/Reschedule Check PEPS</w:t>
      </w:r>
      <w:r>
        <w:rPr>
          <w:spacing w:val="-14"/>
          <w:sz w:val="24"/>
        </w:rPr>
        <w:t xml:space="preserve"> </w:t>
      </w:r>
      <w:r>
        <w:rPr>
          <w:sz w:val="24"/>
        </w:rPr>
        <w:t>Interface</w:t>
      </w:r>
    </w:p>
    <w:p w14:paraId="78F3AA87" w14:textId="77777777" w:rsidR="001F0F20" w:rsidRDefault="001F0F20">
      <w:pPr>
        <w:pStyle w:val="BodyText"/>
        <w:rPr>
          <w:sz w:val="28"/>
        </w:rPr>
      </w:pPr>
    </w:p>
    <w:p w14:paraId="36E1F321" w14:textId="77777777" w:rsidR="001F0F20" w:rsidRDefault="003935B2">
      <w:pPr>
        <w:pStyle w:val="Heading2"/>
        <w:numPr>
          <w:ilvl w:val="2"/>
          <w:numId w:val="8"/>
        </w:numPr>
        <w:tabs>
          <w:tab w:val="left" w:pos="1699"/>
          <w:tab w:val="left" w:pos="1700"/>
        </w:tabs>
        <w:spacing w:before="197" w:line="240" w:lineRule="auto"/>
      </w:pPr>
      <w:bookmarkStart w:id="4" w:name="_TOC_250008"/>
      <w:r>
        <w:t>Check Vendor Database</w:t>
      </w:r>
      <w:r>
        <w:rPr>
          <w:spacing w:val="-5"/>
        </w:rPr>
        <w:t xml:space="preserve"> </w:t>
      </w:r>
      <w:bookmarkEnd w:id="4"/>
      <w:r>
        <w:t>Link</w:t>
      </w:r>
    </w:p>
    <w:p w14:paraId="15391D05" w14:textId="77777777" w:rsidR="001F0F20" w:rsidRDefault="003935B2">
      <w:pPr>
        <w:pStyle w:val="Heading3"/>
        <w:spacing w:before="1"/>
        <w:ind w:left="1443"/>
      </w:pPr>
      <w:r>
        <w:t>[PSS CHECK VENDOR DATABASE LINK]</w:t>
      </w:r>
    </w:p>
    <w:p w14:paraId="4B1B0F19" w14:textId="77777777" w:rsidR="001F0F20" w:rsidRDefault="001F0F20">
      <w:pPr>
        <w:pStyle w:val="BodyText"/>
        <w:spacing w:before="4"/>
        <w:rPr>
          <w:b/>
          <w:sz w:val="23"/>
        </w:rPr>
      </w:pPr>
    </w:p>
    <w:p w14:paraId="681F1A74" w14:textId="77777777" w:rsidR="001F0F20" w:rsidRDefault="003935B2">
      <w:pPr>
        <w:pStyle w:val="BodyText"/>
        <w:ind w:left="260" w:right="602"/>
      </w:pPr>
      <w:r>
        <w:t xml:space="preserve">The </w:t>
      </w:r>
      <w:r>
        <w:rPr>
          <w:i/>
        </w:rPr>
        <w:t xml:space="preserve">Check Vendor Database Link </w:t>
      </w:r>
      <w:r>
        <w:t>option allows you to check whether VistA can or cannot communicate with the vendor database. If the communication link is up and running, the vendor database version, build version and date it was issued will be displayed for both standard and custom databases. Standard data is as received from the vendor, while custom data is modified standard or new data provided by the VA. The date and time of the connection will also display.</w:t>
      </w:r>
    </w:p>
    <w:p w14:paraId="0C46D552" w14:textId="77777777" w:rsidR="001F0F20" w:rsidRDefault="001F0F20">
      <w:pPr>
        <w:pStyle w:val="BodyText"/>
      </w:pPr>
    </w:p>
    <w:p w14:paraId="147263F6" w14:textId="77777777" w:rsidR="001F0F20" w:rsidRDefault="003935B2">
      <w:pPr>
        <w:pStyle w:val="BodyText"/>
        <w:spacing w:before="1"/>
        <w:ind w:left="260" w:right="-58"/>
      </w:pPr>
      <w:r>
        <w:t>If the connection could not be made, this status is displayed with the date and time a successful connection was last made.</w:t>
      </w:r>
    </w:p>
    <w:p w14:paraId="03719E8D" w14:textId="77777777" w:rsidR="001F0F20" w:rsidRDefault="001F0F20">
      <w:pPr>
        <w:pStyle w:val="BodyText"/>
        <w:spacing w:before="6"/>
      </w:pPr>
    </w:p>
    <w:p w14:paraId="38DC33F5" w14:textId="77777777" w:rsidR="001F0F20" w:rsidRDefault="003935B2">
      <w:pPr>
        <w:ind w:left="260"/>
        <w:rPr>
          <w:b/>
          <w:sz w:val="20"/>
        </w:rPr>
      </w:pPr>
      <w:r>
        <w:rPr>
          <w:b/>
          <w:sz w:val="20"/>
        </w:rPr>
        <w:t>Example 1: Successful Connection Made to Vendor Database.</w:t>
      </w:r>
    </w:p>
    <w:p w14:paraId="72C20256" w14:textId="77777777" w:rsidR="001F0F20" w:rsidRDefault="005F638D">
      <w:pPr>
        <w:pStyle w:val="BodyText"/>
        <w:spacing w:before="1"/>
        <w:rPr>
          <w:b/>
          <w:sz w:val="18"/>
        </w:rPr>
      </w:pPr>
      <w:r>
        <w:pict w14:anchorId="5921D4D5">
          <v:shape id="_x0000_s1158" type="#_x0000_t202" style="position:absolute;margin-left:89.3pt;margin-top:11.65pt;width:452.2pt;height:154.1pt;z-index:-15724032;mso-wrap-distance-left:0;mso-wrap-distance-right:0;mso-position-horizontal-relative:page" fillcolor="#e6e6e6" stroked="f">
            <v:textbox inset="0,0,0,0">
              <w:txbxContent>
                <w:p w14:paraId="5478DC90" w14:textId="77777777" w:rsidR="003935B2" w:rsidRDefault="003935B2">
                  <w:pPr>
                    <w:spacing w:before="3" w:line="480" w:lineRule="auto"/>
                    <w:ind w:left="28" w:right="3715"/>
                    <w:rPr>
                      <w:rFonts w:ascii="Courier New"/>
                      <w:sz w:val="16"/>
                    </w:rPr>
                  </w:pPr>
                  <w:r>
                    <w:rPr>
                      <w:rFonts w:ascii="Courier New"/>
                      <w:sz w:val="16"/>
                    </w:rPr>
                    <w:t>Select Pharmacy Data Management Option: PEPS Services Select PEPS Services Option: CHECK VENDOR Database Link</w:t>
                  </w:r>
                </w:p>
                <w:p w14:paraId="3BB2507D" w14:textId="77777777" w:rsidR="003935B2" w:rsidRDefault="003935B2">
                  <w:pPr>
                    <w:ind w:left="220"/>
                    <w:rPr>
                      <w:rFonts w:ascii="Courier New"/>
                      <w:sz w:val="16"/>
                    </w:rPr>
                  </w:pPr>
                  <w:r>
                    <w:rPr>
                      <w:rFonts w:ascii="Courier New"/>
                      <w:sz w:val="16"/>
                    </w:rPr>
                    <w:t>Database Version: 6</w:t>
                  </w:r>
                </w:p>
                <w:p w14:paraId="42C68C86" w14:textId="77777777" w:rsidR="003935B2" w:rsidRDefault="003935B2">
                  <w:pPr>
                    <w:spacing w:before="1" w:line="181" w:lineRule="exact"/>
                    <w:ind w:left="508"/>
                    <w:rPr>
                      <w:rFonts w:ascii="Courier New"/>
                      <w:sz w:val="16"/>
                    </w:rPr>
                  </w:pPr>
                  <w:r>
                    <w:rPr>
                      <w:rFonts w:ascii="Courier New"/>
                      <w:sz w:val="16"/>
                    </w:rPr>
                    <w:t>Build Version: 3.2</w:t>
                  </w:r>
                </w:p>
                <w:p w14:paraId="5609C499" w14:textId="77777777" w:rsidR="003935B2" w:rsidRDefault="003935B2">
                  <w:pPr>
                    <w:spacing w:line="181" w:lineRule="exact"/>
                    <w:ind w:left="796"/>
                    <w:rPr>
                      <w:rFonts w:ascii="Courier New"/>
                      <w:sz w:val="16"/>
                    </w:rPr>
                  </w:pPr>
                  <w:r>
                    <w:rPr>
                      <w:rFonts w:ascii="Courier New"/>
                      <w:sz w:val="16"/>
                    </w:rPr>
                    <w:t>Issue Date:</w:t>
                  </w:r>
                  <w:r>
                    <w:rPr>
                      <w:rFonts w:ascii="Courier New"/>
                      <w:spacing w:val="-11"/>
                      <w:sz w:val="16"/>
                    </w:rPr>
                    <w:t xml:space="preserve"> </w:t>
                  </w:r>
                  <w:r>
                    <w:rPr>
                      <w:rFonts w:ascii="Courier New"/>
                      <w:sz w:val="16"/>
                    </w:rPr>
                    <w:t>01/29/2010</w:t>
                  </w:r>
                </w:p>
                <w:p w14:paraId="4FC80C34" w14:textId="77777777" w:rsidR="003935B2" w:rsidRDefault="003935B2">
                  <w:pPr>
                    <w:pStyle w:val="BodyText"/>
                    <w:rPr>
                      <w:rFonts w:ascii="Courier New"/>
                      <w:sz w:val="16"/>
                    </w:rPr>
                  </w:pPr>
                </w:p>
                <w:p w14:paraId="488912F0" w14:textId="77777777" w:rsidR="003935B2" w:rsidRDefault="003935B2">
                  <w:pPr>
                    <w:ind w:left="508" w:right="6127" w:hanging="288"/>
                    <w:rPr>
                      <w:rFonts w:ascii="Courier New"/>
                      <w:sz w:val="16"/>
                    </w:rPr>
                  </w:pPr>
                  <w:r>
                    <w:rPr>
                      <w:rFonts w:ascii="Courier New"/>
                      <w:sz w:val="16"/>
                    </w:rPr>
                    <w:t>Custom Database Version: 6 Custom Build Version:</w:t>
                  </w:r>
                  <w:r>
                    <w:rPr>
                      <w:rFonts w:ascii="Courier New"/>
                      <w:spacing w:val="-12"/>
                      <w:sz w:val="16"/>
                    </w:rPr>
                    <w:t xml:space="preserve"> </w:t>
                  </w:r>
                  <w:r>
                    <w:rPr>
                      <w:rFonts w:ascii="Courier New"/>
                      <w:sz w:val="16"/>
                    </w:rPr>
                    <w:t>3.2</w:t>
                  </w:r>
                </w:p>
                <w:p w14:paraId="4DA8582E" w14:textId="77777777" w:rsidR="003935B2" w:rsidRDefault="003935B2">
                  <w:pPr>
                    <w:ind w:left="796"/>
                    <w:rPr>
                      <w:rFonts w:ascii="Courier New"/>
                      <w:sz w:val="16"/>
                    </w:rPr>
                  </w:pPr>
                  <w:r>
                    <w:rPr>
                      <w:rFonts w:ascii="Courier New"/>
                      <w:sz w:val="16"/>
                    </w:rPr>
                    <w:t>Custom Issue Date: 08/07/2009</w:t>
                  </w:r>
                </w:p>
                <w:p w14:paraId="4E4BB221" w14:textId="77777777" w:rsidR="003935B2" w:rsidRDefault="003935B2">
                  <w:pPr>
                    <w:pStyle w:val="BodyText"/>
                    <w:rPr>
                      <w:rFonts w:ascii="Courier New"/>
                      <w:sz w:val="16"/>
                    </w:rPr>
                  </w:pPr>
                </w:p>
                <w:p w14:paraId="48FD7886" w14:textId="77777777" w:rsidR="003935B2" w:rsidRDefault="003935B2">
                  <w:pPr>
                    <w:ind w:left="28" w:right="3139"/>
                    <w:rPr>
                      <w:rFonts w:ascii="Courier New"/>
                      <w:sz w:val="16"/>
                    </w:rPr>
                  </w:pPr>
                  <w:r>
                    <w:rPr>
                      <w:rFonts w:ascii="Courier New"/>
                      <w:sz w:val="16"/>
                    </w:rPr>
                    <w:t>Connected to Vendor database successfully @FEB 22, 2010@16:31 Press Return to Continue:</w:t>
                  </w:r>
                </w:p>
                <w:p w14:paraId="3F059308" w14:textId="77777777" w:rsidR="003935B2" w:rsidRDefault="003935B2">
                  <w:pPr>
                    <w:pStyle w:val="BodyText"/>
                    <w:spacing w:before="1"/>
                    <w:rPr>
                      <w:rFonts w:ascii="Courier New"/>
                      <w:sz w:val="16"/>
                    </w:rPr>
                  </w:pPr>
                </w:p>
                <w:p w14:paraId="53E67864" w14:textId="77777777" w:rsidR="003935B2" w:rsidRDefault="003935B2">
                  <w:pPr>
                    <w:ind w:left="28"/>
                    <w:rPr>
                      <w:rFonts w:ascii="Courier New"/>
                      <w:sz w:val="16"/>
                    </w:rPr>
                  </w:pPr>
                  <w:r>
                    <w:rPr>
                      <w:rFonts w:ascii="Courier New"/>
                      <w:sz w:val="16"/>
                    </w:rPr>
                    <w:t>Select PEPS Services Option:</w:t>
                  </w:r>
                </w:p>
              </w:txbxContent>
            </v:textbox>
            <w10:wrap type="topAndBottom" anchorx="page"/>
          </v:shape>
        </w:pict>
      </w:r>
    </w:p>
    <w:p w14:paraId="17E09043" w14:textId="77777777" w:rsidR="001F0F20" w:rsidRDefault="005F638D">
      <w:pPr>
        <w:pStyle w:val="BodyText"/>
        <w:ind w:left="142"/>
        <w:rPr>
          <w:sz w:val="20"/>
        </w:rPr>
      </w:pPr>
      <w:r>
        <w:rPr>
          <w:sz w:val="20"/>
        </w:rPr>
      </w:r>
      <w:r>
        <w:rPr>
          <w:sz w:val="20"/>
        </w:rPr>
        <w:pict w14:anchorId="4502A8F7">
          <v:shape id="_x0000_s1187" type="#_x0000_t202" style="width:479.3pt;height:29.2pt;mso-left-percent:-10001;mso-top-percent:-10001;mso-position-horizontal:absolute;mso-position-horizontal-relative:char;mso-position-vertical:absolute;mso-position-vertical-relative:line;mso-left-percent:-10001;mso-top-percent:-10001" filled="f" strokeweight=".48pt">
            <v:textbox inset="0,0,0,0">
              <w:txbxContent>
                <w:p w14:paraId="24C81610" w14:textId="77777777" w:rsidR="003935B2" w:rsidRDefault="003935B2">
                  <w:pPr>
                    <w:pStyle w:val="BodyText"/>
                    <w:ind w:left="107" w:right="1405"/>
                  </w:pPr>
                  <w:r>
                    <w:rPr>
                      <w:b/>
                    </w:rPr>
                    <w:t>Note</w:t>
                  </w:r>
                  <w:r>
                    <w:t>: If no data has been installed in the custom table, the connection check returns “Unavailable” for all three fields, as shown below:</w:t>
                  </w:r>
                </w:p>
              </w:txbxContent>
            </v:textbox>
            <w10:anchorlock/>
          </v:shape>
        </w:pict>
      </w:r>
    </w:p>
    <w:p w14:paraId="1D0B06ED" w14:textId="77777777" w:rsidR="001F0F20" w:rsidRDefault="001F0F20">
      <w:pPr>
        <w:pStyle w:val="BodyText"/>
        <w:spacing w:before="2"/>
        <w:rPr>
          <w:b/>
          <w:sz w:val="7"/>
        </w:rPr>
      </w:pPr>
    </w:p>
    <w:p w14:paraId="4B15687F" w14:textId="77777777" w:rsidR="001F0F20" w:rsidRDefault="003935B2">
      <w:pPr>
        <w:tabs>
          <w:tab w:val="left" w:pos="9648"/>
        </w:tabs>
        <w:spacing w:before="101"/>
        <w:ind w:left="634"/>
        <w:rPr>
          <w:rFonts w:ascii="Courier New"/>
          <w:sz w:val="16"/>
        </w:rPr>
      </w:pPr>
      <w:r>
        <w:rPr>
          <w:rFonts w:ascii="Courier New"/>
          <w:sz w:val="16"/>
          <w:shd w:val="clear" w:color="auto" w:fill="E6E6E6"/>
        </w:rPr>
        <w:t>CHOOSE 1-2: 2  Check Vendor Database</w:t>
      </w:r>
      <w:r>
        <w:rPr>
          <w:rFonts w:ascii="Courier New"/>
          <w:spacing w:val="-17"/>
          <w:sz w:val="16"/>
          <w:shd w:val="clear" w:color="auto" w:fill="E6E6E6"/>
        </w:rPr>
        <w:t xml:space="preserve"> </w:t>
      </w:r>
      <w:r>
        <w:rPr>
          <w:rFonts w:ascii="Courier New"/>
          <w:sz w:val="16"/>
          <w:shd w:val="clear" w:color="auto" w:fill="E6E6E6"/>
        </w:rPr>
        <w:t>Link</w:t>
      </w:r>
      <w:r>
        <w:rPr>
          <w:rFonts w:ascii="Courier New"/>
          <w:sz w:val="16"/>
          <w:shd w:val="clear" w:color="auto" w:fill="E6E6E6"/>
        </w:rPr>
        <w:tab/>
      </w:r>
    </w:p>
    <w:p w14:paraId="0F56A509" w14:textId="77777777" w:rsidR="001F0F20" w:rsidRDefault="001F0F20">
      <w:pPr>
        <w:rPr>
          <w:rFonts w:ascii="Courier New"/>
          <w:sz w:val="16"/>
        </w:rPr>
        <w:sectPr w:rsidR="001F0F20">
          <w:footerReference w:type="even" r:id="rId23"/>
          <w:footerReference w:type="default" r:id="rId24"/>
          <w:pgSz w:w="12240" w:h="15840"/>
          <w:pgMar w:top="1360" w:right="940" w:bottom="1380" w:left="1180" w:header="0" w:footer="1184" w:gutter="0"/>
          <w:cols w:space="720"/>
        </w:sectPr>
      </w:pPr>
    </w:p>
    <w:p w14:paraId="0A05F608" w14:textId="77777777" w:rsidR="001F0F20" w:rsidRDefault="005F638D">
      <w:pPr>
        <w:pStyle w:val="BodyText"/>
        <w:ind w:left="605"/>
        <w:rPr>
          <w:rFonts w:ascii="Courier New"/>
          <w:sz w:val="20"/>
        </w:rPr>
      </w:pPr>
      <w:r>
        <w:rPr>
          <w:rFonts w:ascii="Courier New"/>
          <w:sz w:val="20"/>
        </w:rPr>
      </w:r>
      <w:r>
        <w:rPr>
          <w:rFonts w:ascii="Courier New"/>
          <w:sz w:val="20"/>
        </w:rPr>
        <w:pict w14:anchorId="62903F2A">
          <v:shape id="_x0000_s1186" type="#_x0000_t202" style="width:452.2pt;height:99.75pt;mso-left-percent:-10001;mso-top-percent:-10001;mso-position-horizontal:absolute;mso-position-horizontal-relative:char;mso-position-vertical:absolute;mso-position-vertical-relative:line;mso-left-percent:-10001;mso-top-percent:-10001" fillcolor="#e6e6e6" stroked="f">
            <v:textbox inset="0,0,0,0">
              <w:txbxContent>
                <w:p w14:paraId="325ECF83" w14:textId="77777777" w:rsidR="003935B2" w:rsidRDefault="003935B2">
                  <w:pPr>
                    <w:pStyle w:val="BodyText"/>
                    <w:spacing w:before="4"/>
                    <w:rPr>
                      <w:rFonts w:ascii="Courier New"/>
                      <w:sz w:val="16"/>
                    </w:rPr>
                  </w:pPr>
                </w:p>
                <w:p w14:paraId="7A4B9506" w14:textId="77777777" w:rsidR="003935B2" w:rsidRDefault="003935B2">
                  <w:pPr>
                    <w:spacing w:line="181" w:lineRule="exact"/>
                    <w:ind w:left="220"/>
                    <w:rPr>
                      <w:rFonts w:ascii="Courier New"/>
                      <w:sz w:val="16"/>
                    </w:rPr>
                  </w:pPr>
                  <w:r>
                    <w:rPr>
                      <w:rFonts w:ascii="Courier New"/>
                      <w:sz w:val="16"/>
                    </w:rPr>
                    <w:t>Database Version: 7</w:t>
                  </w:r>
                </w:p>
                <w:p w14:paraId="40A10F79" w14:textId="77777777" w:rsidR="003935B2" w:rsidRDefault="003935B2">
                  <w:pPr>
                    <w:spacing w:line="181" w:lineRule="exact"/>
                    <w:ind w:left="508"/>
                    <w:rPr>
                      <w:rFonts w:ascii="Courier New"/>
                      <w:sz w:val="16"/>
                    </w:rPr>
                  </w:pPr>
                  <w:r>
                    <w:rPr>
                      <w:rFonts w:ascii="Courier New"/>
                      <w:sz w:val="16"/>
                    </w:rPr>
                    <w:t>Build Version: 3.2</w:t>
                  </w:r>
                </w:p>
                <w:p w14:paraId="7DDB7E61" w14:textId="77777777" w:rsidR="003935B2" w:rsidRDefault="003935B2">
                  <w:pPr>
                    <w:spacing w:before="2"/>
                    <w:ind w:left="796"/>
                    <w:rPr>
                      <w:rFonts w:ascii="Courier New"/>
                      <w:sz w:val="16"/>
                    </w:rPr>
                  </w:pPr>
                  <w:r>
                    <w:rPr>
                      <w:rFonts w:ascii="Courier New"/>
                      <w:sz w:val="16"/>
                    </w:rPr>
                    <w:t>Issue Date: 06/04/2010</w:t>
                  </w:r>
                </w:p>
                <w:p w14:paraId="688C3EE1" w14:textId="77777777" w:rsidR="003935B2" w:rsidRDefault="003935B2">
                  <w:pPr>
                    <w:pStyle w:val="BodyText"/>
                    <w:spacing w:before="11"/>
                    <w:rPr>
                      <w:rFonts w:ascii="Courier New"/>
                      <w:sz w:val="15"/>
                    </w:rPr>
                  </w:pPr>
                </w:p>
                <w:p w14:paraId="67553074" w14:textId="77777777" w:rsidR="003935B2" w:rsidRDefault="003935B2">
                  <w:pPr>
                    <w:ind w:left="508" w:right="5172" w:hanging="288"/>
                    <w:jc w:val="right"/>
                    <w:rPr>
                      <w:rFonts w:ascii="Courier New"/>
                      <w:sz w:val="16"/>
                    </w:rPr>
                  </w:pPr>
                  <w:r>
                    <w:rPr>
                      <w:rFonts w:ascii="Courier New"/>
                      <w:sz w:val="16"/>
                    </w:rPr>
                    <w:t>Custom Database Version: NOT AVAILABLE Custom Build Version: NOT AVAILABLE Custom Issue Date: NOT AVAILABLE</w:t>
                  </w:r>
                </w:p>
                <w:p w14:paraId="4A30AF80" w14:textId="77777777" w:rsidR="003935B2" w:rsidRDefault="003935B2">
                  <w:pPr>
                    <w:pStyle w:val="BodyText"/>
                    <w:spacing w:before="11"/>
                    <w:rPr>
                      <w:rFonts w:ascii="Courier New"/>
                      <w:sz w:val="15"/>
                    </w:rPr>
                  </w:pPr>
                </w:p>
                <w:p w14:paraId="48C9A7C7" w14:textId="77777777" w:rsidR="003935B2" w:rsidRDefault="003935B2">
                  <w:pPr>
                    <w:ind w:left="28" w:right="3139"/>
                    <w:rPr>
                      <w:rFonts w:ascii="Courier New"/>
                      <w:sz w:val="16"/>
                    </w:rPr>
                  </w:pPr>
                  <w:r>
                    <w:rPr>
                      <w:rFonts w:ascii="Courier New"/>
                      <w:sz w:val="16"/>
                    </w:rPr>
                    <w:t>Connected to Vendor database successfully @AUG 12, 2010@09:05 Press Return to Continue:</w:t>
                  </w:r>
                </w:p>
              </w:txbxContent>
            </v:textbox>
            <w10:anchorlock/>
          </v:shape>
        </w:pict>
      </w:r>
    </w:p>
    <w:p w14:paraId="21BC4762" w14:textId="77777777" w:rsidR="001F0F20" w:rsidRDefault="005F638D">
      <w:pPr>
        <w:pStyle w:val="BodyText"/>
        <w:spacing w:before="5"/>
        <w:rPr>
          <w:rFonts w:ascii="Courier New"/>
          <w:sz w:val="15"/>
        </w:rPr>
      </w:pPr>
      <w:r>
        <w:pict w14:anchorId="52D42984">
          <v:shape id="_x0000_s1155" type="#_x0000_t202" style="position:absolute;margin-left:66.35pt;margin-top:11pt;width:479.3pt;height:15.25pt;z-index:-15722496;mso-wrap-distance-left:0;mso-wrap-distance-right:0;mso-position-horizontal-relative:page" filled="f" strokeweight=".48pt">
            <v:textbox inset="0,0,0,0">
              <w:txbxContent>
                <w:p w14:paraId="6E606908" w14:textId="77777777" w:rsidR="003935B2" w:rsidRDefault="003935B2">
                  <w:pPr>
                    <w:pStyle w:val="BodyText"/>
                    <w:spacing w:line="270" w:lineRule="exact"/>
                    <w:ind w:left="107"/>
                  </w:pPr>
                  <w:r>
                    <w:rPr>
                      <w:b/>
                    </w:rPr>
                    <w:t>Note</w:t>
                  </w:r>
                  <w:r>
                    <w:t>: The above example could also happen to standard tables as well.</w:t>
                  </w:r>
                </w:p>
              </w:txbxContent>
            </v:textbox>
            <w10:wrap type="topAndBottom" anchorx="page"/>
          </v:shape>
        </w:pict>
      </w:r>
    </w:p>
    <w:p w14:paraId="4F0B301A" w14:textId="77777777" w:rsidR="001F0F20" w:rsidRDefault="001F0F20">
      <w:pPr>
        <w:pStyle w:val="BodyText"/>
        <w:spacing w:before="10"/>
        <w:rPr>
          <w:rFonts w:ascii="Courier New"/>
          <w:sz w:val="29"/>
        </w:rPr>
      </w:pPr>
    </w:p>
    <w:p w14:paraId="7B412371" w14:textId="77777777" w:rsidR="001F0F20" w:rsidRDefault="003935B2">
      <w:pPr>
        <w:spacing w:before="91"/>
        <w:ind w:left="259"/>
        <w:rPr>
          <w:b/>
          <w:sz w:val="20"/>
        </w:rPr>
      </w:pPr>
      <w:r>
        <w:rPr>
          <w:b/>
          <w:sz w:val="20"/>
        </w:rPr>
        <w:t>Example 2: Connection Could Not Be Made to Vendor Database:</w:t>
      </w:r>
    </w:p>
    <w:p w14:paraId="0CF9A9A1" w14:textId="77777777" w:rsidR="001F0F20" w:rsidRDefault="005F638D">
      <w:pPr>
        <w:pStyle w:val="BodyText"/>
        <w:spacing w:before="1"/>
        <w:rPr>
          <w:b/>
          <w:sz w:val="18"/>
        </w:rPr>
      </w:pPr>
      <w:r>
        <w:pict w14:anchorId="30497F13">
          <v:shape id="_x0000_s1154" type="#_x0000_t202" style="position:absolute;margin-left:89.3pt;margin-top:11.65pt;width:452.2pt;height:72.5pt;z-index:-15721984;mso-wrap-distance-left:0;mso-wrap-distance-right:0;mso-position-horizontal-relative:page" fillcolor="#e6e6e6" stroked="f">
            <v:textbox inset="0,0,0,0">
              <w:txbxContent>
                <w:p w14:paraId="351AA8ED" w14:textId="77777777" w:rsidR="003935B2" w:rsidRDefault="003935B2">
                  <w:pPr>
                    <w:spacing w:before="3" w:line="480" w:lineRule="auto"/>
                    <w:ind w:left="28" w:right="3715"/>
                    <w:rPr>
                      <w:rFonts w:ascii="Courier New"/>
                      <w:sz w:val="16"/>
                    </w:rPr>
                  </w:pPr>
                  <w:r>
                    <w:rPr>
                      <w:rFonts w:ascii="Courier New"/>
                      <w:sz w:val="16"/>
                    </w:rPr>
                    <w:t>Select PEPS Services Option: CHECK Vendor Database Link Connection could not be made to Vendor database.</w:t>
                  </w:r>
                </w:p>
                <w:p w14:paraId="5ACF54C7" w14:textId="77777777" w:rsidR="003935B2" w:rsidRDefault="003935B2">
                  <w:pPr>
                    <w:spacing w:line="480" w:lineRule="auto"/>
                    <w:ind w:left="28" w:right="5156" w:firstLine="767"/>
                    <w:rPr>
                      <w:rFonts w:ascii="Courier New"/>
                      <w:sz w:val="16"/>
                    </w:rPr>
                  </w:pPr>
                  <w:r>
                    <w:rPr>
                      <w:rFonts w:ascii="Courier New"/>
                      <w:sz w:val="16"/>
                    </w:rPr>
                    <w:t>Last reached @OCT 25, 2010@14:52 Press Return to Continue:</w:t>
                  </w:r>
                </w:p>
              </w:txbxContent>
            </v:textbox>
            <w10:wrap type="topAndBottom" anchorx="page"/>
          </v:shape>
        </w:pict>
      </w:r>
    </w:p>
    <w:p w14:paraId="60ED3777" w14:textId="77777777" w:rsidR="001F0F20" w:rsidRDefault="001F0F20">
      <w:pPr>
        <w:pStyle w:val="BodyText"/>
        <w:rPr>
          <w:b/>
          <w:sz w:val="20"/>
        </w:rPr>
      </w:pPr>
    </w:p>
    <w:p w14:paraId="0775AFFE" w14:textId="77777777" w:rsidR="001F0F20" w:rsidRDefault="001F0F20">
      <w:pPr>
        <w:pStyle w:val="BodyText"/>
        <w:rPr>
          <w:b/>
          <w:sz w:val="20"/>
        </w:rPr>
      </w:pPr>
    </w:p>
    <w:p w14:paraId="48ED5BFE" w14:textId="77777777" w:rsidR="001F0F20" w:rsidRDefault="003935B2">
      <w:pPr>
        <w:pStyle w:val="Heading2"/>
        <w:numPr>
          <w:ilvl w:val="2"/>
          <w:numId w:val="8"/>
        </w:numPr>
        <w:tabs>
          <w:tab w:val="left" w:pos="1699"/>
          <w:tab w:val="left" w:pos="1700"/>
        </w:tabs>
        <w:spacing w:before="257"/>
      </w:pPr>
      <w:bookmarkStart w:id="5" w:name="_TOC_250007"/>
      <w:r>
        <w:t>Check PEPS Services</w:t>
      </w:r>
      <w:r>
        <w:rPr>
          <w:spacing w:val="-7"/>
        </w:rPr>
        <w:t xml:space="preserve"> </w:t>
      </w:r>
      <w:bookmarkEnd w:id="5"/>
      <w:r>
        <w:t>Setup</w:t>
      </w:r>
    </w:p>
    <w:p w14:paraId="54EF0C5E" w14:textId="77777777" w:rsidR="001F0F20" w:rsidRDefault="003935B2">
      <w:pPr>
        <w:pStyle w:val="Heading3"/>
        <w:spacing w:line="275" w:lineRule="exact"/>
      </w:pPr>
      <w:r>
        <w:t>[PSS CHECK PEPS SERVICES SETUP]</w:t>
      </w:r>
    </w:p>
    <w:p w14:paraId="71BA5DF8" w14:textId="77777777" w:rsidR="001F0F20" w:rsidRDefault="001F0F20">
      <w:pPr>
        <w:pStyle w:val="BodyText"/>
        <w:spacing w:before="6"/>
        <w:rPr>
          <w:b/>
          <w:sz w:val="23"/>
        </w:rPr>
      </w:pPr>
    </w:p>
    <w:p w14:paraId="15B3DB8C" w14:textId="77777777" w:rsidR="001F0F20" w:rsidRDefault="003935B2">
      <w:pPr>
        <w:pStyle w:val="BodyText"/>
        <w:spacing w:before="1" w:after="8"/>
        <w:ind w:left="259" w:right="603"/>
      </w:pPr>
      <w:r>
        <w:t xml:space="preserve">The </w:t>
      </w:r>
      <w:r>
        <w:rPr>
          <w:i/>
        </w:rPr>
        <w:t xml:space="preserve">Check PEPS Services Setup </w:t>
      </w:r>
      <w:r>
        <w:t>option provides the ability to check and validate that the link to the vendor interface used for enhanced order checking (drug interaction, duplicate therapy, and dosing) is enabled and operational. The option executes various predetermined order checks against the vendor database to ensure that the database is installed correctly and is reachable.</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8549"/>
      </w:tblGrid>
      <w:tr w:rsidR="001F0F20" w14:paraId="400F742E" w14:textId="77777777">
        <w:trPr>
          <w:trHeight w:val="373"/>
        </w:trPr>
        <w:tc>
          <w:tcPr>
            <w:tcW w:w="991" w:type="dxa"/>
          </w:tcPr>
          <w:p w14:paraId="2FFA456E" w14:textId="77777777" w:rsidR="001F0F20" w:rsidRDefault="003935B2">
            <w:pPr>
              <w:pStyle w:val="TableParagraph"/>
              <w:spacing w:before="57"/>
              <w:ind w:left="42"/>
              <w:rPr>
                <w:rFonts w:ascii="Arial"/>
                <w:b/>
              </w:rPr>
            </w:pPr>
            <w:r>
              <w:rPr>
                <w:rFonts w:ascii="Arial"/>
                <w:b/>
              </w:rPr>
              <w:t>NOTE:</w:t>
            </w:r>
          </w:p>
        </w:tc>
        <w:tc>
          <w:tcPr>
            <w:tcW w:w="8549" w:type="dxa"/>
            <w:vMerge w:val="restart"/>
          </w:tcPr>
          <w:p w14:paraId="2F464FF3" w14:textId="77777777" w:rsidR="001F0F20" w:rsidRDefault="001F0F20">
            <w:pPr>
              <w:pStyle w:val="TableParagraph"/>
              <w:spacing w:before="6"/>
              <w:ind w:left="0"/>
              <w:rPr>
                <w:sz w:val="27"/>
              </w:rPr>
            </w:pPr>
          </w:p>
          <w:p w14:paraId="3775DF97" w14:textId="77777777" w:rsidR="001F0F20" w:rsidRDefault="003935B2">
            <w:pPr>
              <w:pStyle w:val="TableParagraph"/>
              <w:ind w:left="105" w:right="317"/>
              <w:rPr>
                <w:sz w:val="20"/>
              </w:rPr>
            </w:pPr>
            <w:r>
              <w:rPr>
                <w:sz w:val="20"/>
              </w:rPr>
              <w:t>A device can be entered in the Select Device field. If a device is not entered, then the job will display on the screen.</w:t>
            </w:r>
          </w:p>
        </w:tc>
      </w:tr>
      <w:tr w:rsidR="001F0F20" w14:paraId="1E01B328" w14:textId="77777777">
        <w:trPr>
          <w:trHeight w:val="724"/>
        </w:trPr>
        <w:tc>
          <w:tcPr>
            <w:tcW w:w="991" w:type="dxa"/>
          </w:tcPr>
          <w:p w14:paraId="2BE8D7C3" w14:textId="77777777" w:rsidR="001F0F20" w:rsidRDefault="001F0F20">
            <w:pPr>
              <w:pStyle w:val="TableParagraph"/>
              <w:spacing w:before="5"/>
              <w:ind w:left="0"/>
              <w:rPr>
                <w:sz w:val="3"/>
              </w:rPr>
            </w:pPr>
          </w:p>
          <w:p w14:paraId="1EAA1F85" w14:textId="77777777" w:rsidR="001F0F20" w:rsidRDefault="005F638D">
            <w:pPr>
              <w:pStyle w:val="TableParagraph"/>
              <w:ind w:left="44"/>
              <w:rPr>
                <w:sz w:val="20"/>
              </w:rPr>
            </w:pPr>
            <w:r>
              <w:rPr>
                <w:sz w:val="20"/>
              </w:rPr>
            </w:r>
            <w:r>
              <w:rPr>
                <w:sz w:val="20"/>
              </w:rPr>
              <w:pict w14:anchorId="3233A686">
                <v:group id="_x0000_s1149" style="width:39.75pt;height:32.15pt;mso-position-horizontal-relative:char;mso-position-vertical-relative:line" coordsize="795,643">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167;width:628;height:643">
                    <v:imagedata r:id="rId25" o:title=""/>
                  </v:shape>
                  <v:shape id="_x0000_s1152" style="position:absolute;left:35;top:144;width:419;height:127" coordorigin="35,145" coordsize="419,127" o:spt="100" adj="0,,0" path="m35,145r28,24l94,191r31,19l158,229r35,13l229,254r37,9l304,268r37,3l379,271r38,-4l454,264m35,145r28,24l94,191r31,19l158,229r35,13l229,254r37,9l304,268r37,3l379,271r38,-4l454,264e" filled="f" strokeweight=".00461mm">
                    <v:stroke joinstyle="round"/>
                    <v:formulas/>
                    <v:path arrowok="t" o:connecttype="segments"/>
                  </v:shape>
                  <v:shape id="_x0000_s1151" type="#_x0000_t75" style="position:absolute;left:389;top:288;width:284;height:200">
                    <v:imagedata r:id="rId26" o:title=""/>
                  </v:shape>
                  <v:shape id="_x0000_s1150" type="#_x0000_t75" style="position:absolute;top:475;width:274;height:168">
                    <v:imagedata r:id="rId27" o:title=""/>
                  </v:shape>
                  <w10:wrap type="none"/>
                  <w10:anchorlock/>
                </v:group>
              </w:pict>
            </w:r>
          </w:p>
        </w:tc>
        <w:tc>
          <w:tcPr>
            <w:tcW w:w="8549" w:type="dxa"/>
            <w:vMerge/>
            <w:tcBorders>
              <w:top w:val="nil"/>
            </w:tcBorders>
          </w:tcPr>
          <w:p w14:paraId="7F87F652" w14:textId="77777777" w:rsidR="001F0F20" w:rsidRDefault="001F0F20">
            <w:pPr>
              <w:rPr>
                <w:sz w:val="2"/>
                <w:szCs w:val="2"/>
              </w:rPr>
            </w:pPr>
          </w:p>
        </w:tc>
      </w:tr>
    </w:tbl>
    <w:p w14:paraId="4242D9AD" w14:textId="77777777" w:rsidR="001F0F20" w:rsidRDefault="001F0F20">
      <w:pPr>
        <w:rPr>
          <w:sz w:val="2"/>
          <w:szCs w:val="2"/>
        </w:rPr>
        <w:sectPr w:rsidR="001F0F20">
          <w:pgSz w:w="12240" w:h="15840"/>
          <w:pgMar w:top="1440" w:right="940" w:bottom="1400" w:left="1180" w:header="0" w:footer="1206" w:gutter="0"/>
          <w:cols w:space="720"/>
        </w:sectPr>
      </w:pPr>
    </w:p>
    <w:p w14:paraId="19A59B04" w14:textId="77777777" w:rsidR="001F0F20" w:rsidRDefault="005F638D">
      <w:pPr>
        <w:spacing w:before="78"/>
        <w:ind w:left="260"/>
        <w:rPr>
          <w:b/>
        </w:rPr>
      </w:pPr>
      <w:r>
        <w:lastRenderedPageBreak/>
        <w:pict w14:anchorId="028830AF">
          <v:line id="_x0000_s1148" style="position:absolute;left:0;text-align:left;z-index:15737344;mso-position-horizontal-relative:page" from="90pt,94.3pt" to="214.2pt,94.3pt" strokeweight=".18733mm">
            <v:stroke dashstyle="dash"/>
            <w10:wrap anchorx="page"/>
          </v:line>
        </w:pict>
      </w:r>
      <w:r w:rsidR="003935B2">
        <w:rPr>
          <w:b/>
        </w:rPr>
        <w:t>Example 1: Vendor Database Reachable; Enhanced Order Checks Executed.</w:t>
      </w:r>
    </w:p>
    <w:p w14:paraId="0138A1C7" w14:textId="77777777" w:rsidR="001F0F20" w:rsidRDefault="005F638D">
      <w:pPr>
        <w:pStyle w:val="BodyText"/>
        <w:spacing w:before="8"/>
        <w:rPr>
          <w:b/>
          <w:sz w:val="12"/>
        </w:rPr>
      </w:pPr>
      <w:r>
        <w:pict w14:anchorId="3DC0606C">
          <v:group id="_x0000_s1145" style="position:absolute;margin-left:88.55pt;margin-top:9.3pt;width:470.9pt;height:68.25pt;z-index:-15720960;mso-wrap-distance-left:0;mso-wrap-distance-right:0;mso-position-horizontal-relative:page" coordorigin="1771,186" coordsize="9418,1365">
            <v:shape id="_x0000_s1147" style="position:absolute;left:1771;top:185;width:9418;height:1284" coordorigin="1771,186" coordsize="9418,1284" path="m11189,186r-9418,l1771,368r,185l1771,1470r9418,l11189,368r,-182xe" fillcolor="#dadada" stroked="f">
              <v:path arrowok="t"/>
            </v:shape>
            <v:shape id="_x0000_s1146" type="#_x0000_t202" style="position:absolute;left:1771;top:185;width:9418;height:1365" filled="f" stroked="f">
              <v:textbox inset="0,0,0,0">
                <w:txbxContent>
                  <w:p w14:paraId="5A010D59" w14:textId="77777777" w:rsidR="003935B2" w:rsidRDefault="003935B2">
                    <w:pPr>
                      <w:spacing w:line="180" w:lineRule="exact"/>
                      <w:ind w:left="28"/>
                      <w:rPr>
                        <w:rFonts w:ascii="Courier New"/>
                        <w:sz w:val="18"/>
                      </w:rPr>
                    </w:pPr>
                    <w:r>
                      <w:rPr>
                        <w:rFonts w:ascii="Courier New"/>
                        <w:sz w:val="18"/>
                      </w:rPr>
                      <w:t>&lt;CPM&gt; Select PEPS Services Option: CHECK</w:t>
                    </w:r>
                  </w:p>
                  <w:p w14:paraId="7569FADA" w14:textId="77777777" w:rsidR="003935B2" w:rsidRDefault="003935B2">
                    <w:pPr>
                      <w:numPr>
                        <w:ilvl w:val="0"/>
                        <w:numId w:val="6"/>
                      </w:numPr>
                      <w:tabs>
                        <w:tab w:val="left" w:pos="1000"/>
                        <w:tab w:val="left" w:pos="1001"/>
                      </w:tabs>
                      <w:spacing w:line="184" w:lineRule="exact"/>
                      <w:ind w:hanging="541"/>
                      <w:rPr>
                        <w:rFonts w:ascii="Courier New"/>
                        <w:sz w:val="18"/>
                      </w:rPr>
                    </w:pPr>
                    <w:r>
                      <w:rPr>
                        <w:rFonts w:ascii="Courier New"/>
                        <w:sz w:val="18"/>
                      </w:rPr>
                      <w:t>Check PEPS Services</w:t>
                    </w:r>
                    <w:r>
                      <w:rPr>
                        <w:rFonts w:ascii="Courier New"/>
                        <w:spacing w:val="-4"/>
                        <w:sz w:val="18"/>
                      </w:rPr>
                      <w:t xml:space="preserve"> </w:t>
                    </w:r>
                    <w:r>
                      <w:rPr>
                        <w:rFonts w:ascii="Courier New"/>
                        <w:sz w:val="18"/>
                      </w:rPr>
                      <w:t>Setup</w:t>
                    </w:r>
                  </w:p>
                  <w:p w14:paraId="7DC97022" w14:textId="77777777" w:rsidR="003935B2" w:rsidRDefault="003935B2">
                    <w:pPr>
                      <w:numPr>
                        <w:ilvl w:val="0"/>
                        <w:numId w:val="6"/>
                      </w:numPr>
                      <w:tabs>
                        <w:tab w:val="left" w:pos="1000"/>
                        <w:tab w:val="left" w:pos="1001"/>
                        <w:tab w:val="left" w:pos="1648"/>
                      </w:tabs>
                      <w:spacing w:before="7" w:line="213" w:lineRule="auto"/>
                      <w:ind w:left="28" w:right="5067" w:firstLine="432"/>
                      <w:rPr>
                        <w:rFonts w:ascii="Courier New"/>
                        <w:sz w:val="18"/>
                      </w:rPr>
                    </w:pPr>
                    <w:r>
                      <w:rPr>
                        <w:rFonts w:ascii="Courier New"/>
                        <w:sz w:val="18"/>
                      </w:rPr>
                      <w:t>Check Vendor Database Link CHOOSE</w:t>
                    </w:r>
                    <w:r>
                      <w:rPr>
                        <w:rFonts w:ascii="Courier New"/>
                        <w:spacing w:val="-4"/>
                        <w:sz w:val="18"/>
                      </w:rPr>
                      <w:t xml:space="preserve"> </w:t>
                    </w:r>
                    <w:r>
                      <w:rPr>
                        <w:rFonts w:ascii="Courier New"/>
                        <w:sz w:val="18"/>
                      </w:rPr>
                      <w:t>1-2:</w:t>
                    </w:r>
                    <w:r>
                      <w:rPr>
                        <w:rFonts w:ascii="Courier New"/>
                        <w:spacing w:val="-4"/>
                        <w:sz w:val="18"/>
                      </w:rPr>
                      <w:t xml:space="preserve"> </w:t>
                    </w:r>
                    <w:r>
                      <w:rPr>
                        <w:rFonts w:ascii="Courier New"/>
                        <w:sz w:val="18"/>
                      </w:rPr>
                      <w:t>1</w:t>
                    </w:r>
                    <w:r>
                      <w:rPr>
                        <w:rFonts w:ascii="Courier New"/>
                        <w:sz w:val="18"/>
                      </w:rPr>
                      <w:tab/>
                      <w:t>Check PEPS Services</w:t>
                    </w:r>
                    <w:r>
                      <w:rPr>
                        <w:rFonts w:ascii="Courier New"/>
                        <w:spacing w:val="-21"/>
                        <w:sz w:val="18"/>
                      </w:rPr>
                      <w:t xml:space="preserve"> </w:t>
                    </w:r>
                    <w:r>
                      <w:rPr>
                        <w:rFonts w:ascii="Courier New"/>
                        <w:sz w:val="18"/>
                      </w:rPr>
                      <w:t>Setup</w:t>
                    </w:r>
                  </w:p>
                  <w:p w14:paraId="33DFBAC5" w14:textId="77777777" w:rsidR="003935B2" w:rsidRDefault="003935B2">
                    <w:pPr>
                      <w:spacing w:line="192" w:lineRule="exact"/>
                      <w:ind w:left="28"/>
                      <w:rPr>
                        <w:rFonts w:ascii="Courier New"/>
                        <w:sz w:val="18"/>
                      </w:rPr>
                    </w:pPr>
                    <w:r>
                      <w:rPr>
                        <w:rFonts w:ascii="Courier New"/>
                        <w:sz w:val="18"/>
                      </w:rPr>
                      <w:t>This option performs several checks. You may queue this report if you wish.</w:t>
                    </w:r>
                  </w:p>
                  <w:p w14:paraId="290CD921" w14:textId="77777777" w:rsidR="003935B2" w:rsidRDefault="003935B2">
                    <w:pPr>
                      <w:spacing w:before="163"/>
                      <w:ind w:left="28"/>
                      <w:rPr>
                        <w:rFonts w:ascii="Courier New"/>
                        <w:sz w:val="18"/>
                      </w:rPr>
                    </w:pPr>
                    <w:r>
                      <w:rPr>
                        <w:rFonts w:ascii="Courier New"/>
                        <w:sz w:val="18"/>
                      </w:rPr>
                      <w:t>Among these checks are:</w:t>
                    </w:r>
                  </w:p>
                </w:txbxContent>
              </v:textbox>
            </v:shape>
            <w10:wrap type="topAndBottom" anchorx="page"/>
          </v:group>
        </w:pict>
      </w:r>
    </w:p>
    <w:p w14:paraId="74A3010B" w14:textId="77777777" w:rsidR="001F0F20" w:rsidRDefault="005F638D">
      <w:pPr>
        <w:pStyle w:val="BodyText"/>
        <w:ind w:left="591"/>
        <w:rPr>
          <w:sz w:val="20"/>
        </w:rPr>
      </w:pPr>
      <w:r>
        <w:rPr>
          <w:sz w:val="20"/>
        </w:rPr>
      </w:r>
      <w:r>
        <w:rPr>
          <w:sz w:val="20"/>
        </w:rPr>
        <w:pict w14:anchorId="66A3E929">
          <v:shape id="_x0000_s1185" type="#_x0000_t202" style="width:470.9pt;height:206.55pt;mso-left-percent:-10001;mso-top-percent:-10001;mso-position-horizontal:absolute;mso-position-horizontal-relative:char;mso-position-vertical:absolute;mso-position-vertical-relative:line;mso-left-percent:-10001;mso-top-percent:-10001" fillcolor="#dadada" stroked="f">
            <v:textbox inset="0,0,0,0">
              <w:txbxContent>
                <w:p w14:paraId="32B1DAF5" w14:textId="77777777" w:rsidR="003935B2" w:rsidRDefault="003935B2">
                  <w:pPr>
                    <w:spacing w:before="97" w:line="213" w:lineRule="auto"/>
                    <w:ind w:left="28" w:right="4959"/>
                    <w:rPr>
                      <w:rFonts w:ascii="Courier New"/>
                      <w:sz w:val="18"/>
                    </w:rPr>
                  </w:pPr>
                  <w:r>
                    <w:rPr>
                      <w:rFonts w:ascii="Courier New"/>
                      <w:sz w:val="18"/>
                    </w:rPr>
                    <w:t>A connection check to the Vendor Database Drug-Drug Interaction Check</w:t>
                  </w:r>
                </w:p>
                <w:p w14:paraId="6C29B102" w14:textId="77777777" w:rsidR="003935B2" w:rsidRDefault="003935B2">
                  <w:pPr>
                    <w:spacing w:before="4" w:line="213" w:lineRule="auto"/>
                    <w:ind w:left="28" w:right="6237"/>
                    <w:rPr>
                      <w:rFonts w:ascii="Courier New"/>
                      <w:sz w:val="18"/>
                    </w:rPr>
                  </w:pPr>
                  <w:r>
                    <w:rPr>
                      <w:rFonts w:ascii="Courier New"/>
                      <w:sz w:val="18"/>
                    </w:rPr>
                    <w:t>Duplicate Therapy Order Check Dosing Order Check</w:t>
                  </w:r>
                </w:p>
                <w:p w14:paraId="167888EC" w14:textId="77777777" w:rsidR="003935B2" w:rsidRDefault="003935B2">
                  <w:pPr>
                    <w:spacing w:line="189" w:lineRule="exact"/>
                    <w:ind w:left="28"/>
                    <w:rPr>
                      <w:rFonts w:ascii="Courier New"/>
                      <w:sz w:val="18"/>
                    </w:rPr>
                  </w:pPr>
                  <w:r>
                    <w:rPr>
                      <w:rFonts w:ascii="Courier New"/>
                      <w:sz w:val="18"/>
                    </w:rPr>
                    <w:t>Custom Drug-Drug Interaction Check</w:t>
                  </w:r>
                </w:p>
                <w:p w14:paraId="29298E7E" w14:textId="77777777" w:rsidR="003935B2" w:rsidRDefault="003935B2">
                  <w:pPr>
                    <w:tabs>
                      <w:tab w:val="left" w:pos="3484"/>
                    </w:tabs>
                    <w:spacing w:before="7" w:line="360" w:lineRule="atLeast"/>
                    <w:ind w:left="28" w:right="4527"/>
                    <w:rPr>
                      <w:rFonts w:ascii="Courier New"/>
                      <w:sz w:val="18"/>
                    </w:rPr>
                  </w:pPr>
                  <w:r>
                    <w:rPr>
                      <w:rFonts w:ascii="Courier New"/>
                      <w:sz w:val="18"/>
                    </w:rPr>
                    <w:t>Select Device:</w:t>
                  </w:r>
                  <w:r>
                    <w:rPr>
                      <w:rFonts w:ascii="Courier New"/>
                      <w:spacing w:val="-14"/>
                      <w:sz w:val="18"/>
                    </w:rPr>
                    <w:t xml:space="preserve"> </w:t>
                  </w:r>
                  <w:r>
                    <w:rPr>
                      <w:rFonts w:ascii="Courier New"/>
                      <w:sz w:val="18"/>
                    </w:rPr>
                    <w:t>HOME//</w:t>
                  </w:r>
                  <w:r>
                    <w:rPr>
                      <w:rFonts w:ascii="Courier New"/>
                      <w:spacing w:val="-6"/>
                      <w:sz w:val="18"/>
                    </w:rPr>
                    <w:t xml:space="preserve"> </w:t>
                  </w:r>
                  <w:r>
                    <w:rPr>
                      <w:rFonts w:ascii="Courier New"/>
                      <w:sz w:val="18"/>
                    </w:rPr>
                    <w:t>&lt;ENTER&gt;</w:t>
                  </w:r>
                  <w:r>
                    <w:rPr>
                      <w:rFonts w:ascii="Courier New"/>
                      <w:sz w:val="18"/>
                    </w:rPr>
                    <w:tab/>
                    <w:t>COMPUTER ROOM Checking Vendor Database Connection...OK Press Return to</w:t>
                  </w:r>
                  <w:r>
                    <w:rPr>
                      <w:rFonts w:ascii="Courier New"/>
                      <w:spacing w:val="-6"/>
                      <w:sz w:val="18"/>
                    </w:rPr>
                    <w:t xml:space="preserve"> </w:t>
                  </w:r>
                  <w:r>
                    <w:rPr>
                      <w:rFonts w:ascii="Courier New"/>
                      <w:sz w:val="18"/>
                    </w:rPr>
                    <w:t>Continue:</w:t>
                  </w:r>
                </w:p>
                <w:p w14:paraId="3A4C3990" w14:textId="77777777" w:rsidR="003935B2" w:rsidRDefault="003935B2">
                  <w:pPr>
                    <w:spacing w:before="12" w:line="213" w:lineRule="auto"/>
                    <w:ind w:left="28" w:right="876"/>
                    <w:rPr>
                      <w:rFonts w:ascii="Courier New"/>
                      <w:sz w:val="18"/>
                    </w:rPr>
                  </w:pPr>
                  <w:r>
                    <w:rPr>
                      <w:rFonts w:ascii="Courier New"/>
                      <w:sz w:val="18"/>
                    </w:rPr>
                    <w:t>Performing Drug-Drug Interaction Order Check for ASPIRIN 325MG TAB and</w:t>
                  </w:r>
                  <w:r>
                    <w:rPr>
                      <w:rFonts w:ascii="Courier New"/>
                      <w:spacing w:val="-66"/>
                      <w:sz w:val="18"/>
                    </w:rPr>
                    <w:t xml:space="preserve"> </w:t>
                  </w:r>
                  <w:r>
                    <w:rPr>
                      <w:rFonts w:ascii="Courier New"/>
                      <w:sz w:val="18"/>
                    </w:rPr>
                    <w:t>WARFARIN 10MG TAB...OK</w:t>
                  </w:r>
                </w:p>
                <w:p w14:paraId="19490F39" w14:textId="77777777" w:rsidR="003935B2" w:rsidRDefault="003935B2">
                  <w:pPr>
                    <w:pStyle w:val="BodyText"/>
                    <w:spacing w:before="4"/>
                    <w:rPr>
                      <w:rFonts w:ascii="Courier New"/>
                      <w:sz w:val="16"/>
                    </w:rPr>
                  </w:pPr>
                </w:p>
                <w:p w14:paraId="22D9C33E" w14:textId="77777777" w:rsidR="003935B2" w:rsidRDefault="003935B2">
                  <w:pPr>
                    <w:spacing w:line="216" w:lineRule="auto"/>
                    <w:ind w:left="352" w:right="876"/>
                    <w:rPr>
                      <w:rFonts w:ascii="Courier New"/>
                      <w:sz w:val="18"/>
                    </w:rPr>
                  </w:pPr>
                  <w:r>
                    <w:rPr>
                      <w:rFonts w:ascii="Courier New"/>
                      <w:sz w:val="18"/>
                    </w:rPr>
                    <w:t>Significant Drug Interaction: The concurrent use of anticoagulants and salicylates may result in increased INR values and increase the risk</w:t>
                  </w:r>
                  <w:r>
                    <w:rPr>
                      <w:rFonts w:ascii="Courier New"/>
                      <w:spacing w:val="-58"/>
                      <w:sz w:val="18"/>
                    </w:rPr>
                    <w:t xml:space="preserve"> </w:t>
                  </w:r>
                  <w:r>
                    <w:rPr>
                      <w:rFonts w:ascii="Courier New"/>
                      <w:sz w:val="18"/>
                    </w:rPr>
                    <w:t>of bleeding.</w:t>
                  </w:r>
                </w:p>
                <w:p w14:paraId="1723EA95" w14:textId="77777777" w:rsidR="003935B2" w:rsidRDefault="003935B2">
                  <w:pPr>
                    <w:spacing w:before="169" w:line="193" w:lineRule="exact"/>
                    <w:ind w:left="28"/>
                    <w:rPr>
                      <w:rFonts w:ascii="Courier New"/>
                      <w:sz w:val="18"/>
                    </w:rPr>
                  </w:pPr>
                  <w:r>
                    <w:rPr>
                      <w:rFonts w:ascii="Courier New"/>
                      <w:sz w:val="18"/>
                    </w:rPr>
                    <w:t>Press Return to</w:t>
                  </w:r>
                  <w:r>
                    <w:rPr>
                      <w:rFonts w:ascii="Courier New"/>
                      <w:spacing w:val="-22"/>
                      <w:sz w:val="18"/>
                    </w:rPr>
                    <w:t xml:space="preserve"> </w:t>
                  </w:r>
                  <w:r>
                    <w:rPr>
                      <w:rFonts w:ascii="Courier New"/>
                      <w:sz w:val="18"/>
                    </w:rPr>
                    <w:t>Continue:</w:t>
                  </w:r>
                </w:p>
                <w:p w14:paraId="57EB0D6D" w14:textId="77777777" w:rsidR="003935B2" w:rsidRDefault="003935B2">
                  <w:pPr>
                    <w:spacing w:before="2" w:line="218" w:lineRule="auto"/>
                    <w:ind w:left="28" w:right="940"/>
                    <w:rPr>
                      <w:rFonts w:ascii="Courier New"/>
                      <w:sz w:val="18"/>
                    </w:rPr>
                  </w:pPr>
                  <w:r>
                    <w:rPr>
                      <w:rFonts w:ascii="Courier New"/>
                      <w:sz w:val="18"/>
                    </w:rPr>
                    <w:t>Performing Duplicate Therapy Order Check for CIMETIDINE 300MG TAB</w:t>
                  </w:r>
                  <w:r>
                    <w:rPr>
                      <w:rFonts w:ascii="Courier New"/>
                      <w:spacing w:val="-57"/>
                      <w:sz w:val="18"/>
                    </w:rPr>
                    <w:t xml:space="preserve"> </w:t>
                  </w:r>
                  <w:r>
                    <w:rPr>
                      <w:rFonts w:ascii="Courier New"/>
                      <w:sz w:val="18"/>
                    </w:rPr>
                    <w:t>and RANITIDINE 150MG</w:t>
                  </w:r>
                  <w:r>
                    <w:rPr>
                      <w:rFonts w:ascii="Courier New"/>
                      <w:spacing w:val="-3"/>
                      <w:sz w:val="18"/>
                    </w:rPr>
                    <w:t xml:space="preserve"> </w:t>
                  </w:r>
                  <w:r>
                    <w:rPr>
                      <w:rFonts w:ascii="Courier New"/>
                      <w:sz w:val="18"/>
                    </w:rPr>
                    <w:t>TAB...OK</w:t>
                  </w:r>
                </w:p>
              </w:txbxContent>
            </v:textbox>
            <w10:anchorlock/>
          </v:shape>
        </w:pict>
      </w:r>
    </w:p>
    <w:p w14:paraId="2C6BF437" w14:textId="77777777" w:rsidR="001F0F20" w:rsidRDefault="001F0F20">
      <w:pPr>
        <w:rPr>
          <w:sz w:val="20"/>
        </w:rPr>
        <w:sectPr w:rsidR="001F0F20">
          <w:footerReference w:type="even" r:id="rId28"/>
          <w:footerReference w:type="default" r:id="rId29"/>
          <w:pgSz w:w="12240" w:h="15840"/>
          <w:pgMar w:top="1360" w:right="940" w:bottom="1400" w:left="1180" w:header="0" w:footer="1206" w:gutter="0"/>
          <w:cols w:space="720"/>
        </w:sectPr>
      </w:pPr>
    </w:p>
    <w:p w14:paraId="4484B2AE" w14:textId="77777777" w:rsidR="001F0F20" w:rsidRDefault="003935B2">
      <w:pPr>
        <w:spacing w:before="72"/>
        <w:ind w:left="615" w:right="852"/>
        <w:jc w:val="center"/>
        <w:rPr>
          <w:i/>
          <w:sz w:val="24"/>
        </w:rPr>
      </w:pPr>
      <w:r>
        <w:rPr>
          <w:i/>
          <w:sz w:val="24"/>
        </w:rPr>
        <w:lastRenderedPageBreak/>
        <w:t>(This side left blank for two-sided copying)</w:t>
      </w:r>
    </w:p>
    <w:p w14:paraId="31C788BD" w14:textId="77777777" w:rsidR="001F0F20" w:rsidRDefault="001F0F20">
      <w:pPr>
        <w:jc w:val="center"/>
        <w:rPr>
          <w:sz w:val="24"/>
        </w:rPr>
        <w:sectPr w:rsidR="001F0F20">
          <w:pgSz w:w="12240" w:h="15840"/>
          <w:pgMar w:top="1360" w:right="940" w:bottom="1400" w:left="1180" w:header="0" w:footer="1206" w:gutter="0"/>
          <w:cols w:space="720"/>
        </w:sectPr>
      </w:pPr>
    </w:p>
    <w:p w14:paraId="4ED59818" w14:textId="77777777" w:rsidR="001F0F20" w:rsidRDefault="005F638D">
      <w:pPr>
        <w:pStyle w:val="BodyText"/>
        <w:ind w:left="591"/>
        <w:rPr>
          <w:sz w:val="20"/>
        </w:rPr>
      </w:pPr>
      <w:r>
        <w:rPr>
          <w:sz w:val="20"/>
        </w:rPr>
      </w:r>
      <w:r>
        <w:rPr>
          <w:sz w:val="20"/>
        </w:rPr>
        <w:pict w14:anchorId="38A7595A">
          <v:shape id="_x0000_s1184" type="#_x0000_t202" style="width:470.9pt;height:211.1pt;mso-left-percent:-10001;mso-top-percent:-10001;mso-position-horizontal:absolute;mso-position-horizontal-relative:char;mso-position-vertical:absolute;mso-position-vertical-relative:line;mso-left-percent:-10001;mso-top-percent:-10001" fillcolor="#dadada" stroked="f">
            <v:textbox inset="0,0,0,0">
              <w:txbxContent>
                <w:p w14:paraId="0D229F00" w14:textId="77777777" w:rsidR="003935B2" w:rsidRDefault="003935B2">
                  <w:pPr>
                    <w:spacing w:before="2" w:line="216" w:lineRule="auto"/>
                    <w:ind w:left="352" w:right="876" w:hanging="324"/>
                    <w:rPr>
                      <w:rFonts w:ascii="Courier New"/>
                      <w:sz w:val="18"/>
                    </w:rPr>
                  </w:pPr>
                  <w:r>
                    <w:rPr>
                      <w:rFonts w:ascii="Courier New"/>
                      <w:sz w:val="18"/>
                    </w:rPr>
                    <w:t>Therapeutic Duplication with CIMETIDINE 300MG TAB and RANITIDINE 150MG</w:t>
                  </w:r>
                  <w:r>
                    <w:rPr>
                      <w:rFonts w:ascii="Courier New"/>
                      <w:spacing w:val="-62"/>
                      <w:sz w:val="18"/>
                    </w:rPr>
                    <w:t xml:space="preserve"> </w:t>
                  </w:r>
                  <w:r>
                    <w:rPr>
                      <w:rFonts w:ascii="Courier New"/>
                      <w:sz w:val="18"/>
                    </w:rPr>
                    <w:t>TAB Duplicate Therapy Class(es): Peptic Ulcer Agents,Histamine-2 Receptor Antagonists (H2 Antagonists)</w:t>
                  </w:r>
                </w:p>
                <w:p w14:paraId="043A7DF9" w14:textId="77777777" w:rsidR="003935B2" w:rsidRDefault="003935B2">
                  <w:pPr>
                    <w:spacing w:before="168" w:line="193" w:lineRule="exact"/>
                    <w:ind w:left="28"/>
                    <w:rPr>
                      <w:rFonts w:ascii="Courier New"/>
                      <w:sz w:val="18"/>
                    </w:rPr>
                  </w:pPr>
                  <w:r>
                    <w:rPr>
                      <w:rFonts w:ascii="Courier New"/>
                      <w:sz w:val="18"/>
                    </w:rPr>
                    <w:t>Press Return to Continue:</w:t>
                  </w:r>
                </w:p>
                <w:p w14:paraId="52FF6B0F" w14:textId="77777777" w:rsidR="003935B2" w:rsidRDefault="003935B2">
                  <w:pPr>
                    <w:spacing w:line="193" w:lineRule="exact"/>
                    <w:ind w:left="28"/>
                    <w:rPr>
                      <w:rFonts w:ascii="Courier New"/>
                      <w:sz w:val="18"/>
                    </w:rPr>
                  </w:pPr>
                  <w:r>
                    <w:rPr>
                      <w:rFonts w:ascii="Courier New"/>
                      <w:sz w:val="18"/>
                    </w:rPr>
                    <w:t>Performing Dosing Order Check for ACETAMINOPHEN 500MG TAB - 3000MG Q4H...OK</w:t>
                  </w:r>
                </w:p>
                <w:p w14:paraId="2BBB01BB" w14:textId="77777777" w:rsidR="003935B2" w:rsidRDefault="003935B2">
                  <w:pPr>
                    <w:spacing w:before="177" w:line="218" w:lineRule="auto"/>
                    <w:ind w:left="352" w:right="876"/>
                    <w:rPr>
                      <w:rFonts w:ascii="Courier New"/>
                      <w:sz w:val="18"/>
                    </w:rPr>
                  </w:pPr>
                  <w:r>
                    <w:rPr>
                      <w:rFonts w:ascii="Courier New"/>
                      <w:sz w:val="18"/>
                    </w:rPr>
                    <w:t>Single dose amount of 3000 MILLIGRAMS exceeds the maximum single dose</w:t>
                  </w:r>
                  <w:r>
                    <w:rPr>
                      <w:rFonts w:ascii="Courier New"/>
                      <w:spacing w:val="-63"/>
                      <w:sz w:val="18"/>
                    </w:rPr>
                    <w:t xml:space="preserve"> </w:t>
                  </w:r>
                  <w:r>
                    <w:rPr>
                      <w:rFonts w:ascii="Courier New"/>
                      <w:sz w:val="18"/>
                    </w:rPr>
                    <w:t>amount of 1000 MILLIGRAMS.</w:t>
                  </w:r>
                </w:p>
                <w:p w14:paraId="403E3043" w14:textId="77777777" w:rsidR="003935B2" w:rsidRDefault="003935B2">
                  <w:pPr>
                    <w:pStyle w:val="BodyText"/>
                    <w:spacing w:before="3"/>
                    <w:rPr>
                      <w:rFonts w:ascii="Courier New"/>
                      <w:sz w:val="16"/>
                    </w:rPr>
                  </w:pPr>
                </w:p>
                <w:p w14:paraId="2CCE3F33" w14:textId="77777777" w:rsidR="003935B2" w:rsidRDefault="003935B2">
                  <w:pPr>
                    <w:spacing w:line="213" w:lineRule="auto"/>
                    <w:ind w:left="352"/>
                    <w:rPr>
                      <w:rFonts w:ascii="Courier New"/>
                      <w:sz w:val="18"/>
                    </w:rPr>
                  </w:pPr>
                  <w:r>
                    <w:rPr>
                      <w:rFonts w:ascii="Courier New"/>
                      <w:sz w:val="18"/>
                    </w:rPr>
                    <w:t>Total dose amount of 18000 MILLIGRAMS/DAY exceeds the dosing range of</w:t>
                  </w:r>
                  <w:r>
                    <w:rPr>
                      <w:rFonts w:ascii="Courier New"/>
                      <w:spacing w:val="-60"/>
                      <w:sz w:val="18"/>
                    </w:rPr>
                    <w:t xml:space="preserve"> </w:t>
                  </w:r>
                  <w:r>
                    <w:rPr>
                      <w:rFonts w:ascii="Courier New"/>
                      <w:sz w:val="18"/>
                    </w:rPr>
                    <w:t>320 MILLIGRAMS/DAY to 4000 MILLIGRAMS/DAY.</w:t>
                  </w:r>
                </w:p>
                <w:p w14:paraId="7F5B5E97" w14:textId="77777777" w:rsidR="003935B2" w:rsidRDefault="003935B2">
                  <w:pPr>
                    <w:spacing w:before="170" w:line="194" w:lineRule="exact"/>
                    <w:ind w:left="28"/>
                    <w:rPr>
                      <w:rFonts w:ascii="Courier New"/>
                      <w:sz w:val="18"/>
                    </w:rPr>
                  </w:pPr>
                  <w:r>
                    <w:rPr>
                      <w:rFonts w:ascii="Courier New"/>
                      <w:sz w:val="18"/>
                    </w:rPr>
                    <w:t>Press Return to Continue:</w:t>
                  </w:r>
                </w:p>
                <w:p w14:paraId="6F48C99A" w14:textId="77777777" w:rsidR="003935B2" w:rsidRDefault="003935B2">
                  <w:pPr>
                    <w:spacing w:before="7" w:line="213" w:lineRule="auto"/>
                    <w:ind w:left="28" w:right="940"/>
                    <w:rPr>
                      <w:rFonts w:ascii="Courier New"/>
                      <w:sz w:val="18"/>
                    </w:rPr>
                  </w:pPr>
                  <w:r>
                    <w:rPr>
                      <w:rFonts w:ascii="Courier New"/>
                      <w:sz w:val="18"/>
                    </w:rPr>
                    <w:t>Performing Custom Drug-Drug Interaction Order Check for CLARITHROMYCIN</w:t>
                  </w:r>
                  <w:r>
                    <w:rPr>
                      <w:rFonts w:ascii="Courier New"/>
                      <w:spacing w:val="-64"/>
                      <w:sz w:val="18"/>
                    </w:rPr>
                    <w:t xml:space="preserve"> </w:t>
                  </w:r>
                  <w:r>
                    <w:rPr>
                      <w:rFonts w:ascii="Courier New"/>
                      <w:sz w:val="18"/>
                    </w:rPr>
                    <w:t>250MG TAB and DIAZEPAM 5MG TAB...OK</w:t>
                  </w:r>
                </w:p>
                <w:p w14:paraId="566B17CC" w14:textId="77777777" w:rsidR="003935B2" w:rsidRDefault="003935B2">
                  <w:pPr>
                    <w:pStyle w:val="BodyText"/>
                    <w:spacing w:before="5"/>
                    <w:rPr>
                      <w:rFonts w:ascii="Courier New"/>
                      <w:sz w:val="16"/>
                    </w:rPr>
                  </w:pPr>
                </w:p>
                <w:p w14:paraId="657CDAE1" w14:textId="77777777" w:rsidR="003935B2" w:rsidRDefault="003935B2">
                  <w:pPr>
                    <w:spacing w:line="213" w:lineRule="auto"/>
                    <w:ind w:left="352" w:right="876"/>
                    <w:rPr>
                      <w:rFonts w:ascii="Courier New"/>
                      <w:sz w:val="18"/>
                    </w:rPr>
                  </w:pPr>
                  <w:r>
                    <w:rPr>
                      <w:rFonts w:ascii="Courier New"/>
                      <w:sz w:val="18"/>
                    </w:rPr>
                    <w:t>Significant Drug Interaction: Serum concentrations of certain benzodiazepines may be increased enhancing their pharmacological</w:t>
                  </w:r>
                  <w:r>
                    <w:rPr>
                      <w:rFonts w:ascii="Courier New"/>
                      <w:spacing w:val="-62"/>
                      <w:sz w:val="18"/>
                    </w:rPr>
                    <w:t xml:space="preserve"> </w:t>
                  </w:r>
                  <w:r>
                    <w:rPr>
                      <w:rFonts w:ascii="Courier New"/>
                      <w:sz w:val="18"/>
                    </w:rPr>
                    <w:t>effects.</w:t>
                  </w:r>
                </w:p>
                <w:p w14:paraId="01E5C78D" w14:textId="77777777" w:rsidR="003935B2" w:rsidRDefault="003935B2">
                  <w:pPr>
                    <w:pStyle w:val="BodyText"/>
                    <w:rPr>
                      <w:rFonts w:ascii="Courier New"/>
                      <w:sz w:val="20"/>
                    </w:rPr>
                  </w:pPr>
                </w:p>
                <w:p w14:paraId="67252F95" w14:textId="77777777" w:rsidR="003935B2" w:rsidRDefault="003935B2">
                  <w:pPr>
                    <w:spacing w:before="129"/>
                    <w:ind w:left="28"/>
                    <w:rPr>
                      <w:rFonts w:ascii="Courier New"/>
                      <w:sz w:val="18"/>
                    </w:rPr>
                  </w:pPr>
                  <w:r>
                    <w:rPr>
                      <w:rFonts w:ascii="Courier New"/>
                      <w:sz w:val="18"/>
                    </w:rPr>
                    <w:t>Press Return to Continue:</w:t>
                  </w:r>
                </w:p>
              </w:txbxContent>
            </v:textbox>
            <w10:anchorlock/>
          </v:shape>
        </w:pict>
      </w:r>
    </w:p>
    <w:p w14:paraId="7338BDF6" w14:textId="77777777" w:rsidR="001F0F20" w:rsidRDefault="001F0F20">
      <w:pPr>
        <w:pStyle w:val="BodyText"/>
        <w:spacing w:before="9"/>
        <w:rPr>
          <w:i/>
          <w:sz w:val="11"/>
        </w:rPr>
      </w:pPr>
    </w:p>
    <w:p w14:paraId="62DC8020" w14:textId="77777777" w:rsidR="001F0F20" w:rsidRDefault="003935B2">
      <w:pPr>
        <w:spacing w:before="91"/>
        <w:ind w:left="260"/>
        <w:rPr>
          <w:b/>
        </w:rPr>
      </w:pPr>
      <w:r>
        <w:rPr>
          <w:b/>
        </w:rPr>
        <w:t>Example 2: Vendor database unreachable; enhanced order checks cannot be executed.</w:t>
      </w:r>
    </w:p>
    <w:p w14:paraId="402C2BE8" w14:textId="77777777" w:rsidR="001F0F20" w:rsidRDefault="005F638D">
      <w:pPr>
        <w:pStyle w:val="BodyText"/>
        <w:rPr>
          <w:b/>
          <w:sz w:val="14"/>
        </w:rPr>
      </w:pPr>
      <w:r>
        <w:pict w14:anchorId="071B9715">
          <v:shape id="_x0000_s1142" type="#_x0000_t202" style="position:absolute;margin-left:88.55pt;margin-top:9.3pt;width:470.9pt;height:100.95pt;z-index:-15718912;mso-wrap-distance-left:0;mso-wrap-distance-right:0;mso-position-horizontal-relative:page" fillcolor="#dadada" stroked="f">
            <v:textbox inset="0,0,0,0">
              <w:txbxContent>
                <w:p w14:paraId="323E5F3E" w14:textId="77777777" w:rsidR="003935B2" w:rsidRDefault="003935B2">
                  <w:pPr>
                    <w:spacing w:line="180" w:lineRule="exact"/>
                    <w:ind w:left="28"/>
                    <w:rPr>
                      <w:rFonts w:ascii="Courier New"/>
                      <w:sz w:val="18"/>
                    </w:rPr>
                  </w:pPr>
                  <w:r>
                    <w:rPr>
                      <w:rFonts w:ascii="Courier New"/>
                      <w:sz w:val="18"/>
                    </w:rPr>
                    <w:t>Select PEPS Services Option: check</w:t>
                  </w:r>
                </w:p>
                <w:p w14:paraId="1DD89562" w14:textId="77777777" w:rsidR="003935B2" w:rsidRDefault="003935B2">
                  <w:pPr>
                    <w:numPr>
                      <w:ilvl w:val="0"/>
                      <w:numId w:val="5"/>
                    </w:numPr>
                    <w:tabs>
                      <w:tab w:val="left" w:pos="1000"/>
                      <w:tab w:val="left" w:pos="1001"/>
                    </w:tabs>
                    <w:spacing w:line="184" w:lineRule="exact"/>
                    <w:ind w:hanging="541"/>
                    <w:rPr>
                      <w:rFonts w:ascii="Courier New"/>
                      <w:sz w:val="18"/>
                    </w:rPr>
                  </w:pPr>
                  <w:r>
                    <w:rPr>
                      <w:rFonts w:ascii="Courier New"/>
                      <w:sz w:val="18"/>
                    </w:rPr>
                    <w:t>Check PEPS Services</w:t>
                  </w:r>
                  <w:r>
                    <w:rPr>
                      <w:rFonts w:ascii="Courier New"/>
                      <w:spacing w:val="-4"/>
                      <w:sz w:val="18"/>
                    </w:rPr>
                    <w:t xml:space="preserve"> </w:t>
                  </w:r>
                  <w:r>
                    <w:rPr>
                      <w:rFonts w:ascii="Courier New"/>
                      <w:sz w:val="18"/>
                    </w:rPr>
                    <w:t>Setup</w:t>
                  </w:r>
                </w:p>
                <w:p w14:paraId="18E78B7F" w14:textId="77777777" w:rsidR="003935B2" w:rsidRDefault="003935B2">
                  <w:pPr>
                    <w:numPr>
                      <w:ilvl w:val="0"/>
                      <w:numId w:val="5"/>
                    </w:numPr>
                    <w:tabs>
                      <w:tab w:val="left" w:pos="1000"/>
                      <w:tab w:val="left" w:pos="1001"/>
                      <w:tab w:val="left" w:pos="1648"/>
                    </w:tabs>
                    <w:spacing w:before="5" w:line="216" w:lineRule="auto"/>
                    <w:ind w:left="28" w:right="5067" w:firstLine="432"/>
                    <w:rPr>
                      <w:rFonts w:ascii="Courier New"/>
                      <w:sz w:val="18"/>
                    </w:rPr>
                  </w:pPr>
                  <w:r>
                    <w:rPr>
                      <w:rFonts w:ascii="Courier New"/>
                      <w:sz w:val="18"/>
                    </w:rPr>
                    <w:t>Check Vendor Database Link CHOOSE</w:t>
                  </w:r>
                  <w:r>
                    <w:rPr>
                      <w:rFonts w:ascii="Courier New"/>
                      <w:spacing w:val="-4"/>
                      <w:sz w:val="18"/>
                    </w:rPr>
                    <w:t xml:space="preserve"> </w:t>
                  </w:r>
                  <w:r>
                    <w:rPr>
                      <w:rFonts w:ascii="Courier New"/>
                      <w:sz w:val="18"/>
                    </w:rPr>
                    <w:t>1-2:</w:t>
                  </w:r>
                  <w:r>
                    <w:rPr>
                      <w:rFonts w:ascii="Courier New"/>
                      <w:spacing w:val="-4"/>
                      <w:sz w:val="18"/>
                    </w:rPr>
                    <w:t xml:space="preserve"> </w:t>
                  </w:r>
                  <w:r>
                    <w:rPr>
                      <w:rFonts w:ascii="Courier New"/>
                      <w:sz w:val="18"/>
                    </w:rPr>
                    <w:t>1</w:t>
                  </w:r>
                  <w:r>
                    <w:rPr>
                      <w:rFonts w:ascii="Courier New"/>
                      <w:sz w:val="18"/>
                    </w:rPr>
                    <w:tab/>
                    <w:t>Check PEPS Services Setup Checking Vendor Database</w:t>
                  </w:r>
                  <w:r>
                    <w:rPr>
                      <w:rFonts w:ascii="Courier New"/>
                      <w:spacing w:val="-21"/>
                      <w:sz w:val="18"/>
                    </w:rPr>
                    <w:t xml:space="preserve"> </w:t>
                  </w:r>
                  <w:r>
                    <w:rPr>
                      <w:rFonts w:ascii="Courier New"/>
                      <w:sz w:val="18"/>
                    </w:rPr>
                    <w:t>Connection...</w:t>
                  </w:r>
                </w:p>
                <w:p w14:paraId="05DF5823" w14:textId="77777777" w:rsidR="003935B2" w:rsidRDefault="003935B2">
                  <w:pPr>
                    <w:spacing w:before="169" w:line="193" w:lineRule="exact"/>
                    <w:ind w:left="460"/>
                    <w:rPr>
                      <w:rFonts w:ascii="Courier New"/>
                      <w:sz w:val="18"/>
                    </w:rPr>
                  </w:pPr>
                  <w:r>
                    <w:rPr>
                      <w:rFonts w:ascii="Courier New"/>
                      <w:sz w:val="18"/>
                    </w:rPr>
                    <w:t>Connection could not be made to Vendor database.</w:t>
                  </w:r>
                </w:p>
                <w:p w14:paraId="6444F7C0" w14:textId="77777777" w:rsidR="003935B2" w:rsidRDefault="003935B2">
                  <w:pPr>
                    <w:spacing w:line="432" w:lineRule="auto"/>
                    <w:ind w:left="28" w:right="5157" w:firstLine="756"/>
                    <w:rPr>
                      <w:rFonts w:ascii="Courier New"/>
                      <w:sz w:val="18"/>
                    </w:rPr>
                  </w:pPr>
                  <w:r>
                    <w:rPr>
                      <w:rFonts w:ascii="Courier New"/>
                      <w:sz w:val="18"/>
                    </w:rPr>
                    <w:t>Last reached @MAR 02, 2010@11:44 Press Return to Continue:</w:t>
                  </w:r>
                </w:p>
              </w:txbxContent>
            </v:textbox>
            <w10:wrap type="topAndBottom" anchorx="page"/>
          </v:shape>
        </w:pict>
      </w:r>
    </w:p>
    <w:p w14:paraId="799D4CC7" w14:textId="77777777" w:rsidR="001F0F20" w:rsidRDefault="001F0F20">
      <w:pPr>
        <w:pStyle w:val="BodyText"/>
        <w:rPr>
          <w:b/>
          <w:sz w:val="20"/>
        </w:rPr>
      </w:pPr>
    </w:p>
    <w:p w14:paraId="229764E8" w14:textId="77777777" w:rsidR="001F0F20" w:rsidRDefault="001F0F20">
      <w:pPr>
        <w:pStyle w:val="BodyText"/>
        <w:spacing w:before="9"/>
        <w:rPr>
          <w:b/>
          <w:sz w:val="18"/>
        </w:rPr>
      </w:pPr>
    </w:p>
    <w:p w14:paraId="2506E070" w14:textId="77777777" w:rsidR="001F0F20" w:rsidRDefault="003935B2">
      <w:pPr>
        <w:pStyle w:val="Heading2"/>
        <w:numPr>
          <w:ilvl w:val="2"/>
          <w:numId w:val="8"/>
        </w:numPr>
        <w:tabs>
          <w:tab w:val="left" w:pos="1339"/>
          <w:tab w:val="left" w:pos="1340"/>
        </w:tabs>
        <w:spacing w:before="89" w:line="319" w:lineRule="exact"/>
        <w:ind w:left="1339" w:hanging="1080"/>
      </w:pPr>
      <w:bookmarkStart w:id="6" w:name="_TOC_250006"/>
      <w:r>
        <w:t>Schedule/Reschedule Check PEPS</w:t>
      </w:r>
      <w:r>
        <w:rPr>
          <w:spacing w:val="-9"/>
        </w:rPr>
        <w:t xml:space="preserve"> </w:t>
      </w:r>
      <w:bookmarkEnd w:id="6"/>
      <w:r>
        <w:t>Interface</w:t>
      </w:r>
    </w:p>
    <w:p w14:paraId="13DCFF75" w14:textId="77777777" w:rsidR="001F0F20" w:rsidRDefault="003935B2">
      <w:pPr>
        <w:pStyle w:val="Heading3"/>
        <w:spacing w:line="273" w:lineRule="exact"/>
      </w:pPr>
      <w:r>
        <w:rPr>
          <w:b w:val="0"/>
        </w:rPr>
        <w:t>[</w:t>
      </w:r>
      <w:r>
        <w:t>PSS SCHEDULE PEPS INTERFACE CK]</w:t>
      </w:r>
    </w:p>
    <w:p w14:paraId="2040EC05" w14:textId="77777777" w:rsidR="001F0F20" w:rsidRDefault="003935B2">
      <w:pPr>
        <w:spacing w:before="120"/>
        <w:ind w:left="260" w:right="522" w:hanging="1"/>
      </w:pPr>
      <w:r>
        <w:rPr>
          <w:sz w:val="24"/>
        </w:rPr>
        <w:t xml:space="preserve">The </w:t>
      </w:r>
      <w:r>
        <w:rPr>
          <w:i/>
          <w:sz w:val="24"/>
        </w:rPr>
        <w:t xml:space="preserve">Schedule/Reschedule Check PEPS Interface </w:t>
      </w:r>
      <w:r>
        <w:rPr>
          <w:sz w:val="24"/>
        </w:rPr>
        <w:t xml:space="preserve">option allows you to </w:t>
      </w:r>
      <w:r>
        <w:t>schedule the Interface Scheduler [PSS INTERFACE SCHEDULER] option, which tests the PEPS interface by sending a PING request. If the PEPS Interface is not available, a mail message will be sent to the G.PSS ORDER CHECKS mail group. This must be scheduled so constant monitoring takes place on the Mocha Interface, to provide timely notification of any problems.</w:t>
      </w:r>
    </w:p>
    <w:p w14:paraId="75AB3E5A" w14:textId="77777777" w:rsidR="001F0F20" w:rsidRDefault="003935B2">
      <w:pPr>
        <w:spacing w:before="122"/>
        <w:ind w:left="260" w:right="657"/>
      </w:pPr>
      <w:r>
        <w:t>Please note that the next paragraph regarding the POSTMASTER is only applicable up until the installation of patch PSS*1.0*163, because PSS*1.0*163 includes functionality that will replace any Person’s Internal Entry Number in the interface message that is not a whole number with the number 0 , because the interface will accept 0 as a valid number. PSS*1.0*163 will also do the same with Job Number, and Station Number (after stripping off any non-numeric characters). This conversion will also happen on all Order Check messages.</w:t>
      </w:r>
    </w:p>
    <w:p w14:paraId="4583E7EC" w14:textId="77777777" w:rsidR="001F0F20" w:rsidRDefault="003935B2">
      <w:pPr>
        <w:spacing w:before="119"/>
        <w:ind w:left="260" w:right="515"/>
      </w:pPr>
      <w:r>
        <w:t xml:space="preserve">When scheduling this job, the person that is doing the scheduling must </w:t>
      </w:r>
      <w:r>
        <w:rPr>
          <w:b/>
        </w:rPr>
        <w:t xml:space="preserve">NOT </w:t>
      </w:r>
      <w:r>
        <w:t>have assumed the identity of the POSTMASTER, because the Internal Entry Number of the POSTMASTER is .5, and the decimal could cause the interface to fail, so this job would continue to fail until it is scheduled by another user other than POSTMASTER.</w:t>
      </w:r>
    </w:p>
    <w:p w14:paraId="706531DB" w14:textId="77777777" w:rsidR="001F0F20" w:rsidRDefault="001F0F20">
      <w:pPr>
        <w:sectPr w:rsidR="001F0F20">
          <w:footerReference w:type="even" r:id="rId30"/>
          <w:footerReference w:type="default" r:id="rId31"/>
          <w:pgSz w:w="12240" w:h="15840"/>
          <w:pgMar w:top="1440" w:right="940" w:bottom="1400" w:left="1180" w:header="0" w:footer="1206" w:gutter="0"/>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7987"/>
      </w:tblGrid>
      <w:tr w:rsidR="001F0F20" w14:paraId="1C6A00A4" w14:textId="77777777">
        <w:trPr>
          <w:trHeight w:val="275"/>
        </w:trPr>
        <w:tc>
          <w:tcPr>
            <w:tcW w:w="1553" w:type="dxa"/>
          </w:tcPr>
          <w:p w14:paraId="753698B0" w14:textId="77777777" w:rsidR="001F0F20" w:rsidRDefault="003935B2">
            <w:pPr>
              <w:pStyle w:val="TableParagraph"/>
              <w:spacing w:line="256" w:lineRule="exact"/>
              <w:ind w:left="42"/>
              <w:rPr>
                <w:sz w:val="24"/>
              </w:rPr>
            </w:pPr>
            <w:r>
              <w:rPr>
                <w:sz w:val="24"/>
              </w:rPr>
              <w:lastRenderedPageBreak/>
              <w:t>IMPORTANT:</w:t>
            </w:r>
          </w:p>
        </w:tc>
        <w:tc>
          <w:tcPr>
            <w:tcW w:w="7987" w:type="dxa"/>
            <w:vMerge w:val="restart"/>
          </w:tcPr>
          <w:p w14:paraId="4A8C9B23" w14:textId="77777777" w:rsidR="001F0F20" w:rsidRDefault="003935B2">
            <w:pPr>
              <w:pStyle w:val="TableParagraph"/>
              <w:ind w:right="129"/>
              <w:rPr>
                <w:sz w:val="20"/>
              </w:rPr>
            </w:pPr>
            <w:r>
              <w:rPr>
                <w:sz w:val="20"/>
              </w:rPr>
              <w:t>A device must be entered in the DEVICE FOR QUEUED JOB OUTPUT field. If a device is not entered, then the job can result in a failure, generating the mail message indicating the Order Check system is not available, when the system really was never unavailable. Most sites have a “NULL” type entry in the DEVICE (#3.5) File, as that is the recommended device, since the tasked job does not write any data. Additionally, it is recommended that “Startup Persistent” be entered in the SPECIAL QUEUING field. This will queue the job to run whenever the TaskMan/computer is started (i.e., at System Boot), and will restart the task if it stops unexpectedly. If this type of restart does occur, the task could be set by Kernel to be run by POSTMASTER, which as stated in the previous paragraph could cause the job to fail. If this occurs, then someone would need to reschedule the job, with the identity of any user besides</w:t>
            </w:r>
          </w:p>
          <w:p w14:paraId="0F2869A8" w14:textId="77777777" w:rsidR="001F0F20" w:rsidRDefault="003935B2">
            <w:pPr>
              <w:pStyle w:val="TableParagraph"/>
              <w:spacing w:line="230" w:lineRule="exact"/>
              <w:ind w:right="262"/>
              <w:rPr>
                <w:sz w:val="20"/>
              </w:rPr>
            </w:pPr>
            <w:r>
              <w:rPr>
                <w:sz w:val="20"/>
              </w:rPr>
              <w:t>POSTMASTER. Also as stated a few paragraphs earlier, this POSTMASTER issue is resolved by patch PSS*1.0*163, by replacing .5 with a 0 in the interface message.</w:t>
            </w:r>
          </w:p>
        </w:tc>
      </w:tr>
      <w:tr w:rsidR="001F0F20" w14:paraId="6D836CD8" w14:textId="77777777">
        <w:trPr>
          <w:trHeight w:val="2474"/>
        </w:trPr>
        <w:tc>
          <w:tcPr>
            <w:tcW w:w="1553" w:type="dxa"/>
          </w:tcPr>
          <w:p w14:paraId="29A7464E" w14:textId="77777777" w:rsidR="001F0F20" w:rsidRDefault="001F0F20">
            <w:pPr>
              <w:pStyle w:val="TableParagraph"/>
              <w:spacing w:before="6"/>
              <w:ind w:left="0"/>
              <w:rPr>
                <w:sz w:val="3"/>
              </w:rPr>
            </w:pPr>
          </w:p>
          <w:p w14:paraId="1140F70E" w14:textId="77777777" w:rsidR="001F0F20" w:rsidRDefault="003935B2">
            <w:pPr>
              <w:pStyle w:val="TableParagraph"/>
              <w:ind w:left="336"/>
              <w:rPr>
                <w:sz w:val="20"/>
              </w:rPr>
            </w:pPr>
            <w:r>
              <w:rPr>
                <w:noProof/>
                <w:sz w:val="20"/>
              </w:rPr>
              <w:drawing>
                <wp:inline distT="0" distB="0" distL="0" distR="0" wp14:anchorId="487FBBBF" wp14:editId="6752744A">
                  <wp:extent cx="558069" cy="558069"/>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2" cstate="print"/>
                          <a:stretch>
                            <a:fillRect/>
                          </a:stretch>
                        </pic:blipFill>
                        <pic:spPr>
                          <a:xfrm>
                            <a:off x="0" y="0"/>
                            <a:ext cx="558069" cy="558069"/>
                          </a:xfrm>
                          <a:prstGeom prst="rect">
                            <a:avLst/>
                          </a:prstGeom>
                        </pic:spPr>
                      </pic:pic>
                    </a:graphicData>
                  </a:graphic>
                </wp:inline>
              </w:drawing>
            </w:r>
          </w:p>
        </w:tc>
        <w:tc>
          <w:tcPr>
            <w:tcW w:w="7987" w:type="dxa"/>
            <w:vMerge/>
            <w:tcBorders>
              <w:top w:val="nil"/>
            </w:tcBorders>
          </w:tcPr>
          <w:p w14:paraId="045289F7" w14:textId="77777777" w:rsidR="001F0F20" w:rsidRDefault="001F0F20">
            <w:pPr>
              <w:rPr>
                <w:sz w:val="2"/>
                <w:szCs w:val="2"/>
              </w:rPr>
            </w:pPr>
          </w:p>
        </w:tc>
      </w:tr>
    </w:tbl>
    <w:p w14:paraId="65F38970" w14:textId="77777777" w:rsidR="001F0F20" w:rsidRDefault="005F638D">
      <w:pPr>
        <w:spacing w:before="112"/>
        <w:ind w:left="260"/>
      </w:pPr>
      <w:r>
        <w:pict w14:anchorId="614415EB">
          <v:group id="_x0000_s1126" style="position:absolute;left:0;text-align:left;margin-left:70.55pt;margin-top:25.8pt;width:470.9pt;height:303.7pt;z-index:-15718400;mso-wrap-distance-left:0;mso-wrap-distance-right:0;mso-position-horizontal-relative:page;mso-position-vertical-relative:text" coordorigin="1411,516" coordsize="9418,6074">
            <v:shape id="_x0000_s1141" style="position:absolute;left:1411;top:516;width:9418;height:2199" coordorigin="1411,516" coordsize="9418,2199" o:spt="100" adj="0,,0" path="m10829,2306r-9418,l1411,2510r,204l10829,2714r,-204l10829,2306xm10829,516r-9418,l1411,720r,204l1411,1128r,204l1411,1536r,204l1411,1898r,204l1411,2306r9418,l10829,2102r,-204l10829,1740r,-204l10829,1332r,-204l10829,924r,-204l10829,516xe" fillcolor="#e6e6e6" stroked="f">
              <v:stroke joinstyle="round"/>
              <v:formulas/>
              <v:path arrowok="t" o:connecttype="segments"/>
            </v:shape>
            <v:line id="_x0000_s1140" style="position:absolute" from="1656,2707" to="9648,2707" strokeweight=".1302mm"/>
            <v:shape id="_x0000_s1139" style="position:absolute;left:1411;top:2714;width:9418;height:2650" coordorigin="1411,2714" coordsize="9418,2650" o:spt="100" adj="0,,0" path="m10829,5160r-9418,l1411,5364r9418,l10829,5160xm10829,4346r-9418,l1411,4550r,204l1411,4956r,204l10829,5160r,-204l10829,4754r,-204l10829,4346xm10829,3326r-9418,l1411,3530r,204l1411,3938r,204l1411,4346r9418,l10829,4142r,-204l10829,3734r,-204l10829,3326xm10829,2714r-9418,l1411,2918r,204l1411,3326r9418,l10829,3122r,-204l10829,2714xe" fillcolor="#e6e6e6" stroked="f">
              <v:stroke joinstyle="round"/>
              <v:formulas/>
              <v:path arrowok="t" o:connecttype="segments"/>
            </v:shape>
            <v:line id="_x0000_s1138" style="position:absolute" from="1440,5357" to="9972,5357" strokeweight=".1302mm"/>
            <v:shape id="_x0000_s1137" style="position:absolute;left:1411;top:5364;width:9418;height:1224" coordorigin="1411,5364" coordsize="9418,1224" o:spt="100" adj="0,,0" path="m10829,6180r-9418,l1411,6384r,204l10829,6588r,-204l10829,6180xm10829,5364r-9418,l1411,5568r,204l1411,5976r,204l10829,6180r,-204l10829,5772r,-204l10829,5364xe" fillcolor="#e6e6e6" stroked="f">
              <v:stroke joinstyle="round"/>
              <v:formulas/>
              <v:path arrowok="t" o:connecttype="segments"/>
            </v:shape>
            <v:shape id="_x0000_s1136" type="#_x0000_t202" style="position:absolute;left:1440;top:517;width:7796;height:1995" filled="f" stroked="f">
              <v:textbox inset="0,0,0,0">
                <w:txbxContent>
                  <w:p w14:paraId="182E788F" w14:textId="77777777" w:rsidR="003935B2" w:rsidRDefault="003935B2">
                    <w:pPr>
                      <w:ind w:left="1080" w:right="3887"/>
                      <w:rPr>
                        <w:rFonts w:ascii="Courier New"/>
                        <w:sz w:val="18"/>
                      </w:rPr>
                    </w:pPr>
                    <w:r>
                      <w:rPr>
                        <w:rFonts w:ascii="Courier New"/>
                        <w:sz w:val="18"/>
                      </w:rPr>
                      <w:t>Check Vendor Database Link Check PEPS Services</w:t>
                    </w:r>
                    <w:r>
                      <w:rPr>
                        <w:rFonts w:ascii="Courier New"/>
                        <w:spacing w:val="-17"/>
                        <w:sz w:val="18"/>
                      </w:rPr>
                      <w:t xml:space="preserve"> </w:t>
                    </w:r>
                    <w:r>
                      <w:rPr>
                        <w:rFonts w:ascii="Courier New"/>
                        <w:sz w:val="18"/>
                      </w:rPr>
                      <w:t>Setup</w:t>
                    </w:r>
                  </w:p>
                  <w:p w14:paraId="49D3CB42" w14:textId="77777777" w:rsidR="003935B2" w:rsidRDefault="003935B2">
                    <w:pPr>
                      <w:ind w:left="1080" w:right="2375"/>
                      <w:rPr>
                        <w:rFonts w:ascii="Courier New"/>
                        <w:sz w:val="18"/>
                      </w:rPr>
                    </w:pPr>
                    <w:r>
                      <w:rPr>
                        <w:rFonts w:ascii="Courier New"/>
                        <w:sz w:val="18"/>
                      </w:rPr>
                      <w:t>Schedule/Reschedule Check PEPS Interface Print Interface Data</w:t>
                    </w:r>
                    <w:r>
                      <w:rPr>
                        <w:rFonts w:ascii="Courier New"/>
                        <w:spacing w:val="-7"/>
                        <w:sz w:val="18"/>
                      </w:rPr>
                      <w:t xml:space="preserve"> </w:t>
                    </w:r>
                    <w:r>
                      <w:rPr>
                        <w:rFonts w:ascii="Courier New"/>
                        <w:sz w:val="18"/>
                      </w:rPr>
                      <w:t>File</w:t>
                    </w:r>
                  </w:p>
                  <w:p w14:paraId="5D297D7D" w14:textId="77777777" w:rsidR="003935B2" w:rsidRDefault="003935B2">
                    <w:pPr>
                      <w:rPr>
                        <w:rFonts w:ascii="Courier New"/>
                        <w:sz w:val="18"/>
                      </w:rPr>
                    </w:pPr>
                  </w:p>
                  <w:p w14:paraId="1BC00E70" w14:textId="77777777" w:rsidR="003935B2" w:rsidRDefault="003935B2">
                    <w:pPr>
                      <w:rPr>
                        <w:rFonts w:ascii="Courier New"/>
                        <w:sz w:val="18"/>
                      </w:rPr>
                    </w:pPr>
                    <w:r>
                      <w:rPr>
                        <w:rFonts w:ascii="Courier New"/>
                        <w:sz w:val="18"/>
                      </w:rPr>
                      <w:t>Select PEPS Services Option: Schedule/Reschedule Check PEPS Interface</w:t>
                    </w:r>
                  </w:p>
                  <w:p w14:paraId="31F692FD" w14:textId="77777777" w:rsidR="003935B2" w:rsidRDefault="003935B2">
                    <w:pPr>
                      <w:spacing w:before="159"/>
                      <w:ind w:left="432" w:right="2807" w:firstLine="2376"/>
                      <w:rPr>
                        <w:rFonts w:ascii="Courier New"/>
                        <w:sz w:val="18"/>
                      </w:rPr>
                    </w:pPr>
                    <w:r>
                      <w:rPr>
                        <w:rFonts w:ascii="Courier New"/>
                        <w:sz w:val="18"/>
                      </w:rPr>
                      <w:t>Edit Option Schedule Option Name: PSS INTERFACE SCHEDULER</w:t>
                    </w:r>
                  </w:p>
                  <w:p w14:paraId="5B71C581" w14:textId="77777777" w:rsidR="003935B2" w:rsidRDefault="003935B2">
                    <w:pPr>
                      <w:tabs>
                        <w:tab w:val="left" w:pos="6155"/>
                      </w:tabs>
                      <w:ind w:left="432"/>
                      <w:rPr>
                        <w:rFonts w:ascii="Courier New"/>
                        <w:sz w:val="18"/>
                      </w:rPr>
                    </w:pPr>
                    <w:r>
                      <w:rPr>
                        <w:rFonts w:ascii="Courier New"/>
                        <w:sz w:val="18"/>
                      </w:rPr>
                      <w:t>Menu Text:</w:t>
                    </w:r>
                    <w:r>
                      <w:rPr>
                        <w:rFonts w:ascii="Courier New"/>
                        <w:spacing w:val="-14"/>
                        <w:sz w:val="18"/>
                      </w:rPr>
                      <w:t xml:space="preserve"> </w:t>
                    </w:r>
                    <w:r>
                      <w:rPr>
                        <w:rFonts w:ascii="Courier New"/>
                        <w:sz w:val="18"/>
                      </w:rPr>
                      <w:t>Interface</w:t>
                    </w:r>
                    <w:r>
                      <w:rPr>
                        <w:rFonts w:ascii="Courier New"/>
                        <w:spacing w:val="-7"/>
                        <w:sz w:val="18"/>
                      </w:rPr>
                      <w:t xml:space="preserve"> </w:t>
                    </w:r>
                    <w:r>
                      <w:rPr>
                        <w:rFonts w:ascii="Courier New"/>
                        <w:sz w:val="18"/>
                      </w:rPr>
                      <w:t>Scheduler</w:t>
                    </w:r>
                    <w:r>
                      <w:rPr>
                        <w:rFonts w:ascii="Courier New"/>
                        <w:sz w:val="18"/>
                      </w:rPr>
                      <w:tab/>
                      <w:t>TASK ID:</w:t>
                    </w:r>
                    <w:r>
                      <w:rPr>
                        <w:rFonts w:ascii="Courier New"/>
                        <w:spacing w:val="-11"/>
                        <w:sz w:val="18"/>
                      </w:rPr>
                      <w:t xml:space="preserve"> </w:t>
                    </w:r>
                    <w:r>
                      <w:rPr>
                        <w:rFonts w:ascii="Courier New"/>
                        <w:sz w:val="18"/>
                      </w:rPr>
                      <w:t>892595</w:t>
                    </w:r>
                  </w:p>
                </w:txbxContent>
              </v:textbox>
            </v:shape>
            <v:shape id="_x0000_s1135" type="#_x0000_t202" style="position:absolute;left:1440;top:2919;width:5744;height:2242" filled="f" stroked="f">
              <v:textbox inset="0,0,0,0">
                <w:txbxContent>
                  <w:p w14:paraId="071458A8" w14:textId="77777777" w:rsidR="003935B2" w:rsidRDefault="003935B2">
                    <w:pPr>
                      <w:spacing w:line="480" w:lineRule="auto"/>
                      <w:ind w:right="-1" w:firstLine="216"/>
                      <w:rPr>
                        <w:rFonts w:ascii="Courier New"/>
                        <w:sz w:val="18"/>
                      </w:rPr>
                    </w:pPr>
                    <w:r>
                      <w:rPr>
                        <w:rFonts w:ascii="Courier New"/>
                        <w:sz w:val="18"/>
                      </w:rPr>
                      <w:t>QUEUED TO RUN AT WHAT TIME: JAN 23,2011@14:25:41 DEVICE FOR QUEUED JOB OUTPUT: NULL DEVICE;P-DEC;80;64</w:t>
                    </w:r>
                  </w:p>
                  <w:p w14:paraId="3299CA0C" w14:textId="77777777" w:rsidR="003935B2" w:rsidRDefault="003935B2">
                    <w:pPr>
                      <w:spacing w:line="480" w:lineRule="auto"/>
                      <w:ind w:left="648" w:right="2051" w:hanging="540"/>
                      <w:rPr>
                        <w:rFonts w:ascii="Courier New"/>
                        <w:sz w:val="18"/>
                      </w:rPr>
                    </w:pPr>
                    <w:r>
                      <w:rPr>
                        <w:rFonts w:ascii="Courier New"/>
                        <w:sz w:val="18"/>
                      </w:rPr>
                      <w:t>QUEUED TO RUN ON VOLUME SET: RESCHEDULING FREQUENCY: 900S</w:t>
                    </w:r>
                  </w:p>
                  <w:p w14:paraId="50E8FDDC" w14:textId="77777777" w:rsidR="003935B2" w:rsidRDefault="003935B2">
                    <w:pPr>
                      <w:ind w:left="1404"/>
                      <w:rPr>
                        <w:rFonts w:ascii="Courier New"/>
                        <w:sz w:val="18"/>
                      </w:rPr>
                    </w:pPr>
                    <w:r>
                      <w:rPr>
                        <w:rFonts w:ascii="Courier New"/>
                        <w:sz w:val="18"/>
                      </w:rPr>
                      <w:t>TASK PARAMETERS:</w:t>
                    </w:r>
                  </w:p>
                  <w:p w14:paraId="155FB00D" w14:textId="77777777" w:rsidR="003935B2" w:rsidRDefault="003935B2">
                    <w:pPr>
                      <w:spacing w:before="9"/>
                      <w:rPr>
                        <w:rFonts w:ascii="Courier New"/>
                        <w:sz w:val="17"/>
                      </w:rPr>
                    </w:pPr>
                  </w:p>
                  <w:p w14:paraId="12F18F02" w14:textId="77777777" w:rsidR="003935B2" w:rsidRDefault="003935B2">
                    <w:pPr>
                      <w:spacing w:before="1"/>
                      <w:ind w:left="1296"/>
                      <w:rPr>
                        <w:rFonts w:ascii="Courier New"/>
                        <w:sz w:val="18"/>
                      </w:rPr>
                    </w:pPr>
                    <w:r>
                      <w:rPr>
                        <w:rFonts w:ascii="Courier New"/>
                        <w:sz w:val="18"/>
                      </w:rPr>
                      <w:t>SPECIAL QUEUEING: Startup Persistent</w:t>
                    </w:r>
                  </w:p>
                </w:txbxContent>
              </v:textbox>
            </v:shape>
            <v:shape id="_x0000_s1134" type="#_x0000_t202" style="position:absolute;left:1440;top:5365;width:452;height:204" filled="f" stroked="f">
              <v:textbox inset="0,0,0,0">
                <w:txbxContent>
                  <w:p w14:paraId="460C6C6A" w14:textId="77777777" w:rsidR="003935B2" w:rsidRDefault="003935B2">
                    <w:pPr>
                      <w:rPr>
                        <w:rFonts w:ascii="Courier New"/>
                        <w:sz w:val="18"/>
                      </w:rPr>
                    </w:pPr>
                    <w:r>
                      <w:rPr>
                        <w:rFonts w:ascii="Courier New"/>
                        <w:sz w:val="18"/>
                      </w:rPr>
                      <w:t>Exit</w:t>
                    </w:r>
                  </w:p>
                </w:txbxContent>
              </v:textbox>
            </v:shape>
            <v:shape id="_x0000_s1133" type="#_x0000_t202" style="position:absolute;left:2411;top:5365;width:452;height:204" filled="f" stroked="f">
              <v:textbox inset="0,0,0,0">
                <w:txbxContent>
                  <w:p w14:paraId="768DAFE8" w14:textId="77777777" w:rsidR="003935B2" w:rsidRDefault="003935B2">
                    <w:pPr>
                      <w:rPr>
                        <w:rFonts w:ascii="Courier New"/>
                        <w:sz w:val="18"/>
                      </w:rPr>
                    </w:pPr>
                    <w:r>
                      <w:rPr>
                        <w:rFonts w:ascii="Courier New"/>
                        <w:sz w:val="18"/>
                      </w:rPr>
                      <w:t>Save</w:t>
                    </w:r>
                  </w:p>
                </w:txbxContent>
              </v:textbox>
            </v:shape>
            <v:shape id="_x0000_s1132" type="#_x0000_t202" style="position:absolute;left:3383;top:5365;width:992;height:204" filled="f" stroked="f">
              <v:textbox inset="0,0,0,0">
                <w:txbxContent>
                  <w:p w14:paraId="542B148C" w14:textId="77777777" w:rsidR="003935B2" w:rsidRDefault="003935B2">
                    <w:pPr>
                      <w:rPr>
                        <w:rFonts w:ascii="Courier New"/>
                        <w:sz w:val="18"/>
                      </w:rPr>
                    </w:pPr>
                    <w:r>
                      <w:rPr>
                        <w:rFonts w:ascii="Courier New"/>
                        <w:sz w:val="18"/>
                      </w:rPr>
                      <w:t>Next Page</w:t>
                    </w:r>
                  </w:p>
                </w:txbxContent>
              </v:textbox>
            </v:shape>
            <v:shape id="_x0000_s1131" type="#_x0000_t202" style="position:absolute;left:4895;top:5365;width:776;height:204" filled="f" stroked="f">
              <v:textbox inset="0,0,0,0">
                <w:txbxContent>
                  <w:p w14:paraId="4D26E9B0" w14:textId="77777777" w:rsidR="003935B2" w:rsidRDefault="003935B2">
                    <w:pPr>
                      <w:rPr>
                        <w:rFonts w:ascii="Courier New"/>
                        <w:sz w:val="18"/>
                      </w:rPr>
                    </w:pPr>
                    <w:r>
                      <w:rPr>
                        <w:rFonts w:ascii="Courier New"/>
                        <w:sz w:val="18"/>
                      </w:rPr>
                      <w:t>Refresh</w:t>
                    </w:r>
                  </w:p>
                </w:txbxContent>
              </v:textbox>
            </v:shape>
            <v:shape id="_x0000_s1130" type="#_x0000_t202" style="position:absolute;left:1440;top:5773;width:7904;height:204" filled="f" stroked="f">
              <v:textbox inset="0,0,0,0">
                <w:txbxContent>
                  <w:p w14:paraId="70949CE6" w14:textId="77777777" w:rsidR="003935B2" w:rsidRDefault="003935B2">
                    <w:pPr>
                      <w:rPr>
                        <w:rFonts w:ascii="Courier New"/>
                        <w:sz w:val="18"/>
                      </w:rPr>
                    </w:pPr>
                    <w:r>
                      <w:rPr>
                        <w:rFonts w:ascii="Courier New"/>
                        <w:sz w:val="18"/>
                      </w:rPr>
                      <w:t>Enter a command or '^' followed by a caption to jump to a specific</w:t>
                    </w:r>
                    <w:r>
                      <w:rPr>
                        <w:rFonts w:ascii="Courier New"/>
                        <w:spacing w:val="-57"/>
                        <w:sz w:val="18"/>
                      </w:rPr>
                      <w:t xml:space="preserve"> </w:t>
                    </w:r>
                    <w:r>
                      <w:rPr>
                        <w:rFonts w:ascii="Courier New"/>
                        <w:sz w:val="18"/>
                      </w:rPr>
                      <w:t>field.</w:t>
                    </w:r>
                  </w:p>
                </w:txbxContent>
              </v:textbox>
            </v:shape>
            <v:shape id="_x0000_s1129" type="#_x0000_t202" style="position:absolute;left:1440;top:6385;width:884;height:204" filled="f" stroked="f">
              <v:textbox inset="0,0,0,0">
                <w:txbxContent>
                  <w:p w14:paraId="07B8B21F" w14:textId="77777777" w:rsidR="003935B2" w:rsidRDefault="003935B2">
                    <w:pPr>
                      <w:rPr>
                        <w:rFonts w:ascii="Courier New"/>
                        <w:sz w:val="18"/>
                      </w:rPr>
                    </w:pPr>
                    <w:r>
                      <w:rPr>
                        <w:rFonts w:ascii="Courier New"/>
                        <w:sz w:val="18"/>
                      </w:rPr>
                      <w:t>COMMAND:</w:t>
                    </w:r>
                  </w:p>
                </w:txbxContent>
              </v:textbox>
            </v:shape>
            <v:shape id="_x0000_s1128" type="#_x0000_t202" style="position:absolute;left:6515;top:6385;width:2288;height:204" filled="f" stroked="f">
              <v:textbox inset="0,0,0,0">
                <w:txbxContent>
                  <w:p w14:paraId="3B5E9091" w14:textId="77777777" w:rsidR="003935B2" w:rsidRDefault="003935B2">
                    <w:pPr>
                      <w:rPr>
                        <w:rFonts w:ascii="Courier New"/>
                        <w:sz w:val="18"/>
                      </w:rPr>
                    </w:pPr>
                    <w:r>
                      <w:rPr>
                        <w:rFonts w:ascii="Courier New"/>
                        <w:sz w:val="18"/>
                      </w:rPr>
                      <w:t>Press &lt;PF1&gt;H for help</w:t>
                    </w:r>
                  </w:p>
                </w:txbxContent>
              </v:textbox>
            </v:shape>
            <v:shape id="_x0000_s1127" type="#_x0000_t202" style="position:absolute;left:9215;top:6385;width:668;height:204" filled="f" stroked="f">
              <v:textbox inset="0,0,0,0">
                <w:txbxContent>
                  <w:p w14:paraId="76FDC4B3" w14:textId="77777777" w:rsidR="003935B2" w:rsidRDefault="003935B2">
                    <w:pPr>
                      <w:rPr>
                        <w:rFonts w:ascii="Courier New"/>
                        <w:sz w:val="18"/>
                      </w:rPr>
                    </w:pPr>
                    <w:r>
                      <w:rPr>
                        <w:rFonts w:ascii="Courier New"/>
                        <w:sz w:val="18"/>
                      </w:rPr>
                      <w:t>Insert</w:t>
                    </w:r>
                  </w:p>
                </w:txbxContent>
              </v:textbox>
            </v:shape>
            <w10:wrap type="topAndBottom" anchorx="page"/>
          </v:group>
        </w:pict>
      </w:r>
      <w:r w:rsidR="003935B2">
        <w:t xml:space="preserve">To check the link, start up the </w:t>
      </w:r>
      <w:r w:rsidR="003935B2">
        <w:rPr>
          <w:i/>
          <w:sz w:val="24"/>
        </w:rPr>
        <w:t xml:space="preserve">PEPS Services Option Menu </w:t>
      </w:r>
      <w:r w:rsidR="003935B2">
        <w:t>[PSS PEPS SERVICES].</w:t>
      </w:r>
    </w:p>
    <w:p w14:paraId="4AEC67FA" w14:textId="77777777" w:rsidR="001F0F20" w:rsidRDefault="001F0F20">
      <w:pPr>
        <w:sectPr w:rsidR="001F0F20">
          <w:pgSz w:w="12240" w:h="15840"/>
          <w:pgMar w:top="1440" w:right="940" w:bottom="1400" w:left="1180" w:header="0" w:footer="1206" w:gutter="0"/>
          <w:cols w:space="720"/>
        </w:sectPr>
      </w:pPr>
    </w:p>
    <w:p w14:paraId="6A5DB6F0" w14:textId="77777777" w:rsidR="001F0F20" w:rsidRDefault="003935B2">
      <w:pPr>
        <w:pStyle w:val="Heading2"/>
        <w:numPr>
          <w:ilvl w:val="2"/>
          <w:numId w:val="8"/>
        </w:numPr>
        <w:tabs>
          <w:tab w:val="left" w:pos="1699"/>
          <w:tab w:val="left" w:pos="1700"/>
        </w:tabs>
        <w:spacing w:before="77"/>
      </w:pPr>
      <w:bookmarkStart w:id="7" w:name="1.20.4_Print_Interface_Data_File"/>
      <w:bookmarkEnd w:id="7"/>
      <w:r>
        <w:lastRenderedPageBreak/>
        <w:t>Print Interface Data</w:t>
      </w:r>
      <w:r>
        <w:rPr>
          <w:spacing w:val="-5"/>
        </w:rPr>
        <w:t xml:space="preserve"> </w:t>
      </w:r>
      <w:r>
        <w:t>File</w:t>
      </w:r>
    </w:p>
    <w:p w14:paraId="283FFC37" w14:textId="77777777" w:rsidR="001F0F20" w:rsidRDefault="003935B2">
      <w:pPr>
        <w:pStyle w:val="Heading3"/>
        <w:spacing w:line="275" w:lineRule="exact"/>
      </w:pPr>
      <w:r>
        <w:t>[PSS SCHEDULE PEPS INTERFACE CK]</w:t>
      </w:r>
    </w:p>
    <w:p w14:paraId="39BB9A74" w14:textId="77777777" w:rsidR="001F0F20" w:rsidRDefault="003935B2">
      <w:pPr>
        <w:pStyle w:val="BodyText"/>
        <w:spacing w:before="116"/>
        <w:ind w:left="259" w:right="597"/>
      </w:pPr>
      <w:r>
        <w:rPr>
          <w:color w:val="1F497D"/>
        </w:rPr>
        <w:t xml:space="preserve">The </w:t>
      </w:r>
      <w:r>
        <w:rPr>
          <w:i/>
          <w:color w:val="1F497D"/>
        </w:rPr>
        <w:t xml:space="preserve">Print Interface Data File </w:t>
      </w:r>
      <w:r>
        <w:rPr>
          <w:color w:val="1F497D"/>
        </w:rPr>
        <w:t>option allows you to print a report from the VENDOR INTERFACE DATA file (#59.74) which keeps track of when and for how long the vendor interface is unavailable while a background process monitors the status of the interface and records in this file when the interface is down, when it becomes available again, and the total time it was unavailable. You are asked for a date/time range so that the report can then be sorted by the most recent downtime first and then provided a SELECT DEVICE PROMPT for the printing/displaying of the report.</w:t>
      </w:r>
    </w:p>
    <w:p w14:paraId="6D213120" w14:textId="77777777" w:rsidR="001F0F20" w:rsidRDefault="005F638D">
      <w:pPr>
        <w:spacing w:before="126"/>
        <w:ind w:left="260"/>
        <w:rPr>
          <w:b/>
          <w:sz w:val="20"/>
        </w:rPr>
      </w:pPr>
      <w:r>
        <w:pict w14:anchorId="0C09CCD0">
          <v:shape id="_x0000_s1125" type="#_x0000_t202" style="position:absolute;left:0;text-align:left;margin-left:70.55pt;margin-top:23.9pt;width:470.9pt;height:356.8pt;z-index:-15717888;mso-wrap-distance-left:0;mso-wrap-distance-right:0;mso-position-horizontal-relative:page" fillcolor="#e6e6e6" stroked="f">
            <v:textbox inset="0,0,0,0">
              <w:txbxContent>
                <w:p w14:paraId="62627051" w14:textId="77777777" w:rsidR="003935B2" w:rsidRDefault="003935B2">
                  <w:pPr>
                    <w:spacing w:before="1"/>
                    <w:ind w:left="1108" w:right="5481"/>
                    <w:rPr>
                      <w:rFonts w:ascii="Courier New"/>
                      <w:sz w:val="18"/>
                    </w:rPr>
                  </w:pPr>
                  <w:r>
                    <w:rPr>
                      <w:rFonts w:ascii="Courier New"/>
                      <w:sz w:val="18"/>
                    </w:rPr>
                    <w:t>Check Vendor Database Link Check PEPS Services</w:t>
                  </w:r>
                  <w:r>
                    <w:rPr>
                      <w:rFonts w:ascii="Courier New"/>
                      <w:spacing w:val="-17"/>
                      <w:sz w:val="18"/>
                    </w:rPr>
                    <w:t xml:space="preserve"> </w:t>
                  </w:r>
                  <w:r>
                    <w:rPr>
                      <w:rFonts w:ascii="Courier New"/>
                      <w:sz w:val="18"/>
                    </w:rPr>
                    <w:t>Setup</w:t>
                  </w:r>
                </w:p>
                <w:p w14:paraId="757BC6AA" w14:textId="77777777" w:rsidR="003935B2" w:rsidRDefault="003935B2">
                  <w:pPr>
                    <w:ind w:left="1108" w:right="3969"/>
                    <w:rPr>
                      <w:rFonts w:ascii="Courier New"/>
                      <w:sz w:val="18"/>
                    </w:rPr>
                  </w:pPr>
                  <w:r>
                    <w:rPr>
                      <w:rFonts w:ascii="Courier New"/>
                      <w:sz w:val="18"/>
                    </w:rPr>
                    <w:t>Schedule/Reschedule Check PEPS Interface Print Interface Data</w:t>
                  </w:r>
                  <w:r>
                    <w:rPr>
                      <w:rFonts w:ascii="Courier New"/>
                      <w:spacing w:val="-7"/>
                      <w:sz w:val="18"/>
                    </w:rPr>
                    <w:t xml:space="preserve"> </w:t>
                  </w:r>
                  <w:r>
                    <w:rPr>
                      <w:rFonts w:ascii="Courier New"/>
                      <w:sz w:val="18"/>
                    </w:rPr>
                    <w:t>File</w:t>
                  </w:r>
                </w:p>
                <w:p w14:paraId="28815B00" w14:textId="77777777" w:rsidR="003935B2" w:rsidRDefault="003935B2">
                  <w:pPr>
                    <w:pStyle w:val="BodyText"/>
                    <w:rPr>
                      <w:rFonts w:ascii="Courier New"/>
                      <w:sz w:val="18"/>
                    </w:rPr>
                  </w:pPr>
                </w:p>
                <w:p w14:paraId="058CD091" w14:textId="77777777" w:rsidR="003935B2" w:rsidRDefault="003935B2">
                  <w:pPr>
                    <w:spacing w:before="1"/>
                    <w:ind w:left="28"/>
                    <w:rPr>
                      <w:rFonts w:ascii="Courier New"/>
                      <w:sz w:val="18"/>
                    </w:rPr>
                  </w:pPr>
                  <w:r>
                    <w:rPr>
                      <w:rFonts w:ascii="Courier New"/>
                      <w:sz w:val="18"/>
                    </w:rPr>
                    <w:t>&lt;CPM&gt; Select PEPS Services Option: PRint Interface Data File</w:t>
                  </w:r>
                </w:p>
                <w:p w14:paraId="0629FBAF" w14:textId="77777777" w:rsidR="003935B2" w:rsidRDefault="003935B2">
                  <w:pPr>
                    <w:pStyle w:val="BodyText"/>
                    <w:rPr>
                      <w:rFonts w:ascii="Courier New"/>
                      <w:sz w:val="18"/>
                    </w:rPr>
                  </w:pPr>
                </w:p>
                <w:p w14:paraId="13A9141C" w14:textId="77777777" w:rsidR="003935B2" w:rsidRDefault="003935B2">
                  <w:pPr>
                    <w:ind w:left="28" w:right="876"/>
                    <w:rPr>
                      <w:rFonts w:ascii="Courier New"/>
                      <w:sz w:val="18"/>
                    </w:rPr>
                  </w:pPr>
                  <w:r>
                    <w:rPr>
                      <w:rFonts w:ascii="Courier New"/>
                      <w:sz w:val="18"/>
                    </w:rPr>
                    <w:t>This report will print out all information related to when and for how long</w:t>
                  </w:r>
                  <w:r>
                    <w:rPr>
                      <w:rFonts w:ascii="Courier New"/>
                      <w:spacing w:val="-63"/>
                      <w:sz w:val="18"/>
                    </w:rPr>
                    <w:t xml:space="preserve"> </w:t>
                  </w:r>
                  <w:r>
                    <w:rPr>
                      <w:rFonts w:ascii="Courier New"/>
                      <w:sz w:val="18"/>
                    </w:rPr>
                    <w:t>the vendor interface is unavailable (sorted by most recent down time first).</w:t>
                  </w:r>
                </w:p>
                <w:p w14:paraId="58753E1A" w14:textId="77777777" w:rsidR="003935B2" w:rsidRDefault="003935B2">
                  <w:pPr>
                    <w:ind w:left="28"/>
                    <w:rPr>
                      <w:rFonts w:ascii="Courier New"/>
                      <w:sz w:val="18"/>
                    </w:rPr>
                  </w:pPr>
                  <w:r>
                    <w:rPr>
                      <w:rFonts w:ascii="Courier New"/>
                      <w:sz w:val="18"/>
                    </w:rPr>
                    <w:t>This information comes from the VENDOR INTERFACE DATA FILE.</w:t>
                  </w:r>
                </w:p>
                <w:p w14:paraId="24DC53AC" w14:textId="77777777" w:rsidR="003935B2" w:rsidRDefault="003935B2">
                  <w:pPr>
                    <w:pStyle w:val="BodyText"/>
                    <w:spacing w:before="9"/>
                    <w:rPr>
                      <w:rFonts w:ascii="Courier New"/>
                      <w:sz w:val="17"/>
                    </w:rPr>
                  </w:pPr>
                </w:p>
                <w:p w14:paraId="3382BA5D" w14:textId="77777777" w:rsidR="003935B2" w:rsidRDefault="003935B2">
                  <w:pPr>
                    <w:ind w:left="1648"/>
                    <w:rPr>
                      <w:rFonts w:ascii="Courier New"/>
                      <w:sz w:val="18"/>
                    </w:rPr>
                  </w:pPr>
                  <w:r>
                    <w:rPr>
                      <w:rFonts w:ascii="Courier New"/>
                      <w:sz w:val="18"/>
                    </w:rPr>
                    <w:t>*** This has the potential to be a long report ***</w:t>
                  </w:r>
                </w:p>
                <w:p w14:paraId="39344333" w14:textId="77777777" w:rsidR="003935B2" w:rsidRDefault="003935B2">
                  <w:pPr>
                    <w:pStyle w:val="BodyText"/>
                    <w:rPr>
                      <w:rFonts w:ascii="Courier New"/>
                      <w:sz w:val="18"/>
                    </w:rPr>
                  </w:pPr>
                </w:p>
                <w:p w14:paraId="2502C4F6" w14:textId="77777777" w:rsidR="003935B2" w:rsidRDefault="003935B2">
                  <w:pPr>
                    <w:ind w:left="28" w:right="876"/>
                    <w:rPr>
                      <w:rFonts w:ascii="Courier New"/>
                      <w:sz w:val="18"/>
                    </w:rPr>
                  </w:pPr>
                  <w:r>
                    <w:rPr>
                      <w:rFonts w:ascii="Courier New"/>
                      <w:sz w:val="18"/>
                    </w:rPr>
                    <w:t>You may queue the report to print if you wish. You may also "^" to halt</w:t>
                  </w:r>
                  <w:r>
                    <w:rPr>
                      <w:rFonts w:ascii="Courier New"/>
                      <w:spacing w:val="-58"/>
                      <w:sz w:val="18"/>
                    </w:rPr>
                    <w:t xml:space="preserve"> </w:t>
                  </w:r>
                  <w:r>
                    <w:rPr>
                      <w:rFonts w:ascii="Courier New"/>
                      <w:sz w:val="18"/>
                    </w:rPr>
                    <w:t>the report at any time.</w:t>
                  </w:r>
                </w:p>
                <w:p w14:paraId="764AC524" w14:textId="77777777" w:rsidR="003935B2" w:rsidRDefault="003935B2">
                  <w:pPr>
                    <w:pStyle w:val="BodyText"/>
                    <w:rPr>
                      <w:rFonts w:ascii="Courier New"/>
                      <w:sz w:val="20"/>
                    </w:rPr>
                  </w:pPr>
                </w:p>
                <w:p w14:paraId="2D79E3A0" w14:textId="77777777" w:rsidR="003935B2" w:rsidRDefault="003935B2">
                  <w:pPr>
                    <w:pStyle w:val="BodyText"/>
                    <w:rPr>
                      <w:rFonts w:ascii="Courier New"/>
                      <w:sz w:val="16"/>
                    </w:rPr>
                  </w:pPr>
                </w:p>
                <w:p w14:paraId="381E3A2E" w14:textId="77777777" w:rsidR="003935B2" w:rsidRDefault="003935B2">
                  <w:pPr>
                    <w:tabs>
                      <w:tab w:val="left" w:pos="4996"/>
                      <w:tab w:val="left" w:pos="6291"/>
                    </w:tabs>
                    <w:spacing w:before="1"/>
                    <w:ind w:left="28" w:right="1611"/>
                    <w:rPr>
                      <w:rFonts w:ascii="Courier New"/>
                      <w:sz w:val="18"/>
                    </w:rPr>
                  </w:pPr>
                  <w:r>
                    <w:rPr>
                      <w:rFonts w:ascii="Courier New"/>
                      <w:sz w:val="18"/>
                    </w:rPr>
                    <w:t>START WITH DATE/TIME VENDOR UNAVAILABLE:</w:t>
                  </w:r>
                  <w:r>
                    <w:rPr>
                      <w:rFonts w:ascii="Courier New"/>
                      <w:spacing w:val="-36"/>
                      <w:sz w:val="18"/>
                    </w:rPr>
                    <w:t xml:space="preserve"> </w:t>
                  </w:r>
                  <w:r>
                    <w:rPr>
                      <w:rFonts w:ascii="Courier New"/>
                      <w:sz w:val="18"/>
                    </w:rPr>
                    <w:t>FIRST//</w:t>
                  </w:r>
                  <w:r>
                    <w:rPr>
                      <w:rFonts w:ascii="Courier New"/>
                      <w:spacing w:val="-8"/>
                      <w:sz w:val="18"/>
                    </w:rPr>
                    <w:t xml:space="preserve"> </w:t>
                  </w:r>
                  <w:r>
                    <w:rPr>
                      <w:rFonts w:ascii="Courier New"/>
                      <w:sz w:val="18"/>
                    </w:rPr>
                    <w:t>3.18.11</w:t>
                  </w:r>
                  <w:r>
                    <w:rPr>
                      <w:rFonts w:ascii="Courier New"/>
                      <w:sz w:val="18"/>
                    </w:rPr>
                    <w:tab/>
                    <w:t>(MAR 18, 2011) GO TO DATE/TIME VENDOR UNAVAILABLE:</w:t>
                  </w:r>
                  <w:r>
                    <w:rPr>
                      <w:rFonts w:ascii="Courier New"/>
                      <w:spacing w:val="-28"/>
                      <w:sz w:val="18"/>
                    </w:rPr>
                    <w:t xml:space="preserve"> </w:t>
                  </w:r>
                  <w:r>
                    <w:rPr>
                      <w:rFonts w:ascii="Courier New"/>
                      <w:sz w:val="18"/>
                    </w:rPr>
                    <w:t>LAST//</w:t>
                  </w:r>
                  <w:r>
                    <w:rPr>
                      <w:rFonts w:ascii="Courier New"/>
                      <w:spacing w:val="-5"/>
                      <w:sz w:val="18"/>
                    </w:rPr>
                    <w:t xml:space="preserve"> </w:t>
                  </w:r>
                  <w:r>
                    <w:rPr>
                      <w:rFonts w:ascii="Courier New"/>
                      <w:sz w:val="18"/>
                    </w:rPr>
                    <w:t>T</w:t>
                  </w:r>
                  <w:r>
                    <w:rPr>
                      <w:rFonts w:ascii="Courier New"/>
                      <w:sz w:val="18"/>
                    </w:rPr>
                    <w:tab/>
                    <w:t>(MAY 18,</w:t>
                  </w:r>
                  <w:r>
                    <w:rPr>
                      <w:rFonts w:ascii="Courier New"/>
                      <w:spacing w:val="-4"/>
                      <w:sz w:val="18"/>
                    </w:rPr>
                    <w:t xml:space="preserve"> </w:t>
                  </w:r>
                  <w:r>
                    <w:rPr>
                      <w:rFonts w:ascii="Courier New"/>
                      <w:sz w:val="18"/>
                    </w:rPr>
                    <w:t>2011)</w:t>
                  </w:r>
                </w:p>
                <w:p w14:paraId="7AAAD45E" w14:textId="77777777" w:rsidR="003935B2" w:rsidRDefault="003935B2">
                  <w:pPr>
                    <w:ind w:left="28"/>
                    <w:rPr>
                      <w:rFonts w:ascii="Courier New"/>
                      <w:sz w:val="18"/>
                    </w:rPr>
                  </w:pPr>
                  <w:r>
                    <w:rPr>
                      <w:rFonts w:ascii="Courier New"/>
                      <w:sz w:val="18"/>
                    </w:rPr>
                    <w:t>DEVICE: QUEUE TO PRINT ON</w:t>
                  </w:r>
                </w:p>
                <w:p w14:paraId="06A21C4D" w14:textId="77777777" w:rsidR="003935B2" w:rsidRDefault="003935B2">
                  <w:pPr>
                    <w:tabs>
                      <w:tab w:val="left" w:pos="1432"/>
                      <w:tab w:val="left" w:pos="2404"/>
                    </w:tabs>
                    <w:ind w:left="28"/>
                    <w:rPr>
                      <w:rFonts w:ascii="Courier New"/>
                      <w:sz w:val="18"/>
                    </w:rPr>
                  </w:pPr>
                  <w:r>
                    <w:rPr>
                      <w:rFonts w:ascii="Courier New"/>
                      <w:sz w:val="18"/>
                    </w:rPr>
                    <w:t>DEVICE:</w:t>
                  </w:r>
                  <w:r>
                    <w:rPr>
                      <w:rFonts w:ascii="Courier New"/>
                      <w:spacing w:val="-6"/>
                      <w:sz w:val="18"/>
                    </w:rPr>
                    <w:t xml:space="preserve"> </w:t>
                  </w:r>
                  <w:r>
                    <w:rPr>
                      <w:rFonts w:ascii="Courier New"/>
                      <w:sz w:val="18"/>
                    </w:rPr>
                    <w:t>REX</w:t>
                  </w:r>
                  <w:r>
                    <w:rPr>
                      <w:rFonts w:ascii="Courier New"/>
                      <w:sz w:val="18"/>
                    </w:rPr>
                    <w:tab/>
                    <w:t>REX$PRT</w:t>
                  </w:r>
                  <w:r>
                    <w:rPr>
                      <w:rFonts w:ascii="Courier New"/>
                      <w:sz w:val="18"/>
                    </w:rPr>
                    <w:tab/>
                    <w:t>Printer</w:t>
                  </w:r>
                  <w:r>
                    <w:rPr>
                      <w:rFonts w:ascii="Courier New"/>
                      <w:spacing w:val="-1"/>
                      <w:sz w:val="18"/>
                    </w:rPr>
                    <w:t xml:space="preserve"> </w:t>
                  </w:r>
                  <w:r>
                    <w:rPr>
                      <w:rFonts w:ascii="Courier New"/>
                      <w:sz w:val="18"/>
                    </w:rPr>
                    <w:t>Alley</w:t>
                  </w:r>
                </w:p>
                <w:p w14:paraId="14247D15" w14:textId="77777777" w:rsidR="003935B2" w:rsidRDefault="003935B2">
                  <w:pPr>
                    <w:pStyle w:val="BodyText"/>
                    <w:rPr>
                      <w:rFonts w:ascii="Courier New"/>
                      <w:sz w:val="18"/>
                    </w:rPr>
                  </w:pPr>
                </w:p>
                <w:p w14:paraId="56DF5091" w14:textId="77777777" w:rsidR="003935B2" w:rsidRDefault="003935B2">
                  <w:pPr>
                    <w:ind w:left="28" w:right="2996"/>
                    <w:rPr>
                      <w:rFonts w:ascii="Courier New"/>
                      <w:sz w:val="18"/>
                    </w:rPr>
                  </w:pPr>
                  <w:r>
                    <w:rPr>
                      <w:rFonts w:ascii="Courier New"/>
                      <w:sz w:val="18"/>
                    </w:rPr>
                    <w:t>Requested Time To Print: NOW// &lt;Enter&gt; (MAY 18, 2011@11:30) REQUEST QUEUED!</w:t>
                  </w:r>
                </w:p>
                <w:p w14:paraId="50229E85" w14:textId="77777777" w:rsidR="003935B2" w:rsidRDefault="003935B2">
                  <w:pPr>
                    <w:ind w:left="28"/>
                    <w:rPr>
                      <w:rFonts w:ascii="Courier New"/>
                      <w:sz w:val="18"/>
                    </w:rPr>
                  </w:pPr>
                  <w:r>
                    <w:rPr>
                      <w:rFonts w:ascii="Courier New"/>
                      <w:sz w:val="18"/>
                    </w:rPr>
                    <w:t>Task number: 3469591</w:t>
                  </w:r>
                </w:p>
                <w:p w14:paraId="5B2837F8" w14:textId="77777777" w:rsidR="003935B2" w:rsidRDefault="003935B2">
                  <w:pPr>
                    <w:pStyle w:val="BodyText"/>
                    <w:rPr>
                      <w:rFonts w:ascii="Courier New"/>
                      <w:sz w:val="20"/>
                    </w:rPr>
                  </w:pPr>
                </w:p>
                <w:p w14:paraId="30F81543" w14:textId="77777777" w:rsidR="003935B2" w:rsidRDefault="003935B2">
                  <w:pPr>
                    <w:pStyle w:val="BodyText"/>
                    <w:rPr>
                      <w:rFonts w:ascii="Courier New"/>
                      <w:sz w:val="20"/>
                    </w:rPr>
                  </w:pPr>
                </w:p>
                <w:p w14:paraId="385481F5" w14:textId="77777777" w:rsidR="003935B2" w:rsidRDefault="003935B2">
                  <w:pPr>
                    <w:spacing w:before="159"/>
                    <w:ind w:left="1108" w:right="5481"/>
                    <w:rPr>
                      <w:rFonts w:ascii="Courier New"/>
                      <w:sz w:val="18"/>
                    </w:rPr>
                  </w:pPr>
                  <w:r>
                    <w:rPr>
                      <w:rFonts w:ascii="Courier New"/>
                      <w:sz w:val="18"/>
                    </w:rPr>
                    <w:t>Check Vendor Database Link Check PEPS Services</w:t>
                  </w:r>
                  <w:r>
                    <w:rPr>
                      <w:rFonts w:ascii="Courier New"/>
                      <w:spacing w:val="-17"/>
                      <w:sz w:val="18"/>
                    </w:rPr>
                    <w:t xml:space="preserve"> </w:t>
                  </w:r>
                  <w:r>
                    <w:rPr>
                      <w:rFonts w:ascii="Courier New"/>
                      <w:sz w:val="18"/>
                    </w:rPr>
                    <w:t>Setup</w:t>
                  </w:r>
                </w:p>
                <w:p w14:paraId="1D0A6CF2" w14:textId="77777777" w:rsidR="003935B2" w:rsidRDefault="003935B2">
                  <w:pPr>
                    <w:ind w:left="1108" w:right="3969"/>
                    <w:rPr>
                      <w:rFonts w:ascii="Courier New"/>
                      <w:sz w:val="18"/>
                    </w:rPr>
                  </w:pPr>
                  <w:r>
                    <w:rPr>
                      <w:rFonts w:ascii="Courier New"/>
                      <w:sz w:val="18"/>
                    </w:rPr>
                    <w:t>Schedule/Reschedule Check PEPS Interface Print Interface Data</w:t>
                  </w:r>
                  <w:r>
                    <w:rPr>
                      <w:rFonts w:ascii="Courier New"/>
                      <w:spacing w:val="-7"/>
                      <w:sz w:val="18"/>
                    </w:rPr>
                    <w:t xml:space="preserve"> </w:t>
                  </w:r>
                  <w:r>
                    <w:rPr>
                      <w:rFonts w:ascii="Courier New"/>
                      <w:sz w:val="18"/>
                    </w:rPr>
                    <w:t>File</w:t>
                  </w:r>
                </w:p>
                <w:p w14:paraId="34024AB2" w14:textId="77777777" w:rsidR="003935B2" w:rsidRDefault="003935B2">
                  <w:pPr>
                    <w:pStyle w:val="BodyText"/>
                    <w:rPr>
                      <w:rFonts w:ascii="Courier New"/>
                      <w:sz w:val="18"/>
                    </w:rPr>
                  </w:pPr>
                </w:p>
                <w:p w14:paraId="56F84CC7" w14:textId="77777777" w:rsidR="003935B2" w:rsidRDefault="003935B2">
                  <w:pPr>
                    <w:spacing w:before="1"/>
                    <w:ind w:left="28"/>
                    <w:rPr>
                      <w:rFonts w:ascii="Courier New"/>
                      <w:sz w:val="18"/>
                    </w:rPr>
                  </w:pPr>
                  <w:r>
                    <w:rPr>
                      <w:rFonts w:ascii="Courier New"/>
                      <w:sz w:val="18"/>
                    </w:rPr>
                    <w:t>&lt;CPM&gt; Select PEPS Services Option:</w:t>
                  </w:r>
                </w:p>
              </w:txbxContent>
            </v:textbox>
            <w10:wrap type="topAndBottom" anchorx="page"/>
          </v:shape>
        </w:pict>
      </w:r>
      <w:r w:rsidR="003935B2">
        <w:rPr>
          <w:b/>
          <w:sz w:val="20"/>
        </w:rPr>
        <w:t>Example: Print Interface Data File</w:t>
      </w:r>
    </w:p>
    <w:p w14:paraId="2D66826D" w14:textId="77777777" w:rsidR="001F0F20" w:rsidRDefault="001F0F20">
      <w:pPr>
        <w:rPr>
          <w:sz w:val="20"/>
        </w:rPr>
        <w:sectPr w:rsidR="001F0F20">
          <w:footerReference w:type="even" r:id="rId33"/>
          <w:footerReference w:type="default" r:id="rId34"/>
          <w:pgSz w:w="12240" w:h="15840"/>
          <w:pgMar w:top="1360" w:right="940" w:bottom="1400" w:left="1180" w:header="0" w:footer="1206" w:gutter="0"/>
          <w:cols w:space="720"/>
        </w:sectPr>
      </w:pPr>
    </w:p>
    <w:p w14:paraId="50A6555B" w14:textId="77777777" w:rsidR="001F0F20" w:rsidRDefault="003935B2">
      <w:pPr>
        <w:pStyle w:val="BodyText"/>
        <w:spacing w:before="72"/>
        <w:ind w:left="260" w:right="529"/>
      </w:pPr>
      <w:r>
        <w:lastRenderedPageBreak/>
        <w:t xml:space="preserve">If the PEPS Interface is down, a priority mail message will be sent to the G.PSS ORDER CHECKS mail group. When the interface is back up again, another priority mail message will be sent to the G. PSS ORDER CHECKS mail group. Only </w:t>
      </w:r>
      <w:r>
        <w:rPr>
          <w:i/>
        </w:rPr>
        <w:t xml:space="preserve">one </w:t>
      </w:r>
      <w:r>
        <w:t>message per occurrence (interface being down or coming back up) is sent because the background job runs every 15 minutes.</w:t>
      </w:r>
    </w:p>
    <w:p w14:paraId="18256205" w14:textId="77777777" w:rsidR="001F0F20" w:rsidRDefault="001F0F20">
      <w:pPr>
        <w:pStyle w:val="BodyText"/>
      </w:pPr>
    </w:p>
    <w:p w14:paraId="6D2E2B1C" w14:textId="77777777" w:rsidR="001F0F20" w:rsidRDefault="003935B2">
      <w:pPr>
        <w:pStyle w:val="BodyText"/>
        <w:ind w:left="260"/>
      </w:pPr>
      <w:r>
        <w:t>Here is an example of the mail message when the database is down:</w:t>
      </w:r>
    </w:p>
    <w:p w14:paraId="1F38D473" w14:textId="77777777" w:rsidR="001F0F20" w:rsidRDefault="001F0F20">
      <w:pPr>
        <w:pStyle w:val="BodyText"/>
        <w:spacing w:before="5"/>
        <w:rPr>
          <w:sz w:val="18"/>
        </w:rPr>
      </w:pPr>
    </w:p>
    <w:tbl>
      <w:tblPr>
        <w:tblW w:w="0" w:type="auto"/>
        <w:tblInd w:w="613" w:type="dxa"/>
        <w:tblLayout w:type="fixed"/>
        <w:tblCellMar>
          <w:left w:w="0" w:type="dxa"/>
          <w:right w:w="0" w:type="dxa"/>
        </w:tblCellMar>
        <w:tblLook w:val="01E0" w:firstRow="1" w:lastRow="1" w:firstColumn="1" w:lastColumn="1" w:noHBand="0" w:noVBand="0"/>
      </w:tblPr>
      <w:tblGrid>
        <w:gridCol w:w="8669"/>
        <w:gridCol w:w="375"/>
      </w:tblGrid>
      <w:tr w:rsidR="001F0F20" w14:paraId="6F352AC9" w14:textId="77777777">
        <w:trPr>
          <w:trHeight w:val="609"/>
        </w:trPr>
        <w:tc>
          <w:tcPr>
            <w:tcW w:w="9044" w:type="dxa"/>
            <w:gridSpan w:val="2"/>
            <w:shd w:val="clear" w:color="auto" w:fill="E7E7E7"/>
          </w:tcPr>
          <w:p w14:paraId="623AFC3E" w14:textId="77777777" w:rsidR="001F0F20" w:rsidRDefault="003935B2">
            <w:pPr>
              <w:pStyle w:val="TableParagraph"/>
              <w:tabs>
                <w:tab w:val="left" w:pos="3592"/>
                <w:tab w:val="left" w:pos="6292"/>
              </w:tabs>
              <w:spacing w:line="200" w:lineRule="exact"/>
              <w:ind w:left="28"/>
              <w:rPr>
                <w:rFonts w:ascii="Courier New"/>
                <w:b/>
                <w:sz w:val="18"/>
              </w:rPr>
            </w:pPr>
            <w:r>
              <w:rPr>
                <w:rFonts w:ascii="Courier New"/>
                <w:b/>
                <w:sz w:val="18"/>
                <w:shd w:val="clear" w:color="auto" w:fill="DADADA"/>
              </w:rPr>
              <w:t>Subj: ORDER CHECK</w:t>
            </w:r>
            <w:r>
              <w:rPr>
                <w:rFonts w:ascii="Courier New"/>
                <w:b/>
                <w:spacing w:val="-4"/>
                <w:sz w:val="18"/>
                <w:shd w:val="clear" w:color="auto" w:fill="DADADA"/>
              </w:rPr>
              <w:t xml:space="preserve"> </w:t>
            </w:r>
            <w:r>
              <w:rPr>
                <w:rFonts w:ascii="Courier New"/>
                <w:b/>
                <w:sz w:val="18"/>
                <w:shd w:val="clear" w:color="auto" w:fill="DADADA"/>
              </w:rPr>
              <w:t>DATABASE</w:t>
            </w:r>
            <w:r>
              <w:rPr>
                <w:rFonts w:ascii="Courier New"/>
                <w:b/>
                <w:spacing w:val="-1"/>
                <w:sz w:val="18"/>
                <w:shd w:val="clear" w:color="auto" w:fill="DADADA"/>
              </w:rPr>
              <w:t xml:space="preserve"> </w:t>
            </w:r>
            <w:r>
              <w:rPr>
                <w:rFonts w:ascii="Courier New"/>
                <w:b/>
                <w:sz w:val="18"/>
                <w:shd w:val="clear" w:color="auto" w:fill="DADADA"/>
              </w:rPr>
              <w:t>DOWN</w:t>
            </w:r>
            <w:r>
              <w:rPr>
                <w:rFonts w:ascii="Courier New"/>
                <w:b/>
                <w:sz w:val="18"/>
                <w:shd w:val="clear" w:color="auto" w:fill="DADADA"/>
              </w:rPr>
              <w:tab/>
              <w:t>[#55252]</w:t>
            </w:r>
            <w:r>
              <w:rPr>
                <w:rFonts w:ascii="Courier New"/>
                <w:b/>
                <w:spacing w:val="-1"/>
                <w:sz w:val="18"/>
                <w:shd w:val="clear" w:color="auto" w:fill="DADADA"/>
              </w:rPr>
              <w:t xml:space="preserve"> </w:t>
            </w:r>
            <w:r>
              <w:rPr>
                <w:rFonts w:ascii="Courier New"/>
                <w:b/>
                <w:sz w:val="18"/>
                <w:shd w:val="clear" w:color="auto" w:fill="DADADA"/>
              </w:rPr>
              <w:t>03/02/10@11:59</w:t>
            </w:r>
            <w:r>
              <w:rPr>
                <w:rFonts w:ascii="Courier New"/>
                <w:b/>
                <w:sz w:val="18"/>
                <w:shd w:val="clear" w:color="auto" w:fill="DADADA"/>
              </w:rPr>
              <w:tab/>
              <w:t>2</w:t>
            </w:r>
            <w:r>
              <w:rPr>
                <w:rFonts w:ascii="Courier New"/>
                <w:b/>
                <w:spacing w:val="-1"/>
                <w:sz w:val="18"/>
                <w:shd w:val="clear" w:color="auto" w:fill="DADADA"/>
              </w:rPr>
              <w:t xml:space="preserve"> </w:t>
            </w:r>
            <w:r>
              <w:rPr>
                <w:rFonts w:ascii="Courier New"/>
                <w:b/>
                <w:sz w:val="18"/>
                <w:shd w:val="clear" w:color="auto" w:fill="DADADA"/>
              </w:rPr>
              <w:t>lines</w:t>
            </w:r>
          </w:p>
          <w:p w14:paraId="0BEBC6C5" w14:textId="77777777" w:rsidR="001F0F20" w:rsidRDefault="003935B2">
            <w:pPr>
              <w:pStyle w:val="TableParagraph"/>
              <w:tabs>
                <w:tab w:val="left" w:pos="3376"/>
                <w:tab w:val="left" w:pos="5212"/>
              </w:tabs>
              <w:spacing w:line="200" w:lineRule="atLeast"/>
              <w:ind w:left="28" w:right="373"/>
              <w:rPr>
                <w:rFonts w:ascii="Courier New"/>
                <w:b/>
                <w:sz w:val="18"/>
              </w:rPr>
            </w:pPr>
            <w:r>
              <w:rPr>
                <w:rFonts w:ascii="Courier New"/>
                <w:b/>
                <w:sz w:val="18"/>
                <w:shd w:val="clear" w:color="auto" w:fill="DADADA"/>
              </w:rPr>
              <w:t>From: PSS</w:t>
            </w:r>
            <w:r>
              <w:rPr>
                <w:rFonts w:ascii="Courier New"/>
                <w:b/>
                <w:spacing w:val="-3"/>
                <w:sz w:val="18"/>
                <w:shd w:val="clear" w:color="auto" w:fill="DADADA"/>
              </w:rPr>
              <w:t xml:space="preserve"> </w:t>
            </w:r>
            <w:r>
              <w:rPr>
                <w:rFonts w:ascii="Courier New"/>
                <w:b/>
                <w:sz w:val="18"/>
                <w:shd w:val="clear" w:color="auto" w:fill="DADADA"/>
              </w:rPr>
              <w:t>INTERFACE</w:t>
            </w:r>
            <w:r>
              <w:rPr>
                <w:rFonts w:ascii="Courier New"/>
                <w:b/>
                <w:spacing w:val="-1"/>
                <w:sz w:val="18"/>
                <w:shd w:val="clear" w:color="auto" w:fill="DADADA"/>
              </w:rPr>
              <w:t xml:space="preserve"> </w:t>
            </w:r>
            <w:r>
              <w:rPr>
                <w:rFonts w:ascii="Courier New"/>
                <w:b/>
                <w:sz w:val="18"/>
                <w:shd w:val="clear" w:color="auto" w:fill="DADADA"/>
              </w:rPr>
              <w:t>SCHEDULER</w:t>
            </w:r>
            <w:r>
              <w:rPr>
                <w:rFonts w:ascii="Courier New"/>
                <w:b/>
                <w:sz w:val="18"/>
                <w:shd w:val="clear" w:color="auto" w:fill="DADADA"/>
              </w:rPr>
              <w:tab/>
              <w:t>In</w:t>
            </w:r>
            <w:r>
              <w:rPr>
                <w:rFonts w:ascii="Courier New"/>
                <w:b/>
                <w:spacing w:val="-1"/>
                <w:sz w:val="18"/>
                <w:shd w:val="clear" w:color="auto" w:fill="DADADA"/>
              </w:rPr>
              <w:t xml:space="preserve"> </w:t>
            </w:r>
            <w:r>
              <w:rPr>
                <w:rFonts w:ascii="Courier New"/>
                <w:b/>
                <w:sz w:val="18"/>
                <w:shd w:val="clear" w:color="auto" w:fill="DADADA"/>
              </w:rPr>
              <w:t>'IN'</w:t>
            </w:r>
            <w:r>
              <w:rPr>
                <w:rFonts w:ascii="Courier New"/>
                <w:b/>
                <w:spacing w:val="-1"/>
                <w:sz w:val="18"/>
                <w:shd w:val="clear" w:color="auto" w:fill="DADADA"/>
              </w:rPr>
              <w:t xml:space="preserve"> </w:t>
            </w:r>
            <w:r>
              <w:rPr>
                <w:rFonts w:ascii="Courier New"/>
                <w:b/>
                <w:sz w:val="18"/>
                <w:shd w:val="clear" w:color="auto" w:fill="DADADA"/>
              </w:rPr>
              <w:t>basket.</w:t>
            </w:r>
            <w:r>
              <w:rPr>
                <w:rFonts w:ascii="Courier New"/>
                <w:b/>
                <w:sz w:val="18"/>
                <w:shd w:val="clear" w:color="auto" w:fill="DADADA"/>
              </w:rPr>
              <w:tab/>
              <w:t xml:space="preserve">Automatic Deletion Date: Mar </w:t>
            </w:r>
            <w:r>
              <w:rPr>
                <w:rFonts w:ascii="Courier New"/>
                <w:b/>
                <w:spacing w:val="-5"/>
                <w:sz w:val="18"/>
                <w:shd w:val="clear" w:color="auto" w:fill="DADADA"/>
              </w:rPr>
              <w:t>30,</w:t>
            </w:r>
            <w:r>
              <w:rPr>
                <w:rFonts w:ascii="Courier New"/>
                <w:b/>
                <w:spacing w:val="-5"/>
                <w:sz w:val="18"/>
              </w:rPr>
              <w:t xml:space="preserve"> </w:t>
            </w:r>
            <w:r>
              <w:rPr>
                <w:rFonts w:ascii="Courier New"/>
                <w:b/>
                <w:sz w:val="18"/>
                <w:shd w:val="clear" w:color="auto" w:fill="DADADA"/>
              </w:rPr>
              <w:t>2010</w:t>
            </w:r>
          </w:p>
        </w:tc>
      </w:tr>
      <w:tr w:rsidR="001F0F20" w14:paraId="5FB040F4" w14:textId="77777777">
        <w:trPr>
          <w:trHeight w:val="87"/>
        </w:trPr>
        <w:tc>
          <w:tcPr>
            <w:tcW w:w="8669" w:type="dxa"/>
            <w:tcBorders>
              <w:bottom w:val="dashed" w:sz="8" w:space="0" w:color="000000"/>
            </w:tcBorders>
            <w:shd w:val="clear" w:color="auto" w:fill="DADADA"/>
          </w:tcPr>
          <w:p w14:paraId="65B75C33" w14:textId="77777777" w:rsidR="001F0F20" w:rsidRDefault="001F0F20">
            <w:pPr>
              <w:pStyle w:val="TableParagraph"/>
              <w:ind w:left="0"/>
              <w:rPr>
                <w:sz w:val="4"/>
              </w:rPr>
            </w:pPr>
          </w:p>
        </w:tc>
        <w:tc>
          <w:tcPr>
            <w:tcW w:w="375" w:type="dxa"/>
            <w:vMerge w:val="restart"/>
            <w:shd w:val="clear" w:color="auto" w:fill="E7E7E7"/>
          </w:tcPr>
          <w:p w14:paraId="4659020B" w14:textId="77777777" w:rsidR="001F0F20" w:rsidRDefault="001F0F20">
            <w:pPr>
              <w:pStyle w:val="TableParagraph"/>
              <w:ind w:left="0"/>
              <w:rPr>
                <w:sz w:val="14"/>
              </w:rPr>
            </w:pPr>
          </w:p>
        </w:tc>
      </w:tr>
      <w:tr w:rsidR="001F0F20" w14:paraId="4E81500B" w14:textId="77777777">
        <w:trPr>
          <w:trHeight w:val="96"/>
        </w:trPr>
        <w:tc>
          <w:tcPr>
            <w:tcW w:w="8669" w:type="dxa"/>
            <w:tcBorders>
              <w:top w:val="dashed" w:sz="8" w:space="0" w:color="000000"/>
            </w:tcBorders>
            <w:shd w:val="clear" w:color="auto" w:fill="DADADA"/>
          </w:tcPr>
          <w:p w14:paraId="07B8AC22" w14:textId="77777777" w:rsidR="001F0F20" w:rsidRDefault="001F0F20">
            <w:pPr>
              <w:pStyle w:val="TableParagraph"/>
              <w:ind w:left="0"/>
              <w:rPr>
                <w:sz w:val="4"/>
              </w:rPr>
            </w:pPr>
          </w:p>
        </w:tc>
        <w:tc>
          <w:tcPr>
            <w:tcW w:w="375" w:type="dxa"/>
            <w:vMerge/>
            <w:tcBorders>
              <w:top w:val="nil"/>
            </w:tcBorders>
            <w:shd w:val="clear" w:color="auto" w:fill="E7E7E7"/>
          </w:tcPr>
          <w:p w14:paraId="52B03F82" w14:textId="77777777" w:rsidR="001F0F20" w:rsidRDefault="001F0F20">
            <w:pPr>
              <w:rPr>
                <w:sz w:val="2"/>
                <w:szCs w:val="2"/>
              </w:rPr>
            </w:pPr>
          </w:p>
        </w:tc>
      </w:tr>
      <w:tr w:rsidR="001F0F20" w14:paraId="61617C3B" w14:textId="77777777">
        <w:trPr>
          <w:trHeight w:val="204"/>
        </w:trPr>
        <w:tc>
          <w:tcPr>
            <w:tcW w:w="9044" w:type="dxa"/>
            <w:gridSpan w:val="2"/>
            <w:shd w:val="clear" w:color="auto" w:fill="E7E7E7"/>
          </w:tcPr>
          <w:p w14:paraId="51E88C76" w14:textId="77777777" w:rsidR="001F0F20" w:rsidRDefault="003935B2">
            <w:pPr>
              <w:pStyle w:val="TableParagraph"/>
              <w:tabs>
                <w:tab w:val="left" w:pos="4348"/>
              </w:tabs>
              <w:spacing w:line="184" w:lineRule="exact"/>
              <w:ind w:left="28"/>
              <w:rPr>
                <w:rFonts w:ascii="Courier New"/>
                <w:b/>
                <w:sz w:val="18"/>
              </w:rPr>
            </w:pPr>
            <w:r>
              <w:rPr>
                <w:rFonts w:ascii="Courier New"/>
                <w:b/>
                <w:sz w:val="18"/>
                <w:shd w:val="clear" w:color="auto" w:fill="DADADA"/>
              </w:rPr>
              <w:t>Connection to Vendor Database</w:t>
            </w:r>
            <w:r>
              <w:rPr>
                <w:rFonts w:ascii="Courier New"/>
                <w:b/>
                <w:spacing w:val="-5"/>
                <w:sz w:val="18"/>
                <w:shd w:val="clear" w:color="auto" w:fill="DADADA"/>
              </w:rPr>
              <w:t xml:space="preserve"> </w:t>
            </w:r>
            <w:r>
              <w:rPr>
                <w:rFonts w:ascii="Courier New"/>
                <w:b/>
                <w:sz w:val="18"/>
                <w:shd w:val="clear" w:color="auto" w:fill="DADADA"/>
              </w:rPr>
              <w:t>is</w:t>
            </w:r>
            <w:r>
              <w:rPr>
                <w:rFonts w:ascii="Courier New"/>
                <w:b/>
                <w:spacing w:val="-1"/>
                <w:sz w:val="18"/>
                <w:shd w:val="clear" w:color="auto" w:fill="DADADA"/>
              </w:rPr>
              <w:t xml:space="preserve"> </w:t>
            </w:r>
            <w:r>
              <w:rPr>
                <w:rFonts w:ascii="Courier New"/>
                <w:b/>
                <w:sz w:val="18"/>
                <w:shd w:val="clear" w:color="auto" w:fill="DADADA"/>
              </w:rPr>
              <w:t>down!</w:t>
            </w:r>
            <w:r>
              <w:rPr>
                <w:rFonts w:ascii="Courier New"/>
                <w:b/>
                <w:sz w:val="18"/>
                <w:shd w:val="clear" w:color="auto" w:fill="DADADA"/>
              </w:rPr>
              <w:tab/>
              <w:t>No Drug-Drug Interactions,</w:t>
            </w:r>
            <w:r>
              <w:rPr>
                <w:rFonts w:ascii="Courier New"/>
                <w:b/>
                <w:spacing w:val="-3"/>
                <w:sz w:val="18"/>
                <w:shd w:val="clear" w:color="auto" w:fill="DADADA"/>
              </w:rPr>
              <w:t xml:space="preserve"> </w:t>
            </w:r>
            <w:r>
              <w:rPr>
                <w:rFonts w:ascii="Courier New"/>
                <w:b/>
                <w:sz w:val="18"/>
                <w:shd w:val="clear" w:color="auto" w:fill="DADADA"/>
              </w:rPr>
              <w:t>Duplicate</w:t>
            </w:r>
          </w:p>
        </w:tc>
      </w:tr>
      <w:tr w:rsidR="001F0F20" w14:paraId="5C8AFAE1" w14:textId="77777777">
        <w:trPr>
          <w:trHeight w:val="369"/>
        </w:trPr>
        <w:tc>
          <w:tcPr>
            <w:tcW w:w="9044" w:type="dxa"/>
            <w:gridSpan w:val="2"/>
            <w:shd w:val="clear" w:color="auto" w:fill="DADADA"/>
          </w:tcPr>
          <w:p w14:paraId="73E7DCD1" w14:textId="77777777" w:rsidR="001F0F20" w:rsidRDefault="003935B2">
            <w:pPr>
              <w:pStyle w:val="TableParagraph"/>
              <w:spacing w:line="178" w:lineRule="exact"/>
              <w:ind w:left="14"/>
              <w:rPr>
                <w:rFonts w:ascii="Courier New"/>
                <w:b/>
                <w:sz w:val="18"/>
              </w:rPr>
            </w:pPr>
            <w:r>
              <w:rPr>
                <w:rFonts w:ascii="Courier New"/>
                <w:b/>
                <w:sz w:val="18"/>
                <w:shd w:val="clear" w:color="auto" w:fill="DADADA"/>
              </w:rPr>
              <w:t>Therapy or Dosing Order Checks will be performed until the connection is</w:t>
            </w:r>
          </w:p>
          <w:p w14:paraId="210F21A8" w14:textId="77777777" w:rsidR="001F0F20" w:rsidRDefault="003935B2">
            <w:pPr>
              <w:pStyle w:val="TableParagraph"/>
              <w:spacing w:line="172" w:lineRule="exact"/>
              <w:ind w:left="14"/>
              <w:rPr>
                <w:rFonts w:ascii="Courier New"/>
                <w:b/>
                <w:sz w:val="18"/>
              </w:rPr>
            </w:pPr>
            <w:r>
              <w:rPr>
                <w:rFonts w:ascii="Courier New"/>
                <w:b/>
                <w:sz w:val="18"/>
              </w:rPr>
              <w:t>reestablished!!!</w:t>
            </w:r>
          </w:p>
        </w:tc>
      </w:tr>
      <w:tr w:rsidR="001F0F20" w14:paraId="58F1EE9F" w14:textId="77777777">
        <w:trPr>
          <w:trHeight w:val="612"/>
        </w:trPr>
        <w:tc>
          <w:tcPr>
            <w:tcW w:w="9044" w:type="dxa"/>
            <w:gridSpan w:val="2"/>
            <w:shd w:val="clear" w:color="auto" w:fill="E7E7E7"/>
          </w:tcPr>
          <w:p w14:paraId="5AC76334" w14:textId="77777777" w:rsidR="001F0F20" w:rsidRDefault="001F0F20">
            <w:pPr>
              <w:pStyle w:val="TableParagraph"/>
              <w:spacing w:before="5"/>
              <w:ind w:left="0"/>
              <w:rPr>
                <w:sz w:val="17"/>
              </w:rPr>
            </w:pPr>
          </w:p>
          <w:p w14:paraId="2E359716" w14:textId="77777777" w:rsidR="001F0F20" w:rsidRDefault="003935B2">
            <w:pPr>
              <w:pStyle w:val="TableParagraph"/>
              <w:ind w:left="28"/>
              <w:rPr>
                <w:rFonts w:ascii="Courier New"/>
                <w:b/>
                <w:sz w:val="18"/>
              </w:rPr>
            </w:pPr>
            <w:r>
              <w:rPr>
                <w:rFonts w:ascii="Courier New"/>
                <w:b/>
                <w:sz w:val="18"/>
                <w:shd w:val="clear" w:color="auto" w:fill="DADADA"/>
              </w:rPr>
              <w:t>Enter message action (in IN basket): Ignore//</w:t>
            </w:r>
          </w:p>
        </w:tc>
      </w:tr>
    </w:tbl>
    <w:p w14:paraId="545C3C7A" w14:textId="77777777" w:rsidR="001F0F20" w:rsidRDefault="001F0F20">
      <w:pPr>
        <w:pStyle w:val="BodyText"/>
        <w:spacing w:before="3"/>
        <w:rPr>
          <w:sz w:val="23"/>
        </w:rPr>
      </w:pPr>
    </w:p>
    <w:p w14:paraId="7188F1AE" w14:textId="77777777" w:rsidR="001F0F20" w:rsidRDefault="003935B2">
      <w:pPr>
        <w:pStyle w:val="BodyText"/>
        <w:ind w:left="260"/>
      </w:pPr>
      <w:r>
        <w:t>Here is an example of the mail message when the database is back up:</w:t>
      </w:r>
    </w:p>
    <w:p w14:paraId="2DAC867D" w14:textId="77777777" w:rsidR="001F0F20" w:rsidRDefault="001F0F20">
      <w:pPr>
        <w:pStyle w:val="BodyText"/>
        <w:spacing w:before="3"/>
        <w:rPr>
          <w:sz w:val="18"/>
        </w:rPr>
      </w:pPr>
    </w:p>
    <w:tbl>
      <w:tblPr>
        <w:tblW w:w="0" w:type="auto"/>
        <w:tblInd w:w="641" w:type="dxa"/>
        <w:tblLayout w:type="fixed"/>
        <w:tblCellMar>
          <w:left w:w="0" w:type="dxa"/>
          <w:right w:w="0" w:type="dxa"/>
        </w:tblCellMar>
        <w:tblLook w:val="01E0" w:firstRow="1" w:lastRow="1" w:firstColumn="1" w:lastColumn="1" w:noHBand="0" w:noVBand="0"/>
      </w:tblPr>
      <w:tblGrid>
        <w:gridCol w:w="8532"/>
        <w:gridCol w:w="482"/>
      </w:tblGrid>
      <w:tr w:rsidR="001F0F20" w14:paraId="405F3167" w14:textId="77777777">
        <w:trPr>
          <w:trHeight w:val="609"/>
        </w:trPr>
        <w:tc>
          <w:tcPr>
            <w:tcW w:w="9014" w:type="dxa"/>
            <w:gridSpan w:val="2"/>
            <w:shd w:val="clear" w:color="auto" w:fill="E7E7E7"/>
          </w:tcPr>
          <w:p w14:paraId="4EB04100" w14:textId="77777777" w:rsidR="001F0F20" w:rsidRDefault="003935B2">
            <w:pPr>
              <w:pStyle w:val="TableParagraph"/>
              <w:tabs>
                <w:tab w:val="left" w:pos="3347"/>
                <w:tab w:val="left" w:pos="4211"/>
                <w:tab w:val="left" w:pos="6911"/>
              </w:tabs>
              <w:ind w:left="0" w:right="1345"/>
              <w:rPr>
                <w:rFonts w:ascii="Courier New"/>
                <w:b/>
                <w:sz w:val="18"/>
              </w:rPr>
            </w:pPr>
            <w:r>
              <w:rPr>
                <w:rFonts w:ascii="Courier New"/>
                <w:b/>
                <w:sz w:val="18"/>
                <w:shd w:val="clear" w:color="auto" w:fill="DADADA"/>
              </w:rPr>
              <w:t>Subj: ORDER CHECK DATABASE IS</w:t>
            </w:r>
            <w:r>
              <w:rPr>
                <w:rFonts w:ascii="Courier New"/>
                <w:b/>
                <w:spacing w:val="-6"/>
                <w:sz w:val="18"/>
                <w:shd w:val="clear" w:color="auto" w:fill="DADADA"/>
              </w:rPr>
              <w:t xml:space="preserve"> </w:t>
            </w:r>
            <w:r>
              <w:rPr>
                <w:rFonts w:ascii="Courier New"/>
                <w:b/>
                <w:sz w:val="18"/>
                <w:shd w:val="clear" w:color="auto" w:fill="DADADA"/>
              </w:rPr>
              <w:t>BACK</w:t>
            </w:r>
            <w:r>
              <w:rPr>
                <w:rFonts w:ascii="Courier New"/>
                <w:b/>
                <w:spacing w:val="-1"/>
                <w:sz w:val="18"/>
                <w:shd w:val="clear" w:color="auto" w:fill="DADADA"/>
              </w:rPr>
              <w:t xml:space="preserve"> </w:t>
            </w:r>
            <w:r>
              <w:rPr>
                <w:rFonts w:ascii="Courier New"/>
                <w:b/>
                <w:sz w:val="18"/>
                <w:shd w:val="clear" w:color="auto" w:fill="DADADA"/>
              </w:rPr>
              <w:t>UP</w:t>
            </w:r>
            <w:r>
              <w:rPr>
                <w:rFonts w:ascii="Courier New"/>
                <w:b/>
                <w:sz w:val="18"/>
                <w:shd w:val="clear" w:color="auto" w:fill="DADADA"/>
              </w:rPr>
              <w:tab/>
              <w:t>[#57254]</w:t>
            </w:r>
            <w:r>
              <w:rPr>
                <w:rFonts w:ascii="Courier New"/>
                <w:b/>
                <w:spacing w:val="-1"/>
                <w:sz w:val="18"/>
                <w:shd w:val="clear" w:color="auto" w:fill="DADADA"/>
              </w:rPr>
              <w:t xml:space="preserve"> </w:t>
            </w:r>
            <w:r>
              <w:rPr>
                <w:rFonts w:ascii="Courier New"/>
                <w:b/>
                <w:sz w:val="18"/>
                <w:shd w:val="clear" w:color="auto" w:fill="DADADA"/>
              </w:rPr>
              <w:t>08/15/10@02:44</w:t>
            </w:r>
            <w:r>
              <w:rPr>
                <w:rFonts w:ascii="Courier New"/>
                <w:b/>
                <w:sz w:val="18"/>
                <w:shd w:val="clear" w:color="auto" w:fill="DADADA"/>
              </w:rPr>
              <w:tab/>
              <w:t xml:space="preserve">2 </w:t>
            </w:r>
            <w:r>
              <w:rPr>
                <w:rFonts w:ascii="Courier New"/>
                <w:b/>
                <w:spacing w:val="-4"/>
                <w:sz w:val="18"/>
                <w:shd w:val="clear" w:color="auto" w:fill="DADADA"/>
              </w:rPr>
              <w:t>lines</w:t>
            </w:r>
            <w:r>
              <w:rPr>
                <w:rFonts w:ascii="Courier New"/>
                <w:b/>
                <w:spacing w:val="-4"/>
                <w:sz w:val="18"/>
              </w:rPr>
              <w:t xml:space="preserve"> </w:t>
            </w:r>
            <w:r>
              <w:rPr>
                <w:rFonts w:ascii="Courier New"/>
                <w:b/>
                <w:sz w:val="18"/>
                <w:shd w:val="clear" w:color="auto" w:fill="DADADA"/>
              </w:rPr>
              <w:t>From: PSS</w:t>
            </w:r>
            <w:r>
              <w:rPr>
                <w:rFonts w:ascii="Courier New"/>
                <w:b/>
                <w:spacing w:val="-3"/>
                <w:sz w:val="18"/>
                <w:shd w:val="clear" w:color="auto" w:fill="DADADA"/>
              </w:rPr>
              <w:t xml:space="preserve"> </w:t>
            </w:r>
            <w:r>
              <w:rPr>
                <w:rFonts w:ascii="Courier New"/>
                <w:b/>
                <w:sz w:val="18"/>
                <w:shd w:val="clear" w:color="auto" w:fill="DADADA"/>
              </w:rPr>
              <w:t>INTERFACE</w:t>
            </w:r>
            <w:r>
              <w:rPr>
                <w:rFonts w:ascii="Courier New"/>
                <w:b/>
                <w:spacing w:val="-1"/>
                <w:sz w:val="18"/>
                <w:shd w:val="clear" w:color="auto" w:fill="DADADA"/>
              </w:rPr>
              <w:t xml:space="preserve"> </w:t>
            </w:r>
            <w:r>
              <w:rPr>
                <w:rFonts w:ascii="Courier New"/>
                <w:b/>
                <w:sz w:val="18"/>
                <w:shd w:val="clear" w:color="auto" w:fill="DADADA"/>
              </w:rPr>
              <w:t>SCHEDULER</w:t>
            </w:r>
            <w:r>
              <w:rPr>
                <w:rFonts w:ascii="Courier New"/>
                <w:b/>
                <w:sz w:val="18"/>
                <w:shd w:val="clear" w:color="auto" w:fill="DADADA"/>
              </w:rPr>
              <w:tab/>
              <w:t>In 'IN'</w:t>
            </w:r>
            <w:r>
              <w:rPr>
                <w:rFonts w:ascii="Courier New"/>
                <w:b/>
                <w:spacing w:val="-2"/>
                <w:sz w:val="18"/>
                <w:shd w:val="clear" w:color="auto" w:fill="DADADA"/>
              </w:rPr>
              <w:t xml:space="preserve"> </w:t>
            </w:r>
            <w:r>
              <w:rPr>
                <w:rFonts w:ascii="Courier New"/>
                <w:b/>
                <w:sz w:val="18"/>
                <w:shd w:val="clear" w:color="auto" w:fill="DADADA"/>
              </w:rPr>
              <w:t>basket.</w:t>
            </w:r>
          </w:p>
          <w:p w14:paraId="5ABA83CD" w14:textId="77777777" w:rsidR="001F0F20" w:rsidRDefault="003935B2">
            <w:pPr>
              <w:pStyle w:val="TableParagraph"/>
              <w:tabs>
                <w:tab w:val="left" w:pos="4319"/>
                <w:tab w:val="left" w:pos="5183"/>
              </w:tabs>
              <w:spacing w:line="185" w:lineRule="exact"/>
              <w:ind w:left="0"/>
              <w:rPr>
                <w:rFonts w:ascii="Courier New"/>
                <w:b/>
                <w:sz w:val="18"/>
              </w:rPr>
            </w:pPr>
            <w:r>
              <w:rPr>
                <w:rFonts w:ascii="Courier New"/>
                <w:b/>
                <w:sz w:val="18"/>
                <w:shd w:val="clear" w:color="auto" w:fill="DADADA"/>
              </w:rPr>
              <w:t>Automatic Deletion Date: Aug</w:t>
            </w:r>
            <w:r>
              <w:rPr>
                <w:rFonts w:ascii="Courier New"/>
                <w:b/>
                <w:spacing w:val="-5"/>
                <w:sz w:val="18"/>
                <w:shd w:val="clear" w:color="auto" w:fill="DADADA"/>
              </w:rPr>
              <w:t xml:space="preserve"> </w:t>
            </w:r>
            <w:r>
              <w:rPr>
                <w:rFonts w:ascii="Courier New"/>
                <w:b/>
                <w:sz w:val="18"/>
                <w:shd w:val="clear" w:color="auto" w:fill="DADADA"/>
              </w:rPr>
              <w:t>18,</w:t>
            </w:r>
            <w:r>
              <w:rPr>
                <w:rFonts w:ascii="Courier New"/>
                <w:b/>
                <w:spacing w:val="-1"/>
                <w:sz w:val="18"/>
                <w:shd w:val="clear" w:color="auto" w:fill="DADADA"/>
              </w:rPr>
              <w:t xml:space="preserve"> </w:t>
            </w:r>
            <w:r>
              <w:rPr>
                <w:rFonts w:ascii="Courier New"/>
                <w:b/>
                <w:sz w:val="18"/>
                <w:shd w:val="clear" w:color="auto" w:fill="DADADA"/>
              </w:rPr>
              <w:t>2010</w:t>
            </w:r>
            <w:r>
              <w:rPr>
                <w:rFonts w:ascii="Courier New"/>
                <w:b/>
                <w:sz w:val="18"/>
                <w:shd w:val="clear" w:color="auto" w:fill="DADADA"/>
              </w:rPr>
              <w:tab/>
              <w:t>Page</w:t>
            </w:r>
            <w:r>
              <w:rPr>
                <w:rFonts w:ascii="Courier New"/>
                <w:b/>
                <w:spacing w:val="-1"/>
                <w:sz w:val="18"/>
                <w:shd w:val="clear" w:color="auto" w:fill="DADADA"/>
              </w:rPr>
              <w:t xml:space="preserve"> </w:t>
            </w:r>
            <w:r>
              <w:rPr>
                <w:rFonts w:ascii="Courier New"/>
                <w:b/>
                <w:sz w:val="18"/>
                <w:shd w:val="clear" w:color="auto" w:fill="DADADA"/>
              </w:rPr>
              <w:t>1</w:t>
            </w:r>
            <w:r>
              <w:rPr>
                <w:rFonts w:ascii="Courier New"/>
                <w:b/>
                <w:sz w:val="18"/>
                <w:shd w:val="clear" w:color="auto" w:fill="DADADA"/>
              </w:rPr>
              <w:tab/>
              <w:t>Priority!</w:t>
            </w:r>
          </w:p>
        </w:tc>
      </w:tr>
      <w:tr w:rsidR="001F0F20" w14:paraId="21716010" w14:textId="77777777">
        <w:trPr>
          <w:trHeight w:val="87"/>
        </w:trPr>
        <w:tc>
          <w:tcPr>
            <w:tcW w:w="8532" w:type="dxa"/>
            <w:tcBorders>
              <w:bottom w:val="dashed" w:sz="8" w:space="0" w:color="000000"/>
            </w:tcBorders>
            <w:shd w:val="clear" w:color="auto" w:fill="DADADA"/>
          </w:tcPr>
          <w:p w14:paraId="1EF725C5" w14:textId="77777777" w:rsidR="001F0F20" w:rsidRDefault="001F0F20">
            <w:pPr>
              <w:pStyle w:val="TableParagraph"/>
              <w:ind w:left="0"/>
              <w:rPr>
                <w:sz w:val="4"/>
              </w:rPr>
            </w:pPr>
          </w:p>
        </w:tc>
        <w:tc>
          <w:tcPr>
            <w:tcW w:w="482" w:type="dxa"/>
            <w:vMerge w:val="restart"/>
            <w:shd w:val="clear" w:color="auto" w:fill="E7E7E7"/>
          </w:tcPr>
          <w:p w14:paraId="0A70B8E2" w14:textId="77777777" w:rsidR="001F0F20" w:rsidRDefault="001F0F20">
            <w:pPr>
              <w:pStyle w:val="TableParagraph"/>
              <w:ind w:left="0"/>
              <w:rPr>
                <w:sz w:val="14"/>
              </w:rPr>
            </w:pPr>
          </w:p>
        </w:tc>
      </w:tr>
      <w:tr w:rsidR="001F0F20" w14:paraId="6A0021BD" w14:textId="77777777">
        <w:trPr>
          <w:trHeight w:val="96"/>
        </w:trPr>
        <w:tc>
          <w:tcPr>
            <w:tcW w:w="8532" w:type="dxa"/>
            <w:tcBorders>
              <w:top w:val="dashed" w:sz="8" w:space="0" w:color="000000"/>
            </w:tcBorders>
            <w:shd w:val="clear" w:color="auto" w:fill="DADADA"/>
          </w:tcPr>
          <w:p w14:paraId="157F14DD" w14:textId="77777777" w:rsidR="001F0F20" w:rsidRDefault="001F0F20">
            <w:pPr>
              <w:pStyle w:val="TableParagraph"/>
              <w:ind w:left="0"/>
              <w:rPr>
                <w:sz w:val="4"/>
              </w:rPr>
            </w:pPr>
          </w:p>
        </w:tc>
        <w:tc>
          <w:tcPr>
            <w:tcW w:w="482" w:type="dxa"/>
            <w:vMerge/>
            <w:tcBorders>
              <w:top w:val="nil"/>
            </w:tcBorders>
            <w:shd w:val="clear" w:color="auto" w:fill="E7E7E7"/>
          </w:tcPr>
          <w:p w14:paraId="47502DF6" w14:textId="77777777" w:rsidR="001F0F20" w:rsidRDefault="001F0F20">
            <w:pPr>
              <w:rPr>
                <w:sz w:val="2"/>
                <w:szCs w:val="2"/>
              </w:rPr>
            </w:pPr>
          </w:p>
        </w:tc>
      </w:tr>
      <w:tr w:rsidR="001F0F20" w14:paraId="590BB950" w14:textId="77777777">
        <w:trPr>
          <w:trHeight w:val="1022"/>
        </w:trPr>
        <w:tc>
          <w:tcPr>
            <w:tcW w:w="9014" w:type="dxa"/>
            <w:gridSpan w:val="2"/>
            <w:shd w:val="clear" w:color="auto" w:fill="E7E7E7"/>
          </w:tcPr>
          <w:p w14:paraId="221B34AA" w14:textId="77777777" w:rsidR="001F0F20" w:rsidRDefault="003935B2">
            <w:pPr>
              <w:pStyle w:val="TableParagraph"/>
              <w:ind w:left="0" w:right="284"/>
              <w:rPr>
                <w:rFonts w:ascii="Courier New"/>
                <w:b/>
                <w:sz w:val="18"/>
              </w:rPr>
            </w:pPr>
            <w:r>
              <w:rPr>
                <w:rFonts w:ascii="Courier New"/>
                <w:b/>
                <w:sz w:val="18"/>
                <w:shd w:val="clear" w:color="auto" w:fill="DADADA"/>
              </w:rPr>
              <w:t>Connection to Vendor Database has been restored! Drug-Drug Interactions,</w:t>
            </w:r>
            <w:r>
              <w:rPr>
                <w:rFonts w:ascii="Courier New"/>
                <w:b/>
                <w:sz w:val="18"/>
              </w:rPr>
              <w:t xml:space="preserve"> </w:t>
            </w:r>
            <w:r>
              <w:rPr>
                <w:rFonts w:ascii="Courier New"/>
                <w:b/>
                <w:sz w:val="18"/>
                <w:shd w:val="clear" w:color="auto" w:fill="DADADA"/>
              </w:rPr>
              <w:t>Duplicate Therapy and Dosing Order Checks can now be performed.</w:t>
            </w:r>
          </w:p>
          <w:p w14:paraId="08C031E8" w14:textId="77777777" w:rsidR="001F0F20" w:rsidRDefault="001F0F20">
            <w:pPr>
              <w:pStyle w:val="TableParagraph"/>
              <w:spacing w:before="7"/>
              <w:ind w:left="0"/>
              <w:rPr>
                <w:sz w:val="17"/>
              </w:rPr>
            </w:pPr>
          </w:p>
          <w:p w14:paraId="50474415" w14:textId="77777777" w:rsidR="001F0F20" w:rsidRDefault="003935B2">
            <w:pPr>
              <w:pStyle w:val="TableParagraph"/>
              <w:ind w:left="0"/>
              <w:rPr>
                <w:rFonts w:ascii="Courier New"/>
                <w:b/>
                <w:sz w:val="18"/>
              </w:rPr>
            </w:pPr>
            <w:r>
              <w:rPr>
                <w:rFonts w:ascii="Courier New"/>
                <w:b/>
                <w:sz w:val="18"/>
                <w:shd w:val="clear" w:color="auto" w:fill="DADADA"/>
              </w:rPr>
              <w:t>Enter message action (in IN basket): Ignore//</w:t>
            </w:r>
          </w:p>
        </w:tc>
      </w:tr>
    </w:tbl>
    <w:p w14:paraId="31D10A2E" w14:textId="77777777" w:rsidR="001F0F20" w:rsidRDefault="001F0F20">
      <w:pPr>
        <w:rPr>
          <w:rFonts w:ascii="Courier New"/>
          <w:sz w:val="18"/>
        </w:rPr>
        <w:sectPr w:rsidR="001F0F20">
          <w:pgSz w:w="12240" w:h="15840"/>
          <w:pgMar w:top="1360" w:right="940" w:bottom="1400" w:left="1180" w:header="0" w:footer="1206" w:gutter="0"/>
          <w:cols w:space="720"/>
        </w:sectPr>
      </w:pPr>
    </w:p>
    <w:p w14:paraId="3B805191" w14:textId="77777777" w:rsidR="001F0F20" w:rsidRDefault="003935B2">
      <w:pPr>
        <w:pStyle w:val="Heading1"/>
        <w:numPr>
          <w:ilvl w:val="1"/>
          <w:numId w:val="8"/>
        </w:numPr>
        <w:tabs>
          <w:tab w:val="left" w:pos="1383"/>
          <w:tab w:val="left" w:pos="1384"/>
        </w:tabs>
      </w:pPr>
      <w:bookmarkStart w:id="8" w:name="1.21_Inpatient_Drug_Management"/>
      <w:bookmarkEnd w:id="8"/>
      <w:r>
        <w:lastRenderedPageBreak/>
        <w:t>Inpatient Drug</w:t>
      </w:r>
      <w:r>
        <w:rPr>
          <w:spacing w:val="-2"/>
        </w:rPr>
        <w:t xml:space="preserve"> </w:t>
      </w:r>
      <w:r>
        <w:t>Management</w:t>
      </w:r>
    </w:p>
    <w:p w14:paraId="44C5ECC2" w14:textId="77777777" w:rsidR="001F0F20" w:rsidRDefault="003935B2">
      <w:pPr>
        <w:pStyle w:val="Heading3"/>
        <w:spacing w:before="2"/>
      </w:pPr>
      <w:r>
        <w:t>[PSS INP MGR]</w:t>
      </w:r>
    </w:p>
    <w:p w14:paraId="7818BA72" w14:textId="77777777" w:rsidR="001F0F20" w:rsidRDefault="001F0F20">
      <w:pPr>
        <w:pStyle w:val="BodyText"/>
        <w:spacing w:before="7"/>
        <w:rPr>
          <w:b/>
          <w:sz w:val="23"/>
        </w:rPr>
      </w:pPr>
    </w:p>
    <w:p w14:paraId="67B59DCC" w14:textId="77777777" w:rsidR="001F0F20" w:rsidRDefault="003935B2">
      <w:pPr>
        <w:pStyle w:val="BodyText"/>
        <w:ind w:left="260" w:right="956"/>
      </w:pPr>
      <w:r>
        <w:t>Patch PSS*1*146 corrected a patient safety issue in which editing the IV ADDITIVES file (#52.6) and/or IV SOLUTIONS file (#52.7) using the Drug Enter/Edit [PSS DRUG ENTER/EDIT] option was problematic. The functionality was changed to prevent erroneous matching with Dispense Drugs.</w:t>
      </w:r>
    </w:p>
    <w:p w14:paraId="3D739B03" w14:textId="77777777" w:rsidR="001F0F20" w:rsidRDefault="001F0F20">
      <w:pPr>
        <w:pStyle w:val="BodyText"/>
      </w:pPr>
    </w:p>
    <w:p w14:paraId="170E9E41" w14:textId="77777777" w:rsidR="001F0F20" w:rsidRDefault="003935B2">
      <w:pPr>
        <w:pStyle w:val="BodyText"/>
        <w:ind w:left="260" w:right="549"/>
      </w:pPr>
      <w:r>
        <w:t>The software now gives the user the choice to enter and link the dispense drug to a new Additive or Solution as well as a confirmation of the selected dispense drug that will be linked to the selected additive/solution.</w:t>
      </w:r>
    </w:p>
    <w:p w14:paraId="26D9E720" w14:textId="77777777" w:rsidR="001F0F20" w:rsidRDefault="001F0F20">
      <w:pPr>
        <w:pStyle w:val="BodyText"/>
      </w:pPr>
    </w:p>
    <w:p w14:paraId="1084835B" w14:textId="77777777" w:rsidR="001F0F20" w:rsidRDefault="003935B2">
      <w:pPr>
        <w:pStyle w:val="BodyText"/>
        <w:ind w:left="260"/>
      </w:pPr>
      <w:r>
        <w:t>The [PSS INP MGR] sub-menu contains the following options:</w:t>
      </w:r>
    </w:p>
    <w:p w14:paraId="46AFED89" w14:textId="77777777" w:rsidR="001F0F20" w:rsidRDefault="001F0F20">
      <w:pPr>
        <w:pStyle w:val="BodyText"/>
        <w:spacing w:before="2"/>
      </w:pPr>
    </w:p>
    <w:p w14:paraId="66387270" w14:textId="77777777" w:rsidR="001F0F20" w:rsidRDefault="003935B2">
      <w:pPr>
        <w:pStyle w:val="ListParagraph"/>
        <w:numPr>
          <w:ilvl w:val="0"/>
          <w:numId w:val="4"/>
        </w:numPr>
        <w:tabs>
          <w:tab w:val="left" w:pos="979"/>
          <w:tab w:val="left" w:pos="980"/>
        </w:tabs>
        <w:rPr>
          <w:rFonts w:ascii="Symbol" w:hAnsi="Symbol"/>
          <w:sz w:val="24"/>
        </w:rPr>
      </w:pPr>
      <w:r>
        <w:rPr>
          <w:sz w:val="24"/>
        </w:rPr>
        <w:t>ADditives</w:t>
      </w:r>
      <w:r>
        <w:rPr>
          <w:spacing w:val="-1"/>
          <w:sz w:val="24"/>
        </w:rPr>
        <w:t xml:space="preserve"> </w:t>
      </w:r>
      <w:r>
        <w:rPr>
          <w:sz w:val="24"/>
        </w:rPr>
        <w:t>File</w:t>
      </w:r>
    </w:p>
    <w:p w14:paraId="1E8B3271" w14:textId="77777777" w:rsidR="001F0F20" w:rsidRDefault="003935B2">
      <w:pPr>
        <w:pStyle w:val="ListParagraph"/>
        <w:numPr>
          <w:ilvl w:val="0"/>
          <w:numId w:val="4"/>
        </w:numPr>
        <w:tabs>
          <w:tab w:val="left" w:pos="979"/>
          <w:tab w:val="left" w:pos="980"/>
        </w:tabs>
        <w:spacing w:before="1" w:line="293" w:lineRule="exact"/>
        <w:rPr>
          <w:rFonts w:ascii="Symbol" w:hAnsi="Symbol"/>
          <w:sz w:val="24"/>
        </w:rPr>
      </w:pPr>
      <w:r>
        <w:rPr>
          <w:sz w:val="24"/>
        </w:rPr>
        <w:t>Dispense Drug</w:t>
      </w:r>
      <w:r>
        <w:rPr>
          <w:spacing w:val="-2"/>
          <w:sz w:val="24"/>
        </w:rPr>
        <w:t xml:space="preserve"> </w:t>
      </w:r>
      <w:r>
        <w:rPr>
          <w:sz w:val="24"/>
        </w:rPr>
        <w:t>Fields</w:t>
      </w:r>
    </w:p>
    <w:p w14:paraId="5D1AE746" w14:textId="77777777" w:rsidR="001F0F20" w:rsidRDefault="003935B2">
      <w:pPr>
        <w:pStyle w:val="ListParagraph"/>
        <w:numPr>
          <w:ilvl w:val="0"/>
          <w:numId w:val="4"/>
        </w:numPr>
        <w:tabs>
          <w:tab w:val="left" w:pos="979"/>
          <w:tab w:val="left" w:pos="980"/>
        </w:tabs>
        <w:spacing w:line="293" w:lineRule="exact"/>
        <w:rPr>
          <w:rFonts w:ascii="Symbol" w:hAnsi="Symbol"/>
          <w:sz w:val="24"/>
        </w:rPr>
      </w:pPr>
      <w:r>
        <w:rPr>
          <w:sz w:val="24"/>
        </w:rPr>
        <w:t>Dispense Drug/ATC Set Up</w:t>
      </w:r>
    </w:p>
    <w:p w14:paraId="6C275A8B" w14:textId="77777777" w:rsidR="001F0F20" w:rsidRDefault="003935B2">
      <w:pPr>
        <w:pStyle w:val="ListParagraph"/>
        <w:numPr>
          <w:ilvl w:val="0"/>
          <w:numId w:val="4"/>
        </w:numPr>
        <w:tabs>
          <w:tab w:val="left" w:pos="979"/>
          <w:tab w:val="left" w:pos="980"/>
        </w:tabs>
        <w:spacing w:line="293" w:lineRule="exact"/>
        <w:rPr>
          <w:rFonts w:ascii="Symbol" w:hAnsi="Symbol"/>
          <w:sz w:val="24"/>
        </w:rPr>
      </w:pPr>
      <w:r>
        <w:rPr>
          <w:sz w:val="24"/>
        </w:rPr>
        <w:t>Edit Cost</w:t>
      </w:r>
      <w:r>
        <w:rPr>
          <w:spacing w:val="-1"/>
          <w:sz w:val="24"/>
        </w:rPr>
        <w:t xml:space="preserve"> </w:t>
      </w:r>
      <w:r>
        <w:rPr>
          <w:sz w:val="24"/>
        </w:rPr>
        <w:t>Data</w:t>
      </w:r>
    </w:p>
    <w:p w14:paraId="3CC978D6" w14:textId="77777777" w:rsidR="001F0F20" w:rsidRDefault="003935B2">
      <w:pPr>
        <w:pStyle w:val="ListParagraph"/>
        <w:numPr>
          <w:ilvl w:val="0"/>
          <w:numId w:val="4"/>
        </w:numPr>
        <w:tabs>
          <w:tab w:val="left" w:pos="979"/>
          <w:tab w:val="left" w:pos="980"/>
        </w:tabs>
        <w:spacing w:line="293" w:lineRule="exact"/>
        <w:rPr>
          <w:rFonts w:ascii="Symbol" w:hAnsi="Symbol"/>
          <w:sz w:val="24"/>
        </w:rPr>
      </w:pPr>
      <w:r>
        <w:rPr>
          <w:sz w:val="24"/>
        </w:rPr>
        <w:t>EDit Drug Cost</w:t>
      </w:r>
      <w:r>
        <w:rPr>
          <w:spacing w:val="-4"/>
          <w:sz w:val="24"/>
        </w:rPr>
        <w:t xml:space="preserve"> </w:t>
      </w:r>
      <w:r>
        <w:rPr>
          <w:sz w:val="24"/>
        </w:rPr>
        <w:t>(IV)</w:t>
      </w:r>
    </w:p>
    <w:p w14:paraId="182D8AC7" w14:textId="77777777" w:rsidR="001F0F20" w:rsidRDefault="003935B2">
      <w:pPr>
        <w:pStyle w:val="ListParagraph"/>
        <w:numPr>
          <w:ilvl w:val="0"/>
          <w:numId w:val="4"/>
        </w:numPr>
        <w:tabs>
          <w:tab w:val="left" w:pos="979"/>
          <w:tab w:val="left" w:pos="980"/>
        </w:tabs>
        <w:spacing w:line="292" w:lineRule="exact"/>
        <w:rPr>
          <w:rFonts w:ascii="Symbol" w:hAnsi="Symbol"/>
          <w:sz w:val="24"/>
        </w:rPr>
      </w:pPr>
      <w:r>
        <w:rPr>
          <w:sz w:val="24"/>
        </w:rPr>
        <w:t>MARk/Unmark Dispense Drugs For Unit</w:t>
      </w:r>
      <w:r>
        <w:rPr>
          <w:spacing w:val="-3"/>
          <w:sz w:val="24"/>
        </w:rPr>
        <w:t xml:space="preserve"> </w:t>
      </w:r>
      <w:r>
        <w:rPr>
          <w:sz w:val="24"/>
        </w:rPr>
        <w:t>Dose</w:t>
      </w:r>
    </w:p>
    <w:p w14:paraId="2631B063" w14:textId="77777777" w:rsidR="001F0F20" w:rsidRDefault="003935B2">
      <w:pPr>
        <w:pStyle w:val="ListParagraph"/>
        <w:numPr>
          <w:ilvl w:val="0"/>
          <w:numId w:val="4"/>
        </w:numPr>
        <w:tabs>
          <w:tab w:val="left" w:pos="979"/>
          <w:tab w:val="left" w:pos="980"/>
        </w:tabs>
        <w:spacing w:line="274" w:lineRule="exact"/>
        <w:rPr>
          <w:rFonts w:ascii="Symbol" w:hAnsi="Symbol"/>
          <w:sz w:val="20"/>
        </w:rPr>
      </w:pPr>
      <w:r>
        <w:rPr>
          <w:sz w:val="24"/>
        </w:rPr>
        <w:t>PRimary Solution File</w:t>
      </w:r>
      <w:r>
        <w:rPr>
          <w:spacing w:val="-7"/>
          <w:sz w:val="24"/>
        </w:rPr>
        <w:t xml:space="preserve"> </w:t>
      </w:r>
      <w:r>
        <w:rPr>
          <w:sz w:val="24"/>
        </w:rPr>
        <w:t>(IV)</w:t>
      </w:r>
    </w:p>
    <w:p w14:paraId="5B48935D" w14:textId="77777777" w:rsidR="001F0F20" w:rsidRDefault="001F0F20">
      <w:pPr>
        <w:pStyle w:val="BodyText"/>
        <w:spacing w:before="6"/>
      </w:pPr>
    </w:p>
    <w:p w14:paraId="0A4A48FB" w14:textId="77777777" w:rsidR="001F0F20" w:rsidRDefault="003935B2">
      <w:pPr>
        <w:pStyle w:val="ListParagraph"/>
        <w:numPr>
          <w:ilvl w:val="2"/>
          <w:numId w:val="8"/>
        </w:numPr>
        <w:tabs>
          <w:tab w:val="left" w:pos="1699"/>
          <w:tab w:val="left" w:pos="1700"/>
        </w:tabs>
        <w:spacing w:line="321" w:lineRule="exact"/>
        <w:rPr>
          <w:b/>
          <w:sz w:val="28"/>
        </w:rPr>
      </w:pPr>
      <w:bookmarkStart w:id="9" w:name="1.21.1_ADditives_File_"/>
      <w:bookmarkEnd w:id="9"/>
      <w:r>
        <w:rPr>
          <w:b/>
          <w:sz w:val="28"/>
        </w:rPr>
        <w:t>ADditives</w:t>
      </w:r>
      <w:r>
        <w:rPr>
          <w:b/>
          <w:spacing w:val="-1"/>
          <w:sz w:val="28"/>
        </w:rPr>
        <w:t xml:space="preserve"> </w:t>
      </w:r>
      <w:r>
        <w:rPr>
          <w:b/>
          <w:sz w:val="28"/>
        </w:rPr>
        <w:t>File</w:t>
      </w:r>
    </w:p>
    <w:p w14:paraId="5EDE71C4" w14:textId="77777777" w:rsidR="001F0F20" w:rsidRDefault="003935B2">
      <w:pPr>
        <w:pStyle w:val="Heading3"/>
        <w:spacing w:line="273" w:lineRule="exact"/>
        <w:ind w:left="1700"/>
      </w:pPr>
      <w:r>
        <w:t>[PSSJI DRUG]</w:t>
      </w:r>
    </w:p>
    <w:p w14:paraId="16BF48F8" w14:textId="77777777" w:rsidR="001F0F20" w:rsidRDefault="003935B2">
      <w:pPr>
        <w:pStyle w:val="BodyText"/>
        <w:ind w:left="259" w:right="650"/>
      </w:pPr>
      <w:r>
        <w:t>This option allows the applications coordinator to add, change, or inactivate drugs that are to be used as additives in the IV room. All drug information is contained within the IV additives file.</w:t>
      </w:r>
    </w:p>
    <w:p w14:paraId="435F00A0" w14:textId="77777777" w:rsidR="001F0F20" w:rsidRDefault="001F0F20">
      <w:pPr>
        <w:pStyle w:val="BodyText"/>
        <w:spacing w:before="4"/>
      </w:pPr>
    </w:p>
    <w:p w14:paraId="2EA7CC3F" w14:textId="77777777" w:rsidR="001F0F20" w:rsidRDefault="003935B2">
      <w:pPr>
        <w:pStyle w:val="Heading2"/>
        <w:numPr>
          <w:ilvl w:val="2"/>
          <w:numId w:val="8"/>
        </w:numPr>
        <w:tabs>
          <w:tab w:val="left" w:pos="1699"/>
          <w:tab w:val="left" w:pos="1700"/>
        </w:tabs>
        <w:spacing w:line="240" w:lineRule="auto"/>
      </w:pPr>
      <w:bookmarkStart w:id="10" w:name="1.21.2_Dispense_Drug_Fields_"/>
      <w:bookmarkEnd w:id="10"/>
      <w:r>
        <w:t>Dispense Drug</w:t>
      </w:r>
      <w:r>
        <w:rPr>
          <w:spacing w:val="-2"/>
        </w:rPr>
        <w:t xml:space="preserve"> </w:t>
      </w:r>
      <w:r>
        <w:t>Fields</w:t>
      </w:r>
    </w:p>
    <w:p w14:paraId="765369B8" w14:textId="77777777" w:rsidR="001F0F20" w:rsidRDefault="003935B2">
      <w:pPr>
        <w:pStyle w:val="Heading3"/>
        <w:spacing w:before="1" w:line="274" w:lineRule="exact"/>
        <w:ind w:left="1700"/>
      </w:pPr>
      <w:r>
        <w:t>[PSSJU DRG]</w:t>
      </w:r>
    </w:p>
    <w:p w14:paraId="790BBA11" w14:textId="77777777" w:rsidR="001F0F20" w:rsidRDefault="003935B2">
      <w:pPr>
        <w:pStyle w:val="BodyText"/>
        <w:ind w:left="260" w:right="708"/>
      </w:pPr>
      <w:r>
        <w:t>This option allows the user to enter data into fields that are used as default values, and in calculating default values, when the drug is chosen in Unit Dose ORDER ENTRY. This option allows the selection of any drug, including INACTIVE or NON-FORMULARY items.</w:t>
      </w:r>
    </w:p>
    <w:p w14:paraId="51EE12B0" w14:textId="77777777" w:rsidR="001F0F20" w:rsidRDefault="001F0F20">
      <w:pPr>
        <w:pStyle w:val="BodyText"/>
        <w:spacing w:before="1"/>
      </w:pPr>
    </w:p>
    <w:p w14:paraId="354FD529" w14:textId="77777777" w:rsidR="001F0F20" w:rsidRDefault="003935B2">
      <w:pPr>
        <w:pStyle w:val="Heading2"/>
        <w:numPr>
          <w:ilvl w:val="2"/>
          <w:numId w:val="8"/>
        </w:numPr>
        <w:tabs>
          <w:tab w:val="left" w:pos="1699"/>
          <w:tab w:val="left" w:pos="1700"/>
        </w:tabs>
        <w:spacing w:line="240" w:lineRule="auto"/>
      </w:pPr>
      <w:bookmarkStart w:id="11" w:name="1.21.3_Dispense_Drug/ATC_Set_Up_"/>
      <w:bookmarkEnd w:id="11"/>
      <w:r>
        <w:t>Dispense Drug/ATC Set</w:t>
      </w:r>
      <w:r>
        <w:rPr>
          <w:spacing w:val="-8"/>
        </w:rPr>
        <w:t xml:space="preserve"> </w:t>
      </w:r>
      <w:r>
        <w:t>Up</w:t>
      </w:r>
    </w:p>
    <w:p w14:paraId="52B15CF6" w14:textId="77777777" w:rsidR="001F0F20" w:rsidRDefault="003935B2">
      <w:pPr>
        <w:pStyle w:val="Heading3"/>
        <w:spacing w:before="1" w:line="274" w:lineRule="exact"/>
        <w:ind w:left="1700"/>
      </w:pPr>
      <w:r>
        <w:t>[PSSJU DRUG/ATC SET UP]</w:t>
      </w:r>
    </w:p>
    <w:p w14:paraId="794825C0" w14:textId="77777777" w:rsidR="001F0F20" w:rsidRDefault="003935B2">
      <w:pPr>
        <w:pStyle w:val="BodyText"/>
        <w:ind w:left="259" w:right="508"/>
      </w:pPr>
      <w:r>
        <w:t>This allows the user to edit the drug fields necessary to send drugs to ATC Unit Dose dispensing machine. In order for a drug to be sent to the ATC, the drug must have a CANISTER NUMBER for each ward group that will be sending a pick list to the ATC, and the drug must also have a MNEMONIC.</w:t>
      </w:r>
    </w:p>
    <w:p w14:paraId="5FDD3587" w14:textId="77777777" w:rsidR="001F0F20" w:rsidRDefault="001F0F20">
      <w:pPr>
        <w:pStyle w:val="BodyText"/>
        <w:spacing w:before="3"/>
      </w:pPr>
    </w:p>
    <w:p w14:paraId="445B62C5" w14:textId="77777777" w:rsidR="001F0F20" w:rsidRDefault="003935B2">
      <w:pPr>
        <w:pStyle w:val="Heading2"/>
        <w:numPr>
          <w:ilvl w:val="2"/>
          <w:numId w:val="8"/>
        </w:numPr>
        <w:tabs>
          <w:tab w:val="left" w:pos="1699"/>
          <w:tab w:val="left" w:pos="1700"/>
        </w:tabs>
        <w:spacing w:before="1"/>
      </w:pPr>
      <w:bookmarkStart w:id="12" w:name="1.21.4_Edit_Cost_Data_"/>
      <w:bookmarkEnd w:id="12"/>
      <w:r>
        <w:t>Edit Cost</w:t>
      </w:r>
      <w:r>
        <w:rPr>
          <w:spacing w:val="-3"/>
        </w:rPr>
        <w:t xml:space="preserve"> </w:t>
      </w:r>
      <w:r>
        <w:t>Data</w:t>
      </w:r>
    </w:p>
    <w:p w14:paraId="00E8FA89" w14:textId="77777777" w:rsidR="001F0F20" w:rsidRDefault="003935B2">
      <w:pPr>
        <w:pStyle w:val="Heading3"/>
        <w:spacing w:line="273" w:lineRule="exact"/>
        <w:ind w:left="1700"/>
      </w:pPr>
      <w:r>
        <w:t>[PSSJU DCC]</w:t>
      </w:r>
    </w:p>
    <w:p w14:paraId="04DFFA84" w14:textId="77777777" w:rsidR="001F0F20" w:rsidRDefault="003935B2">
      <w:pPr>
        <w:pStyle w:val="BodyText"/>
        <w:ind w:left="260" w:right="629"/>
      </w:pPr>
      <w:r>
        <w:t>Allows the user to edit the dispensing cost data used for the cost reports. If any data is changed, a MailMan message is sent to all users holding the PSJU MGR security key (supervisors).</w:t>
      </w:r>
    </w:p>
    <w:p w14:paraId="1F9A5BE5" w14:textId="77777777" w:rsidR="001F0F20" w:rsidRDefault="001F0F20">
      <w:pPr>
        <w:sectPr w:rsidR="001F0F20">
          <w:footerReference w:type="even" r:id="rId35"/>
          <w:footerReference w:type="default" r:id="rId36"/>
          <w:pgSz w:w="12240" w:h="15840"/>
          <w:pgMar w:top="1360" w:right="940" w:bottom="1400" w:left="1180" w:header="0" w:footer="1206" w:gutter="0"/>
          <w:cols w:space="720"/>
        </w:sectPr>
      </w:pPr>
    </w:p>
    <w:p w14:paraId="7FC4192B" w14:textId="77777777" w:rsidR="001F0F20" w:rsidRDefault="003935B2">
      <w:pPr>
        <w:pStyle w:val="Heading2"/>
        <w:numPr>
          <w:ilvl w:val="2"/>
          <w:numId w:val="8"/>
        </w:numPr>
        <w:tabs>
          <w:tab w:val="left" w:pos="1699"/>
          <w:tab w:val="left" w:pos="1700"/>
        </w:tabs>
        <w:spacing w:before="77"/>
      </w:pPr>
      <w:bookmarkStart w:id="13" w:name="1.21.5_EDit_Drug_Cost_(IV)_"/>
      <w:bookmarkEnd w:id="13"/>
      <w:r>
        <w:lastRenderedPageBreak/>
        <w:t>EDit Drug Cost</w:t>
      </w:r>
      <w:r>
        <w:rPr>
          <w:spacing w:val="-3"/>
        </w:rPr>
        <w:t xml:space="preserve"> </w:t>
      </w:r>
      <w:r>
        <w:t>(IV)</w:t>
      </w:r>
    </w:p>
    <w:p w14:paraId="21067149" w14:textId="77777777" w:rsidR="001F0F20" w:rsidRDefault="003935B2">
      <w:pPr>
        <w:pStyle w:val="Heading3"/>
        <w:spacing w:line="273" w:lineRule="exact"/>
        <w:ind w:left="1700"/>
      </w:pPr>
      <w:r>
        <w:t>[PSSJI EDIT DRUG COST]</w:t>
      </w:r>
    </w:p>
    <w:p w14:paraId="0F34B38C" w14:textId="77777777" w:rsidR="001F0F20" w:rsidRDefault="003935B2">
      <w:pPr>
        <w:pStyle w:val="BodyText"/>
        <w:spacing w:line="274" w:lineRule="exact"/>
        <w:ind w:left="260"/>
      </w:pPr>
      <w:r>
        <w:t>This menu option allows the cost per unit to be entered for drugs (both additives and solutions).</w:t>
      </w:r>
    </w:p>
    <w:p w14:paraId="73D8B3E9" w14:textId="77777777" w:rsidR="001F0F20" w:rsidRDefault="001F0F20">
      <w:pPr>
        <w:pStyle w:val="BodyText"/>
        <w:spacing w:before="6"/>
      </w:pPr>
    </w:p>
    <w:p w14:paraId="5B7AD85F" w14:textId="77777777" w:rsidR="001F0F20" w:rsidRDefault="003935B2">
      <w:pPr>
        <w:pStyle w:val="Heading2"/>
        <w:numPr>
          <w:ilvl w:val="2"/>
          <w:numId w:val="8"/>
        </w:numPr>
        <w:tabs>
          <w:tab w:val="left" w:pos="1699"/>
          <w:tab w:val="left" w:pos="1700"/>
        </w:tabs>
      </w:pPr>
      <w:bookmarkStart w:id="14" w:name="1.21.6_MARk/Unmark_Dispense_Drugs_For_Un"/>
      <w:bookmarkEnd w:id="14"/>
      <w:r>
        <w:t>MARk/Unmark Dispense Drugs For Unit</w:t>
      </w:r>
      <w:r>
        <w:rPr>
          <w:spacing w:val="-9"/>
        </w:rPr>
        <w:t xml:space="preserve"> </w:t>
      </w:r>
      <w:r>
        <w:t>Dose</w:t>
      </w:r>
    </w:p>
    <w:p w14:paraId="12CB8F8D" w14:textId="77777777" w:rsidR="001F0F20" w:rsidRDefault="003935B2">
      <w:pPr>
        <w:pStyle w:val="Heading3"/>
        <w:spacing w:line="273" w:lineRule="exact"/>
        <w:ind w:left="1700"/>
      </w:pPr>
      <w:r>
        <w:t>[PSSJU MARK UD ITEMS]</w:t>
      </w:r>
    </w:p>
    <w:p w14:paraId="264EE24D" w14:textId="77777777" w:rsidR="001F0F20" w:rsidRDefault="003935B2">
      <w:pPr>
        <w:pStyle w:val="BodyText"/>
        <w:ind w:left="260" w:right="508"/>
      </w:pPr>
      <w:r>
        <w:t>This allows users to easily mark or unmark items from the Drug file (#50)for use by the Unit Dose Medications package. Only those items marked for Unit Dose are selectable for Unit Dose orders. When the Inpatient Medications package is first installed, it marks all items in the Drug file for use by Unit Dose so that users may immediately continue to use the package. This can be used to unmark those dispense items that Unit Dose users should not be able to select.</w:t>
      </w:r>
    </w:p>
    <w:p w14:paraId="3B4C61CA" w14:textId="77777777" w:rsidR="001F0F20" w:rsidRDefault="001F0F20">
      <w:pPr>
        <w:pStyle w:val="BodyText"/>
        <w:spacing w:before="4"/>
      </w:pPr>
    </w:p>
    <w:p w14:paraId="7C505699" w14:textId="77777777" w:rsidR="001F0F20" w:rsidRDefault="003935B2">
      <w:pPr>
        <w:pStyle w:val="Heading2"/>
        <w:numPr>
          <w:ilvl w:val="2"/>
          <w:numId w:val="8"/>
        </w:numPr>
        <w:tabs>
          <w:tab w:val="left" w:pos="1699"/>
          <w:tab w:val="left" w:pos="1700"/>
        </w:tabs>
      </w:pPr>
      <w:bookmarkStart w:id="15" w:name="1.21.7_PRimary_Solution_File_(IV)_"/>
      <w:bookmarkEnd w:id="15"/>
      <w:r>
        <w:t>PRimary Solution File</w:t>
      </w:r>
      <w:r>
        <w:rPr>
          <w:spacing w:val="-3"/>
        </w:rPr>
        <w:t xml:space="preserve"> </w:t>
      </w:r>
      <w:r>
        <w:t>(IV)</w:t>
      </w:r>
    </w:p>
    <w:p w14:paraId="31173214" w14:textId="77777777" w:rsidR="001F0F20" w:rsidRDefault="003935B2">
      <w:pPr>
        <w:pStyle w:val="Heading3"/>
        <w:spacing w:line="273" w:lineRule="exact"/>
        <w:ind w:left="1700"/>
      </w:pPr>
      <w:r>
        <w:t>[PSSJI SOLN]</w:t>
      </w:r>
    </w:p>
    <w:p w14:paraId="61E904E7" w14:textId="77777777" w:rsidR="001F0F20" w:rsidRDefault="003935B2">
      <w:pPr>
        <w:pStyle w:val="BodyText"/>
        <w:ind w:left="260" w:right="621"/>
      </w:pPr>
      <w:r>
        <w:t>This option is for the applications coordinator to add, change, or inactivate primary solutions used in the IV section. The solution must already exist in the Drug File to be selected here. If use of a primary solution is to be discontinued, the solution should be inactivated by entering an inactivation date, rather than by deleting the solution from the file.</w:t>
      </w:r>
    </w:p>
    <w:p w14:paraId="436DF160" w14:textId="77777777" w:rsidR="001F0F20" w:rsidRDefault="001F0F20">
      <w:pPr>
        <w:sectPr w:rsidR="001F0F20">
          <w:pgSz w:w="12240" w:h="15840"/>
          <w:pgMar w:top="1360" w:right="940" w:bottom="1400" w:left="1180" w:header="0" w:footer="1206" w:gutter="0"/>
          <w:cols w:space="720"/>
        </w:sectPr>
      </w:pPr>
    </w:p>
    <w:p w14:paraId="6BD1D972" w14:textId="77777777" w:rsidR="001F0F20" w:rsidRDefault="003935B2">
      <w:pPr>
        <w:pStyle w:val="Heading1"/>
        <w:numPr>
          <w:ilvl w:val="1"/>
          <w:numId w:val="8"/>
        </w:numPr>
        <w:tabs>
          <w:tab w:val="left" w:pos="1383"/>
          <w:tab w:val="left" w:pos="1384"/>
        </w:tabs>
      </w:pPr>
      <w:bookmarkStart w:id="16" w:name="1.22_Check_Drug_Interaction"/>
      <w:bookmarkEnd w:id="16"/>
      <w:r>
        <w:lastRenderedPageBreak/>
        <w:t>Check Drug</w:t>
      </w:r>
      <w:r>
        <w:rPr>
          <w:spacing w:val="-1"/>
        </w:rPr>
        <w:t xml:space="preserve"> </w:t>
      </w:r>
      <w:r>
        <w:t>Interaction</w:t>
      </w:r>
    </w:p>
    <w:p w14:paraId="6C8FE7FE" w14:textId="77777777" w:rsidR="001F0F20" w:rsidRDefault="003935B2">
      <w:pPr>
        <w:pStyle w:val="Heading3"/>
        <w:spacing w:before="2"/>
      </w:pPr>
      <w:r>
        <w:t>[PSS CHECK DRUG INTERACTION]</w:t>
      </w:r>
    </w:p>
    <w:p w14:paraId="67C3E598" w14:textId="77777777" w:rsidR="001F0F20" w:rsidRDefault="001F0F20">
      <w:pPr>
        <w:pStyle w:val="BodyText"/>
        <w:spacing w:before="7"/>
        <w:rPr>
          <w:b/>
          <w:sz w:val="23"/>
        </w:rPr>
      </w:pPr>
    </w:p>
    <w:p w14:paraId="614BEED4" w14:textId="77777777" w:rsidR="001F0F20" w:rsidRDefault="003935B2">
      <w:pPr>
        <w:pStyle w:val="BodyText"/>
        <w:ind w:left="260" w:right="515"/>
      </w:pPr>
      <w:r>
        <w:t xml:space="preserve">The </w:t>
      </w:r>
      <w:r>
        <w:rPr>
          <w:i/>
        </w:rPr>
        <w:t xml:space="preserve">Check Drug Interaction </w:t>
      </w:r>
      <w:r>
        <w:t>option is a new option that shall be provided to allow a user to check for drug interaction and Therapeutic Duplications between two or more drugs. This option shall be patient independent. This option shall be placed on the PDM Manager [PSS MGR] Menu. The drugs shall be selectable from the Drug File #50. The system will allow selection of drugs marked for application package use O, U, I, and/or X. The system will only allow</w:t>
      </w:r>
      <w:r>
        <w:rPr>
          <w:spacing w:val="-23"/>
        </w:rPr>
        <w:t xml:space="preserve"> </w:t>
      </w:r>
      <w:r>
        <w:t>selection of drugs that are matched to NDF and have a GCNSEQNO associated with that match. The software shall check for values in the FDB custom tables before using the FDB standard reference tables. The values in the custom tables shall take precedence over the values in the standard</w:t>
      </w:r>
      <w:r>
        <w:rPr>
          <w:spacing w:val="-1"/>
        </w:rPr>
        <w:t xml:space="preserve"> </w:t>
      </w:r>
      <w:r>
        <w:t>tables.</w:t>
      </w:r>
    </w:p>
    <w:p w14:paraId="39162976" w14:textId="77777777" w:rsidR="001F0F20" w:rsidRDefault="001F0F20">
      <w:pPr>
        <w:pStyle w:val="BodyText"/>
        <w:spacing w:before="6"/>
      </w:pPr>
    </w:p>
    <w:p w14:paraId="224163AB" w14:textId="77777777" w:rsidR="001F0F20" w:rsidRDefault="003935B2">
      <w:pPr>
        <w:spacing w:after="3"/>
        <w:ind w:left="260"/>
        <w:rPr>
          <w:b/>
          <w:sz w:val="20"/>
        </w:rPr>
      </w:pPr>
      <w:r>
        <w:rPr>
          <w:b/>
          <w:sz w:val="20"/>
        </w:rPr>
        <w:t>Example: Check Drug Interaction</w:t>
      </w:r>
    </w:p>
    <w:p w14:paraId="41995BC1" w14:textId="77777777" w:rsidR="001F0F20" w:rsidRDefault="005F638D">
      <w:pPr>
        <w:pStyle w:val="BodyText"/>
        <w:ind w:left="605"/>
        <w:rPr>
          <w:sz w:val="20"/>
        </w:rPr>
      </w:pPr>
      <w:r>
        <w:rPr>
          <w:sz w:val="20"/>
        </w:rPr>
      </w:r>
      <w:r>
        <w:rPr>
          <w:sz w:val="20"/>
        </w:rPr>
        <w:pict w14:anchorId="61F22E75">
          <v:shape id="_x0000_s1183" type="#_x0000_t202" style="width:452.2pt;height:444.15pt;mso-left-percent:-10001;mso-top-percent:-10001;mso-position-horizontal:absolute;mso-position-horizontal-relative:char;mso-position-vertical:absolute;mso-position-vertical-relative:line;mso-left-percent:-10001;mso-top-percent:-10001" fillcolor="#e6e6e6" stroked="f">
            <v:textbox inset="0,0,0,0">
              <w:txbxContent>
                <w:p w14:paraId="1F7FCB9E" w14:textId="77777777" w:rsidR="003935B2" w:rsidRDefault="003935B2">
                  <w:pPr>
                    <w:pStyle w:val="BodyText"/>
                    <w:rPr>
                      <w:b/>
                      <w:sz w:val="18"/>
                    </w:rPr>
                  </w:pPr>
                </w:p>
                <w:p w14:paraId="04B3231A" w14:textId="77777777" w:rsidR="003935B2" w:rsidRDefault="003935B2">
                  <w:pPr>
                    <w:spacing w:before="159"/>
                    <w:ind w:left="28"/>
                    <w:rPr>
                      <w:rFonts w:ascii="Courier New"/>
                      <w:sz w:val="16"/>
                    </w:rPr>
                  </w:pPr>
                  <w:r>
                    <w:rPr>
                      <w:rFonts w:ascii="Courier New"/>
                      <w:sz w:val="16"/>
                    </w:rPr>
                    <w:t>Select PHARMACY DATA MANAGEMENT Option:</w:t>
                  </w:r>
                </w:p>
                <w:p w14:paraId="6756407C" w14:textId="77777777" w:rsidR="003935B2" w:rsidRDefault="003935B2">
                  <w:pPr>
                    <w:pStyle w:val="BodyText"/>
                    <w:spacing w:before="11"/>
                    <w:rPr>
                      <w:rFonts w:ascii="Courier New"/>
                      <w:sz w:val="15"/>
                    </w:rPr>
                  </w:pPr>
                </w:p>
                <w:p w14:paraId="72F4BD0B" w14:textId="77777777" w:rsidR="003935B2" w:rsidRDefault="003935B2">
                  <w:pPr>
                    <w:ind w:left="988" w:right="5155"/>
                    <w:rPr>
                      <w:rFonts w:ascii="Courier New"/>
                      <w:sz w:val="16"/>
                    </w:rPr>
                  </w:pPr>
                  <w:r>
                    <w:rPr>
                      <w:rFonts w:ascii="Courier New"/>
                      <w:sz w:val="16"/>
                    </w:rPr>
                    <w:t>CMOP Mark/Unmark (Single drug) Dosages ...</w:t>
                  </w:r>
                </w:p>
                <w:p w14:paraId="320553B2" w14:textId="77777777" w:rsidR="003935B2" w:rsidRDefault="003935B2">
                  <w:pPr>
                    <w:ind w:left="988"/>
                    <w:rPr>
                      <w:rFonts w:ascii="Courier New"/>
                      <w:sz w:val="16"/>
                    </w:rPr>
                  </w:pPr>
                  <w:r>
                    <w:rPr>
                      <w:rFonts w:ascii="Courier New"/>
                      <w:sz w:val="16"/>
                    </w:rPr>
                    <w:t>Drug Enter/Edit</w:t>
                  </w:r>
                </w:p>
                <w:p w14:paraId="1168A185" w14:textId="77777777" w:rsidR="003935B2" w:rsidRDefault="003935B2">
                  <w:pPr>
                    <w:spacing w:before="1"/>
                    <w:ind w:left="988" w:right="5539"/>
                    <w:rPr>
                      <w:rFonts w:ascii="Courier New"/>
                      <w:sz w:val="16"/>
                    </w:rPr>
                  </w:pPr>
                  <w:r>
                    <w:rPr>
                      <w:rFonts w:ascii="Courier New"/>
                      <w:sz w:val="16"/>
                    </w:rPr>
                    <w:t>Order Check Management ... Electrolyte File (IV)</w:t>
                  </w:r>
                </w:p>
                <w:p w14:paraId="76091439" w14:textId="77777777" w:rsidR="003935B2" w:rsidRDefault="003935B2">
                  <w:pPr>
                    <w:ind w:left="988" w:right="4483"/>
                    <w:rPr>
                      <w:rFonts w:ascii="Courier New"/>
                      <w:sz w:val="16"/>
                    </w:rPr>
                  </w:pPr>
                  <w:r>
                    <w:rPr>
                      <w:rFonts w:ascii="Courier New"/>
                      <w:sz w:val="16"/>
                    </w:rPr>
                    <w:t>Lookup into Dispense Drug File Medication Instruction Management ... Medication Routes Management ...</w:t>
                  </w:r>
                </w:p>
                <w:p w14:paraId="5559D5A7" w14:textId="77777777" w:rsidR="003935B2" w:rsidRDefault="003935B2">
                  <w:pPr>
                    <w:ind w:left="988" w:right="5251"/>
                    <w:rPr>
                      <w:rFonts w:ascii="Courier New"/>
                      <w:sz w:val="16"/>
                    </w:rPr>
                  </w:pPr>
                  <w:r>
                    <w:rPr>
                      <w:rFonts w:ascii="Courier New"/>
                      <w:sz w:val="16"/>
                    </w:rPr>
                    <w:t>Orderable Item Management ... Formulary Information Report Drug Text Management ...</w:t>
                  </w:r>
                </w:p>
                <w:p w14:paraId="726646C0" w14:textId="77777777" w:rsidR="003935B2" w:rsidRDefault="003935B2">
                  <w:pPr>
                    <w:ind w:left="988" w:right="4963"/>
                    <w:rPr>
                      <w:rFonts w:ascii="Courier New"/>
                      <w:sz w:val="16"/>
                    </w:rPr>
                  </w:pPr>
                  <w:r>
                    <w:rPr>
                      <w:rFonts w:ascii="Courier New"/>
                      <w:sz w:val="16"/>
                    </w:rPr>
                    <w:t>Pharmacy System Parameters Edit Standard Schedule Management ... Synonym Enter/Edit</w:t>
                  </w:r>
                </w:p>
                <w:p w14:paraId="58B520D8" w14:textId="77777777" w:rsidR="003935B2" w:rsidRDefault="003935B2">
                  <w:pPr>
                    <w:spacing w:before="1" w:line="181" w:lineRule="exact"/>
                    <w:ind w:left="988"/>
                    <w:rPr>
                      <w:rFonts w:ascii="Courier New"/>
                      <w:sz w:val="16"/>
                    </w:rPr>
                  </w:pPr>
                  <w:r>
                    <w:rPr>
                      <w:rFonts w:ascii="Courier New"/>
                      <w:sz w:val="16"/>
                    </w:rPr>
                    <w:t>Controlled Substances/PKI Reports ...</w:t>
                  </w:r>
                </w:p>
                <w:p w14:paraId="37B9EA4B" w14:textId="77777777" w:rsidR="003935B2" w:rsidRDefault="003935B2">
                  <w:pPr>
                    <w:ind w:left="988" w:right="3907"/>
                    <w:rPr>
                      <w:rFonts w:ascii="Courier New"/>
                      <w:sz w:val="16"/>
                    </w:rPr>
                  </w:pPr>
                  <w:r>
                    <w:rPr>
                      <w:rFonts w:ascii="Courier New"/>
                      <w:sz w:val="16"/>
                    </w:rPr>
                    <w:t>Send Entire Drug File to External Interface IV Additive/Solution ...</w:t>
                  </w:r>
                </w:p>
                <w:p w14:paraId="725E0155" w14:textId="77777777" w:rsidR="003935B2" w:rsidRDefault="003935B2">
                  <w:pPr>
                    <w:ind w:left="988" w:right="6403"/>
                    <w:rPr>
                      <w:rFonts w:ascii="Courier New"/>
                      <w:sz w:val="16"/>
                    </w:rPr>
                  </w:pPr>
                  <w:r>
                    <w:rPr>
                      <w:rFonts w:ascii="Courier New"/>
                      <w:sz w:val="16"/>
                    </w:rPr>
                    <w:t>Warning Builder Warning Mapping PEPS Services ...</w:t>
                  </w:r>
                </w:p>
                <w:p w14:paraId="1B65FBAA" w14:textId="77777777" w:rsidR="003935B2" w:rsidRDefault="003935B2">
                  <w:pPr>
                    <w:ind w:left="988"/>
                    <w:rPr>
                      <w:rFonts w:ascii="Courier New"/>
                      <w:sz w:val="16"/>
                    </w:rPr>
                  </w:pPr>
                  <w:r>
                    <w:rPr>
                      <w:rFonts w:ascii="Courier New"/>
                      <w:sz w:val="16"/>
                    </w:rPr>
                    <w:t>Check Drug Interaction</w:t>
                  </w:r>
                </w:p>
                <w:p w14:paraId="32745DE2" w14:textId="77777777" w:rsidR="003935B2" w:rsidRDefault="003935B2">
                  <w:pPr>
                    <w:pStyle w:val="BodyText"/>
                    <w:rPr>
                      <w:rFonts w:ascii="Courier New"/>
                      <w:sz w:val="16"/>
                    </w:rPr>
                  </w:pPr>
                </w:p>
                <w:p w14:paraId="354278A0" w14:textId="77777777" w:rsidR="003935B2" w:rsidRDefault="003935B2">
                  <w:pPr>
                    <w:tabs>
                      <w:tab w:val="left" w:pos="1084"/>
                      <w:tab w:val="left" w:pos="3868"/>
                    </w:tabs>
                    <w:ind w:left="28" w:right="2965"/>
                    <w:rPr>
                      <w:rFonts w:ascii="Courier New"/>
                      <w:sz w:val="16"/>
                    </w:rPr>
                  </w:pPr>
                  <w:r>
                    <w:rPr>
                      <w:rFonts w:ascii="Courier New"/>
                      <w:sz w:val="16"/>
                    </w:rPr>
                    <w:t>Select PHARMACY DATA MANAGEMENT Option: Check Drug Interaction Drug</w:t>
                  </w:r>
                  <w:r>
                    <w:rPr>
                      <w:rFonts w:ascii="Courier New"/>
                      <w:spacing w:val="-2"/>
                      <w:sz w:val="16"/>
                    </w:rPr>
                    <w:t xml:space="preserve"> </w:t>
                  </w:r>
                  <w:r>
                    <w:rPr>
                      <w:rFonts w:ascii="Courier New"/>
                      <w:sz w:val="16"/>
                    </w:rPr>
                    <w:t>1:</w:t>
                  </w:r>
                  <w:r>
                    <w:rPr>
                      <w:rFonts w:ascii="Courier New"/>
                      <w:sz w:val="16"/>
                    </w:rPr>
                    <w:tab/>
                    <w:t>SIMVASTATIN</w:t>
                  </w:r>
                  <w:r>
                    <w:rPr>
                      <w:rFonts w:ascii="Courier New"/>
                      <w:spacing w:val="-3"/>
                      <w:sz w:val="16"/>
                    </w:rPr>
                    <w:t xml:space="preserve"> </w:t>
                  </w:r>
                  <w:r>
                    <w:rPr>
                      <w:rFonts w:ascii="Courier New"/>
                      <w:sz w:val="16"/>
                    </w:rPr>
                    <w:t>40MG</w:t>
                  </w:r>
                  <w:r>
                    <w:rPr>
                      <w:rFonts w:ascii="Courier New"/>
                      <w:spacing w:val="-3"/>
                      <w:sz w:val="16"/>
                    </w:rPr>
                    <w:t xml:space="preserve"> </w:t>
                  </w:r>
                  <w:r>
                    <w:rPr>
                      <w:rFonts w:ascii="Courier New"/>
                      <w:sz w:val="16"/>
                    </w:rPr>
                    <w:t>TAB</w:t>
                  </w:r>
                  <w:r>
                    <w:rPr>
                      <w:rFonts w:ascii="Courier New"/>
                      <w:sz w:val="16"/>
                    </w:rPr>
                    <w:tab/>
                    <w:t>CV350</w:t>
                  </w:r>
                </w:p>
                <w:p w14:paraId="521A5D94" w14:textId="77777777" w:rsidR="003935B2" w:rsidRDefault="003935B2">
                  <w:pPr>
                    <w:tabs>
                      <w:tab w:val="left" w:pos="2332"/>
                    </w:tabs>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5884CD3B" w14:textId="77777777" w:rsidR="003935B2" w:rsidRDefault="003935B2">
                  <w:pPr>
                    <w:pStyle w:val="BodyText"/>
                    <w:spacing w:before="11"/>
                    <w:rPr>
                      <w:rFonts w:ascii="Courier New"/>
                      <w:sz w:val="15"/>
                    </w:rPr>
                  </w:pPr>
                </w:p>
                <w:p w14:paraId="79C241CC" w14:textId="77777777" w:rsidR="003935B2" w:rsidRDefault="003935B2">
                  <w:pPr>
                    <w:ind w:left="220" w:right="6691" w:hanging="192"/>
                    <w:rPr>
                      <w:rFonts w:ascii="Courier New"/>
                      <w:sz w:val="16"/>
                    </w:rPr>
                  </w:pPr>
                  <w:r>
                    <w:rPr>
                      <w:rFonts w:ascii="Courier New"/>
                      <w:sz w:val="16"/>
                    </w:rPr>
                    <w:t>Drug 2: WARFARIN 1MG TAB Lookup: GENERIC NAME</w:t>
                  </w:r>
                </w:p>
                <w:p w14:paraId="2C63287F" w14:textId="77777777" w:rsidR="003935B2" w:rsidRDefault="003935B2">
                  <w:pPr>
                    <w:tabs>
                      <w:tab w:val="left" w:pos="2620"/>
                    </w:tabs>
                    <w:spacing w:line="181" w:lineRule="exact"/>
                    <w:ind w:left="28"/>
                    <w:rPr>
                      <w:rFonts w:ascii="Courier New"/>
                      <w:sz w:val="16"/>
                    </w:rPr>
                  </w:pPr>
                  <w:r>
                    <w:rPr>
                      <w:rFonts w:ascii="Courier New"/>
                      <w:sz w:val="16"/>
                    </w:rPr>
                    <w:t>WARFARIN</w:t>
                  </w:r>
                  <w:r>
                    <w:rPr>
                      <w:rFonts w:ascii="Courier New"/>
                      <w:spacing w:val="-3"/>
                      <w:sz w:val="16"/>
                    </w:rPr>
                    <w:t xml:space="preserve"> </w:t>
                  </w:r>
                  <w:r>
                    <w:rPr>
                      <w:rFonts w:ascii="Courier New"/>
                      <w:sz w:val="16"/>
                    </w:rPr>
                    <w:t>1MG</w:t>
                  </w:r>
                  <w:r>
                    <w:rPr>
                      <w:rFonts w:ascii="Courier New"/>
                      <w:spacing w:val="-2"/>
                      <w:sz w:val="16"/>
                    </w:rPr>
                    <w:t xml:space="preserve"> </w:t>
                  </w:r>
                  <w:r>
                    <w:rPr>
                      <w:rFonts w:ascii="Courier New"/>
                      <w:sz w:val="16"/>
                    </w:rPr>
                    <w:t>TAB</w:t>
                  </w:r>
                  <w:r>
                    <w:rPr>
                      <w:rFonts w:ascii="Courier New"/>
                      <w:sz w:val="16"/>
                    </w:rPr>
                    <w:tab/>
                    <w:t>BL110</w:t>
                  </w:r>
                </w:p>
                <w:p w14:paraId="73154D80" w14:textId="77777777" w:rsidR="003935B2" w:rsidRDefault="003935B2">
                  <w:pPr>
                    <w:tabs>
                      <w:tab w:val="left" w:pos="2332"/>
                    </w:tabs>
                    <w:spacing w:line="181" w:lineRule="exact"/>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134B1EA4" w14:textId="77777777" w:rsidR="003935B2" w:rsidRDefault="003935B2">
                  <w:pPr>
                    <w:pStyle w:val="BodyText"/>
                    <w:rPr>
                      <w:rFonts w:ascii="Courier New"/>
                      <w:sz w:val="16"/>
                    </w:rPr>
                  </w:pPr>
                </w:p>
                <w:p w14:paraId="43E325DC" w14:textId="77777777" w:rsidR="003935B2" w:rsidRDefault="003935B2">
                  <w:pPr>
                    <w:ind w:left="28"/>
                    <w:rPr>
                      <w:rFonts w:ascii="Courier New"/>
                      <w:sz w:val="16"/>
                    </w:rPr>
                  </w:pPr>
                  <w:r>
                    <w:rPr>
                      <w:rFonts w:ascii="Courier New"/>
                      <w:sz w:val="16"/>
                    </w:rPr>
                    <w:t>Drug 3:</w:t>
                  </w:r>
                </w:p>
                <w:p w14:paraId="7C30502B" w14:textId="77777777" w:rsidR="003935B2" w:rsidRDefault="003935B2">
                  <w:pPr>
                    <w:pStyle w:val="BodyText"/>
                    <w:rPr>
                      <w:rFonts w:ascii="Courier New"/>
                      <w:sz w:val="16"/>
                    </w:rPr>
                  </w:pPr>
                </w:p>
                <w:p w14:paraId="64808D5C" w14:textId="77777777" w:rsidR="003935B2" w:rsidRDefault="003935B2">
                  <w:pPr>
                    <w:ind w:left="28"/>
                    <w:rPr>
                      <w:rFonts w:ascii="Courier New"/>
                      <w:sz w:val="16"/>
                    </w:rPr>
                  </w:pPr>
                  <w:r>
                    <w:rPr>
                      <w:rFonts w:ascii="Courier New"/>
                      <w:sz w:val="16"/>
                    </w:rPr>
                    <w:t>Now Processing Enhanced Order Checks! Please wait...</w:t>
                  </w:r>
                </w:p>
                <w:p w14:paraId="32BBF97C" w14:textId="77777777" w:rsidR="003935B2" w:rsidRDefault="003935B2">
                  <w:pPr>
                    <w:pStyle w:val="BodyText"/>
                    <w:rPr>
                      <w:rFonts w:ascii="Courier New"/>
                      <w:sz w:val="18"/>
                    </w:rPr>
                  </w:pPr>
                </w:p>
                <w:p w14:paraId="705ED592" w14:textId="77777777" w:rsidR="003935B2" w:rsidRDefault="003935B2">
                  <w:pPr>
                    <w:pStyle w:val="BodyText"/>
                    <w:rPr>
                      <w:rFonts w:ascii="Courier New"/>
                      <w:sz w:val="18"/>
                    </w:rPr>
                  </w:pPr>
                </w:p>
                <w:p w14:paraId="013445D8" w14:textId="77777777" w:rsidR="003935B2" w:rsidRDefault="003935B2">
                  <w:pPr>
                    <w:spacing w:before="138" w:line="181" w:lineRule="exact"/>
                    <w:ind w:left="28"/>
                    <w:rPr>
                      <w:rFonts w:ascii="Courier New"/>
                      <w:sz w:val="16"/>
                    </w:rPr>
                  </w:pPr>
                  <w:r>
                    <w:rPr>
                      <w:rFonts w:ascii="Courier New"/>
                      <w:sz w:val="16"/>
                    </w:rPr>
                    <w:t>*** DRUG INTERACTION(S) ***</w:t>
                  </w:r>
                </w:p>
                <w:p w14:paraId="4D681010" w14:textId="77777777" w:rsidR="003935B2" w:rsidRDefault="003935B2">
                  <w:pPr>
                    <w:spacing w:line="181" w:lineRule="exact"/>
                    <w:ind w:left="28"/>
                    <w:rPr>
                      <w:rFonts w:ascii="Courier New"/>
                      <w:sz w:val="16"/>
                    </w:rPr>
                  </w:pPr>
                  <w:r>
                    <w:rPr>
                      <w:rFonts w:ascii="Courier New"/>
                      <w:sz w:val="16"/>
                    </w:rPr>
                    <w:t>============================================================</w:t>
                  </w:r>
                </w:p>
                <w:p w14:paraId="2C3D102E" w14:textId="77777777" w:rsidR="003935B2" w:rsidRDefault="003935B2">
                  <w:pPr>
                    <w:spacing w:before="1" w:line="181" w:lineRule="exact"/>
                    <w:ind w:left="28"/>
                    <w:rPr>
                      <w:rFonts w:ascii="Courier New"/>
                      <w:sz w:val="16"/>
                    </w:rPr>
                  </w:pPr>
                  <w:r>
                    <w:rPr>
                      <w:rFonts w:ascii="Courier New"/>
                      <w:sz w:val="16"/>
                    </w:rPr>
                    <w:t>***Significant*** with SIMVASTATIN 40MG TAB and</w:t>
                  </w:r>
                </w:p>
                <w:p w14:paraId="3DA275E6" w14:textId="77777777" w:rsidR="003935B2" w:rsidRDefault="003935B2">
                  <w:pPr>
                    <w:spacing w:line="181" w:lineRule="exact"/>
                    <w:ind w:left="1756"/>
                    <w:rPr>
                      <w:rFonts w:ascii="Courier New"/>
                      <w:sz w:val="16"/>
                    </w:rPr>
                  </w:pPr>
                  <w:r>
                    <w:rPr>
                      <w:rFonts w:ascii="Courier New"/>
                      <w:sz w:val="16"/>
                    </w:rPr>
                    <w:t>WARFARIN 1MG TAB</w:t>
                  </w:r>
                </w:p>
                <w:p w14:paraId="1C91D372" w14:textId="77777777" w:rsidR="003935B2" w:rsidRDefault="003935B2">
                  <w:pPr>
                    <w:pStyle w:val="BodyText"/>
                    <w:rPr>
                      <w:rFonts w:ascii="Courier New"/>
                      <w:sz w:val="16"/>
                    </w:rPr>
                  </w:pPr>
                </w:p>
                <w:p w14:paraId="21697C8E" w14:textId="77777777" w:rsidR="003935B2" w:rsidRDefault="003935B2">
                  <w:pPr>
                    <w:ind w:left="28"/>
                    <w:rPr>
                      <w:rFonts w:ascii="Courier New"/>
                      <w:sz w:val="16"/>
                    </w:rPr>
                  </w:pPr>
                  <w:r>
                    <w:rPr>
                      <w:rFonts w:ascii="Courier New"/>
                      <w:sz w:val="16"/>
                    </w:rPr>
                    <w:t>CLINICAL EFFECTS: Increase hypoprothrombinemic effects of warfarin.</w:t>
                  </w:r>
                </w:p>
                <w:p w14:paraId="66DC19A4" w14:textId="77777777" w:rsidR="003935B2" w:rsidRDefault="003935B2">
                  <w:pPr>
                    <w:pStyle w:val="BodyText"/>
                    <w:rPr>
                      <w:rFonts w:ascii="Courier New"/>
                      <w:sz w:val="16"/>
                    </w:rPr>
                  </w:pPr>
                </w:p>
                <w:p w14:paraId="24D0A26A" w14:textId="77777777" w:rsidR="003935B2" w:rsidRDefault="003935B2">
                  <w:pPr>
                    <w:spacing w:line="179" w:lineRule="exact"/>
                    <w:ind w:left="28"/>
                    <w:rPr>
                      <w:rFonts w:ascii="Courier New"/>
                      <w:sz w:val="16"/>
                    </w:rPr>
                  </w:pPr>
                  <w:r>
                    <w:rPr>
                      <w:rFonts w:ascii="Courier New"/>
                      <w:sz w:val="16"/>
                    </w:rPr>
                    <w:t>============================================================</w:t>
                  </w:r>
                </w:p>
              </w:txbxContent>
            </v:textbox>
            <w10:anchorlock/>
          </v:shape>
        </w:pict>
      </w:r>
    </w:p>
    <w:p w14:paraId="3361E3A4" w14:textId="77777777" w:rsidR="001F0F20" w:rsidRDefault="001F0F20">
      <w:pPr>
        <w:rPr>
          <w:sz w:val="20"/>
        </w:rPr>
        <w:sectPr w:rsidR="001F0F20">
          <w:footerReference w:type="even" r:id="rId37"/>
          <w:footerReference w:type="default" r:id="rId38"/>
          <w:pgSz w:w="12240" w:h="15840"/>
          <w:pgMar w:top="1360" w:right="940" w:bottom="1400" w:left="1180" w:header="0" w:footer="1206" w:gutter="0"/>
          <w:cols w:space="720"/>
        </w:sectPr>
      </w:pPr>
    </w:p>
    <w:p w14:paraId="4D66CCF7" w14:textId="77777777" w:rsidR="001F0F20" w:rsidRDefault="005F638D">
      <w:pPr>
        <w:spacing w:before="83"/>
        <w:ind w:left="634"/>
        <w:rPr>
          <w:rFonts w:ascii="Courier New"/>
          <w:sz w:val="16"/>
        </w:rPr>
      </w:pPr>
      <w:r>
        <w:lastRenderedPageBreak/>
        <w:pict w14:anchorId="22ED1EA4">
          <v:group id="_x0000_s1120" style="position:absolute;left:0;text-align:left;margin-left:89.3pt;margin-top:1in;width:452.2pt;height:643.45pt;z-index:-16957440;mso-position-horizontal-relative:page;mso-position-vertical-relative:page" coordorigin="1786,1440" coordsize="9044,12869">
            <v:shape id="_x0000_s1123" style="position:absolute;left:1785;top:1440;width:9044;height:1632" coordorigin="1786,1440" coordsize="9044,1632" path="m10829,1440r-9043,l1786,1622r,180l1786,3072r9043,l10829,1622r,-182xe" fillcolor="#e6e6e6" stroked="f">
              <v:path arrowok="t"/>
            </v:shape>
            <v:line id="_x0000_s1122" style="position:absolute" from="1814,2981" to="7574,2981" strokeweight=".16733mm">
              <v:stroke dashstyle="dash"/>
            </v:line>
            <v:shape id="_x0000_s1121" style="position:absolute;left:1785;top:3072;width:9044;height:11237" coordorigin="1786,3072" coordsize="9044,11237" path="m10829,3072r-9043,l1786,3252r,182l1786,14309r9043,l10829,3252r,-180xe" fillcolor="#e6e6e6" stroked="f">
              <v:path arrowok="t"/>
            </v:shape>
            <w10:wrap anchorx="page" anchory="page"/>
          </v:group>
        </w:pict>
      </w:r>
      <w:r w:rsidR="003935B2">
        <w:rPr>
          <w:rFonts w:ascii="Courier New"/>
          <w:sz w:val="16"/>
        </w:rPr>
        <w:t>Press Return to Continue...:</w:t>
      </w:r>
    </w:p>
    <w:p w14:paraId="7BD1F705" w14:textId="77777777" w:rsidR="001F0F20" w:rsidRDefault="001F0F20">
      <w:pPr>
        <w:pStyle w:val="BodyText"/>
        <w:rPr>
          <w:rFonts w:ascii="Courier New"/>
          <w:sz w:val="16"/>
        </w:rPr>
      </w:pPr>
    </w:p>
    <w:p w14:paraId="40FE6C1C" w14:textId="77777777" w:rsidR="001F0F20" w:rsidRDefault="003935B2">
      <w:pPr>
        <w:ind w:left="634"/>
        <w:rPr>
          <w:rFonts w:ascii="Courier New"/>
          <w:sz w:val="16"/>
        </w:rPr>
      </w:pPr>
      <w:r>
        <w:rPr>
          <w:rFonts w:ascii="Courier New"/>
          <w:sz w:val="16"/>
        </w:rPr>
        <w:t>Display Professional Interaction monograph? N// YES</w:t>
      </w:r>
    </w:p>
    <w:p w14:paraId="7B863A39" w14:textId="77777777" w:rsidR="001F0F20" w:rsidRDefault="001F0F20">
      <w:pPr>
        <w:pStyle w:val="BodyText"/>
        <w:rPr>
          <w:rFonts w:ascii="Courier New"/>
          <w:sz w:val="16"/>
        </w:rPr>
      </w:pPr>
    </w:p>
    <w:p w14:paraId="6774848E" w14:textId="77777777" w:rsidR="001F0F20" w:rsidRDefault="003935B2">
      <w:pPr>
        <w:tabs>
          <w:tab w:val="left" w:pos="2266"/>
          <w:tab w:val="left" w:pos="4569"/>
        </w:tabs>
        <w:ind w:left="634"/>
        <w:rPr>
          <w:rFonts w:ascii="Courier New"/>
          <w:sz w:val="16"/>
        </w:rPr>
      </w:pPr>
      <w:r>
        <w:rPr>
          <w:rFonts w:ascii="Courier New"/>
          <w:sz w:val="16"/>
        </w:rPr>
        <w:t>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3"/>
          <w:sz w:val="16"/>
        </w:rPr>
        <w:t xml:space="preserve"> </w:t>
      </w:r>
      <w:r>
        <w:rPr>
          <w:rFonts w:ascii="Courier New"/>
          <w:sz w:val="16"/>
        </w:rPr>
        <w:t>TERMINAL</w:t>
      </w:r>
      <w:r>
        <w:rPr>
          <w:rFonts w:ascii="Courier New"/>
          <w:sz w:val="16"/>
        </w:rPr>
        <w:tab/>
        <w:t>Right Margin:</w:t>
      </w:r>
      <w:r>
        <w:rPr>
          <w:rFonts w:ascii="Courier New"/>
          <w:spacing w:val="-3"/>
          <w:sz w:val="16"/>
        </w:rPr>
        <w:t xml:space="preserve"> </w:t>
      </w:r>
      <w:r>
        <w:rPr>
          <w:rFonts w:ascii="Courier New"/>
          <w:sz w:val="16"/>
        </w:rPr>
        <w:t>80//</w:t>
      </w:r>
    </w:p>
    <w:p w14:paraId="7C0E327E" w14:textId="77777777" w:rsidR="001F0F20" w:rsidRDefault="001F0F20">
      <w:pPr>
        <w:pStyle w:val="BodyText"/>
        <w:rPr>
          <w:rFonts w:ascii="Courier New"/>
          <w:sz w:val="20"/>
        </w:rPr>
      </w:pPr>
    </w:p>
    <w:p w14:paraId="47B41617" w14:textId="77777777" w:rsidR="001F0F20" w:rsidRDefault="001F0F20">
      <w:pPr>
        <w:pStyle w:val="BodyText"/>
        <w:rPr>
          <w:rFonts w:ascii="Courier New"/>
          <w:sz w:val="20"/>
        </w:rPr>
      </w:pPr>
    </w:p>
    <w:p w14:paraId="62C0562E" w14:textId="77777777" w:rsidR="001F0F20" w:rsidRDefault="001F0F20">
      <w:pPr>
        <w:pStyle w:val="BodyText"/>
        <w:spacing w:before="1"/>
        <w:rPr>
          <w:rFonts w:ascii="Courier New"/>
        </w:rPr>
      </w:pPr>
    </w:p>
    <w:p w14:paraId="07B71D26" w14:textId="77777777" w:rsidR="001F0F20" w:rsidRDefault="003935B2">
      <w:pPr>
        <w:spacing w:line="181" w:lineRule="exact"/>
        <w:ind w:left="634"/>
        <w:rPr>
          <w:rFonts w:ascii="Courier New"/>
          <w:sz w:val="16"/>
        </w:rPr>
      </w:pPr>
      <w:r>
        <w:rPr>
          <w:rFonts w:ascii="Courier New"/>
          <w:sz w:val="16"/>
        </w:rPr>
        <w:t>Professional Monograph</w:t>
      </w:r>
    </w:p>
    <w:p w14:paraId="16E5E6A4" w14:textId="77777777" w:rsidR="001F0F20" w:rsidRDefault="003935B2">
      <w:pPr>
        <w:spacing w:line="181" w:lineRule="exact"/>
        <w:ind w:left="634"/>
        <w:rPr>
          <w:rFonts w:ascii="Courier New"/>
          <w:sz w:val="16"/>
        </w:rPr>
      </w:pPr>
      <w:r>
        <w:rPr>
          <w:rFonts w:ascii="Courier New"/>
          <w:sz w:val="16"/>
        </w:rPr>
        <w:t>Drug Interaction with SIMVASTATIN 40MG TAB and WARFARIN 1MG TAB</w:t>
      </w:r>
    </w:p>
    <w:p w14:paraId="0CCDDF06" w14:textId="77777777" w:rsidR="001F0F20" w:rsidRDefault="003935B2">
      <w:pPr>
        <w:spacing w:before="1"/>
        <w:ind w:left="1114" w:right="2456"/>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50F19A8F" w14:textId="77777777" w:rsidR="001F0F20" w:rsidRDefault="001F0F20">
      <w:pPr>
        <w:pStyle w:val="BodyText"/>
        <w:rPr>
          <w:rFonts w:ascii="Courier New"/>
          <w:sz w:val="16"/>
        </w:rPr>
      </w:pPr>
    </w:p>
    <w:p w14:paraId="5FC32E53" w14:textId="77777777" w:rsidR="001F0F20" w:rsidRDefault="003935B2">
      <w:pPr>
        <w:ind w:left="1114" w:right="2456"/>
        <w:rPr>
          <w:rFonts w:ascii="Courier New"/>
          <w:sz w:val="16"/>
        </w:rPr>
      </w:pPr>
      <w:r>
        <w:rPr>
          <w:rFonts w:ascii="Courier New"/>
          <w:sz w:val="16"/>
        </w:rPr>
        <w:t>MONOGRAPH TITLE: Selected Anticoagulants/Selected HMG-CoA Reductase Inhibitors</w:t>
      </w:r>
    </w:p>
    <w:p w14:paraId="5DD4FFD7" w14:textId="77777777" w:rsidR="001F0F20" w:rsidRDefault="001F0F20">
      <w:pPr>
        <w:pStyle w:val="BodyText"/>
        <w:spacing w:before="10"/>
        <w:rPr>
          <w:rFonts w:ascii="Courier New"/>
          <w:sz w:val="15"/>
        </w:rPr>
      </w:pPr>
    </w:p>
    <w:p w14:paraId="4F67C534" w14:textId="77777777" w:rsidR="001F0F20" w:rsidRDefault="003935B2">
      <w:pPr>
        <w:ind w:left="1114" w:right="2456"/>
        <w:rPr>
          <w:rFonts w:ascii="Courier New"/>
          <w:sz w:val="16"/>
        </w:rPr>
      </w:pPr>
      <w:r>
        <w:rPr>
          <w:rFonts w:ascii="Courier New"/>
          <w:sz w:val="16"/>
        </w:rPr>
        <w:t>SEVERITY LEVEL: 3-Moderate Interaction: Assess the risk to the patient and take action as needed.</w:t>
      </w:r>
    </w:p>
    <w:p w14:paraId="5B053D85" w14:textId="77777777" w:rsidR="001F0F20" w:rsidRDefault="001F0F20">
      <w:pPr>
        <w:pStyle w:val="BodyText"/>
        <w:spacing w:before="1"/>
        <w:rPr>
          <w:rFonts w:ascii="Courier New"/>
          <w:sz w:val="16"/>
        </w:rPr>
      </w:pPr>
    </w:p>
    <w:p w14:paraId="73160B27" w14:textId="77777777" w:rsidR="001F0F20" w:rsidRDefault="003935B2">
      <w:pPr>
        <w:ind w:left="1114" w:right="2456"/>
        <w:rPr>
          <w:rFonts w:ascii="Courier New"/>
          <w:sz w:val="16"/>
        </w:rPr>
      </w:pPr>
      <w:r>
        <w:rPr>
          <w:rFonts w:ascii="Courier New"/>
          <w:sz w:val="16"/>
        </w:rPr>
        <w:t>MECHANISM OF ACTION: The exact mechanism of this interaction is unknown. The HMG-CoA reductase inhibitor may inhibit the hepatic hydroxylation of warfarin. The HMG-CoA reductase inhibitors, which are highly plasma protein bound, may displace warfarin from its binding site.</w:t>
      </w:r>
    </w:p>
    <w:p w14:paraId="2FB6D054" w14:textId="77777777" w:rsidR="001F0F20" w:rsidRDefault="001F0F20">
      <w:pPr>
        <w:pStyle w:val="BodyText"/>
        <w:spacing w:before="2"/>
        <w:rPr>
          <w:rFonts w:ascii="Courier New"/>
          <w:sz w:val="23"/>
        </w:rPr>
      </w:pPr>
    </w:p>
    <w:p w14:paraId="1362F56B" w14:textId="77777777" w:rsidR="001F0F20" w:rsidRDefault="003935B2">
      <w:pPr>
        <w:spacing w:before="101" w:line="181" w:lineRule="exact"/>
        <w:ind w:left="634"/>
        <w:rPr>
          <w:rFonts w:ascii="Courier New"/>
          <w:sz w:val="16"/>
        </w:rPr>
      </w:pPr>
      <w:r>
        <w:rPr>
          <w:rFonts w:ascii="Courier New"/>
          <w:sz w:val="16"/>
        </w:rPr>
        <w:t>Professional Monograph</w:t>
      </w:r>
    </w:p>
    <w:p w14:paraId="566DC79C" w14:textId="77777777" w:rsidR="001F0F20" w:rsidRDefault="003935B2">
      <w:pPr>
        <w:spacing w:line="480" w:lineRule="auto"/>
        <w:ind w:left="1114" w:right="2456" w:hanging="192"/>
        <w:rPr>
          <w:rFonts w:ascii="Courier New"/>
          <w:sz w:val="16"/>
        </w:rPr>
      </w:pPr>
      <w:r>
        <w:rPr>
          <w:rFonts w:ascii="Courier New"/>
          <w:sz w:val="16"/>
        </w:rPr>
        <w:t>Drug Interaction with SIMVASTATIN 40MG TAB and WARFARIN 1MG TAB CLINICAL EFFECTS: Increase hypoprothrombinemic effects of warfarin. PREDISPOSING FACTORS: None determined.</w:t>
      </w:r>
    </w:p>
    <w:p w14:paraId="4C8F9F49" w14:textId="77777777" w:rsidR="001F0F20" w:rsidRDefault="003935B2">
      <w:pPr>
        <w:ind w:left="1114" w:right="2456"/>
        <w:rPr>
          <w:rFonts w:ascii="Courier New"/>
          <w:sz w:val="16"/>
        </w:rPr>
      </w:pPr>
      <w:r>
        <w:rPr>
          <w:rFonts w:ascii="Courier New"/>
          <w:sz w:val="16"/>
        </w:rPr>
        <w:t>PATIENT MANAGEMENT: Patients should be monitored for changes in prothrombin time when a HMG Co-A reductase inhibitor is added to or discontinued from warfarin therapy, or if the dosage of the HMG Co-A reductase inhibitor is adjusted.</w:t>
      </w:r>
    </w:p>
    <w:p w14:paraId="3CDE97C6" w14:textId="77777777" w:rsidR="001F0F20" w:rsidRDefault="001F0F20">
      <w:pPr>
        <w:pStyle w:val="BodyText"/>
        <w:rPr>
          <w:rFonts w:ascii="Courier New"/>
          <w:sz w:val="16"/>
        </w:rPr>
      </w:pPr>
    </w:p>
    <w:p w14:paraId="4271621E" w14:textId="77777777" w:rsidR="001F0F20" w:rsidRDefault="003935B2">
      <w:pPr>
        <w:ind w:left="1114" w:right="2360"/>
        <w:rPr>
          <w:rFonts w:ascii="Courier New"/>
          <w:sz w:val="16"/>
        </w:rPr>
      </w:pPr>
      <w:r>
        <w:rPr>
          <w:rFonts w:ascii="Courier New"/>
          <w:sz w:val="16"/>
        </w:rPr>
        <w:t>DISCUSSION: Case reports in the medical literature and to the manufacturer have documented an interaction between lovastatin and warfarin. A case report has documented an interaction between pravastatin and fluindione (an orally administered indanedione anticoagulant), suggesting that pravastatin could also interact similarly with warfarin. Information concerning a potential interaction with simvastatin is conflicting. A case report has documented an interaction between simvastatin and acenocoumarol while another case report showed no interaction with warfarin. One group of authors reported three case reports of increased international normalized ratios (INRs) following the addition of fluvastatin to warfarin therapy. The addition of rosuvastatin to patients stabilized on warfarin resulted in clinically significant changes in INR.</w:t>
      </w:r>
    </w:p>
    <w:p w14:paraId="12CDF4EA" w14:textId="77777777" w:rsidR="001F0F20" w:rsidRDefault="001F0F20">
      <w:pPr>
        <w:pStyle w:val="BodyText"/>
        <w:spacing w:before="1"/>
        <w:rPr>
          <w:rFonts w:ascii="Courier New"/>
          <w:sz w:val="23"/>
        </w:rPr>
      </w:pPr>
    </w:p>
    <w:p w14:paraId="02396A96" w14:textId="77777777" w:rsidR="001F0F20" w:rsidRDefault="003935B2">
      <w:pPr>
        <w:spacing w:before="101" w:line="181" w:lineRule="exact"/>
        <w:ind w:left="615" w:right="7352"/>
        <w:jc w:val="center"/>
        <w:rPr>
          <w:rFonts w:ascii="Courier New"/>
          <w:sz w:val="16"/>
        </w:rPr>
      </w:pPr>
      <w:r>
        <w:rPr>
          <w:rFonts w:ascii="Courier New"/>
          <w:sz w:val="16"/>
        </w:rPr>
        <w:t>Professional Monograph</w:t>
      </w:r>
    </w:p>
    <w:p w14:paraId="6FBAAB18" w14:textId="77777777" w:rsidR="001F0F20" w:rsidRDefault="003935B2">
      <w:pPr>
        <w:spacing w:line="181" w:lineRule="exact"/>
        <w:ind w:left="922"/>
        <w:rPr>
          <w:rFonts w:ascii="Courier New"/>
          <w:sz w:val="16"/>
        </w:rPr>
      </w:pPr>
      <w:r>
        <w:rPr>
          <w:rFonts w:ascii="Courier New"/>
          <w:sz w:val="16"/>
        </w:rPr>
        <w:t>Drug Interaction with SIMVASTATIN 40MG TAB and WARFARIN 1MG TAB</w:t>
      </w:r>
    </w:p>
    <w:p w14:paraId="6742B72C" w14:textId="77777777" w:rsidR="001F0F20" w:rsidRDefault="001F0F20">
      <w:pPr>
        <w:pStyle w:val="BodyText"/>
        <w:rPr>
          <w:rFonts w:ascii="Courier New"/>
          <w:sz w:val="16"/>
        </w:rPr>
      </w:pPr>
    </w:p>
    <w:p w14:paraId="057A02B5" w14:textId="77777777" w:rsidR="001F0F20" w:rsidRDefault="003935B2">
      <w:pPr>
        <w:ind w:left="519" w:right="7352"/>
        <w:jc w:val="center"/>
        <w:rPr>
          <w:rFonts w:ascii="Courier New"/>
          <w:sz w:val="16"/>
        </w:rPr>
      </w:pPr>
      <w:r>
        <w:rPr>
          <w:rFonts w:ascii="Courier New"/>
          <w:sz w:val="16"/>
        </w:rPr>
        <w:t>REFERENCES:</w:t>
      </w:r>
    </w:p>
    <w:p w14:paraId="34C68690" w14:textId="77777777" w:rsidR="001F0F20" w:rsidRDefault="003935B2">
      <w:pPr>
        <w:pStyle w:val="ListParagraph"/>
        <w:numPr>
          <w:ilvl w:val="0"/>
          <w:numId w:val="3"/>
        </w:numPr>
        <w:tabs>
          <w:tab w:val="left" w:pos="1308"/>
        </w:tabs>
        <w:spacing w:before="1"/>
        <w:ind w:right="2284" w:firstLine="0"/>
        <w:rPr>
          <w:rFonts w:ascii="Courier New"/>
          <w:sz w:val="16"/>
        </w:rPr>
      </w:pPr>
      <w:r>
        <w:rPr>
          <w:rFonts w:ascii="Courier New"/>
          <w:sz w:val="16"/>
        </w:rPr>
        <w:t>Ahmad S. Lovastatin. Warfarin interaction. Arch Intern Med 1990</w:t>
      </w:r>
      <w:r>
        <w:rPr>
          <w:rFonts w:ascii="Courier New"/>
          <w:spacing w:val="-30"/>
          <w:sz w:val="16"/>
        </w:rPr>
        <w:t xml:space="preserve"> </w:t>
      </w:r>
      <w:r>
        <w:rPr>
          <w:rFonts w:ascii="Courier New"/>
          <w:sz w:val="16"/>
        </w:rPr>
        <w:t>Nov; 150(11):2407.</w:t>
      </w:r>
    </w:p>
    <w:p w14:paraId="3F250D9E" w14:textId="77777777" w:rsidR="001F0F20" w:rsidRDefault="003935B2">
      <w:pPr>
        <w:pStyle w:val="ListParagraph"/>
        <w:numPr>
          <w:ilvl w:val="0"/>
          <w:numId w:val="3"/>
        </w:numPr>
        <w:tabs>
          <w:tab w:val="left" w:pos="1308"/>
        </w:tabs>
        <w:ind w:right="2668" w:firstLine="0"/>
        <w:rPr>
          <w:rFonts w:ascii="Courier New"/>
          <w:sz w:val="16"/>
        </w:rPr>
      </w:pPr>
      <w:r>
        <w:rPr>
          <w:rFonts w:ascii="Courier New"/>
          <w:sz w:val="16"/>
        </w:rPr>
        <w:t>Hoffman HS. The interaction of lovastatin and warfarin. Conn</w:t>
      </w:r>
      <w:r>
        <w:rPr>
          <w:rFonts w:ascii="Courier New"/>
          <w:spacing w:val="-28"/>
          <w:sz w:val="16"/>
        </w:rPr>
        <w:t xml:space="preserve"> </w:t>
      </w:r>
      <w:r>
        <w:rPr>
          <w:rFonts w:ascii="Courier New"/>
          <w:sz w:val="16"/>
        </w:rPr>
        <w:t>Med 1992 Feb;</w:t>
      </w:r>
      <w:r>
        <w:rPr>
          <w:rFonts w:ascii="Courier New"/>
          <w:spacing w:val="-3"/>
          <w:sz w:val="16"/>
        </w:rPr>
        <w:t xml:space="preserve"> </w:t>
      </w:r>
      <w:r>
        <w:rPr>
          <w:rFonts w:ascii="Courier New"/>
          <w:sz w:val="16"/>
        </w:rPr>
        <w:t>56(2):107.</w:t>
      </w:r>
    </w:p>
    <w:p w14:paraId="0B882EEF" w14:textId="77777777" w:rsidR="001F0F20" w:rsidRDefault="003935B2">
      <w:pPr>
        <w:pStyle w:val="ListParagraph"/>
        <w:numPr>
          <w:ilvl w:val="0"/>
          <w:numId w:val="3"/>
        </w:numPr>
        <w:tabs>
          <w:tab w:val="left" w:pos="1308"/>
        </w:tabs>
        <w:ind w:right="3052" w:firstLine="0"/>
        <w:rPr>
          <w:rFonts w:ascii="Courier New"/>
          <w:sz w:val="16"/>
        </w:rPr>
      </w:pPr>
      <w:r>
        <w:rPr>
          <w:rFonts w:ascii="Courier New"/>
          <w:sz w:val="16"/>
        </w:rPr>
        <w:t>Iliadis EA, Konwinski MF. Lovastatin during warfarin</w:t>
      </w:r>
      <w:r>
        <w:rPr>
          <w:rFonts w:ascii="Courier New"/>
          <w:spacing w:val="-27"/>
          <w:sz w:val="16"/>
        </w:rPr>
        <w:t xml:space="preserve"> </w:t>
      </w:r>
      <w:r>
        <w:rPr>
          <w:rFonts w:ascii="Courier New"/>
          <w:sz w:val="16"/>
        </w:rPr>
        <w:t>therapy resulting in bleeding. Pa Med 1995</w:t>
      </w:r>
      <w:r>
        <w:rPr>
          <w:rFonts w:ascii="Courier New"/>
          <w:spacing w:val="-12"/>
          <w:sz w:val="16"/>
        </w:rPr>
        <w:t xml:space="preserve"> </w:t>
      </w:r>
      <w:r>
        <w:rPr>
          <w:rFonts w:ascii="Courier New"/>
          <w:sz w:val="16"/>
        </w:rPr>
        <w:t>Dec;98(12):31.</w:t>
      </w:r>
    </w:p>
    <w:p w14:paraId="027D33B6" w14:textId="77777777" w:rsidR="001F0F20" w:rsidRDefault="003935B2">
      <w:pPr>
        <w:pStyle w:val="ListParagraph"/>
        <w:numPr>
          <w:ilvl w:val="0"/>
          <w:numId w:val="3"/>
        </w:numPr>
        <w:tabs>
          <w:tab w:val="left" w:pos="1308"/>
        </w:tabs>
        <w:spacing w:line="181" w:lineRule="exact"/>
        <w:ind w:left="1307"/>
        <w:rPr>
          <w:rFonts w:ascii="Courier New"/>
          <w:sz w:val="16"/>
        </w:rPr>
      </w:pPr>
      <w:r>
        <w:rPr>
          <w:rFonts w:ascii="Courier New"/>
          <w:sz w:val="16"/>
        </w:rPr>
        <w:t>Personal communication. Merck &amp; Co., Inc.</w:t>
      </w:r>
      <w:r>
        <w:rPr>
          <w:rFonts w:ascii="Courier New"/>
          <w:spacing w:val="-8"/>
          <w:sz w:val="16"/>
        </w:rPr>
        <w:t xml:space="preserve"> </w:t>
      </w:r>
      <w:r>
        <w:rPr>
          <w:rFonts w:ascii="Courier New"/>
          <w:sz w:val="16"/>
        </w:rPr>
        <w:t>1991.</w:t>
      </w:r>
    </w:p>
    <w:p w14:paraId="18357907" w14:textId="77777777" w:rsidR="001F0F20" w:rsidRDefault="003935B2">
      <w:pPr>
        <w:pStyle w:val="ListParagraph"/>
        <w:numPr>
          <w:ilvl w:val="0"/>
          <w:numId w:val="3"/>
        </w:numPr>
        <w:tabs>
          <w:tab w:val="left" w:pos="1308"/>
        </w:tabs>
        <w:ind w:right="2380" w:firstLine="0"/>
        <w:rPr>
          <w:rFonts w:ascii="Courier New"/>
          <w:sz w:val="16"/>
        </w:rPr>
      </w:pPr>
      <w:r>
        <w:rPr>
          <w:rFonts w:ascii="Courier New"/>
          <w:sz w:val="16"/>
        </w:rPr>
        <w:t>Trenque T, Choisy H, Germain ML. Pravastatin: interaction with</w:t>
      </w:r>
      <w:r>
        <w:rPr>
          <w:rFonts w:ascii="Courier New"/>
          <w:spacing w:val="-30"/>
          <w:sz w:val="16"/>
        </w:rPr>
        <w:t xml:space="preserve"> </w:t>
      </w:r>
      <w:r>
        <w:rPr>
          <w:rFonts w:ascii="Courier New"/>
          <w:sz w:val="16"/>
        </w:rPr>
        <w:t>oral anticoagulant?. BMJ 1996 Apr</w:t>
      </w:r>
      <w:r>
        <w:rPr>
          <w:rFonts w:ascii="Courier New"/>
          <w:spacing w:val="-7"/>
          <w:sz w:val="16"/>
        </w:rPr>
        <w:t xml:space="preserve"> </w:t>
      </w:r>
      <w:r>
        <w:rPr>
          <w:rFonts w:ascii="Courier New"/>
          <w:sz w:val="16"/>
        </w:rPr>
        <w:t>6;312(7035):886.</w:t>
      </w:r>
    </w:p>
    <w:p w14:paraId="5670C5F4" w14:textId="77777777" w:rsidR="001F0F20" w:rsidRDefault="003935B2">
      <w:pPr>
        <w:pStyle w:val="ListParagraph"/>
        <w:numPr>
          <w:ilvl w:val="0"/>
          <w:numId w:val="3"/>
        </w:numPr>
        <w:tabs>
          <w:tab w:val="left" w:pos="1308"/>
        </w:tabs>
        <w:ind w:right="3147" w:firstLine="0"/>
        <w:rPr>
          <w:rFonts w:ascii="Courier New"/>
          <w:sz w:val="16"/>
        </w:rPr>
      </w:pPr>
      <w:r>
        <w:rPr>
          <w:rFonts w:ascii="Courier New"/>
          <w:sz w:val="16"/>
        </w:rPr>
        <w:t>Grau E, Perella M, Pastor E. Simvastatin-oral</w:t>
      </w:r>
      <w:r>
        <w:rPr>
          <w:rFonts w:ascii="Courier New"/>
          <w:spacing w:val="-26"/>
          <w:sz w:val="16"/>
        </w:rPr>
        <w:t xml:space="preserve"> </w:t>
      </w:r>
      <w:r>
        <w:rPr>
          <w:rFonts w:ascii="Courier New"/>
          <w:sz w:val="16"/>
        </w:rPr>
        <w:t>anticoagulant interaction. Lancet 1996 Feb</w:t>
      </w:r>
      <w:r>
        <w:rPr>
          <w:rFonts w:ascii="Courier New"/>
          <w:spacing w:val="-9"/>
          <w:sz w:val="16"/>
        </w:rPr>
        <w:t xml:space="preserve"> </w:t>
      </w:r>
      <w:r>
        <w:rPr>
          <w:rFonts w:ascii="Courier New"/>
          <w:sz w:val="16"/>
        </w:rPr>
        <w:t>10;347(8998):405-6.</w:t>
      </w:r>
    </w:p>
    <w:p w14:paraId="3F670C44" w14:textId="77777777" w:rsidR="001F0F20" w:rsidRDefault="003935B2">
      <w:pPr>
        <w:pStyle w:val="ListParagraph"/>
        <w:numPr>
          <w:ilvl w:val="0"/>
          <w:numId w:val="3"/>
        </w:numPr>
        <w:tabs>
          <w:tab w:val="left" w:pos="1308"/>
        </w:tabs>
        <w:ind w:left="1307"/>
        <w:rPr>
          <w:rFonts w:ascii="Courier New"/>
          <w:sz w:val="16"/>
        </w:rPr>
      </w:pPr>
      <w:r>
        <w:rPr>
          <w:rFonts w:ascii="Courier New"/>
          <w:sz w:val="16"/>
        </w:rPr>
        <w:t>Gaw A, Wosornu D. Simvastatin during warfarin therapy</w:t>
      </w:r>
      <w:r>
        <w:rPr>
          <w:rFonts w:ascii="Courier New"/>
          <w:spacing w:val="-12"/>
          <w:sz w:val="16"/>
        </w:rPr>
        <w:t xml:space="preserve"> </w:t>
      </w:r>
      <w:r>
        <w:rPr>
          <w:rFonts w:ascii="Courier New"/>
          <w:sz w:val="16"/>
        </w:rPr>
        <w:t>in</w:t>
      </w:r>
    </w:p>
    <w:p w14:paraId="6F4E5262" w14:textId="77777777" w:rsidR="001F0F20" w:rsidRDefault="001F0F20">
      <w:pPr>
        <w:rPr>
          <w:rFonts w:ascii="Courier New"/>
          <w:sz w:val="16"/>
        </w:rPr>
        <w:sectPr w:rsidR="001F0F20">
          <w:pgSz w:w="12240" w:h="15840"/>
          <w:pgMar w:top="1360" w:right="940" w:bottom="1400" w:left="1180" w:header="0" w:footer="1206" w:gutter="0"/>
          <w:cols w:space="720"/>
        </w:sectPr>
      </w:pPr>
    </w:p>
    <w:p w14:paraId="2ABB76F5" w14:textId="77777777" w:rsidR="001F0F20" w:rsidRDefault="005F638D">
      <w:pPr>
        <w:pStyle w:val="BodyText"/>
        <w:ind w:left="605"/>
        <w:rPr>
          <w:rFonts w:ascii="Courier New"/>
          <w:sz w:val="20"/>
        </w:rPr>
      </w:pPr>
      <w:r>
        <w:rPr>
          <w:rFonts w:ascii="Courier New"/>
          <w:sz w:val="20"/>
        </w:rPr>
      </w:r>
      <w:r>
        <w:rPr>
          <w:rFonts w:ascii="Courier New"/>
          <w:sz w:val="20"/>
        </w:rPr>
        <w:pict w14:anchorId="5DB860C8">
          <v:group id="_x0000_s1114" style="width:452.2pt;height:172.2pt;mso-position-horizontal-relative:char;mso-position-vertical-relative:line" coordsize="9044,3444">
            <o:lock v:ext="edit" rotation="t" position="t"/>
            <v:shape id="_x0000_s1119" style="position:absolute;width:9044;height:2537" coordsize="9044,2537" path="m9043,l,,,182,,362,,2537r9043,l9043,182,9043,xe" fillcolor="#e6e6e6" stroked="f">
              <v:path arrowok="t"/>
            </v:shape>
            <v:line id="_x0000_s1118" style="position:absolute" from="29,2448" to="5789,2448" strokeweight=".16733mm">
              <v:stroke dashstyle="dash"/>
            </v:line>
            <v:shape id="_x0000_s1117" style="position:absolute;top:2536;width:9044;height:908" coordorigin=",2537" coordsize="9044,908" path="m9043,2537l,2537r,182l,2899r,183l,3262r,182l9043,3444r,-182l9043,3082r,-183l9043,2719r,-182xe" fillcolor="#e6e6e6" stroked="f">
              <v:path arrowok="t"/>
            </v:shape>
            <v:shape id="_x0000_s1116" type="#_x0000_t202" style="position:absolute;left:28;top:2;width:7123;height:2177" filled="f" stroked="f">
              <v:textbox inset="0,0,0,0">
                <w:txbxContent>
                  <w:p w14:paraId="021B9134" w14:textId="77777777" w:rsidR="003935B2" w:rsidRDefault="003935B2">
                    <w:pPr>
                      <w:ind w:left="479"/>
                      <w:rPr>
                        <w:rFonts w:ascii="Courier New"/>
                        <w:sz w:val="16"/>
                      </w:rPr>
                    </w:pPr>
                    <w:r>
                      <w:rPr>
                        <w:rFonts w:ascii="Courier New"/>
                        <w:sz w:val="16"/>
                      </w:rPr>
                      <w:t>hyperlipoproteinaemia. Lancet 1992 Oct 17;340(8825):979-80.</w:t>
                    </w:r>
                  </w:p>
                  <w:p w14:paraId="769E2645" w14:textId="77777777" w:rsidR="003935B2" w:rsidRDefault="003935B2">
                    <w:pPr>
                      <w:spacing w:before="2"/>
                      <w:ind w:left="479" w:right="18"/>
                      <w:rPr>
                        <w:rFonts w:ascii="Courier New"/>
                        <w:sz w:val="16"/>
                      </w:rPr>
                    </w:pPr>
                    <w:r>
                      <w:rPr>
                        <w:rFonts w:ascii="Courier New"/>
                        <w:sz w:val="16"/>
                      </w:rPr>
                      <w:t>8.Trilli LE, Kelley CL, Aspinall SL, Kroner BA. Potential interaction between warfarin and fluvastatin. Ann Pharmacother 1996 Dec; 30(12):1399-402.</w:t>
                    </w:r>
                  </w:p>
                  <w:p w14:paraId="2C2F0F9E" w14:textId="77777777" w:rsidR="003935B2" w:rsidRDefault="003935B2">
                    <w:pPr>
                      <w:rPr>
                        <w:rFonts w:ascii="Courier New"/>
                        <w:sz w:val="18"/>
                      </w:rPr>
                    </w:pPr>
                  </w:p>
                  <w:p w14:paraId="2476F631" w14:textId="77777777" w:rsidR="003935B2" w:rsidRDefault="003935B2">
                    <w:pPr>
                      <w:spacing w:before="157"/>
                      <w:rPr>
                        <w:rFonts w:ascii="Courier New"/>
                        <w:sz w:val="16"/>
                      </w:rPr>
                    </w:pPr>
                    <w:r>
                      <w:rPr>
                        <w:rFonts w:ascii="Courier New"/>
                        <w:sz w:val="16"/>
                      </w:rPr>
                      <w:t>Professional Monograph</w:t>
                    </w:r>
                  </w:p>
                  <w:p w14:paraId="02CF8ED2" w14:textId="77777777" w:rsidR="003935B2" w:rsidRDefault="003935B2">
                    <w:pPr>
                      <w:spacing w:before="1"/>
                      <w:ind w:left="479" w:right="767" w:hanging="192"/>
                      <w:rPr>
                        <w:rFonts w:ascii="Courier New"/>
                        <w:sz w:val="16"/>
                      </w:rPr>
                    </w:pPr>
                    <w:r>
                      <w:rPr>
                        <w:rFonts w:ascii="Courier New"/>
                        <w:sz w:val="16"/>
                      </w:rPr>
                      <w:t>Drug Interaction with SIMVASTATIN 40MG TAB and WARFARIN 1MG TAB 9.Crestor (rosuvastatin calcium) US prescribing information. AstraZeneca Pharmaceuticals LP February, 2012.</w:t>
                    </w:r>
                  </w:p>
                  <w:p w14:paraId="6FA6B9AC" w14:textId="77777777" w:rsidR="003935B2" w:rsidRDefault="003935B2">
                    <w:pPr>
                      <w:spacing w:before="11"/>
                      <w:rPr>
                        <w:rFonts w:ascii="Courier New"/>
                        <w:sz w:val="15"/>
                      </w:rPr>
                    </w:pPr>
                  </w:p>
                  <w:p w14:paraId="6A2DDBD8" w14:textId="77777777" w:rsidR="003935B2" w:rsidRDefault="003935B2">
                    <w:pPr>
                      <w:ind w:left="479"/>
                      <w:rPr>
                        <w:rFonts w:ascii="Courier New"/>
                        <w:sz w:val="16"/>
                      </w:rPr>
                    </w:pPr>
                    <w:r>
                      <w:rPr>
                        <w:rFonts w:ascii="Courier New"/>
                        <w:sz w:val="16"/>
                      </w:rPr>
                      <w:t>Copyright 2012 First DataBank, Inc.</w:t>
                    </w:r>
                  </w:p>
                </w:txbxContent>
              </v:textbox>
            </v:shape>
            <v:shape id="_x0000_s1115" type="#_x0000_t202" style="position:absolute;left:28;top:2902;width:4724;height:183" filled="f" stroked="f">
              <v:textbox inset="0,0,0,0">
                <w:txbxContent>
                  <w:p w14:paraId="4F9FA6B2" w14:textId="77777777" w:rsidR="003935B2" w:rsidRDefault="003935B2">
                    <w:pPr>
                      <w:rPr>
                        <w:rFonts w:ascii="Courier New"/>
                        <w:sz w:val="16"/>
                      </w:rPr>
                    </w:pPr>
                    <w:r>
                      <w:rPr>
                        <w:rFonts w:ascii="Courier New"/>
                        <w:sz w:val="16"/>
                      </w:rPr>
                      <w:t>Display Professional Interaction monograph? N// O</w:t>
                    </w:r>
                  </w:p>
                </w:txbxContent>
              </v:textbox>
            </v:shape>
            <w10:anchorlock/>
          </v:group>
        </w:pict>
      </w:r>
    </w:p>
    <w:p w14:paraId="74CF6A7F" w14:textId="77777777" w:rsidR="001F0F20" w:rsidRDefault="001F0F20">
      <w:pPr>
        <w:rPr>
          <w:rFonts w:ascii="Courier New"/>
          <w:sz w:val="20"/>
        </w:rPr>
        <w:sectPr w:rsidR="001F0F20">
          <w:footerReference w:type="even" r:id="rId39"/>
          <w:footerReference w:type="default" r:id="rId40"/>
          <w:pgSz w:w="12240" w:h="15840"/>
          <w:pgMar w:top="1440" w:right="940" w:bottom="1400" w:left="1180" w:header="0" w:footer="1206" w:gutter="0"/>
          <w:cols w:space="720"/>
        </w:sectPr>
      </w:pPr>
    </w:p>
    <w:p w14:paraId="54356DA4" w14:textId="77777777" w:rsidR="001F0F20" w:rsidRDefault="003935B2">
      <w:pPr>
        <w:spacing w:before="74"/>
        <w:ind w:left="615" w:right="851"/>
        <w:jc w:val="center"/>
        <w:rPr>
          <w:i/>
        </w:rPr>
      </w:pPr>
      <w:r>
        <w:rPr>
          <w:i/>
        </w:rPr>
        <w:lastRenderedPageBreak/>
        <w:t>(This page left blank for two-sided copying)</w:t>
      </w:r>
    </w:p>
    <w:p w14:paraId="20BC0ED0" w14:textId="77777777" w:rsidR="001F0F20" w:rsidRDefault="001F0F20">
      <w:pPr>
        <w:jc w:val="center"/>
        <w:sectPr w:rsidR="001F0F20">
          <w:pgSz w:w="12240" w:h="15840"/>
          <w:pgMar w:top="1360" w:right="940" w:bottom="1400" w:left="1180" w:header="0" w:footer="1206" w:gutter="0"/>
          <w:cols w:space="720"/>
        </w:sectPr>
      </w:pPr>
    </w:p>
    <w:p w14:paraId="6990FA0E" w14:textId="77777777" w:rsidR="001F0F20" w:rsidRDefault="003935B2">
      <w:pPr>
        <w:pStyle w:val="Heading1"/>
        <w:numPr>
          <w:ilvl w:val="1"/>
          <w:numId w:val="8"/>
        </w:numPr>
        <w:tabs>
          <w:tab w:val="left" w:pos="1383"/>
          <w:tab w:val="left" w:pos="1384"/>
        </w:tabs>
      </w:pPr>
      <w:bookmarkStart w:id="17" w:name="_TOC_250005"/>
      <w:r>
        <w:lastRenderedPageBreak/>
        <w:t>Stand-Alone Menu</w:t>
      </w:r>
      <w:r>
        <w:rPr>
          <w:spacing w:val="-1"/>
        </w:rPr>
        <w:t xml:space="preserve"> </w:t>
      </w:r>
      <w:bookmarkEnd w:id="17"/>
      <w:r>
        <w:t>Options</w:t>
      </w:r>
    </w:p>
    <w:p w14:paraId="79D5E9A3" w14:textId="77777777" w:rsidR="001F0F20" w:rsidRDefault="003935B2">
      <w:pPr>
        <w:pStyle w:val="BodyText"/>
        <w:spacing w:before="117"/>
        <w:ind w:left="260" w:right="955"/>
      </w:pPr>
      <w:r>
        <w:t>This section describes the stand-alone menu options that are not exported as part of the main menu.</w:t>
      </w:r>
    </w:p>
    <w:p w14:paraId="1E710A67" w14:textId="77777777" w:rsidR="001F0F20" w:rsidRDefault="003935B2">
      <w:pPr>
        <w:pStyle w:val="Heading2"/>
        <w:numPr>
          <w:ilvl w:val="2"/>
          <w:numId w:val="8"/>
        </w:numPr>
        <w:tabs>
          <w:tab w:val="left" w:pos="1426"/>
          <w:tab w:val="left" w:pos="1427"/>
        </w:tabs>
        <w:spacing w:before="126" w:line="240" w:lineRule="auto"/>
        <w:ind w:left="1426" w:hanging="1167"/>
      </w:pPr>
      <w:bookmarkStart w:id="18" w:name="1.23.1_Enable/Disable_Vendor_Database_Li"/>
      <w:bookmarkStart w:id="19" w:name="_TOC_250004"/>
      <w:bookmarkEnd w:id="18"/>
      <w:r>
        <w:t>Enable/Disable Vendor Database</w:t>
      </w:r>
      <w:r>
        <w:rPr>
          <w:spacing w:val="-4"/>
        </w:rPr>
        <w:t xml:space="preserve"> </w:t>
      </w:r>
      <w:bookmarkEnd w:id="19"/>
      <w:r>
        <w:t>Link</w:t>
      </w:r>
    </w:p>
    <w:p w14:paraId="71A8D261" w14:textId="77777777" w:rsidR="001F0F20" w:rsidRDefault="003935B2">
      <w:pPr>
        <w:pStyle w:val="Heading3"/>
        <w:spacing w:before="1"/>
      </w:pPr>
      <w:r>
        <w:t>[PSS ENABLE/DISABLE DB LINK]</w:t>
      </w:r>
    </w:p>
    <w:p w14:paraId="749BBF95" w14:textId="77777777" w:rsidR="001F0F20" w:rsidRDefault="003935B2">
      <w:pPr>
        <w:pStyle w:val="BodyText"/>
        <w:spacing w:before="224"/>
        <w:ind w:left="259" w:right="537"/>
      </w:pPr>
      <w:r>
        <w:t xml:space="preserve">The Enable/Disable Vendor Database Link is a stand-alone option that exists </w:t>
      </w:r>
      <w:r>
        <w:rPr>
          <w:b/>
        </w:rPr>
        <w:t xml:space="preserve">ONLY </w:t>
      </w:r>
      <w:r>
        <w:t>as a way for technical personnel to turn on/off the database connection if required for debugging. When disabled, NO drug-drug interactions, duplicate therapy, or dosing order checks will be</w:t>
      </w:r>
      <w:r>
        <w:rPr>
          <w:spacing w:val="-23"/>
        </w:rPr>
        <w:t xml:space="preserve"> </w:t>
      </w:r>
      <w:r>
        <w:t>performed in Outpatient Pharmacy, Inpatient Medication applications, or in the Computerized Patient Record System</w:t>
      </w:r>
      <w:r>
        <w:rPr>
          <w:spacing w:val="-1"/>
        </w:rPr>
        <w:t xml:space="preserve"> </w:t>
      </w:r>
      <w:r>
        <w:t>(CPRS).</w:t>
      </w:r>
    </w:p>
    <w:p w14:paraId="1611AA26" w14:textId="77777777" w:rsidR="001F0F20" w:rsidRDefault="001F0F20">
      <w:pPr>
        <w:pStyle w:val="BodyText"/>
      </w:pPr>
    </w:p>
    <w:p w14:paraId="3EB92063" w14:textId="77777777" w:rsidR="001F0F20" w:rsidRDefault="003935B2">
      <w:pPr>
        <w:pStyle w:val="BodyText"/>
        <w:ind w:left="259" w:right="530"/>
      </w:pPr>
      <w:r>
        <w:t>Normally the link is enabled and the Vendor Database updates are performed centrally at the Austin Information Technology Center (AITC) and Philadelphia Information Technology Center (PITC).</w:t>
      </w:r>
    </w:p>
    <w:p w14:paraId="5F1C52B9" w14:textId="77777777" w:rsidR="001F0F20" w:rsidRDefault="001F0F20">
      <w:pPr>
        <w:pStyle w:val="BodyText"/>
      </w:pPr>
    </w:p>
    <w:p w14:paraId="5C9E7E76" w14:textId="77777777" w:rsidR="001F0F20" w:rsidRDefault="003935B2">
      <w:pPr>
        <w:ind w:left="259" w:right="629"/>
        <w:rPr>
          <w:b/>
          <w:i/>
          <w:sz w:val="24"/>
        </w:rPr>
      </w:pPr>
      <w:r>
        <w:rPr>
          <w:sz w:val="24"/>
        </w:rPr>
        <w:t xml:space="preserve">The option is rarely used. It is NOT exported as part of the main Pharmacy Data Management [PSS MGR] menu option. </w:t>
      </w:r>
      <w:r>
        <w:rPr>
          <w:b/>
          <w:i/>
          <w:sz w:val="24"/>
        </w:rPr>
        <w:t>The examples provided are for technical personnel only.</w:t>
      </w:r>
    </w:p>
    <w:p w14:paraId="47666D5A" w14:textId="77777777" w:rsidR="001F0F20" w:rsidRDefault="003935B2">
      <w:pPr>
        <w:spacing w:before="228"/>
        <w:ind w:left="260"/>
        <w:rPr>
          <w:rFonts w:ascii="Verdana"/>
          <w:b/>
          <w:sz w:val="18"/>
        </w:rPr>
      </w:pPr>
      <w:r>
        <w:rPr>
          <w:rFonts w:ascii="Verdana"/>
          <w:b/>
          <w:sz w:val="18"/>
        </w:rPr>
        <w:t>Example 1: Disabling the Vendor Database Link</w:t>
      </w:r>
    </w:p>
    <w:p w14:paraId="3F7DF288" w14:textId="77777777" w:rsidR="001F0F20" w:rsidRDefault="005F638D">
      <w:pPr>
        <w:pStyle w:val="BodyText"/>
        <w:spacing w:before="8"/>
        <w:rPr>
          <w:rFonts w:ascii="Verdana"/>
          <w:b/>
          <w:sz w:val="14"/>
        </w:rPr>
      </w:pPr>
      <w:r>
        <w:pict w14:anchorId="0565C66E">
          <v:group id="_x0000_s1109" style="position:absolute;margin-left:70.55pt;margin-top:10.85pt;width:470.9pt;height:163.2pt;z-index:-15715840;mso-wrap-distance-left:0;mso-wrap-distance-right:0;mso-position-horizontal-relative:page" coordorigin="1411,217" coordsize="9418,3264">
            <v:shape id="_x0000_s1113" style="position:absolute;left:1411;top:219;width:9418;height:3262" coordorigin="1411,219" coordsize="9418,3262" path="m10829,219r-9418,l1411,399r,182l1411,3481r9418,l10829,399r,-180xe" fillcolor="#dadada" stroked="f">
              <v:path arrowok="t"/>
            </v:shape>
            <v:shape id="_x0000_s1112" type="#_x0000_t202" style="position:absolute;left:1440;top:217;width:4436;height:183" filled="f" stroked="f">
              <v:textbox inset="0,0,0,0">
                <w:txbxContent>
                  <w:p w14:paraId="14ED8C04" w14:textId="77777777" w:rsidR="003935B2" w:rsidRDefault="003935B2">
                    <w:pPr>
                      <w:rPr>
                        <w:rFonts w:ascii="Courier New"/>
                        <w:sz w:val="16"/>
                      </w:rPr>
                    </w:pPr>
                    <w:r>
                      <w:rPr>
                        <w:rFonts w:ascii="Courier New"/>
                        <w:sz w:val="16"/>
                      </w:rPr>
                      <w:t xml:space="preserve">Select OPTION NAME: </w:t>
                    </w:r>
                    <w:r>
                      <w:rPr>
                        <w:rFonts w:ascii="Courier New"/>
                        <w:b/>
                        <w:sz w:val="16"/>
                      </w:rPr>
                      <w:t>PSS ENA</w:t>
                    </w:r>
                    <w:r>
                      <w:rPr>
                        <w:rFonts w:ascii="Courier New"/>
                        <w:sz w:val="16"/>
                      </w:rPr>
                      <w:t>BLE/DISABLE DB LINK</w:t>
                    </w:r>
                  </w:p>
                </w:txbxContent>
              </v:textbox>
            </v:shape>
            <v:shape id="_x0000_s1111" type="#_x0000_t202" style="position:absolute;left:6527;top:217;width:3380;height:183" filled="f" stroked="f">
              <v:textbox inset="0,0,0,0">
                <w:txbxContent>
                  <w:p w14:paraId="2ED519F9" w14:textId="77777777" w:rsidR="003935B2" w:rsidRDefault="003935B2">
                    <w:pPr>
                      <w:rPr>
                        <w:rFonts w:ascii="Courier New"/>
                        <w:sz w:val="16"/>
                      </w:rPr>
                    </w:pPr>
                    <w:r>
                      <w:rPr>
                        <w:rFonts w:ascii="Courier New"/>
                        <w:sz w:val="16"/>
                      </w:rPr>
                      <w:t>Enable/Disable Vendor Database Link</w:t>
                    </w:r>
                  </w:p>
                </w:txbxContent>
              </v:textbox>
            </v:shape>
            <v:shape id="_x0000_s1110" type="#_x0000_t202" style="position:absolute;left:1440;top:584;width:9139;height:2719" filled="f" stroked="f">
              <v:textbox inset="0,0,0,0">
                <w:txbxContent>
                  <w:p w14:paraId="2E251A5A" w14:textId="77777777" w:rsidR="003935B2" w:rsidRDefault="003935B2">
                    <w:pPr>
                      <w:rPr>
                        <w:rFonts w:ascii="Courier New"/>
                        <w:sz w:val="16"/>
                      </w:rPr>
                    </w:pPr>
                    <w:r>
                      <w:rPr>
                        <w:rFonts w:ascii="Courier New"/>
                        <w:sz w:val="16"/>
                      </w:rPr>
                      <w:t>Enable/Disable Vendor Database Link</w:t>
                    </w:r>
                  </w:p>
                  <w:p w14:paraId="6070BD4B" w14:textId="77777777" w:rsidR="003935B2" w:rsidRDefault="003935B2">
                    <w:pPr>
                      <w:rPr>
                        <w:rFonts w:ascii="Courier New"/>
                        <w:sz w:val="16"/>
                      </w:rPr>
                    </w:pPr>
                  </w:p>
                  <w:p w14:paraId="601AD4D7" w14:textId="77777777" w:rsidR="003935B2" w:rsidRDefault="003935B2">
                    <w:pPr>
                      <w:rPr>
                        <w:rFonts w:ascii="Courier New"/>
                        <w:sz w:val="16"/>
                      </w:rPr>
                    </w:pPr>
                    <w:r>
                      <w:rPr>
                        <w:rFonts w:ascii="Courier New"/>
                        <w:sz w:val="16"/>
                      </w:rPr>
                      <w:t>The connection to the Vendor database is currently ENABLED.</w:t>
                    </w:r>
                  </w:p>
                  <w:p w14:paraId="006419D8" w14:textId="77777777" w:rsidR="003935B2" w:rsidRDefault="003935B2">
                    <w:pPr>
                      <w:spacing w:before="7"/>
                      <w:rPr>
                        <w:rFonts w:ascii="Courier New"/>
                        <w:sz w:val="15"/>
                      </w:rPr>
                    </w:pPr>
                  </w:p>
                  <w:p w14:paraId="1B402FDD" w14:textId="77777777" w:rsidR="003935B2" w:rsidRDefault="003935B2">
                    <w:pPr>
                      <w:rPr>
                        <w:rFonts w:ascii="Courier New"/>
                        <w:sz w:val="16"/>
                      </w:rPr>
                    </w:pPr>
                    <w:r>
                      <w:rPr>
                        <w:rFonts w:ascii="Courier New"/>
                        <w:sz w:val="16"/>
                      </w:rPr>
                      <w:t xml:space="preserve">Do you wish to DISABLE the connection to the Vendor database? </w:t>
                    </w:r>
                    <w:r>
                      <w:rPr>
                        <w:rFonts w:ascii="Courier New"/>
                        <w:b/>
                        <w:sz w:val="16"/>
                      </w:rPr>
                      <w:t>NO</w:t>
                    </w:r>
                    <w:r>
                      <w:rPr>
                        <w:rFonts w:ascii="Courier New"/>
                        <w:sz w:val="16"/>
                      </w:rPr>
                      <w:t>//</w:t>
                    </w:r>
                    <w:r>
                      <w:rPr>
                        <w:rFonts w:ascii="Courier New"/>
                        <w:sz w:val="16"/>
                        <w:u w:val="single"/>
                      </w:rPr>
                      <w:t>y</w:t>
                    </w:r>
                    <w:r>
                      <w:rPr>
                        <w:rFonts w:ascii="Courier New"/>
                        <w:sz w:val="16"/>
                      </w:rPr>
                      <w:t xml:space="preserve"> Yes</w:t>
                    </w:r>
                  </w:p>
                  <w:p w14:paraId="0878F434" w14:textId="77777777" w:rsidR="003935B2" w:rsidRDefault="003935B2">
                    <w:pPr>
                      <w:spacing w:before="4"/>
                      <w:rPr>
                        <w:rFonts w:ascii="Courier New"/>
                        <w:sz w:val="16"/>
                      </w:rPr>
                    </w:pPr>
                  </w:p>
                  <w:p w14:paraId="233D1242" w14:textId="77777777" w:rsidR="003935B2" w:rsidRDefault="003935B2">
                    <w:pPr>
                      <w:ind w:right="-3"/>
                      <w:rPr>
                        <w:rFonts w:ascii="Courier New"/>
                        <w:sz w:val="16"/>
                      </w:rPr>
                    </w:pPr>
                    <w:r>
                      <w:rPr>
                        <w:rFonts w:ascii="Courier New"/>
                        <w:sz w:val="16"/>
                      </w:rPr>
                      <w:t>NO Drug-Drug Interactions, Duplicate Therapy or Dosing Order Checks will be performed while the connection is disabled!!!</w:t>
                    </w:r>
                  </w:p>
                  <w:p w14:paraId="78F23D9F" w14:textId="77777777" w:rsidR="003935B2" w:rsidRDefault="003935B2">
                    <w:pPr>
                      <w:spacing w:before="5"/>
                      <w:rPr>
                        <w:rFonts w:ascii="Courier New"/>
                        <w:sz w:val="15"/>
                      </w:rPr>
                    </w:pPr>
                  </w:p>
                  <w:p w14:paraId="00330031" w14:textId="77777777" w:rsidR="003935B2" w:rsidRDefault="003935B2">
                    <w:pPr>
                      <w:spacing w:before="1"/>
                      <w:rPr>
                        <w:rFonts w:ascii="Courier New"/>
                        <w:b/>
                        <w:sz w:val="16"/>
                      </w:rPr>
                    </w:pPr>
                    <w:r>
                      <w:rPr>
                        <w:rFonts w:ascii="Courier New"/>
                        <w:sz w:val="16"/>
                      </w:rPr>
                      <w:t xml:space="preserve">Are you sure you want to DISABLE the connection to the Vendor Database? </w:t>
                    </w:r>
                    <w:r>
                      <w:rPr>
                        <w:rFonts w:ascii="Courier New"/>
                        <w:b/>
                        <w:sz w:val="16"/>
                      </w:rPr>
                      <w:t>NO//</w:t>
                    </w:r>
                    <w:r>
                      <w:rPr>
                        <w:rFonts w:ascii="Courier New"/>
                        <w:b/>
                        <w:sz w:val="16"/>
                        <w:u w:val="single"/>
                      </w:rPr>
                      <w:t>y</w:t>
                    </w:r>
                    <w:r>
                      <w:rPr>
                        <w:rFonts w:ascii="Courier New"/>
                        <w:b/>
                        <w:sz w:val="16"/>
                      </w:rPr>
                      <w:t xml:space="preserve"> Yes</w:t>
                    </w:r>
                  </w:p>
                  <w:p w14:paraId="3F9AFBFE" w14:textId="77777777" w:rsidR="003935B2" w:rsidRDefault="003935B2">
                    <w:pPr>
                      <w:spacing w:before="4"/>
                      <w:rPr>
                        <w:rFonts w:ascii="Courier New"/>
                        <w:b/>
                        <w:sz w:val="16"/>
                      </w:rPr>
                    </w:pPr>
                  </w:p>
                  <w:p w14:paraId="37C20ED9" w14:textId="77777777" w:rsidR="003935B2" w:rsidRDefault="003935B2">
                    <w:pPr>
                      <w:rPr>
                        <w:rFonts w:ascii="Courier New"/>
                        <w:sz w:val="16"/>
                      </w:rPr>
                    </w:pPr>
                    <w:r>
                      <w:rPr>
                        <w:rFonts w:ascii="Courier New"/>
                        <w:sz w:val="16"/>
                      </w:rPr>
                      <w:t>Vendor database connection DISABLED.</w:t>
                    </w:r>
                  </w:p>
                  <w:p w14:paraId="2AC07F50" w14:textId="77777777" w:rsidR="003935B2" w:rsidRDefault="003935B2">
                    <w:pPr>
                      <w:rPr>
                        <w:rFonts w:ascii="Courier New"/>
                        <w:sz w:val="16"/>
                      </w:rPr>
                    </w:pPr>
                  </w:p>
                  <w:p w14:paraId="35E0E9CB" w14:textId="77777777" w:rsidR="003935B2" w:rsidRDefault="003935B2">
                    <w:pPr>
                      <w:ind w:right="2301"/>
                      <w:rPr>
                        <w:rFonts w:ascii="Courier New"/>
                        <w:sz w:val="16"/>
                      </w:rPr>
                    </w:pPr>
                    <w:r>
                      <w:rPr>
                        <w:rFonts w:ascii="Courier New"/>
                        <w:sz w:val="16"/>
                      </w:rPr>
                      <w:t>REMEMBER to ENABLE the Vendor database connection AFTER task completed. Press Return to Continue:</w:t>
                    </w:r>
                  </w:p>
                </w:txbxContent>
              </v:textbox>
            </v:shape>
            <w10:wrap type="topAndBottom" anchorx="page"/>
          </v:group>
        </w:pict>
      </w:r>
    </w:p>
    <w:p w14:paraId="5DCE2744" w14:textId="77777777" w:rsidR="001F0F20" w:rsidRDefault="001F0F20">
      <w:pPr>
        <w:pStyle w:val="BodyText"/>
        <w:spacing w:before="3"/>
        <w:rPr>
          <w:rFonts w:ascii="Verdana"/>
          <w:b/>
          <w:sz w:val="6"/>
        </w:rPr>
      </w:pPr>
    </w:p>
    <w:p w14:paraId="48C55011" w14:textId="77777777" w:rsidR="001F0F20" w:rsidRDefault="003935B2">
      <w:pPr>
        <w:spacing w:before="100"/>
        <w:ind w:left="260"/>
        <w:rPr>
          <w:rFonts w:ascii="Verdana"/>
          <w:b/>
          <w:sz w:val="18"/>
        </w:rPr>
      </w:pPr>
      <w:r>
        <w:rPr>
          <w:rFonts w:ascii="Verdana"/>
          <w:b/>
          <w:sz w:val="18"/>
        </w:rPr>
        <w:t>Example 2: Enabling the Vendor Database Link</w:t>
      </w:r>
    </w:p>
    <w:p w14:paraId="549D7963" w14:textId="77777777" w:rsidR="001F0F20" w:rsidRDefault="005F638D">
      <w:pPr>
        <w:pStyle w:val="BodyText"/>
        <w:spacing w:before="7"/>
        <w:rPr>
          <w:rFonts w:ascii="Verdana"/>
          <w:b/>
          <w:sz w:val="14"/>
        </w:rPr>
      </w:pPr>
      <w:r>
        <w:pict w14:anchorId="2C7A2169">
          <v:group id="_x0000_s1104" style="position:absolute;margin-left:70.55pt;margin-top:10.85pt;width:470.9pt;height:145.25pt;z-index:-15715328;mso-wrap-distance-left:0;mso-wrap-distance-right:0;mso-position-horizontal-relative:page" coordorigin="1411,217" coordsize="9418,2905">
            <v:shape id="_x0000_s1108" style="position:absolute;left:1411;top:217;width:9418;height:2902" coordorigin="1411,217" coordsize="9418,2902" path="m10829,217r-9418,l1411,400r,180l1411,3119r9418,l10829,400r,-183xe" fillcolor="#dadada" stroked="f">
              <v:path arrowok="t"/>
            </v:shape>
            <v:shape id="_x0000_s1107" type="#_x0000_t202" style="position:absolute;left:1440;top:220;width:4436;height:183" filled="f" stroked="f">
              <v:textbox inset="0,0,0,0">
                <w:txbxContent>
                  <w:p w14:paraId="152E5FC1" w14:textId="77777777" w:rsidR="003935B2" w:rsidRDefault="003935B2">
                    <w:pPr>
                      <w:rPr>
                        <w:rFonts w:ascii="Courier New"/>
                        <w:sz w:val="16"/>
                      </w:rPr>
                    </w:pPr>
                    <w:r>
                      <w:rPr>
                        <w:rFonts w:ascii="Courier New"/>
                        <w:sz w:val="16"/>
                      </w:rPr>
                      <w:t>Select OPTION NAME: PSS ENABLE/DISABLE DB LINK</w:t>
                    </w:r>
                  </w:p>
                </w:txbxContent>
              </v:textbox>
            </v:shape>
            <v:shape id="_x0000_s1106" type="#_x0000_t202" style="position:absolute;left:6527;top:220;width:3380;height:183" filled="f" stroked="f">
              <v:textbox inset="0,0,0,0">
                <w:txbxContent>
                  <w:p w14:paraId="68D764F4" w14:textId="77777777" w:rsidR="003935B2" w:rsidRDefault="003935B2">
                    <w:pPr>
                      <w:rPr>
                        <w:rFonts w:ascii="Courier New"/>
                        <w:sz w:val="16"/>
                      </w:rPr>
                    </w:pPr>
                    <w:r>
                      <w:rPr>
                        <w:rFonts w:ascii="Courier New"/>
                        <w:sz w:val="16"/>
                      </w:rPr>
                      <w:t>Enable/Disable Vendor Database Link</w:t>
                    </w:r>
                  </w:p>
                </w:txbxContent>
              </v:textbox>
            </v:shape>
            <v:shape id="_x0000_s1105" type="#_x0000_t202" style="position:absolute;left:1440;top:582;width:9139;height:2539" filled="f" stroked="f">
              <v:textbox inset="0,0,0,0">
                <w:txbxContent>
                  <w:p w14:paraId="446CBE99" w14:textId="77777777" w:rsidR="003935B2" w:rsidRDefault="003935B2">
                    <w:pPr>
                      <w:rPr>
                        <w:rFonts w:ascii="Courier New"/>
                        <w:sz w:val="16"/>
                      </w:rPr>
                    </w:pPr>
                    <w:r>
                      <w:rPr>
                        <w:rFonts w:ascii="Courier New"/>
                        <w:sz w:val="16"/>
                      </w:rPr>
                      <w:t>Enable/Disable Vendor Database Link</w:t>
                    </w:r>
                  </w:p>
                  <w:p w14:paraId="1AD8BBE4" w14:textId="77777777" w:rsidR="003935B2" w:rsidRDefault="003935B2">
                    <w:pPr>
                      <w:rPr>
                        <w:rFonts w:ascii="Courier New"/>
                        <w:sz w:val="16"/>
                      </w:rPr>
                    </w:pPr>
                  </w:p>
                  <w:p w14:paraId="07ACD82C" w14:textId="77777777" w:rsidR="003935B2" w:rsidRDefault="003935B2">
                    <w:pPr>
                      <w:rPr>
                        <w:rFonts w:ascii="Courier New"/>
                        <w:sz w:val="16"/>
                      </w:rPr>
                    </w:pPr>
                    <w:r>
                      <w:rPr>
                        <w:rFonts w:ascii="Courier New"/>
                        <w:sz w:val="16"/>
                      </w:rPr>
                      <w:t>WARNING: The connection to the Vendor database is currently DISABLED.</w:t>
                    </w:r>
                  </w:p>
                  <w:p w14:paraId="0CEDC842" w14:textId="77777777" w:rsidR="003935B2" w:rsidRDefault="003935B2">
                    <w:pPr>
                      <w:rPr>
                        <w:rFonts w:ascii="Courier New"/>
                        <w:sz w:val="16"/>
                      </w:rPr>
                    </w:pPr>
                  </w:p>
                  <w:p w14:paraId="19284F44" w14:textId="77777777" w:rsidR="003935B2" w:rsidRDefault="003935B2">
                    <w:pPr>
                      <w:ind w:right="-3"/>
                      <w:rPr>
                        <w:rFonts w:ascii="Courier New"/>
                        <w:sz w:val="16"/>
                      </w:rPr>
                    </w:pPr>
                    <w:r>
                      <w:rPr>
                        <w:rFonts w:ascii="Courier New"/>
                        <w:sz w:val="16"/>
                      </w:rPr>
                      <w:t>NO Drug-Drug Interactions, Duplicate Therapy or Dosing Order Checks will be performed while the connection is disabled!!!</w:t>
                    </w:r>
                  </w:p>
                  <w:p w14:paraId="3A759B86" w14:textId="77777777" w:rsidR="003935B2" w:rsidRDefault="003935B2">
                    <w:pPr>
                      <w:spacing w:before="8"/>
                      <w:rPr>
                        <w:rFonts w:ascii="Courier New"/>
                        <w:sz w:val="15"/>
                      </w:rPr>
                    </w:pPr>
                  </w:p>
                  <w:p w14:paraId="4CDC49E2" w14:textId="77777777" w:rsidR="003935B2" w:rsidRDefault="003935B2">
                    <w:pPr>
                      <w:rPr>
                        <w:rFonts w:ascii="Courier New"/>
                        <w:b/>
                        <w:sz w:val="16"/>
                      </w:rPr>
                    </w:pPr>
                    <w:r>
                      <w:rPr>
                        <w:rFonts w:ascii="Courier New"/>
                        <w:sz w:val="16"/>
                      </w:rPr>
                      <w:t xml:space="preserve">Do you wish to ENABLE the connection to the Vendor database? </w:t>
                    </w:r>
                    <w:r>
                      <w:rPr>
                        <w:rFonts w:ascii="Courier New"/>
                        <w:b/>
                        <w:sz w:val="16"/>
                      </w:rPr>
                      <w:t>YES//</w:t>
                    </w:r>
                    <w:r>
                      <w:rPr>
                        <w:rFonts w:ascii="Courier New"/>
                        <w:b/>
                        <w:sz w:val="16"/>
                        <w:u w:val="single"/>
                      </w:rPr>
                      <w:t>y</w:t>
                    </w:r>
                    <w:r>
                      <w:rPr>
                        <w:rFonts w:ascii="Courier New"/>
                        <w:b/>
                        <w:sz w:val="16"/>
                      </w:rPr>
                      <w:t xml:space="preserve"> Yes</w:t>
                    </w:r>
                  </w:p>
                  <w:p w14:paraId="3A0B33A6" w14:textId="77777777" w:rsidR="003935B2" w:rsidRDefault="003935B2">
                    <w:pPr>
                      <w:spacing w:before="7" w:line="360" w:lineRule="atLeast"/>
                      <w:ind w:right="5086"/>
                      <w:rPr>
                        <w:rFonts w:ascii="Courier New"/>
                        <w:sz w:val="16"/>
                      </w:rPr>
                    </w:pPr>
                    <w:r>
                      <w:rPr>
                        <w:rFonts w:ascii="Courier New"/>
                        <w:sz w:val="16"/>
                      </w:rPr>
                      <w:t>Vendor database connection ENABLED. Connected to Vendor database successfully. Press Return to Continue:</w:t>
                    </w:r>
                  </w:p>
                </w:txbxContent>
              </v:textbox>
            </v:shape>
            <w10:wrap type="topAndBottom" anchorx="page"/>
          </v:group>
        </w:pict>
      </w:r>
    </w:p>
    <w:p w14:paraId="3846A34E" w14:textId="77777777" w:rsidR="001F0F20" w:rsidRDefault="001F0F20">
      <w:pPr>
        <w:rPr>
          <w:rFonts w:ascii="Verdana"/>
          <w:sz w:val="14"/>
        </w:rPr>
        <w:sectPr w:rsidR="001F0F20">
          <w:footerReference w:type="even" r:id="rId41"/>
          <w:footerReference w:type="default" r:id="rId42"/>
          <w:pgSz w:w="12240" w:h="15840"/>
          <w:pgMar w:top="1360" w:right="940" w:bottom="1400" w:left="1180" w:header="0" w:footer="1206" w:gutter="0"/>
          <w:cols w:space="720"/>
        </w:sectPr>
      </w:pPr>
    </w:p>
    <w:p w14:paraId="08F3C719" w14:textId="77777777" w:rsidR="001F0F20" w:rsidRDefault="003935B2">
      <w:pPr>
        <w:pStyle w:val="Heading2"/>
        <w:numPr>
          <w:ilvl w:val="2"/>
          <w:numId w:val="8"/>
        </w:numPr>
        <w:tabs>
          <w:tab w:val="left" w:pos="1426"/>
          <w:tab w:val="left" w:pos="1427"/>
        </w:tabs>
        <w:spacing w:before="77"/>
        <w:ind w:left="1426" w:hanging="1167"/>
      </w:pPr>
      <w:bookmarkStart w:id="20" w:name="1.23.2_Other_Language_Translation_Setup_"/>
      <w:bookmarkStart w:id="21" w:name="_TOC_250003"/>
      <w:bookmarkEnd w:id="20"/>
      <w:r>
        <w:lastRenderedPageBreak/>
        <w:t>Other Language Translation</w:t>
      </w:r>
      <w:r>
        <w:rPr>
          <w:spacing w:val="-4"/>
        </w:rPr>
        <w:t xml:space="preserve"> </w:t>
      </w:r>
      <w:bookmarkEnd w:id="21"/>
      <w:r>
        <w:t>Setup</w:t>
      </w:r>
    </w:p>
    <w:p w14:paraId="0B29C2CE" w14:textId="77777777" w:rsidR="001F0F20" w:rsidRDefault="003935B2">
      <w:pPr>
        <w:pStyle w:val="Heading3"/>
        <w:spacing w:line="275" w:lineRule="exact"/>
      </w:pPr>
      <w:r>
        <w:t>[PSS OTHER LANGUAGE SETUP]</w:t>
      </w:r>
    </w:p>
    <w:p w14:paraId="5C231F91" w14:textId="77777777" w:rsidR="001F0F20" w:rsidRDefault="003935B2">
      <w:pPr>
        <w:pStyle w:val="BodyText"/>
        <w:spacing w:before="226"/>
        <w:ind w:left="260" w:right="540"/>
      </w:pPr>
      <w:r>
        <w:t xml:space="preserve">This is a stand-alone menu option that is not exported with the main menu. The </w:t>
      </w:r>
      <w:r>
        <w:rPr>
          <w:i/>
        </w:rPr>
        <w:t xml:space="preserve">Other Language Translation Setup </w:t>
      </w:r>
      <w:r>
        <w:t xml:space="preserve">option provides the ability to enter/edit data in the PHARMACY SYSTEM file (#59.7). This option allows sites to enter appropriate terms in another language that make up parts of the SIG when printing prescription bottle labels. If the user does not enter a translation, the English word will print. The </w:t>
      </w:r>
      <w:r>
        <w:rPr>
          <w:i/>
        </w:rPr>
        <w:t xml:space="preserve">Other Language Translation Setup </w:t>
      </w:r>
      <w:r>
        <w:t>option is a stand-alone option that must be assigned to the person(s) responsible for maintaining it. See Appendices C-G for lists of Spanish equivalents for some of the more common terms used for administration schedules, dosage forms, local possible dosages, medication instructions, and medication routes.</w:t>
      </w:r>
    </w:p>
    <w:p w14:paraId="4A7EE97F" w14:textId="77777777" w:rsidR="001F0F20" w:rsidRDefault="001F0F20">
      <w:pPr>
        <w:pStyle w:val="BodyText"/>
        <w:spacing w:before="6"/>
      </w:pPr>
    </w:p>
    <w:p w14:paraId="01D09597" w14:textId="77777777" w:rsidR="001F0F20" w:rsidRDefault="003935B2">
      <w:pPr>
        <w:spacing w:after="3"/>
        <w:ind w:left="260"/>
        <w:rPr>
          <w:b/>
          <w:sz w:val="20"/>
        </w:rPr>
      </w:pPr>
      <w:r>
        <w:rPr>
          <w:b/>
          <w:sz w:val="20"/>
        </w:rPr>
        <w:t>Example: Other Language Translation Setup</w:t>
      </w:r>
    </w:p>
    <w:p w14:paraId="3A077D46" w14:textId="77777777" w:rsidR="001F0F20" w:rsidRDefault="005F638D">
      <w:pPr>
        <w:pStyle w:val="BodyText"/>
        <w:ind w:left="605"/>
        <w:rPr>
          <w:sz w:val="20"/>
        </w:rPr>
      </w:pPr>
      <w:r>
        <w:rPr>
          <w:sz w:val="20"/>
        </w:rPr>
      </w:r>
      <w:r>
        <w:rPr>
          <w:sz w:val="20"/>
        </w:rPr>
        <w:pict w14:anchorId="64954604">
          <v:shape id="_x0000_s1182" type="#_x0000_t202" style="width:452.2pt;height:246.5pt;mso-left-percent:-10001;mso-top-percent:-10001;mso-position-horizontal:absolute;mso-position-horizontal-relative:char;mso-position-vertical:absolute;mso-position-vertical-relative:line;mso-left-percent:-10001;mso-top-percent:-10001" fillcolor="#e7e7e7" stroked="f">
            <v:textbox inset="0,0,0,0">
              <w:txbxContent>
                <w:p w14:paraId="775908A7" w14:textId="77777777" w:rsidR="003935B2" w:rsidRDefault="003935B2">
                  <w:pPr>
                    <w:spacing w:before="179" w:line="216" w:lineRule="exact"/>
                    <w:ind w:left="28"/>
                    <w:rPr>
                      <w:rFonts w:ascii="Arial"/>
                      <w:sz w:val="18"/>
                    </w:rPr>
                  </w:pPr>
                  <w:r>
                    <w:rPr>
                      <w:rFonts w:ascii="Courier New"/>
                      <w:sz w:val="16"/>
                    </w:rPr>
                    <w:t xml:space="preserve">USE OF ANOTHER LANGUAGE: </w:t>
                  </w:r>
                  <w:r>
                    <w:rPr>
                      <w:rFonts w:ascii="Courier New"/>
                      <w:b/>
                      <w:sz w:val="16"/>
                    </w:rPr>
                    <w:t xml:space="preserve">YES </w:t>
                  </w:r>
                  <w:r>
                    <w:rPr>
                      <w:rFonts w:ascii="Arial"/>
                      <w:sz w:val="18"/>
                      <w:shd w:val="clear" w:color="auto" w:fill="FFFFFF"/>
                    </w:rPr>
                    <w:t>&lt;If No is entered the remaining fields will not be prompted for</w:t>
                  </w:r>
                </w:p>
                <w:p w14:paraId="2DADDB2A" w14:textId="77777777" w:rsidR="003935B2" w:rsidRDefault="003935B2">
                  <w:pPr>
                    <w:ind w:left="28" w:right="7363"/>
                    <w:rPr>
                      <w:rFonts w:ascii="Courier New"/>
                      <w:b/>
                      <w:sz w:val="16"/>
                    </w:rPr>
                  </w:pPr>
                  <w:r>
                    <w:rPr>
                      <w:rFonts w:ascii="Courier New"/>
                      <w:sz w:val="16"/>
                    </w:rPr>
                    <w:t xml:space="preserve">SECONDS: </w:t>
                  </w:r>
                  <w:r>
                    <w:rPr>
                      <w:rFonts w:ascii="Courier New"/>
                      <w:b/>
                      <w:sz w:val="16"/>
                    </w:rPr>
                    <w:t xml:space="preserve">SEGUNDOS </w:t>
                  </w:r>
                  <w:r>
                    <w:rPr>
                      <w:rFonts w:ascii="Courier New"/>
                      <w:sz w:val="16"/>
                    </w:rPr>
                    <w:t xml:space="preserve">MINUTES: </w:t>
                  </w:r>
                  <w:r>
                    <w:rPr>
                      <w:rFonts w:ascii="Courier New"/>
                      <w:b/>
                      <w:sz w:val="16"/>
                    </w:rPr>
                    <w:t xml:space="preserve">MINUTOS </w:t>
                  </w:r>
                  <w:r>
                    <w:rPr>
                      <w:rFonts w:ascii="Courier New"/>
                      <w:sz w:val="16"/>
                    </w:rPr>
                    <w:t xml:space="preserve">DAYS: </w:t>
                  </w:r>
                  <w:r>
                    <w:rPr>
                      <w:rFonts w:ascii="Courier New"/>
                      <w:b/>
                      <w:sz w:val="16"/>
                    </w:rPr>
                    <w:t>DIAS</w:t>
                  </w:r>
                </w:p>
                <w:p w14:paraId="01BDB4B3" w14:textId="77777777" w:rsidR="003935B2" w:rsidRDefault="003935B2">
                  <w:pPr>
                    <w:ind w:left="28" w:right="7651"/>
                    <w:rPr>
                      <w:rFonts w:ascii="Courier New"/>
                      <w:b/>
                      <w:sz w:val="16"/>
                    </w:rPr>
                  </w:pPr>
                  <w:r>
                    <w:rPr>
                      <w:rFonts w:ascii="Courier New"/>
                      <w:sz w:val="16"/>
                    </w:rPr>
                    <w:t xml:space="preserve">WEEKS: </w:t>
                  </w:r>
                  <w:r>
                    <w:rPr>
                      <w:rFonts w:ascii="Courier New"/>
                      <w:b/>
                      <w:sz w:val="16"/>
                    </w:rPr>
                    <w:t xml:space="preserve">SEMANAS </w:t>
                  </w:r>
                  <w:r>
                    <w:rPr>
                      <w:rFonts w:ascii="Courier New"/>
                      <w:sz w:val="16"/>
                    </w:rPr>
                    <w:t xml:space="preserve">HOURS: </w:t>
                  </w:r>
                  <w:r>
                    <w:rPr>
                      <w:rFonts w:ascii="Courier New"/>
                      <w:b/>
                      <w:sz w:val="16"/>
                    </w:rPr>
                    <w:t xml:space="preserve">HORAS </w:t>
                  </w:r>
                  <w:r>
                    <w:rPr>
                      <w:rFonts w:ascii="Courier New"/>
                      <w:sz w:val="16"/>
                    </w:rPr>
                    <w:t xml:space="preserve">MONTHS: </w:t>
                  </w:r>
                  <w:r>
                    <w:rPr>
                      <w:rFonts w:ascii="Courier New"/>
                      <w:b/>
                      <w:sz w:val="16"/>
                    </w:rPr>
                    <w:t xml:space="preserve">MESES </w:t>
                  </w:r>
                  <w:r>
                    <w:rPr>
                      <w:rFonts w:ascii="Courier New"/>
                      <w:sz w:val="16"/>
                    </w:rPr>
                    <w:t xml:space="preserve">AND: </w:t>
                  </w:r>
                  <w:r>
                    <w:rPr>
                      <w:rFonts w:ascii="Courier New"/>
                      <w:b/>
                      <w:sz w:val="16"/>
                    </w:rPr>
                    <w:t>Y</w:t>
                  </w:r>
                </w:p>
                <w:p w14:paraId="65C9F3B8" w14:textId="77777777" w:rsidR="003935B2" w:rsidRDefault="003935B2">
                  <w:pPr>
                    <w:ind w:left="28" w:right="7555"/>
                    <w:rPr>
                      <w:rFonts w:ascii="Courier New"/>
                      <w:b/>
                      <w:sz w:val="16"/>
                    </w:rPr>
                  </w:pPr>
                  <w:r>
                    <w:rPr>
                      <w:rFonts w:ascii="Courier New"/>
                      <w:sz w:val="16"/>
                    </w:rPr>
                    <w:t xml:space="preserve">THEN: </w:t>
                  </w:r>
                  <w:r>
                    <w:rPr>
                      <w:rFonts w:ascii="Courier New"/>
                      <w:b/>
                      <w:sz w:val="16"/>
                    </w:rPr>
                    <w:t xml:space="preserve">LUEGO </w:t>
                  </w:r>
                  <w:r>
                    <w:rPr>
                      <w:rFonts w:ascii="Courier New"/>
                      <w:sz w:val="16"/>
                    </w:rPr>
                    <w:t xml:space="preserve">EXCEPT: </w:t>
                  </w:r>
                  <w:r>
                    <w:rPr>
                      <w:rFonts w:ascii="Courier New"/>
                      <w:b/>
                      <w:sz w:val="16"/>
                    </w:rPr>
                    <w:t xml:space="preserve">EXCEPTO </w:t>
                  </w:r>
                  <w:r>
                    <w:rPr>
                      <w:rFonts w:ascii="Courier New"/>
                      <w:sz w:val="16"/>
                    </w:rPr>
                    <w:t xml:space="preserve">ONE: </w:t>
                  </w:r>
                  <w:r>
                    <w:rPr>
                      <w:rFonts w:ascii="Courier New"/>
                      <w:b/>
                      <w:sz w:val="16"/>
                    </w:rPr>
                    <w:t>UNA</w:t>
                  </w:r>
                </w:p>
                <w:p w14:paraId="0F97B8A2" w14:textId="77777777" w:rsidR="003935B2" w:rsidRDefault="003935B2">
                  <w:pPr>
                    <w:spacing w:before="1"/>
                    <w:ind w:left="28" w:right="7843"/>
                    <w:rPr>
                      <w:rFonts w:ascii="Courier New"/>
                      <w:b/>
                      <w:sz w:val="16"/>
                    </w:rPr>
                  </w:pPr>
                  <w:r>
                    <w:rPr>
                      <w:rFonts w:ascii="Courier New"/>
                      <w:sz w:val="16"/>
                    </w:rPr>
                    <w:t xml:space="preserve">TWO: </w:t>
                  </w:r>
                  <w:r>
                    <w:rPr>
                      <w:rFonts w:ascii="Courier New"/>
                      <w:b/>
                      <w:sz w:val="16"/>
                    </w:rPr>
                    <w:t xml:space="preserve">DOS </w:t>
                  </w:r>
                  <w:r>
                    <w:rPr>
                      <w:rFonts w:ascii="Courier New"/>
                      <w:sz w:val="16"/>
                    </w:rPr>
                    <w:t xml:space="preserve">THREE: </w:t>
                  </w:r>
                  <w:r>
                    <w:rPr>
                      <w:rFonts w:ascii="Courier New"/>
                      <w:b/>
                      <w:sz w:val="16"/>
                    </w:rPr>
                    <w:t xml:space="preserve">TRES </w:t>
                  </w:r>
                  <w:r>
                    <w:rPr>
                      <w:rFonts w:ascii="Courier New"/>
                      <w:sz w:val="16"/>
                    </w:rPr>
                    <w:t xml:space="preserve">FOUR: </w:t>
                  </w:r>
                  <w:r>
                    <w:rPr>
                      <w:rFonts w:ascii="Courier New"/>
                      <w:b/>
                      <w:sz w:val="16"/>
                    </w:rPr>
                    <w:t xml:space="preserve">CUATRO </w:t>
                  </w:r>
                  <w:r>
                    <w:rPr>
                      <w:rFonts w:ascii="Courier New"/>
                      <w:sz w:val="16"/>
                    </w:rPr>
                    <w:t xml:space="preserve">FIVE: </w:t>
                  </w:r>
                  <w:r>
                    <w:rPr>
                      <w:rFonts w:ascii="Courier New"/>
                      <w:b/>
                      <w:sz w:val="16"/>
                    </w:rPr>
                    <w:t xml:space="preserve">CINCO </w:t>
                  </w:r>
                  <w:r>
                    <w:rPr>
                      <w:rFonts w:ascii="Courier New"/>
                      <w:sz w:val="16"/>
                    </w:rPr>
                    <w:t xml:space="preserve">SIX: </w:t>
                  </w:r>
                  <w:r>
                    <w:rPr>
                      <w:rFonts w:ascii="Courier New"/>
                      <w:b/>
                      <w:sz w:val="16"/>
                    </w:rPr>
                    <w:t xml:space="preserve">SEIS </w:t>
                  </w:r>
                  <w:r>
                    <w:rPr>
                      <w:rFonts w:ascii="Courier New"/>
                      <w:sz w:val="16"/>
                    </w:rPr>
                    <w:t xml:space="preserve">SEVEN: </w:t>
                  </w:r>
                  <w:r>
                    <w:rPr>
                      <w:rFonts w:ascii="Courier New"/>
                      <w:b/>
                      <w:sz w:val="16"/>
                    </w:rPr>
                    <w:t xml:space="preserve">SIETE </w:t>
                  </w:r>
                  <w:r>
                    <w:rPr>
                      <w:rFonts w:ascii="Courier New"/>
                      <w:sz w:val="16"/>
                    </w:rPr>
                    <w:t xml:space="preserve">EIGHT: </w:t>
                  </w:r>
                  <w:r>
                    <w:rPr>
                      <w:rFonts w:ascii="Courier New"/>
                      <w:b/>
                      <w:sz w:val="16"/>
                    </w:rPr>
                    <w:t xml:space="preserve">OCHO </w:t>
                  </w:r>
                  <w:r>
                    <w:rPr>
                      <w:rFonts w:ascii="Courier New"/>
                      <w:sz w:val="16"/>
                    </w:rPr>
                    <w:t xml:space="preserve">NINE: </w:t>
                  </w:r>
                  <w:r>
                    <w:rPr>
                      <w:rFonts w:ascii="Courier New"/>
                      <w:b/>
                      <w:sz w:val="16"/>
                    </w:rPr>
                    <w:t xml:space="preserve">NUEVE </w:t>
                  </w:r>
                  <w:r>
                    <w:rPr>
                      <w:rFonts w:ascii="Courier New"/>
                      <w:sz w:val="16"/>
                    </w:rPr>
                    <w:t xml:space="preserve">TEN: </w:t>
                  </w:r>
                  <w:r>
                    <w:rPr>
                      <w:rFonts w:ascii="Courier New"/>
                      <w:b/>
                      <w:sz w:val="16"/>
                    </w:rPr>
                    <w:t>DIEZ</w:t>
                  </w:r>
                </w:p>
                <w:p w14:paraId="4A92E0B7" w14:textId="77777777" w:rsidR="003935B2" w:rsidRDefault="003935B2">
                  <w:pPr>
                    <w:spacing w:line="180" w:lineRule="exact"/>
                    <w:ind w:left="28"/>
                    <w:rPr>
                      <w:rFonts w:ascii="Courier New"/>
                      <w:b/>
                      <w:sz w:val="16"/>
                    </w:rPr>
                  </w:pPr>
                  <w:r>
                    <w:rPr>
                      <w:rFonts w:ascii="Courier New"/>
                      <w:sz w:val="16"/>
                    </w:rPr>
                    <w:t xml:space="preserve">ONE-HALF: </w:t>
                  </w:r>
                  <w:r>
                    <w:rPr>
                      <w:rFonts w:ascii="Courier New"/>
                      <w:b/>
                      <w:sz w:val="16"/>
                    </w:rPr>
                    <w:t>MEDIA</w:t>
                  </w:r>
                </w:p>
                <w:p w14:paraId="7FC3995A" w14:textId="77777777" w:rsidR="003935B2" w:rsidRDefault="003935B2">
                  <w:pPr>
                    <w:spacing w:before="1"/>
                    <w:ind w:left="28" w:right="6804"/>
                    <w:rPr>
                      <w:rFonts w:ascii="Courier New"/>
                      <w:b/>
                      <w:sz w:val="16"/>
                    </w:rPr>
                  </w:pPr>
                  <w:r>
                    <w:rPr>
                      <w:rFonts w:ascii="Courier New"/>
                      <w:sz w:val="16"/>
                    </w:rPr>
                    <w:t xml:space="preserve">ONE-FOURTH: </w:t>
                  </w:r>
                  <w:r>
                    <w:rPr>
                      <w:rFonts w:ascii="Courier New"/>
                      <w:b/>
                      <w:sz w:val="16"/>
                    </w:rPr>
                    <w:t xml:space="preserve">UN-CUARTO </w:t>
                  </w:r>
                  <w:r>
                    <w:rPr>
                      <w:rFonts w:ascii="Courier New"/>
                      <w:sz w:val="16"/>
                    </w:rPr>
                    <w:t xml:space="preserve">ONE-THIRD: </w:t>
                  </w:r>
                  <w:r>
                    <w:rPr>
                      <w:rFonts w:ascii="Courier New"/>
                      <w:b/>
                      <w:sz w:val="16"/>
                    </w:rPr>
                    <w:t>UN</w:t>
                  </w:r>
                  <w:r>
                    <w:rPr>
                      <w:rFonts w:ascii="Courier New"/>
                      <w:sz w:val="16"/>
                    </w:rPr>
                    <w:t>-</w:t>
                  </w:r>
                  <w:r>
                    <w:rPr>
                      <w:rFonts w:ascii="Courier New"/>
                      <w:b/>
                      <w:sz w:val="16"/>
                    </w:rPr>
                    <w:t xml:space="preserve">TERCIO </w:t>
                  </w:r>
                  <w:r>
                    <w:rPr>
                      <w:rFonts w:ascii="Courier New"/>
                      <w:sz w:val="16"/>
                    </w:rPr>
                    <w:t xml:space="preserve">TWO-THIRDS: </w:t>
                  </w:r>
                  <w:r>
                    <w:rPr>
                      <w:rFonts w:ascii="Courier New"/>
                      <w:b/>
                      <w:sz w:val="16"/>
                    </w:rPr>
                    <w:t>DOS</w:t>
                  </w:r>
                  <w:r>
                    <w:rPr>
                      <w:rFonts w:ascii="Courier New"/>
                      <w:sz w:val="16"/>
                    </w:rPr>
                    <w:t>-</w:t>
                  </w:r>
                  <w:r>
                    <w:rPr>
                      <w:rFonts w:ascii="Courier New"/>
                      <w:b/>
                      <w:sz w:val="16"/>
                    </w:rPr>
                    <w:t>TERCIOS</w:t>
                  </w:r>
                </w:p>
                <w:p w14:paraId="0DDF1FD6" w14:textId="77777777" w:rsidR="003935B2" w:rsidRDefault="003935B2">
                  <w:pPr>
                    <w:spacing w:line="180" w:lineRule="exact"/>
                    <w:ind w:left="28"/>
                    <w:rPr>
                      <w:rFonts w:ascii="Courier New"/>
                      <w:b/>
                      <w:sz w:val="16"/>
                    </w:rPr>
                  </w:pPr>
                  <w:r>
                    <w:rPr>
                      <w:rFonts w:ascii="Courier New"/>
                      <w:sz w:val="16"/>
                    </w:rPr>
                    <w:t>THREE-FOURTHS</w:t>
                  </w:r>
                  <w:r>
                    <w:rPr>
                      <w:rFonts w:ascii="Courier New"/>
                      <w:b/>
                      <w:sz w:val="16"/>
                    </w:rPr>
                    <w:t>: TRES</w:t>
                  </w:r>
                  <w:r>
                    <w:rPr>
                      <w:rFonts w:ascii="Courier New"/>
                      <w:sz w:val="16"/>
                    </w:rPr>
                    <w:t>-</w:t>
                  </w:r>
                  <w:r>
                    <w:rPr>
                      <w:rFonts w:ascii="Courier New"/>
                      <w:b/>
                      <w:sz w:val="16"/>
                    </w:rPr>
                    <w:t>CUARTOS</w:t>
                  </w:r>
                </w:p>
                <w:p w14:paraId="43D51E3F" w14:textId="77777777" w:rsidR="003935B2" w:rsidRDefault="003935B2">
                  <w:pPr>
                    <w:spacing w:before="6" w:line="179" w:lineRule="exact"/>
                    <w:ind w:left="28"/>
                    <w:rPr>
                      <w:rFonts w:ascii="Courier New"/>
                      <w:sz w:val="16"/>
                    </w:rPr>
                  </w:pPr>
                  <w:r>
                    <w:rPr>
                      <w:rFonts w:ascii="Courier New"/>
                      <w:sz w:val="16"/>
                    </w:rPr>
                    <w:t>FOR: POR</w:t>
                  </w:r>
                </w:p>
              </w:txbxContent>
            </v:textbox>
            <w10:anchorlock/>
          </v:shape>
        </w:pict>
      </w:r>
    </w:p>
    <w:p w14:paraId="4C5DC1D8" w14:textId="77777777" w:rsidR="001F0F20" w:rsidRDefault="001F0F20">
      <w:pPr>
        <w:pStyle w:val="BodyText"/>
        <w:spacing w:before="3"/>
        <w:rPr>
          <w:b/>
          <w:sz w:val="14"/>
        </w:rPr>
      </w:pPr>
    </w:p>
    <w:p w14:paraId="43E25D07" w14:textId="77777777" w:rsidR="001F0F20" w:rsidRDefault="003935B2">
      <w:pPr>
        <w:pStyle w:val="Heading2"/>
        <w:numPr>
          <w:ilvl w:val="2"/>
          <w:numId w:val="8"/>
        </w:numPr>
        <w:tabs>
          <w:tab w:val="left" w:pos="1426"/>
          <w:tab w:val="left" w:pos="1427"/>
        </w:tabs>
        <w:spacing w:before="89"/>
        <w:ind w:left="1426" w:hanging="1167"/>
      </w:pPr>
      <w:bookmarkStart w:id="22" w:name="1.23.3_Find_Unmapped_Local_Possible_Dosa"/>
      <w:bookmarkStart w:id="23" w:name="_TOC_250002"/>
      <w:bookmarkEnd w:id="22"/>
      <w:r>
        <w:t>Find Unmapped Local Possible</w:t>
      </w:r>
      <w:r>
        <w:rPr>
          <w:spacing w:val="-4"/>
        </w:rPr>
        <w:t xml:space="preserve"> </w:t>
      </w:r>
      <w:bookmarkEnd w:id="23"/>
      <w:r>
        <w:t>Dosages</w:t>
      </w:r>
    </w:p>
    <w:p w14:paraId="5E179C0D" w14:textId="77777777" w:rsidR="001F0F20" w:rsidRDefault="003935B2">
      <w:pPr>
        <w:pStyle w:val="Heading3"/>
        <w:spacing w:line="275" w:lineRule="exact"/>
      </w:pPr>
      <w:r>
        <w:t>[PSS LOCAL DOSAGES EDIT ALL]</w:t>
      </w:r>
    </w:p>
    <w:p w14:paraId="4ACA75A4" w14:textId="77777777" w:rsidR="001F0F20" w:rsidRDefault="001F0F20">
      <w:pPr>
        <w:pStyle w:val="BodyText"/>
        <w:spacing w:before="7"/>
        <w:rPr>
          <w:b/>
          <w:sz w:val="23"/>
        </w:rPr>
      </w:pPr>
    </w:p>
    <w:p w14:paraId="540FE307" w14:textId="77777777" w:rsidR="001F0F20" w:rsidRDefault="003935B2">
      <w:pPr>
        <w:pStyle w:val="BodyText"/>
        <w:ind w:left="259" w:right="750"/>
        <w:jc w:val="both"/>
      </w:pPr>
      <w:r>
        <w:t xml:space="preserve">A new option called </w:t>
      </w:r>
      <w:r>
        <w:rPr>
          <w:i/>
        </w:rPr>
        <w:t xml:space="preserve">Find Unmapped Local Possible Dosages </w:t>
      </w:r>
      <w:r>
        <w:t>[PSS LOCAL DOSAGES EDIT ALL] is provided to identify all Local Possible Dosages that are eligible for dosage checks and do not have either the Numeric Dose or Dose Unit populated.</w:t>
      </w:r>
    </w:p>
    <w:p w14:paraId="00856434" w14:textId="77777777" w:rsidR="001F0F20" w:rsidRDefault="001F0F20">
      <w:pPr>
        <w:pStyle w:val="BodyText"/>
        <w:spacing w:before="9"/>
        <w:rPr>
          <w:sz w:val="23"/>
        </w:rPr>
      </w:pPr>
    </w:p>
    <w:p w14:paraId="1861DE82" w14:textId="77777777" w:rsidR="001F0F20" w:rsidRDefault="003935B2">
      <w:pPr>
        <w:pStyle w:val="BodyText"/>
        <w:ind w:left="259"/>
        <w:jc w:val="both"/>
      </w:pPr>
      <w:r>
        <w:t>Drugs with the following criteria will be screened out from this option.</w:t>
      </w:r>
    </w:p>
    <w:p w14:paraId="7DA1DCDE" w14:textId="77777777" w:rsidR="001F0F20" w:rsidRDefault="001F0F20">
      <w:pPr>
        <w:pStyle w:val="BodyText"/>
        <w:spacing w:before="2"/>
      </w:pPr>
    </w:p>
    <w:p w14:paraId="45A32C78" w14:textId="77777777" w:rsidR="001F0F20" w:rsidRDefault="003935B2">
      <w:pPr>
        <w:pStyle w:val="ListParagraph"/>
        <w:numPr>
          <w:ilvl w:val="3"/>
          <w:numId w:val="8"/>
        </w:numPr>
        <w:tabs>
          <w:tab w:val="left" w:pos="979"/>
          <w:tab w:val="left" w:pos="980"/>
        </w:tabs>
        <w:ind w:hanging="361"/>
        <w:rPr>
          <w:sz w:val="24"/>
        </w:rPr>
      </w:pPr>
      <w:r>
        <w:rPr>
          <w:sz w:val="24"/>
        </w:rPr>
        <w:t>Inactive</w:t>
      </w:r>
    </w:p>
    <w:p w14:paraId="1FEDC48C" w14:textId="77777777" w:rsidR="001F0F20" w:rsidRDefault="003935B2">
      <w:pPr>
        <w:pStyle w:val="ListParagraph"/>
        <w:numPr>
          <w:ilvl w:val="3"/>
          <w:numId w:val="8"/>
        </w:numPr>
        <w:tabs>
          <w:tab w:val="left" w:pos="979"/>
          <w:tab w:val="left" w:pos="980"/>
        </w:tabs>
        <w:spacing w:before="1"/>
        <w:ind w:hanging="361"/>
        <w:rPr>
          <w:sz w:val="24"/>
        </w:rPr>
      </w:pPr>
      <w:r>
        <w:rPr>
          <w:sz w:val="24"/>
        </w:rPr>
        <w:t>Not Matched to</w:t>
      </w:r>
      <w:r>
        <w:rPr>
          <w:spacing w:val="-1"/>
          <w:sz w:val="24"/>
        </w:rPr>
        <w:t xml:space="preserve"> </w:t>
      </w:r>
      <w:r>
        <w:rPr>
          <w:sz w:val="24"/>
        </w:rPr>
        <w:t>NDF</w:t>
      </w:r>
    </w:p>
    <w:p w14:paraId="7F99F73D" w14:textId="77777777" w:rsidR="001F0F20" w:rsidRDefault="001F0F20">
      <w:pPr>
        <w:rPr>
          <w:sz w:val="24"/>
        </w:rPr>
        <w:sectPr w:rsidR="001F0F20">
          <w:pgSz w:w="12240" w:h="15840"/>
          <w:pgMar w:top="1360" w:right="940" w:bottom="1400" w:left="1180" w:header="0" w:footer="1206" w:gutter="0"/>
          <w:cols w:space="720"/>
        </w:sectPr>
      </w:pPr>
    </w:p>
    <w:p w14:paraId="50AECAD5" w14:textId="77777777" w:rsidR="001F0F20" w:rsidRDefault="003935B2">
      <w:pPr>
        <w:pStyle w:val="ListParagraph"/>
        <w:numPr>
          <w:ilvl w:val="3"/>
          <w:numId w:val="8"/>
        </w:numPr>
        <w:tabs>
          <w:tab w:val="left" w:pos="979"/>
          <w:tab w:val="left" w:pos="980"/>
        </w:tabs>
        <w:spacing w:before="76" w:line="237" w:lineRule="auto"/>
        <w:ind w:right="716"/>
        <w:rPr>
          <w:sz w:val="24"/>
        </w:rPr>
      </w:pPr>
      <w:r>
        <w:rPr>
          <w:sz w:val="24"/>
        </w:rPr>
        <w:lastRenderedPageBreak/>
        <w:t>Associated with dosage form that is excluded from dosage checks and matched to a</w:t>
      </w:r>
      <w:r>
        <w:rPr>
          <w:spacing w:val="-18"/>
          <w:sz w:val="24"/>
        </w:rPr>
        <w:t xml:space="preserve"> </w:t>
      </w:r>
      <w:r>
        <w:rPr>
          <w:sz w:val="24"/>
        </w:rPr>
        <w:t>VA Product that has the OVERRIDE DF DOSE CHK EXCLUSION field set to</w:t>
      </w:r>
      <w:r>
        <w:rPr>
          <w:spacing w:val="-15"/>
          <w:sz w:val="24"/>
        </w:rPr>
        <w:t xml:space="preserve"> </w:t>
      </w:r>
      <w:r>
        <w:rPr>
          <w:sz w:val="24"/>
        </w:rPr>
        <w:t>‘No’</w:t>
      </w:r>
    </w:p>
    <w:p w14:paraId="5CA827F7" w14:textId="77777777" w:rsidR="001F0F20" w:rsidRDefault="003935B2">
      <w:pPr>
        <w:pStyle w:val="ListParagraph"/>
        <w:numPr>
          <w:ilvl w:val="3"/>
          <w:numId w:val="8"/>
        </w:numPr>
        <w:tabs>
          <w:tab w:val="left" w:pos="979"/>
          <w:tab w:val="left" w:pos="980"/>
        </w:tabs>
        <w:spacing w:before="5" w:line="237" w:lineRule="auto"/>
        <w:ind w:right="741"/>
        <w:rPr>
          <w:sz w:val="24"/>
        </w:rPr>
      </w:pPr>
      <w:r>
        <w:rPr>
          <w:sz w:val="24"/>
        </w:rPr>
        <w:t>Associated with dosage form that is NOT excluded from dosage checks, but is</w:t>
      </w:r>
      <w:r>
        <w:rPr>
          <w:spacing w:val="-18"/>
          <w:sz w:val="24"/>
        </w:rPr>
        <w:t xml:space="preserve"> </w:t>
      </w:r>
      <w:r>
        <w:rPr>
          <w:sz w:val="24"/>
        </w:rPr>
        <w:t>matched to a VA Product that has the OVERRIDE DF DOSE CHK EXCLUSION field set to ‘Yes’</w:t>
      </w:r>
    </w:p>
    <w:p w14:paraId="3A121FB9" w14:textId="77777777" w:rsidR="001F0F20" w:rsidRDefault="003935B2">
      <w:pPr>
        <w:pStyle w:val="ListParagraph"/>
        <w:numPr>
          <w:ilvl w:val="3"/>
          <w:numId w:val="8"/>
        </w:numPr>
        <w:tabs>
          <w:tab w:val="left" w:pos="979"/>
          <w:tab w:val="left" w:pos="980"/>
        </w:tabs>
        <w:spacing w:before="7" w:line="237" w:lineRule="auto"/>
        <w:ind w:left="979" w:right="759"/>
        <w:rPr>
          <w:sz w:val="24"/>
        </w:rPr>
      </w:pPr>
      <w:r>
        <w:rPr>
          <w:sz w:val="24"/>
        </w:rPr>
        <w:t>Drug is marked as a supply item (‘S’ in DEA, SPECIAL HDLG field or assigned a VA Drug Class starting with an</w:t>
      </w:r>
      <w:r>
        <w:rPr>
          <w:spacing w:val="-5"/>
          <w:sz w:val="24"/>
        </w:rPr>
        <w:t xml:space="preserve"> </w:t>
      </w:r>
      <w:r>
        <w:rPr>
          <w:sz w:val="24"/>
        </w:rPr>
        <w:t>‘XA’)</w:t>
      </w:r>
    </w:p>
    <w:p w14:paraId="6457D2BF" w14:textId="77777777" w:rsidR="001F0F20" w:rsidRDefault="003935B2">
      <w:pPr>
        <w:pStyle w:val="ListParagraph"/>
        <w:numPr>
          <w:ilvl w:val="3"/>
          <w:numId w:val="8"/>
        </w:numPr>
        <w:tabs>
          <w:tab w:val="left" w:pos="979"/>
          <w:tab w:val="left" w:pos="980"/>
        </w:tabs>
        <w:spacing w:before="2"/>
        <w:ind w:hanging="361"/>
        <w:rPr>
          <w:sz w:val="24"/>
        </w:rPr>
      </w:pPr>
      <w:r>
        <w:rPr>
          <w:sz w:val="24"/>
        </w:rPr>
        <w:t>Drug does not have any Local Possible Dosages</w:t>
      </w:r>
      <w:r>
        <w:rPr>
          <w:spacing w:val="-6"/>
          <w:sz w:val="24"/>
        </w:rPr>
        <w:t xml:space="preserve"> </w:t>
      </w:r>
      <w:r>
        <w:rPr>
          <w:sz w:val="24"/>
        </w:rPr>
        <w:t>defined</w:t>
      </w:r>
    </w:p>
    <w:p w14:paraId="183CE1B9" w14:textId="77777777" w:rsidR="001F0F20" w:rsidRDefault="001F0F20">
      <w:pPr>
        <w:pStyle w:val="BodyText"/>
        <w:spacing w:before="10"/>
        <w:rPr>
          <w:sz w:val="23"/>
        </w:rPr>
      </w:pPr>
    </w:p>
    <w:p w14:paraId="72AC451B" w14:textId="77777777" w:rsidR="001F0F20" w:rsidRDefault="003935B2">
      <w:pPr>
        <w:pStyle w:val="BodyText"/>
        <w:spacing w:before="1"/>
        <w:ind w:left="259" w:right="516"/>
      </w:pPr>
      <w:r>
        <w:t>All identified drugs, along with their Local Possible Dosages will be presented to the user one by one for editing. If data exists in the strength and unit fields for the drug, it will be displayed following the drug name. The user will be notified if the strength defined for the drug does not match the strength of the VA Product that it is matched to. The strength and unit of the VA Product the drug is matched to will be displayed along with the strength in the DRUG file (#50).</w:t>
      </w:r>
    </w:p>
    <w:p w14:paraId="55E400E9" w14:textId="77777777" w:rsidR="001F0F20" w:rsidRDefault="001F0F20">
      <w:pPr>
        <w:pStyle w:val="BodyText"/>
      </w:pPr>
    </w:p>
    <w:p w14:paraId="2703DE43" w14:textId="77777777" w:rsidR="001F0F20" w:rsidRDefault="003935B2">
      <w:pPr>
        <w:pStyle w:val="BodyText"/>
        <w:ind w:left="259" w:right="829"/>
        <w:jc w:val="both"/>
      </w:pPr>
      <w:r>
        <w:t>Next, the first Local Possible Dosage defined for the selected drug will be displayed. The user will be prompted to enter a Dose Unit, followed by the Numeric Dose. The Dose Unit will be selectable from the new DOSE UNITS file (#51.24).</w:t>
      </w:r>
    </w:p>
    <w:p w14:paraId="5A726E3B" w14:textId="77777777" w:rsidR="001F0F20" w:rsidRDefault="001F0F20">
      <w:pPr>
        <w:pStyle w:val="BodyText"/>
      </w:pPr>
    </w:p>
    <w:p w14:paraId="72FBA89E" w14:textId="77777777" w:rsidR="001F0F20" w:rsidRDefault="003935B2">
      <w:pPr>
        <w:pStyle w:val="BodyText"/>
        <w:ind w:left="259" w:right="496"/>
      </w:pPr>
      <w:r>
        <w:t>Any data entered will be redisplayed to the user (Local Possible Dosage, Dose Unit and Numeric Dose) before presenting the next Local Possible Dosage for editing, if one exists for the drug. All Local Possible Dosages defined for the drug with missing data in the Numeric Dose and Dose Unit fields will be presented for editing.</w:t>
      </w:r>
    </w:p>
    <w:p w14:paraId="3B80B7C6" w14:textId="77777777" w:rsidR="001F0F20" w:rsidRDefault="001F0F20">
      <w:pPr>
        <w:pStyle w:val="BodyText"/>
        <w:spacing w:before="7"/>
      </w:pPr>
    </w:p>
    <w:p w14:paraId="541702DE" w14:textId="77777777" w:rsidR="001F0F20" w:rsidRDefault="003935B2">
      <w:pPr>
        <w:ind w:left="260"/>
        <w:jc w:val="both"/>
        <w:rPr>
          <w:rFonts w:ascii="Verdana"/>
          <w:b/>
          <w:sz w:val="18"/>
        </w:rPr>
      </w:pPr>
      <w:r>
        <w:rPr>
          <w:rFonts w:ascii="Verdana"/>
          <w:b/>
          <w:sz w:val="18"/>
        </w:rPr>
        <w:t>Example: Find Unmapped Local Possible Dosages</w:t>
      </w:r>
    </w:p>
    <w:p w14:paraId="11D5D39F" w14:textId="77777777" w:rsidR="001F0F20" w:rsidRDefault="005F638D">
      <w:pPr>
        <w:pStyle w:val="BodyText"/>
        <w:spacing w:before="10"/>
        <w:rPr>
          <w:rFonts w:ascii="Verdana"/>
          <w:b/>
          <w:sz w:val="14"/>
        </w:rPr>
      </w:pPr>
      <w:r>
        <w:pict w14:anchorId="4DABE989">
          <v:group id="_x0000_s1097" style="position:absolute;margin-left:70.55pt;margin-top:10.95pt;width:470.9pt;height:290.2pt;z-index:-15714304;mso-wrap-distance-left:0;mso-wrap-distance-right:0;mso-position-horizontal-relative:page" coordorigin="1411,219" coordsize="9418,5804">
            <v:shape id="_x0000_s1102" style="position:absolute;left:1411;top:219;width:9418;height:5799" coordorigin="1411,219" coordsize="9418,5799" path="m10829,219r-9418,l1411,399r,183l1411,6018r9418,l10829,399r,-180xe" fillcolor="#dadada" stroked="f">
              <v:path arrowok="t"/>
            </v:shape>
            <v:shape id="_x0000_s1101" type="#_x0000_t202" style="position:absolute;left:1440;top:222;width:8083;height:2719" filled="f" stroked="f">
              <v:textbox inset="0,0,0,0">
                <w:txbxContent>
                  <w:p w14:paraId="3DCEF4B3" w14:textId="77777777" w:rsidR="003935B2" w:rsidRDefault="003935B2">
                    <w:pPr>
                      <w:rPr>
                        <w:rFonts w:ascii="Courier New"/>
                        <w:sz w:val="16"/>
                      </w:rPr>
                    </w:pPr>
                    <w:r>
                      <w:rPr>
                        <w:rFonts w:ascii="Courier New"/>
                        <w:sz w:val="16"/>
                      </w:rPr>
                      <w:t>Select Enhanced Order Checks Setup Menu Option: Find Unmapped Local Possible Dosages</w:t>
                    </w:r>
                  </w:p>
                  <w:p w14:paraId="478E404F" w14:textId="77777777" w:rsidR="003935B2" w:rsidRDefault="003935B2">
                    <w:pPr>
                      <w:rPr>
                        <w:rFonts w:ascii="Courier New"/>
                        <w:sz w:val="16"/>
                      </w:rPr>
                    </w:pPr>
                  </w:p>
                  <w:p w14:paraId="3745E2E7" w14:textId="77777777" w:rsidR="003935B2" w:rsidRDefault="003935B2">
                    <w:pPr>
                      <w:ind w:right="573"/>
                      <w:rPr>
                        <w:rFonts w:ascii="Courier New"/>
                        <w:sz w:val="16"/>
                      </w:rPr>
                    </w:pPr>
                    <w:r>
                      <w:rPr>
                        <w:rFonts w:ascii="Courier New"/>
                        <w:sz w:val="16"/>
                      </w:rPr>
                      <w:t>This option will find all Local Possible Dosages that are eligible for Dosage Checks that do not have either the Numeric Dosage or Dose Unit entered for the Local Possible Dosage. This mapping is necessary to perform Dosage checks.</w:t>
                    </w:r>
                  </w:p>
                  <w:p w14:paraId="0F1E8758" w14:textId="77777777" w:rsidR="003935B2" w:rsidRDefault="003935B2">
                    <w:pPr>
                      <w:rPr>
                        <w:rFonts w:ascii="Courier New"/>
                        <w:sz w:val="16"/>
                      </w:rPr>
                    </w:pPr>
                  </w:p>
                  <w:p w14:paraId="213B0320" w14:textId="77777777" w:rsidR="003935B2" w:rsidRDefault="003935B2">
                    <w:pPr>
                      <w:rPr>
                        <w:rFonts w:ascii="Courier New"/>
                        <w:sz w:val="16"/>
                      </w:rPr>
                    </w:pPr>
                    <w:r>
                      <w:rPr>
                        <w:rFonts w:ascii="Courier New"/>
                        <w:sz w:val="16"/>
                      </w:rPr>
                      <w:t>Searching for local Possible Dosages...</w:t>
                    </w:r>
                  </w:p>
                  <w:p w14:paraId="6FF3B964" w14:textId="77777777" w:rsidR="003935B2" w:rsidRDefault="003935B2">
                    <w:pPr>
                      <w:rPr>
                        <w:rFonts w:ascii="Courier New"/>
                        <w:sz w:val="16"/>
                      </w:rPr>
                    </w:pPr>
                  </w:p>
                  <w:p w14:paraId="741C1834" w14:textId="77777777" w:rsidR="003935B2" w:rsidRDefault="003935B2">
                    <w:pPr>
                      <w:ind w:left="479"/>
                      <w:rPr>
                        <w:rFonts w:ascii="Courier New"/>
                        <w:sz w:val="16"/>
                      </w:rPr>
                    </w:pPr>
                    <w:r>
                      <w:rPr>
                        <w:rFonts w:ascii="Courier New"/>
                        <w:sz w:val="16"/>
                      </w:rPr>
                      <w:t>Drug: ACETAMINOPHEN ELIX. 120MG/5ML 4OZ</w:t>
                    </w:r>
                  </w:p>
                  <w:p w14:paraId="74D96BDD" w14:textId="77777777" w:rsidR="003935B2" w:rsidRDefault="003935B2">
                    <w:pPr>
                      <w:rPr>
                        <w:rFonts w:ascii="Courier New"/>
                        <w:sz w:val="16"/>
                      </w:rPr>
                    </w:pPr>
                  </w:p>
                  <w:p w14:paraId="540BE98E" w14:textId="77777777" w:rsidR="003935B2" w:rsidRDefault="003935B2">
                    <w:pPr>
                      <w:tabs>
                        <w:tab w:val="left" w:pos="3743"/>
                        <w:tab w:val="left" w:pos="4607"/>
                      </w:tabs>
                      <w:ind w:right="2896"/>
                      <w:rPr>
                        <w:rFonts w:ascii="Courier New"/>
                        <w:sz w:val="16"/>
                      </w:rPr>
                    </w:pPr>
                    <w:r>
                      <w:rPr>
                        <w:rFonts w:ascii="Courier New"/>
                        <w:sz w:val="16"/>
                      </w:rPr>
                      <w:t>Strength from National Drug File match</w:t>
                    </w:r>
                    <w:r>
                      <w:rPr>
                        <w:rFonts w:ascii="Courier New"/>
                        <w:spacing w:val="-15"/>
                        <w:sz w:val="16"/>
                      </w:rPr>
                      <w:t xml:space="preserve"> </w:t>
                    </w:r>
                    <w:r>
                      <w:rPr>
                        <w:rFonts w:ascii="Courier New"/>
                        <w:sz w:val="16"/>
                      </w:rPr>
                      <w:t>=&gt;</w:t>
                    </w:r>
                    <w:r>
                      <w:rPr>
                        <w:rFonts w:ascii="Courier New"/>
                        <w:spacing w:val="-3"/>
                        <w:sz w:val="16"/>
                      </w:rPr>
                      <w:t xml:space="preserve"> </w:t>
                    </w:r>
                    <w:r>
                      <w:rPr>
                        <w:rFonts w:ascii="Courier New"/>
                        <w:sz w:val="16"/>
                      </w:rPr>
                      <w:t>160</w:t>
                    </w:r>
                    <w:r>
                      <w:rPr>
                        <w:rFonts w:ascii="Courier New"/>
                        <w:sz w:val="16"/>
                      </w:rPr>
                      <w:tab/>
                    </w:r>
                    <w:r>
                      <w:rPr>
                        <w:rFonts w:ascii="Courier New"/>
                        <w:spacing w:val="-4"/>
                        <w:sz w:val="16"/>
                      </w:rPr>
                      <w:t xml:space="preserve">MG/5ML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120</w:t>
                    </w:r>
                  </w:p>
                  <w:p w14:paraId="680BD88E" w14:textId="77777777" w:rsidR="003935B2" w:rsidRDefault="003935B2">
                    <w:pPr>
                      <w:spacing w:before="1"/>
                      <w:rPr>
                        <w:rFonts w:ascii="Courier New"/>
                        <w:sz w:val="16"/>
                      </w:rPr>
                    </w:pPr>
                  </w:p>
                  <w:p w14:paraId="297FB5F9" w14:textId="77777777" w:rsidR="003935B2" w:rsidRDefault="003935B2">
                    <w:pPr>
                      <w:ind w:right="1053"/>
                      <w:rPr>
                        <w:rFonts w:ascii="Courier New"/>
                        <w:sz w:val="16"/>
                      </w:rPr>
                    </w:pPr>
                    <w:r>
                      <w:rPr>
                        <w:rFonts w:ascii="Courier New"/>
                        <w:sz w:val="16"/>
                      </w:rPr>
                      <w:t>Please Note: Strength of drug does not match strength of VA Product it is matched to.</w:t>
                    </w:r>
                  </w:p>
                </w:txbxContent>
              </v:textbox>
            </v:shape>
            <v:shape id="_x0000_s1100" type="#_x0000_t202" style="position:absolute;left:1440;top:3121;width:1556;height:365" filled="f" stroked="f">
              <v:textbox inset="0,0,0,0">
                <w:txbxContent>
                  <w:p w14:paraId="576814CC" w14:textId="77777777" w:rsidR="003935B2" w:rsidRDefault="003935B2">
                    <w:pPr>
                      <w:rPr>
                        <w:rFonts w:ascii="Courier New"/>
                        <w:sz w:val="16"/>
                      </w:rPr>
                    </w:pPr>
                    <w:r>
                      <w:rPr>
                        <w:rFonts w:ascii="Courier New"/>
                        <w:sz w:val="16"/>
                      </w:rPr>
                      <w:t>TWO TEASPOONFULS</w:t>
                    </w:r>
                  </w:p>
                  <w:p w14:paraId="4EF2BFFC" w14:textId="77777777" w:rsidR="003935B2" w:rsidRDefault="003935B2">
                    <w:pPr>
                      <w:spacing w:before="2"/>
                      <w:rPr>
                        <w:rFonts w:ascii="Courier New"/>
                        <w:sz w:val="16"/>
                      </w:rPr>
                    </w:pPr>
                    <w:r>
                      <w:rPr>
                        <w:rFonts w:ascii="Courier New"/>
                        <w:sz w:val="16"/>
                      </w:rPr>
                      <w:t>Numeric Dose:</w:t>
                    </w:r>
                  </w:p>
                </w:txbxContent>
              </v:textbox>
            </v:shape>
            <v:shape id="_x0000_s1099" type="#_x0000_t202" style="position:absolute;left:4799;top:3303;width:2228;height:183" filled="f" stroked="f">
              <v:textbox inset="0,0,0,0">
                <w:txbxContent>
                  <w:p w14:paraId="32709E45" w14:textId="77777777" w:rsidR="003935B2" w:rsidRDefault="003935B2">
                    <w:pPr>
                      <w:rPr>
                        <w:rFonts w:ascii="Courier New"/>
                        <w:sz w:val="16"/>
                      </w:rPr>
                    </w:pPr>
                    <w:r>
                      <w:rPr>
                        <w:rFonts w:ascii="Courier New"/>
                        <w:sz w:val="16"/>
                      </w:rPr>
                      <w:t>Dose Unit: MILLIGRAM(S)</w:t>
                    </w:r>
                  </w:p>
                </w:txbxContent>
              </v:textbox>
            </v:shape>
            <v:shape id="_x0000_s1098" type="#_x0000_t202" style="position:absolute;left:1440;top:3666;width:5588;height:2357" filled="f" stroked="f">
              <v:textbox inset="0,0,0,0">
                <w:txbxContent>
                  <w:p w14:paraId="0394C20E" w14:textId="77777777" w:rsidR="003935B2" w:rsidRDefault="003935B2">
                    <w:pPr>
                      <w:ind w:right="2399"/>
                      <w:rPr>
                        <w:rFonts w:ascii="Courier New"/>
                        <w:sz w:val="16"/>
                      </w:rPr>
                    </w:pPr>
                    <w:r>
                      <w:rPr>
                        <w:rFonts w:ascii="Courier New"/>
                        <w:sz w:val="16"/>
                      </w:rPr>
                      <w:t>DOSE UNIT: MILLIGRAM(S)// &lt;ENTER&gt; NUMERIC DOSE: 240</w:t>
                    </w:r>
                  </w:p>
                  <w:p w14:paraId="7CE53AF2" w14:textId="77777777" w:rsidR="003935B2" w:rsidRDefault="003935B2">
                    <w:pPr>
                      <w:spacing w:before="10"/>
                      <w:rPr>
                        <w:rFonts w:ascii="Courier New"/>
                        <w:sz w:val="15"/>
                      </w:rPr>
                    </w:pPr>
                  </w:p>
                  <w:p w14:paraId="01134809" w14:textId="77777777" w:rsidR="003935B2" w:rsidRDefault="003935B2">
                    <w:pPr>
                      <w:rPr>
                        <w:rFonts w:ascii="Courier New"/>
                        <w:sz w:val="16"/>
                      </w:rPr>
                    </w:pPr>
                    <w:r>
                      <w:rPr>
                        <w:rFonts w:ascii="Courier New"/>
                        <w:sz w:val="16"/>
                      </w:rPr>
                      <w:t>TWO TEASPOONFULS</w:t>
                    </w:r>
                  </w:p>
                  <w:p w14:paraId="5BBF26F5" w14:textId="77777777" w:rsidR="003935B2" w:rsidRDefault="003935B2">
                    <w:pPr>
                      <w:tabs>
                        <w:tab w:val="left" w:pos="3359"/>
                      </w:tabs>
                      <w:spacing w:before="1" w:line="717" w:lineRule="auto"/>
                      <w:ind w:left="383" w:right="18" w:hanging="384"/>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3"/>
                        <w:sz w:val="16"/>
                      </w:rPr>
                      <w:t xml:space="preserve"> </w:t>
                    </w:r>
                    <w:r>
                      <w:rPr>
                        <w:rFonts w:ascii="Courier New"/>
                        <w:sz w:val="16"/>
                      </w:rPr>
                      <w:t>240</w:t>
                    </w:r>
                    <w:r>
                      <w:rPr>
                        <w:rFonts w:ascii="Courier New"/>
                        <w:sz w:val="16"/>
                      </w:rPr>
                      <w:tab/>
                      <w:t>Dose Unit: MILLIGRAM(S) Drug: ACETAMINOPHEN 120MG/COD 12MG PER 5ML</w:t>
                    </w:r>
                    <w:r>
                      <w:rPr>
                        <w:rFonts w:ascii="Courier New"/>
                        <w:spacing w:val="-12"/>
                        <w:sz w:val="16"/>
                      </w:rPr>
                      <w:t xml:space="preserve"> </w:t>
                    </w:r>
                    <w:r>
                      <w:rPr>
                        <w:rFonts w:ascii="Courier New"/>
                        <w:sz w:val="16"/>
                      </w:rPr>
                      <w:t>EL</w:t>
                    </w:r>
                  </w:p>
                  <w:p w14:paraId="4F466CDB" w14:textId="77777777" w:rsidR="003935B2" w:rsidRDefault="003935B2">
                    <w:pPr>
                      <w:spacing w:before="4"/>
                      <w:rPr>
                        <w:rFonts w:ascii="Courier New"/>
                        <w:sz w:val="16"/>
                      </w:rPr>
                    </w:pPr>
                    <w:r>
                      <w:rPr>
                        <w:rFonts w:ascii="Courier New"/>
                        <w:sz w:val="16"/>
                      </w:rPr>
                      <w:t>TWO TEASPOONFULS</w:t>
                    </w:r>
                  </w:p>
                  <w:p w14:paraId="5BCAE96B" w14:textId="77777777" w:rsidR="003935B2" w:rsidRDefault="003935B2">
                    <w:pPr>
                      <w:rPr>
                        <w:rFonts w:ascii="Courier New"/>
                        <w:sz w:val="16"/>
                      </w:rPr>
                    </w:pPr>
                  </w:p>
                  <w:p w14:paraId="1269A23D" w14:textId="77777777" w:rsidR="003935B2" w:rsidRDefault="003935B2">
                    <w:pPr>
                      <w:rPr>
                        <w:rFonts w:ascii="Courier New"/>
                        <w:sz w:val="16"/>
                      </w:rPr>
                    </w:pPr>
                    <w:r>
                      <w:rPr>
                        <w:rFonts w:ascii="Courier New"/>
                        <w:sz w:val="16"/>
                      </w:rPr>
                      <w:t>DOSE UNIT: TEASPOONFUL(S)</w:t>
                    </w:r>
                  </w:p>
                </w:txbxContent>
              </v:textbox>
            </v:shape>
            <w10:wrap type="topAndBottom" anchorx="page"/>
          </v:group>
        </w:pict>
      </w:r>
    </w:p>
    <w:p w14:paraId="53242D7D" w14:textId="77777777" w:rsidR="001F0F20" w:rsidRDefault="001F0F20">
      <w:pPr>
        <w:rPr>
          <w:rFonts w:ascii="Verdana"/>
          <w:sz w:val="14"/>
        </w:rPr>
        <w:sectPr w:rsidR="001F0F20">
          <w:footerReference w:type="even" r:id="rId43"/>
          <w:footerReference w:type="default" r:id="rId44"/>
          <w:pgSz w:w="12240" w:h="15840"/>
          <w:pgMar w:top="1360" w:right="940" w:bottom="1380" w:left="1180" w:header="0" w:footer="1186" w:gutter="0"/>
          <w:cols w:space="720"/>
        </w:sectPr>
      </w:pPr>
    </w:p>
    <w:p w14:paraId="2DF1ED20" w14:textId="77777777" w:rsidR="001F0F20" w:rsidRDefault="005F638D">
      <w:pPr>
        <w:spacing w:before="83"/>
        <w:ind w:left="260"/>
        <w:rPr>
          <w:rFonts w:ascii="Courier New"/>
          <w:sz w:val="16"/>
        </w:rPr>
      </w:pPr>
      <w:r>
        <w:lastRenderedPageBreak/>
        <w:pict w14:anchorId="572AFDB1">
          <v:group id="_x0000_s1094" style="position:absolute;left:0;text-align:left;margin-left:70.55pt;margin-top:1in;width:470.9pt;height:643.45pt;z-index:-16954368;mso-position-horizontal-relative:page;mso-position-vertical-relative:page" coordorigin="1411,1440" coordsize="9418,12869">
            <v:shape id="_x0000_s1096" style="position:absolute;left:1411;top:1440;width:9418;height:12869" coordorigin="1411,1440" coordsize="9418,12869" path="m10829,1440r-9418,l1411,1622r,180l1411,14309r9418,l10829,1622r,-182xe" fillcolor="#dadada" stroked="f">
              <v:path arrowok="t"/>
            </v:shape>
            <v:rect id="_x0000_s1095" style="position:absolute;left:1411;top:14126;width:9418;height:183" fillcolor="#dadada" stroked="f"/>
            <w10:wrap anchorx="page" anchory="page"/>
          </v:group>
        </w:pict>
      </w:r>
      <w:r w:rsidR="003935B2">
        <w:rPr>
          <w:rFonts w:ascii="Courier New"/>
          <w:sz w:val="16"/>
        </w:rPr>
        <w:t>NUMERIC DOSE: 2</w:t>
      </w:r>
    </w:p>
    <w:p w14:paraId="3522C0DD" w14:textId="77777777" w:rsidR="001F0F20" w:rsidRDefault="001F0F20">
      <w:pPr>
        <w:pStyle w:val="BodyText"/>
        <w:rPr>
          <w:rFonts w:ascii="Courier New"/>
          <w:sz w:val="16"/>
        </w:rPr>
      </w:pPr>
    </w:p>
    <w:p w14:paraId="114DA8C4" w14:textId="77777777" w:rsidR="001F0F20" w:rsidRDefault="003935B2">
      <w:pPr>
        <w:ind w:left="260"/>
        <w:rPr>
          <w:rFonts w:ascii="Courier New"/>
          <w:sz w:val="16"/>
        </w:rPr>
      </w:pPr>
      <w:r>
        <w:rPr>
          <w:rFonts w:ascii="Courier New"/>
          <w:sz w:val="16"/>
        </w:rPr>
        <w:t>TWO TEASPOONFULS</w:t>
      </w:r>
    </w:p>
    <w:p w14:paraId="6B502FCE" w14:textId="77777777" w:rsidR="001F0F20" w:rsidRDefault="003935B2">
      <w:pPr>
        <w:tabs>
          <w:tab w:val="left" w:pos="4099"/>
        </w:tabs>
        <w:spacing w:before="1"/>
        <w:ind w:left="260"/>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2"/>
          <w:sz w:val="16"/>
        </w:rPr>
        <w:t xml:space="preserve"> </w:t>
      </w:r>
      <w:r>
        <w:rPr>
          <w:rFonts w:ascii="Courier New"/>
          <w:sz w:val="16"/>
        </w:rPr>
        <w:t>2</w:t>
      </w:r>
      <w:r>
        <w:rPr>
          <w:rFonts w:ascii="Courier New"/>
          <w:sz w:val="16"/>
        </w:rPr>
        <w:tab/>
        <w:t>Dose Unit:</w:t>
      </w:r>
      <w:r>
        <w:rPr>
          <w:rFonts w:ascii="Courier New"/>
          <w:spacing w:val="-3"/>
          <w:sz w:val="16"/>
        </w:rPr>
        <w:t xml:space="preserve"> </w:t>
      </w:r>
      <w:r>
        <w:rPr>
          <w:rFonts w:ascii="Courier New"/>
          <w:sz w:val="16"/>
        </w:rPr>
        <w:t>TEASPOONFUL(S)</w:t>
      </w:r>
    </w:p>
    <w:p w14:paraId="7E46F269" w14:textId="77777777" w:rsidR="001F0F20" w:rsidRDefault="001F0F20">
      <w:pPr>
        <w:pStyle w:val="BodyText"/>
        <w:rPr>
          <w:rFonts w:ascii="Courier New"/>
          <w:sz w:val="23"/>
        </w:rPr>
      </w:pPr>
    </w:p>
    <w:p w14:paraId="02CE9AA9" w14:textId="77777777" w:rsidR="001F0F20" w:rsidRDefault="003935B2">
      <w:pPr>
        <w:spacing w:before="101"/>
        <w:ind w:left="260"/>
        <w:rPr>
          <w:rFonts w:ascii="Courier New"/>
          <w:sz w:val="16"/>
        </w:rPr>
      </w:pPr>
      <w:r>
        <w:rPr>
          <w:rFonts w:ascii="Courier New"/>
          <w:sz w:val="16"/>
        </w:rPr>
        <w:t>ONE TABLESPOONFUL</w:t>
      </w:r>
    </w:p>
    <w:p w14:paraId="4B100A41" w14:textId="77777777" w:rsidR="001F0F20" w:rsidRDefault="001F0F20">
      <w:pPr>
        <w:pStyle w:val="BodyText"/>
        <w:rPr>
          <w:rFonts w:ascii="Courier New"/>
          <w:sz w:val="16"/>
        </w:rPr>
      </w:pPr>
    </w:p>
    <w:p w14:paraId="416636AF" w14:textId="77777777" w:rsidR="001F0F20" w:rsidRDefault="003935B2">
      <w:pPr>
        <w:ind w:left="260" w:right="7247"/>
        <w:rPr>
          <w:rFonts w:ascii="Courier New"/>
          <w:sz w:val="16"/>
        </w:rPr>
      </w:pPr>
      <w:r>
        <w:rPr>
          <w:rFonts w:ascii="Courier New"/>
          <w:sz w:val="16"/>
        </w:rPr>
        <w:t>DOSE UNIT: TABLESPOONFUL(S) NUMERIC DOSE: 1</w:t>
      </w:r>
    </w:p>
    <w:p w14:paraId="094CA49B" w14:textId="77777777" w:rsidR="001F0F20" w:rsidRDefault="001F0F20">
      <w:pPr>
        <w:pStyle w:val="BodyText"/>
        <w:spacing w:before="1"/>
        <w:rPr>
          <w:rFonts w:ascii="Courier New"/>
          <w:sz w:val="16"/>
        </w:rPr>
      </w:pPr>
    </w:p>
    <w:p w14:paraId="5C53774B" w14:textId="77777777" w:rsidR="001F0F20" w:rsidRDefault="003935B2">
      <w:pPr>
        <w:spacing w:line="181" w:lineRule="exact"/>
        <w:ind w:left="260"/>
        <w:rPr>
          <w:rFonts w:ascii="Courier New"/>
          <w:sz w:val="16"/>
        </w:rPr>
      </w:pPr>
      <w:r>
        <w:rPr>
          <w:rFonts w:ascii="Courier New"/>
          <w:sz w:val="16"/>
        </w:rPr>
        <w:t>ONE TABLESPOONFUL</w:t>
      </w:r>
    </w:p>
    <w:p w14:paraId="09145FCD" w14:textId="77777777" w:rsidR="001F0F20" w:rsidRDefault="003935B2">
      <w:pPr>
        <w:tabs>
          <w:tab w:val="left" w:pos="4099"/>
        </w:tabs>
        <w:spacing w:line="181" w:lineRule="exact"/>
        <w:ind w:left="260"/>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2"/>
          <w:sz w:val="16"/>
        </w:rPr>
        <w:t xml:space="preserve"> </w:t>
      </w:r>
      <w:r>
        <w:rPr>
          <w:rFonts w:ascii="Courier New"/>
          <w:sz w:val="16"/>
        </w:rPr>
        <w:t>1</w:t>
      </w:r>
      <w:r>
        <w:rPr>
          <w:rFonts w:ascii="Courier New"/>
          <w:sz w:val="16"/>
        </w:rPr>
        <w:tab/>
        <w:t>Dose Unit:</w:t>
      </w:r>
      <w:r>
        <w:rPr>
          <w:rFonts w:ascii="Courier New"/>
          <w:spacing w:val="-3"/>
          <w:sz w:val="16"/>
        </w:rPr>
        <w:t xml:space="preserve"> </w:t>
      </w:r>
      <w:r>
        <w:rPr>
          <w:rFonts w:ascii="Courier New"/>
          <w:sz w:val="16"/>
        </w:rPr>
        <w:t>TABLESPOONFUL(S)</w:t>
      </w:r>
    </w:p>
    <w:p w14:paraId="6DABEFFF" w14:textId="77777777" w:rsidR="001F0F20" w:rsidRDefault="001F0F20">
      <w:pPr>
        <w:pStyle w:val="BodyText"/>
        <w:spacing w:before="2"/>
        <w:rPr>
          <w:rFonts w:ascii="Courier New"/>
          <w:sz w:val="23"/>
        </w:rPr>
      </w:pPr>
    </w:p>
    <w:p w14:paraId="7822F023" w14:textId="77777777" w:rsidR="001F0F20" w:rsidRDefault="003935B2">
      <w:pPr>
        <w:tabs>
          <w:tab w:val="left" w:pos="3619"/>
        </w:tabs>
        <w:spacing w:before="101"/>
        <w:ind w:left="739"/>
        <w:rPr>
          <w:rFonts w:ascii="Courier New"/>
          <w:sz w:val="16"/>
        </w:rPr>
      </w:pPr>
      <w:r>
        <w:rPr>
          <w:rFonts w:ascii="Courier New"/>
          <w:sz w:val="16"/>
        </w:rPr>
        <w:t>Drug: ALBUMIN</w:t>
      </w:r>
      <w:r>
        <w:rPr>
          <w:rFonts w:ascii="Courier New"/>
          <w:spacing w:val="-5"/>
          <w:sz w:val="16"/>
        </w:rPr>
        <w:t xml:space="preserve"> </w:t>
      </w:r>
      <w:r>
        <w:rPr>
          <w:rFonts w:ascii="Courier New"/>
          <w:sz w:val="16"/>
        </w:rPr>
        <w:t>25%</w:t>
      </w:r>
      <w:r>
        <w:rPr>
          <w:rFonts w:ascii="Courier New"/>
          <w:spacing w:val="-3"/>
          <w:sz w:val="16"/>
        </w:rPr>
        <w:t xml:space="preserve"> </w:t>
      </w:r>
      <w:r>
        <w:rPr>
          <w:rFonts w:ascii="Courier New"/>
          <w:sz w:val="16"/>
        </w:rPr>
        <w:t>INJ</w:t>
      </w:r>
      <w:r>
        <w:rPr>
          <w:rFonts w:ascii="Courier New"/>
          <w:sz w:val="16"/>
        </w:rPr>
        <w:tab/>
        <w:t>BL500</w:t>
      </w:r>
    </w:p>
    <w:p w14:paraId="6F635B22" w14:textId="77777777" w:rsidR="001F0F20" w:rsidRDefault="001F0F20">
      <w:pPr>
        <w:pStyle w:val="BodyText"/>
        <w:rPr>
          <w:rFonts w:ascii="Courier New"/>
          <w:sz w:val="16"/>
        </w:rPr>
      </w:pPr>
    </w:p>
    <w:p w14:paraId="51AC2142" w14:textId="77777777" w:rsidR="001F0F20" w:rsidRDefault="003935B2">
      <w:pPr>
        <w:tabs>
          <w:tab w:val="left" w:pos="1699"/>
        </w:tabs>
        <w:ind w:left="260"/>
        <w:rPr>
          <w:rFonts w:ascii="Courier New"/>
          <w:sz w:val="16"/>
        </w:rPr>
      </w:pPr>
      <w:r>
        <w:rPr>
          <w:rFonts w:ascii="Courier New"/>
          <w:sz w:val="16"/>
        </w:rPr>
        <w:t>Strength:</w:t>
      </w:r>
      <w:r>
        <w:rPr>
          <w:rFonts w:ascii="Courier New"/>
          <w:spacing w:val="-3"/>
          <w:sz w:val="16"/>
        </w:rPr>
        <w:t xml:space="preserve"> </w:t>
      </w:r>
      <w:r>
        <w:rPr>
          <w:rFonts w:ascii="Courier New"/>
          <w:sz w:val="16"/>
        </w:rPr>
        <w:t>25</w:t>
      </w:r>
      <w:r>
        <w:rPr>
          <w:rFonts w:ascii="Courier New"/>
          <w:sz w:val="16"/>
        </w:rPr>
        <w:tab/>
        <w:t>Unit:</w:t>
      </w:r>
      <w:r>
        <w:rPr>
          <w:rFonts w:ascii="Courier New"/>
          <w:spacing w:val="-1"/>
          <w:sz w:val="16"/>
        </w:rPr>
        <w:t xml:space="preserve"> </w:t>
      </w:r>
      <w:r>
        <w:rPr>
          <w:rFonts w:ascii="Courier New"/>
          <w:sz w:val="16"/>
        </w:rPr>
        <w:t>%</w:t>
      </w:r>
    </w:p>
    <w:p w14:paraId="5384CF32" w14:textId="77777777" w:rsidR="001F0F20" w:rsidRDefault="001F0F20">
      <w:pPr>
        <w:pStyle w:val="BodyText"/>
        <w:rPr>
          <w:rFonts w:ascii="Courier New"/>
          <w:sz w:val="23"/>
        </w:rPr>
      </w:pPr>
    </w:p>
    <w:p w14:paraId="290D926C" w14:textId="77777777" w:rsidR="001F0F20" w:rsidRDefault="003935B2">
      <w:pPr>
        <w:spacing w:before="100"/>
        <w:ind w:left="260"/>
        <w:rPr>
          <w:rFonts w:ascii="Courier New"/>
          <w:sz w:val="16"/>
        </w:rPr>
      </w:pPr>
      <w:r>
        <w:rPr>
          <w:rFonts w:ascii="Courier New"/>
          <w:sz w:val="16"/>
        </w:rPr>
        <w:t>50 ML</w:t>
      </w:r>
    </w:p>
    <w:p w14:paraId="08B70A3C" w14:textId="77777777" w:rsidR="001F0F20" w:rsidRDefault="001F0F20">
      <w:pPr>
        <w:pStyle w:val="BodyText"/>
        <w:rPr>
          <w:rFonts w:ascii="Courier New"/>
          <w:sz w:val="16"/>
        </w:rPr>
      </w:pPr>
    </w:p>
    <w:p w14:paraId="711060D5" w14:textId="77777777" w:rsidR="001F0F20" w:rsidRDefault="003935B2">
      <w:pPr>
        <w:ind w:left="260" w:right="8111"/>
        <w:rPr>
          <w:rFonts w:ascii="Courier New"/>
          <w:sz w:val="16"/>
        </w:rPr>
      </w:pPr>
      <w:r>
        <w:rPr>
          <w:rFonts w:ascii="Courier New"/>
          <w:sz w:val="16"/>
        </w:rPr>
        <w:t>DOSE UNIT: GRAM(S) NUMERIC DOSE: 12.5</w:t>
      </w:r>
    </w:p>
    <w:p w14:paraId="1C5FBEB2" w14:textId="77777777" w:rsidR="001F0F20" w:rsidRDefault="001F0F20">
      <w:pPr>
        <w:pStyle w:val="BodyText"/>
        <w:spacing w:before="1"/>
        <w:rPr>
          <w:rFonts w:ascii="Courier New"/>
          <w:sz w:val="16"/>
        </w:rPr>
      </w:pPr>
    </w:p>
    <w:p w14:paraId="20237B1F" w14:textId="77777777" w:rsidR="001F0F20" w:rsidRDefault="003935B2">
      <w:pPr>
        <w:ind w:left="260"/>
        <w:rPr>
          <w:rFonts w:ascii="Courier New"/>
          <w:sz w:val="16"/>
        </w:rPr>
      </w:pPr>
      <w:r>
        <w:rPr>
          <w:rFonts w:ascii="Courier New"/>
          <w:sz w:val="16"/>
        </w:rPr>
        <w:t>50 ML</w:t>
      </w:r>
    </w:p>
    <w:p w14:paraId="0C37208B" w14:textId="77777777" w:rsidR="001F0F20" w:rsidRDefault="003935B2">
      <w:pPr>
        <w:tabs>
          <w:tab w:val="left" w:pos="3811"/>
        </w:tabs>
        <w:spacing w:before="2"/>
        <w:ind w:left="260"/>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3"/>
          <w:sz w:val="16"/>
        </w:rPr>
        <w:t xml:space="preserve"> </w:t>
      </w:r>
      <w:r>
        <w:rPr>
          <w:rFonts w:ascii="Courier New"/>
          <w:sz w:val="16"/>
        </w:rPr>
        <w:t>12.5</w:t>
      </w:r>
      <w:r>
        <w:rPr>
          <w:rFonts w:ascii="Courier New"/>
          <w:sz w:val="16"/>
        </w:rPr>
        <w:tab/>
        <w:t>Dose Unit:</w:t>
      </w:r>
      <w:r>
        <w:rPr>
          <w:rFonts w:ascii="Courier New"/>
          <w:spacing w:val="-2"/>
          <w:sz w:val="16"/>
        </w:rPr>
        <w:t xml:space="preserve"> </w:t>
      </w:r>
      <w:r>
        <w:rPr>
          <w:rFonts w:ascii="Courier New"/>
          <w:sz w:val="16"/>
        </w:rPr>
        <w:t>GRAM(S)</w:t>
      </w:r>
    </w:p>
    <w:p w14:paraId="39E82487" w14:textId="77777777" w:rsidR="001F0F20" w:rsidRDefault="001F0F20">
      <w:pPr>
        <w:pStyle w:val="BodyText"/>
        <w:spacing w:before="11"/>
        <w:rPr>
          <w:rFonts w:ascii="Courier New"/>
          <w:sz w:val="22"/>
        </w:rPr>
      </w:pPr>
    </w:p>
    <w:p w14:paraId="19CE1315" w14:textId="77777777" w:rsidR="001F0F20" w:rsidRDefault="003935B2">
      <w:pPr>
        <w:spacing w:before="100"/>
        <w:ind w:left="260"/>
        <w:rPr>
          <w:rFonts w:ascii="Courier New"/>
          <w:sz w:val="16"/>
        </w:rPr>
      </w:pPr>
      <w:r>
        <w:rPr>
          <w:rFonts w:ascii="Courier New"/>
          <w:sz w:val="16"/>
        </w:rPr>
        <w:t>100 ML</w:t>
      </w:r>
    </w:p>
    <w:p w14:paraId="11BEBD69" w14:textId="77777777" w:rsidR="001F0F20" w:rsidRDefault="001F0F20">
      <w:pPr>
        <w:pStyle w:val="BodyText"/>
        <w:rPr>
          <w:rFonts w:ascii="Courier New"/>
          <w:sz w:val="16"/>
        </w:rPr>
      </w:pPr>
    </w:p>
    <w:p w14:paraId="5D752222" w14:textId="77777777" w:rsidR="001F0F20" w:rsidRDefault="003935B2">
      <w:pPr>
        <w:ind w:left="260" w:right="8111"/>
        <w:rPr>
          <w:rFonts w:ascii="Courier New"/>
          <w:sz w:val="16"/>
        </w:rPr>
      </w:pPr>
      <w:r>
        <w:rPr>
          <w:rFonts w:ascii="Courier New"/>
          <w:sz w:val="16"/>
        </w:rPr>
        <w:t>DOSE UNIT: GRAM(S) NUMERIC DOSE: 25</w:t>
      </w:r>
    </w:p>
    <w:p w14:paraId="71AB6D02" w14:textId="77777777" w:rsidR="001F0F20" w:rsidRDefault="001F0F20">
      <w:pPr>
        <w:pStyle w:val="BodyText"/>
        <w:spacing w:before="1"/>
        <w:rPr>
          <w:rFonts w:ascii="Courier New"/>
          <w:sz w:val="16"/>
        </w:rPr>
      </w:pPr>
    </w:p>
    <w:p w14:paraId="5881CCD4" w14:textId="77777777" w:rsidR="001F0F20" w:rsidRDefault="003935B2">
      <w:pPr>
        <w:spacing w:line="181" w:lineRule="exact"/>
        <w:ind w:left="260"/>
        <w:rPr>
          <w:rFonts w:ascii="Courier New"/>
          <w:sz w:val="16"/>
        </w:rPr>
      </w:pPr>
      <w:r>
        <w:rPr>
          <w:rFonts w:ascii="Courier New"/>
          <w:sz w:val="16"/>
        </w:rPr>
        <w:t>100 ML</w:t>
      </w:r>
    </w:p>
    <w:p w14:paraId="069BB876" w14:textId="77777777" w:rsidR="001F0F20" w:rsidRDefault="003935B2">
      <w:pPr>
        <w:tabs>
          <w:tab w:val="left" w:pos="3811"/>
        </w:tabs>
        <w:spacing w:line="181" w:lineRule="exact"/>
        <w:ind w:left="260"/>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2"/>
          <w:sz w:val="16"/>
        </w:rPr>
        <w:t xml:space="preserve"> </w:t>
      </w:r>
      <w:r>
        <w:rPr>
          <w:rFonts w:ascii="Courier New"/>
          <w:sz w:val="16"/>
        </w:rPr>
        <w:t>25</w:t>
      </w:r>
      <w:r>
        <w:rPr>
          <w:rFonts w:ascii="Courier New"/>
          <w:sz w:val="16"/>
        </w:rPr>
        <w:tab/>
        <w:t>Dose Unit:</w:t>
      </w:r>
      <w:r>
        <w:rPr>
          <w:rFonts w:ascii="Courier New"/>
          <w:spacing w:val="-3"/>
          <w:sz w:val="16"/>
        </w:rPr>
        <w:t xml:space="preserve"> </w:t>
      </w:r>
      <w:r>
        <w:rPr>
          <w:rFonts w:ascii="Courier New"/>
          <w:sz w:val="16"/>
        </w:rPr>
        <w:t>GRAM(S)</w:t>
      </w:r>
    </w:p>
    <w:p w14:paraId="1F00395F" w14:textId="77777777" w:rsidR="001F0F20" w:rsidRDefault="001F0F20">
      <w:pPr>
        <w:pStyle w:val="BodyText"/>
        <w:spacing w:before="3"/>
        <w:rPr>
          <w:rFonts w:ascii="Courier New"/>
          <w:sz w:val="23"/>
        </w:rPr>
      </w:pPr>
    </w:p>
    <w:p w14:paraId="66A5B552" w14:textId="77777777" w:rsidR="001F0F20" w:rsidRDefault="003935B2">
      <w:pPr>
        <w:tabs>
          <w:tab w:val="left" w:pos="4963"/>
        </w:tabs>
        <w:spacing w:before="100"/>
        <w:ind w:left="739"/>
        <w:rPr>
          <w:rFonts w:ascii="Courier New"/>
          <w:sz w:val="16"/>
        </w:rPr>
      </w:pPr>
      <w:r>
        <w:rPr>
          <w:rFonts w:ascii="Courier New"/>
          <w:sz w:val="16"/>
        </w:rPr>
        <w:t>Drug: ALBUTEROL SO4 0.083%</w:t>
      </w:r>
      <w:r>
        <w:rPr>
          <w:rFonts w:ascii="Courier New"/>
          <w:spacing w:val="-11"/>
          <w:sz w:val="16"/>
        </w:rPr>
        <w:t xml:space="preserve"> </w:t>
      </w:r>
      <w:r>
        <w:rPr>
          <w:rFonts w:ascii="Courier New"/>
          <w:sz w:val="16"/>
        </w:rPr>
        <w:t>INHL</w:t>
      </w:r>
      <w:r>
        <w:rPr>
          <w:rFonts w:ascii="Courier New"/>
          <w:spacing w:val="-3"/>
          <w:sz w:val="16"/>
        </w:rPr>
        <w:t xml:space="preserve"> </w:t>
      </w:r>
      <w:r>
        <w:rPr>
          <w:rFonts w:ascii="Courier New"/>
          <w:sz w:val="16"/>
        </w:rPr>
        <w:t>3ML</w:t>
      </w:r>
      <w:r>
        <w:rPr>
          <w:rFonts w:ascii="Courier New"/>
          <w:sz w:val="16"/>
        </w:rPr>
        <w:tab/>
        <w:t>RE102</w:t>
      </w:r>
    </w:p>
    <w:p w14:paraId="7E29F363" w14:textId="77777777" w:rsidR="001F0F20" w:rsidRDefault="001F0F20">
      <w:pPr>
        <w:pStyle w:val="BodyText"/>
        <w:rPr>
          <w:rFonts w:ascii="Courier New"/>
          <w:sz w:val="16"/>
        </w:rPr>
      </w:pPr>
    </w:p>
    <w:p w14:paraId="2A6B0CAF" w14:textId="77777777" w:rsidR="001F0F20" w:rsidRDefault="003935B2">
      <w:pPr>
        <w:tabs>
          <w:tab w:val="left" w:pos="1987"/>
        </w:tabs>
        <w:ind w:left="260"/>
        <w:rPr>
          <w:rFonts w:ascii="Courier New"/>
          <w:sz w:val="16"/>
        </w:rPr>
      </w:pPr>
      <w:r>
        <w:rPr>
          <w:rFonts w:ascii="Courier New"/>
          <w:sz w:val="16"/>
        </w:rPr>
        <w:t>Strength:</w:t>
      </w:r>
      <w:r>
        <w:rPr>
          <w:rFonts w:ascii="Courier New"/>
          <w:spacing w:val="-4"/>
          <w:sz w:val="16"/>
        </w:rPr>
        <w:t xml:space="preserve"> </w:t>
      </w:r>
      <w:r>
        <w:rPr>
          <w:rFonts w:ascii="Courier New"/>
          <w:sz w:val="16"/>
        </w:rPr>
        <w:t>0.083</w:t>
      </w:r>
      <w:r>
        <w:rPr>
          <w:rFonts w:ascii="Courier New"/>
          <w:sz w:val="16"/>
        </w:rPr>
        <w:tab/>
        <w:t>Unit:</w:t>
      </w:r>
      <w:r>
        <w:rPr>
          <w:rFonts w:ascii="Courier New"/>
          <w:spacing w:val="-1"/>
          <w:sz w:val="16"/>
        </w:rPr>
        <w:t xml:space="preserve"> </w:t>
      </w:r>
      <w:r>
        <w:rPr>
          <w:rFonts w:ascii="Courier New"/>
          <w:sz w:val="16"/>
        </w:rPr>
        <w:t>%</w:t>
      </w:r>
    </w:p>
    <w:p w14:paraId="67D268D1" w14:textId="77777777" w:rsidR="001F0F20" w:rsidRDefault="001F0F20">
      <w:pPr>
        <w:pStyle w:val="BodyText"/>
        <w:rPr>
          <w:rFonts w:ascii="Courier New"/>
          <w:sz w:val="23"/>
        </w:rPr>
      </w:pPr>
    </w:p>
    <w:p w14:paraId="0E0C1290" w14:textId="77777777" w:rsidR="001F0F20" w:rsidRDefault="003935B2">
      <w:pPr>
        <w:spacing w:before="101"/>
        <w:ind w:left="260"/>
        <w:rPr>
          <w:rFonts w:ascii="Courier New"/>
          <w:sz w:val="16"/>
        </w:rPr>
      </w:pPr>
      <w:r>
        <w:rPr>
          <w:rFonts w:ascii="Courier New"/>
          <w:sz w:val="16"/>
        </w:rPr>
        <w:t>1 AMPULE</w:t>
      </w:r>
    </w:p>
    <w:p w14:paraId="0030E2BA" w14:textId="77777777" w:rsidR="001F0F20" w:rsidRDefault="001F0F20">
      <w:pPr>
        <w:pStyle w:val="BodyText"/>
        <w:rPr>
          <w:rFonts w:ascii="Courier New"/>
          <w:sz w:val="16"/>
        </w:rPr>
      </w:pPr>
    </w:p>
    <w:p w14:paraId="6E76A6D3" w14:textId="77777777" w:rsidR="001F0F20" w:rsidRDefault="003935B2">
      <w:pPr>
        <w:ind w:left="260" w:right="7535"/>
        <w:rPr>
          <w:rFonts w:ascii="Courier New"/>
          <w:sz w:val="16"/>
        </w:rPr>
      </w:pPr>
      <w:r>
        <w:rPr>
          <w:rFonts w:ascii="Courier New"/>
          <w:sz w:val="16"/>
        </w:rPr>
        <w:t>DOSE UNIT: MILLILITER(S) NUMERIC DOSE: 3</w:t>
      </w:r>
    </w:p>
    <w:p w14:paraId="58EAE1C4" w14:textId="77777777" w:rsidR="001F0F20" w:rsidRDefault="001F0F20">
      <w:pPr>
        <w:pStyle w:val="BodyText"/>
        <w:spacing w:before="1"/>
        <w:rPr>
          <w:rFonts w:ascii="Courier New"/>
          <w:sz w:val="16"/>
        </w:rPr>
      </w:pPr>
    </w:p>
    <w:p w14:paraId="45E400D5" w14:textId="77777777" w:rsidR="001F0F20" w:rsidRDefault="003935B2">
      <w:pPr>
        <w:ind w:left="260"/>
        <w:rPr>
          <w:rFonts w:ascii="Courier New"/>
          <w:sz w:val="16"/>
        </w:rPr>
      </w:pPr>
      <w:r>
        <w:rPr>
          <w:rFonts w:ascii="Courier New"/>
          <w:sz w:val="16"/>
        </w:rPr>
        <w:t>1 AMPULE</w:t>
      </w:r>
    </w:p>
    <w:p w14:paraId="5700C30B" w14:textId="77777777" w:rsidR="001F0F20" w:rsidRDefault="003935B2">
      <w:pPr>
        <w:tabs>
          <w:tab w:val="left" w:pos="3811"/>
        </w:tabs>
        <w:spacing w:before="1"/>
        <w:ind w:left="260"/>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2"/>
          <w:sz w:val="16"/>
        </w:rPr>
        <w:t xml:space="preserve"> </w:t>
      </w:r>
      <w:r>
        <w:rPr>
          <w:rFonts w:ascii="Courier New"/>
          <w:sz w:val="16"/>
        </w:rPr>
        <w:t>3</w:t>
      </w:r>
      <w:r>
        <w:rPr>
          <w:rFonts w:ascii="Courier New"/>
          <w:sz w:val="16"/>
        </w:rPr>
        <w:tab/>
        <w:t>Dose Unit:</w:t>
      </w:r>
      <w:r>
        <w:rPr>
          <w:rFonts w:ascii="Courier New"/>
          <w:spacing w:val="-2"/>
          <w:sz w:val="16"/>
        </w:rPr>
        <w:t xml:space="preserve"> </w:t>
      </w:r>
      <w:r>
        <w:rPr>
          <w:rFonts w:ascii="Courier New"/>
          <w:sz w:val="16"/>
        </w:rPr>
        <w:t>MILLILITER(S)</w:t>
      </w:r>
    </w:p>
    <w:p w14:paraId="53476AC4" w14:textId="77777777" w:rsidR="001F0F20" w:rsidRDefault="001F0F20">
      <w:pPr>
        <w:pStyle w:val="BodyText"/>
        <w:rPr>
          <w:rFonts w:ascii="Courier New"/>
          <w:sz w:val="23"/>
        </w:rPr>
      </w:pPr>
    </w:p>
    <w:p w14:paraId="75D7BF03" w14:textId="77777777" w:rsidR="001F0F20" w:rsidRDefault="003935B2">
      <w:pPr>
        <w:spacing w:before="101"/>
        <w:ind w:left="739"/>
        <w:rPr>
          <w:rFonts w:ascii="Courier New"/>
          <w:sz w:val="16"/>
        </w:rPr>
      </w:pPr>
      <w:r>
        <w:rPr>
          <w:rFonts w:ascii="Courier New"/>
          <w:sz w:val="16"/>
        </w:rPr>
        <w:t>Drug: ALBUTEROL 90/IPRATROP 18MCG 200D PO INHL</w:t>
      </w:r>
    </w:p>
    <w:p w14:paraId="70C7BFD0" w14:textId="77777777" w:rsidR="001F0F20" w:rsidRDefault="001F0F20">
      <w:pPr>
        <w:pStyle w:val="BodyText"/>
        <w:spacing w:before="2"/>
        <w:rPr>
          <w:rFonts w:ascii="Courier New"/>
          <w:sz w:val="23"/>
        </w:rPr>
      </w:pPr>
    </w:p>
    <w:p w14:paraId="3A1673CB" w14:textId="77777777" w:rsidR="001F0F20" w:rsidRDefault="003935B2">
      <w:pPr>
        <w:spacing w:before="101"/>
        <w:ind w:left="260"/>
        <w:rPr>
          <w:rFonts w:ascii="Courier New"/>
          <w:sz w:val="16"/>
        </w:rPr>
      </w:pPr>
      <w:r>
        <w:rPr>
          <w:rFonts w:ascii="Courier New"/>
          <w:sz w:val="16"/>
        </w:rPr>
        <w:t>TWO PUFFS</w:t>
      </w:r>
    </w:p>
    <w:p w14:paraId="0A64F583" w14:textId="77777777" w:rsidR="001F0F20" w:rsidRDefault="001F0F20">
      <w:pPr>
        <w:pStyle w:val="BodyText"/>
        <w:spacing w:before="11"/>
        <w:rPr>
          <w:rFonts w:ascii="Courier New"/>
          <w:sz w:val="15"/>
        </w:rPr>
      </w:pPr>
    </w:p>
    <w:p w14:paraId="5E2B4FFF" w14:textId="77777777" w:rsidR="001F0F20" w:rsidRDefault="003935B2">
      <w:pPr>
        <w:ind w:left="260" w:right="7535"/>
        <w:rPr>
          <w:rFonts w:ascii="Courier New"/>
          <w:sz w:val="16"/>
        </w:rPr>
      </w:pPr>
      <w:r>
        <w:rPr>
          <w:rFonts w:ascii="Courier New"/>
          <w:sz w:val="16"/>
        </w:rPr>
        <w:t>DOSE UNIT: INHALATION(S) NUMERIC DOSE: 2</w:t>
      </w:r>
    </w:p>
    <w:p w14:paraId="3EA8C653" w14:textId="77777777" w:rsidR="001F0F20" w:rsidRDefault="001F0F20">
      <w:pPr>
        <w:pStyle w:val="BodyText"/>
        <w:spacing w:before="10"/>
        <w:rPr>
          <w:rFonts w:ascii="Courier New"/>
          <w:sz w:val="15"/>
        </w:rPr>
      </w:pPr>
    </w:p>
    <w:p w14:paraId="6BCD2C13" w14:textId="77777777" w:rsidR="001F0F20" w:rsidRDefault="003935B2">
      <w:pPr>
        <w:ind w:left="260"/>
        <w:rPr>
          <w:rFonts w:ascii="Courier New"/>
          <w:sz w:val="16"/>
        </w:rPr>
      </w:pPr>
      <w:r>
        <w:rPr>
          <w:rFonts w:ascii="Courier New"/>
          <w:sz w:val="16"/>
        </w:rPr>
        <w:t>TWO PUFFS</w:t>
      </w:r>
    </w:p>
    <w:p w14:paraId="3920D182" w14:textId="77777777" w:rsidR="001F0F20" w:rsidRDefault="003935B2">
      <w:pPr>
        <w:tabs>
          <w:tab w:val="left" w:pos="4099"/>
        </w:tabs>
        <w:spacing w:before="1"/>
        <w:ind w:left="260"/>
        <w:rPr>
          <w:rFonts w:ascii="Courier New"/>
          <w:sz w:val="16"/>
        </w:rPr>
      </w:pPr>
      <w:r>
        <w:rPr>
          <w:rFonts w:ascii="Courier New"/>
          <w:sz w:val="16"/>
        </w:rPr>
        <w:t>Numeric</w:t>
      </w:r>
      <w:r>
        <w:rPr>
          <w:rFonts w:ascii="Courier New"/>
          <w:spacing w:val="-3"/>
          <w:sz w:val="16"/>
        </w:rPr>
        <w:t xml:space="preserve"> </w:t>
      </w:r>
      <w:r>
        <w:rPr>
          <w:rFonts w:ascii="Courier New"/>
          <w:sz w:val="16"/>
        </w:rPr>
        <w:t>Dose:</w:t>
      </w:r>
      <w:r>
        <w:rPr>
          <w:rFonts w:ascii="Courier New"/>
          <w:spacing w:val="-2"/>
          <w:sz w:val="16"/>
        </w:rPr>
        <w:t xml:space="preserve"> </w:t>
      </w:r>
      <w:r>
        <w:rPr>
          <w:rFonts w:ascii="Courier New"/>
          <w:sz w:val="16"/>
        </w:rPr>
        <w:t>2</w:t>
      </w:r>
      <w:r>
        <w:rPr>
          <w:rFonts w:ascii="Courier New"/>
          <w:sz w:val="16"/>
        </w:rPr>
        <w:tab/>
        <w:t>Dose Unit:</w:t>
      </w:r>
      <w:r>
        <w:rPr>
          <w:rFonts w:ascii="Courier New"/>
          <w:spacing w:val="-2"/>
          <w:sz w:val="16"/>
        </w:rPr>
        <w:t xml:space="preserve"> </w:t>
      </w:r>
      <w:r>
        <w:rPr>
          <w:rFonts w:ascii="Courier New"/>
          <w:sz w:val="16"/>
        </w:rPr>
        <w:t>INHALATION(S)</w:t>
      </w:r>
    </w:p>
    <w:p w14:paraId="3B1244C3" w14:textId="77777777" w:rsidR="001F0F20" w:rsidRDefault="001F0F20">
      <w:pPr>
        <w:pStyle w:val="BodyText"/>
        <w:rPr>
          <w:rFonts w:ascii="Courier New"/>
          <w:sz w:val="23"/>
        </w:rPr>
      </w:pPr>
    </w:p>
    <w:p w14:paraId="46E4D331" w14:textId="77777777" w:rsidR="001F0F20" w:rsidRDefault="003935B2">
      <w:pPr>
        <w:spacing w:before="101"/>
        <w:ind w:left="739"/>
        <w:rPr>
          <w:rFonts w:ascii="Courier New"/>
          <w:sz w:val="16"/>
        </w:rPr>
      </w:pPr>
      <w:r>
        <w:rPr>
          <w:rFonts w:ascii="Courier New"/>
          <w:sz w:val="16"/>
        </w:rPr>
        <w:t>Drug: AMLODIPINE 10MG/VALSARTAN 320MG TAB</w:t>
      </w:r>
    </w:p>
    <w:p w14:paraId="5386DD49" w14:textId="77777777" w:rsidR="001F0F20" w:rsidRDefault="001F0F20">
      <w:pPr>
        <w:pStyle w:val="BodyText"/>
        <w:spacing w:before="2"/>
        <w:rPr>
          <w:rFonts w:ascii="Courier New"/>
          <w:sz w:val="23"/>
        </w:rPr>
      </w:pPr>
    </w:p>
    <w:p w14:paraId="77E4153B" w14:textId="77777777" w:rsidR="001F0F20" w:rsidRDefault="003935B2">
      <w:pPr>
        <w:spacing w:before="101"/>
        <w:ind w:left="260"/>
        <w:rPr>
          <w:rFonts w:ascii="Courier New"/>
          <w:sz w:val="16"/>
        </w:rPr>
      </w:pPr>
      <w:r>
        <w:rPr>
          <w:rFonts w:ascii="Courier New"/>
          <w:sz w:val="16"/>
        </w:rPr>
        <w:t>1 TABLET (10MG/320MG)</w:t>
      </w:r>
    </w:p>
    <w:p w14:paraId="040F5EDD" w14:textId="77777777" w:rsidR="001F0F20" w:rsidRDefault="001F0F20">
      <w:pPr>
        <w:pStyle w:val="BodyText"/>
        <w:spacing w:before="11"/>
        <w:rPr>
          <w:rFonts w:ascii="Courier New"/>
          <w:sz w:val="15"/>
        </w:rPr>
      </w:pPr>
    </w:p>
    <w:p w14:paraId="5CB70373" w14:textId="77777777" w:rsidR="001F0F20" w:rsidRDefault="003935B2">
      <w:pPr>
        <w:ind w:left="260" w:right="7919"/>
        <w:rPr>
          <w:rFonts w:ascii="Courier New"/>
          <w:sz w:val="16"/>
        </w:rPr>
      </w:pPr>
      <w:r>
        <w:rPr>
          <w:rFonts w:ascii="Courier New"/>
          <w:sz w:val="16"/>
        </w:rPr>
        <w:t>DOSE UNIT: TABLET(S) NUMERIC DOSE: 1</w:t>
      </w:r>
    </w:p>
    <w:p w14:paraId="740C3156" w14:textId="77777777" w:rsidR="001F0F20" w:rsidRDefault="001F0F20">
      <w:pPr>
        <w:rPr>
          <w:rFonts w:ascii="Courier New"/>
          <w:sz w:val="16"/>
        </w:rPr>
        <w:sectPr w:rsidR="001F0F20">
          <w:pgSz w:w="12240" w:h="15840"/>
          <w:pgMar w:top="1360" w:right="940" w:bottom="1400" w:left="1180" w:header="0" w:footer="1206" w:gutter="0"/>
          <w:cols w:space="720"/>
        </w:sectPr>
      </w:pPr>
    </w:p>
    <w:p w14:paraId="12CD92ED" w14:textId="77777777" w:rsidR="001F0F20" w:rsidRDefault="005F638D">
      <w:pPr>
        <w:pStyle w:val="BodyText"/>
        <w:ind w:left="231"/>
        <w:rPr>
          <w:rFonts w:ascii="Courier New"/>
          <w:sz w:val="20"/>
        </w:rPr>
      </w:pPr>
      <w:r>
        <w:rPr>
          <w:rFonts w:ascii="Courier New"/>
          <w:sz w:val="20"/>
        </w:rPr>
      </w:r>
      <w:r>
        <w:rPr>
          <w:rFonts w:ascii="Courier New"/>
          <w:sz w:val="20"/>
        </w:rPr>
        <w:pict w14:anchorId="4226B05F">
          <v:group id="_x0000_s1087" style="width:470.9pt;height:163.1pt;mso-position-horizontal-relative:char;mso-position-vertical-relative:line" coordsize="9418,3262">
            <o:lock v:ext="edit" rotation="t" position="t"/>
            <v:shape id="_x0000_s1093" style="position:absolute;width:9418;height:3262" coordsize="9418,3262" path="m9418,l,,,182,,362,,3262r9418,l9418,182,9418,xe" fillcolor="#dadada" stroked="f">
              <v:path arrowok="t"/>
            </v:shape>
            <v:shape id="_x0000_s1092" type="#_x0000_t202" style="position:absolute;left:28;top:185;width:2036;height:363" filled="f" stroked="f">
              <v:textbox inset="0,0,0,0">
                <w:txbxContent>
                  <w:p w14:paraId="0009E612" w14:textId="77777777" w:rsidR="003935B2" w:rsidRDefault="003935B2">
                    <w:pPr>
                      <w:ind w:right="-1"/>
                      <w:rPr>
                        <w:rFonts w:ascii="Courier New"/>
                        <w:sz w:val="16"/>
                      </w:rPr>
                    </w:pPr>
                    <w:r>
                      <w:rPr>
                        <w:rFonts w:ascii="Courier New"/>
                        <w:sz w:val="16"/>
                      </w:rPr>
                      <w:t>1 TABLET (10MG/320MG) Numeric Dose: 1</w:t>
                    </w:r>
                  </w:p>
                </w:txbxContent>
              </v:textbox>
            </v:shape>
            <v:shape id="_x0000_s1091" type="#_x0000_t202" style="position:absolute;left:3868;top:365;width:1940;height:183" filled="f" stroked="f">
              <v:textbox inset="0,0,0,0">
                <w:txbxContent>
                  <w:p w14:paraId="2A4304C8" w14:textId="77777777" w:rsidR="003935B2" w:rsidRDefault="003935B2">
                    <w:pPr>
                      <w:rPr>
                        <w:rFonts w:ascii="Courier New"/>
                        <w:sz w:val="16"/>
                      </w:rPr>
                    </w:pPr>
                    <w:r>
                      <w:rPr>
                        <w:rFonts w:ascii="Courier New"/>
                        <w:sz w:val="16"/>
                      </w:rPr>
                      <w:t>Dose Unit: TABLET(S)</w:t>
                    </w:r>
                  </w:p>
                </w:txbxContent>
              </v:textbox>
            </v:shape>
            <v:shape id="_x0000_s1090" type="#_x0000_t202" style="position:absolute;left:28;top:910;width:4148;height:1450" filled="f" stroked="f">
              <v:textbox inset="0,0,0,0">
                <w:txbxContent>
                  <w:p w14:paraId="77FD104F" w14:textId="77777777" w:rsidR="003935B2" w:rsidRDefault="003935B2">
                    <w:pPr>
                      <w:ind w:left="479"/>
                      <w:rPr>
                        <w:rFonts w:ascii="Courier New"/>
                        <w:sz w:val="16"/>
                      </w:rPr>
                    </w:pPr>
                    <w:r>
                      <w:rPr>
                        <w:rFonts w:ascii="Courier New"/>
                        <w:sz w:val="16"/>
                      </w:rPr>
                      <w:t>Drug: CHLORAL HYD. SYR. 500MG/5ML (OZ)</w:t>
                    </w:r>
                  </w:p>
                  <w:p w14:paraId="42679A17" w14:textId="77777777" w:rsidR="003935B2" w:rsidRDefault="003935B2">
                    <w:pPr>
                      <w:rPr>
                        <w:rFonts w:ascii="Courier New"/>
                        <w:sz w:val="16"/>
                      </w:rPr>
                    </w:pPr>
                  </w:p>
                  <w:p w14:paraId="1B8F33B5" w14:textId="77777777" w:rsidR="003935B2" w:rsidRDefault="003935B2">
                    <w:pPr>
                      <w:tabs>
                        <w:tab w:val="left" w:pos="1535"/>
                      </w:tabs>
                      <w:rPr>
                        <w:rFonts w:ascii="Courier New"/>
                        <w:sz w:val="16"/>
                      </w:rPr>
                    </w:pPr>
                    <w:r>
                      <w:rPr>
                        <w:rFonts w:ascii="Courier New"/>
                        <w:sz w:val="16"/>
                      </w:rPr>
                      <w:t>Strength:</w:t>
                    </w:r>
                    <w:r>
                      <w:rPr>
                        <w:rFonts w:ascii="Courier New"/>
                        <w:spacing w:val="-4"/>
                        <w:sz w:val="16"/>
                      </w:rPr>
                      <w:t xml:space="preserve"> </w:t>
                    </w:r>
                    <w:r>
                      <w:rPr>
                        <w:rFonts w:ascii="Courier New"/>
                        <w:sz w:val="16"/>
                      </w:rPr>
                      <w:t>500</w:t>
                    </w:r>
                    <w:r>
                      <w:rPr>
                        <w:rFonts w:ascii="Courier New"/>
                        <w:sz w:val="16"/>
                      </w:rPr>
                      <w:tab/>
                      <w:t>Unit:</w:t>
                    </w:r>
                    <w:r>
                      <w:rPr>
                        <w:rFonts w:ascii="Courier New"/>
                        <w:spacing w:val="-1"/>
                        <w:sz w:val="16"/>
                      </w:rPr>
                      <w:t xml:space="preserve"> </w:t>
                    </w:r>
                    <w:r>
                      <w:rPr>
                        <w:rFonts w:ascii="Courier New"/>
                        <w:sz w:val="16"/>
                      </w:rPr>
                      <w:t>MG/5ML</w:t>
                    </w:r>
                  </w:p>
                  <w:p w14:paraId="5FBF67F1" w14:textId="77777777" w:rsidR="003935B2" w:rsidRDefault="003935B2">
                    <w:pPr>
                      <w:rPr>
                        <w:rFonts w:ascii="Courier New"/>
                        <w:sz w:val="16"/>
                      </w:rPr>
                    </w:pPr>
                  </w:p>
                  <w:p w14:paraId="4D036370" w14:textId="77777777" w:rsidR="003935B2" w:rsidRDefault="003935B2">
                    <w:pPr>
                      <w:rPr>
                        <w:rFonts w:ascii="Courier New"/>
                        <w:sz w:val="16"/>
                      </w:rPr>
                    </w:pPr>
                    <w:r>
                      <w:rPr>
                        <w:rFonts w:ascii="Courier New"/>
                        <w:sz w:val="16"/>
                      </w:rPr>
                      <w:t>1 TEASPOONFUL</w:t>
                    </w:r>
                  </w:p>
                  <w:p w14:paraId="160AA631" w14:textId="77777777" w:rsidR="003935B2" w:rsidRDefault="003935B2">
                    <w:pPr>
                      <w:rPr>
                        <w:rFonts w:ascii="Courier New"/>
                        <w:sz w:val="16"/>
                      </w:rPr>
                    </w:pPr>
                  </w:p>
                  <w:p w14:paraId="31966BDC" w14:textId="77777777" w:rsidR="003935B2" w:rsidRDefault="003935B2">
                    <w:pPr>
                      <w:ind w:right="1919"/>
                      <w:rPr>
                        <w:rFonts w:ascii="Courier New"/>
                        <w:sz w:val="16"/>
                      </w:rPr>
                    </w:pPr>
                    <w:r>
                      <w:rPr>
                        <w:rFonts w:ascii="Courier New"/>
                        <w:sz w:val="16"/>
                      </w:rPr>
                      <w:t>DOSE UNIT: MILLIGRAM(S) NUMERIC DOSE: 500</w:t>
                    </w:r>
                  </w:p>
                </w:txbxContent>
              </v:textbox>
            </v:shape>
            <v:shape id="_x0000_s1089" type="#_x0000_t202" style="position:absolute;left:28;top:2722;width:1652;height:363" filled="f" stroked="f">
              <v:textbox inset="0,0,0,0">
                <w:txbxContent>
                  <w:p w14:paraId="17F9A582" w14:textId="77777777" w:rsidR="003935B2" w:rsidRDefault="003935B2">
                    <w:pPr>
                      <w:ind w:right="-1"/>
                      <w:rPr>
                        <w:rFonts w:ascii="Courier New"/>
                        <w:sz w:val="16"/>
                      </w:rPr>
                    </w:pPr>
                    <w:r>
                      <w:rPr>
                        <w:rFonts w:ascii="Courier New"/>
                        <w:sz w:val="16"/>
                      </w:rPr>
                      <w:t>1 TEASPOONFUL Numeric Dose: 500</w:t>
                    </w:r>
                  </w:p>
                </w:txbxContent>
              </v:textbox>
            </v:shape>
            <v:shape id="_x0000_s1088" type="#_x0000_t202" style="position:absolute;left:3676;top:2902;width:2228;height:183" filled="f" stroked="f">
              <v:textbox inset="0,0,0,0">
                <w:txbxContent>
                  <w:p w14:paraId="7A32460B" w14:textId="77777777" w:rsidR="003935B2" w:rsidRDefault="003935B2">
                    <w:pPr>
                      <w:rPr>
                        <w:rFonts w:ascii="Courier New"/>
                        <w:sz w:val="16"/>
                      </w:rPr>
                    </w:pPr>
                    <w:r>
                      <w:rPr>
                        <w:rFonts w:ascii="Courier New"/>
                        <w:sz w:val="16"/>
                      </w:rPr>
                      <w:t>Dose Unit: MILLIGRAM(S)</w:t>
                    </w:r>
                  </w:p>
                </w:txbxContent>
              </v:textbox>
            </v:shape>
            <w10:anchorlock/>
          </v:group>
        </w:pict>
      </w:r>
    </w:p>
    <w:p w14:paraId="738A4A1D" w14:textId="77777777" w:rsidR="001F0F20" w:rsidRDefault="001F0F20">
      <w:pPr>
        <w:pStyle w:val="BodyText"/>
        <w:spacing w:before="8"/>
        <w:rPr>
          <w:rFonts w:ascii="Courier New"/>
          <w:sz w:val="12"/>
        </w:rPr>
      </w:pPr>
    </w:p>
    <w:p w14:paraId="1B4A2755" w14:textId="77777777" w:rsidR="001F0F20" w:rsidRDefault="003935B2">
      <w:pPr>
        <w:pStyle w:val="BodyText"/>
        <w:spacing w:before="90"/>
        <w:ind w:left="260" w:right="515"/>
      </w:pPr>
      <w:r>
        <w:t xml:space="preserve">If a user presses the </w:t>
      </w:r>
      <w:r>
        <w:rPr>
          <w:b/>
        </w:rPr>
        <w:t xml:space="preserve">&lt;ENTER&gt; </w:t>
      </w:r>
      <w:r>
        <w:t xml:space="preserve">key at the ‘DOSE UNIT:’ prompt, they will be prompted to enter a Numeric Dose. If the user presses the </w:t>
      </w:r>
      <w:r>
        <w:rPr>
          <w:b/>
        </w:rPr>
        <w:t xml:space="preserve">&lt;ENTER&gt; </w:t>
      </w:r>
      <w:r>
        <w:t>key at the ‘NUMERIC DOSE:’</w:t>
      </w:r>
      <w:r>
        <w:rPr>
          <w:spacing w:val="-27"/>
        </w:rPr>
        <w:t xml:space="preserve"> </w:t>
      </w:r>
      <w:r>
        <w:t>prompt, the next available Local Possible Dosage for that drug if one exists with missing data will be displayed. If no more Local Possible Dosages exist for the drug that require data population, the next drug and its Local Possible Dosages will be presented for</w:t>
      </w:r>
      <w:r>
        <w:rPr>
          <w:spacing w:val="-7"/>
        </w:rPr>
        <w:t xml:space="preserve"> </w:t>
      </w:r>
      <w:r>
        <w:t>editing.</w:t>
      </w:r>
    </w:p>
    <w:p w14:paraId="06D3B7D5" w14:textId="77777777" w:rsidR="001F0F20" w:rsidRDefault="001F0F20">
      <w:pPr>
        <w:pStyle w:val="BodyText"/>
      </w:pPr>
    </w:p>
    <w:p w14:paraId="03401297" w14:textId="77777777" w:rsidR="001F0F20" w:rsidRDefault="003935B2">
      <w:pPr>
        <w:pStyle w:val="BodyText"/>
        <w:ind w:left="260" w:right="546"/>
      </w:pPr>
      <w:r>
        <w:t>If the user up-arrows (^) at the ‘DOSE UNIT:’ prompt, they will be asked if they want to continue. If the response is ‘Yes’, the next Local Possible Dosage with missing data for that</w:t>
      </w:r>
      <w:r>
        <w:rPr>
          <w:spacing w:val="-24"/>
        </w:rPr>
        <w:t xml:space="preserve"> </w:t>
      </w:r>
      <w:r>
        <w:t xml:space="preserve">drug will be displayed, if any exist. </w:t>
      </w:r>
      <w:r>
        <w:rPr>
          <w:spacing w:val="-3"/>
        </w:rPr>
        <w:t xml:space="preserve">If </w:t>
      </w:r>
      <w:r>
        <w:t>no more Local Possible Dosages exist for the drug, the next drug will display. If the user responds ‘No’, the a check will be made to see if any Local Possible Dosages still require data to be entered and inform the</w:t>
      </w:r>
      <w:r>
        <w:rPr>
          <w:spacing w:val="-6"/>
        </w:rPr>
        <w:t xml:space="preserve"> </w:t>
      </w:r>
      <w:r>
        <w:t>user.</w:t>
      </w:r>
    </w:p>
    <w:p w14:paraId="4C15E4C6" w14:textId="77777777" w:rsidR="001F0F20" w:rsidRDefault="001F0F20">
      <w:pPr>
        <w:pStyle w:val="BodyText"/>
      </w:pPr>
    </w:p>
    <w:p w14:paraId="7EF6696D" w14:textId="77777777" w:rsidR="001F0F20" w:rsidRDefault="003935B2">
      <w:pPr>
        <w:pStyle w:val="BodyText"/>
        <w:spacing w:before="1"/>
        <w:ind w:left="260"/>
      </w:pPr>
      <w:r>
        <w:t>The user will be informed when all required data has been entered.</w:t>
      </w:r>
    </w:p>
    <w:p w14:paraId="4E378836" w14:textId="77777777" w:rsidR="001F0F20" w:rsidRDefault="005F638D">
      <w:pPr>
        <w:pStyle w:val="BodyText"/>
        <w:spacing w:before="6"/>
        <w:rPr>
          <w:sz w:val="22"/>
        </w:rPr>
      </w:pPr>
      <w:r>
        <w:pict w14:anchorId="6148F484">
          <v:shape id="_x0000_s1086" type="#_x0000_t202" style="position:absolute;margin-left:88.55pt;margin-top:14.2pt;width:452.9pt;height:275.3pt;z-index:-15712768;mso-wrap-distance-left:0;mso-wrap-distance-right:0;mso-position-horizontal-relative:page" fillcolor="#dadada" stroked="f">
            <v:textbox inset="0,0,0,0">
              <w:txbxContent>
                <w:p w14:paraId="6154E6C3" w14:textId="77777777" w:rsidR="003935B2" w:rsidRDefault="003935B2">
                  <w:pPr>
                    <w:ind w:left="28" w:right="800"/>
                    <w:rPr>
                      <w:rFonts w:ascii="Courier New"/>
                      <w:b/>
                      <w:sz w:val="18"/>
                    </w:rPr>
                  </w:pPr>
                  <w:r>
                    <w:rPr>
                      <w:rFonts w:ascii="Courier New"/>
                      <w:sz w:val="18"/>
                    </w:rPr>
                    <w:t xml:space="preserve">Select Enhanced Order Checks Setup Menu Option: </w:t>
                  </w:r>
                  <w:r>
                    <w:rPr>
                      <w:rFonts w:ascii="Courier New"/>
                      <w:b/>
                      <w:sz w:val="18"/>
                    </w:rPr>
                    <w:t>Find Unmapped Local Possible Dosages</w:t>
                  </w:r>
                </w:p>
                <w:p w14:paraId="1125A57A" w14:textId="77777777" w:rsidR="003935B2" w:rsidRDefault="003935B2">
                  <w:pPr>
                    <w:pStyle w:val="BodyText"/>
                    <w:spacing w:before="1"/>
                    <w:rPr>
                      <w:rFonts w:ascii="Courier New"/>
                      <w:b/>
                      <w:sz w:val="18"/>
                    </w:rPr>
                  </w:pPr>
                </w:p>
                <w:p w14:paraId="6C49FC9B" w14:textId="77777777" w:rsidR="003935B2" w:rsidRDefault="003935B2">
                  <w:pPr>
                    <w:ind w:left="28" w:right="146"/>
                    <w:rPr>
                      <w:rFonts w:ascii="Courier New"/>
                      <w:sz w:val="18"/>
                    </w:rPr>
                  </w:pPr>
                  <w:r>
                    <w:rPr>
                      <w:rFonts w:ascii="Courier New"/>
                      <w:sz w:val="18"/>
                    </w:rPr>
                    <w:t>This option will find all Local Possible Dosages that are eligible for Dosage Checks that do not have either the Numeric Dosage or Dose Unit entered for</w:t>
                  </w:r>
                  <w:r>
                    <w:rPr>
                      <w:rFonts w:ascii="Courier New"/>
                      <w:spacing w:val="-62"/>
                      <w:sz w:val="18"/>
                    </w:rPr>
                    <w:t xml:space="preserve"> </w:t>
                  </w:r>
                  <w:r>
                    <w:rPr>
                      <w:rFonts w:ascii="Courier New"/>
                      <w:sz w:val="18"/>
                    </w:rPr>
                    <w:t>the Local Possible Dosage. This mapping is necessary to perform Dosage checks.</w:t>
                  </w:r>
                </w:p>
                <w:p w14:paraId="6D6CA47E" w14:textId="77777777" w:rsidR="003935B2" w:rsidRDefault="003935B2">
                  <w:pPr>
                    <w:pStyle w:val="BodyText"/>
                    <w:spacing w:before="1"/>
                    <w:rPr>
                      <w:rFonts w:ascii="Courier New"/>
                      <w:sz w:val="18"/>
                    </w:rPr>
                  </w:pPr>
                </w:p>
                <w:p w14:paraId="7BEF5C0C" w14:textId="77777777" w:rsidR="003935B2" w:rsidRDefault="003935B2">
                  <w:pPr>
                    <w:spacing w:line="480" w:lineRule="auto"/>
                    <w:ind w:left="460" w:right="4797" w:hanging="432"/>
                    <w:rPr>
                      <w:rFonts w:ascii="Courier New"/>
                      <w:sz w:val="18"/>
                    </w:rPr>
                  </w:pPr>
                  <w:r>
                    <w:rPr>
                      <w:rFonts w:ascii="Courier New"/>
                      <w:sz w:val="18"/>
                    </w:rPr>
                    <w:t>Searching for local Possible Dosages... Drug: CHLORAMPHENICOL 0.5% OPTH SOL</w:t>
                  </w:r>
                </w:p>
                <w:p w14:paraId="28AB3651" w14:textId="77777777" w:rsidR="003935B2" w:rsidRDefault="003935B2">
                  <w:pPr>
                    <w:tabs>
                      <w:tab w:val="left" w:pos="1756"/>
                    </w:tabs>
                    <w:ind w:left="28"/>
                    <w:rPr>
                      <w:rFonts w:ascii="Courier New"/>
                      <w:sz w:val="18"/>
                    </w:rPr>
                  </w:pPr>
                  <w:r>
                    <w:rPr>
                      <w:rFonts w:ascii="Courier New"/>
                      <w:sz w:val="18"/>
                    </w:rPr>
                    <w:t>Strength:</w:t>
                  </w:r>
                  <w:r>
                    <w:rPr>
                      <w:rFonts w:ascii="Courier New"/>
                      <w:spacing w:val="-7"/>
                      <w:sz w:val="18"/>
                    </w:rPr>
                    <w:t xml:space="preserve"> </w:t>
                  </w:r>
                  <w:r>
                    <w:rPr>
                      <w:rFonts w:ascii="Courier New"/>
                      <w:sz w:val="18"/>
                    </w:rPr>
                    <w:t>0.5</w:t>
                  </w:r>
                  <w:r>
                    <w:rPr>
                      <w:rFonts w:ascii="Courier New"/>
                      <w:sz w:val="18"/>
                    </w:rPr>
                    <w:tab/>
                    <w:t>Unit:</w:t>
                  </w:r>
                  <w:r>
                    <w:rPr>
                      <w:rFonts w:ascii="Courier New"/>
                      <w:spacing w:val="-1"/>
                      <w:sz w:val="18"/>
                    </w:rPr>
                    <w:t xml:space="preserve"> </w:t>
                  </w:r>
                  <w:r>
                    <w:rPr>
                      <w:rFonts w:ascii="Courier New"/>
                      <w:sz w:val="18"/>
                    </w:rPr>
                    <w:t>%</w:t>
                  </w:r>
                </w:p>
                <w:p w14:paraId="4B4F81F0" w14:textId="77777777" w:rsidR="003935B2" w:rsidRDefault="003935B2">
                  <w:pPr>
                    <w:pStyle w:val="BodyText"/>
                    <w:rPr>
                      <w:rFonts w:ascii="Courier New"/>
                      <w:sz w:val="20"/>
                    </w:rPr>
                  </w:pPr>
                </w:p>
                <w:p w14:paraId="4438BD16" w14:textId="77777777" w:rsidR="003935B2" w:rsidRDefault="003935B2">
                  <w:pPr>
                    <w:pStyle w:val="BodyText"/>
                    <w:rPr>
                      <w:rFonts w:ascii="Courier New"/>
                      <w:sz w:val="16"/>
                    </w:rPr>
                  </w:pPr>
                </w:p>
                <w:p w14:paraId="4FBADA38" w14:textId="77777777" w:rsidR="003935B2" w:rsidRDefault="003935B2">
                  <w:pPr>
                    <w:numPr>
                      <w:ilvl w:val="0"/>
                      <w:numId w:val="2"/>
                    </w:numPr>
                    <w:tabs>
                      <w:tab w:val="left" w:pos="245"/>
                    </w:tabs>
                    <w:ind w:hanging="217"/>
                    <w:rPr>
                      <w:rFonts w:ascii="Courier New"/>
                      <w:sz w:val="18"/>
                    </w:rPr>
                  </w:pPr>
                  <w:r>
                    <w:rPr>
                      <w:rFonts w:ascii="Courier New"/>
                      <w:sz w:val="18"/>
                    </w:rPr>
                    <w:t>DROP</w:t>
                  </w:r>
                </w:p>
                <w:p w14:paraId="4E527F65" w14:textId="77777777" w:rsidR="003935B2" w:rsidRDefault="003935B2">
                  <w:pPr>
                    <w:pStyle w:val="BodyText"/>
                    <w:spacing w:before="7"/>
                    <w:rPr>
                      <w:rFonts w:ascii="Courier New"/>
                      <w:sz w:val="17"/>
                    </w:rPr>
                  </w:pPr>
                </w:p>
                <w:p w14:paraId="4DEE127E" w14:textId="77777777" w:rsidR="003935B2" w:rsidRDefault="003935B2">
                  <w:pPr>
                    <w:ind w:left="28" w:right="6741"/>
                    <w:rPr>
                      <w:rFonts w:ascii="Courier New"/>
                      <w:sz w:val="18"/>
                    </w:rPr>
                  </w:pPr>
                  <w:r>
                    <w:rPr>
                      <w:rFonts w:ascii="Courier New"/>
                      <w:sz w:val="18"/>
                    </w:rPr>
                    <w:t>DOSE UNIT: &lt;</w:t>
                  </w:r>
                  <w:r>
                    <w:rPr>
                      <w:rFonts w:ascii="Courier New"/>
                      <w:b/>
                      <w:sz w:val="18"/>
                    </w:rPr>
                    <w:t>ENTER</w:t>
                  </w:r>
                  <w:r>
                    <w:rPr>
                      <w:rFonts w:ascii="Courier New"/>
                      <w:sz w:val="18"/>
                    </w:rPr>
                    <w:t>&gt; NUMERIC DOSE: &lt;</w:t>
                  </w:r>
                  <w:r>
                    <w:rPr>
                      <w:rFonts w:ascii="Courier New"/>
                      <w:b/>
                      <w:sz w:val="18"/>
                    </w:rPr>
                    <w:t>ENTER</w:t>
                  </w:r>
                  <w:r>
                    <w:rPr>
                      <w:rFonts w:ascii="Courier New"/>
                      <w:sz w:val="18"/>
                    </w:rPr>
                    <w:t>&gt;</w:t>
                  </w:r>
                </w:p>
                <w:p w14:paraId="41484C95" w14:textId="77777777" w:rsidR="003935B2" w:rsidRDefault="003935B2">
                  <w:pPr>
                    <w:pStyle w:val="BodyText"/>
                    <w:rPr>
                      <w:rFonts w:ascii="Courier New"/>
                      <w:sz w:val="20"/>
                    </w:rPr>
                  </w:pPr>
                </w:p>
                <w:p w14:paraId="0DAEBDAF" w14:textId="77777777" w:rsidR="003935B2" w:rsidRDefault="003935B2">
                  <w:pPr>
                    <w:pStyle w:val="BodyText"/>
                    <w:spacing w:before="3"/>
                    <w:rPr>
                      <w:rFonts w:ascii="Courier New"/>
                      <w:sz w:val="16"/>
                    </w:rPr>
                  </w:pPr>
                </w:p>
                <w:p w14:paraId="03AF95FB" w14:textId="77777777" w:rsidR="003935B2" w:rsidRDefault="003935B2">
                  <w:pPr>
                    <w:numPr>
                      <w:ilvl w:val="0"/>
                      <w:numId w:val="2"/>
                    </w:numPr>
                    <w:tabs>
                      <w:tab w:val="left" w:pos="245"/>
                    </w:tabs>
                    <w:ind w:hanging="217"/>
                    <w:rPr>
                      <w:rFonts w:ascii="Courier New"/>
                      <w:sz w:val="18"/>
                    </w:rPr>
                  </w:pPr>
                  <w:r>
                    <w:rPr>
                      <w:rFonts w:ascii="Courier New"/>
                      <w:sz w:val="18"/>
                    </w:rPr>
                    <w:t>DROP(S)</w:t>
                  </w:r>
                </w:p>
                <w:p w14:paraId="02196287" w14:textId="77777777" w:rsidR="003935B2" w:rsidRDefault="003935B2">
                  <w:pPr>
                    <w:pStyle w:val="BodyText"/>
                    <w:spacing w:before="6"/>
                    <w:rPr>
                      <w:rFonts w:ascii="Courier New"/>
                      <w:sz w:val="17"/>
                    </w:rPr>
                  </w:pPr>
                </w:p>
                <w:p w14:paraId="22E58C31" w14:textId="77777777" w:rsidR="003935B2" w:rsidRDefault="003935B2">
                  <w:pPr>
                    <w:spacing w:before="1"/>
                    <w:ind w:left="28" w:right="6741"/>
                    <w:rPr>
                      <w:rFonts w:ascii="Courier New"/>
                      <w:sz w:val="18"/>
                    </w:rPr>
                  </w:pPr>
                  <w:r>
                    <w:rPr>
                      <w:rFonts w:ascii="Courier New"/>
                      <w:sz w:val="18"/>
                    </w:rPr>
                    <w:t>DOSE UNIT: &lt;</w:t>
                  </w:r>
                  <w:r>
                    <w:rPr>
                      <w:rFonts w:ascii="Courier New"/>
                      <w:b/>
                      <w:sz w:val="18"/>
                    </w:rPr>
                    <w:t>ENTER</w:t>
                  </w:r>
                  <w:r>
                    <w:rPr>
                      <w:rFonts w:ascii="Courier New"/>
                      <w:sz w:val="18"/>
                    </w:rPr>
                    <w:t>&gt; NUMERIC DOSE: &lt;</w:t>
                  </w:r>
                  <w:r>
                    <w:rPr>
                      <w:rFonts w:ascii="Courier New"/>
                      <w:b/>
                      <w:sz w:val="18"/>
                    </w:rPr>
                    <w:t>ENTER</w:t>
                  </w:r>
                  <w:r>
                    <w:rPr>
                      <w:rFonts w:ascii="Courier New"/>
                      <w:sz w:val="18"/>
                    </w:rPr>
                    <w:t>&gt;</w:t>
                  </w:r>
                </w:p>
                <w:p w14:paraId="5B4001A7" w14:textId="77777777" w:rsidR="003935B2" w:rsidRDefault="003935B2">
                  <w:pPr>
                    <w:pStyle w:val="BodyText"/>
                    <w:rPr>
                      <w:rFonts w:ascii="Courier New"/>
                      <w:sz w:val="20"/>
                    </w:rPr>
                  </w:pPr>
                </w:p>
                <w:p w14:paraId="418C49F2" w14:textId="77777777" w:rsidR="003935B2" w:rsidRDefault="003935B2">
                  <w:pPr>
                    <w:pStyle w:val="BodyText"/>
                    <w:spacing w:before="5"/>
                    <w:rPr>
                      <w:rFonts w:ascii="Courier New"/>
                      <w:sz w:val="16"/>
                    </w:rPr>
                  </w:pPr>
                </w:p>
                <w:p w14:paraId="3DFDA06E" w14:textId="77777777" w:rsidR="003935B2" w:rsidRDefault="003935B2">
                  <w:pPr>
                    <w:spacing w:line="203" w:lineRule="exact"/>
                    <w:ind w:left="568"/>
                    <w:rPr>
                      <w:rFonts w:ascii="Courier New"/>
                      <w:sz w:val="18"/>
                    </w:rPr>
                  </w:pPr>
                  <w:r>
                    <w:rPr>
                      <w:rFonts w:ascii="Courier New"/>
                      <w:sz w:val="18"/>
                    </w:rPr>
                    <w:t>Drug: CLOTRIMAZOLE ORAL TROCHES</w:t>
                  </w:r>
                </w:p>
              </w:txbxContent>
            </v:textbox>
            <w10:wrap type="topAndBottom" anchorx="page"/>
          </v:shape>
        </w:pict>
      </w:r>
    </w:p>
    <w:p w14:paraId="43716525" w14:textId="77777777" w:rsidR="001F0F20" w:rsidRDefault="001F0F20">
      <w:pPr>
        <w:sectPr w:rsidR="001F0F20">
          <w:footerReference w:type="even" r:id="rId45"/>
          <w:footerReference w:type="default" r:id="rId46"/>
          <w:pgSz w:w="12240" w:h="15840"/>
          <w:pgMar w:top="1440" w:right="940" w:bottom="1400" w:left="1180" w:header="0" w:footer="1206" w:gutter="0"/>
          <w:cols w:space="720"/>
        </w:sectPr>
      </w:pPr>
    </w:p>
    <w:p w14:paraId="70421B00" w14:textId="77777777" w:rsidR="001F0F20" w:rsidRDefault="005F638D">
      <w:pPr>
        <w:pStyle w:val="BodyText"/>
        <w:ind w:left="591"/>
        <w:rPr>
          <w:sz w:val="20"/>
        </w:rPr>
      </w:pPr>
      <w:r>
        <w:rPr>
          <w:sz w:val="20"/>
        </w:rPr>
      </w:r>
      <w:r>
        <w:rPr>
          <w:sz w:val="20"/>
        </w:rPr>
        <w:pict w14:anchorId="1B8A8990">
          <v:shape id="_x0000_s1181" type="#_x0000_t202" style="width:452.9pt;height:285.5pt;mso-left-percent:-10001;mso-top-percent:-10001;mso-position-horizontal:absolute;mso-position-horizontal-relative:char;mso-position-vertical:absolute;mso-position-vertical-relative:line;mso-left-percent:-10001;mso-top-percent:-10001" fillcolor="#dadada" stroked="f">
            <v:textbox inset="0,0,0,0">
              <w:txbxContent>
                <w:p w14:paraId="1B9A00CD" w14:textId="77777777" w:rsidR="003935B2" w:rsidRDefault="003935B2">
                  <w:pPr>
                    <w:pStyle w:val="BodyText"/>
                    <w:spacing w:before="9"/>
                    <w:rPr>
                      <w:sz w:val="17"/>
                    </w:rPr>
                  </w:pPr>
                </w:p>
                <w:p w14:paraId="7E1D7B15" w14:textId="77777777" w:rsidR="003935B2" w:rsidRDefault="003935B2">
                  <w:pPr>
                    <w:tabs>
                      <w:tab w:val="left" w:pos="1648"/>
                    </w:tabs>
                    <w:spacing w:before="1"/>
                    <w:ind w:left="28"/>
                    <w:rPr>
                      <w:rFonts w:ascii="Courier New"/>
                      <w:sz w:val="18"/>
                    </w:rPr>
                  </w:pPr>
                  <w:r>
                    <w:rPr>
                      <w:rFonts w:ascii="Courier New"/>
                      <w:sz w:val="18"/>
                    </w:rPr>
                    <w:t>Strength:</w:t>
                  </w:r>
                  <w:r>
                    <w:rPr>
                      <w:rFonts w:ascii="Courier New"/>
                      <w:spacing w:val="-6"/>
                      <w:sz w:val="18"/>
                    </w:rPr>
                    <w:t xml:space="preserve"> </w:t>
                  </w:r>
                  <w:r>
                    <w:rPr>
                      <w:rFonts w:ascii="Courier New"/>
                      <w:sz w:val="18"/>
                    </w:rPr>
                    <w:t>10</w:t>
                  </w:r>
                  <w:r>
                    <w:rPr>
                      <w:rFonts w:ascii="Courier New"/>
                      <w:sz w:val="18"/>
                    </w:rPr>
                    <w:tab/>
                    <w:t>Unit:</w:t>
                  </w:r>
                  <w:r>
                    <w:rPr>
                      <w:rFonts w:ascii="Courier New"/>
                      <w:spacing w:val="-1"/>
                      <w:sz w:val="18"/>
                    </w:rPr>
                    <w:t xml:space="preserve"> </w:t>
                  </w:r>
                  <w:r>
                    <w:rPr>
                      <w:rFonts w:ascii="Courier New"/>
                      <w:sz w:val="18"/>
                    </w:rPr>
                    <w:t>MG</w:t>
                  </w:r>
                </w:p>
                <w:p w14:paraId="4C07C0D3" w14:textId="77777777" w:rsidR="003935B2" w:rsidRDefault="003935B2">
                  <w:pPr>
                    <w:pStyle w:val="BodyText"/>
                    <w:rPr>
                      <w:rFonts w:ascii="Courier New"/>
                      <w:sz w:val="20"/>
                    </w:rPr>
                  </w:pPr>
                </w:p>
                <w:p w14:paraId="607D4394" w14:textId="77777777" w:rsidR="003935B2" w:rsidRDefault="003935B2">
                  <w:pPr>
                    <w:pStyle w:val="BodyText"/>
                    <w:rPr>
                      <w:rFonts w:ascii="Courier New"/>
                      <w:sz w:val="16"/>
                    </w:rPr>
                  </w:pPr>
                </w:p>
                <w:p w14:paraId="4096784E" w14:textId="77777777" w:rsidR="003935B2" w:rsidRDefault="003935B2">
                  <w:pPr>
                    <w:numPr>
                      <w:ilvl w:val="0"/>
                      <w:numId w:val="1"/>
                    </w:numPr>
                    <w:tabs>
                      <w:tab w:val="left" w:pos="245"/>
                    </w:tabs>
                    <w:spacing w:line="475" w:lineRule="auto"/>
                    <w:ind w:right="7730" w:firstLine="0"/>
                    <w:rPr>
                      <w:rFonts w:ascii="Courier New"/>
                      <w:b/>
                      <w:sz w:val="18"/>
                    </w:rPr>
                  </w:pPr>
                  <w:r>
                    <w:rPr>
                      <w:rFonts w:ascii="Courier New"/>
                      <w:sz w:val="18"/>
                    </w:rPr>
                    <w:t>TROCHE DOSE UNIT:</w:t>
                  </w:r>
                  <w:r>
                    <w:rPr>
                      <w:rFonts w:ascii="Courier New"/>
                      <w:spacing w:val="-9"/>
                      <w:sz w:val="18"/>
                    </w:rPr>
                    <w:t xml:space="preserve"> </w:t>
                  </w:r>
                  <w:r>
                    <w:rPr>
                      <w:rFonts w:ascii="Courier New"/>
                      <w:b/>
                      <w:sz w:val="18"/>
                    </w:rPr>
                    <w:t>^</w:t>
                  </w:r>
                </w:p>
                <w:p w14:paraId="6792259F" w14:textId="77777777" w:rsidR="003935B2" w:rsidRDefault="003935B2">
                  <w:pPr>
                    <w:spacing w:before="4"/>
                    <w:ind w:left="28"/>
                    <w:rPr>
                      <w:rFonts w:ascii="Courier New"/>
                      <w:sz w:val="18"/>
                    </w:rPr>
                  </w:pPr>
                  <w:r>
                    <w:rPr>
                      <w:rFonts w:ascii="Courier New"/>
                      <w:sz w:val="18"/>
                    </w:rPr>
                    <w:t>Do you want to continue mapping Local Possible Dosages? Y// &lt;</w:t>
                  </w:r>
                  <w:r>
                    <w:rPr>
                      <w:rFonts w:ascii="Courier New"/>
                      <w:b/>
                      <w:sz w:val="18"/>
                    </w:rPr>
                    <w:t>ENTER</w:t>
                  </w:r>
                  <w:r>
                    <w:rPr>
                      <w:rFonts w:ascii="Courier New"/>
                      <w:sz w:val="18"/>
                    </w:rPr>
                    <w:t>&gt; ES</w:t>
                  </w:r>
                </w:p>
                <w:p w14:paraId="6CBA2411" w14:textId="77777777" w:rsidR="003935B2" w:rsidRDefault="003935B2">
                  <w:pPr>
                    <w:pStyle w:val="BodyText"/>
                    <w:rPr>
                      <w:rFonts w:ascii="Courier New"/>
                      <w:sz w:val="20"/>
                    </w:rPr>
                  </w:pPr>
                </w:p>
                <w:p w14:paraId="3C06A22D" w14:textId="77777777" w:rsidR="003935B2" w:rsidRDefault="003935B2">
                  <w:pPr>
                    <w:pStyle w:val="BodyText"/>
                    <w:spacing w:before="4"/>
                    <w:rPr>
                      <w:rFonts w:ascii="Courier New"/>
                      <w:sz w:val="16"/>
                    </w:rPr>
                  </w:pPr>
                </w:p>
                <w:p w14:paraId="658877E1" w14:textId="77777777" w:rsidR="003935B2" w:rsidRDefault="003935B2">
                  <w:pPr>
                    <w:numPr>
                      <w:ilvl w:val="0"/>
                      <w:numId w:val="1"/>
                    </w:numPr>
                    <w:tabs>
                      <w:tab w:val="left" w:pos="245"/>
                    </w:tabs>
                    <w:spacing w:before="1" w:line="472" w:lineRule="auto"/>
                    <w:ind w:right="7730" w:firstLine="0"/>
                    <w:rPr>
                      <w:rFonts w:ascii="Courier New"/>
                      <w:b/>
                      <w:sz w:val="18"/>
                    </w:rPr>
                  </w:pPr>
                  <w:r>
                    <w:rPr>
                      <w:rFonts w:ascii="Courier New"/>
                      <w:sz w:val="18"/>
                    </w:rPr>
                    <w:t>TROCHE(S) DOSE UNIT:</w:t>
                  </w:r>
                  <w:r>
                    <w:rPr>
                      <w:rFonts w:ascii="Courier New"/>
                      <w:spacing w:val="-9"/>
                      <w:sz w:val="18"/>
                    </w:rPr>
                    <w:t xml:space="preserve"> </w:t>
                  </w:r>
                  <w:r>
                    <w:rPr>
                      <w:rFonts w:ascii="Courier New"/>
                      <w:b/>
                      <w:sz w:val="18"/>
                    </w:rPr>
                    <w:t>^</w:t>
                  </w:r>
                </w:p>
                <w:p w14:paraId="3F6BE348" w14:textId="77777777" w:rsidR="003935B2" w:rsidRDefault="003935B2">
                  <w:pPr>
                    <w:spacing w:before="5"/>
                    <w:ind w:left="28"/>
                    <w:rPr>
                      <w:rFonts w:ascii="Courier New"/>
                      <w:b/>
                      <w:sz w:val="18"/>
                    </w:rPr>
                  </w:pPr>
                  <w:r>
                    <w:rPr>
                      <w:rFonts w:ascii="Courier New"/>
                      <w:sz w:val="18"/>
                    </w:rPr>
                    <w:t xml:space="preserve">Do you want to continue mapping Local Possible Dosages? Y// </w:t>
                  </w:r>
                  <w:r>
                    <w:rPr>
                      <w:rFonts w:ascii="Courier New"/>
                      <w:b/>
                      <w:sz w:val="18"/>
                    </w:rPr>
                    <w:t>NO</w:t>
                  </w:r>
                </w:p>
                <w:p w14:paraId="28FB1441" w14:textId="77777777" w:rsidR="003935B2" w:rsidRDefault="003935B2">
                  <w:pPr>
                    <w:pStyle w:val="BodyText"/>
                    <w:spacing w:before="3"/>
                    <w:rPr>
                      <w:rFonts w:ascii="Courier New"/>
                      <w:b/>
                      <w:sz w:val="18"/>
                    </w:rPr>
                  </w:pPr>
                </w:p>
                <w:p w14:paraId="4344C5F3" w14:textId="77777777" w:rsidR="003935B2" w:rsidRDefault="003935B2">
                  <w:pPr>
                    <w:spacing w:line="410" w:lineRule="atLeast"/>
                    <w:ind w:left="28" w:right="1971"/>
                    <w:rPr>
                      <w:rFonts w:ascii="Courier New"/>
                      <w:sz w:val="18"/>
                    </w:rPr>
                  </w:pPr>
                  <w:r>
                    <w:rPr>
                      <w:rFonts w:ascii="Courier New"/>
                      <w:sz w:val="18"/>
                    </w:rPr>
                    <w:t>Checking for any remaining unmapped Local Possible</w:t>
                  </w:r>
                  <w:r>
                    <w:rPr>
                      <w:rFonts w:ascii="Courier New"/>
                      <w:spacing w:val="-51"/>
                      <w:sz w:val="18"/>
                    </w:rPr>
                    <w:t xml:space="preserve"> </w:t>
                  </w:r>
                  <w:r>
                    <w:rPr>
                      <w:rFonts w:ascii="Courier New"/>
                      <w:sz w:val="18"/>
                    </w:rPr>
                    <w:t>Dosages... There are still Local Possible Dosages not yet mapped,</w:t>
                  </w:r>
                </w:p>
                <w:p w14:paraId="406AC7EE" w14:textId="77777777" w:rsidR="003935B2" w:rsidRDefault="003935B2">
                  <w:pPr>
                    <w:spacing w:line="480" w:lineRule="auto"/>
                    <w:ind w:left="28" w:right="1971"/>
                    <w:rPr>
                      <w:rFonts w:ascii="Courier New"/>
                      <w:sz w:val="18"/>
                    </w:rPr>
                  </w:pPr>
                  <w:r>
                    <w:rPr>
                      <w:rFonts w:ascii="Courier New"/>
                      <w:sz w:val="18"/>
                    </w:rPr>
                    <w:t>see the 'Local Possible Dosages Report' option for more</w:t>
                  </w:r>
                  <w:r>
                    <w:rPr>
                      <w:rFonts w:ascii="Courier New"/>
                      <w:spacing w:val="-53"/>
                      <w:sz w:val="18"/>
                    </w:rPr>
                    <w:t xml:space="preserve"> </w:t>
                  </w:r>
                  <w:r>
                    <w:rPr>
                      <w:rFonts w:ascii="Courier New"/>
                      <w:sz w:val="18"/>
                    </w:rPr>
                    <w:t>details. Press Return to Continue:</w:t>
                  </w:r>
                </w:p>
                <w:p w14:paraId="5B84C855" w14:textId="77777777" w:rsidR="003935B2" w:rsidRDefault="003935B2">
                  <w:pPr>
                    <w:ind w:left="460"/>
                    <w:rPr>
                      <w:rFonts w:ascii="Courier New"/>
                      <w:sz w:val="18"/>
                    </w:rPr>
                  </w:pPr>
                  <w:r>
                    <w:rPr>
                      <w:rFonts w:ascii="Courier New"/>
                      <w:sz w:val="18"/>
                    </w:rPr>
                    <w:t>OR</w:t>
                  </w:r>
                </w:p>
                <w:p w14:paraId="10063AAD" w14:textId="77777777" w:rsidR="003935B2" w:rsidRDefault="003935B2">
                  <w:pPr>
                    <w:pStyle w:val="BodyText"/>
                    <w:spacing w:before="10"/>
                    <w:rPr>
                      <w:rFonts w:ascii="Courier New"/>
                      <w:sz w:val="17"/>
                    </w:rPr>
                  </w:pPr>
                </w:p>
                <w:p w14:paraId="5A05B17F" w14:textId="77777777" w:rsidR="003935B2" w:rsidRDefault="003935B2">
                  <w:pPr>
                    <w:spacing w:line="203" w:lineRule="exact"/>
                    <w:ind w:left="28"/>
                    <w:rPr>
                      <w:rFonts w:ascii="Courier New"/>
                      <w:sz w:val="18"/>
                    </w:rPr>
                  </w:pPr>
                  <w:r>
                    <w:rPr>
                      <w:rFonts w:ascii="Courier New"/>
                      <w:sz w:val="18"/>
                    </w:rPr>
                    <w:t>All Local Possible Dosages are mapped!</w:t>
                  </w:r>
                </w:p>
              </w:txbxContent>
            </v:textbox>
            <w10:anchorlock/>
          </v:shape>
        </w:pict>
      </w:r>
    </w:p>
    <w:p w14:paraId="3312B1AF" w14:textId="77777777" w:rsidR="001F0F20" w:rsidRDefault="001F0F20">
      <w:pPr>
        <w:rPr>
          <w:sz w:val="20"/>
        </w:rPr>
        <w:sectPr w:rsidR="001F0F20">
          <w:pgSz w:w="12240" w:h="15840"/>
          <w:pgMar w:top="1440" w:right="940" w:bottom="1400" w:left="1180" w:header="0" w:footer="1206" w:gutter="0"/>
          <w:cols w:space="720"/>
        </w:sectPr>
      </w:pPr>
    </w:p>
    <w:p w14:paraId="6F374297" w14:textId="77777777" w:rsidR="001F0F20" w:rsidRDefault="003935B2">
      <w:pPr>
        <w:pStyle w:val="Heading2"/>
        <w:numPr>
          <w:ilvl w:val="2"/>
          <w:numId w:val="8"/>
        </w:numPr>
        <w:tabs>
          <w:tab w:val="left" w:pos="1426"/>
          <w:tab w:val="left" w:pos="1427"/>
        </w:tabs>
        <w:spacing w:before="77" w:line="240" w:lineRule="auto"/>
        <w:ind w:left="1426" w:hanging="1167"/>
      </w:pPr>
      <w:bookmarkStart w:id="24" w:name="1.23.4_All_Stand-Alone_Menu_Items"/>
      <w:bookmarkStart w:id="25" w:name="_TOC_250001"/>
      <w:bookmarkEnd w:id="24"/>
      <w:r>
        <w:lastRenderedPageBreak/>
        <w:t>All Stand-Alone Menu</w:t>
      </w:r>
      <w:r>
        <w:rPr>
          <w:spacing w:val="-3"/>
        </w:rPr>
        <w:t xml:space="preserve"> </w:t>
      </w:r>
      <w:bookmarkEnd w:id="25"/>
      <w:r>
        <w:t>Items</w:t>
      </w:r>
    </w:p>
    <w:p w14:paraId="360287A7" w14:textId="77777777" w:rsidR="001F0F20" w:rsidRDefault="001F0F20">
      <w:pPr>
        <w:pStyle w:val="BodyText"/>
        <w:spacing w:before="6"/>
        <w:rPr>
          <w:b/>
          <w:sz w:val="23"/>
        </w:rPr>
      </w:pPr>
    </w:p>
    <w:p w14:paraId="1A1AE19E" w14:textId="77777777" w:rsidR="001F0F20" w:rsidRDefault="003935B2">
      <w:pPr>
        <w:pStyle w:val="BodyText"/>
        <w:ind w:left="260" w:right="508"/>
        <w:rPr>
          <w:sz w:val="22"/>
        </w:rPr>
      </w:pPr>
      <w:r>
        <w:t xml:space="preserve">The following is a list of all stand-alone options that are </w:t>
      </w:r>
      <w:r>
        <w:rPr>
          <w:b/>
        </w:rPr>
        <w:t xml:space="preserve">NOT </w:t>
      </w:r>
      <w:r>
        <w:t>exported as part of the main PDM menu [PSS MGR]</w:t>
      </w:r>
      <w:r>
        <w:rPr>
          <w:sz w:val="22"/>
        </w:rPr>
        <w:t>:</w:t>
      </w:r>
    </w:p>
    <w:p w14:paraId="144E3CF9" w14:textId="77777777" w:rsidR="001F0F20" w:rsidRDefault="001F0F20">
      <w:pPr>
        <w:pStyle w:val="BodyText"/>
        <w:spacing w:before="2"/>
      </w:pPr>
    </w:p>
    <w:p w14:paraId="1885D661" w14:textId="77777777" w:rsidR="001F0F20" w:rsidRDefault="003935B2">
      <w:pPr>
        <w:ind w:left="800" w:right="5993"/>
      </w:pPr>
      <w:r>
        <w:t>*Other Language Translation Setup [PSS OTHER LANGUAGE SETUP]</w:t>
      </w:r>
    </w:p>
    <w:p w14:paraId="617E0A5F" w14:textId="77777777" w:rsidR="001F0F20" w:rsidRDefault="001F0F20">
      <w:pPr>
        <w:pStyle w:val="BodyText"/>
      </w:pPr>
    </w:p>
    <w:p w14:paraId="3B60D520" w14:textId="77777777" w:rsidR="001F0F20" w:rsidRDefault="003935B2">
      <w:pPr>
        <w:spacing w:line="252" w:lineRule="exact"/>
        <w:ind w:left="800"/>
      </w:pPr>
      <w:r>
        <w:t>Drug Inquiry (IV)</w:t>
      </w:r>
    </w:p>
    <w:p w14:paraId="0CDCF4B6" w14:textId="77777777" w:rsidR="001F0F20" w:rsidRDefault="003935B2">
      <w:pPr>
        <w:spacing w:line="252" w:lineRule="exact"/>
        <w:ind w:left="800"/>
      </w:pPr>
      <w:r>
        <w:t>[PSSJI DRUG INQUIRY]</w:t>
      </w:r>
    </w:p>
    <w:p w14:paraId="13A4938E" w14:textId="77777777" w:rsidR="001F0F20" w:rsidRDefault="001F0F20">
      <w:pPr>
        <w:pStyle w:val="BodyText"/>
        <w:spacing w:before="1"/>
      </w:pPr>
    </w:p>
    <w:p w14:paraId="2BBD7339" w14:textId="77777777" w:rsidR="001F0F20" w:rsidRDefault="003935B2">
      <w:pPr>
        <w:spacing w:before="1" w:line="252" w:lineRule="exact"/>
        <w:ind w:left="800"/>
      </w:pPr>
      <w:r>
        <w:t>Electrolyte File (IV)</w:t>
      </w:r>
    </w:p>
    <w:p w14:paraId="1DFA13DF" w14:textId="77777777" w:rsidR="001F0F20" w:rsidRDefault="003935B2">
      <w:pPr>
        <w:spacing w:line="252" w:lineRule="exact"/>
        <w:ind w:left="800"/>
      </w:pPr>
      <w:r>
        <w:t>[PSSJI ELECTROLYTE FILE]</w:t>
      </w:r>
    </w:p>
    <w:p w14:paraId="1DD91467" w14:textId="77777777" w:rsidR="001F0F20" w:rsidRDefault="001F0F20">
      <w:pPr>
        <w:pStyle w:val="BodyText"/>
        <w:spacing w:before="8"/>
        <w:rPr>
          <w:sz w:val="23"/>
        </w:rPr>
      </w:pPr>
    </w:p>
    <w:p w14:paraId="2BF06459" w14:textId="77777777" w:rsidR="001F0F20" w:rsidRDefault="003935B2">
      <w:pPr>
        <w:pStyle w:val="BodyText"/>
        <w:ind w:left="799" w:right="5602"/>
      </w:pPr>
      <w:r>
        <w:t>Enable/Disable Vendor Database Link [PSS ENABLE/DISABLE DB LINK]</w:t>
      </w:r>
    </w:p>
    <w:p w14:paraId="40467543" w14:textId="77777777" w:rsidR="001F0F20" w:rsidRDefault="001F0F20">
      <w:pPr>
        <w:pStyle w:val="BodyText"/>
      </w:pPr>
    </w:p>
    <w:p w14:paraId="6A0D5764" w14:textId="77777777" w:rsidR="001F0F20" w:rsidRDefault="003935B2">
      <w:pPr>
        <w:ind w:left="799"/>
        <w:rPr>
          <w:i/>
          <w:sz w:val="24"/>
        </w:rPr>
      </w:pPr>
      <w:r>
        <w:rPr>
          <w:i/>
          <w:sz w:val="24"/>
        </w:rPr>
        <w:t>Find Unmapped Local Possible Dosages</w:t>
      </w:r>
    </w:p>
    <w:p w14:paraId="1CDE7F2E" w14:textId="77777777" w:rsidR="001F0F20" w:rsidRDefault="003935B2">
      <w:pPr>
        <w:pStyle w:val="BodyText"/>
        <w:ind w:left="799"/>
      </w:pPr>
      <w:r>
        <w:t>[PSS LOCAL DOSAGES EDIT ALL]</w:t>
      </w:r>
    </w:p>
    <w:p w14:paraId="1EC1D81D" w14:textId="77777777" w:rsidR="001F0F20" w:rsidRDefault="001F0F20">
      <w:pPr>
        <w:pStyle w:val="BodyText"/>
      </w:pPr>
    </w:p>
    <w:p w14:paraId="0D8C8031" w14:textId="77777777" w:rsidR="001F0F20" w:rsidRDefault="003935B2">
      <w:pPr>
        <w:ind w:left="799"/>
        <w:rPr>
          <w:i/>
          <w:sz w:val="24"/>
        </w:rPr>
      </w:pPr>
      <w:r>
        <w:rPr>
          <w:i/>
          <w:sz w:val="24"/>
        </w:rPr>
        <w:t>Add Default Med Route</w:t>
      </w:r>
    </w:p>
    <w:p w14:paraId="621E9F5B" w14:textId="77777777" w:rsidR="001F0F20" w:rsidRDefault="003935B2">
      <w:pPr>
        <w:pStyle w:val="BodyText"/>
        <w:ind w:left="799"/>
      </w:pPr>
      <w:r>
        <w:t>[PSS ADD DEFAULT MED ROUTE]</w:t>
      </w:r>
    </w:p>
    <w:p w14:paraId="4BD451CE" w14:textId="77777777" w:rsidR="001F0F20" w:rsidRDefault="001F0F20">
      <w:pPr>
        <w:pStyle w:val="BodyText"/>
        <w:rPr>
          <w:sz w:val="20"/>
        </w:rPr>
      </w:pPr>
    </w:p>
    <w:p w14:paraId="2B532D52" w14:textId="77777777" w:rsidR="001F0F20" w:rsidRDefault="001F0F20">
      <w:pPr>
        <w:pStyle w:val="BodyText"/>
        <w:spacing w:before="5"/>
        <w:rPr>
          <w:sz w:val="29"/>
        </w:rPr>
      </w:pPr>
    </w:p>
    <w:p w14:paraId="30FE6254" w14:textId="77777777" w:rsidR="001F0F20" w:rsidRDefault="005F638D">
      <w:pPr>
        <w:pStyle w:val="BodyText"/>
        <w:spacing w:before="90"/>
        <w:ind w:left="979" w:right="684" w:firstLine="854"/>
      </w:pPr>
      <w:r>
        <w:pict w14:anchorId="2CCC1B1A">
          <v:group id="_x0000_s1080" style="position:absolute;left:0;text-align:left;margin-left:108.05pt;margin-top:-14.3pt;width:39.7pt;height:32.1pt;z-index:-16952320;mso-position-horizontal-relative:page" coordorigin="2161,-286" coordsize="794,642">
            <v:shape id="_x0000_s1084" type="#_x0000_t75" style="position:absolute;left:2328;top:-287;width:627;height:642">
              <v:imagedata r:id="rId47" o:title=""/>
            </v:shape>
            <v:shape id="_x0000_s1083" style="position:absolute;left:2196;top:-142;width:418;height:127" coordorigin="2197,-142" coordsize="418,127" o:spt="100" adj="0,,0" path="m2197,-142r27,25l2255,-95r32,19l2319,-58r36,14l2390,-33r37,9l2465,-18r37,3l2540,-15r38,-4l2614,-22m2197,-142r27,25l2255,-95r32,19l2319,-58r36,14l2390,-33r37,9l2465,-18r37,3l2540,-15r38,-4l2614,-22e" filled="f" strokeweight=".00461mm">
              <v:stroke joinstyle="round"/>
              <v:formulas/>
              <v:path arrowok="t" o:connecttype="segments"/>
            </v:shape>
            <v:shape id="_x0000_s1082" type="#_x0000_t75" style="position:absolute;left:2550;top:2;width:284;height:200">
              <v:imagedata r:id="rId48" o:title=""/>
            </v:shape>
            <v:shape id="_x0000_s1081" type="#_x0000_t75" style="position:absolute;left:2161;top:188;width:274;height:168">
              <v:imagedata r:id="rId49" o:title=""/>
            </v:shape>
            <w10:wrap anchorx="page"/>
          </v:group>
        </w:pict>
      </w:r>
      <w:r w:rsidR="003935B2">
        <w:t xml:space="preserve">The </w:t>
      </w:r>
      <w:r w:rsidR="003935B2">
        <w:rPr>
          <w:i/>
        </w:rPr>
        <w:t xml:space="preserve">Enable/Disable Vendor Database Link </w:t>
      </w:r>
      <w:r w:rsidR="003935B2">
        <w:t xml:space="preserve">option exists </w:t>
      </w:r>
      <w:r w:rsidR="003935B2">
        <w:rPr>
          <w:b/>
        </w:rPr>
        <w:t xml:space="preserve">ONLY </w:t>
      </w:r>
      <w:r w:rsidR="003935B2">
        <w:t xml:space="preserve">as a way for technical personnel to turn on/off the database connection if required for debugging. Normally, it is enabled and the Vendor Database updates are performed centrally on the MOCHA servers, not at the individual sites. This option is rarely used. It is </w:t>
      </w:r>
      <w:r w:rsidR="003935B2">
        <w:rPr>
          <w:b/>
        </w:rPr>
        <w:t xml:space="preserve">NOT </w:t>
      </w:r>
      <w:r w:rsidR="003935B2">
        <w:t>exported as part of the main PDM menu [PSS</w:t>
      </w:r>
      <w:r w:rsidR="003935B2">
        <w:rPr>
          <w:spacing w:val="-4"/>
        </w:rPr>
        <w:t xml:space="preserve"> </w:t>
      </w:r>
      <w:r w:rsidR="003935B2">
        <w:t>MGR]</w:t>
      </w:r>
    </w:p>
    <w:p w14:paraId="2A0F0B8E" w14:textId="77777777" w:rsidR="001F0F20" w:rsidRDefault="001F0F20">
      <w:pPr>
        <w:pStyle w:val="BodyText"/>
        <w:spacing w:before="9"/>
        <w:rPr>
          <w:sz w:val="23"/>
        </w:rPr>
      </w:pPr>
    </w:p>
    <w:p w14:paraId="1E3B14AA" w14:textId="77777777" w:rsidR="001F0F20" w:rsidRDefault="003935B2">
      <w:pPr>
        <w:pStyle w:val="BodyText"/>
        <w:ind w:left="980" w:right="569"/>
      </w:pPr>
      <w:r>
        <w:t>In the rare case where this option is used and the database link is disabled, NO drug-drug interaction, duplicate therapy, or dosing order checks will be performed in Pharmacy or in the Computerized Patient Record System</w:t>
      </w:r>
      <w:r>
        <w:rPr>
          <w:spacing w:val="-3"/>
        </w:rPr>
        <w:t xml:space="preserve"> </w:t>
      </w:r>
      <w:r>
        <w:t>(CPRS).</w:t>
      </w:r>
    </w:p>
    <w:p w14:paraId="5B947B93" w14:textId="77777777" w:rsidR="001F0F20" w:rsidRDefault="001F0F20">
      <w:pPr>
        <w:pStyle w:val="BodyText"/>
      </w:pPr>
    </w:p>
    <w:p w14:paraId="6A558A9F" w14:textId="77777777" w:rsidR="001F0F20" w:rsidRDefault="003935B2">
      <w:pPr>
        <w:pStyle w:val="BodyText"/>
        <w:ind w:left="260" w:right="508"/>
      </w:pPr>
      <w:r>
        <w:t>*Other Language Translation Setup is a stand-alone option that must be assigned to the person(s) responsible for maintaining it.</w:t>
      </w:r>
    </w:p>
    <w:p w14:paraId="6EB3D5E4" w14:textId="77777777" w:rsidR="001F0F20" w:rsidRDefault="001F0F20">
      <w:pPr>
        <w:sectPr w:rsidR="001F0F20">
          <w:footerReference w:type="even" r:id="rId50"/>
          <w:footerReference w:type="default" r:id="rId51"/>
          <w:pgSz w:w="12240" w:h="15840"/>
          <w:pgMar w:top="1360" w:right="940" w:bottom="1400" w:left="1180" w:header="0" w:footer="1206" w:gutter="0"/>
          <w:cols w:space="720"/>
        </w:sectPr>
      </w:pPr>
    </w:p>
    <w:p w14:paraId="04218DC2" w14:textId="77777777" w:rsidR="001F0F20" w:rsidRDefault="003935B2">
      <w:pPr>
        <w:spacing w:before="74"/>
        <w:ind w:left="615" w:right="851"/>
        <w:jc w:val="center"/>
        <w:rPr>
          <w:i/>
        </w:rPr>
      </w:pPr>
      <w:r>
        <w:rPr>
          <w:i/>
        </w:rPr>
        <w:lastRenderedPageBreak/>
        <w:t>(This page left blank for two-sided copying)</w:t>
      </w:r>
    </w:p>
    <w:p w14:paraId="1647FDC2" w14:textId="77777777" w:rsidR="001F0F20" w:rsidRDefault="001F0F20">
      <w:pPr>
        <w:jc w:val="center"/>
        <w:sectPr w:rsidR="001F0F20">
          <w:pgSz w:w="12240" w:h="15840"/>
          <w:pgMar w:top="1480" w:right="940" w:bottom="1400" w:left="1180" w:header="0" w:footer="1206" w:gutter="0"/>
          <w:cols w:space="720"/>
        </w:sectPr>
      </w:pPr>
    </w:p>
    <w:p w14:paraId="62DEAA61" w14:textId="77777777" w:rsidR="001F0F20" w:rsidRDefault="003935B2">
      <w:pPr>
        <w:pStyle w:val="Heading1"/>
        <w:ind w:left="615" w:right="852"/>
        <w:jc w:val="center"/>
      </w:pPr>
      <w:bookmarkStart w:id="26" w:name="_TOC_250000"/>
      <w:bookmarkEnd w:id="26"/>
      <w:r>
        <w:lastRenderedPageBreak/>
        <w:t>Index</w:t>
      </w:r>
    </w:p>
    <w:p w14:paraId="133B4034" w14:textId="77777777" w:rsidR="001F0F20" w:rsidRDefault="005F638D">
      <w:pPr>
        <w:pStyle w:val="BodyText"/>
        <w:spacing w:before="8"/>
        <w:rPr>
          <w:rFonts w:ascii="Arial"/>
          <w:b/>
          <w:sz w:val="21"/>
        </w:rPr>
      </w:pPr>
      <w:r>
        <w:pict w14:anchorId="2D387A5B">
          <v:group id="_x0000_s1077" style="position:absolute;margin-left:68.4pt;margin-top:14.45pt;width:477.4pt;height:19.8pt;z-index:-15711232;mso-wrap-distance-left:0;mso-wrap-distance-right:0;mso-position-horizontal-relative:page" coordorigin="1368,289" coordsize="9548,396">
            <v:shape id="_x0000_s1079" style="position:absolute;left:1368;top:289;width:9548;height:396" coordorigin="1368,289" coordsize="9548,396" o:spt="100" adj="0,,0" path="m10843,318r-14,l10829,332r,267l1411,599r,-267l10829,332r,-14l1411,318r-14,l1397,332r,267l1397,613r14,l10829,613r14,l10843,599r,-267l10843,318xm10915,332r-43,l10872,303r,-14l10872,289r-43,l1411,289r-43,l1368,289r,14l1368,332r,267l1382,599r,-267l1382,303r29,l10829,303r29,l10858,332r,267l10872,599r,l10858,599r,28l10829,627r-9418,l1382,627r,-28l1368,599r,28l1368,642r14,l1411,642r,43l10829,685r43,l10915,685r,-43l10915,599r,-267xe" fillcolor="black" stroked="f">
              <v:stroke joinstyle="round"/>
              <v:formulas/>
              <v:path arrowok="t" o:connecttype="segments"/>
            </v:shape>
            <v:shape id="_x0000_s1078" type="#_x0000_t202" style="position:absolute;left:1396;top:317;width:9447;height:296" filled="f" stroked="f">
              <v:textbox inset="0,0,0,0">
                <w:txbxContent>
                  <w:p w14:paraId="26DB4A3F" w14:textId="77777777" w:rsidR="003935B2" w:rsidRDefault="003935B2">
                    <w:pPr>
                      <w:spacing w:before="21"/>
                      <w:jc w:val="center"/>
                      <w:rPr>
                        <w:rFonts w:ascii="Cambria"/>
                        <w:b/>
                      </w:rPr>
                    </w:pPr>
                    <w:r>
                      <w:rPr>
                        <w:rFonts w:ascii="Cambria"/>
                        <w:b/>
                      </w:rPr>
                      <w:t>A</w:t>
                    </w:r>
                  </w:p>
                </w:txbxContent>
              </v:textbox>
            </v:shape>
            <w10:wrap type="topAndBottom" anchorx="page"/>
          </v:group>
        </w:pict>
      </w:r>
    </w:p>
    <w:p w14:paraId="631AD31F" w14:textId="77777777" w:rsidR="001F0F20" w:rsidRDefault="003935B2">
      <w:pPr>
        <w:pStyle w:val="BodyText"/>
        <w:spacing w:before="83"/>
        <w:ind w:left="260"/>
      </w:pPr>
      <w:r>
        <w:t>ADditives File, 102a</w:t>
      </w:r>
    </w:p>
    <w:p w14:paraId="17222A00" w14:textId="77777777" w:rsidR="001F0F20" w:rsidRDefault="003935B2">
      <w:pPr>
        <w:pStyle w:val="BodyText"/>
        <w:ind w:left="260" w:right="4747"/>
      </w:pPr>
      <w:r>
        <w:t>Administration Schedule File Report, 84</w:t>
      </w:r>
      <w:r>
        <w:rPr>
          <w:b/>
        </w:rPr>
        <w:t xml:space="preserve">b </w:t>
      </w:r>
      <w:r>
        <w:t xml:space="preserve">Administration Schedules, Spanish Translations, </w:t>
      </w:r>
      <w:r>
        <w:rPr>
          <w:b/>
        </w:rPr>
        <w:t xml:space="preserve">166 </w:t>
      </w:r>
      <w:r>
        <w:t>Appendix A</w:t>
      </w:r>
    </w:p>
    <w:p w14:paraId="14B1FE65" w14:textId="77777777" w:rsidR="001F0F20" w:rsidRDefault="003935B2">
      <w:pPr>
        <w:pStyle w:val="BodyText"/>
        <w:ind w:left="500"/>
        <w:rPr>
          <w:b/>
        </w:rPr>
      </w:pPr>
      <w:r>
        <w:rPr>
          <w:i/>
        </w:rPr>
        <w:t xml:space="preserve">See </w:t>
      </w:r>
      <w:r>
        <w:t xml:space="preserve">Convertible Dosage Form/Unit Combinations, </w:t>
      </w:r>
      <w:r>
        <w:rPr>
          <w:b/>
        </w:rPr>
        <w:t>155</w:t>
      </w:r>
    </w:p>
    <w:p w14:paraId="0B792B9B" w14:textId="77777777" w:rsidR="001F0F20" w:rsidRDefault="003935B2">
      <w:pPr>
        <w:pStyle w:val="BodyText"/>
        <w:ind w:left="260"/>
      </w:pPr>
      <w:r>
        <w:t>Appendix B</w:t>
      </w:r>
    </w:p>
    <w:p w14:paraId="428A94A7" w14:textId="77777777" w:rsidR="001F0F20" w:rsidRDefault="003935B2">
      <w:pPr>
        <w:pStyle w:val="BodyText"/>
        <w:ind w:left="500"/>
        <w:rPr>
          <w:b/>
        </w:rPr>
      </w:pPr>
      <w:r>
        <w:rPr>
          <w:i/>
        </w:rPr>
        <w:t xml:space="preserve">See </w:t>
      </w:r>
      <w:r>
        <w:t xml:space="preserve">Original Drug Text File Entries Combinations, </w:t>
      </w:r>
      <w:r>
        <w:rPr>
          <w:b/>
        </w:rPr>
        <w:t>163</w:t>
      </w:r>
    </w:p>
    <w:p w14:paraId="59759F1C" w14:textId="77777777" w:rsidR="001F0F20" w:rsidRDefault="003935B2">
      <w:pPr>
        <w:pStyle w:val="BodyText"/>
        <w:ind w:left="260"/>
      </w:pPr>
      <w:r>
        <w:t>Appendix C</w:t>
      </w:r>
    </w:p>
    <w:p w14:paraId="1065EA37" w14:textId="77777777" w:rsidR="001F0F20" w:rsidRDefault="003935B2">
      <w:pPr>
        <w:pStyle w:val="BodyText"/>
        <w:ind w:left="500"/>
        <w:rPr>
          <w:b/>
        </w:rPr>
      </w:pPr>
      <w:r>
        <w:rPr>
          <w:i/>
        </w:rPr>
        <w:t xml:space="preserve">See </w:t>
      </w:r>
      <w:r>
        <w:t xml:space="preserve">Administration Schedules, Spanish Translations, </w:t>
      </w:r>
      <w:r>
        <w:rPr>
          <w:b/>
        </w:rPr>
        <w:t>166</w:t>
      </w:r>
    </w:p>
    <w:p w14:paraId="30D6E8D1" w14:textId="77777777" w:rsidR="001F0F20" w:rsidRDefault="003935B2">
      <w:pPr>
        <w:pStyle w:val="BodyText"/>
        <w:ind w:left="260"/>
      </w:pPr>
      <w:r>
        <w:t>Appendix D</w:t>
      </w:r>
    </w:p>
    <w:p w14:paraId="3FAE738A" w14:textId="77777777" w:rsidR="001F0F20" w:rsidRDefault="003935B2">
      <w:pPr>
        <w:pStyle w:val="BodyText"/>
        <w:ind w:left="500"/>
        <w:rPr>
          <w:b/>
        </w:rPr>
      </w:pPr>
      <w:r>
        <w:rPr>
          <w:i/>
        </w:rPr>
        <w:t xml:space="preserve">See </w:t>
      </w:r>
      <w:r>
        <w:t xml:space="preserve">Dosage Forms, Spanish Translations, </w:t>
      </w:r>
      <w:r>
        <w:rPr>
          <w:b/>
        </w:rPr>
        <w:t>172</w:t>
      </w:r>
    </w:p>
    <w:p w14:paraId="22935844" w14:textId="77777777" w:rsidR="001F0F20" w:rsidRDefault="003935B2">
      <w:pPr>
        <w:pStyle w:val="BodyText"/>
        <w:ind w:left="260"/>
      </w:pPr>
      <w:r>
        <w:t>Appendix E</w:t>
      </w:r>
    </w:p>
    <w:p w14:paraId="09ADE819" w14:textId="77777777" w:rsidR="001F0F20" w:rsidRDefault="003935B2">
      <w:pPr>
        <w:pStyle w:val="BodyText"/>
        <w:ind w:left="500"/>
        <w:rPr>
          <w:b/>
        </w:rPr>
      </w:pPr>
      <w:r>
        <w:rPr>
          <w:i/>
        </w:rPr>
        <w:t xml:space="preserve">See </w:t>
      </w:r>
      <w:r>
        <w:t xml:space="preserve">Local Possible Dosages, Spanish Translations, </w:t>
      </w:r>
      <w:r>
        <w:rPr>
          <w:b/>
        </w:rPr>
        <w:t>180</w:t>
      </w:r>
    </w:p>
    <w:p w14:paraId="6FADADD1" w14:textId="77777777" w:rsidR="001F0F20" w:rsidRDefault="003935B2">
      <w:pPr>
        <w:pStyle w:val="BodyText"/>
        <w:ind w:left="260"/>
      </w:pPr>
      <w:r>
        <w:t>Appendix F</w:t>
      </w:r>
    </w:p>
    <w:p w14:paraId="74F2279B" w14:textId="77777777" w:rsidR="001F0F20" w:rsidRDefault="003935B2">
      <w:pPr>
        <w:pStyle w:val="BodyText"/>
        <w:ind w:left="500"/>
        <w:rPr>
          <w:b/>
        </w:rPr>
      </w:pPr>
      <w:r>
        <w:rPr>
          <w:i/>
        </w:rPr>
        <w:t xml:space="preserve">See </w:t>
      </w:r>
      <w:r>
        <w:t xml:space="preserve">Medication Instructions, Spanish Translations, </w:t>
      </w:r>
      <w:r>
        <w:rPr>
          <w:b/>
        </w:rPr>
        <w:t>186</w:t>
      </w:r>
    </w:p>
    <w:p w14:paraId="08E648BE" w14:textId="77777777" w:rsidR="001F0F20" w:rsidRDefault="003935B2">
      <w:pPr>
        <w:pStyle w:val="BodyText"/>
        <w:ind w:left="260"/>
      </w:pPr>
      <w:r>
        <w:t>Appendix G</w:t>
      </w:r>
    </w:p>
    <w:p w14:paraId="05815600" w14:textId="77777777" w:rsidR="001F0F20" w:rsidRDefault="003935B2">
      <w:pPr>
        <w:pStyle w:val="BodyText"/>
        <w:ind w:left="500"/>
        <w:rPr>
          <w:b/>
        </w:rPr>
      </w:pPr>
      <w:r>
        <w:rPr>
          <w:i/>
        </w:rPr>
        <w:t xml:space="preserve">See </w:t>
      </w:r>
      <w:r>
        <w:t xml:space="preserve">Medication Routes, Spanish Translations, </w:t>
      </w:r>
      <w:r>
        <w:rPr>
          <w:b/>
        </w:rPr>
        <w:t>201</w:t>
      </w:r>
    </w:p>
    <w:p w14:paraId="4DCD0196" w14:textId="77777777" w:rsidR="001F0F20" w:rsidRDefault="005F638D">
      <w:pPr>
        <w:pStyle w:val="BodyText"/>
        <w:spacing w:before="11"/>
        <w:rPr>
          <w:b/>
          <w:sz w:val="21"/>
        </w:rPr>
      </w:pPr>
      <w:r>
        <w:pict w14:anchorId="6ABABA97">
          <v:group id="_x0000_s1074" style="position:absolute;margin-left:68.4pt;margin-top:14.6pt;width:477.4pt;height:19.7pt;z-index:-15710720;mso-wrap-distance-left:0;mso-wrap-distance-right:0;mso-position-horizontal-relative:page" coordorigin="1368,292" coordsize="9548,394">
            <v:shape id="_x0000_s1076" style="position:absolute;left:1368;top:291;width:9548;height:394" coordorigin="1368,292" coordsize="9548,394" o:spt="100" adj="0,,0" path="m10843,335r-14,l10829,599r-9418,l1411,335r-14,l1397,599r,14l1411,613r9418,l10843,613r,-14l10843,335xm10843,320r-14,l1411,320r-14,l1397,335r14,l10829,335r14,l10843,320xm10872,292r-14,l10829,292r-9418,l1382,292r-14,l1368,306r,29l1382,335r,-29l1411,306r9418,l10858,306r,29l10872,335r,-29l10872,292xm10915,335r-43,l10858,335r,264l10858,628r-29,l1411,628r-29,l1382,599r,-264l1368,335r,264l1368,628r,14l1382,642r29,l1411,685r9418,l10872,685r43,l10915,642r,-43l10915,335xe" fillcolor="black" stroked="f">
              <v:stroke joinstyle="round"/>
              <v:formulas/>
              <v:path arrowok="t" o:connecttype="segments"/>
            </v:shape>
            <v:shape id="_x0000_s1075" type="#_x0000_t202" style="position:absolute;left:1396;top:320;width:9447;height:293" filled="f" stroked="f">
              <v:textbox inset="0,0,0,0">
                <w:txbxContent>
                  <w:p w14:paraId="5CB10866" w14:textId="77777777" w:rsidR="003935B2" w:rsidRDefault="003935B2">
                    <w:pPr>
                      <w:spacing w:before="21"/>
                      <w:jc w:val="center"/>
                      <w:rPr>
                        <w:rFonts w:ascii="Cambria"/>
                        <w:b/>
                      </w:rPr>
                    </w:pPr>
                    <w:r>
                      <w:rPr>
                        <w:rFonts w:ascii="Cambria"/>
                        <w:b/>
                      </w:rPr>
                      <w:t>B</w:t>
                    </w:r>
                  </w:p>
                </w:txbxContent>
              </v:textbox>
            </v:shape>
            <w10:wrap type="topAndBottom" anchorx="page"/>
          </v:group>
        </w:pict>
      </w:r>
    </w:p>
    <w:p w14:paraId="4CC2AB30" w14:textId="77777777" w:rsidR="001F0F20" w:rsidRDefault="003935B2">
      <w:pPr>
        <w:pStyle w:val="BodyText"/>
        <w:spacing w:before="83"/>
        <w:ind w:left="260"/>
      </w:pPr>
      <w:r>
        <w:t>BCMA prompts</w:t>
      </w:r>
    </w:p>
    <w:p w14:paraId="632E2627" w14:textId="77777777" w:rsidR="001F0F20" w:rsidRDefault="003935B2">
      <w:pPr>
        <w:pStyle w:val="BodyText"/>
        <w:ind w:left="499"/>
        <w:rPr>
          <w:b/>
        </w:rPr>
      </w:pPr>
      <w:r>
        <w:t xml:space="preserve">DSPLY ON IVP/IVPB TAB IN BCMA?, </w:t>
      </w:r>
      <w:r>
        <w:rPr>
          <w:b/>
        </w:rPr>
        <w:t>54</w:t>
      </w:r>
    </w:p>
    <w:p w14:paraId="7C7A9E93" w14:textId="77777777" w:rsidR="001F0F20" w:rsidRDefault="003935B2">
      <w:pPr>
        <w:pStyle w:val="BodyText"/>
        <w:ind w:left="500"/>
        <w:rPr>
          <w:b/>
        </w:rPr>
      </w:pPr>
      <w:r>
        <w:t xml:space="preserve">PROMPT FOR INJ. SITE IN BCMA, </w:t>
      </w:r>
      <w:r>
        <w:rPr>
          <w:b/>
        </w:rPr>
        <w:t>54</w:t>
      </w:r>
    </w:p>
    <w:p w14:paraId="072269A3" w14:textId="77777777" w:rsidR="001F0F20" w:rsidRDefault="005F638D">
      <w:pPr>
        <w:pStyle w:val="BodyText"/>
        <w:spacing w:before="10"/>
        <w:rPr>
          <w:b/>
          <w:sz w:val="21"/>
        </w:rPr>
      </w:pPr>
      <w:r>
        <w:pict w14:anchorId="18952247">
          <v:group id="_x0000_s1071" style="position:absolute;margin-left:68.4pt;margin-top:14.55pt;width:477.4pt;height:19.8pt;z-index:-15710208;mso-wrap-distance-left:0;mso-wrap-distance-right:0;mso-position-horizontal-relative:page" coordorigin="1368,291" coordsize="9548,396">
            <v:shape id="_x0000_s1073"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72" type="#_x0000_t202" style="position:absolute;left:1396;top:320;width:9447;height:296" filled="f" stroked="f">
              <v:textbox inset="0,0,0,0">
                <w:txbxContent>
                  <w:p w14:paraId="167FA0A8" w14:textId="77777777" w:rsidR="003935B2" w:rsidRDefault="003935B2">
                    <w:pPr>
                      <w:spacing w:before="21"/>
                      <w:ind w:right="1"/>
                      <w:jc w:val="center"/>
                      <w:rPr>
                        <w:rFonts w:ascii="Cambria"/>
                        <w:b/>
                      </w:rPr>
                    </w:pPr>
                    <w:r>
                      <w:rPr>
                        <w:rFonts w:ascii="Cambria"/>
                        <w:b/>
                      </w:rPr>
                      <w:t>C</w:t>
                    </w:r>
                  </w:p>
                </w:txbxContent>
              </v:textbox>
            </v:shape>
            <w10:wrap type="topAndBottom" anchorx="page"/>
          </v:group>
        </w:pict>
      </w:r>
    </w:p>
    <w:p w14:paraId="4E3B4BFC" w14:textId="77777777" w:rsidR="001F0F20" w:rsidRDefault="003935B2">
      <w:pPr>
        <w:spacing w:before="83"/>
        <w:ind w:left="259" w:right="6635"/>
        <w:rPr>
          <w:sz w:val="24"/>
        </w:rPr>
      </w:pPr>
      <w:r>
        <w:rPr>
          <w:b/>
          <w:sz w:val="24"/>
        </w:rPr>
        <w:t>Check Drug Interaction</w:t>
      </w:r>
      <w:r>
        <w:rPr>
          <w:sz w:val="24"/>
        </w:rPr>
        <w:t>, 102c Check PEPS Services Setup, 100 Check Vendor Database Link, 99</w:t>
      </w:r>
    </w:p>
    <w:p w14:paraId="53DEDE1C" w14:textId="77777777" w:rsidR="001F0F20" w:rsidRDefault="003935B2">
      <w:pPr>
        <w:ind w:left="259" w:right="4986"/>
        <w:rPr>
          <w:b/>
          <w:sz w:val="24"/>
        </w:rPr>
      </w:pPr>
      <w:r>
        <w:rPr>
          <w:sz w:val="24"/>
        </w:rPr>
        <w:t xml:space="preserve">CMOP Mark/Unmark (Single drug) option, </w:t>
      </w:r>
      <w:r>
        <w:rPr>
          <w:b/>
          <w:sz w:val="24"/>
        </w:rPr>
        <w:t>2</w:t>
      </w:r>
      <w:r>
        <w:rPr>
          <w:sz w:val="24"/>
        </w:rPr>
        <w:t xml:space="preserve">, </w:t>
      </w:r>
      <w:r>
        <w:rPr>
          <w:b/>
          <w:sz w:val="24"/>
        </w:rPr>
        <w:t>5</w:t>
      </w:r>
      <w:r>
        <w:rPr>
          <w:sz w:val="24"/>
        </w:rPr>
        <w:t xml:space="preserve">, </w:t>
      </w:r>
      <w:r>
        <w:rPr>
          <w:b/>
          <w:sz w:val="24"/>
        </w:rPr>
        <w:t xml:space="preserve">6 </w:t>
      </w:r>
      <w:r>
        <w:rPr>
          <w:sz w:val="24"/>
        </w:rPr>
        <w:t xml:space="preserve">Complex Local Possible Dosages, </w:t>
      </w:r>
      <w:r>
        <w:rPr>
          <w:b/>
          <w:sz w:val="24"/>
        </w:rPr>
        <w:t xml:space="preserve">139 </w:t>
      </w:r>
      <w:r>
        <w:rPr>
          <w:sz w:val="24"/>
        </w:rPr>
        <w:t>Convertible Dosage Form/Unit Combinations,</w:t>
      </w:r>
      <w:r>
        <w:rPr>
          <w:spacing w:val="-14"/>
          <w:sz w:val="24"/>
        </w:rPr>
        <w:t xml:space="preserve"> </w:t>
      </w:r>
      <w:r>
        <w:rPr>
          <w:b/>
          <w:sz w:val="24"/>
        </w:rPr>
        <w:t>155 Creating the Sig</w:t>
      </w:r>
      <w:r>
        <w:rPr>
          <w:sz w:val="24"/>
        </w:rPr>
        <w:t>,</w:t>
      </w:r>
      <w:r>
        <w:rPr>
          <w:spacing w:val="-2"/>
          <w:sz w:val="24"/>
        </w:rPr>
        <w:t xml:space="preserve"> </w:t>
      </w:r>
      <w:r>
        <w:rPr>
          <w:b/>
          <w:sz w:val="24"/>
        </w:rPr>
        <w:t>139</w:t>
      </w:r>
    </w:p>
    <w:p w14:paraId="27FBB0AA" w14:textId="77777777" w:rsidR="001F0F20" w:rsidRDefault="005F638D">
      <w:pPr>
        <w:pStyle w:val="BodyText"/>
        <w:spacing w:before="10"/>
        <w:rPr>
          <w:b/>
          <w:sz w:val="21"/>
        </w:rPr>
      </w:pPr>
      <w:r>
        <w:pict w14:anchorId="2C50B517">
          <v:group id="_x0000_s1068" style="position:absolute;margin-left:68.4pt;margin-top:14.55pt;width:477.4pt;height:19.7pt;z-index:-15709696;mso-wrap-distance-left:0;mso-wrap-distance-right:0;mso-position-horizontal-relative:page" coordorigin="1368,291" coordsize="9548,394">
            <v:shape id="_x0000_s1070" style="position:absolute;left:1368;top:291;width:9548;height:394" coordorigin="1368,291" coordsize="9548,394" o:spt="100" adj="0,,0" path="m10843,335r-14,l10829,599r-9418,l1411,335r-14,l1397,599r,14l1411,613r9418,l10843,613r,-14l10843,335xm10843,320r-14,l1411,320r-14,l1397,335r14,l10829,335r14,l10843,320xm10872,291r-14,l10829,291r-9418,l1382,291r-14,l1368,306r,29l1382,335r,-29l1411,306r9418,l10858,306r,29l10872,335r,-29l10872,291xm10915,335r-43,l10858,335r,264l10858,627r-29,l1411,627r-29,l1382,599r,-264l1368,335r,264l1368,627r,15l1382,642r29,l1411,685r9418,l10872,685r43,l10915,642r,-43l10915,335xe" fillcolor="black" stroked="f">
              <v:stroke joinstyle="round"/>
              <v:formulas/>
              <v:path arrowok="t" o:connecttype="segments"/>
            </v:shape>
            <v:shape id="_x0000_s1069" type="#_x0000_t202" style="position:absolute;left:1396;top:320;width:9447;height:293" filled="f" stroked="f">
              <v:textbox inset="0,0,0,0">
                <w:txbxContent>
                  <w:p w14:paraId="59F312D9" w14:textId="77777777" w:rsidR="003935B2" w:rsidRDefault="003935B2">
                    <w:pPr>
                      <w:spacing w:before="21"/>
                      <w:jc w:val="center"/>
                      <w:rPr>
                        <w:rFonts w:ascii="Cambria"/>
                        <w:b/>
                      </w:rPr>
                    </w:pPr>
                    <w:r>
                      <w:rPr>
                        <w:rFonts w:ascii="Cambria"/>
                        <w:b/>
                      </w:rPr>
                      <w:t>D</w:t>
                    </w:r>
                  </w:p>
                </w:txbxContent>
              </v:textbox>
            </v:shape>
            <w10:wrap type="topAndBottom" anchorx="page"/>
          </v:group>
        </w:pict>
      </w:r>
    </w:p>
    <w:p w14:paraId="7DB53116" w14:textId="77777777" w:rsidR="001F0F20" w:rsidRDefault="003935B2">
      <w:pPr>
        <w:spacing w:before="83"/>
        <w:ind w:left="260" w:right="6087"/>
        <w:rPr>
          <w:sz w:val="24"/>
        </w:rPr>
      </w:pPr>
      <w:r>
        <w:rPr>
          <w:sz w:val="24"/>
        </w:rPr>
        <w:t xml:space="preserve">DEA Special Handling Code, </w:t>
      </w:r>
      <w:r>
        <w:rPr>
          <w:b/>
          <w:sz w:val="24"/>
        </w:rPr>
        <w:t>28 Default Med Route For OI Report</w:t>
      </w:r>
      <w:r>
        <w:rPr>
          <w:sz w:val="24"/>
        </w:rPr>
        <w:t>, d Dispense Drug Fields, 102a</w:t>
      </w:r>
    </w:p>
    <w:p w14:paraId="2B291633" w14:textId="77777777" w:rsidR="001F0F20" w:rsidRDefault="003935B2">
      <w:pPr>
        <w:pStyle w:val="BodyText"/>
        <w:ind w:left="260"/>
      </w:pPr>
      <w:r>
        <w:t>Dispense Drug/ATC Set Up, 102a</w:t>
      </w:r>
    </w:p>
    <w:p w14:paraId="62456A15" w14:textId="77777777" w:rsidR="001F0F20" w:rsidRDefault="003935B2">
      <w:pPr>
        <w:pStyle w:val="BodyText"/>
        <w:ind w:left="260"/>
        <w:rPr>
          <w:b/>
        </w:rPr>
      </w:pPr>
      <w:r>
        <w:t xml:space="preserve">Dispense Drug/Orderable Item Maintenance, </w:t>
      </w:r>
      <w:r>
        <w:rPr>
          <w:b/>
        </w:rPr>
        <w:t>65</w:t>
      </w:r>
    </w:p>
    <w:p w14:paraId="1C039361" w14:textId="77777777" w:rsidR="001F0F20" w:rsidRDefault="003935B2">
      <w:pPr>
        <w:pStyle w:val="BodyText"/>
        <w:ind w:left="260"/>
        <w:rPr>
          <w:b/>
        </w:rPr>
      </w:pPr>
      <w:r>
        <w:t xml:space="preserve">Dosage Form Enter/Edit, </w:t>
      </w:r>
      <w:r>
        <w:rPr>
          <w:b/>
        </w:rPr>
        <w:t>7</w:t>
      </w:r>
    </w:p>
    <w:p w14:paraId="5039AB5B" w14:textId="77777777" w:rsidR="001F0F20" w:rsidRDefault="001F0F20">
      <w:pPr>
        <w:sectPr w:rsidR="001F0F20">
          <w:footerReference w:type="even" r:id="rId52"/>
          <w:footerReference w:type="default" r:id="rId53"/>
          <w:pgSz w:w="12240" w:h="15840"/>
          <w:pgMar w:top="1360" w:right="940" w:bottom="1400" w:left="1180" w:header="0" w:footer="1206" w:gutter="0"/>
          <w:pgNumType w:start="205"/>
          <w:cols w:space="720"/>
        </w:sectPr>
      </w:pPr>
    </w:p>
    <w:p w14:paraId="4F6FA7F6" w14:textId="77777777" w:rsidR="001F0F20" w:rsidRDefault="003935B2">
      <w:pPr>
        <w:pStyle w:val="BodyText"/>
        <w:spacing w:before="72"/>
        <w:ind w:left="260"/>
        <w:rPr>
          <w:b/>
        </w:rPr>
      </w:pPr>
      <w:r>
        <w:lastRenderedPageBreak/>
        <w:t xml:space="preserve">Dosage Forms, Spanish Translations, </w:t>
      </w:r>
      <w:r>
        <w:rPr>
          <w:b/>
        </w:rPr>
        <w:t>172</w:t>
      </w:r>
    </w:p>
    <w:p w14:paraId="098B6369" w14:textId="77777777" w:rsidR="001F0F20" w:rsidRDefault="003935B2">
      <w:pPr>
        <w:ind w:left="260"/>
        <w:rPr>
          <w:b/>
          <w:sz w:val="24"/>
        </w:rPr>
      </w:pPr>
      <w:r>
        <w:rPr>
          <w:sz w:val="24"/>
        </w:rPr>
        <w:t xml:space="preserve">Dosages, </w:t>
      </w:r>
      <w:r>
        <w:rPr>
          <w:b/>
          <w:sz w:val="24"/>
        </w:rPr>
        <w:t>7</w:t>
      </w:r>
      <w:r>
        <w:rPr>
          <w:sz w:val="24"/>
        </w:rPr>
        <w:t xml:space="preserve">, </w:t>
      </w:r>
      <w:r>
        <w:rPr>
          <w:b/>
          <w:sz w:val="24"/>
        </w:rPr>
        <w:t>113</w:t>
      </w:r>
    </w:p>
    <w:p w14:paraId="43715ADB" w14:textId="77777777" w:rsidR="001F0F20" w:rsidRDefault="003935B2">
      <w:pPr>
        <w:pStyle w:val="BodyText"/>
        <w:ind w:left="260"/>
        <w:rPr>
          <w:b/>
        </w:rPr>
      </w:pPr>
      <w:r>
        <w:t xml:space="preserve">Drug Enter/Edit, </w:t>
      </w:r>
      <w:r>
        <w:rPr>
          <w:b/>
        </w:rPr>
        <w:t>a</w:t>
      </w:r>
    </w:p>
    <w:p w14:paraId="6EB767BC" w14:textId="77777777" w:rsidR="001F0F20" w:rsidRDefault="003935B2">
      <w:pPr>
        <w:pStyle w:val="BodyText"/>
        <w:ind w:left="260" w:right="7174"/>
        <w:rPr>
          <w:b/>
        </w:rPr>
      </w:pPr>
      <w:r>
        <w:t xml:space="preserve">Drug Enter/Edit option, </w:t>
      </w:r>
      <w:r>
        <w:rPr>
          <w:b/>
        </w:rPr>
        <w:t xml:space="preserve">6 </w:t>
      </w:r>
      <w:r>
        <w:t xml:space="preserve">Drug Text Enter/Edit, </w:t>
      </w:r>
      <w:r>
        <w:rPr>
          <w:b/>
        </w:rPr>
        <w:t xml:space="preserve">77 </w:t>
      </w:r>
      <w:r>
        <w:t xml:space="preserve">Drug Text File Report, </w:t>
      </w:r>
      <w:r>
        <w:rPr>
          <w:b/>
        </w:rPr>
        <w:t xml:space="preserve">79 </w:t>
      </w:r>
      <w:r>
        <w:t xml:space="preserve">Drug Text Management, </w:t>
      </w:r>
      <w:r>
        <w:rPr>
          <w:b/>
        </w:rPr>
        <w:t>77</w:t>
      </w:r>
    </w:p>
    <w:p w14:paraId="0D1391E2" w14:textId="77777777" w:rsidR="001F0F20" w:rsidRDefault="003935B2">
      <w:pPr>
        <w:pStyle w:val="BodyText"/>
        <w:ind w:left="260"/>
        <w:rPr>
          <w:b/>
        </w:rPr>
      </w:pPr>
      <w:r>
        <w:t xml:space="preserve">DSPLY ON IVP/IVPB TAB IN BCMA?, </w:t>
      </w:r>
      <w:r>
        <w:rPr>
          <w:b/>
        </w:rPr>
        <w:t>54</w:t>
      </w:r>
    </w:p>
    <w:p w14:paraId="42D044DF" w14:textId="77777777" w:rsidR="001F0F20" w:rsidRDefault="005F638D">
      <w:pPr>
        <w:pStyle w:val="BodyText"/>
        <w:spacing w:before="10"/>
        <w:rPr>
          <w:b/>
          <w:sz w:val="21"/>
        </w:rPr>
      </w:pPr>
      <w:r>
        <w:pict w14:anchorId="2F400F25">
          <v:group id="_x0000_s1065" style="position:absolute;margin-left:68.4pt;margin-top:14.55pt;width:477.4pt;height:19.7pt;z-index:-15709184;mso-wrap-distance-left:0;mso-wrap-distance-right:0;mso-position-horizontal-relative:page" coordorigin="1368,291" coordsize="9548,394">
            <v:shape id="_x0000_s1067" style="position:absolute;left:1368;top:291;width:9548;height:394" coordorigin="1368,291" coordsize="9548,394" o:spt="100" adj="0,,0" path="m10843,320r-14,l10829,335r,264l1411,599r,-264l10829,335r,-15l1411,320r-14,l1397,335r,264l1397,613r14,l10829,613r14,l10843,599r,-264l10843,320xm10915,335r-43,l10872,306r,-15l10872,291r-43,l1411,291r-43,l1368,291r,15l1368,335r,264l1382,599r,-264l1382,306r29,l10829,306r29,l10858,335r,264l10872,599r,l10858,599r,28l10829,627r-9418,l1382,627r,-28l1368,599r,28l1368,642r14,l1411,642r,43l10829,685r43,l10915,685r,-43l10915,599r,-264xe" fillcolor="black" stroked="f">
              <v:stroke joinstyle="round"/>
              <v:formulas/>
              <v:path arrowok="t" o:connecttype="segments"/>
            </v:shape>
            <v:shape id="_x0000_s1066" type="#_x0000_t202" style="position:absolute;left:1396;top:320;width:9447;height:293" filled="f" stroked="f">
              <v:textbox inset="0,0,0,0">
                <w:txbxContent>
                  <w:p w14:paraId="385164D0" w14:textId="77777777" w:rsidR="003935B2" w:rsidRDefault="003935B2">
                    <w:pPr>
                      <w:spacing w:before="21"/>
                      <w:jc w:val="center"/>
                      <w:rPr>
                        <w:rFonts w:ascii="Cambria"/>
                        <w:b/>
                      </w:rPr>
                    </w:pPr>
                    <w:r>
                      <w:rPr>
                        <w:rFonts w:ascii="Cambria"/>
                        <w:b/>
                      </w:rPr>
                      <w:t>E</w:t>
                    </w:r>
                  </w:p>
                </w:txbxContent>
              </v:textbox>
            </v:shape>
            <w10:wrap type="topAndBottom" anchorx="page"/>
          </v:group>
        </w:pict>
      </w:r>
    </w:p>
    <w:p w14:paraId="4AEEFA93" w14:textId="77777777" w:rsidR="001F0F20" w:rsidRDefault="003935B2">
      <w:pPr>
        <w:pStyle w:val="BodyText"/>
        <w:spacing w:before="83"/>
        <w:ind w:left="260"/>
      </w:pPr>
      <w:r>
        <w:t>Edit Cost Data, 102a</w:t>
      </w:r>
    </w:p>
    <w:p w14:paraId="4D0FB1E4" w14:textId="77777777" w:rsidR="001F0F20" w:rsidRDefault="003935B2">
      <w:pPr>
        <w:pStyle w:val="BodyText"/>
        <w:ind w:left="260" w:right="7260"/>
        <w:rPr>
          <w:b/>
        </w:rPr>
      </w:pPr>
      <w:r>
        <w:t xml:space="preserve">EDit Drug Cost (IV), 102b Edit Orderable Items, </w:t>
      </w:r>
      <w:r>
        <w:rPr>
          <w:b/>
        </w:rPr>
        <w:t>63</w:t>
      </w:r>
    </w:p>
    <w:p w14:paraId="6E286585" w14:textId="77777777" w:rsidR="001F0F20" w:rsidRDefault="003935B2">
      <w:pPr>
        <w:pStyle w:val="BodyText"/>
        <w:ind w:left="260" w:right="4989"/>
        <w:rPr>
          <w:b/>
        </w:rPr>
      </w:pPr>
      <w:r>
        <w:t xml:space="preserve">Enable/Disable Vendor Database Link, 103 Enter/Edit Dosages, </w:t>
      </w:r>
      <w:r>
        <w:rPr>
          <w:b/>
        </w:rPr>
        <w:t>8</w:t>
      </w:r>
    </w:p>
    <w:p w14:paraId="1ECB9C86" w14:textId="77777777" w:rsidR="001F0F20" w:rsidRDefault="005F638D">
      <w:pPr>
        <w:pStyle w:val="BodyText"/>
        <w:spacing w:before="10"/>
        <w:rPr>
          <w:b/>
          <w:sz w:val="21"/>
        </w:rPr>
      </w:pPr>
      <w:r>
        <w:pict w14:anchorId="4791C579">
          <v:group id="_x0000_s1062" style="position:absolute;margin-left:68.4pt;margin-top:14.55pt;width:477.4pt;height:19.8pt;z-index:-15708672;mso-wrap-distance-left:0;mso-wrap-distance-right:0;mso-position-horizontal-relative:page" coordorigin="1368,291" coordsize="9548,396">
            <v:shape id="_x0000_s1064"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411,687r9418,l10872,687r43,l10915,644r,-43l10915,335xe" fillcolor="black" stroked="f">
              <v:stroke joinstyle="round"/>
              <v:formulas/>
              <v:path arrowok="t" o:connecttype="segments"/>
            </v:shape>
            <v:shape id="_x0000_s1063" type="#_x0000_t202" style="position:absolute;left:1396;top:320;width:9447;height:296" filled="f" stroked="f">
              <v:textbox inset="0,0,0,0">
                <w:txbxContent>
                  <w:p w14:paraId="6CBEDFA8" w14:textId="77777777" w:rsidR="003935B2" w:rsidRDefault="003935B2">
                    <w:pPr>
                      <w:spacing w:before="21"/>
                      <w:ind w:right="1"/>
                      <w:jc w:val="center"/>
                      <w:rPr>
                        <w:rFonts w:ascii="Cambria"/>
                        <w:b/>
                      </w:rPr>
                    </w:pPr>
                    <w:r>
                      <w:rPr>
                        <w:rFonts w:ascii="Cambria"/>
                        <w:b/>
                      </w:rPr>
                      <w:t>F</w:t>
                    </w:r>
                  </w:p>
                </w:txbxContent>
              </v:textbox>
            </v:shape>
            <w10:wrap type="topAndBottom" anchorx="page"/>
          </v:group>
        </w:pict>
      </w:r>
    </w:p>
    <w:p w14:paraId="0440883D" w14:textId="77777777" w:rsidR="001F0F20" w:rsidRDefault="003935B2">
      <w:pPr>
        <w:pStyle w:val="BodyText"/>
        <w:spacing w:before="83"/>
        <w:ind w:left="260"/>
        <w:rPr>
          <w:b/>
        </w:rPr>
      </w:pPr>
      <w:r>
        <w:t xml:space="preserve">Formulary Information Report, </w:t>
      </w:r>
      <w:r>
        <w:rPr>
          <w:b/>
        </w:rPr>
        <w:t>75</w:t>
      </w:r>
    </w:p>
    <w:p w14:paraId="3AB7518B" w14:textId="77777777" w:rsidR="001F0F20" w:rsidRDefault="005F638D">
      <w:pPr>
        <w:pStyle w:val="BodyText"/>
        <w:spacing w:before="10"/>
        <w:rPr>
          <w:b/>
          <w:sz w:val="21"/>
        </w:rPr>
      </w:pPr>
      <w:r>
        <w:pict w14:anchorId="3E51944A">
          <v:group id="_x0000_s1059" style="position:absolute;margin-left:68.4pt;margin-top:14.55pt;width:477.4pt;height:19.7pt;z-index:-15708160;mso-wrap-distance-left:0;mso-wrap-distance-right:0;mso-position-horizontal-relative:page" coordorigin="1368,291" coordsize="9548,394">
            <v:shape id="_x0000_s1061" style="position:absolute;left:1368;top:291;width:9548;height:394" coordorigin="1368,291" coordsize="9548,394" o:spt="100" adj="0,,0" path="m10843,334r-14,l10829,598r-9418,l1411,334r-14,l1397,598r,15l1411,613r9418,l10843,613r,-15l10843,334xm10843,320r-14,l1411,320r-14,l1397,334r14,l10829,334r14,l10843,320xm10872,291r-14,l10829,291r-9418,l1382,291r-14,l1368,306r,28l1382,334r,-28l1411,306r9418,l10858,306r,28l10872,334r,-28l10872,291xm10915,334r-43,l10872,334r-14,l10858,598r,29l10829,627r-9418,l1382,627r,-29l1382,334r-14,l1368,598r,29l1368,642r14,l1411,642r,43l10829,685r43,l10915,685r,-43l10915,598r,-264xe" fillcolor="black" stroked="f">
              <v:stroke joinstyle="round"/>
              <v:formulas/>
              <v:path arrowok="t" o:connecttype="segments"/>
            </v:shape>
            <v:shape id="_x0000_s1060" type="#_x0000_t202" style="position:absolute;left:1396;top:320;width:9447;height:293" filled="f" stroked="f">
              <v:textbox inset="0,0,0,0">
                <w:txbxContent>
                  <w:p w14:paraId="4FC643AE" w14:textId="77777777" w:rsidR="003935B2" w:rsidRDefault="003935B2">
                    <w:pPr>
                      <w:spacing w:before="21"/>
                      <w:ind w:right="1"/>
                      <w:jc w:val="center"/>
                      <w:rPr>
                        <w:rFonts w:ascii="Cambria"/>
                        <w:b/>
                      </w:rPr>
                    </w:pPr>
                    <w:r>
                      <w:rPr>
                        <w:rFonts w:ascii="Cambria"/>
                        <w:b/>
                      </w:rPr>
                      <w:t>G</w:t>
                    </w:r>
                  </w:p>
                </w:txbxContent>
              </v:textbox>
            </v:shape>
            <w10:wrap type="topAndBottom" anchorx="page"/>
          </v:group>
        </w:pict>
      </w:r>
    </w:p>
    <w:p w14:paraId="25C022FB" w14:textId="77777777" w:rsidR="001F0F20" w:rsidRDefault="003935B2">
      <w:pPr>
        <w:spacing w:before="83"/>
        <w:ind w:left="260"/>
        <w:rPr>
          <w:b/>
          <w:sz w:val="24"/>
        </w:rPr>
      </w:pPr>
      <w:r>
        <w:rPr>
          <w:sz w:val="24"/>
        </w:rPr>
        <w:t xml:space="preserve">Glossary, </w:t>
      </w:r>
      <w:r>
        <w:rPr>
          <w:b/>
          <w:sz w:val="24"/>
        </w:rPr>
        <w:t>151</w:t>
      </w:r>
    </w:p>
    <w:p w14:paraId="570AB6B9" w14:textId="77777777" w:rsidR="001F0F20" w:rsidRDefault="005F638D">
      <w:pPr>
        <w:pStyle w:val="BodyText"/>
        <w:spacing w:before="10"/>
        <w:rPr>
          <w:b/>
          <w:sz w:val="21"/>
        </w:rPr>
      </w:pPr>
      <w:r>
        <w:pict w14:anchorId="5AB2B2D9">
          <v:group id="_x0000_s1056" style="position:absolute;margin-left:68.4pt;margin-top:14.55pt;width:477.4pt;height:19.8pt;z-index:-15707648;mso-wrap-distance-left:0;mso-wrap-distance-right:0;mso-position-horizontal-relative:page" coordorigin="1368,291" coordsize="9548,396">
            <v:shape id="_x0000_s1058"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872,601r,l10915,601r,-267xe" fillcolor="black" stroked="f">
              <v:stroke joinstyle="round"/>
              <v:formulas/>
              <v:path arrowok="t" o:connecttype="segments"/>
            </v:shape>
            <v:shape id="_x0000_s1057" type="#_x0000_t202" style="position:absolute;left:1396;top:320;width:9447;height:296" filled="f" stroked="f">
              <v:textbox inset="0,0,0,0">
                <w:txbxContent>
                  <w:p w14:paraId="4203500C" w14:textId="77777777" w:rsidR="003935B2" w:rsidRDefault="003935B2">
                    <w:pPr>
                      <w:spacing w:before="21"/>
                      <w:jc w:val="center"/>
                      <w:rPr>
                        <w:rFonts w:ascii="Cambria"/>
                        <w:b/>
                      </w:rPr>
                    </w:pPr>
                    <w:r>
                      <w:rPr>
                        <w:rFonts w:ascii="Cambria"/>
                        <w:b/>
                      </w:rPr>
                      <w:t>I</w:t>
                    </w:r>
                  </w:p>
                </w:txbxContent>
              </v:textbox>
            </v:shape>
            <w10:wrap type="topAndBottom" anchorx="page"/>
          </v:group>
        </w:pict>
      </w:r>
    </w:p>
    <w:p w14:paraId="5110B23F" w14:textId="77777777" w:rsidR="001F0F20" w:rsidRDefault="003935B2">
      <w:pPr>
        <w:spacing w:before="83"/>
        <w:ind w:left="260" w:right="6306"/>
        <w:rPr>
          <w:b/>
          <w:sz w:val="24"/>
        </w:rPr>
      </w:pPr>
      <w:r>
        <w:rPr>
          <w:b/>
          <w:sz w:val="24"/>
        </w:rPr>
        <w:t>Inpatient Drug Management</w:t>
      </w:r>
      <w:r>
        <w:rPr>
          <w:sz w:val="24"/>
        </w:rPr>
        <w:t xml:space="preserve">, 102a Introduction, </w:t>
      </w:r>
      <w:r>
        <w:rPr>
          <w:b/>
          <w:sz w:val="24"/>
        </w:rPr>
        <w:t>1</w:t>
      </w:r>
    </w:p>
    <w:p w14:paraId="0892E8F7" w14:textId="77777777" w:rsidR="001F0F20" w:rsidRDefault="003935B2">
      <w:pPr>
        <w:pStyle w:val="BodyText"/>
        <w:ind w:left="260" w:right="7613"/>
        <w:rPr>
          <w:b/>
        </w:rPr>
      </w:pPr>
      <w:r>
        <w:t xml:space="preserve">IV Additive Report, 90 IV Solution Report, </w:t>
      </w:r>
      <w:r>
        <w:rPr>
          <w:b/>
        </w:rPr>
        <w:t>c</w:t>
      </w:r>
    </w:p>
    <w:p w14:paraId="0700098D" w14:textId="77777777" w:rsidR="001F0F20" w:rsidRDefault="005F638D">
      <w:pPr>
        <w:pStyle w:val="BodyText"/>
        <w:spacing w:before="10"/>
        <w:rPr>
          <w:b/>
          <w:sz w:val="21"/>
        </w:rPr>
      </w:pPr>
      <w:r>
        <w:pict w14:anchorId="1484121D">
          <v:group id="_x0000_s1053" style="position:absolute;margin-left:68.4pt;margin-top:14.55pt;width:477.4pt;height:19.7pt;z-index:-15707136;mso-wrap-distance-left:0;mso-wrap-distance-right:0;mso-position-horizontal-relative:page" coordorigin="1368,291" coordsize="9548,394">
            <v:shape id="_x0000_s1055"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54" type="#_x0000_t202" style="position:absolute;left:1396;top:320;width:9447;height:293" filled="f" stroked="f">
              <v:textbox inset="0,0,0,0">
                <w:txbxContent>
                  <w:p w14:paraId="0FAC771F" w14:textId="77777777" w:rsidR="003935B2" w:rsidRDefault="003935B2">
                    <w:pPr>
                      <w:spacing w:before="21"/>
                      <w:ind w:left="1"/>
                      <w:jc w:val="center"/>
                      <w:rPr>
                        <w:rFonts w:ascii="Cambria"/>
                        <w:b/>
                      </w:rPr>
                    </w:pPr>
                    <w:r>
                      <w:rPr>
                        <w:rFonts w:ascii="Cambria"/>
                        <w:b/>
                      </w:rPr>
                      <w:t>L</w:t>
                    </w:r>
                  </w:p>
                </w:txbxContent>
              </v:textbox>
            </v:shape>
            <w10:wrap type="topAndBottom" anchorx="page"/>
          </v:group>
        </w:pict>
      </w:r>
    </w:p>
    <w:p w14:paraId="277B1415" w14:textId="77777777" w:rsidR="001F0F20" w:rsidRDefault="003935B2">
      <w:pPr>
        <w:pStyle w:val="BodyText"/>
        <w:spacing w:before="83"/>
        <w:ind w:left="260"/>
        <w:rPr>
          <w:b/>
        </w:rPr>
      </w:pPr>
      <w:r>
        <w:t xml:space="preserve">Local Possible Dosages, </w:t>
      </w:r>
      <w:r>
        <w:rPr>
          <w:b/>
        </w:rPr>
        <w:t>113</w:t>
      </w:r>
    </w:p>
    <w:p w14:paraId="37BE2366" w14:textId="77777777" w:rsidR="001F0F20" w:rsidRDefault="003935B2">
      <w:pPr>
        <w:pStyle w:val="BodyText"/>
        <w:ind w:left="260"/>
        <w:rPr>
          <w:b/>
        </w:rPr>
      </w:pPr>
      <w:r>
        <w:t xml:space="preserve">Local Possible Dosages Report, </w:t>
      </w:r>
      <w:r>
        <w:rPr>
          <w:b/>
        </w:rPr>
        <w:t>23</w:t>
      </w:r>
    </w:p>
    <w:p w14:paraId="1460DB9F" w14:textId="77777777" w:rsidR="001F0F20" w:rsidRDefault="003935B2">
      <w:pPr>
        <w:pStyle w:val="BodyText"/>
        <w:ind w:left="260"/>
        <w:rPr>
          <w:b/>
        </w:rPr>
      </w:pPr>
      <w:r>
        <w:t xml:space="preserve">Local Possible Dosages, Spanish Translations, </w:t>
      </w:r>
      <w:r>
        <w:rPr>
          <w:b/>
        </w:rPr>
        <w:t>180</w:t>
      </w:r>
    </w:p>
    <w:p w14:paraId="62D614E3" w14:textId="77777777" w:rsidR="001F0F20" w:rsidRDefault="003935B2">
      <w:pPr>
        <w:pStyle w:val="BodyText"/>
        <w:ind w:left="260"/>
        <w:rPr>
          <w:b/>
        </w:rPr>
      </w:pPr>
      <w:r>
        <w:t xml:space="preserve">Lookup into Dispense Drug File, </w:t>
      </w:r>
      <w:r>
        <w:rPr>
          <w:b/>
        </w:rPr>
        <w:t>47</w:t>
      </w:r>
    </w:p>
    <w:p w14:paraId="49EC3629" w14:textId="77777777" w:rsidR="001F0F20" w:rsidRDefault="005F638D">
      <w:pPr>
        <w:pStyle w:val="BodyText"/>
        <w:spacing w:before="10"/>
        <w:rPr>
          <w:b/>
          <w:sz w:val="21"/>
        </w:rPr>
      </w:pPr>
      <w:r>
        <w:pict w14:anchorId="29B7AFDD">
          <v:group id="_x0000_s1050" style="position:absolute;margin-left:68.4pt;margin-top:14.55pt;width:477.4pt;height:19.8pt;z-index:-15706624;mso-wrap-distance-left:0;mso-wrap-distance-right:0;mso-position-horizontal-relative:page" coordorigin="1368,291" coordsize="9548,396">
            <v:shape id="_x0000_s1052"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872,601r,l10915,601r,-267xe" fillcolor="black" stroked="f">
              <v:stroke joinstyle="round"/>
              <v:formulas/>
              <v:path arrowok="t" o:connecttype="segments"/>
            </v:shape>
            <v:shape id="_x0000_s1051" type="#_x0000_t202" style="position:absolute;left:1396;top:320;width:9447;height:296" filled="f" stroked="f">
              <v:textbox inset="0,0,0,0">
                <w:txbxContent>
                  <w:p w14:paraId="6EBF0BD9" w14:textId="77777777" w:rsidR="003935B2" w:rsidRDefault="003935B2">
                    <w:pPr>
                      <w:spacing w:before="21"/>
                      <w:jc w:val="center"/>
                      <w:rPr>
                        <w:rFonts w:ascii="Cambria"/>
                        <w:b/>
                      </w:rPr>
                    </w:pPr>
                    <w:r>
                      <w:rPr>
                        <w:rFonts w:ascii="Cambria"/>
                        <w:b/>
                      </w:rPr>
                      <w:t>M</w:t>
                    </w:r>
                  </w:p>
                </w:txbxContent>
              </v:textbox>
            </v:shape>
            <w10:wrap type="topAndBottom" anchorx="page"/>
          </v:group>
        </w:pict>
      </w:r>
    </w:p>
    <w:p w14:paraId="05E699BE" w14:textId="77777777" w:rsidR="001F0F20" w:rsidRDefault="003935B2">
      <w:pPr>
        <w:pStyle w:val="BodyText"/>
        <w:spacing w:before="83"/>
        <w:ind w:left="260"/>
        <w:rPr>
          <w:b/>
        </w:rPr>
      </w:pPr>
      <w:r>
        <w:t xml:space="preserve">Mark PreMix Solutions, </w:t>
      </w:r>
      <w:r>
        <w:rPr>
          <w:b/>
        </w:rPr>
        <w:t>e</w:t>
      </w:r>
    </w:p>
    <w:p w14:paraId="7AA4AF23" w14:textId="77777777" w:rsidR="001F0F20" w:rsidRDefault="003935B2">
      <w:pPr>
        <w:pStyle w:val="BodyText"/>
        <w:ind w:left="259" w:right="4701"/>
        <w:rPr>
          <w:b/>
        </w:rPr>
      </w:pPr>
      <w:r>
        <w:t>MARk/Unmark Dispense Drugs For Unit Dose, 102b Marking a CMOP Drug (Single drug),</w:t>
      </w:r>
      <w:r>
        <w:rPr>
          <w:spacing w:val="-7"/>
        </w:rPr>
        <w:t xml:space="preserve"> </w:t>
      </w:r>
      <w:r>
        <w:rPr>
          <w:b/>
        </w:rPr>
        <w:t>6</w:t>
      </w:r>
    </w:p>
    <w:p w14:paraId="1ADFDCDC" w14:textId="77777777" w:rsidR="001F0F20" w:rsidRDefault="003935B2">
      <w:pPr>
        <w:pStyle w:val="BodyText"/>
        <w:ind w:left="260" w:right="5923"/>
        <w:rPr>
          <w:b/>
        </w:rPr>
      </w:pPr>
      <w:r>
        <w:t>Medication Instruction File Add/Edit,</w:t>
      </w:r>
      <w:r>
        <w:rPr>
          <w:spacing w:val="-10"/>
        </w:rPr>
        <w:t xml:space="preserve"> </w:t>
      </w:r>
      <w:r>
        <w:rPr>
          <w:b/>
        </w:rPr>
        <w:t xml:space="preserve">49 </w:t>
      </w:r>
      <w:r>
        <w:t xml:space="preserve">Medication Instruction File Report, </w:t>
      </w:r>
      <w:r>
        <w:rPr>
          <w:b/>
        </w:rPr>
        <w:t xml:space="preserve">51 </w:t>
      </w:r>
      <w:r>
        <w:t>Medication Instruction Management,</w:t>
      </w:r>
      <w:r>
        <w:rPr>
          <w:spacing w:val="-7"/>
        </w:rPr>
        <w:t xml:space="preserve"> </w:t>
      </w:r>
      <w:r>
        <w:rPr>
          <w:b/>
        </w:rPr>
        <w:t>49</w:t>
      </w:r>
    </w:p>
    <w:p w14:paraId="1928A33D" w14:textId="77777777" w:rsidR="001F0F20" w:rsidRDefault="001F0F20">
      <w:pPr>
        <w:sectPr w:rsidR="001F0F20">
          <w:pgSz w:w="12240" w:h="15840"/>
          <w:pgMar w:top="1360" w:right="940" w:bottom="1400" w:left="1180" w:header="0" w:footer="1206" w:gutter="0"/>
          <w:cols w:space="720"/>
        </w:sectPr>
      </w:pPr>
    </w:p>
    <w:p w14:paraId="470B214B" w14:textId="77777777" w:rsidR="001F0F20" w:rsidRDefault="003935B2">
      <w:pPr>
        <w:pStyle w:val="BodyText"/>
        <w:spacing w:before="72"/>
        <w:ind w:left="260"/>
        <w:rPr>
          <w:b/>
        </w:rPr>
      </w:pPr>
      <w:r>
        <w:lastRenderedPageBreak/>
        <w:t xml:space="preserve">Medication Instructions, Spanish Translations, </w:t>
      </w:r>
      <w:r>
        <w:rPr>
          <w:b/>
        </w:rPr>
        <w:t>186</w:t>
      </w:r>
    </w:p>
    <w:p w14:paraId="110914B0" w14:textId="77777777" w:rsidR="001F0F20" w:rsidRDefault="003935B2">
      <w:pPr>
        <w:pStyle w:val="BodyText"/>
        <w:ind w:left="260" w:right="5294"/>
        <w:rPr>
          <w:b/>
        </w:rPr>
      </w:pPr>
      <w:r>
        <w:t xml:space="preserve">Medication Route File Enter/Edit, </w:t>
      </w:r>
      <w:r>
        <w:rPr>
          <w:b/>
        </w:rPr>
        <w:t xml:space="preserve">54 </w:t>
      </w:r>
      <w:r>
        <w:t xml:space="preserve">Medication Route Mapping History Report, </w:t>
      </w:r>
      <w:r>
        <w:rPr>
          <w:b/>
        </w:rPr>
        <w:t xml:space="preserve">59 </w:t>
      </w:r>
      <w:r>
        <w:t xml:space="preserve">Medication Route Mapping Report, </w:t>
      </w:r>
      <w:r>
        <w:rPr>
          <w:b/>
        </w:rPr>
        <w:t xml:space="preserve">56 </w:t>
      </w:r>
      <w:r>
        <w:t xml:space="preserve">Medication Routes Management, </w:t>
      </w:r>
      <w:r>
        <w:rPr>
          <w:b/>
        </w:rPr>
        <w:t xml:space="preserve">53 </w:t>
      </w:r>
      <w:r>
        <w:t xml:space="preserve">Medication Routes, Spanish Translations, </w:t>
      </w:r>
      <w:r>
        <w:rPr>
          <w:b/>
        </w:rPr>
        <w:t xml:space="preserve">201 </w:t>
      </w:r>
      <w:r>
        <w:t xml:space="preserve">Menu Options, </w:t>
      </w:r>
      <w:r>
        <w:rPr>
          <w:b/>
        </w:rPr>
        <w:t>1</w:t>
      </w:r>
    </w:p>
    <w:p w14:paraId="246B60A2" w14:textId="77777777" w:rsidR="001F0F20" w:rsidRDefault="003935B2">
      <w:pPr>
        <w:pStyle w:val="BodyText"/>
        <w:ind w:left="260"/>
        <w:rPr>
          <w:b/>
        </w:rPr>
      </w:pPr>
      <w:r>
        <w:t xml:space="preserve">Most Common Dosages Report, </w:t>
      </w:r>
      <w:r>
        <w:rPr>
          <w:b/>
        </w:rPr>
        <w:t>17</w:t>
      </w:r>
    </w:p>
    <w:p w14:paraId="4666DF46" w14:textId="77777777" w:rsidR="001F0F20" w:rsidRDefault="005F638D">
      <w:pPr>
        <w:pStyle w:val="BodyText"/>
        <w:spacing w:before="10"/>
        <w:rPr>
          <w:b/>
          <w:sz w:val="21"/>
        </w:rPr>
      </w:pPr>
      <w:r>
        <w:pict w14:anchorId="06E27626">
          <v:group id="_x0000_s1047" style="position:absolute;margin-left:68.4pt;margin-top:14.55pt;width:477.4pt;height:19.7pt;z-index:-15706112;mso-wrap-distance-left:0;mso-wrap-distance-right:0;mso-position-horizontal-relative:page" coordorigin="1368,291" coordsize="9548,394">
            <v:shape id="_x0000_s1049" style="position:absolute;left:1368;top:291;width:9548;height:394" coordorigin="1368,291" coordsize="9548,394" o:spt="100" adj="0,,0" path="m10843,320r-14,l10829,335r,264l1411,599r,-264l10829,335r,-15l1411,320r-14,l1397,335r,264l1397,613r14,l10829,613r14,l10843,599r,-264l10843,320xm10915,335r-43,l10872,306r,-15l10872,291r-43,l1411,291r-43,l1368,291r,15l1368,335r,264l1382,599r,-264l1382,306r29,l10829,306r29,l10858,335r,264l10872,599r,l10858,599r,28l10829,627r-9418,l1382,627r,-28l1368,599r,28l1368,642r14,l1411,642r,43l10829,685r43,l10915,685r,-43l10915,599r,-264xe" fillcolor="black" stroked="f">
              <v:stroke joinstyle="round"/>
              <v:formulas/>
              <v:path arrowok="t" o:connecttype="segments"/>
            </v:shape>
            <v:shape id="_x0000_s1048" type="#_x0000_t202" style="position:absolute;left:1396;top:320;width:9447;height:293" filled="f" stroked="f">
              <v:textbox inset="0,0,0,0">
                <w:txbxContent>
                  <w:p w14:paraId="6D1B858E" w14:textId="77777777" w:rsidR="003935B2" w:rsidRDefault="003935B2">
                    <w:pPr>
                      <w:spacing w:before="21"/>
                      <w:ind w:left="1"/>
                      <w:jc w:val="center"/>
                      <w:rPr>
                        <w:rFonts w:ascii="Cambria"/>
                        <w:b/>
                      </w:rPr>
                    </w:pPr>
                    <w:r>
                      <w:rPr>
                        <w:rFonts w:ascii="Cambria"/>
                        <w:b/>
                      </w:rPr>
                      <w:t>N</w:t>
                    </w:r>
                  </w:p>
                </w:txbxContent>
              </v:textbox>
            </v:shape>
            <w10:wrap type="topAndBottom" anchorx="page"/>
          </v:group>
        </w:pict>
      </w:r>
    </w:p>
    <w:p w14:paraId="739051A6" w14:textId="77777777" w:rsidR="001F0F20" w:rsidRDefault="003935B2">
      <w:pPr>
        <w:spacing w:before="83"/>
        <w:ind w:left="260" w:right="5795"/>
        <w:jc w:val="both"/>
        <w:rPr>
          <w:b/>
          <w:sz w:val="24"/>
        </w:rPr>
      </w:pPr>
      <w:r>
        <w:rPr>
          <w:sz w:val="24"/>
        </w:rPr>
        <w:t>New Term Rapid Turnaround (NTRT),</w:t>
      </w:r>
      <w:r>
        <w:rPr>
          <w:spacing w:val="-12"/>
          <w:sz w:val="24"/>
        </w:rPr>
        <w:t xml:space="preserve"> </w:t>
      </w:r>
      <w:r>
        <w:rPr>
          <w:sz w:val="24"/>
        </w:rPr>
        <w:t xml:space="preserve">61 </w:t>
      </w:r>
      <w:r>
        <w:rPr>
          <w:b/>
          <w:sz w:val="24"/>
        </w:rPr>
        <w:t>Non-VA Meds, Drug Enter/Edit</w:t>
      </w:r>
      <w:r>
        <w:rPr>
          <w:sz w:val="24"/>
        </w:rPr>
        <w:t xml:space="preserve">, </w:t>
      </w:r>
      <w:r>
        <w:rPr>
          <w:b/>
          <w:sz w:val="24"/>
        </w:rPr>
        <w:t>39</w:t>
      </w:r>
      <w:r>
        <w:rPr>
          <w:sz w:val="24"/>
        </w:rPr>
        <w:t xml:space="preserve">, </w:t>
      </w:r>
      <w:r>
        <w:rPr>
          <w:b/>
          <w:sz w:val="24"/>
        </w:rPr>
        <w:t xml:space="preserve">40 </w:t>
      </w:r>
      <w:r>
        <w:rPr>
          <w:sz w:val="24"/>
        </w:rPr>
        <w:t>Noun/Dosage Form Report,</w:t>
      </w:r>
      <w:r>
        <w:rPr>
          <w:spacing w:val="-1"/>
          <w:sz w:val="24"/>
        </w:rPr>
        <w:t xml:space="preserve"> </w:t>
      </w:r>
      <w:r>
        <w:rPr>
          <w:b/>
          <w:sz w:val="24"/>
        </w:rPr>
        <w:t>19</w:t>
      </w:r>
    </w:p>
    <w:p w14:paraId="0299499D" w14:textId="77777777" w:rsidR="001F0F20" w:rsidRDefault="005F638D">
      <w:pPr>
        <w:pStyle w:val="BodyText"/>
        <w:spacing w:before="10"/>
        <w:rPr>
          <w:b/>
          <w:sz w:val="21"/>
        </w:rPr>
      </w:pPr>
      <w:r>
        <w:pict w14:anchorId="38DB4082">
          <v:group id="_x0000_s1044" style="position:absolute;margin-left:68.4pt;margin-top:14.55pt;width:477.4pt;height:19.8pt;z-index:-15705600;mso-wrap-distance-left:0;mso-wrap-distance-right:0;mso-position-horizontal-relative:page" coordorigin="1368,291" coordsize="9548,396">
            <v:shape id="_x0000_s1046" style="position:absolute;left:1368;top:291;width:9548;height:396" coordorigin="1368,291" coordsize="9548,396" o:spt="100" adj="0,,0" path="m10843,320r-14,l10829,334r,267l1411,601r,-267l10829,334r,-14l1411,320r-14,l1397,334r,l1397,601r,14l1411,615r9418,l10843,615r,-14l10843,334r,l10843,320xm10915,334r-43,l10872,306r,-15l10872,291r-14,l10858,306r,28l10858,334r,267l10858,630r-29,l1411,630r-29,l1382,601r,-267l1382,334r,-28l1411,306r9418,l10858,306r,-15l10829,291r-9418,l1368,291r,l1368,306r,28l1368,334r,267l1368,630r,14l1382,644r29,l1411,687r9418,l10872,687r43,l10915,644r,-43l10872,601r,l10915,601r,-267xe" fillcolor="black" stroked="f">
              <v:stroke joinstyle="round"/>
              <v:formulas/>
              <v:path arrowok="t" o:connecttype="segments"/>
            </v:shape>
            <v:shape id="_x0000_s1045" type="#_x0000_t202" style="position:absolute;left:1396;top:320;width:9447;height:296" filled="f" stroked="f">
              <v:textbox inset="0,0,0,0">
                <w:txbxContent>
                  <w:p w14:paraId="3F40E53E" w14:textId="77777777" w:rsidR="003935B2" w:rsidRDefault="003935B2">
                    <w:pPr>
                      <w:spacing w:before="21"/>
                      <w:jc w:val="center"/>
                      <w:rPr>
                        <w:rFonts w:ascii="Cambria"/>
                        <w:b/>
                      </w:rPr>
                    </w:pPr>
                    <w:r>
                      <w:rPr>
                        <w:rFonts w:ascii="Cambria"/>
                        <w:b/>
                      </w:rPr>
                      <w:t>O</w:t>
                    </w:r>
                  </w:p>
                </w:txbxContent>
              </v:textbox>
            </v:shape>
            <w10:wrap type="topAndBottom" anchorx="page"/>
          </v:group>
        </w:pict>
      </w:r>
    </w:p>
    <w:p w14:paraId="4DA9CCB3" w14:textId="77777777" w:rsidR="001F0F20" w:rsidRDefault="003935B2">
      <w:pPr>
        <w:pStyle w:val="BodyText"/>
        <w:spacing w:before="83"/>
        <w:ind w:left="260" w:right="6707"/>
        <w:rPr>
          <w:b/>
        </w:rPr>
      </w:pPr>
      <w:r>
        <w:t xml:space="preserve">Order Check Management, 45 Orderable Item Management, </w:t>
      </w:r>
      <w:r>
        <w:rPr>
          <w:b/>
        </w:rPr>
        <w:t xml:space="preserve">63 </w:t>
      </w:r>
      <w:r>
        <w:t xml:space="preserve">Orderable Item Report, </w:t>
      </w:r>
      <w:r>
        <w:rPr>
          <w:b/>
        </w:rPr>
        <w:t>71</w:t>
      </w:r>
    </w:p>
    <w:p w14:paraId="061EBF82" w14:textId="77777777" w:rsidR="001F0F20" w:rsidRDefault="003935B2">
      <w:pPr>
        <w:pStyle w:val="BodyText"/>
        <w:ind w:left="260"/>
        <w:rPr>
          <w:b/>
        </w:rPr>
      </w:pPr>
      <w:r>
        <w:t xml:space="preserve">Original Drug Text File Entries Combinations, </w:t>
      </w:r>
      <w:r>
        <w:rPr>
          <w:b/>
        </w:rPr>
        <w:t>163</w:t>
      </w:r>
    </w:p>
    <w:p w14:paraId="64A5857D" w14:textId="77777777" w:rsidR="001F0F20" w:rsidRDefault="003935B2">
      <w:pPr>
        <w:pStyle w:val="BodyText"/>
        <w:ind w:left="260"/>
        <w:rPr>
          <w:b/>
        </w:rPr>
      </w:pPr>
      <w:r>
        <w:t xml:space="preserve">Other Language Translation Setup option, </w:t>
      </w:r>
      <w:r>
        <w:rPr>
          <w:b/>
        </w:rPr>
        <w:t>104</w:t>
      </w:r>
    </w:p>
    <w:p w14:paraId="3CFEED25" w14:textId="77777777" w:rsidR="001F0F20" w:rsidRDefault="005F638D">
      <w:pPr>
        <w:pStyle w:val="BodyText"/>
        <w:spacing w:before="10"/>
        <w:rPr>
          <w:b/>
          <w:sz w:val="21"/>
        </w:rPr>
      </w:pPr>
      <w:r>
        <w:pict w14:anchorId="4E46979D">
          <v:group id="_x0000_s1041" style="position:absolute;margin-left:68.4pt;margin-top:14.55pt;width:477.4pt;height:19.7pt;z-index:-15705088;mso-wrap-distance-left:0;mso-wrap-distance-right:0;mso-position-horizontal-relative:page" coordorigin="1368,291" coordsize="9548,394">
            <v:shape id="_x0000_s1043"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42" type="#_x0000_t202" style="position:absolute;left:1396;top:320;width:9447;height:293" filled="f" stroked="f">
              <v:textbox inset="0,0,0,0">
                <w:txbxContent>
                  <w:p w14:paraId="297FC297" w14:textId="77777777" w:rsidR="003935B2" w:rsidRDefault="003935B2">
                    <w:pPr>
                      <w:spacing w:before="21"/>
                      <w:ind w:left="1"/>
                      <w:jc w:val="center"/>
                      <w:rPr>
                        <w:rFonts w:ascii="Cambria"/>
                        <w:b/>
                      </w:rPr>
                    </w:pPr>
                    <w:r>
                      <w:rPr>
                        <w:rFonts w:ascii="Cambria"/>
                        <w:b/>
                      </w:rPr>
                      <w:t>P</w:t>
                    </w:r>
                  </w:p>
                </w:txbxContent>
              </v:textbox>
            </v:shape>
            <w10:wrap type="topAndBottom" anchorx="page"/>
          </v:group>
        </w:pict>
      </w:r>
    </w:p>
    <w:p w14:paraId="1ADC6B07" w14:textId="77777777" w:rsidR="001F0F20" w:rsidRDefault="003935B2">
      <w:pPr>
        <w:pStyle w:val="BodyText"/>
        <w:spacing w:before="83"/>
        <w:ind w:left="260"/>
      </w:pPr>
      <w:r>
        <w:t>PEPS Services, 99</w:t>
      </w:r>
    </w:p>
    <w:p w14:paraId="1502A311" w14:textId="77777777" w:rsidR="001F0F20" w:rsidRDefault="003935B2">
      <w:pPr>
        <w:pStyle w:val="BodyText"/>
        <w:ind w:left="260"/>
        <w:rPr>
          <w:b/>
        </w:rPr>
      </w:pPr>
      <w:r>
        <w:t xml:space="preserve">Pharmacy System Parameters Edit, </w:t>
      </w:r>
      <w:r>
        <w:rPr>
          <w:b/>
        </w:rPr>
        <w:t>81</w:t>
      </w:r>
    </w:p>
    <w:p w14:paraId="21368D82" w14:textId="77777777" w:rsidR="001F0F20" w:rsidRDefault="003935B2">
      <w:pPr>
        <w:pStyle w:val="BodyText"/>
        <w:ind w:left="260" w:right="6606"/>
      </w:pPr>
      <w:r>
        <w:t xml:space="preserve">Possible Dosages, </w:t>
      </w:r>
      <w:r>
        <w:rPr>
          <w:b/>
        </w:rPr>
        <w:t>113</w:t>
      </w:r>
      <w:r>
        <w:t xml:space="preserve">, </w:t>
      </w:r>
      <w:r>
        <w:rPr>
          <w:b/>
        </w:rPr>
        <w:t xml:space="preserve">143 </w:t>
      </w:r>
      <w:r>
        <w:t>PRimary Solution File (IV), 102b Print Interface Data File, 102c</w:t>
      </w:r>
    </w:p>
    <w:p w14:paraId="44DF6EE5" w14:textId="77777777" w:rsidR="001F0F20" w:rsidRDefault="003935B2">
      <w:pPr>
        <w:pStyle w:val="BodyText"/>
        <w:ind w:left="260"/>
        <w:rPr>
          <w:b/>
        </w:rPr>
      </w:pPr>
      <w:r>
        <w:t xml:space="preserve">PROMPT FOR INJ. SITE IN BCMA, </w:t>
      </w:r>
      <w:r>
        <w:rPr>
          <w:b/>
        </w:rPr>
        <w:t>54</w:t>
      </w:r>
    </w:p>
    <w:p w14:paraId="4AAE29A6" w14:textId="77777777" w:rsidR="001F0F20" w:rsidRDefault="003935B2">
      <w:pPr>
        <w:pStyle w:val="BodyText"/>
        <w:ind w:left="260"/>
        <w:rPr>
          <w:b/>
        </w:rPr>
      </w:pPr>
      <w:r>
        <w:t>PSXCMOPMGR key,</w:t>
      </w:r>
      <w:r>
        <w:rPr>
          <w:spacing w:val="-11"/>
        </w:rPr>
        <w:t xml:space="preserve"> </w:t>
      </w:r>
      <w:r>
        <w:rPr>
          <w:b/>
        </w:rPr>
        <w:t>5</w:t>
      </w:r>
    </w:p>
    <w:p w14:paraId="168092B5" w14:textId="77777777" w:rsidR="001F0F20" w:rsidRDefault="003935B2">
      <w:pPr>
        <w:pStyle w:val="BodyText"/>
        <w:ind w:left="260"/>
        <w:rPr>
          <w:b/>
        </w:rPr>
      </w:pPr>
      <w:r>
        <w:t>PSXCOMPMGR key,</w:t>
      </w:r>
      <w:r>
        <w:rPr>
          <w:spacing w:val="-11"/>
        </w:rPr>
        <w:t xml:space="preserve"> </w:t>
      </w:r>
      <w:r>
        <w:rPr>
          <w:b/>
        </w:rPr>
        <w:t>2</w:t>
      </w:r>
    </w:p>
    <w:p w14:paraId="5D88F594" w14:textId="77777777" w:rsidR="001F0F20" w:rsidRDefault="005F638D">
      <w:pPr>
        <w:pStyle w:val="BodyText"/>
        <w:spacing w:before="10"/>
        <w:rPr>
          <w:b/>
          <w:sz w:val="21"/>
        </w:rPr>
      </w:pPr>
      <w:r>
        <w:pict w14:anchorId="05333A74">
          <v:group id="_x0000_s1038" style="position:absolute;margin-left:68.4pt;margin-top:14.55pt;width:477.4pt;height:19.8pt;z-index:-15704576;mso-wrap-distance-left:0;mso-wrap-distance-right:0;mso-position-horizontal-relative:page" coordorigin="1368,291" coordsize="9548,396">
            <v:shape id="_x0000_s1040"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0829,644r29,l10872,644r,l10829,644r-9418,l1411,687r9418,l10872,687r43,l10915,644r,-43l10872,601r,l10915,601r,-266xe" fillcolor="black" stroked="f">
              <v:stroke joinstyle="round"/>
              <v:formulas/>
              <v:path arrowok="t" o:connecttype="segments"/>
            </v:shape>
            <v:shape id="_x0000_s1039" type="#_x0000_t202" style="position:absolute;left:1396;top:320;width:9447;height:296" filled="f" stroked="f">
              <v:textbox inset="0,0,0,0">
                <w:txbxContent>
                  <w:p w14:paraId="5B7D3E36" w14:textId="77777777" w:rsidR="003935B2" w:rsidRDefault="003935B2">
                    <w:pPr>
                      <w:spacing w:before="21"/>
                      <w:jc w:val="center"/>
                      <w:rPr>
                        <w:rFonts w:ascii="Cambria"/>
                        <w:b/>
                      </w:rPr>
                    </w:pPr>
                    <w:r>
                      <w:rPr>
                        <w:rFonts w:ascii="Cambria"/>
                        <w:b/>
                      </w:rPr>
                      <w:t>R</w:t>
                    </w:r>
                  </w:p>
                </w:txbxContent>
              </v:textbox>
            </v:shape>
            <w10:wrap type="topAndBottom" anchorx="page"/>
          </v:group>
        </w:pict>
      </w:r>
    </w:p>
    <w:p w14:paraId="6A422813" w14:textId="77777777" w:rsidR="001F0F20" w:rsidRDefault="003935B2">
      <w:pPr>
        <w:pStyle w:val="BodyText"/>
        <w:spacing w:before="83"/>
        <w:ind w:left="260"/>
      </w:pPr>
      <w:r>
        <w:t>Report of Locally Entered Interactions, c</w:t>
      </w:r>
    </w:p>
    <w:p w14:paraId="07083DAB" w14:textId="77777777" w:rsidR="001F0F20" w:rsidRDefault="003935B2">
      <w:pPr>
        <w:pStyle w:val="BodyText"/>
        <w:ind w:left="259"/>
        <w:rPr>
          <w:b/>
        </w:rPr>
      </w:pPr>
      <w:r>
        <w:t xml:space="preserve">Request Change to Standard Medication Route, </w:t>
      </w:r>
      <w:r>
        <w:rPr>
          <w:b/>
        </w:rPr>
        <w:t>61</w:t>
      </w:r>
    </w:p>
    <w:p w14:paraId="623277A6" w14:textId="77777777" w:rsidR="001F0F20" w:rsidRDefault="003935B2">
      <w:pPr>
        <w:pStyle w:val="BodyText"/>
        <w:ind w:left="259"/>
        <w:rPr>
          <w:b/>
        </w:rPr>
      </w:pPr>
      <w:r>
        <w:t xml:space="preserve">Request Changes to Dose Unit, </w:t>
      </w:r>
      <w:r>
        <w:rPr>
          <w:b/>
        </w:rPr>
        <w:t>25</w:t>
      </w:r>
    </w:p>
    <w:p w14:paraId="452513CA" w14:textId="77777777" w:rsidR="001F0F20" w:rsidRDefault="003935B2">
      <w:pPr>
        <w:pStyle w:val="BodyText"/>
        <w:ind w:left="259" w:right="4336"/>
        <w:rPr>
          <w:b/>
        </w:rPr>
      </w:pPr>
      <w:r>
        <w:t xml:space="preserve">Request Changes to Enhanced Order Check Database, 45 Review Dosages Report, </w:t>
      </w:r>
      <w:r>
        <w:rPr>
          <w:b/>
        </w:rPr>
        <w:t>21</w:t>
      </w:r>
    </w:p>
    <w:p w14:paraId="3A750938" w14:textId="77777777" w:rsidR="001F0F20" w:rsidRDefault="003935B2">
      <w:pPr>
        <w:pStyle w:val="BodyText"/>
        <w:ind w:left="259"/>
        <w:rPr>
          <w:b/>
        </w:rPr>
      </w:pPr>
      <w:r>
        <w:t xml:space="preserve">Revision History, </w:t>
      </w:r>
      <w:r>
        <w:rPr>
          <w:b/>
        </w:rPr>
        <w:t>i</w:t>
      </w:r>
    </w:p>
    <w:p w14:paraId="36EF8535" w14:textId="77777777" w:rsidR="001F0F20" w:rsidRDefault="005F638D">
      <w:pPr>
        <w:pStyle w:val="BodyText"/>
        <w:spacing w:before="10"/>
        <w:rPr>
          <w:b/>
          <w:sz w:val="21"/>
        </w:rPr>
      </w:pPr>
      <w:r>
        <w:pict w14:anchorId="19563482">
          <v:group id="_x0000_s1035" style="position:absolute;margin-left:68.4pt;margin-top:14.55pt;width:477.4pt;height:19.7pt;z-index:-15704064;mso-wrap-distance-left:0;mso-wrap-distance-right:0;mso-position-horizontal-relative:page" coordorigin="1368,291" coordsize="9548,394">
            <v:shape id="_x0000_s1037" style="position:absolute;left:1368;top:291;width:9548;height:394" coordorigin="1368,291" coordsize="9548,394" o:spt="100" adj="0,,0" path="m10843,335r-14,l10829,599r-9418,l1411,335r-14,l1397,599r,14l1411,613r9418,l10843,613r,-14l10843,335xm10843,320r-14,l1411,320r-14,l1397,335r14,l10829,335r14,l10843,320xm10872,291r-14,l10829,291r-9418,l1382,291r-14,l1368,306r,29l1382,335r,-29l1411,306r9418,l10858,306r,29l10872,335r,-29l10872,291xm10915,335r-43,l10858,335r,264l10858,627r-29,l1411,627r-29,l1382,599r,-264l1368,335r,264l1368,627r,15l1382,642r29,l1411,685r9418,l10872,685r43,l10915,642r,-43l10915,335xe" fillcolor="black" stroked="f">
              <v:stroke joinstyle="round"/>
              <v:formulas/>
              <v:path arrowok="t" o:connecttype="segments"/>
            </v:shape>
            <v:shape id="_x0000_s1036" type="#_x0000_t202" style="position:absolute;left:1396;top:320;width:9447;height:293" filled="f" stroked="f">
              <v:textbox inset="0,0,0,0">
                <w:txbxContent>
                  <w:p w14:paraId="1FC60533" w14:textId="77777777" w:rsidR="003935B2" w:rsidRDefault="003935B2">
                    <w:pPr>
                      <w:spacing w:before="21"/>
                      <w:ind w:right="1"/>
                      <w:jc w:val="center"/>
                      <w:rPr>
                        <w:rFonts w:ascii="Cambria"/>
                        <w:b/>
                      </w:rPr>
                    </w:pPr>
                    <w:r>
                      <w:rPr>
                        <w:rFonts w:ascii="Cambria"/>
                        <w:b/>
                      </w:rPr>
                      <w:t>S</w:t>
                    </w:r>
                  </w:p>
                </w:txbxContent>
              </v:textbox>
            </v:shape>
            <w10:wrap type="topAndBottom" anchorx="page"/>
          </v:group>
        </w:pict>
      </w:r>
    </w:p>
    <w:p w14:paraId="1DD61042" w14:textId="77777777" w:rsidR="001F0F20" w:rsidRDefault="003935B2">
      <w:pPr>
        <w:pStyle w:val="BodyText"/>
        <w:spacing w:before="83"/>
        <w:ind w:left="260" w:right="4989"/>
        <w:rPr>
          <w:b/>
        </w:rPr>
      </w:pPr>
      <w:r>
        <w:t xml:space="preserve">Schedule/Reschedule Check PEPS Interface, 101 Screen prompts, </w:t>
      </w:r>
      <w:r>
        <w:rPr>
          <w:b/>
        </w:rPr>
        <w:t>1</w:t>
      </w:r>
    </w:p>
    <w:p w14:paraId="383A6AD3" w14:textId="77777777" w:rsidR="001F0F20" w:rsidRDefault="001F0F20">
      <w:pPr>
        <w:sectPr w:rsidR="001F0F20">
          <w:pgSz w:w="12240" w:h="15840"/>
          <w:pgMar w:top="1360" w:right="940" w:bottom="1400" w:left="1180" w:header="0" w:footer="1206" w:gutter="0"/>
          <w:cols w:space="720"/>
        </w:sectPr>
      </w:pPr>
    </w:p>
    <w:p w14:paraId="3420F8FE" w14:textId="77777777" w:rsidR="001F0F20" w:rsidRDefault="003935B2">
      <w:pPr>
        <w:pStyle w:val="BodyText"/>
        <w:spacing w:before="72"/>
        <w:ind w:left="260"/>
        <w:rPr>
          <w:b/>
        </w:rPr>
      </w:pPr>
      <w:r>
        <w:lastRenderedPageBreak/>
        <w:t xml:space="preserve">Sig formula, </w:t>
      </w:r>
      <w:r>
        <w:rPr>
          <w:b/>
        </w:rPr>
        <w:t>143</w:t>
      </w:r>
    </w:p>
    <w:p w14:paraId="6FFD0807" w14:textId="77777777" w:rsidR="001F0F20" w:rsidRDefault="003935B2">
      <w:pPr>
        <w:pStyle w:val="BodyText"/>
        <w:ind w:left="260"/>
        <w:rPr>
          <w:b/>
        </w:rPr>
      </w:pPr>
      <w:r>
        <w:t>Sig Formulas (Formulas),</w:t>
      </w:r>
      <w:r>
        <w:rPr>
          <w:spacing w:val="-8"/>
        </w:rPr>
        <w:t xml:space="preserve"> </w:t>
      </w:r>
      <w:r>
        <w:rPr>
          <w:b/>
        </w:rPr>
        <w:t>141</w:t>
      </w:r>
    </w:p>
    <w:p w14:paraId="5929F9FD" w14:textId="77777777" w:rsidR="001F0F20" w:rsidRDefault="003935B2">
      <w:pPr>
        <w:pStyle w:val="BodyText"/>
        <w:ind w:left="260" w:right="6176"/>
        <w:rPr>
          <w:b/>
        </w:rPr>
      </w:pPr>
      <w:r>
        <w:t xml:space="preserve">Simple Local Possible Dosages, </w:t>
      </w:r>
      <w:r>
        <w:rPr>
          <w:b/>
        </w:rPr>
        <w:t xml:space="preserve">139 </w:t>
      </w:r>
      <w:r>
        <w:t>Simple Possible Dosage Formula,</w:t>
      </w:r>
      <w:r>
        <w:rPr>
          <w:spacing w:val="-10"/>
        </w:rPr>
        <w:t xml:space="preserve"> </w:t>
      </w:r>
      <w:r>
        <w:rPr>
          <w:b/>
        </w:rPr>
        <w:t xml:space="preserve">143 </w:t>
      </w:r>
      <w:r>
        <w:t>Simple Possible Dosages,</w:t>
      </w:r>
      <w:r>
        <w:rPr>
          <w:spacing w:val="-3"/>
        </w:rPr>
        <w:t xml:space="preserve"> </w:t>
      </w:r>
      <w:r>
        <w:rPr>
          <w:b/>
        </w:rPr>
        <w:t>139</w:t>
      </w:r>
    </w:p>
    <w:p w14:paraId="3A684C15" w14:textId="77777777" w:rsidR="001F0F20" w:rsidRDefault="003935B2">
      <w:pPr>
        <w:pStyle w:val="BodyText"/>
        <w:ind w:left="260"/>
        <w:rPr>
          <w:b/>
        </w:rPr>
      </w:pPr>
      <w:r>
        <w:t xml:space="preserve">Standard Schedule Management, </w:t>
      </w:r>
      <w:r>
        <w:rPr>
          <w:b/>
        </w:rPr>
        <w:t>83</w:t>
      </w:r>
      <w:r>
        <w:t xml:space="preserve">, </w:t>
      </w:r>
      <w:r>
        <w:rPr>
          <w:b/>
        </w:rPr>
        <w:t>89</w:t>
      </w:r>
    </w:p>
    <w:p w14:paraId="4E3B8E0E" w14:textId="77777777" w:rsidR="001F0F20" w:rsidRDefault="003935B2">
      <w:pPr>
        <w:pStyle w:val="BodyText"/>
        <w:ind w:left="260"/>
      </w:pPr>
      <w:r>
        <w:t>Supra-therapeutic, 15,</w:t>
      </w:r>
      <w:r>
        <w:rPr>
          <w:spacing w:val="-7"/>
        </w:rPr>
        <w:t xml:space="preserve"> </w:t>
      </w:r>
      <w:r>
        <w:t>d</w:t>
      </w:r>
    </w:p>
    <w:p w14:paraId="5DC5936A" w14:textId="77777777" w:rsidR="001F0F20" w:rsidRDefault="003935B2">
      <w:pPr>
        <w:pStyle w:val="BodyText"/>
        <w:ind w:left="260"/>
        <w:rPr>
          <w:b/>
        </w:rPr>
      </w:pPr>
      <w:r>
        <w:t>Synonym Enter/Edit,</w:t>
      </w:r>
      <w:r>
        <w:rPr>
          <w:spacing w:val="-9"/>
        </w:rPr>
        <w:t xml:space="preserve"> </w:t>
      </w:r>
      <w:r>
        <w:rPr>
          <w:b/>
        </w:rPr>
        <w:t>85</w:t>
      </w:r>
    </w:p>
    <w:p w14:paraId="7FB52BA9" w14:textId="77777777" w:rsidR="001F0F20" w:rsidRDefault="005F638D">
      <w:pPr>
        <w:pStyle w:val="BodyText"/>
        <w:spacing w:before="10"/>
        <w:rPr>
          <w:b/>
          <w:sz w:val="21"/>
        </w:rPr>
      </w:pPr>
      <w:r>
        <w:pict w14:anchorId="1B2913D4">
          <v:group id="_x0000_s1032" style="position:absolute;margin-left:68.4pt;margin-top:14.55pt;width:477.4pt;height:19.7pt;z-index:-15703552;mso-wrap-distance-left:0;mso-wrap-distance-right:0;mso-position-horizontal-relative:page" coordorigin="1368,291" coordsize="9548,394">
            <v:shape id="_x0000_s1034" style="position:absolute;left:1368;top:291;width:9548;height:394" coordorigin="1368,291" coordsize="9548,394" o:spt="100" adj="0,,0" path="m10843,320r-14,l10829,335r,264l1411,599r,-264l10829,335r,-15l1411,320r-14,l1397,335r,264l1397,613r14,l10829,613r14,l10843,599r,-264l10843,320xm10915,335r-43,l10872,306r,-15l10872,291r-43,l1411,291r-43,l1368,291r,15l1368,335r,264l1382,599r,-264l1382,306r29,l10829,306r29,l10858,335r,264l10872,599r,l10858,599r,28l10829,627r-9418,l1382,627r,-28l1368,599r,28l1368,642r14,l1411,642r,43l10829,685r43,l10915,685r,-43l10915,599r,-264xe" fillcolor="black" stroked="f">
              <v:stroke joinstyle="round"/>
              <v:formulas/>
              <v:path arrowok="t" o:connecttype="segments"/>
            </v:shape>
            <v:shape id="_x0000_s1033" type="#_x0000_t202" style="position:absolute;left:1396;top:320;width:9447;height:293" filled="f" stroked="f">
              <v:textbox inset="0,0,0,0">
                <w:txbxContent>
                  <w:p w14:paraId="567513FB" w14:textId="77777777" w:rsidR="003935B2" w:rsidRDefault="003935B2">
                    <w:pPr>
                      <w:spacing w:before="21"/>
                      <w:jc w:val="center"/>
                      <w:rPr>
                        <w:rFonts w:ascii="Cambria"/>
                        <w:b/>
                      </w:rPr>
                    </w:pPr>
                    <w:r>
                      <w:rPr>
                        <w:rFonts w:ascii="Cambria"/>
                        <w:b/>
                      </w:rPr>
                      <w:t>T</w:t>
                    </w:r>
                  </w:p>
                </w:txbxContent>
              </v:textbox>
            </v:shape>
            <w10:wrap type="topAndBottom" anchorx="page"/>
          </v:group>
        </w:pict>
      </w:r>
    </w:p>
    <w:p w14:paraId="6458F0A6" w14:textId="77777777" w:rsidR="001F0F20" w:rsidRDefault="003935B2">
      <w:pPr>
        <w:pStyle w:val="BodyText"/>
        <w:spacing w:before="83"/>
        <w:ind w:left="260"/>
        <w:rPr>
          <w:b/>
        </w:rPr>
      </w:pPr>
      <w:r>
        <w:t xml:space="preserve">Table of Contents, </w:t>
      </w:r>
      <w:r>
        <w:rPr>
          <w:b/>
        </w:rPr>
        <w:t>v</w:t>
      </w:r>
    </w:p>
    <w:p w14:paraId="4314ECB1" w14:textId="77777777" w:rsidR="001F0F20" w:rsidRDefault="005F638D">
      <w:pPr>
        <w:pStyle w:val="BodyText"/>
        <w:spacing w:before="10"/>
        <w:rPr>
          <w:b/>
          <w:sz w:val="21"/>
        </w:rPr>
      </w:pPr>
      <w:r>
        <w:pict w14:anchorId="11EA7320">
          <v:group id="_x0000_s1029" style="position:absolute;margin-left:68.4pt;margin-top:14.55pt;width:477.4pt;height:19.8pt;z-index:-15703040;mso-wrap-distance-left:0;mso-wrap-distance-right:0;mso-position-horizontal-relative:page" coordorigin="1368,291" coordsize="9548,396">
            <v:shape id="_x0000_s1031" style="position:absolute;left:1368;top:291;width:9548;height:396" coordorigin="1368,291" coordsize="9548,396" o:spt="100" adj="0,,0" path="m10843,320r-14,l10829,334r,267l1411,601r,-267l10829,334r,-14l1411,320r-14,l1397,334r,267l1397,615r14,l10829,615r14,l10843,601r,-267l10843,320xm10915,334r-43,l10872,306r,-15l10858,291r-29,l1411,291r-29,l1368,291r,15l1368,334r,267l1382,601r,-267l1382,306r29,l10829,306r29,l10858,334r,267l10872,601r,l10858,601r,29l10829,630r-9418,l1382,630r,-29l1368,601r,29l1368,644r14,l1411,644r,43l10829,687r43,l10915,687r,-43l10915,601r,-267xe" fillcolor="black" stroked="f">
              <v:stroke joinstyle="round"/>
              <v:formulas/>
              <v:path arrowok="t" o:connecttype="segments"/>
            </v:shape>
            <v:shape id="_x0000_s1030" type="#_x0000_t202" style="position:absolute;left:1396;top:320;width:9447;height:296" filled="f" stroked="f">
              <v:textbox inset="0,0,0,0">
                <w:txbxContent>
                  <w:p w14:paraId="7AB1BECF" w14:textId="77777777" w:rsidR="003935B2" w:rsidRDefault="003935B2">
                    <w:pPr>
                      <w:spacing w:before="21"/>
                      <w:jc w:val="center"/>
                      <w:rPr>
                        <w:rFonts w:ascii="Cambria"/>
                        <w:b/>
                      </w:rPr>
                    </w:pPr>
                    <w:r>
                      <w:rPr>
                        <w:rFonts w:ascii="Cambria"/>
                        <w:b/>
                      </w:rPr>
                      <w:t>U</w:t>
                    </w:r>
                  </w:p>
                </w:txbxContent>
              </v:textbox>
            </v:shape>
            <w10:wrap type="topAndBottom" anchorx="page"/>
          </v:group>
        </w:pict>
      </w:r>
    </w:p>
    <w:p w14:paraId="14C91AB8" w14:textId="77777777" w:rsidR="001F0F20" w:rsidRDefault="003935B2">
      <w:pPr>
        <w:pStyle w:val="BodyText"/>
        <w:spacing w:before="83"/>
        <w:ind w:left="260"/>
        <w:rPr>
          <w:b/>
        </w:rPr>
      </w:pPr>
      <w:r>
        <w:t xml:space="preserve">Unmarking a CMOP Drug (Single drug), </w:t>
      </w:r>
      <w:r>
        <w:rPr>
          <w:b/>
        </w:rPr>
        <w:t>6</w:t>
      </w:r>
    </w:p>
    <w:p w14:paraId="0212C536" w14:textId="77777777" w:rsidR="001F0F20" w:rsidRDefault="005F638D">
      <w:pPr>
        <w:pStyle w:val="BodyText"/>
        <w:spacing w:before="10"/>
        <w:rPr>
          <w:b/>
          <w:sz w:val="21"/>
        </w:rPr>
      </w:pPr>
      <w:r>
        <w:pict w14:anchorId="6A4F548F">
          <v:group id="_x0000_s1026" style="position:absolute;margin-left:68.4pt;margin-top:14.55pt;width:477.4pt;height:19.7pt;z-index:-15702528;mso-wrap-distance-left:0;mso-wrap-distance-right:0;mso-position-horizontal-relative:page" coordorigin="1368,291" coordsize="9548,394">
            <v:shape id="_x0000_s1028"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27" type="#_x0000_t202" style="position:absolute;left:1396;top:320;width:9447;height:293" filled="f" stroked="f">
              <v:textbox inset="0,0,0,0">
                <w:txbxContent>
                  <w:p w14:paraId="54DCF275" w14:textId="77777777" w:rsidR="003935B2" w:rsidRDefault="003935B2">
                    <w:pPr>
                      <w:spacing w:before="21"/>
                      <w:ind w:left="1"/>
                      <w:jc w:val="center"/>
                      <w:rPr>
                        <w:rFonts w:ascii="Cambria"/>
                        <w:b/>
                      </w:rPr>
                    </w:pPr>
                    <w:r>
                      <w:rPr>
                        <w:rFonts w:ascii="Cambria"/>
                        <w:b/>
                      </w:rPr>
                      <w:t>W</w:t>
                    </w:r>
                  </w:p>
                </w:txbxContent>
              </v:textbox>
            </v:shape>
            <w10:wrap type="topAndBottom" anchorx="page"/>
          </v:group>
        </w:pict>
      </w:r>
    </w:p>
    <w:p w14:paraId="25245D38" w14:textId="77777777" w:rsidR="001F0F20" w:rsidRDefault="003935B2">
      <w:pPr>
        <w:pStyle w:val="BodyText"/>
        <w:spacing w:before="83"/>
        <w:ind w:left="260"/>
        <w:rPr>
          <w:b/>
        </w:rPr>
      </w:pPr>
      <w:r>
        <w:t xml:space="preserve">Warning Builder, </w:t>
      </w:r>
      <w:r>
        <w:rPr>
          <w:b/>
        </w:rPr>
        <w:t>91</w:t>
      </w:r>
    </w:p>
    <w:p w14:paraId="7F18F473" w14:textId="77777777" w:rsidR="001F0F20" w:rsidRDefault="003935B2">
      <w:pPr>
        <w:pStyle w:val="BodyText"/>
        <w:ind w:left="260"/>
        <w:rPr>
          <w:b/>
        </w:rPr>
      </w:pPr>
      <w:r>
        <w:t xml:space="preserve">Warning Mapping, </w:t>
      </w:r>
      <w:r>
        <w:rPr>
          <w:b/>
        </w:rPr>
        <w:t>97</w:t>
      </w:r>
      <w:r>
        <w:t xml:space="preserve">, </w:t>
      </w:r>
      <w:r>
        <w:rPr>
          <w:b/>
        </w:rPr>
        <w:t>c</w:t>
      </w:r>
    </w:p>
    <w:sectPr w:rsidR="001F0F20">
      <w:pgSz w:w="12240" w:h="15840"/>
      <w:pgMar w:top="1360" w:right="940" w:bottom="1400" w:left="118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303B" w14:textId="77777777" w:rsidR="003935B2" w:rsidRDefault="003935B2">
      <w:r>
        <w:separator/>
      </w:r>
    </w:p>
  </w:endnote>
  <w:endnote w:type="continuationSeparator" w:id="0">
    <w:p w14:paraId="4F8040B8" w14:textId="77777777" w:rsidR="003935B2" w:rsidRDefault="0039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23CF" w14:textId="77777777" w:rsidR="003935B2" w:rsidRDefault="005F638D">
    <w:pPr>
      <w:pStyle w:val="BodyText"/>
      <w:spacing w:line="14" w:lineRule="auto"/>
      <w:rPr>
        <w:sz w:val="20"/>
      </w:rPr>
    </w:pPr>
    <w:r>
      <w:pict w14:anchorId="637EB57A">
        <v:shapetype id="_x0000_t202" coordsize="21600,21600" o:spt="202" path="m,l,21600r21600,l21600,xe">
          <v:stroke joinstyle="miter"/>
          <v:path gradientshapeok="t" o:connecttype="rect"/>
        </v:shapetype>
        <v:shape id="_x0000_s2145" type="#_x0000_t202" style="position:absolute;margin-left:69pt;margin-top:720.7pt;width:13.75pt;height:13.05pt;z-index:-16967680;mso-position-horizontal-relative:page;mso-position-vertical-relative:page" filled="f" stroked="f">
          <v:textbox inset="0,0,0,0">
            <w:txbxContent>
              <w:p w14:paraId="11CB8C1B" w14:textId="77777777" w:rsidR="003935B2" w:rsidRDefault="003935B2">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0F05076E">
        <v:shape id="_x0000_s2144" type="#_x0000_t202" style="position:absolute;margin-left:233.35pt;margin-top:720.7pt;width:145.35pt;height:36pt;z-index:-16967168;mso-position-horizontal-relative:page;mso-position-vertical-relative:page" filled="f" stroked="f">
          <v:textbox inset="0,0,0,0">
            <w:txbxContent>
              <w:p w14:paraId="233AA896"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4EFAAEF9">
        <v:shape id="_x0000_s2143" type="#_x0000_t202" style="position:absolute;margin-left:485.35pt;margin-top:720.7pt;width:55.65pt;height:13.05pt;z-index:-16966656;mso-position-horizontal-relative:page;mso-position-vertical-relative:page" filled="f" stroked="f">
          <v:textbox inset="0,0,0,0">
            <w:txbxContent>
              <w:p w14:paraId="0038ABB3" w14:textId="77777777" w:rsidR="003935B2" w:rsidRDefault="003935B2">
                <w:pPr>
                  <w:spacing w:before="10"/>
                  <w:ind w:left="20"/>
                  <w:rPr>
                    <w:sz w:val="20"/>
                  </w:rPr>
                </w:pPr>
                <w:r>
                  <w:rPr>
                    <w:sz w:val="20"/>
                  </w:rPr>
                  <w:t>January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0C31" w14:textId="77777777" w:rsidR="003935B2" w:rsidRDefault="005F638D">
    <w:pPr>
      <w:pStyle w:val="BodyText"/>
      <w:spacing w:line="14" w:lineRule="auto"/>
      <w:rPr>
        <w:sz w:val="20"/>
      </w:rPr>
    </w:pPr>
    <w:r>
      <w:pict w14:anchorId="4341D8B0">
        <v:shapetype id="_x0000_t202" coordsize="21600,21600" o:spt="202" path="m,l,21600r21600,l21600,xe">
          <v:stroke joinstyle="miter"/>
          <v:path gradientshapeok="t" o:connecttype="rect"/>
        </v:shapetype>
        <v:shape id="_x0000_s2126" type="#_x0000_t202" style="position:absolute;margin-left:71pt;margin-top:720.7pt;width:55.65pt;height:13.05pt;z-index:-16957952;mso-position-horizontal-relative:page;mso-position-vertical-relative:page" filled="f" stroked="f">
          <v:textbox inset="0,0,0,0">
            <w:txbxContent>
              <w:p w14:paraId="6EEA7020" w14:textId="77777777" w:rsidR="003935B2" w:rsidRDefault="003935B2">
                <w:pPr>
                  <w:spacing w:before="10"/>
                  <w:ind w:left="20"/>
                  <w:rPr>
                    <w:sz w:val="20"/>
                  </w:rPr>
                </w:pPr>
                <w:r>
                  <w:rPr>
                    <w:sz w:val="20"/>
                  </w:rPr>
                  <w:t>January 2013</w:t>
                </w:r>
              </w:p>
            </w:txbxContent>
          </v:textbox>
          <w10:wrap anchorx="page" anchory="page"/>
        </v:shape>
      </w:pict>
    </w:r>
    <w:r>
      <w:pict w14:anchorId="5022AE2E">
        <v:shape id="_x0000_s2125" type="#_x0000_t202" style="position:absolute;margin-left:233.35pt;margin-top:720.7pt;width:145.35pt;height:36pt;z-index:-16957440;mso-position-horizontal-relative:page;mso-position-vertical-relative:page" filled="f" stroked="f">
          <v:textbox inset="0,0,0,0">
            <w:txbxContent>
              <w:p w14:paraId="4D3FBFF1"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5D80F72C">
        <v:shape id="_x0000_s2124" type="#_x0000_t202" style="position:absolute;margin-left:524.1pt;margin-top:720.7pt;width:16.5pt;height:13.05pt;z-index:-16956928;mso-position-horizontal-relative:page;mso-position-vertical-relative:page" filled="f" stroked="f">
          <v:textbox inset="0,0,0,0">
            <w:txbxContent>
              <w:p w14:paraId="7771AD93" w14:textId="77777777" w:rsidR="003935B2" w:rsidRDefault="003935B2">
                <w:pPr>
                  <w:spacing w:before="10"/>
                  <w:ind w:left="20"/>
                  <w:rPr>
                    <w:sz w:val="20"/>
                  </w:rPr>
                </w:pPr>
                <w:r>
                  <w:rPr>
                    <w:sz w:val="20"/>
                  </w:rPr>
                  <w:t>26a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EAFC" w14:textId="77777777" w:rsidR="003935B2" w:rsidRDefault="005F638D">
    <w:pPr>
      <w:pStyle w:val="BodyText"/>
      <w:spacing w:line="14" w:lineRule="auto"/>
      <w:rPr>
        <w:sz w:val="20"/>
      </w:rPr>
    </w:pPr>
    <w:r>
      <w:pict w14:anchorId="3797325E">
        <v:shapetype id="_x0000_t202" coordsize="21600,21600" o:spt="202" path="m,l,21600r21600,l21600,xe">
          <v:stroke joinstyle="miter"/>
          <v:path gradientshapeok="t" o:connecttype="rect"/>
        </v:shapetype>
        <v:shape id="_x0000_s2117" type="#_x0000_t202" style="position:absolute;margin-left:71pt;margin-top:720.7pt;width:17.15pt;height:13.05pt;z-index:-16953344;mso-position-horizontal-relative:page;mso-position-vertical-relative:page" filled="f" stroked="f">
          <v:textbox inset="0,0,0,0">
            <w:txbxContent>
              <w:p w14:paraId="736B3A43" w14:textId="77777777" w:rsidR="003935B2" w:rsidRDefault="003935B2">
                <w:pPr>
                  <w:spacing w:before="10"/>
                  <w:ind w:left="20"/>
                  <w:rPr>
                    <w:sz w:val="20"/>
                  </w:rPr>
                </w:pPr>
                <w:r>
                  <w:rPr>
                    <w:sz w:val="20"/>
                  </w:rPr>
                  <w:t>100</w:t>
                </w:r>
              </w:p>
            </w:txbxContent>
          </v:textbox>
          <w10:wrap anchorx="page" anchory="page"/>
        </v:shape>
      </w:pict>
    </w:r>
    <w:r>
      <w:pict w14:anchorId="3E7422C1">
        <v:shape id="_x0000_s2116" type="#_x0000_t202" style="position:absolute;margin-left:233.35pt;margin-top:720.7pt;width:145.35pt;height:36pt;z-index:-16952832;mso-position-horizontal-relative:page;mso-position-vertical-relative:page" filled="f" stroked="f">
          <v:textbox inset="0,0,0,0">
            <w:txbxContent>
              <w:p w14:paraId="68CEA28E"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08662174">
        <v:shape id="_x0000_s2115" type="#_x0000_t202" style="position:absolute;margin-left:485.35pt;margin-top:720.7pt;width:55.65pt;height:13.05pt;z-index:-16952320;mso-position-horizontal-relative:page;mso-position-vertical-relative:page" filled="f" stroked="f">
          <v:textbox inset="0,0,0,0">
            <w:txbxContent>
              <w:p w14:paraId="3FAD3A56" w14:textId="77777777" w:rsidR="003935B2" w:rsidRDefault="003935B2">
                <w:pPr>
                  <w:spacing w:before="10"/>
                  <w:ind w:left="20"/>
                  <w:rPr>
                    <w:sz w:val="20"/>
                  </w:rPr>
                </w:pPr>
                <w:r>
                  <w:rPr>
                    <w:sz w:val="20"/>
                  </w:rPr>
                  <w:t>January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CE05" w14:textId="77777777" w:rsidR="003935B2" w:rsidRDefault="005F638D">
    <w:pPr>
      <w:pStyle w:val="BodyText"/>
      <w:spacing w:line="14" w:lineRule="auto"/>
      <w:rPr>
        <w:sz w:val="20"/>
      </w:rPr>
    </w:pPr>
    <w:r>
      <w:pict w14:anchorId="511E22BA">
        <v:shapetype id="_x0000_t202" coordsize="21600,21600" o:spt="202" path="m,l,21600r21600,l21600,xe">
          <v:stroke joinstyle="miter"/>
          <v:path gradientshapeok="t" o:connecttype="rect"/>
        </v:shapetype>
        <v:shape id="_x0000_s2120" type="#_x0000_t202" style="position:absolute;margin-left:71pt;margin-top:720.7pt;width:60.7pt;height:13.05pt;z-index:-16954880;mso-position-horizontal-relative:page;mso-position-vertical-relative:page" filled="f" stroked="f">
          <v:textbox inset="0,0,0,0">
            <w:txbxContent>
              <w:p w14:paraId="6D0FF886" w14:textId="77777777" w:rsidR="003935B2" w:rsidRDefault="003935B2">
                <w:pPr>
                  <w:spacing w:before="10"/>
                  <w:ind w:left="20"/>
                  <w:rPr>
                    <w:sz w:val="20"/>
                  </w:rPr>
                </w:pPr>
                <w:r>
                  <w:rPr>
                    <w:sz w:val="20"/>
                  </w:rPr>
                  <w:t>February 2009</w:t>
                </w:r>
              </w:p>
            </w:txbxContent>
          </v:textbox>
          <w10:wrap anchorx="page" anchory="page"/>
        </v:shape>
      </w:pict>
    </w:r>
    <w:r>
      <w:pict w14:anchorId="0C270D45">
        <v:shape id="_x0000_s2119" type="#_x0000_t202" style="position:absolute;margin-left:233.35pt;margin-top:720.7pt;width:145.35pt;height:24.45pt;z-index:-16954368;mso-position-horizontal-relative:page;mso-position-vertical-relative:page" filled="f" stroked="f">
          <v:textbox inset="0,0,0,0">
            <w:txbxContent>
              <w:p w14:paraId="51AD38C8" w14:textId="77777777" w:rsidR="003935B2" w:rsidRDefault="003935B2">
                <w:pPr>
                  <w:spacing w:before="10"/>
                  <w:ind w:left="934" w:right="2" w:hanging="915"/>
                  <w:rPr>
                    <w:sz w:val="20"/>
                  </w:rPr>
                </w:pPr>
                <w:r>
                  <w:rPr>
                    <w:sz w:val="20"/>
                  </w:rPr>
                  <w:t>Pharmacy Data Management V. 1.0 User Manual</w:t>
                </w:r>
              </w:p>
            </w:txbxContent>
          </v:textbox>
          <w10:wrap anchorx="page" anchory="page"/>
        </v:shape>
      </w:pict>
    </w:r>
    <w:r>
      <w:pict w14:anchorId="5134BF6C">
        <v:shape id="_x0000_s2118" type="#_x0000_t202" style="position:absolute;margin-left:528.55pt;margin-top:720.7pt;width:12.1pt;height:13.05pt;z-index:-16953856;mso-position-horizontal-relative:page;mso-position-vertical-relative:page" filled="f" stroked="f">
          <v:textbox inset="0,0,0,0">
            <w:txbxContent>
              <w:p w14:paraId="1FB1C1A1" w14:textId="77777777" w:rsidR="003935B2" w:rsidRDefault="003935B2">
                <w:pPr>
                  <w:spacing w:before="10"/>
                  <w:ind w:left="20"/>
                  <w:rPr>
                    <w:sz w:val="20"/>
                  </w:rPr>
                </w:pPr>
                <w:r>
                  <w:rPr>
                    <w:sz w:val="20"/>
                  </w:rPr>
                  <w:t>99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8542" w14:textId="77777777" w:rsidR="003935B2" w:rsidRDefault="005F638D">
    <w:pPr>
      <w:pStyle w:val="BodyText"/>
      <w:spacing w:line="14" w:lineRule="auto"/>
      <w:rPr>
        <w:sz w:val="20"/>
      </w:rPr>
    </w:pPr>
    <w:r>
      <w:pict w14:anchorId="6FA06447">
        <v:shapetype id="_x0000_t202" coordsize="21600,21600" o:spt="202" path="m,l,21600r21600,l21600,xe">
          <v:stroke joinstyle="miter"/>
          <v:path gradientshapeok="t" o:connecttype="rect"/>
        </v:shapetype>
        <v:shape id="_x0000_s2111" type="#_x0000_t202" style="position:absolute;margin-left:71pt;margin-top:720.7pt;width:22.1pt;height:13.05pt;z-index:-16950272;mso-position-horizontal-relative:page;mso-position-vertical-relative:page" filled="f" stroked="f">
          <v:textbox inset="0,0,0,0">
            <w:txbxContent>
              <w:p w14:paraId="10AF0ED4" w14:textId="77777777" w:rsidR="003935B2" w:rsidRDefault="003935B2">
                <w:pPr>
                  <w:spacing w:before="10"/>
                  <w:ind w:left="20"/>
                  <w:rPr>
                    <w:sz w:val="20"/>
                  </w:rPr>
                </w:pPr>
                <w:r>
                  <w:rPr>
                    <w:sz w:val="20"/>
                  </w:rPr>
                  <w:t>100b</w:t>
                </w:r>
              </w:p>
            </w:txbxContent>
          </v:textbox>
          <w10:wrap anchorx="page" anchory="page"/>
        </v:shape>
      </w:pict>
    </w:r>
    <w:r>
      <w:pict w14:anchorId="7733F405">
        <v:shape id="_x0000_s2110" type="#_x0000_t202" style="position:absolute;margin-left:233.35pt;margin-top:720.7pt;width:145.35pt;height:36pt;z-index:-16949760;mso-position-horizontal-relative:page;mso-position-vertical-relative:page" filled="f" stroked="f">
          <v:textbox inset="0,0,0,0">
            <w:txbxContent>
              <w:p w14:paraId="60A5297E"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1F256A51">
        <v:shape id="_x0000_s2109" type="#_x0000_t202" style="position:absolute;margin-left:485.35pt;margin-top:720.7pt;width:55.65pt;height:13.05pt;z-index:-16949248;mso-position-horizontal-relative:page;mso-position-vertical-relative:page" filled="f" stroked="f">
          <v:textbox inset="0,0,0,0">
            <w:txbxContent>
              <w:p w14:paraId="14F63673" w14:textId="77777777" w:rsidR="003935B2" w:rsidRDefault="003935B2">
                <w:pPr>
                  <w:spacing w:before="10"/>
                  <w:ind w:left="20"/>
                  <w:rPr>
                    <w:sz w:val="20"/>
                  </w:rPr>
                </w:pPr>
                <w:r>
                  <w:rPr>
                    <w:sz w:val="20"/>
                  </w:rPr>
                  <w:t>January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95E8" w14:textId="77777777" w:rsidR="003935B2" w:rsidRDefault="005F638D">
    <w:pPr>
      <w:pStyle w:val="BodyText"/>
      <w:spacing w:line="14" w:lineRule="auto"/>
      <w:rPr>
        <w:sz w:val="20"/>
      </w:rPr>
    </w:pPr>
    <w:r>
      <w:pict w14:anchorId="796C5AB2">
        <v:shapetype id="_x0000_t202" coordsize="21600,21600" o:spt="202" path="m,l,21600r21600,l21600,xe">
          <v:stroke joinstyle="miter"/>
          <v:path gradientshapeok="t" o:connecttype="rect"/>
        </v:shapetype>
        <v:shape id="_x0000_s2114" type="#_x0000_t202" style="position:absolute;margin-left:71pt;margin-top:720.7pt;width:55.65pt;height:13.05pt;z-index:-16951808;mso-position-horizontal-relative:page;mso-position-vertical-relative:page" filled="f" stroked="f">
          <v:textbox inset="0,0,0,0">
            <w:txbxContent>
              <w:p w14:paraId="6AEC904D" w14:textId="77777777" w:rsidR="003935B2" w:rsidRDefault="003935B2">
                <w:pPr>
                  <w:spacing w:before="10"/>
                  <w:ind w:left="20"/>
                  <w:rPr>
                    <w:sz w:val="20"/>
                  </w:rPr>
                </w:pPr>
                <w:r>
                  <w:rPr>
                    <w:sz w:val="20"/>
                  </w:rPr>
                  <w:t>January 2013</w:t>
                </w:r>
              </w:p>
            </w:txbxContent>
          </v:textbox>
          <w10:wrap anchorx="page" anchory="page"/>
        </v:shape>
      </w:pict>
    </w:r>
    <w:r>
      <w:pict w14:anchorId="4CE0647C">
        <v:shape id="_x0000_s2113" type="#_x0000_t202" style="position:absolute;margin-left:233.35pt;margin-top:720.7pt;width:145.35pt;height:36pt;z-index:-16951296;mso-position-horizontal-relative:page;mso-position-vertical-relative:page" filled="f" stroked="f">
          <v:textbox inset="0,0,0,0">
            <w:txbxContent>
              <w:p w14:paraId="1F815960"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577BD2C5">
        <v:shape id="_x0000_s2112" type="#_x0000_t202" style="position:absolute;margin-left:519.1pt;margin-top:720.7pt;width:21.55pt;height:13.05pt;z-index:-16950784;mso-position-horizontal-relative:page;mso-position-vertical-relative:page" filled="f" stroked="f">
          <v:textbox inset="0,0,0,0">
            <w:txbxContent>
              <w:p w14:paraId="1E61ABE0" w14:textId="77777777" w:rsidR="003935B2" w:rsidRDefault="003935B2">
                <w:pPr>
                  <w:spacing w:before="10"/>
                  <w:ind w:left="20"/>
                  <w:rPr>
                    <w:sz w:val="20"/>
                  </w:rPr>
                </w:pPr>
                <w:r>
                  <w:rPr>
                    <w:sz w:val="20"/>
                  </w:rPr>
                  <w:t>100a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45A5" w14:textId="77777777" w:rsidR="003935B2" w:rsidRDefault="005F638D">
    <w:pPr>
      <w:pStyle w:val="BodyText"/>
      <w:spacing w:line="14" w:lineRule="auto"/>
      <w:rPr>
        <w:sz w:val="20"/>
      </w:rPr>
    </w:pPr>
    <w:r>
      <w:pict w14:anchorId="4451B4B8">
        <v:shapetype id="_x0000_t202" coordsize="21600,21600" o:spt="202" path="m,l,21600r21600,l21600,xe">
          <v:stroke joinstyle="miter"/>
          <v:path gradientshapeok="t" o:connecttype="rect"/>
        </v:shapetype>
        <v:shape id="_x0000_s2105" type="#_x0000_t202" style="position:absolute;margin-left:71pt;margin-top:720.7pt;width:21.6pt;height:13.05pt;z-index:-16947200;mso-position-horizontal-relative:page;mso-position-vertical-relative:page" filled="f" stroked="f">
          <v:textbox inset="0,0,0,0">
            <w:txbxContent>
              <w:p w14:paraId="64F6C8DF" w14:textId="77777777" w:rsidR="003935B2" w:rsidRDefault="003935B2">
                <w:pPr>
                  <w:spacing w:before="10"/>
                  <w:ind w:left="20"/>
                  <w:rPr>
                    <w:sz w:val="20"/>
                  </w:rPr>
                </w:pPr>
                <w:r>
                  <w:rPr>
                    <w:sz w:val="20"/>
                  </w:rPr>
                  <w:t>101a</w:t>
                </w:r>
              </w:p>
            </w:txbxContent>
          </v:textbox>
          <w10:wrap anchorx="page" anchory="page"/>
        </v:shape>
      </w:pict>
    </w:r>
    <w:r>
      <w:pict w14:anchorId="0D8ED8EE">
        <v:shape id="_x0000_s2104" type="#_x0000_t202" style="position:absolute;margin-left:233.35pt;margin-top:720.7pt;width:145.35pt;height:36pt;z-index:-16946688;mso-position-horizontal-relative:page;mso-position-vertical-relative:page" filled="f" stroked="f">
          <v:textbox inset="0,0,0,0">
            <w:txbxContent>
              <w:p w14:paraId="0D6D2019"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3C24CD05">
        <v:shape id="_x0000_s2103" type="#_x0000_t202" style="position:absolute;margin-left:485.35pt;margin-top:720.7pt;width:55.65pt;height:13.05pt;z-index:-16946176;mso-position-horizontal-relative:page;mso-position-vertical-relative:page" filled="f" stroked="f">
          <v:textbox inset="0,0,0,0">
            <w:txbxContent>
              <w:p w14:paraId="5B5BB4DF" w14:textId="77777777" w:rsidR="003935B2" w:rsidRDefault="003935B2">
                <w:pPr>
                  <w:spacing w:before="10"/>
                  <w:ind w:left="20"/>
                  <w:rPr>
                    <w:sz w:val="20"/>
                  </w:rPr>
                </w:pPr>
                <w:r>
                  <w:rPr>
                    <w:sz w:val="20"/>
                  </w:rPr>
                  <w:t>January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4AAC" w14:textId="77777777" w:rsidR="003935B2" w:rsidRDefault="005F638D">
    <w:pPr>
      <w:pStyle w:val="BodyText"/>
      <w:spacing w:line="14" w:lineRule="auto"/>
      <w:rPr>
        <w:sz w:val="20"/>
      </w:rPr>
    </w:pPr>
    <w:r>
      <w:pict w14:anchorId="6ADA193F">
        <v:shapetype id="_x0000_t202" coordsize="21600,21600" o:spt="202" path="m,l,21600r21600,l21600,xe">
          <v:stroke joinstyle="miter"/>
          <v:path gradientshapeok="t" o:connecttype="rect"/>
        </v:shapetype>
        <v:shape id="_x0000_s2108" type="#_x0000_t202" style="position:absolute;margin-left:71pt;margin-top:720.7pt;width:60.7pt;height:13.05pt;z-index:-16948736;mso-position-horizontal-relative:page;mso-position-vertical-relative:page" filled="f" stroked="f">
          <v:textbox inset="0,0,0,0">
            <w:txbxContent>
              <w:p w14:paraId="15E40EC1" w14:textId="77777777" w:rsidR="003935B2" w:rsidRDefault="003935B2">
                <w:pPr>
                  <w:spacing w:before="10"/>
                  <w:ind w:left="20"/>
                  <w:rPr>
                    <w:sz w:val="20"/>
                  </w:rPr>
                </w:pPr>
                <w:r>
                  <w:rPr>
                    <w:sz w:val="20"/>
                  </w:rPr>
                  <w:t>February 2009</w:t>
                </w:r>
              </w:p>
            </w:txbxContent>
          </v:textbox>
          <w10:wrap anchorx="page" anchory="page"/>
        </v:shape>
      </w:pict>
    </w:r>
    <w:r>
      <w:pict w14:anchorId="4C077D52">
        <v:shape id="_x0000_s2107" type="#_x0000_t202" style="position:absolute;margin-left:233.35pt;margin-top:720.7pt;width:145.35pt;height:24.45pt;z-index:-16948224;mso-position-horizontal-relative:page;mso-position-vertical-relative:page" filled="f" stroked="f">
          <v:textbox inset="0,0,0,0">
            <w:txbxContent>
              <w:p w14:paraId="2AD06A88" w14:textId="77777777" w:rsidR="003935B2" w:rsidRDefault="003935B2">
                <w:pPr>
                  <w:spacing w:before="10"/>
                  <w:ind w:left="934" w:right="2" w:hanging="915"/>
                  <w:rPr>
                    <w:sz w:val="20"/>
                  </w:rPr>
                </w:pPr>
                <w:r>
                  <w:rPr>
                    <w:sz w:val="20"/>
                  </w:rPr>
                  <w:t>Pharmacy Data Management V. 1.0 User Manual</w:t>
                </w:r>
              </w:p>
            </w:txbxContent>
          </v:textbox>
          <w10:wrap anchorx="page" anchory="page"/>
        </v:shape>
      </w:pict>
    </w:r>
    <w:r>
      <w:pict w14:anchorId="565FA14F">
        <v:shape id="_x0000_s2106" type="#_x0000_t202" style="position:absolute;margin-left:523.55pt;margin-top:720.7pt;width:17.15pt;height:13.05pt;z-index:-16947712;mso-position-horizontal-relative:page;mso-position-vertical-relative:page" filled="f" stroked="f">
          <v:textbox inset="0,0,0,0">
            <w:txbxContent>
              <w:p w14:paraId="76710FD3" w14:textId="77777777" w:rsidR="003935B2" w:rsidRDefault="003935B2">
                <w:pPr>
                  <w:spacing w:before="10"/>
                  <w:ind w:left="20"/>
                  <w:rPr>
                    <w:sz w:val="20"/>
                  </w:rPr>
                </w:pPr>
                <w:r>
                  <w:rPr>
                    <w:sz w:val="20"/>
                  </w:rPr>
                  <w:t>101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5254" w14:textId="77777777" w:rsidR="003935B2" w:rsidRDefault="005F638D">
    <w:pPr>
      <w:pStyle w:val="BodyText"/>
      <w:spacing w:line="14" w:lineRule="auto"/>
      <w:rPr>
        <w:sz w:val="20"/>
      </w:rPr>
    </w:pPr>
    <w:r>
      <w:pict w14:anchorId="2DBC2A78">
        <v:shapetype id="_x0000_t202" coordsize="21600,21600" o:spt="202" path="m,l,21600r21600,l21600,xe">
          <v:stroke joinstyle="miter"/>
          <v:path gradientshapeok="t" o:connecttype="rect"/>
        </v:shapetype>
        <v:shape id="_x0000_s2099" type="#_x0000_t202" style="position:absolute;margin-left:71pt;margin-top:720.7pt;width:17.15pt;height:13.05pt;z-index:-16944128;mso-position-horizontal-relative:page;mso-position-vertical-relative:page" filled="f" stroked="f">
          <v:textbox inset="0,0,0,0">
            <w:txbxContent>
              <w:p w14:paraId="3EFFCF24" w14:textId="77777777" w:rsidR="003935B2" w:rsidRDefault="003935B2">
                <w:pPr>
                  <w:spacing w:before="10"/>
                  <w:ind w:left="20"/>
                  <w:rPr>
                    <w:sz w:val="20"/>
                  </w:rPr>
                </w:pPr>
                <w:r>
                  <w:rPr>
                    <w:sz w:val="20"/>
                  </w:rPr>
                  <w:t>102</w:t>
                </w:r>
              </w:p>
            </w:txbxContent>
          </v:textbox>
          <w10:wrap anchorx="page" anchory="page"/>
        </v:shape>
      </w:pict>
    </w:r>
    <w:r>
      <w:pict w14:anchorId="26B5FE1C">
        <v:shape id="_x0000_s2098" type="#_x0000_t202" style="position:absolute;margin-left:233.35pt;margin-top:720.7pt;width:145.35pt;height:24.45pt;z-index:-16943616;mso-position-horizontal-relative:page;mso-position-vertical-relative:page" filled="f" stroked="f">
          <v:textbox inset="0,0,0,0">
            <w:txbxContent>
              <w:p w14:paraId="67BFCC6A" w14:textId="77777777" w:rsidR="003935B2" w:rsidRDefault="003935B2">
                <w:pPr>
                  <w:spacing w:before="10"/>
                  <w:ind w:left="934" w:right="2" w:hanging="915"/>
                  <w:rPr>
                    <w:sz w:val="20"/>
                  </w:rPr>
                </w:pPr>
                <w:r>
                  <w:rPr>
                    <w:sz w:val="20"/>
                  </w:rPr>
                  <w:t>Pharmacy Data Management V. 1.0 User Manual</w:t>
                </w:r>
              </w:p>
            </w:txbxContent>
          </v:textbox>
          <w10:wrap anchorx="page" anchory="page"/>
        </v:shape>
      </w:pict>
    </w:r>
    <w:r>
      <w:pict w14:anchorId="2EE23AB6">
        <v:shape id="_x0000_s2097" type="#_x0000_t202" style="position:absolute;margin-left:480.45pt;margin-top:720.7pt;width:60.7pt;height:13.05pt;z-index:-16943104;mso-position-horizontal-relative:page;mso-position-vertical-relative:page" filled="f" stroked="f">
          <v:textbox inset="0,0,0,0">
            <w:txbxContent>
              <w:p w14:paraId="7EF2B9FB" w14:textId="77777777" w:rsidR="003935B2" w:rsidRDefault="003935B2">
                <w:pPr>
                  <w:spacing w:before="10"/>
                  <w:ind w:left="20"/>
                  <w:rPr>
                    <w:sz w:val="20"/>
                  </w:rPr>
                </w:pPr>
                <w:r>
                  <w:rPr>
                    <w:sz w:val="20"/>
                  </w:rPr>
                  <w:t>February 2009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1BF0" w14:textId="77777777" w:rsidR="003935B2" w:rsidRDefault="005F638D">
    <w:pPr>
      <w:pStyle w:val="BodyText"/>
      <w:spacing w:line="14" w:lineRule="auto"/>
      <w:rPr>
        <w:sz w:val="20"/>
      </w:rPr>
    </w:pPr>
    <w:r>
      <w:pict w14:anchorId="37F316FC">
        <v:shapetype id="_x0000_t202" coordsize="21600,21600" o:spt="202" path="m,l,21600r21600,l21600,xe">
          <v:stroke joinstyle="miter"/>
          <v:path gradientshapeok="t" o:connecttype="rect"/>
        </v:shapetype>
        <v:shape id="_x0000_s2102" type="#_x0000_t202" style="position:absolute;margin-left:71pt;margin-top:720.7pt;width:55.65pt;height:13.05pt;z-index:-16945664;mso-position-horizontal-relative:page;mso-position-vertical-relative:page" filled="f" stroked="f">
          <v:textbox inset="0,0,0,0">
            <w:txbxContent>
              <w:p w14:paraId="628B1906" w14:textId="77777777" w:rsidR="003935B2" w:rsidRDefault="003935B2">
                <w:pPr>
                  <w:spacing w:before="10"/>
                  <w:ind w:left="20"/>
                  <w:rPr>
                    <w:sz w:val="20"/>
                  </w:rPr>
                </w:pPr>
                <w:r>
                  <w:rPr>
                    <w:sz w:val="20"/>
                  </w:rPr>
                  <w:t>January 2013</w:t>
                </w:r>
              </w:p>
            </w:txbxContent>
          </v:textbox>
          <w10:wrap anchorx="page" anchory="page"/>
        </v:shape>
      </w:pict>
    </w:r>
    <w:r>
      <w:pict w14:anchorId="03C5843D">
        <v:shape id="_x0000_s2101" type="#_x0000_t202" style="position:absolute;margin-left:233.35pt;margin-top:720.7pt;width:145.35pt;height:36pt;z-index:-16945152;mso-position-horizontal-relative:page;mso-position-vertical-relative:page" filled="f" stroked="f">
          <v:textbox inset="0,0,0,0">
            <w:txbxContent>
              <w:p w14:paraId="35F7DBC9"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4B6EBE99">
        <v:shape id="_x0000_s2100" type="#_x0000_t202" style="position:absolute;margin-left:518.5pt;margin-top:720.7pt;width:22.2pt;height:13.05pt;z-index:-16944640;mso-position-horizontal-relative:page;mso-position-vertical-relative:page" filled="f" stroked="f">
          <v:textbox inset="0,0,0,0">
            <w:txbxContent>
              <w:p w14:paraId="194BD278" w14:textId="77777777" w:rsidR="003935B2" w:rsidRDefault="003935B2">
                <w:pPr>
                  <w:spacing w:before="10"/>
                  <w:ind w:left="20"/>
                  <w:rPr>
                    <w:sz w:val="20"/>
                  </w:rPr>
                </w:pPr>
                <w:r>
                  <w:rPr>
                    <w:sz w:val="20"/>
                  </w:rPr>
                  <w:t>101b</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1620" w14:textId="77777777" w:rsidR="003935B2" w:rsidRDefault="005F638D">
    <w:pPr>
      <w:pStyle w:val="BodyText"/>
      <w:spacing w:line="14" w:lineRule="auto"/>
      <w:rPr>
        <w:sz w:val="20"/>
      </w:rPr>
    </w:pPr>
    <w:r>
      <w:pict w14:anchorId="7292D463">
        <v:shapetype id="_x0000_t202" coordsize="21600,21600" o:spt="202" path="m,l,21600r21600,l21600,xe">
          <v:stroke joinstyle="miter"/>
          <v:path gradientshapeok="t" o:connecttype="rect"/>
        </v:shapetype>
        <v:shape id="_x0000_s2093" type="#_x0000_t202" style="position:absolute;margin-left:71pt;margin-top:720.7pt;width:22.1pt;height:13.05pt;z-index:-16941056;mso-position-horizontal-relative:page;mso-position-vertical-relative:page" filled="f" stroked="f">
          <v:textbox inset="0,0,0,0">
            <w:txbxContent>
              <w:p w14:paraId="0C5E6F90" w14:textId="77777777" w:rsidR="003935B2" w:rsidRDefault="003935B2">
                <w:pPr>
                  <w:spacing w:before="10"/>
                  <w:ind w:left="20"/>
                  <w:rPr>
                    <w:sz w:val="20"/>
                  </w:rPr>
                </w:pPr>
                <w:r>
                  <w:rPr>
                    <w:sz w:val="20"/>
                  </w:rPr>
                  <w:t>102b</w:t>
                </w:r>
              </w:p>
            </w:txbxContent>
          </v:textbox>
          <w10:wrap anchorx="page" anchory="page"/>
        </v:shape>
      </w:pict>
    </w:r>
    <w:r>
      <w:pict w14:anchorId="05EACDE2">
        <v:shape id="_x0000_s2092" type="#_x0000_t202" style="position:absolute;margin-left:233.35pt;margin-top:720.7pt;width:145.35pt;height:36pt;z-index:-16940544;mso-position-horizontal-relative:page;mso-position-vertical-relative:page" filled="f" stroked="f">
          <v:textbox inset="0,0,0,0">
            <w:txbxContent>
              <w:p w14:paraId="4D846A81"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1BE90A94">
        <v:shape id="_x0000_s2091" type="#_x0000_t202" style="position:absolute;margin-left:485.35pt;margin-top:720.7pt;width:55.65pt;height:13.05pt;z-index:-16940032;mso-position-horizontal-relative:page;mso-position-vertical-relative:page" filled="f" stroked="f">
          <v:textbox inset="0,0,0,0">
            <w:txbxContent>
              <w:p w14:paraId="74375051" w14:textId="77777777" w:rsidR="003935B2" w:rsidRDefault="003935B2">
                <w:pPr>
                  <w:spacing w:before="10"/>
                  <w:ind w:left="20"/>
                  <w:rPr>
                    <w:sz w:val="20"/>
                  </w:rPr>
                </w:pPr>
                <w:r>
                  <w:rPr>
                    <w:sz w:val="20"/>
                  </w:rPr>
                  <w:t>January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2A94" w14:textId="77777777" w:rsidR="003935B2" w:rsidRDefault="005F638D">
    <w:pPr>
      <w:pStyle w:val="BodyText"/>
      <w:spacing w:line="14" w:lineRule="auto"/>
      <w:rPr>
        <w:sz w:val="20"/>
      </w:rPr>
    </w:pPr>
    <w:r>
      <w:pict w14:anchorId="02176026">
        <v:shapetype id="_x0000_t202" coordsize="21600,21600" o:spt="202" path="m,l,21600r21600,l21600,xe">
          <v:stroke joinstyle="miter"/>
          <v:path gradientshapeok="t" o:connecttype="rect"/>
        </v:shapetype>
        <v:shape id="_x0000_s2148" type="#_x0000_t202" style="position:absolute;margin-left:71pt;margin-top:720.7pt;width:55.65pt;height:13.05pt;z-index:-16969216;mso-position-horizontal-relative:page;mso-position-vertical-relative:page" filled="f" stroked="f">
          <v:textbox inset="0,0,0,0">
            <w:txbxContent>
              <w:p w14:paraId="6D036435" w14:textId="77777777" w:rsidR="003935B2" w:rsidRDefault="003935B2">
                <w:pPr>
                  <w:spacing w:before="10"/>
                  <w:ind w:left="20"/>
                  <w:rPr>
                    <w:sz w:val="20"/>
                  </w:rPr>
                </w:pPr>
                <w:r>
                  <w:rPr>
                    <w:sz w:val="20"/>
                  </w:rPr>
                  <w:t>January 2013</w:t>
                </w:r>
              </w:p>
            </w:txbxContent>
          </v:textbox>
          <w10:wrap anchorx="page" anchory="page"/>
        </v:shape>
      </w:pict>
    </w:r>
    <w:r>
      <w:pict w14:anchorId="55D0558A">
        <v:shape id="_x0000_s2147" type="#_x0000_t202" style="position:absolute;margin-left:233.35pt;margin-top:720.7pt;width:145.35pt;height:36pt;z-index:-16968704;mso-position-horizontal-relative:page;mso-position-vertical-relative:page" filled="f" stroked="f">
          <v:textbox inset="0,0,0,0">
            <w:txbxContent>
              <w:p w14:paraId="415BBA78"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346E70C5">
        <v:shape id="_x0000_s2146" type="#_x0000_t202" style="position:absolute;margin-left:528.25pt;margin-top:720.7pt;width:14.3pt;height:13.05pt;z-index:-16968192;mso-position-horizontal-relative:page;mso-position-vertical-relative:page" filled="f" stroked="f">
          <v:textbox inset="0,0,0,0">
            <w:txbxContent>
              <w:p w14:paraId="58B5F9F4" w14:textId="77777777" w:rsidR="003935B2" w:rsidRDefault="003935B2">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99" w14:textId="77777777" w:rsidR="003935B2" w:rsidRDefault="005F638D">
    <w:pPr>
      <w:pStyle w:val="BodyText"/>
      <w:spacing w:line="14" w:lineRule="auto"/>
      <w:rPr>
        <w:sz w:val="20"/>
      </w:rPr>
    </w:pPr>
    <w:r>
      <w:pict w14:anchorId="5647A170">
        <v:shapetype id="_x0000_t202" coordsize="21600,21600" o:spt="202" path="m,l,21600r21600,l21600,xe">
          <v:stroke joinstyle="miter"/>
          <v:path gradientshapeok="t" o:connecttype="rect"/>
        </v:shapetype>
        <v:shape id="_x0000_s2096" type="#_x0000_t202" style="position:absolute;margin-left:71pt;margin-top:720.7pt;width:55.65pt;height:13.05pt;z-index:-16942592;mso-position-horizontal-relative:page;mso-position-vertical-relative:page" filled="f" stroked="f">
          <v:textbox inset="0,0,0,0">
            <w:txbxContent>
              <w:p w14:paraId="72588BDB" w14:textId="77777777" w:rsidR="003935B2" w:rsidRDefault="003935B2">
                <w:pPr>
                  <w:spacing w:before="10"/>
                  <w:ind w:left="20"/>
                  <w:rPr>
                    <w:sz w:val="20"/>
                  </w:rPr>
                </w:pPr>
                <w:r>
                  <w:rPr>
                    <w:sz w:val="20"/>
                  </w:rPr>
                  <w:t>January 2013</w:t>
                </w:r>
              </w:p>
            </w:txbxContent>
          </v:textbox>
          <w10:wrap anchorx="page" anchory="page"/>
        </v:shape>
      </w:pict>
    </w:r>
    <w:r>
      <w:pict w14:anchorId="15091F14">
        <v:shape id="_x0000_s2095" type="#_x0000_t202" style="position:absolute;margin-left:233.35pt;margin-top:720.7pt;width:145.35pt;height:36pt;z-index:-16942080;mso-position-horizontal-relative:page;mso-position-vertical-relative:page" filled="f" stroked="f">
          <v:textbox inset="0,0,0,0">
            <w:txbxContent>
              <w:p w14:paraId="20E55297"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19FA107E">
        <v:shape id="_x0000_s2094" type="#_x0000_t202" style="position:absolute;margin-left:519.1pt;margin-top:720.7pt;width:21.55pt;height:13.05pt;z-index:-16941568;mso-position-horizontal-relative:page;mso-position-vertical-relative:page" filled="f" stroked="f">
          <v:textbox inset="0,0,0,0">
            <w:txbxContent>
              <w:p w14:paraId="064905AF" w14:textId="77777777" w:rsidR="003935B2" w:rsidRDefault="003935B2">
                <w:pPr>
                  <w:spacing w:before="10"/>
                  <w:ind w:left="20"/>
                  <w:rPr>
                    <w:sz w:val="20"/>
                  </w:rPr>
                </w:pPr>
                <w:r>
                  <w:rPr>
                    <w:sz w:val="20"/>
                  </w:rPr>
                  <w:t>102a</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447B" w14:textId="77777777" w:rsidR="003935B2" w:rsidRDefault="005F638D">
    <w:pPr>
      <w:pStyle w:val="BodyText"/>
      <w:spacing w:line="14" w:lineRule="auto"/>
      <w:rPr>
        <w:sz w:val="20"/>
      </w:rPr>
    </w:pPr>
    <w:r>
      <w:pict w14:anchorId="29577D87">
        <v:shapetype id="_x0000_t202" coordsize="21600,21600" o:spt="202" path="m,l,21600r21600,l21600,xe">
          <v:stroke joinstyle="miter"/>
          <v:path gradientshapeok="t" o:connecttype="rect"/>
        </v:shapetype>
        <v:shape id="_x0000_s2087" type="#_x0000_t202" style="position:absolute;margin-left:71pt;margin-top:720.7pt;width:22.1pt;height:13.05pt;z-index:-16937984;mso-position-horizontal-relative:page;mso-position-vertical-relative:page" filled="f" stroked="f">
          <v:textbox inset="0,0,0,0">
            <w:txbxContent>
              <w:p w14:paraId="504D4294" w14:textId="77777777" w:rsidR="003935B2" w:rsidRDefault="003935B2">
                <w:pPr>
                  <w:spacing w:before="10"/>
                  <w:ind w:left="20"/>
                  <w:rPr>
                    <w:sz w:val="20"/>
                  </w:rPr>
                </w:pPr>
                <w:r>
                  <w:rPr>
                    <w:sz w:val="20"/>
                  </w:rPr>
                  <w:t>102d</w:t>
                </w:r>
              </w:p>
            </w:txbxContent>
          </v:textbox>
          <w10:wrap anchorx="page" anchory="page"/>
        </v:shape>
      </w:pict>
    </w:r>
    <w:r>
      <w:pict w14:anchorId="1C777006">
        <v:shape id="_x0000_s2086" type="#_x0000_t202" style="position:absolute;margin-left:233.35pt;margin-top:720.7pt;width:145.35pt;height:36pt;z-index:-16937472;mso-position-horizontal-relative:page;mso-position-vertical-relative:page" filled="f" stroked="f">
          <v:textbox inset="0,0,0,0">
            <w:txbxContent>
              <w:p w14:paraId="7EBA83EF"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2D1150B3">
        <v:shape id="_x0000_s2085" type="#_x0000_t202" style="position:absolute;margin-left:485.35pt;margin-top:720.7pt;width:55.65pt;height:13.05pt;z-index:-16936960;mso-position-horizontal-relative:page;mso-position-vertical-relative:page" filled="f" stroked="f">
          <v:textbox inset="0,0,0,0">
            <w:txbxContent>
              <w:p w14:paraId="29CF9389" w14:textId="77777777" w:rsidR="003935B2" w:rsidRDefault="003935B2">
                <w:pPr>
                  <w:spacing w:before="10"/>
                  <w:ind w:left="20"/>
                  <w:rPr>
                    <w:sz w:val="20"/>
                  </w:rPr>
                </w:pPr>
                <w:r>
                  <w:rPr>
                    <w:sz w:val="20"/>
                  </w:rPr>
                  <w:t>January 2013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DD24" w14:textId="77777777" w:rsidR="003935B2" w:rsidRDefault="005F638D">
    <w:pPr>
      <w:pStyle w:val="BodyText"/>
      <w:spacing w:line="14" w:lineRule="auto"/>
      <w:rPr>
        <w:sz w:val="20"/>
      </w:rPr>
    </w:pPr>
    <w:r>
      <w:pict w14:anchorId="0C51B78D">
        <v:shapetype id="_x0000_t202" coordsize="21600,21600" o:spt="202" path="m,l,21600r21600,l21600,xe">
          <v:stroke joinstyle="miter"/>
          <v:path gradientshapeok="t" o:connecttype="rect"/>
        </v:shapetype>
        <v:shape id="_x0000_s2090" type="#_x0000_t202" style="position:absolute;margin-left:71pt;margin-top:720.7pt;width:55.65pt;height:13.05pt;z-index:-16939520;mso-position-horizontal-relative:page;mso-position-vertical-relative:page" filled="f" stroked="f">
          <v:textbox inset="0,0,0,0">
            <w:txbxContent>
              <w:p w14:paraId="2B7976DA" w14:textId="77777777" w:rsidR="003935B2" w:rsidRDefault="003935B2">
                <w:pPr>
                  <w:spacing w:before="10"/>
                  <w:ind w:left="20"/>
                  <w:rPr>
                    <w:sz w:val="20"/>
                  </w:rPr>
                </w:pPr>
                <w:r>
                  <w:rPr>
                    <w:sz w:val="20"/>
                  </w:rPr>
                  <w:t>January 2013</w:t>
                </w:r>
              </w:p>
            </w:txbxContent>
          </v:textbox>
          <w10:wrap anchorx="page" anchory="page"/>
        </v:shape>
      </w:pict>
    </w:r>
    <w:r>
      <w:pict w14:anchorId="35FB4B81">
        <v:shape id="_x0000_s2089" type="#_x0000_t202" style="position:absolute;margin-left:233.35pt;margin-top:720.7pt;width:145.35pt;height:36pt;z-index:-16939008;mso-position-horizontal-relative:page;mso-position-vertical-relative:page" filled="f" stroked="f">
          <v:textbox inset="0,0,0,0">
            <w:txbxContent>
              <w:p w14:paraId="15527C20"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048C5EF2">
        <v:shape id="_x0000_s2088" type="#_x0000_t202" style="position:absolute;margin-left:519.1pt;margin-top:720.7pt;width:21.55pt;height:13.05pt;z-index:-16938496;mso-position-horizontal-relative:page;mso-position-vertical-relative:page" filled="f" stroked="f">
          <v:textbox inset="0,0,0,0">
            <w:txbxContent>
              <w:p w14:paraId="317B2BC6" w14:textId="77777777" w:rsidR="003935B2" w:rsidRDefault="003935B2">
                <w:pPr>
                  <w:spacing w:before="10"/>
                  <w:ind w:left="20"/>
                  <w:rPr>
                    <w:sz w:val="20"/>
                  </w:rPr>
                </w:pPr>
                <w:r>
                  <w:rPr>
                    <w:sz w:val="20"/>
                  </w:rPr>
                  <w:t>102c</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3B79" w14:textId="77777777" w:rsidR="003935B2" w:rsidRDefault="005F638D">
    <w:pPr>
      <w:pStyle w:val="BodyText"/>
      <w:spacing w:line="14" w:lineRule="auto"/>
      <w:rPr>
        <w:sz w:val="20"/>
      </w:rPr>
    </w:pPr>
    <w:r>
      <w:pict w14:anchorId="18231D8B">
        <v:shapetype id="_x0000_t202" coordsize="21600,21600" o:spt="202" path="m,l,21600r21600,l21600,xe">
          <v:stroke joinstyle="miter"/>
          <v:path gradientshapeok="t" o:connecttype="rect"/>
        </v:shapetype>
        <v:shape id="_x0000_s2081" type="#_x0000_t202" style="position:absolute;margin-left:71pt;margin-top:720.7pt;width:20.45pt;height:13.05pt;z-index:-16934912;mso-position-horizontal-relative:page;mso-position-vertical-relative:page" filled="f" stroked="f">
          <v:textbox inset="0,0,0,0">
            <w:txbxContent>
              <w:p w14:paraId="23535355" w14:textId="77777777" w:rsidR="003935B2" w:rsidRDefault="003935B2">
                <w:pPr>
                  <w:spacing w:before="10"/>
                  <w:ind w:left="20"/>
                  <w:rPr>
                    <w:sz w:val="20"/>
                  </w:rPr>
                </w:pPr>
                <w:r>
                  <w:rPr>
                    <w:sz w:val="20"/>
                  </w:rPr>
                  <w:t>102f</w:t>
                </w:r>
              </w:p>
            </w:txbxContent>
          </v:textbox>
          <w10:wrap anchorx="page" anchory="page"/>
        </v:shape>
      </w:pict>
    </w:r>
    <w:r>
      <w:pict w14:anchorId="163116BF">
        <v:shape id="_x0000_s2080" type="#_x0000_t202" style="position:absolute;margin-left:233.35pt;margin-top:720.7pt;width:145.35pt;height:36pt;z-index:-16934400;mso-position-horizontal-relative:page;mso-position-vertical-relative:page" filled="f" stroked="f">
          <v:textbox inset="0,0,0,0">
            <w:txbxContent>
              <w:p w14:paraId="6954BC97"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7442482B">
        <v:shape id="_x0000_s2079" type="#_x0000_t202" style="position:absolute;margin-left:485.35pt;margin-top:720.7pt;width:55.65pt;height:13.05pt;z-index:-16933888;mso-position-horizontal-relative:page;mso-position-vertical-relative:page" filled="f" stroked="f">
          <v:textbox inset="0,0,0,0">
            <w:txbxContent>
              <w:p w14:paraId="41FEA663" w14:textId="77777777" w:rsidR="003935B2" w:rsidRDefault="003935B2">
                <w:pPr>
                  <w:spacing w:before="10"/>
                  <w:ind w:left="20"/>
                  <w:rPr>
                    <w:sz w:val="20"/>
                  </w:rPr>
                </w:pPr>
                <w:r>
                  <w:rPr>
                    <w:sz w:val="20"/>
                  </w:rPr>
                  <w:t>January 2013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01B7" w14:textId="77777777" w:rsidR="003935B2" w:rsidRDefault="005F638D">
    <w:pPr>
      <w:pStyle w:val="BodyText"/>
      <w:spacing w:line="14" w:lineRule="auto"/>
      <w:rPr>
        <w:sz w:val="20"/>
      </w:rPr>
    </w:pPr>
    <w:r>
      <w:pict w14:anchorId="2DD78EF6">
        <v:shapetype id="_x0000_t202" coordsize="21600,21600" o:spt="202" path="m,l,21600r21600,l21600,xe">
          <v:stroke joinstyle="miter"/>
          <v:path gradientshapeok="t" o:connecttype="rect"/>
        </v:shapetype>
        <v:shape id="_x0000_s2084" type="#_x0000_t202" style="position:absolute;margin-left:71pt;margin-top:720.7pt;width:55.65pt;height:13.05pt;z-index:-16936448;mso-position-horizontal-relative:page;mso-position-vertical-relative:page" filled="f" stroked="f">
          <v:textbox inset="0,0,0,0">
            <w:txbxContent>
              <w:p w14:paraId="3BF79668" w14:textId="77777777" w:rsidR="003935B2" w:rsidRDefault="003935B2">
                <w:pPr>
                  <w:spacing w:before="10"/>
                  <w:ind w:left="20"/>
                  <w:rPr>
                    <w:sz w:val="20"/>
                  </w:rPr>
                </w:pPr>
                <w:r>
                  <w:rPr>
                    <w:sz w:val="20"/>
                  </w:rPr>
                  <w:t>January 2013</w:t>
                </w:r>
              </w:p>
            </w:txbxContent>
          </v:textbox>
          <w10:wrap anchorx="page" anchory="page"/>
        </v:shape>
      </w:pict>
    </w:r>
    <w:r>
      <w:pict w14:anchorId="4194383A">
        <v:shape id="_x0000_s2083" type="#_x0000_t202" style="position:absolute;margin-left:233.35pt;margin-top:720.7pt;width:145.35pt;height:36pt;z-index:-16935936;mso-position-horizontal-relative:page;mso-position-vertical-relative:page" filled="f" stroked="f">
          <v:textbox inset="0,0,0,0">
            <w:txbxContent>
              <w:p w14:paraId="72B1A57D"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6E3DE022">
        <v:shape id="_x0000_s2082" type="#_x0000_t202" style="position:absolute;margin-left:519.1pt;margin-top:720.7pt;width:21.55pt;height:13.05pt;z-index:-16935424;mso-position-horizontal-relative:page;mso-position-vertical-relative:page" filled="f" stroked="f">
          <v:textbox inset="0,0,0,0">
            <w:txbxContent>
              <w:p w14:paraId="77717A8B" w14:textId="77777777" w:rsidR="003935B2" w:rsidRDefault="003935B2">
                <w:pPr>
                  <w:spacing w:before="10"/>
                  <w:ind w:left="20"/>
                  <w:rPr>
                    <w:sz w:val="20"/>
                  </w:rPr>
                </w:pPr>
                <w:r>
                  <w:rPr>
                    <w:sz w:val="20"/>
                  </w:rPr>
                  <w:t>102e</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05CA" w14:textId="77777777" w:rsidR="003935B2" w:rsidRDefault="005F638D">
    <w:pPr>
      <w:pStyle w:val="BodyText"/>
      <w:spacing w:line="14" w:lineRule="auto"/>
      <w:rPr>
        <w:sz w:val="20"/>
      </w:rPr>
    </w:pPr>
    <w:r>
      <w:pict w14:anchorId="56CC7B1A">
        <v:shapetype id="_x0000_t202" coordsize="21600,21600" o:spt="202" path="m,l,21600r21600,l21600,xe">
          <v:stroke joinstyle="miter"/>
          <v:path gradientshapeok="t" o:connecttype="rect"/>
        </v:shapetype>
        <v:shape id="_x0000_s2075" type="#_x0000_t202" style="position:absolute;margin-left:71pt;margin-top:720.7pt;width:17.15pt;height:13.05pt;z-index:-16931840;mso-position-horizontal-relative:page;mso-position-vertical-relative:page" filled="f" stroked="f">
          <v:textbox inset="0,0,0,0">
            <w:txbxContent>
              <w:p w14:paraId="0E6B3181" w14:textId="77777777" w:rsidR="003935B2" w:rsidRDefault="003935B2">
                <w:pPr>
                  <w:spacing w:before="10"/>
                  <w:ind w:left="20"/>
                  <w:rPr>
                    <w:sz w:val="20"/>
                  </w:rPr>
                </w:pPr>
                <w:r>
                  <w:rPr>
                    <w:sz w:val="20"/>
                  </w:rPr>
                  <w:t>104</w:t>
                </w:r>
              </w:p>
            </w:txbxContent>
          </v:textbox>
          <w10:wrap anchorx="page" anchory="page"/>
        </v:shape>
      </w:pict>
    </w:r>
    <w:r>
      <w:pict w14:anchorId="7D9B6CEF">
        <v:shape id="_x0000_s2074" type="#_x0000_t202" style="position:absolute;margin-left:233.35pt;margin-top:720.7pt;width:145.35pt;height:36pt;z-index:-16931328;mso-position-horizontal-relative:page;mso-position-vertical-relative:page" filled="f" stroked="f">
          <v:textbox inset="0,0,0,0">
            <w:txbxContent>
              <w:p w14:paraId="3A2C68D3"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4EAEFA85">
        <v:shape id="_x0000_s2073" type="#_x0000_t202" style="position:absolute;margin-left:485.35pt;margin-top:720.7pt;width:55.65pt;height:13.05pt;z-index:-16930816;mso-position-horizontal-relative:page;mso-position-vertical-relative:page" filled="f" stroked="f">
          <v:textbox inset="0,0,0,0">
            <w:txbxContent>
              <w:p w14:paraId="1E55FAA2" w14:textId="77777777" w:rsidR="003935B2" w:rsidRDefault="003935B2">
                <w:pPr>
                  <w:spacing w:before="10"/>
                  <w:ind w:left="20"/>
                  <w:rPr>
                    <w:sz w:val="20"/>
                  </w:rPr>
                </w:pPr>
                <w:r>
                  <w:rPr>
                    <w:sz w:val="20"/>
                  </w:rPr>
                  <w:t>January 2013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3012" w14:textId="77777777" w:rsidR="003935B2" w:rsidRDefault="005F638D">
    <w:pPr>
      <w:pStyle w:val="BodyText"/>
      <w:spacing w:line="14" w:lineRule="auto"/>
      <w:rPr>
        <w:sz w:val="20"/>
      </w:rPr>
    </w:pPr>
    <w:r>
      <w:pict w14:anchorId="29CD9729">
        <v:shapetype id="_x0000_t202" coordsize="21600,21600" o:spt="202" path="m,l,21600r21600,l21600,xe">
          <v:stroke joinstyle="miter"/>
          <v:path gradientshapeok="t" o:connecttype="rect"/>
        </v:shapetype>
        <v:shape id="_x0000_s2078" type="#_x0000_t202" style="position:absolute;margin-left:71pt;margin-top:720.7pt;width:55.65pt;height:13.05pt;z-index:-16933376;mso-position-horizontal-relative:page;mso-position-vertical-relative:page" filled="f" stroked="f">
          <v:textbox inset="0,0,0,0">
            <w:txbxContent>
              <w:p w14:paraId="48CE009F" w14:textId="77777777" w:rsidR="003935B2" w:rsidRDefault="003935B2">
                <w:pPr>
                  <w:spacing w:before="10"/>
                  <w:ind w:left="20"/>
                  <w:rPr>
                    <w:sz w:val="20"/>
                  </w:rPr>
                </w:pPr>
                <w:r>
                  <w:rPr>
                    <w:sz w:val="20"/>
                  </w:rPr>
                  <w:t>January 2013</w:t>
                </w:r>
              </w:p>
            </w:txbxContent>
          </v:textbox>
          <w10:wrap anchorx="page" anchory="page"/>
        </v:shape>
      </w:pict>
    </w:r>
    <w:r>
      <w:pict w14:anchorId="4F2CC760">
        <v:shape id="_x0000_s2077" type="#_x0000_t202" style="position:absolute;margin-left:233.35pt;margin-top:720.7pt;width:145.35pt;height:36pt;z-index:-16932864;mso-position-horizontal-relative:page;mso-position-vertical-relative:page" filled="f" stroked="f">
          <v:textbox inset="0,0,0,0">
            <w:txbxContent>
              <w:p w14:paraId="2B750101"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03E992A8">
        <v:shape id="_x0000_s2076" type="#_x0000_t202" style="position:absolute;margin-left:519.55pt;margin-top:720.7pt;width:17.15pt;height:13.05pt;z-index:-16932352;mso-position-horizontal-relative:page;mso-position-vertical-relative:page" filled="f" stroked="f">
          <v:textbox inset="0,0,0,0">
            <w:txbxContent>
              <w:p w14:paraId="18E4AE0B" w14:textId="77777777" w:rsidR="003935B2" w:rsidRDefault="003935B2">
                <w:pPr>
                  <w:spacing w:before="10"/>
                  <w:ind w:left="20"/>
                  <w:rPr>
                    <w:sz w:val="20"/>
                  </w:rPr>
                </w:pPr>
                <w:r>
                  <w:rPr>
                    <w:sz w:val="20"/>
                  </w:rPr>
                  <w:t>103</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FCBF" w14:textId="77777777" w:rsidR="003935B2" w:rsidRDefault="005F638D">
    <w:pPr>
      <w:pStyle w:val="BodyText"/>
      <w:spacing w:line="14" w:lineRule="auto"/>
      <w:rPr>
        <w:sz w:val="20"/>
      </w:rPr>
    </w:pPr>
    <w:r>
      <w:pict w14:anchorId="32ABF646">
        <v:shapetype id="_x0000_t202" coordsize="21600,21600" o:spt="202" path="m,l,21600r21600,l21600,xe">
          <v:stroke joinstyle="miter"/>
          <v:path gradientshapeok="t" o:connecttype="rect"/>
        </v:shapetype>
        <v:shape id="_x0000_s2069" type="#_x0000_t202" style="position:absolute;margin-left:71pt;margin-top:720.7pt;width:22.1pt;height:13.05pt;z-index:-16928768;mso-position-horizontal-relative:page;mso-position-vertical-relative:page" filled="f" stroked="f">
          <v:textbox inset="0,0,0,0">
            <w:txbxContent>
              <w:p w14:paraId="46119E26" w14:textId="77777777" w:rsidR="003935B2" w:rsidRDefault="003935B2">
                <w:pPr>
                  <w:spacing w:before="10"/>
                  <w:ind w:left="20"/>
                  <w:rPr>
                    <w:sz w:val="20"/>
                  </w:rPr>
                </w:pPr>
                <w:r>
                  <w:rPr>
                    <w:sz w:val="20"/>
                  </w:rPr>
                  <w:t>104b</w:t>
                </w:r>
              </w:p>
            </w:txbxContent>
          </v:textbox>
          <w10:wrap anchorx="page" anchory="page"/>
        </v:shape>
      </w:pict>
    </w:r>
    <w:r>
      <w:pict w14:anchorId="0A139A99">
        <v:shape id="_x0000_s2068" type="#_x0000_t202" style="position:absolute;margin-left:233.35pt;margin-top:720.7pt;width:145.35pt;height:36pt;z-index:-16928256;mso-position-horizontal-relative:page;mso-position-vertical-relative:page" filled="f" stroked="f">
          <v:textbox inset="0,0,0,0">
            <w:txbxContent>
              <w:p w14:paraId="1B18A06F"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2D1E97C8">
        <v:shape id="_x0000_s2067" type="#_x0000_t202" style="position:absolute;margin-left:485.35pt;margin-top:720.7pt;width:55.65pt;height:13.05pt;z-index:-16927744;mso-position-horizontal-relative:page;mso-position-vertical-relative:page" filled="f" stroked="f">
          <v:textbox inset="0,0,0,0">
            <w:txbxContent>
              <w:p w14:paraId="235471BE" w14:textId="77777777" w:rsidR="003935B2" w:rsidRDefault="003935B2">
                <w:pPr>
                  <w:spacing w:before="10"/>
                  <w:ind w:left="20"/>
                  <w:rPr>
                    <w:sz w:val="20"/>
                  </w:rPr>
                </w:pPr>
                <w:r>
                  <w:rPr>
                    <w:sz w:val="20"/>
                  </w:rPr>
                  <w:t>January 2013</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1398" w14:textId="77777777" w:rsidR="003935B2" w:rsidRDefault="005F638D">
    <w:pPr>
      <w:pStyle w:val="BodyText"/>
      <w:spacing w:line="14" w:lineRule="auto"/>
      <w:rPr>
        <w:sz w:val="20"/>
      </w:rPr>
    </w:pPr>
    <w:r>
      <w:pict w14:anchorId="09B18FFA">
        <v:shapetype id="_x0000_t202" coordsize="21600,21600" o:spt="202" path="m,l,21600r21600,l21600,xe">
          <v:stroke joinstyle="miter"/>
          <v:path gradientshapeok="t" o:connecttype="rect"/>
        </v:shapetype>
        <v:shape id="_x0000_s2072" type="#_x0000_t202" style="position:absolute;margin-left:71pt;margin-top:720.7pt;width:55.65pt;height:13.05pt;z-index:-16930304;mso-position-horizontal-relative:page;mso-position-vertical-relative:page" filled="f" stroked="f">
          <v:textbox inset="0,0,0,0">
            <w:txbxContent>
              <w:p w14:paraId="7C05B642" w14:textId="77777777" w:rsidR="003935B2" w:rsidRDefault="003935B2">
                <w:pPr>
                  <w:spacing w:before="10"/>
                  <w:ind w:left="20"/>
                  <w:rPr>
                    <w:sz w:val="20"/>
                  </w:rPr>
                </w:pPr>
                <w:r>
                  <w:rPr>
                    <w:sz w:val="20"/>
                  </w:rPr>
                  <w:t>January 2013</w:t>
                </w:r>
              </w:p>
            </w:txbxContent>
          </v:textbox>
          <w10:wrap anchorx="page" anchory="page"/>
        </v:shape>
      </w:pict>
    </w:r>
    <w:r>
      <w:pict w14:anchorId="7BED25C2">
        <v:shape id="_x0000_s2071" type="#_x0000_t202" style="position:absolute;margin-left:233.35pt;margin-top:720.7pt;width:145.35pt;height:36pt;z-index:-16929792;mso-position-horizontal-relative:page;mso-position-vertical-relative:page" filled="f" stroked="f">
          <v:textbox inset="0,0,0,0">
            <w:txbxContent>
              <w:p w14:paraId="3BE81B82"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53CE8FAB">
        <v:shape id="_x0000_s2070" type="#_x0000_t202" style="position:absolute;margin-left:515.15pt;margin-top:720.7pt;width:21.55pt;height:13.05pt;z-index:-16929280;mso-position-horizontal-relative:page;mso-position-vertical-relative:page" filled="f" stroked="f">
          <v:textbox inset="0,0,0,0">
            <w:txbxContent>
              <w:p w14:paraId="4B42783D" w14:textId="77777777" w:rsidR="003935B2" w:rsidRDefault="003935B2">
                <w:pPr>
                  <w:spacing w:before="10"/>
                  <w:ind w:left="20"/>
                  <w:rPr>
                    <w:sz w:val="20"/>
                  </w:rPr>
                </w:pPr>
                <w:r>
                  <w:rPr>
                    <w:sz w:val="20"/>
                  </w:rPr>
                  <w:t>104a</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CA1F" w14:textId="77777777" w:rsidR="003935B2" w:rsidRDefault="005F638D">
    <w:pPr>
      <w:pStyle w:val="BodyText"/>
      <w:spacing w:line="14" w:lineRule="auto"/>
      <w:rPr>
        <w:sz w:val="20"/>
      </w:rPr>
    </w:pPr>
    <w:r>
      <w:pict w14:anchorId="366A6744">
        <v:shapetype id="_x0000_t202" coordsize="21600,21600" o:spt="202" path="m,l,21600r21600,l21600,xe">
          <v:stroke joinstyle="miter"/>
          <v:path gradientshapeok="t" o:connecttype="rect"/>
        </v:shapetype>
        <v:shape id="_x0000_s2063" type="#_x0000_t202" style="position:absolute;margin-left:71pt;margin-top:720.7pt;width:22.1pt;height:13.05pt;z-index:-16925696;mso-position-horizontal-relative:page;mso-position-vertical-relative:page" filled="f" stroked="f">
          <v:textbox inset="0,0,0,0">
            <w:txbxContent>
              <w:p w14:paraId="6A99EC3C" w14:textId="77777777" w:rsidR="003935B2" w:rsidRDefault="003935B2">
                <w:pPr>
                  <w:spacing w:before="10"/>
                  <w:ind w:left="20"/>
                  <w:rPr>
                    <w:sz w:val="20"/>
                  </w:rPr>
                </w:pPr>
                <w:r>
                  <w:rPr>
                    <w:sz w:val="20"/>
                  </w:rPr>
                  <w:t>104d</w:t>
                </w:r>
              </w:p>
            </w:txbxContent>
          </v:textbox>
          <w10:wrap anchorx="page" anchory="page"/>
        </v:shape>
      </w:pict>
    </w:r>
    <w:r>
      <w:pict w14:anchorId="2B0874DF">
        <v:shape id="_x0000_s2062" type="#_x0000_t202" style="position:absolute;margin-left:233.35pt;margin-top:720.7pt;width:145.35pt;height:36pt;z-index:-16925184;mso-position-horizontal-relative:page;mso-position-vertical-relative:page" filled="f" stroked="f">
          <v:textbox inset="0,0,0,0">
            <w:txbxContent>
              <w:p w14:paraId="1D450129"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7E784854">
        <v:shape id="_x0000_s2061" type="#_x0000_t202" style="position:absolute;margin-left:485.35pt;margin-top:720.7pt;width:55.65pt;height:13.05pt;z-index:-16924672;mso-position-horizontal-relative:page;mso-position-vertical-relative:page" filled="f" stroked="f">
          <v:textbox inset="0,0,0,0">
            <w:txbxContent>
              <w:p w14:paraId="6BB16F5E" w14:textId="77777777" w:rsidR="003935B2" w:rsidRDefault="003935B2">
                <w:pPr>
                  <w:spacing w:before="10"/>
                  <w:ind w:left="20"/>
                  <w:rPr>
                    <w:sz w:val="20"/>
                  </w:rPr>
                </w:pPr>
                <w:r>
                  <w:rPr>
                    <w:sz w:val="20"/>
                  </w:rPr>
                  <w:t>January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F362" w14:textId="77777777" w:rsidR="003935B2" w:rsidRDefault="005F638D">
    <w:pPr>
      <w:pStyle w:val="BodyText"/>
      <w:spacing w:line="14" w:lineRule="auto"/>
      <w:rPr>
        <w:sz w:val="20"/>
      </w:rPr>
    </w:pPr>
    <w:r>
      <w:pict w14:anchorId="0BE8F3AF">
        <v:shapetype id="_x0000_t202" coordsize="21600,21600" o:spt="202" path="m,l,21600r21600,l21600,xe">
          <v:stroke joinstyle="miter"/>
          <v:path gradientshapeok="t" o:connecttype="rect"/>
        </v:shapetype>
        <v:shape id="_x0000_s2139" type="#_x0000_t202" style="position:absolute;margin-left:71pt;margin-top:720.7pt;width:7pt;height:13.05pt;z-index:-16964608;mso-position-horizontal-relative:page;mso-position-vertical-relative:page" filled="f" stroked="f">
          <v:textbox inset="0,0,0,0">
            <w:txbxContent>
              <w:p w14:paraId="175F108D" w14:textId="77777777" w:rsidR="003935B2" w:rsidRDefault="003935B2">
                <w:pPr>
                  <w:spacing w:before="10"/>
                  <w:ind w:left="20"/>
                  <w:rPr>
                    <w:sz w:val="20"/>
                  </w:rPr>
                </w:pPr>
                <w:r>
                  <w:rPr>
                    <w:w w:val="99"/>
                    <w:sz w:val="20"/>
                  </w:rPr>
                  <w:t>4</w:t>
                </w:r>
              </w:p>
            </w:txbxContent>
          </v:textbox>
          <w10:wrap anchorx="page" anchory="page"/>
        </v:shape>
      </w:pict>
    </w:r>
    <w:r>
      <w:pict w14:anchorId="02D94A4F">
        <v:shape id="_x0000_s2138" type="#_x0000_t202" style="position:absolute;margin-left:233.35pt;margin-top:720.7pt;width:145.35pt;height:36pt;z-index:-16964096;mso-position-horizontal-relative:page;mso-position-vertical-relative:page" filled="f" stroked="f">
          <v:textbox inset="0,0,0,0">
            <w:txbxContent>
              <w:p w14:paraId="740CBC51"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650461FC">
        <v:shape id="_x0000_s2137" type="#_x0000_t202" style="position:absolute;margin-left:485.35pt;margin-top:720.7pt;width:55.65pt;height:13.05pt;z-index:-16963584;mso-position-horizontal-relative:page;mso-position-vertical-relative:page" filled="f" stroked="f">
          <v:textbox inset="0,0,0,0">
            <w:txbxContent>
              <w:p w14:paraId="773E857E" w14:textId="77777777" w:rsidR="003935B2" w:rsidRDefault="003935B2">
                <w:pPr>
                  <w:spacing w:before="10"/>
                  <w:ind w:left="20"/>
                  <w:rPr>
                    <w:sz w:val="20"/>
                  </w:rPr>
                </w:pPr>
                <w:r>
                  <w:rPr>
                    <w:sz w:val="20"/>
                  </w:rPr>
                  <w:t>January 2013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EF76" w14:textId="77777777" w:rsidR="003935B2" w:rsidRDefault="005F638D">
    <w:pPr>
      <w:pStyle w:val="BodyText"/>
      <w:spacing w:line="14" w:lineRule="auto"/>
      <w:rPr>
        <w:sz w:val="20"/>
      </w:rPr>
    </w:pPr>
    <w:r>
      <w:pict w14:anchorId="677BBCFE">
        <v:shapetype id="_x0000_t202" coordsize="21600,21600" o:spt="202" path="m,l,21600r21600,l21600,xe">
          <v:stroke joinstyle="miter"/>
          <v:path gradientshapeok="t" o:connecttype="rect"/>
        </v:shapetype>
        <v:shape id="_x0000_s2066" type="#_x0000_t202" style="position:absolute;margin-left:71pt;margin-top:720.7pt;width:55.65pt;height:13.05pt;z-index:-16927232;mso-position-horizontal-relative:page;mso-position-vertical-relative:page" filled="f" stroked="f">
          <v:textbox inset="0,0,0,0">
            <w:txbxContent>
              <w:p w14:paraId="54F49069" w14:textId="77777777" w:rsidR="003935B2" w:rsidRDefault="003935B2">
                <w:pPr>
                  <w:spacing w:before="10"/>
                  <w:ind w:left="20"/>
                  <w:rPr>
                    <w:sz w:val="20"/>
                  </w:rPr>
                </w:pPr>
                <w:r>
                  <w:rPr>
                    <w:sz w:val="20"/>
                  </w:rPr>
                  <w:t>January 2013</w:t>
                </w:r>
              </w:p>
            </w:txbxContent>
          </v:textbox>
          <w10:wrap anchorx="page" anchory="page"/>
        </v:shape>
      </w:pict>
    </w:r>
    <w:r>
      <w:pict w14:anchorId="110E4D7E">
        <v:shape id="_x0000_s2065" type="#_x0000_t202" style="position:absolute;margin-left:233.35pt;margin-top:720.7pt;width:145.35pt;height:36pt;z-index:-16926720;mso-position-horizontal-relative:page;mso-position-vertical-relative:page" filled="f" stroked="f">
          <v:textbox inset="0,0,0,0">
            <w:txbxContent>
              <w:p w14:paraId="665DD6D4"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6CBF9FDB">
        <v:shape id="_x0000_s2064" type="#_x0000_t202" style="position:absolute;margin-left:515.15pt;margin-top:720.7pt;width:21.55pt;height:13.05pt;z-index:-16926208;mso-position-horizontal-relative:page;mso-position-vertical-relative:page" filled="f" stroked="f">
          <v:textbox inset="0,0,0,0">
            <w:txbxContent>
              <w:p w14:paraId="6BAFE1A6" w14:textId="77777777" w:rsidR="003935B2" w:rsidRDefault="003935B2">
                <w:pPr>
                  <w:spacing w:before="10"/>
                  <w:ind w:left="20"/>
                  <w:rPr>
                    <w:sz w:val="20"/>
                  </w:rPr>
                </w:pPr>
                <w:r>
                  <w:rPr>
                    <w:sz w:val="20"/>
                  </w:rPr>
                  <w:t>104c</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3869" w14:textId="77777777" w:rsidR="003935B2" w:rsidRDefault="005F638D">
    <w:pPr>
      <w:pStyle w:val="BodyText"/>
      <w:spacing w:line="14" w:lineRule="auto"/>
      <w:rPr>
        <w:sz w:val="20"/>
      </w:rPr>
    </w:pPr>
    <w:r>
      <w:pict w14:anchorId="0E648089">
        <v:shapetype id="_x0000_t202" coordsize="21600,21600" o:spt="202" path="m,l,21600r21600,l21600,xe">
          <v:stroke joinstyle="miter"/>
          <v:path gradientshapeok="t" o:connecttype="rect"/>
        </v:shapetype>
        <v:shape id="_x0000_s2057" type="#_x0000_t202" style="position:absolute;margin-left:71pt;margin-top:720.7pt;width:17.15pt;height:13.05pt;z-index:-16922624;mso-position-horizontal-relative:page;mso-position-vertical-relative:page" filled="f" stroked="f">
          <v:textbox inset="0,0,0,0">
            <w:txbxContent>
              <w:p w14:paraId="5AAB0951" w14:textId="77777777" w:rsidR="003935B2" w:rsidRDefault="003935B2">
                <w:pPr>
                  <w:spacing w:before="10"/>
                  <w:ind w:left="20"/>
                  <w:rPr>
                    <w:sz w:val="20"/>
                  </w:rPr>
                </w:pPr>
                <w:r>
                  <w:rPr>
                    <w:sz w:val="20"/>
                  </w:rPr>
                  <w:t>106</w:t>
                </w:r>
              </w:p>
            </w:txbxContent>
          </v:textbox>
          <w10:wrap anchorx="page" anchory="page"/>
        </v:shape>
      </w:pict>
    </w:r>
    <w:r>
      <w:pict w14:anchorId="40A3B181">
        <v:shape id="_x0000_s2056" type="#_x0000_t202" style="position:absolute;margin-left:233.35pt;margin-top:720.7pt;width:145.35pt;height:24.45pt;z-index:-16922112;mso-position-horizontal-relative:page;mso-position-vertical-relative:page" filled="f" stroked="f">
          <v:textbox inset="0,0,0,0">
            <w:txbxContent>
              <w:p w14:paraId="57B604B5" w14:textId="77777777" w:rsidR="003935B2" w:rsidRDefault="003935B2">
                <w:pPr>
                  <w:spacing w:before="10"/>
                  <w:ind w:left="934" w:right="2" w:hanging="915"/>
                  <w:rPr>
                    <w:sz w:val="20"/>
                  </w:rPr>
                </w:pPr>
                <w:r>
                  <w:rPr>
                    <w:sz w:val="20"/>
                  </w:rPr>
                  <w:t>Pharmacy Data Management V. 1.0 User Manual</w:t>
                </w:r>
              </w:p>
            </w:txbxContent>
          </v:textbox>
          <w10:wrap anchorx="page" anchory="page"/>
        </v:shape>
      </w:pict>
    </w:r>
    <w:r>
      <w:pict w14:anchorId="62DD825E">
        <v:shape id="_x0000_s2055" type="#_x0000_t202" style="position:absolute;margin-left:480.45pt;margin-top:720.7pt;width:60.7pt;height:13.05pt;z-index:-16921600;mso-position-horizontal-relative:page;mso-position-vertical-relative:page" filled="f" stroked="f">
          <v:textbox inset="0,0,0,0">
            <w:txbxContent>
              <w:p w14:paraId="2464DBE8" w14:textId="77777777" w:rsidR="003935B2" w:rsidRDefault="003935B2">
                <w:pPr>
                  <w:spacing w:before="10"/>
                  <w:ind w:left="20"/>
                  <w:rPr>
                    <w:sz w:val="20"/>
                  </w:rPr>
                </w:pPr>
                <w:r>
                  <w:rPr>
                    <w:sz w:val="20"/>
                  </w:rPr>
                  <w:t>February 2009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E635" w14:textId="77777777" w:rsidR="003935B2" w:rsidRDefault="005F638D">
    <w:pPr>
      <w:pStyle w:val="BodyText"/>
      <w:spacing w:line="14" w:lineRule="auto"/>
      <w:rPr>
        <w:sz w:val="20"/>
      </w:rPr>
    </w:pPr>
    <w:r>
      <w:pict w14:anchorId="66DF4E8D">
        <v:shapetype id="_x0000_t202" coordsize="21600,21600" o:spt="202" path="m,l,21600r21600,l21600,xe">
          <v:stroke joinstyle="miter"/>
          <v:path gradientshapeok="t" o:connecttype="rect"/>
        </v:shapetype>
        <v:shape id="_x0000_s2060" type="#_x0000_t202" style="position:absolute;margin-left:71pt;margin-top:720.7pt;width:55.65pt;height:13.05pt;z-index:-16924160;mso-position-horizontal-relative:page;mso-position-vertical-relative:page" filled="f" stroked="f">
          <v:textbox inset="0,0,0,0">
            <w:txbxContent>
              <w:p w14:paraId="791E6209" w14:textId="77777777" w:rsidR="003935B2" w:rsidRDefault="003935B2">
                <w:pPr>
                  <w:spacing w:before="10"/>
                  <w:ind w:left="20"/>
                  <w:rPr>
                    <w:sz w:val="20"/>
                  </w:rPr>
                </w:pPr>
                <w:r>
                  <w:rPr>
                    <w:sz w:val="20"/>
                  </w:rPr>
                  <w:t>January 2013</w:t>
                </w:r>
              </w:p>
            </w:txbxContent>
          </v:textbox>
          <w10:wrap anchorx="page" anchory="page"/>
        </v:shape>
      </w:pict>
    </w:r>
    <w:r>
      <w:pict w14:anchorId="1FD56179">
        <v:shape id="_x0000_s2059" type="#_x0000_t202" style="position:absolute;margin-left:233.35pt;margin-top:720.7pt;width:145.35pt;height:36pt;z-index:-16923648;mso-position-horizontal-relative:page;mso-position-vertical-relative:page" filled="f" stroked="f">
          <v:textbox inset="0,0,0,0">
            <w:txbxContent>
              <w:p w14:paraId="35E878E5"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58092829">
        <v:shape id="_x0000_s2058" type="#_x0000_t202" style="position:absolute;margin-left:519.55pt;margin-top:720.7pt;width:17.15pt;height:13.05pt;z-index:-16923136;mso-position-horizontal-relative:page;mso-position-vertical-relative:page" filled="f" stroked="f">
          <v:textbox inset="0,0,0,0">
            <w:txbxContent>
              <w:p w14:paraId="75C551B1" w14:textId="77777777" w:rsidR="003935B2" w:rsidRDefault="003935B2">
                <w:pPr>
                  <w:spacing w:before="10"/>
                  <w:ind w:left="20"/>
                  <w:rPr>
                    <w:sz w:val="20"/>
                  </w:rPr>
                </w:pPr>
                <w:r>
                  <w:rPr>
                    <w:sz w:val="20"/>
                  </w:rPr>
                  <w:t>105</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0A0D" w14:textId="77777777" w:rsidR="003935B2" w:rsidRDefault="005F638D">
    <w:pPr>
      <w:pStyle w:val="BodyText"/>
      <w:spacing w:line="14" w:lineRule="auto"/>
      <w:rPr>
        <w:sz w:val="20"/>
      </w:rPr>
    </w:pPr>
    <w:r>
      <w:pict w14:anchorId="7256987D">
        <v:shapetype id="_x0000_t202" coordsize="21600,21600" o:spt="202" path="m,l,21600r21600,l21600,xe">
          <v:stroke joinstyle="miter"/>
          <v:path gradientshapeok="t" o:connecttype="rect"/>
        </v:shapetype>
        <v:shape id="_x0000_s2051" type="#_x0000_t202" style="position:absolute;margin-left:69pt;margin-top:720.7pt;width:21.15pt;height:13.05pt;z-index:-16919552;mso-position-horizontal-relative:page;mso-position-vertical-relative:page" filled="f" stroked="f">
          <v:textbox inset="0,0,0,0">
            <w:txbxContent>
              <w:p w14:paraId="6667B83B" w14:textId="77777777" w:rsidR="003935B2" w:rsidRDefault="003935B2">
                <w:pPr>
                  <w:spacing w:before="10"/>
                  <w:ind w:left="60"/>
                  <w:rPr>
                    <w:sz w:val="20"/>
                  </w:rPr>
                </w:pPr>
                <w:r>
                  <w:fldChar w:fldCharType="begin"/>
                </w:r>
                <w:r>
                  <w:rPr>
                    <w:sz w:val="20"/>
                  </w:rPr>
                  <w:instrText xml:space="preserve"> PAGE </w:instrText>
                </w:r>
                <w:r>
                  <w:fldChar w:fldCharType="separate"/>
                </w:r>
                <w:r>
                  <w:t>206</w:t>
                </w:r>
                <w:r>
                  <w:fldChar w:fldCharType="end"/>
                </w:r>
              </w:p>
            </w:txbxContent>
          </v:textbox>
          <w10:wrap anchorx="page" anchory="page"/>
        </v:shape>
      </w:pict>
    </w:r>
    <w:r>
      <w:pict w14:anchorId="7F24ED51">
        <v:shape id="_x0000_s2050" type="#_x0000_t202" style="position:absolute;margin-left:233.35pt;margin-top:720.7pt;width:145.35pt;height:36pt;z-index:-16919040;mso-position-horizontal-relative:page;mso-position-vertical-relative:page" filled="f" stroked="f">
          <v:textbox inset="0,0,0,0">
            <w:txbxContent>
              <w:p w14:paraId="70828630"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46B12AA5">
        <v:shape id="_x0000_s2049" type="#_x0000_t202" style="position:absolute;margin-left:485.35pt;margin-top:720.7pt;width:55.65pt;height:13.05pt;z-index:-16918528;mso-position-horizontal-relative:page;mso-position-vertical-relative:page" filled="f" stroked="f">
          <v:textbox inset="0,0,0,0">
            <w:txbxContent>
              <w:p w14:paraId="1D52D1F4" w14:textId="77777777" w:rsidR="003935B2" w:rsidRDefault="003935B2">
                <w:pPr>
                  <w:spacing w:before="10"/>
                  <w:ind w:left="20"/>
                  <w:rPr>
                    <w:sz w:val="20"/>
                  </w:rPr>
                </w:pPr>
                <w:r>
                  <w:rPr>
                    <w:sz w:val="20"/>
                  </w:rPr>
                  <w:t>January 2013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6AAE" w14:textId="77777777" w:rsidR="003935B2" w:rsidRDefault="005F638D">
    <w:pPr>
      <w:pStyle w:val="BodyText"/>
      <w:spacing w:line="14" w:lineRule="auto"/>
      <w:rPr>
        <w:sz w:val="20"/>
      </w:rPr>
    </w:pPr>
    <w:r>
      <w:pict w14:anchorId="15BDDD47">
        <v:shapetype id="_x0000_t202" coordsize="21600,21600" o:spt="202" path="m,l,21600r21600,l21600,xe">
          <v:stroke joinstyle="miter"/>
          <v:path gradientshapeok="t" o:connecttype="rect"/>
        </v:shapetype>
        <v:shape id="_x0000_s2054" type="#_x0000_t202" style="position:absolute;margin-left:71pt;margin-top:720.7pt;width:55.6pt;height:13.05pt;z-index:-16921088;mso-position-horizontal-relative:page;mso-position-vertical-relative:page" filled="f" stroked="f">
          <v:textbox inset="0,0,0,0">
            <w:txbxContent>
              <w:p w14:paraId="65A43A98" w14:textId="77777777" w:rsidR="003935B2" w:rsidRDefault="003935B2">
                <w:pPr>
                  <w:spacing w:before="10"/>
                  <w:ind w:left="20"/>
                  <w:rPr>
                    <w:sz w:val="20"/>
                  </w:rPr>
                </w:pPr>
                <w:r>
                  <w:rPr>
                    <w:sz w:val="20"/>
                  </w:rPr>
                  <w:t>January 2013</w:t>
                </w:r>
              </w:p>
            </w:txbxContent>
          </v:textbox>
          <w10:wrap anchorx="page" anchory="page"/>
        </v:shape>
      </w:pict>
    </w:r>
    <w:r>
      <w:pict w14:anchorId="2FDE9E66">
        <v:shape id="_x0000_s2053" type="#_x0000_t202" style="position:absolute;margin-left:233.35pt;margin-top:720.7pt;width:145.35pt;height:36pt;z-index:-16920576;mso-position-horizontal-relative:page;mso-position-vertical-relative:page" filled="f" stroked="f">
          <v:textbox inset="0,0,0,0">
            <w:txbxContent>
              <w:p w14:paraId="16A3D5DA"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0A6F6BFA">
        <v:shape id="_x0000_s2052" type="#_x0000_t202" style="position:absolute;margin-left:517.55pt;margin-top:720.7pt;width:21.15pt;height:13.05pt;z-index:-16920064;mso-position-horizontal-relative:page;mso-position-vertical-relative:page" filled="f" stroked="f">
          <v:textbox inset="0,0,0,0">
            <w:txbxContent>
              <w:p w14:paraId="5F7878A0" w14:textId="77777777" w:rsidR="003935B2" w:rsidRDefault="003935B2">
                <w:pPr>
                  <w:spacing w:before="10"/>
                  <w:ind w:left="60"/>
                  <w:rPr>
                    <w:sz w:val="20"/>
                  </w:rPr>
                </w:pPr>
                <w:r>
                  <w:fldChar w:fldCharType="begin"/>
                </w:r>
                <w:r>
                  <w:rPr>
                    <w:sz w:val="20"/>
                  </w:rPr>
                  <w:instrText xml:space="preserve"> PAGE </w:instrText>
                </w:r>
                <w:r>
                  <w:fldChar w:fldCharType="separate"/>
                </w:r>
                <w:r>
                  <w:t>205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6DB1" w14:textId="77777777" w:rsidR="003935B2" w:rsidRDefault="005F638D">
    <w:pPr>
      <w:pStyle w:val="BodyText"/>
      <w:spacing w:line="14" w:lineRule="auto"/>
      <w:rPr>
        <w:sz w:val="20"/>
      </w:rPr>
    </w:pPr>
    <w:r>
      <w:pict w14:anchorId="742FDD9B">
        <v:shapetype id="_x0000_t202" coordsize="21600,21600" o:spt="202" path="m,l,21600r21600,l21600,xe">
          <v:stroke joinstyle="miter"/>
          <v:path gradientshapeok="t" o:connecttype="rect"/>
        </v:shapetype>
        <v:shape id="_x0000_s2142" type="#_x0000_t202" style="position:absolute;margin-left:71pt;margin-top:732.1pt;width:60.7pt;height:13.05pt;z-index:-16966144;mso-position-horizontal-relative:page;mso-position-vertical-relative:page" filled="f" stroked="f">
          <v:textbox inset="0,0,0,0">
            <w:txbxContent>
              <w:p w14:paraId="30EAFB3B" w14:textId="77777777" w:rsidR="003935B2" w:rsidRDefault="003935B2">
                <w:pPr>
                  <w:spacing w:before="10"/>
                  <w:ind w:left="20"/>
                  <w:rPr>
                    <w:sz w:val="20"/>
                  </w:rPr>
                </w:pPr>
                <w:r>
                  <w:rPr>
                    <w:sz w:val="20"/>
                  </w:rPr>
                  <w:t>February 2009</w:t>
                </w:r>
              </w:p>
            </w:txbxContent>
          </v:textbox>
          <w10:wrap anchorx="page" anchory="page"/>
        </v:shape>
      </w:pict>
    </w:r>
    <w:r>
      <w:pict w14:anchorId="6B558B14">
        <v:shape id="_x0000_s2141" type="#_x0000_t202" style="position:absolute;margin-left:233.35pt;margin-top:732.1pt;width:145.35pt;height:24.6pt;z-index:-16965632;mso-position-horizontal-relative:page;mso-position-vertical-relative:page" filled="f" stroked="f">
          <v:textbox inset="0,0,0,0">
            <w:txbxContent>
              <w:p w14:paraId="520CDA9C" w14:textId="77777777" w:rsidR="003935B2" w:rsidRDefault="003935B2">
                <w:pPr>
                  <w:spacing w:before="10"/>
                  <w:ind w:left="934" w:right="2" w:hanging="915"/>
                  <w:rPr>
                    <w:sz w:val="20"/>
                  </w:rPr>
                </w:pPr>
                <w:r>
                  <w:rPr>
                    <w:sz w:val="20"/>
                  </w:rPr>
                  <w:t>Pharmacy Data Management V. 1.0 User Manual</w:t>
                </w:r>
              </w:p>
            </w:txbxContent>
          </v:textbox>
          <w10:wrap anchorx="page" anchory="page"/>
        </v:shape>
      </w:pict>
    </w:r>
    <w:r>
      <w:pict w14:anchorId="4BC55D33">
        <v:shape id="_x0000_s2140" type="#_x0000_t202" style="position:absolute;margin-left:533.5pt;margin-top:732.1pt;width:7pt;height:13.05pt;z-index:-16965120;mso-position-horizontal-relative:page;mso-position-vertical-relative:page" filled="f" stroked="f">
          <v:textbox inset="0,0,0,0">
            <w:txbxContent>
              <w:p w14:paraId="6A166AEB" w14:textId="77777777" w:rsidR="003935B2" w:rsidRDefault="003935B2">
                <w:pPr>
                  <w:spacing w:before="10"/>
                  <w:ind w:left="20"/>
                  <w:rPr>
                    <w:sz w:val="20"/>
                  </w:rPr>
                </w:pPr>
                <w:r>
                  <w:rPr>
                    <w:w w:val="99"/>
                    <w:sz w:val="20"/>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2821" w14:textId="77777777" w:rsidR="003935B2" w:rsidRDefault="005F638D">
    <w:pPr>
      <w:pStyle w:val="BodyText"/>
      <w:spacing w:line="14" w:lineRule="auto"/>
      <w:rPr>
        <w:sz w:val="20"/>
      </w:rPr>
    </w:pPr>
    <w:r>
      <w:pict w14:anchorId="6D954CC2">
        <v:shapetype id="_x0000_t202" coordsize="21600,21600" o:spt="202" path="m,l,21600r21600,l21600,xe">
          <v:stroke joinstyle="miter"/>
          <v:path gradientshapeok="t" o:connecttype="rect"/>
        </v:shapetype>
        <v:shape id="_x0000_s2135" type="#_x0000_t202" style="position:absolute;margin-left:71pt;margin-top:720.7pt;width:12.05pt;height:13.05pt;z-index:-16962560;mso-position-horizontal-relative:page;mso-position-vertical-relative:page" filled="f" stroked="f">
          <v:textbox inset="0,0,0,0">
            <w:txbxContent>
              <w:p w14:paraId="1089BB24" w14:textId="77777777" w:rsidR="003935B2" w:rsidRDefault="003935B2">
                <w:pPr>
                  <w:spacing w:before="10"/>
                  <w:ind w:left="20"/>
                  <w:rPr>
                    <w:sz w:val="20"/>
                  </w:rPr>
                </w:pPr>
                <w:r>
                  <w:rPr>
                    <w:sz w:val="20"/>
                  </w:rPr>
                  <w:t>4b</w:t>
                </w:r>
              </w:p>
            </w:txbxContent>
          </v:textbox>
          <w10:wrap anchorx="page" anchory="page"/>
        </v:shape>
      </w:pict>
    </w:r>
    <w:r>
      <w:pict w14:anchorId="13AEA983">
        <v:shape id="_x0000_s2134" type="#_x0000_t202" style="position:absolute;margin-left:233.35pt;margin-top:720.7pt;width:145.35pt;height:36pt;z-index:-16962048;mso-position-horizontal-relative:page;mso-position-vertical-relative:page" filled="f" stroked="f">
          <v:textbox inset="0,0,0,0">
            <w:txbxContent>
              <w:p w14:paraId="4F8BEEDD"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2EA9C3F5">
        <v:shape id="_x0000_s2133" type="#_x0000_t202" style="position:absolute;margin-left:485.35pt;margin-top:720.7pt;width:55.65pt;height:13.05pt;z-index:-16961536;mso-position-horizontal-relative:page;mso-position-vertical-relative:page" filled="f" stroked="f">
          <v:textbox inset="0,0,0,0">
            <w:txbxContent>
              <w:p w14:paraId="21FDA0C0" w14:textId="77777777" w:rsidR="003935B2" w:rsidRDefault="003935B2">
                <w:pPr>
                  <w:spacing w:before="10"/>
                  <w:ind w:left="20"/>
                  <w:rPr>
                    <w:sz w:val="20"/>
                  </w:rPr>
                </w:pPr>
                <w:r>
                  <w:rPr>
                    <w:sz w:val="20"/>
                  </w:rPr>
                  <w:t>January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FEFB" w14:textId="77777777" w:rsidR="003935B2" w:rsidRDefault="005F638D">
    <w:pPr>
      <w:pStyle w:val="BodyText"/>
      <w:spacing w:line="14" w:lineRule="auto"/>
      <w:rPr>
        <w:sz w:val="20"/>
      </w:rPr>
    </w:pPr>
    <w:r>
      <w:pict w14:anchorId="41CF5EC7">
        <v:shapetype id="_x0000_t202" coordsize="21600,21600" o:spt="202" path="m,l,21600r21600,l21600,xe">
          <v:stroke joinstyle="miter"/>
          <v:path gradientshapeok="t" o:connecttype="rect"/>
        </v:shapetype>
        <v:shape id="_x0000_s2136" type="#_x0000_t202" style="position:absolute;margin-left:279.1pt;margin-top:732.1pt;width:53.9pt;height:24.6pt;z-index:-16963072;mso-position-horizontal-relative:page;mso-position-vertical-relative:page" filled="f" stroked="f">
          <v:textbox inset="0,0,0,0">
            <w:txbxContent>
              <w:p w14:paraId="714ACD22" w14:textId="77777777" w:rsidR="003935B2" w:rsidRDefault="003935B2">
                <w:pPr>
                  <w:spacing w:before="10"/>
                  <w:ind w:left="72" w:hanging="53"/>
                  <w:rPr>
                    <w:sz w:val="20"/>
                  </w:rPr>
                </w:pPr>
                <w:r>
                  <w:rPr>
                    <w:sz w:val="20"/>
                  </w:rPr>
                  <w:t>User Manual PSS*1*169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5CB6" w14:textId="77777777" w:rsidR="003935B2" w:rsidRDefault="005F638D">
    <w:pPr>
      <w:pStyle w:val="BodyText"/>
      <w:spacing w:line="14" w:lineRule="auto"/>
      <w:rPr>
        <w:sz w:val="20"/>
      </w:rPr>
    </w:pPr>
    <w:r>
      <w:pict w14:anchorId="4B73CACA">
        <v:shapetype id="_x0000_t202" coordsize="21600,21600" o:spt="202" path="m,l,21600r21600,l21600,xe">
          <v:stroke joinstyle="miter"/>
          <v:path gradientshapeok="t" o:connecttype="rect"/>
        </v:shapetype>
        <v:shape id="_x0000_s2129" type="#_x0000_t202" style="position:absolute;margin-left:71pt;margin-top:720.7pt;width:12.1pt;height:13.05pt;z-index:-16959488;mso-position-horizontal-relative:page;mso-position-vertical-relative:page" filled="f" stroked="f">
          <v:textbox inset="0,0,0,0">
            <w:txbxContent>
              <w:p w14:paraId="41613A6F" w14:textId="77777777" w:rsidR="003935B2" w:rsidRDefault="003935B2">
                <w:pPr>
                  <w:spacing w:before="10"/>
                  <w:ind w:left="20"/>
                  <w:rPr>
                    <w:sz w:val="20"/>
                  </w:rPr>
                </w:pPr>
                <w:r>
                  <w:rPr>
                    <w:sz w:val="20"/>
                  </w:rPr>
                  <w:t>26</w:t>
                </w:r>
              </w:p>
            </w:txbxContent>
          </v:textbox>
          <w10:wrap anchorx="page" anchory="page"/>
        </v:shape>
      </w:pict>
    </w:r>
    <w:r>
      <w:pict w14:anchorId="343780B3">
        <v:shape id="_x0000_s2128" type="#_x0000_t202" style="position:absolute;margin-left:233.35pt;margin-top:720.7pt;width:145.35pt;height:36pt;z-index:-16958976;mso-position-horizontal-relative:page;mso-position-vertical-relative:page" filled="f" stroked="f">
          <v:textbox inset="0,0,0,0">
            <w:txbxContent>
              <w:p w14:paraId="3A003FEB"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50511A49">
        <v:shape id="_x0000_s2127" type="#_x0000_t202" style="position:absolute;margin-left:485.35pt;margin-top:720.7pt;width:55.65pt;height:13.05pt;z-index:-16958464;mso-position-horizontal-relative:page;mso-position-vertical-relative:page" filled="f" stroked="f">
          <v:textbox inset="0,0,0,0">
            <w:txbxContent>
              <w:p w14:paraId="58E7E03A" w14:textId="77777777" w:rsidR="003935B2" w:rsidRDefault="003935B2">
                <w:pPr>
                  <w:spacing w:before="10"/>
                  <w:ind w:left="20"/>
                  <w:rPr>
                    <w:sz w:val="20"/>
                  </w:rPr>
                </w:pPr>
                <w:r>
                  <w:rPr>
                    <w:sz w:val="20"/>
                  </w:rPr>
                  <w:t>January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A348" w14:textId="77777777" w:rsidR="003935B2" w:rsidRDefault="005F638D">
    <w:pPr>
      <w:pStyle w:val="BodyText"/>
      <w:spacing w:line="14" w:lineRule="auto"/>
      <w:rPr>
        <w:sz w:val="20"/>
      </w:rPr>
    </w:pPr>
    <w:r>
      <w:pict w14:anchorId="526A3264">
        <v:shapetype id="_x0000_t202" coordsize="21600,21600" o:spt="202" path="m,l,21600r21600,l21600,xe">
          <v:stroke joinstyle="miter"/>
          <v:path gradientshapeok="t" o:connecttype="rect"/>
        </v:shapetype>
        <v:shape id="_x0000_s2132" type="#_x0000_t202" style="position:absolute;margin-left:71pt;margin-top:732.1pt;width:60.7pt;height:13.05pt;z-index:-16961024;mso-position-horizontal-relative:page;mso-position-vertical-relative:page" filled="f" stroked="f">
          <v:textbox inset="0,0,0,0">
            <w:txbxContent>
              <w:p w14:paraId="43B9D522" w14:textId="77777777" w:rsidR="003935B2" w:rsidRDefault="003935B2">
                <w:pPr>
                  <w:spacing w:before="10"/>
                  <w:ind w:left="20"/>
                  <w:rPr>
                    <w:sz w:val="20"/>
                  </w:rPr>
                </w:pPr>
                <w:r>
                  <w:rPr>
                    <w:sz w:val="20"/>
                  </w:rPr>
                  <w:t>February 2009</w:t>
                </w:r>
              </w:p>
            </w:txbxContent>
          </v:textbox>
          <w10:wrap anchorx="page" anchory="page"/>
        </v:shape>
      </w:pict>
    </w:r>
    <w:r>
      <w:pict w14:anchorId="4F1C184B">
        <v:shape id="_x0000_s2131" type="#_x0000_t202" style="position:absolute;margin-left:233.35pt;margin-top:732.1pt;width:145.35pt;height:24.6pt;z-index:-16960512;mso-position-horizontal-relative:page;mso-position-vertical-relative:page" filled="f" stroked="f">
          <v:textbox inset="0,0,0,0">
            <w:txbxContent>
              <w:p w14:paraId="66C2188C" w14:textId="77777777" w:rsidR="003935B2" w:rsidRDefault="003935B2">
                <w:pPr>
                  <w:spacing w:before="10"/>
                  <w:ind w:left="934" w:right="2" w:hanging="915"/>
                  <w:rPr>
                    <w:sz w:val="20"/>
                  </w:rPr>
                </w:pPr>
                <w:r>
                  <w:rPr>
                    <w:sz w:val="20"/>
                  </w:rPr>
                  <w:t>Pharmacy Data Management V. 1.0 User Manual</w:t>
                </w:r>
              </w:p>
            </w:txbxContent>
          </v:textbox>
          <w10:wrap anchorx="page" anchory="page"/>
        </v:shape>
      </w:pict>
    </w:r>
    <w:r>
      <w:pict w14:anchorId="03DCD9A7">
        <v:shape id="_x0000_s2130" type="#_x0000_t202" style="position:absolute;margin-left:528.55pt;margin-top:732.1pt;width:12.1pt;height:13.05pt;z-index:-16960000;mso-position-horizontal-relative:page;mso-position-vertical-relative:page" filled="f" stroked="f">
          <v:textbox inset="0,0,0,0">
            <w:txbxContent>
              <w:p w14:paraId="5EB01911" w14:textId="77777777" w:rsidR="003935B2" w:rsidRDefault="003935B2">
                <w:pPr>
                  <w:spacing w:before="10"/>
                  <w:ind w:left="20"/>
                  <w:rPr>
                    <w:sz w:val="20"/>
                  </w:rPr>
                </w:pPr>
                <w:r>
                  <w:rPr>
                    <w:sz w:val="20"/>
                  </w:rPr>
                  <w:t>25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2274" w14:textId="77777777" w:rsidR="003935B2" w:rsidRDefault="005F638D">
    <w:pPr>
      <w:pStyle w:val="BodyText"/>
      <w:spacing w:line="14" w:lineRule="auto"/>
      <w:rPr>
        <w:sz w:val="20"/>
      </w:rPr>
    </w:pPr>
    <w:r>
      <w:pict w14:anchorId="4A969E6E">
        <v:shapetype id="_x0000_t202" coordsize="21600,21600" o:spt="202" path="m,l,21600r21600,l21600,xe">
          <v:stroke joinstyle="miter"/>
          <v:path gradientshapeok="t" o:connecttype="rect"/>
        </v:shapetype>
        <v:shape id="_x0000_s2123" type="#_x0000_t202" style="position:absolute;margin-left:71pt;margin-top:720.7pt;width:17.1pt;height:13.05pt;z-index:-16956416;mso-position-horizontal-relative:page;mso-position-vertical-relative:page" filled="f" stroked="f">
          <v:textbox inset="0,0,0,0">
            <w:txbxContent>
              <w:p w14:paraId="3E3F4F0F" w14:textId="77777777" w:rsidR="003935B2" w:rsidRDefault="003935B2">
                <w:pPr>
                  <w:spacing w:before="10"/>
                  <w:ind w:left="20"/>
                  <w:rPr>
                    <w:sz w:val="20"/>
                  </w:rPr>
                </w:pPr>
                <w:r>
                  <w:rPr>
                    <w:sz w:val="20"/>
                  </w:rPr>
                  <w:t>26b</w:t>
                </w:r>
              </w:p>
            </w:txbxContent>
          </v:textbox>
          <w10:wrap anchorx="page" anchory="page"/>
        </v:shape>
      </w:pict>
    </w:r>
    <w:r>
      <w:pict w14:anchorId="0F48B5BC">
        <v:shape id="_x0000_s2122" type="#_x0000_t202" style="position:absolute;margin-left:233.35pt;margin-top:720.7pt;width:145.35pt;height:36pt;z-index:-16955904;mso-position-horizontal-relative:page;mso-position-vertical-relative:page" filled="f" stroked="f">
          <v:textbox inset="0,0,0,0">
            <w:txbxContent>
              <w:p w14:paraId="3C911633" w14:textId="77777777" w:rsidR="003935B2" w:rsidRDefault="003935B2">
                <w:pPr>
                  <w:spacing w:before="10"/>
                  <w:ind w:left="934" w:right="2" w:hanging="915"/>
                  <w:rPr>
                    <w:sz w:val="20"/>
                  </w:rPr>
                </w:pPr>
                <w:r>
                  <w:rPr>
                    <w:sz w:val="20"/>
                  </w:rPr>
                  <w:t>Pharmacy Data Management V. 1.0 User Manual PSS*1*169</w:t>
                </w:r>
              </w:p>
            </w:txbxContent>
          </v:textbox>
          <w10:wrap anchorx="page" anchory="page"/>
        </v:shape>
      </w:pict>
    </w:r>
    <w:r>
      <w:pict w14:anchorId="7370A39E">
        <v:shape id="_x0000_s2121" type="#_x0000_t202" style="position:absolute;margin-left:485.35pt;margin-top:720.7pt;width:55.65pt;height:13.05pt;z-index:-16955392;mso-position-horizontal-relative:page;mso-position-vertical-relative:page" filled="f" stroked="f">
          <v:textbox inset="0,0,0,0">
            <w:txbxContent>
              <w:p w14:paraId="11C7CF8E" w14:textId="77777777" w:rsidR="003935B2" w:rsidRDefault="003935B2">
                <w:pPr>
                  <w:spacing w:before="10"/>
                  <w:ind w:left="20"/>
                  <w:rPr>
                    <w:sz w:val="20"/>
                  </w:rPr>
                </w:pPr>
                <w:r>
                  <w:rPr>
                    <w:sz w:val="20"/>
                  </w:rPr>
                  <w:t>January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BEC29" w14:textId="77777777" w:rsidR="003935B2" w:rsidRDefault="003935B2">
      <w:r>
        <w:separator/>
      </w:r>
    </w:p>
  </w:footnote>
  <w:footnote w:type="continuationSeparator" w:id="0">
    <w:p w14:paraId="5474613E" w14:textId="77777777" w:rsidR="003935B2" w:rsidRDefault="0039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465"/>
    <w:multiLevelType w:val="hybridMultilevel"/>
    <w:tmpl w:val="8960B2B2"/>
    <w:lvl w:ilvl="0" w:tplc="F2F8A9BE">
      <w:start w:val="1"/>
      <w:numFmt w:val="decimal"/>
      <w:lvlText w:val="%1"/>
      <w:lvlJc w:val="left"/>
      <w:pPr>
        <w:ind w:left="244" w:hanging="216"/>
        <w:jc w:val="left"/>
      </w:pPr>
      <w:rPr>
        <w:rFonts w:ascii="Courier New" w:eastAsia="Courier New" w:hAnsi="Courier New" w:cs="Courier New" w:hint="default"/>
        <w:w w:val="100"/>
        <w:sz w:val="18"/>
        <w:szCs w:val="18"/>
      </w:rPr>
    </w:lvl>
    <w:lvl w:ilvl="1" w:tplc="4D1A50A4">
      <w:numFmt w:val="bullet"/>
      <w:lvlText w:val="•"/>
      <w:lvlJc w:val="left"/>
      <w:pPr>
        <w:ind w:left="1121" w:hanging="216"/>
      </w:pPr>
      <w:rPr>
        <w:rFonts w:hint="default"/>
      </w:rPr>
    </w:lvl>
    <w:lvl w:ilvl="2" w:tplc="2C505748">
      <w:numFmt w:val="bullet"/>
      <w:lvlText w:val="•"/>
      <w:lvlJc w:val="left"/>
      <w:pPr>
        <w:ind w:left="2003" w:hanging="216"/>
      </w:pPr>
      <w:rPr>
        <w:rFonts w:hint="default"/>
      </w:rPr>
    </w:lvl>
    <w:lvl w:ilvl="3" w:tplc="F03E2A9C">
      <w:numFmt w:val="bullet"/>
      <w:lvlText w:val="•"/>
      <w:lvlJc w:val="left"/>
      <w:pPr>
        <w:ind w:left="2885" w:hanging="216"/>
      </w:pPr>
      <w:rPr>
        <w:rFonts w:hint="default"/>
      </w:rPr>
    </w:lvl>
    <w:lvl w:ilvl="4" w:tplc="FE7C9380">
      <w:numFmt w:val="bullet"/>
      <w:lvlText w:val="•"/>
      <w:lvlJc w:val="left"/>
      <w:pPr>
        <w:ind w:left="3767" w:hanging="216"/>
      </w:pPr>
      <w:rPr>
        <w:rFonts w:hint="default"/>
      </w:rPr>
    </w:lvl>
    <w:lvl w:ilvl="5" w:tplc="0910EA6C">
      <w:numFmt w:val="bullet"/>
      <w:lvlText w:val="•"/>
      <w:lvlJc w:val="left"/>
      <w:pPr>
        <w:ind w:left="4648" w:hanging="216"/>
      </w:pPr>
      <w:rPr>
        <w:rFonts w:hint="default"/>
      </w:rPr>
    </w:lvl>
    <w:lvl w:ilvl="6" w:tplc="B39269D2">
      <w:numFmt w:val="bullet"/>
      <w:lvlText w:val="•"/>
      <w:lvlJc w:val="left"/>
      <w:pPr>
        <w:ind w:left="5530" w:hanging="216"/>
      </w:pPr>
      <w:rPr>
        <w:rFonts w:hint="default"/>
      </w:rPr>
    </w:lvl>
    <w:lvl w:ilvl="7" w:tplc="3EAA6E18">
      <w:numFmt w:val="bullet"/>
      <w:lvlText w:val="•"/>
      <w:lvlJc w:val="left"/>
      <w:pPr>
        <w:ind w:left="6412" w:hanging="216"/>
      </w:pPr>
      <w:rPr>
        <w:rFonts w:hint="default"/>
      </w:rPr>
    </w:lvl>
    <w:lvl w:ilvl="8" w:tplc="F16450DE">
      <w:numFmt w:val="bullet"/>
      <w:lvlText w:val="•"/>
      <w:lvlJc w:val="left"/>
      <w:pPr>
        <w:ind w:left="7294" w:hanging="216"/>
      </w:pPr>
      <w:rPr>
        <w:rFonts w:hint="default"/>
      </w:rPr>
    </w:lvl>
  </w:abstractNum>
  <w:abstractNum w:abstractNumId="1" w15:restartNumberingAfterBreak="0">
    <w:nsid w:val="0FCC2D9B"/>
    <w:multiLevelType w:val="hybridMultilevel"/>
    <w:tmpl w:val="AAA4EA58"/>
    <w:lvl w:ilvl="0" w:tplc="CA56EFB8">
      <w:numFmt w:val="bullet"/>
      <w:lvlText w:val="-"/>
      <w:lvlJc w:val="left"/>
      <w:pPr>
        <w:ind w:left="107" w:hanging="116"/>
      </w:pPr>
      <w:rPr>
        <w:rFonts w:ascii="Times New Roman" w:eastAsia="Times New Roman" w:hAnsi="Times New Roman" w:cs="Times New Roman" w:hint="default"/>
        <w:w w:val="99"/>
        <w:sz w:val="20"/>
        <w:szCs w:val="20"/>
      </w:rPr>
    </w:lvl>
    <w:lvl w:ilvl="1" w:tplc="EC9848F4">
      <w:numFmt w:val="bullet"/>
      <w:lvlText w:val="•"/>
      <w:lvlJc w:val="left"/>
      <w:pPr>
        <w:ind w:left="628" w:hanging="116"/>
      </w:pPr>
      <w:rPr>
        <w:rFonts w:hint="default"/>
      </w:rPr>
    </w:lvl>
    <w:lvl w:ilvl="2" w:tplc="3FE21320">
      <w:numFmt w:val="bullet"/>
      <w:lvlText w:val="•"/>
      <w:lvlJc w:val="left"/>
      <w:pPr>
        <w:ind w:left="1157" w:hanging="116"/>
      </w:pPr>
      <w:rPr>
        <w:rFonts w:hint="default"/>
      </w:rPr>
    </w:lvl>
    <w:lvl w:ilvl="3" w:tplc="FF88AEEC">
      <w:numFmt w:val="bullet"/>
      <w:lvlText w:val="•"/>
      <w:lvlJc w:val="left"/>
      <w:pPr>
        <w:ind w:left="1685" w:hanging="116"/>
      </w:pPr>
      <w:rPr>
        <w:rFonts w:hint="default"/>
      </w:rPr>
    </w:lvl>
    <w:lvl w:ilvl="4" w:tplc="1B70FB80">
      <w:numFmt w:val="bullet"/>
      <w:lvlText w:val="•"/>
      <w:lvlJc w:val="left"/>
      <w:pPr>
        <w:ind w:left="2214" w:hanging="116"/>
      </w:pPr>
      <w:rPr>
        <w:rFonts w:hint="default"/>
      </w:rPr>
    </w:lvl>
    <w:lvl w:ilvl="5" w:tplc="0B8A1C18">
      <w:numFmt w:val="bullet"/>
      <w:lvlText w:val="•"/>
      <w:lvlJc w:val="left"/>
      <w:pPr>
        <w:ind w:left="2742" w:hanging="116"/>
      </w:pPr>
      <w:rPr>
        <w:rFonts w:hint="default"/>
      </w:rPr>
    </w:lvl>
    <w:lvl w:ilvl="6" w:tplc="29261BAC">
      <w:numFmt w:val="bullet"/>
      <w:lvlText w:val="•"/>
      <w:lvlJc w:val="left"/>
      <w:pPr>
        <w:ind w:left="3271" w:hanging="116"/>
      </w:pPr>
      <w:rPr>
        <w:rFonts w:hint="default"/>
      </w:rPr>
    </w:lvl>
    <w:lvl w:ilvl="7" w:tplc="F6D4B1BE">
      <w:numFmt w:val="bullet"/>
      <w:lvlText w:val="•"/>
      <w:lvlJc w:val="left"/>
      <w:pPr>
        <w:ind w:left="3799" w:hanging="116"/>
      </w:pPr>
      <w:rPr>
        <w:rFonts w:hint="default"/>
      </w:rPr>
    </w:lvl>
    <w:lvl w:ilvl="8" w:tplc="3E1AFCAE">
      <w:numFmt w:val="bullet"/>
      <w:lvlText w:val="•"/>
      <w:lvlJc w:val="left"/>
      <w:pPr>
        <w:ind w:left="4328" w:hanging="116"/>
      </w:pPr>
      <w:rPr>
        <w:rFonts w:hint="default"/>
      </w:rPr>
    </w:lvl>
  </w:abstractNum>
  <w:abstractNum w:abstractNumId="2" w15:restartNumberingAfterBreak="0">
    <w:nsid w:val="1B7870D5"/>
    <w:multiLevelType w:val="hybridMultilevel"/>
    <w:tmpl w:val="E0420194"/>
    <w:lvl w:ilvl="0" w:tplc="E8408D5C">
      <w:numFmt w:val="bullet"/>
      <w:lvlText w:val="-"/>
      <w:lvlJc w:val="left"/>
      <w:pPr>
        <w:ind w:left="107" w:hanging="118"/>
      </w:pPr>
      <w:rPr>
        <w:rFonts w:ascii="Times New Roman" w:eastAsia="Times New Roman" w:hAnsi="Times New Roman" w:cs="Times New Roman" w:hint="default"/>
        <w:w w:val="99"/>
        <w:sz w:val="20"/>
        <w:szCs w:val="20"/>
      </w:rPr>
    </w:lvl>
    <w:lvl w:ilvl="1" w:tplc="9256831E">
      <w:numFmt w:val="bullet"/>
      <w:lvlText w:val="•"/>
      <w:lvlJc w:val="left"/>
      <w:pPr>
        <w:ind w:left="628" w:hanging="118"/>
      </w:pPr>
      <w:rPr>
        <w:rFonts w:hint="default"/>
      </w:rPr>
    </w:lvl>
    <w:lvl w:ilvl="2" w:tplc="924864CC">
      <w:numFmt w:val="bullet"/>
      <w:lvlText w:val="•"/>
      <w:lvlJc w:val="left"/>
      <w:pPr>
        <w:ind w:left="1157" w:hanging="118"/>
      </w:pPr>
      <w:rPr>
        <w:rFonts w:hint="default"/>
      </w:rPr>
    </w:lvl>
    <w:lvl w:ilvl="3" w:tplc="577460EA">
      <w:numFmt w:val="bullet"/>
      <w:lvlText w:val="•"/>
      <w:lvlJc w:val="left"/>
      <w:pPr>
        <w:ind w:left="1685" w:hanging="118"/>
      </w:pPr>
      <w:rPr>
        <w:rFonts w:hint="default"/>
      </w:rPr>
    </w:lvl>
    <w:lvl w:ilvl="4" w:tplc="8FAAD9E0">
      <w:numFmt w:val="bullet"/>
      <w:lvlText w:val="•"/>
      <w:lvlJc w:val="left"/>
      <w:pPr>
        <w:ind w:left="2214" w:hanging="118"/>
      </w:pPr>
      <w:rPr>
        <w:rFonts w:hint="default"/>
      </w:rPr>
    </w:lvl>
    <w:lvl w:ilvl="5" w:tplc="F326A80A">
      <w:numFmt w:val="bullet"/>
      <w:lvlText w:val="•"/>
      <w:lvlJc w:val="left"/>
      <w:pPr>
        <w:ind w:left="2742" w:hanging="118"/>
      </w:pPr>
      <w:rPr>
        <w:rFonts w:hint="default"/>
      </w:rPr>
    </w:lvl>
    <w:lvl w:ilvl="6" w:tplc="197E78F2">
      <w:numFmt w:val="bullet"/>
      <w:lvlText w:val="•"/>
      <w:lvlJc w:val="left"/>
      <w:pPr>
        <w:ind w:left="3271" w:hanging="118"/>
      </w:pPr>
      <w:rPr>
        <w:rFonts w:hint="default"/>
      </w:rPr>
    </w:lvl>
    <w:lvl w:ilvl="7" w:tplc="3F04E8F2">
      <w:numFmt w:val="bullet"/>
      <w:lvlText w:val="•"/>
      <w:lvlJc w:val="left"/>
      <w:pPr>
        <w:ind w:left="3799" w:hanging="118"/>
      </w:pPr>
      <w:rPr>
        <w:rFonts w:hint="default"/>
      </w:rPr>
    </w:lvl>
    <w:lvl w:ilvl="8" w:tplc="5440902A">
      <w:numFmt w:val="bullet"/>
      <w:lvlText w:val="•"/>
      <w:lvlJc w:val="left"/>
      <w:pPr>
        <w:ind w:left="4328" w:hanging="118"/>
      </w:pPr>
      <w:rPr>
        <w:rFonts w:hint="default"/>
      </w:rPr>
    </w:lvl>
  </w:abstractNum>
  <w:abstractNum w:abstractNumId="3" w15:restartNumberingAfterBreak="0">
    <w:nsid w:val="1C0F1D98"/>
    <w:multiLevelType w:val="multilevel"/>
    <w:tmpl w:val="994A254E"/>
    <w:lvl w:ilvl="0">
      <w:start w:val="2"/>
      <w:numFmt w:val="decimal"/>
      <w:lvlText w:val="%1"/>
      <w:lvlJc w:val="left"/>
      <w:pPr>
        <w:ind w:left="734" w:hanging="476"/>
        <w:jc w:val="left"/>
      </w:pPr>
      <w:rPr>
        <w:rFonts w:hint="default"/>
      </w:rPr>
    </w:lvl>
    <w:lvl w:ilvl="1">
      <w:start w:val="1"/>
      <w:numFmt w:val="decimal"/>
      <w:lvlText w:val="%1.%2"/>
      <w:lvlJc w:val="left"/>
      <w:pPr>
        <w:ind w:left="734" w:hanging="476"/>
        <w:jc w:val="left"/>
      </w:pPr>
      <w:rPr>
        <w:rFonts w:ascii="Times New Roman" w:eastAsia="Times New Roman" w:hAnsi="Times New Roman" w:cs="Times New Roman" w:hint="default"/>
        <w:b/>
        <w:bCs/>
        <w:spacing w:val="0"/>
        <w:w w:val="99"/>
        <w:sz w:val="20"/>
        <w:szCs w:val="20"/>
      </w:rPr>
    </w:lvl>
    <w:lvl w:ilvl="2">
      <w:numFmt w:val="bullet"/>
      <w:lvlText w:val="•"/>
      <w:lvlJc w:val="left"/>
      <w:pPr>
        <w:ind w:left="2616" w:hanging="476"/>
      </w:pPr>
      <w:rPr>
        <w:rFonts w:hint="default"/>
      </w:rPr>
    </w:lvl>
    <w:lvl w:ilvl="3">
      <w:numFmt w:val="bullet"/>
      <w:lvlText w:val="•"/>
      <w:lvlJc w:val="left"/>
      <w:pPr>
        <w:ind w:left="3554" w:hanging="476"/>
      </w:pPr>
      <w:rPr>
        <w:rFonts w:hint="default"/>
      </w:rPr>
    </w:lvl>
    <w:lvl w:ilvl="4">
      <w:numFmt w:val="bullet"/>
      <w:lvlText w:val="•"/>
      <w:lvlJc w:val="left"/>
      <w:pPr>
        <w:ind w:left="4492" w:hanging="476"/>
      </w:pPr>
      <w:rPr>
        <w:rFonts w:hint="default"/>
      </w:rPr>
    </w:lvl>
    <w:lvl w:ilvl="5">
      <w:numFmt w:val="bullet"/>
      <w:lvlText w:val="•"/>
      <w:lvlJc w:val="left"/>
      <w:pPr>
        <w:ind w:left="5430" w:hanging="476"/>
      </w:pPr>
      <w:rPr>
        <w:rFonts w:hint="default"/>
      </w:rPr>
    </w:lvl>
    <w:lvl w:ilvl="6">
      <w:numFmt w:val="bullet"/>
      <w:lvlText w:val="•"/>
      <w:lvlJc w:val="left"/>
      <w:pPr>
        <w:ind w:left="6368" w:hanging="476"/>
      </w:pPr>
      <w:rPr>
        <w:rFonts w:hint="default"/>
      </w:rPr>
    </w:lvl>
    <w:lvl w:ilvl="7">
      <w:numFmt w:val="bullet"/>
      <w:lvlText w:val="•"/>
      <w:lvlJc w:val="left"/>
      <w:pPr>
        <w:ind w:left="7306" w:hanging="476"/>
      </w:pPr>
      <w:rPr>
        <w:rFonts w:hint="default"/>
      </w:rPr>
    </w:lvl>
    <w:lvl w:ilvl="8">
      <w:numFmt w:val="bullet"/>
      <w:lvlText w:val="•"/>
      <w:lvlJc w:val="left"/>
      <w:pPr>
        <w:ind w:left="8244" w:hanging="476"/>
      </w:pPr>
      <w:rPr>
        <w:rFonts w:hint="default"/>
      </w:rPr>
    </w:lvl>
  </w:abstractNum>
  <w:abstractNum w:abstractNumId="4" w15:restartNumberingAfterBreak="0">
    <w:nsid w:val="20812B8B"/>
    <w:multiLevelType w:val="multilevel"/>
    <w:tmpl w:val="95F67BCA"/>
    <w:lvl w:ilvl="0">
      <w:start w:val="1"/>
      <w:numFmt w:val="decimal"/>
      <w:lvlText w:val="%1"/>
      <w:lvlJc w:val="left"/>
      <w:pPr>
        <w:ind w:left="979" w:hanging="720"/>
        <w:jc w:val="left"/>
      </w:pPr>
      <w:rPr>
        <w:rFonts w:hint="default"/>
      </w:rPr>
    </w:lvl>
    <w:lvl w:ilvl="1">
      <w:start w:val="2"/>
      <w:numFmt w:val="decimal"/>
      <w:lvlText w:val="%1.%2"/>
      <w:lvlJc w:val="left"/>
      <w:pPr>
        <w:ind w:left="979" w:hanging="720"/>
        <w:jc w:val="left"/>
      </w:pPr>
      <w:rPr>
        <w:rFonts w:hint="default"/>
      </w:rPr>
    </w:lvl>
    <w:lvl w:ilvl="2">
      <w:start w:val="8"/>
      <w:numFmt w:val="decimal"/>
      <w:lvlText w:val="%1.%2.%3"/>
      <w:lvlJc w:val="left"/>
      <w:pPr>
        <w:ind w:left="979" w:hanging="720"/>
        <w:jc w:val="left"/>
      </w:pPr>
      <w:rPr>
        <w:rFonts w:ascii="Times New Roman" w:eastAsia="Times New Roman" w:hAnsi="Times New Roman" w:cs="Times New Roman" w:hint="default"/>
        <w:b/>
        <w:bCs/>
        <w:spacing w:val="-4"/>
        <w:w w:val="100"/>
        <w:sz w:val="28"/>
        <w:szCs w:val="28"/>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4636" w:hanging="360"/>
      </w:pPr>
      <w:rPr>
        <w:rFonts w:hint="default"/>
      </w:rPr>
    </w:lvl>
    <w:lvl w:ilvl="5">
      <w:numFmt w:val="bullet"/>
      <w:lvlText w:val="•"/>
      <w:lvlJc w:val="left"/>
      <w:pPr>
        <w:ind w:left="5550" w:hanging="360"/>
      </w:pPr>
      <w:rPr>
        <w:rFonts w:hint="default"/>
      </w:rPr>
    </w:lvl>
    <w:lvl w:ilvl="6">
      <w:numFmt w:val="bullet"/>
      <w:lvlText w:val="•"/>
      <w:lvlJc w:val="left"/>
      <w:pPr>
        <w:ind w:left="6464" w:hanging="360"/>
      </w:pPr>
      <w:rPr>
        <w:rFonts w:hint="default"/>
      </w:rPr>
    </w:lvl>
    <w:lvl w:ilvl="7">
      <w:numFmt w:val="bullet"/>
      <w:lvlText w:val="•"/>
      <w:lvlJc w:val="left"/>
      <w:pPr>
        <w:ind w:left="7378" w:hanging="360"/>
      </w:pPr>
      <w:rPr>
        <w:rFonts w:hint="default"/>
      </w:rPr>
    </w:lvl>
    <w:lvl w:ilvl="8">
      <w:numFmt w:val="bullet"/>
      <w:lvlText w:val="•"/>
      <w:lvlJc w:val="left"/>
      <w:pPr>
        <w:ind w:left="8292" w:hanging="360"/>
      </w:pPr>
      <w:rPr>
        <w:rFonts w:hint="default"/>
      </w:rPr>
    </w:lvl>
  </w:abstractNum>
  <w:abstractNum w:abstractNumId="5" w15:restartNumberingAfterBreak="0">
    <w:nsid w:val="2F0507D3"/>
    <w:multiLevelType w:val="hybridMultilevel"/>
    <w:tmpl w:val="C6DEDB26"/>
    <w:lvl w:ilvl="0" w:tplc="FDDC69B0">
      <w:numFmt w:val="bullet"/>
      <w:lvlText w:val=""/>
      <w:lvlJc w:val="left"/>
      <w:pPr>
        <w:ind w:left="827" w:hanging="360"/>
      </w:pPr>
      <w:rPr>
        <w:rFonts w:ascii="Symbol" w:eastAsia="Symbol" w:hAnsi="Symbol" w:cs="Symbol" w:hint="default"/>
        <w:w w:val="99"/>
        <w:sz w:val="20"/>
        <w:szCs w:val="20"/>
      </w:rPr>
    </w:lvl>
    <w:lvl w:ilvl="1" w:tplc="F7449504">
      <w:numFmt w:val="bullet"/>
      <w:lvlText w:val="•"/>
      <w:lvlJc w:val="left"/>
      <w:pPr>
        <w:ind w:left="1276" w:hanging="360"/>
      </w:pPr>
      <w:rPr>
        <w:rFonts w:hint="default"/>
      </w:rPr>
    </w:lvl>
    <w:lvl w:ilvl="2" w:tplc="2FB4942E">
      <w:numFmt w:val="bullet"/>
      <w:lvlText w:val="•"/>
      <w:lvlJc w:val="left"/>
      <w:pPr>
        <w:ind w:left="1733" w:hanging="360"/>
      </w:pPr>
      <w:rPr>
        <w:rFonts w:hint="default"/>
      </w:rPr>
    </w:lvl>
    <w:lvl w:ilvl="3" w:tplc="561CD03E">
      <w:numFmt w:val="bullet"/>
      <w:lvlText w:val="•"/>
      <w:lvlJc w:val="left"/>
      <w:pPr>
        <w:ind w:left="2189" w:hanging="360"/>
      </w:pPr>
      <w:rPr>
        <w:rFonts w:hint="default"/>
      </w:rPr>
    </w:lvl>
    <w:lvl w:ilvl="4" w:tplc="81681496">
      <w:numFmt w:val="bullet"/>
      <w:lvlText w:val="•"/>
      <w:lvlJc w:val="left"/>
      <w:pPr>
        <w:ind w:left="2646" w:hanging="360"/>
      </w:pPr>
      <w:rPr>
        <w:rFonts w:hint="default"/>
      </w:rPr>
    </w:lvl>
    <w:lvl w:ilvl="5" w:tplc="05980A76">
      <w:numFmt w:val="bullet"/>
      <w:lvlText w:val="•"/>
      <w:lvlJc w:val="left"/>
      <w:pPr>
        <w:ind w:left="3102" w:hanging="360"/>
      </w:pPr>
      <w:rPr>
        <w:rFonts w:hint="default"/>
      </w:rPr>
    </w:lvl>
    <w:lvl w:ilvl="6" w:tplc="C00C34E8">
      <w:numFmt w:val="bullet"/>
      <w:lvlText w:val="•"/>
      <w:lvlJc w:val="left"/>
      <w:pPr>
        <w:ind w:left="3559" w:hanging="360"/>
      </w:pPr>
      <w:rPr>
        <w:rFonts w:hint="default"/>
      </w:rPr>
    </w:lvl>
    <w:lvl w:ilvl="7" w:tplc="2B968252">
      <w:numFmt w:val="bullet"/>
      <w:lvlText w:val="•"/>
      <w:lvlJc w:val="left"/>
      <w:pPr>
        <w:ind w:left="4015" w:hanging="360"/>
      </w:pPr>
      <w:rPr>
        <w:rFonts w:hint="default"/>
      </w:rPr>
    </w:lvl>
    <w:lvl w:ilvl="8" w:tplc="E4ECC848">
      <w:numFmt w:val="bullet"/>
      <w:lvlText w:val="•"/>
      <w:lvlJc w:val="left"/>
      <w:pPr>
        <w:ind w:left="4472" w:hanging="360"/>
      </w:pPr>
      <w:rPr>
        <w:rFonts w:hint="default"/>
      </w:rPr>
    </w:lvl>
  </w:abstractNum>
  <w:abstractNum w:abstractNumId="6" w15:restartNumberingAfterBreak="0">
    <w:nsid w:val="404F5794"/>
    <w:multiLevelType w:val="multilevel"/>
    <w:tmpl w:val="59E2CDB8"/>
    <w:lvl w:ilvl="0">
      <w:start w:val="1"/>
      <w:numFmt w:val="decimal"/>
      <w:lvlText w:val="%1"/>
      <w:lvlJc w:val="left"/>
      <w:pPr>
        <w:ind w:left="735" w:hanging="476"/>
        <w:jc w:val="left"/>
      </w:pPr>
      <w:rPr>
        <w:rFonts w:hint="default"/>
      </w:rPr>
    </w:lvl>
    <w:lvl w:ilvl="1">
      <w:start w:val="1"/>
      <w:numFmt w:val="decimal"/>
      <w:lvlText w:val="%1.%2"/>
      <w:lvlJc w:val="left"/>
      <w:pPr>
        <w:ind w:left="735" w:hanging="476"/>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219" w:hanging="716"/>
        <w:jc w:val="left"/>
      </w:pPr>
      <w:rPr>
        <w:rFonts w:ascii="Times New Roman" w:eastAsia="Times New Roman" w:hAnsi="Times New Roman" w:cs="Times New Roman" w:hint="default"/>
        <w:i/>
        <w:spacing w:val="0"/>
        <w:w w:val="99"/>
        <w:sz w:val="20"/>
        <w:szCs w:val="20"/>
      </w:rPr>
    </w:lvl>
    <w:lvl w:ilvl="3">
      <w:numFmt w:val="bullet"/>
      <w:lvlText w:val="•"/>
      <w:lvlJc w:val="left"/>
      <w:pPr>
        <w:ind w:left="3197" w:hanging="716"/>
      </w:pPr>
      <w:rPr>
        <w:rFonts w:hint="default"/>
      </w:rPr>
    </w:lvl>
    <w:lvl w:ilvl="4">
      <w:numFmt w:val="bullet"/>
      <w:lvlText w:val="•"/>
      <w:lvlJc w:val="left"/>
      <w:pPr>
        <w:ind w:left="4186" w:hanging="716"/>
      </w:pPr>
      <w:rPr>
        <w:rFonts w:hint="default"/>
      </w:rPr>
    </w:lvl>
    <w:lvl w:ilvl="5">
      <w:numFmt w:val="bullet"/>
      <w:lvlText w:val="•"/>
      <w:lvlJc w:val="left"/>
      <w:pPr>
        <w:ind w:left="5175" w:hanging="716"/>
      </w:pPr>
      <w:rPr>
        <w:rFonts w:hint="default"/>
      </w:rPr>
    </w:lvl>
    <w:lvl w:ilvl="6">
      <w:numFmt w:val="bullet"/>
      <w:lvlText w:val="•"/>
      <w:lvlJc w:val="left"/>
      <w:pPr>
        <w:ind w:left="6164" w:hanging="716"/>
      </w:pPr>
      <w:rPr>
        <w:rFonts w:hint="default"/>
      </w:rPr>
    </w:lvl>
    <w:lvl w:ilvl="7">
      <w:numFmt w:val="bullet"/>
      <w:lvlText w:val="•"/>
      <w:lvlJc w:val="left"/>
      <w:pPr>
        <w:ind w:left="7153" w:hanging="716"/>
      </w:pPr>
      <w:rPr>
        <w:rFonts w:hint="default"/>
      </w:rPr>
    </w:lvl>
    <w:lvl w:ilvl="8">
      <w:numFmt w:val="bullet"/>
      <w:lvlText w:val="•"/>
      <w:lvlJc w:val="left"/>
      <w:pPr>
        <w:ind w:left="8142" w:hanging="716"/>
      </w:pPr>
      <w:rPr>
        <w:rFonts w:hint="default"/>
      </w:rPr>
    </w:lvl>
  </w:abstractNum>
  <w:abstractNum w:abstractNumId="7" w15:restartNumberingAfterBreak="0">
    <w:nsid w:val="47007E85"/>
    <w:multiLevelType w:val="hybridMultilevel"/>
    <w:tmpl w:val="0E9819FC"/>
    <w:lvl w:ilvl="0" w:tplc="2E46ACD6">
      <w:numFmt w:val="bullet"/>
      <w:lvlText w:val=""/>
      <w:lvlJc w:val="left"/>
      <w:pPr>
        <w:ind w:left="827" w:hanging="360"/>
      </w:pPr>
      <w:rPr>
        <w:rFonts w:ascii="Symbol" w:eastAsia="Symbol" w:hAnsi="Symbol" w:cs="Symbol" w:hint="default"/>
        <w:w w:val="99"/>
        <w:sz w:val="20"/>
        <w:szCs w:val="20"/>
      </w:rPr>
    </w:lvl>
    <w:lvl w:ilvl="1" w:tplc="1BAA8D40">
      <w:numFmt w:val="bullet"/>
      <w:lvlText w:val="•"/>
      <w:lvlJc w:val="left"/>
      <w:pPr>
        <w:ind w:left="1276" w:hanging="360"/>
      </w:pPr>
      <w:rPr>
        <w:rFonts w:hint="default"/>
      </w:rPr>
    </w:lvl>
    <w:lvl w:ilvl="2" w:tplc="532043C2">
      <w:numFmt w:val="bullet"/>
      <w:lvlText w:val="•"/>
      <w:lvlJc w:val="left"/>
      <w:pPr>
        <w:ind w:left="1733" w:hanging="360"/>
      </w:pPr>
      <w:rPr>
        <w:rFonts w:hint="default"/>
      </w:rPr>
    </w:lvl>
    <w:lvl w:ilvl="3" w:tplc="EE1C49DC">
      <w:numFmt w:val="bullet"/>
      <w:lvlText w:val="•"/>
      <w:lvlJc w:val="left"/>
      <w:pPr>
        <w:ind w:left="2189" w:hanging="360"/>
      </w:pPr>
      <w:rPr>
        <w:rFonts w:hint="default"/>
      </w:rPr>
    </w:lvl>
    <w:lvl w:ilvl="4" w:tplc="E2068C88">
      <w:numFmt w:val="bullet"/>
      <w:lvlText w:val="•"/>
      <w:lvlJc w:val="left"/>
      <w:pPr>
        <w:ind w:left="2646" w:hanging="360"/>
      </w:pPr>
      <w:rPr>
        <w:rFonts w:hint="default"/>
      </w:rPr>
    </w:lvl>
    <w:lvl w:ilvl="5" w:tplc="B38A62D6">
      <w:numFmt w:val="bullet"/>
      <w:lvlText w:val="•"/>
      <w:lvlJc w:val="left"/>
      <w:pPr>
        <w:ind w:left="3102" w:hanging="360"/>
      </w:pPr>
      <w:rPr>
        <w:rFonts w:hint="default"/>
      </w:rPr>
    </w:lvl>
    <w:lvl w:ilvl="6" w:tplc="3B3246FA">
      <w:numFmt w:val="bullet"/>
      <w:lvlText w:val="•"/>
      <w:lvlJc w:val="left"/>
      <w:pPr>
        <w:ind w:left="3559" w:hanging="360"/>
      </w:pPr>
      <w:rPr>
        <w:rFonts w:hint="default"/>
      </w:rPr>
    </w:lvl>
    <w:lvl w:ilvl="7" w:tplc="5C36DFA6">
      <w:numFmt w:val="bullet"/>
      <w:lvlText w:val="•"/>
      <w:lvlJc w:val="left"/>
      <w:pPr>
        <w:ind w:left="4015" w:hanging="360"/>
      </w:pPr>
      <w:rPr>
        <w:rFonts w:hint="default"/>
      </w:rPr>
    </w:lvl>
    <w:lvl w:ilvl="8" w:tplc="956E0BE0">
      <w:numFmt w:val="bullet"/>
      <w:lvlText w:val="•"/>
      <w:lvlJc w:val="left"/>
      <w:pPr>
        <w:ind w:left="4472" w:hanging="360"/>
      </w:pPr>
      <w:rPr>
        <w:rFonts w:hint="default"/>
      </w:rPr>
    </w:lvl>
  </w:abstractNum>
  <w:abstractNum w:abstractNumId="8" w15:restartNumberingAfterBreak="0">
    <w:nsid w:val="5DC75C14"/>
    <w:multiLevelType w:val="multilevel"/>
    <w:tmpl w:val="A0ECFC5E"/>
    <w:lvl w:ilvl="0">
      <w:start w:val="1"/>
      <w:numFmt w:val="decimal"/>
      <w:lvlText w:val="%1"/>
      <w:lvlJc w:val="left"/>
      <w:pPr>
        <w:ind w:left="1383" w:hanging="1124"/>
        <w:jc w:val="left"/>
      </w:pPr>
      <w:rPr>
        <w:rFonts w:hint="default"/>
      </w:rPr>
    </w:lvl>
    <w:lvl w:ilvl="1">
      <w:start w:val="20"/>
      <w:numFmt w:val="decimal"/>
      <w:lvlText w:val="%1.%2"/>
      <w:lvlJc w:val="left"/>
      <w:pPr>
        <w:ind w:left="1383" w:hanging="1124"/>
        <w:jc w:val="left"/>
      </w:pPr>
      <w:rPr>
        <w:rFonts w:ascii="Arial" w:eastAsia="Arial" w:hAnsi="Arial" w:cs="Arial" w:hint="default"/>
        <w:b/>
        <w:bCs/>
        <w:spacing w:val="-2"/>
        <w:w w:val="99"/>
        <w:sz w:val="36"/>
        <w:szCs w:val="36"/>
      </w:rPr>
    </w:lvl>
    <w:lvl w:ilvl="2">
      <w:start w:val="1"/>
      <w:numFmt w:val="decimal"/>
      <w:lvlText w:val="%1.%2.%3"/>
      <w:lvlJc w:val="left"/>
      <w:pPr>
        <w:ind w:left="1699" w:hanging="1440"/>
        <w:jc w:val="left"/>
      </w:pPr>
      <w:rPr>
        <w:rFonts w:ascii="Times New Roman" w:eastAsia="Times New Roman" w:hAnsi="Times New Roman" w:cs="Times New Roman" w:hint="default"/>
        <w:b/>
        <w:bCs/>
        <w:spacing w:val="-2"/>
        <w:w w:val="100"/>
        <w:sz w:val="28"/>
        <w:szCs w:val="28"/>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2902" w:hanging="360"/>
      </w:pPr>
      <w:rPr>
        <w:rFonts w:hint="default"/>
      </w:rPr>
    </w:lvl>
    <w:lvl w:ilvl="5">
      <w:numFmt w:val="bullet"/>
      <w:lvlText w:val="•"/>
      <w:lvlJc w:val="left"/>
      <w:pPr>
        <w:ind w:left="4105" w:hanging="360"/>
      </w:pPr>
      <w:rPr>
        <w:rFonts w:hint="default"/>
      </w:rPr>
    </w:lvl>
    <w:lvl w:ilvl="6">
      <w:numFmt w:val="bullet"/>
      <w:lvlText w:val="•"/>
      <w:lvlJc w:val="left"/>
      <w:pPr>
        <w:ind w:left="5308" w:hanging="360"/>
      </w:pPr>
      <w:rPr>
        <w:rFonts w:hint="default"/>
      </w:rPr>
    </w:lvl>
    <w:lvl w:ilvl="7">
      <w:numFmt w:val="bullet"/>
      <w:lvlText w:val="•"/>
      <w:lvlJc w:val="left"/>
      <w:pPr>
        <w:ind w:left="6511" w:hanging="360"/>
      </w:pPr>
      <w:rPr>
        <w:rFonts w:hint="default"/>
      </w:rPr>
    </w:lvl>
    <w:lvl w:ilvl="8">
      <w:numFmt w:val="bullet"/>
      <w:lvlText w:val="•"/>
      <w:lvlJc w:val="left"/>
      <w:pPr>
        <w:ind w:left="7714" w:hanging="360"/>
      </w:pPr>
      <w:rPr>
        <w:rFonts w:hint="default"/>
      </w:rPr>
    </w:lvl>
  </w:abstractNum>
  <w:abstractNum w:abstractNumId="9" w15:restartNumberingAfterBreak="0">
    <w:nsid w:val="64555794"/>
    <w:multiLevelType w:val="hybridMultilevel"/>
    <w:tmpl w:val="158ABBFA"/>
    <w:lvl w:ilvl="0" w:tplc="E918F66E">
      <w:numFmt w:val="bullet"/>
      <w:lvlText w:val=""/>
      <w:lvlJc w:val="left"/>
      <w:pPr>
        <w:ind w:left="1340" w:hanging="360"/>
      </w:pPr>
      <w:rPr>
        <w:rFonts w:ascii="Symbol" w:eastAsia="Symbol" w:hAnsi="Symbol" w:cs="Symbol" w:hint="default"/>
        <w:w w:val="100"/>
        <w:sz w:val="24"/>
        <w:szCs w:val="24"/>
      </w:rPr>
    </w:lvl>
    <w:lvl w:ilvl="1" w:tplc="7340D30E">
      <w:numFmt w:val="bullet"/>
      <w:lvlText w:val="•"/>
      <w:lvlJc w:val="left"/>
      <w:pPr>
        <w:ind w:left="2218" w:hanging="360"/>
      </w:pPr>
      <w:rPr>
        <w:rFonts w:hint="default"/>
      </w:rPr>
    </w:lvl>
    <w:lvl w:ilvl="2" w:tplc="66A683E0">
      <w:numFmt w:val="bullet"/>
      <w:lvlText w:val="•"/>
      <w:lvlJc w:val="left"/>
      <w:pPr>
        <w:ind w:left="3096" w:hanging="360"/>
      </w:pPr>
      <w:rPr>
        <w:rFonts w:hint="default"/>
      </w:rPr>
    </w:lvl>
    <w:lvl w:ilvl="3" w:tplc="C8EC9FFC">
      <w:numFmt w:val="bullet"/>
      <w:lvlText w:val="•"/>
      <w:lvlJc w:val="left"/>
      <w:pPr>
        <w:ind w:left="3974" w:hanging="360"/>
      </w:pPr>
      <w:rPr>
        <w:rFonts w:hint="default"/>
      </w:rPr>
    </w:lvl>
    <w:lvl w:ilvl="4" w:tplc="0D1A0F8C">
      <w:numFmt w:val="bullet"/>
      <w:lvlText w:val="•"/>
      <w:lvlJc w:val="left"/>
      <w:pPr>
        <w:ind w:left="4852" w:hanging="360"/>
      </w:pPr>
      <w:rPr>
        <w:rFonts w:hint="default"/>
      </w:rPr>
    </w:lvl>
    <w:lvl w:ilvl="5" w:tplc="AC76AA3A">
      <w:numFmt w:val="bullet"/>
      <w:lvlText w:val="•"/>
      <w:lvlJc w:val="left"/>
      <w:pPr>
        <w:ind w:left="5730" w:hanging="360"/>
      </w:pPr>
      <w:rPr>
        <w:rFonts w:hint="default"/>
      </w:rPr>
    </w:lvl>
    <w:lvl w:ilvl="6" w:tplc="F294B1DA">
      <w:numFmt w:val="bullet"/>
      <w:lvlText w:val="•"/>
      <w:lvlJc w:val="left"/>
      <w:pPr>
        <w:ind w:left="6608" w:hanging="360"/>
      </w:pPr>
      <w:rPr>
        <w:rFonts w:hint="default"/>
      </w:rPr>
    </w:lvl>
    <w:lvl w:ilvl="7" w:tplc="A42CCF46">
      <w:numFmt w:val="bullet"/>
      <w:lvlText w:val="•"/>
      <w:lvlJc w:val="left"/>
      <w:pPr>
        <w:ind w:left="7486" w:hanging="360"/>
      </w:pPr>
      <w:rPr>
        <w:rFonts w:hint="default"/>
      </w:rPr>
    </w:lvl>
    <w:lvl w:ilvl="8" w:tplc="60728A3C">
      <w:numFmt w:val="bullet"/>
      <w:lvlText w:val="•"/>
      <w:lvlJc w:val="left"/>
      <w:pPr>
        <w:ind w:left="8364" w:hanging="360"/>
      </w:pPr>
      <w:rPr>
        <w:rFonts w:hint="default"/>
      </w:rPr>
    </w:lvl>
  </w:abstractNum>
  <w:abstractNum w:abstractNumId="10" w15:restartNumberingAfterBreak="0">
    <w:nsid w:val="6942630A"/>
    <w:multiLevelType w:val="hybridMultilevel"/>
    <w:tmpl w:val="76647734"/>
    <w:lvl w:ilvl="0" w:tplc="80EEAADE">
      <w:start w:val="1"/>
      <w:numFmt w:val="decimal"/>
      <w:lvlText w:val="%1"/>
      <w:lvlJc w:val="left"/>
      <w:pPr>
        <w:ind w:left="1000" w:hanging="540"/>
        <w:jc w:val="left"/>
      </w:pPr>
      <w:rPr>
        <w:rFonts w:ascii="Courier New" w:eastAsia="Courier New" w:hAnsi="Courier New" w:cs="Courier New" w:hint="default"/>
        <w:w w:val="100"/>
        <w:sz w:val="18"/>
        <w:szCs w:val="18"/>
      </w:rPr>
    </w:lvl>
    <w:lvl w:ilvl="1" w:tplc="9D4E1F56">
      <w:numFmt w:val="bullet"/>
      <w:lvlText w:val="•"/>
      <w:lvlJc w:val="left"/>
      <w:pPr>
        <w:ind w:left="1841" w:hanging="540"/>
      </w:pPr>
      <w:rPr>
        <w:rFonts w:hint="default"/>
      </w:rPr>
    </w:lvl>
    <w:lvl w:ilvl="2" w:tplc="6C64BEF0">
      <w:numFmt w:val="bullet"/>
      <w:lvlText w:val="•"/>
      <w:lvlJc w:val="left"/>
      <w:pPr>
        <w:ind w:left="2683" w:hanging="540"/>
      </w:pPr>
      <w:rPr>
        <w:rFonts w:hint="default"/>
      </w:rPr>
    </w:lvl>
    <w:lvl w:ilvl="3" w:tplc="AE988658">
      <w:numFmt w:val="bullet"/>
      <w:lvlText w:val="•"/>
      <w:lvlJc w:val="left"/>
      <w:pPr>
        <w:ind w:left="3525" w:hanging="540"/>
      </w:pPr>
      <w:rPr>
        <w:rFonts w:hint="default"/>
      </w:rPr>
    </w:lvl>
    <w:lvl w:ilvl="4" w:tplc="694E51E0">
      <w:numFmt w:val="bullet"/>
      <w:lvlText w:val="•"/>
      <w:lvlJc w:val="left"/>
      <w:pPr>
        <w:ind w:left="4367" w:hanging="540"/>
      </w:pPr>
      <w:rPr>
        <w:rFonts w:hint="default"/>
      </w:rPr>
    </w:lvl>
    <w:lvl w:ilvl="5" w:tplc="7B025E20">
      <w:numFmt w:val="bullet"/>
      <w:lvlText w:val="•"/>
      <w:lvlJc w:val="left"/>
      <w:pPr>
        <w:ind w:left="5208" w:hanging="540"/>
      </w:pPr>
      <w:rPr>
        <w:rFonts w:hint="default"/>
      </w:rPr>
    </w:lvl>
    <w:lvl w:ilvl="6" w:tplc="54443E9C">
      <w:numFmt w:val="bullet"/>
      <w:lvlText w:val="•"/>
      <w:lvlJc w:val="left"/>
      <w:pPr>
        <w:ind w:left="6050" w:hanging="540"/>
      </w:pPr>
      <w:rPr>
        <w:rFonts w:hint="default"/>
      </w:rPr>
    </w:lvl>
    <w:lvl w:ilvl="7" w:tplc="5C50F03A">
      <w:numFmt w:val="bullet"/>
      <w:lvlText w:val="•"/>
      <w:lvlJc w:val="left"/>
      <w:pPr>
        <w:ind w:left="6892" w:hanging="540"/>
      </w:pPr>
      <w:rPr>
        <w:rFonts w:hint="default"/>
      </w:rPr>
    </w:lvl>
    <w:lvl w:ilvl="8" w:tplc="655E6116">
      <w:numFmt w:val="bullet"/>
      <w:lvlText w:val="•"/>
      <w:lvlJc w:val="left"/>
      <w:pPr>
        <w:ind w:left="7734" w:hanging="540"/>
      </w:pPr>
      <w:rPr>
        <w:rFonts w:hint="default"/>
      </w:rPr>
    </w:lvl>
  </w:abstractNum>
  <w:abstractNum w:abstractNumId="11" w15:restartNumberingAfterBreak="0">
    <w:nsid w:val="6BE504C1"/>
    <w:multiLevelType w:val="hybridMultilevel"/>
    <w:tmpl w:val="261669CC"/>
    <w:lvl w:ilvl="0" w:tplc="158269DC">
      <w:start w:val="1"/>
      <w:numFmt w:val="decimal"/>
      <w:lvlText w:val="%1"/>
      <w:lvlJc w:val="left"/>
      <w:pPr>
        <w:ind w:left="28" w:hanging="216"/>
        <w:jc w:val="left"/>
      </w:pPr>
      <w:rPr>
        <w:rFonts w:ascii="Courier New" w:eastAsia="Courier New" w:hAnsi="Courier New" w:cs="Courier New" w:hint="default"/>
        <w:w w:val="100"/>
        <w:sz w:val="18"/>
        <w:szCs w:val="18"/>
      </w:rPr>
    </w:lvl>
    <w:lvl w:ilvl="1" w:tplc="84DC5556">
      <w:numFmt w:val="bullet"/>
      <w:lvlText w:val="•"/>
      <w:lvlJc w:val="left"/>
      <w:pPr>
        <w:ind w:left="923" w:hanging="216"/>
      </w:pPr>
      <w:rPr>
        <w:rFonts w:hint="default"/>
      </w:rPr>
    </w:lvl>
    <w:lvl w:ilvl="2" w:tplc="140092EA">
      <w:numFmt w:val="bullet"/>
      <w:lvlText w:val="•"/>
      <w:lvlJc w:val="left"/>
      <w:pPr>
        <w:ind w:left="1827" w:hanging="216"/>
      </w:pPr>
      <w:rPr>
        <w:rFonts w:hint="default"/>
      </w:rPr>
    </w:lvl>
    <w:lvl w:ilvl="3" w:tplc="81E6E146">
      <w:numFmt w:val="bullet"/>
      <w:lvlText w:val="•"/>
      <w:lvlJc w:val="left"/>
      <w:pPr>
        <w:ind w:left="2731" w:hanging="216"/>
      </w:pPr>
      <w:rPr>
        <w:rFonts w:hint="default"/>
      </w:rPr>
    </w:lvl>
    <w:lvl w:ilvl="4" w:tplc="D610C0FE">
      <w:numFmt w:val="bullet"/>
      <w:lvlText w:val="•"/>
      <w:lvlJc w:val="left"/>
      <w:pPr>
        <w:ind w:left="3635" w:hanging="216"/>
      </w:pPr>
      <w:rPr>
        <w:rFonts w:hint="default"/>
      </w:rPr>
    </w:lvl>
    <w:lvl w:ilvl="5" w:tplc="7A2684D2">
      <w:numFmt w:val="bullet"/>
      <w:lvlText w:val="•"/>
      <w:lvlJc w:val="left"/>
      <w:pPr>
        <w:ind w:left="4538" w:hanging="216"/>
      </w:pPr>
      <w:rPr>
        <w:rFonts w:hint="default"/>
      </w:rPr>
    </w:lvl>
    <w:lvl w:ilvl="6" w:tplc="D47A0BE6">
      <w:numFmt w:val="bullet"/>
      <w:lvlText w:val="•"/>
      <w:lvlJc w:val="left"/>
      <w:pPr>
        <w:ind w:left="5442" w:hanging="216"/>
      </w:pPr>
      <w:rPr>
        <w:rFonts w:hint="default"/>
      </w:rPr>
    </w:lvl>
    <w:lvl w:ilvl="7" w:tplc="B9407E3C">
      <w:numFmt w:val="bullet"/>
      <w:lvlText w:val="•"/>
      <w:lvlJc w:val="left"/>
      <w:pPr>
        <w:ind w:left="6346" w:hanging="216"/>
      </w:pPr>
      <w:rPr>
        <w:rFonts w:hint="default"/>
      </w:rPr>
    </w:lvl>
    <w:lvl w:ilvl="8" w:tplc="5B728F1E">
      <w:numFmt w:val="bullet"/>
      <w:lvlText w:val="•"/>
      <w:lvlJc w:val="left"/>
      <w:pPr>
        <w:ind w:left="7250" w:hanging="216"/>
      </w:pPr>
      <w:rPr>
        <w:rFonts w:hint="default"/>
      </w:rPr>
    </w:lvl>
  </w:abstractNum>
  <w:abstractNum w:abstractNumId="12" w15:restartNumberingAfterBreak="0">
    <w:nsid w:val="6E2014C9"/>
    <w:multiLevelType w:val="hybridMultilevel"/>
    <w:tmpl w:val="1312018C"/>
    <w:lvl w:ilvl="0" w:tplc="D65E6660">
      <w:start w:val="1"/>
      <w:numFmt w:val="decimal"/>
      <w:lvlText w:val="%1"/>
      <w:lvlJc w:val="left"/>
      <w:pPr>
        <w:ind w:left="1000" w:hanging="540"/>
        <w:jc w:val="left"/>
      </w:pPr>
      <w:rPr>
        <w:rFonts w:ascii="Courier New" w:eastAsia="Courier New" w:hAnsi="Courier New" w:cs="Courier New" w:hint="default"/>
        <w:w w:val="100"/>
        <w:sz w:val="18"/>
        <w:szCs w:val="18"/>
      </w:rPr>
    </w:lvl>
    <w:lvl w:ilvl="1" w:tplc="F4E6CBE0">
      <w:numFmt w:val="bullet"/>
      <w:lvlText w:val="•"/>
      <w:lvlJc w:val="left"/>
      <w:pPr>
        <w:ind w:left="1841" w:hanging="540"/>
      </w:pPr>
      <w:rPr>
        <w:rFonts w:hint="default"/>
      </w:rPr>
    </w:lvl>
    <w:lvl w:ilvl="2" w:tplc="E9249096">
      <w:numFmt w:val="bullet"/>
      <w:lvlText w:val="•"/>
      <w:lvlJc w:val="left"/>
      <w:pPr>
        <w:ind w:left="2683" w:hanging="540"/>
      </w:pPr>
      <w:rPr>
        <w:rFonts w:hint="default"/>
      </w:rPr>
    </w:lvl>
    <w:lvl w:ilvl="3" w:tplc="5D5AD876">
      <w:numFmt w:val="bullet"/>
      <w:lvlText w:val="•"/>
      <w:lvlJc w:val="left"/>
      <w:pPr>
        <w:ind w:left="3525" w:hanging="540"/>
      </w:pPr>
      <w:rPr>
        <w:rFonts w:hint="default"/>
      </w:rPr>
    </w:lvl>
    <w:lvl w:ilvl="4" w:tplc="BF9C6BF4">
      <w:numFmt w:val="bullet"/>
      <w:lvlText w:val="•"/>
      <w:lvlJc w:val="left"/>
      <w:pPr>
        <w:ind w:left="4367" w:hanging="540"/>
      </w:pPr>
      <w:rPr>
        <w:rFonts w:hint="default"/>
      </w:rPr>
    </w:lvl>
    <w:lvl w:ilvl="5" w:tplc="E912FB14">
      <w:numFmt w:val="bullet"/>
      <w:lvlText w:val="•"/>
      <w:lvlJc w:val="left"/>
      <w:pPr>
        <w:ind w:left="5208" w:hanging="540"/>
      </w:pPr>
      <w:rPr>
        <w:rFonts w:hint="default"/>
      </w:rPr>
    </w:lvl>
    <w:lvl w:ilvl="6" w:tplc="F5FE9B5C">
      <w:numFmt w:val="bullet"/>
      <w:lvlText w:val="•"/>
      <w:lvlJc w:val="left"/>
      <w:pPr>
        <w:ind w:left="6050" w:hanging="540"/>
      </w:pPr>
      <w:rPr>
        <w:rFonts w:hint="default"/>
      </w:rPr>
    </w:lvl>
    <w:lvl w:ilvl="7" w:tplc="A85C8588">
      <w:numFmt w:val="bullet"/>
      <w:lvlText w:val="•"/>
      <w:lvlJc w:val="left"/>
      <w:pPr>
        <w:ind w:left="6892" w:hanging="540"/>
      </w:pPr>
      <w:rPr>
        <w:rFonts w:hint="default"/>
      </w:rPr>
    </w:lvl>
    <w:lvl w:ilvl="8" w:tplc="13529C4E">
      <w:numFmt w:val="bullet"/>
      <w:lvlText w:val="•"/>
      <w:lvlJc w:val="left"/>
      <w:pPr>
        <w:ind w:left="7734" w:hanging="540"/>
      </w:pPr>
      <w:rPr>
        <w:rFonts w:hint="default"/>
      </w:rPr>
    </w:lvl>
  </w:abstractNum>
  <w:abstractNum w:abstractNumId="13" w15:restartNumberingAfterBreak="0">
    <w:nsid w:val="71FA4DF5"/>
    <w:multiLevelType w:val="hybridMultilevel"/>
    <w:tmpl w:val="FC20DDEA"/>
    <w:lvl w:ilvl="0" w:tplc="174AD498">
      <w:start w:val="1"/>
      <w:numFmt w:val="decimal"/>
      <w:lvlText w:val="%1."/>
      <w:lvlJc w:val="left"/>
      <w:pPr>
        <w:ind w:left="1114" w:hanging="194"/>
        <w:jc w:val="left"/>
      </w:pPr>
      <w:rPr>
        <w:rFonts w:ascii="Courier New" w:eastAsia="Courier New" w:hAnsi="Courier New" w:cs="Courier New" w:hint="default"/>
        <w:spacing w:val="-1"/>
        <w:w w:val="100"/>
        <w:sz w:val="14"/>
        <w:szCs w:val="14"/>
      </w:rPr>
    </w:lvl>
    <w:lvl w:ilvl="1" w:tplc="5E58DF74">
      <w:numFmt w:val="bullet"/>
      <w:lvlText w:val="•"/>
      <w:lvlJc w:val="left"/>
      <w:pPr>
        <w:ind w:left="2020" w:hanging="194"/>
      </w:pPr>
      <w:rPr>
        <w:rFonts w:hint="default"/>
      </w:rPr>
    </w:lvl>
    <w:lvl w:ilvl="2" w:tplc="E3083C0E">
      <w:numFmt w:val="bullet"/>
      <w:lvlText w:val="•"/>
      <w:lvlJc w:val="left"/>
      <w:pPr>
        <w:ind w:left="2920" w:hanging="194"/>
      </w:pPr>
      <w:rPr>
        <w:rFonts w:hint="default"/>
      </w:rPr>
    </w:lvl>
    <w:lvl w:ilvl="3" w:tplc="546E8E2C">
      <w:numFmt w:val="bullet"/>
      <w:lvlText w:val="•"/>
      <w:lvlJc w:val="left"/>
      <w:pPr>
        <w:ind w:left="3820" w:hanging="194"/>
      </w:pPr>
      <w:rPr>
        <w:rFonts w:hint="default"/>
      </w:rPr>
    </w:lvl>
    <w:lvl w:ilvl="4" w:tplc="C4FA435A">
      <w:numFmt w:val="bullet"/>
      <w:lvlText w:val="•"/>
      <w:lvlJc w:val="left"/>
      <w:pPr>
        <w:ind w:left="4720" w:hanging="194"/>
      </w:pPr>
      <w:rPr>
        <w:rFonts w:hint="default"/>
      </w:rPr>
    </w:lvl>
    <w:lvl w:ilvl="5" w:tplc="25021ED8">
      <w:numFmt w:val="bullet"/>
      <w:lvlText w:val="•"/>
      <w:lvlJc w:val="left"/>
      <w:pPr>
        <w:ind w:left="5620" w:hanging="194"/>
      </w:pPr>
      <w:rPr>
        <w:rFonts w:hint="default"/>
      </w:rPr>
    </w:lvl>
    <w:lvl w:ilvl="6" w:tplc="A1305A98">
      <w:numFmt w:val="bullet"/>
      <w:lvlText w:val="•"/>
      <w:lvlJc w:val="left"/>
      <w:pPr>
        <w:ind w:left="6520" w:hanging="194"/>
      </w:pPr>
      <w:rPr>
        <w:rFonts w:hint="default"/>
      </w:rPr>
    </w:lvl>
    <w:lvl w:ilvl="7" w:tplc="DE4A3942">
      <w:numFmt w:val="bullet"/>
      <w:lvlText w:val="•"/>
      <w:lvlJc w:val="left"/>
      <w:pPr>
        <w:ind w:left="7420" w:hanging="194"/>
      </w:pPr>
      <w:rPr>
        <w:rFonts w:hint="default"/>
      </w:rPr>
    </w:lvl>
    <w:lvl w:ilvl="8" w:tplc="E9C8383E">
      <w:numFmt w:val="bullet"/>
      <w:lvlText w:val="•"/>
      <w:lvlJc w:val="left"/>
      <w:pPr>
        <w:ind w:left="8320" w:hanging="194"/>
      </w:pPr>
      <w:rPr>
        <w:rFonts w:hint="default"/>
      </w:rPr>
    </w:lvl>
  </w:abstractNum>
  <w:abstractNum w:abstractNumId="14" w15:restartNumberingAfterBreak="0">
    <w:nsid w:val="724752D3"/>
    <w:multiLevelType w:val="hybridMultilevel"/>
    <w:tmpl w:val="66B46968"/>
    <w:lvl w:ilvl="0" w:tplc="1230FE7E">
      <w:numFmt w:val="bullet"/>
      <w:lvlText w:val=""/>
      <w:lvlJc w:val="left"/>
      <w:pPr>
        <w:ind w:left="827" w:hanging="360"/>
      </w:pPr>
      <w:rPr>
        <w:rFonts w:ascii="Symbol" w:eastAsia="Symbol" w:hAnsi="Symbol" w:cs="Symbol" w:hint="default"/>
        <w:w w:val="99"/>
        <w:sz w:val="20"/>
        <w:szCs w:val="20"/>
      </w:rPr>
    </w:lvl>
    <w:lvl w:ilvl="1" w:tplc="DCB6AFE4">
      <w:numFmt w:val="bullet"/>
      <w:lvlText w:val="•"/>
      <w:lvlJc w:val="left"/>
      <w:pPr>
        <w:ind w:left="1276" w:hanging="360"/>
      </w:pPr>
      <w:rPr>
        <w:rFonts w:hint="default"/>
      </w:rPr>
    </w:lvl>
    <w:lvl w:ilvl="2" w:tplc="64745008">
      <w:numFmt w:val="bullet"/>
      <w:lvlText w:val="•"/>
      <w:lvlJc w:val="left"/>
      <w:pPr>
        <w:ind w:left="1733" w:hanging="360"/>
      </w:pPr>
      <w:rPr>
        <w:rFonts w:hint="default"/>
      </w:rPr>
    </w:lvl>
    <w:lvl w:ilvl="3" w:tplc="BAC83D0A">
      <w:numFmt w:val="bullet"/>
      <w:lvlText w:val="•"/>
      <w:lvlJc w:val="left"/>
      <w:pPr>
        <w:ind w:left="2189" w:hanging="360"/>
      </w:pPr>
      <w:rPr>
        <w:rFonts w:hint="default"/>
      </w:rPr>
    </w:lvl>
    <w:lvl w:ilvl="4" w:tplc="FE6036A0">
      <w:numFmt w:val="bullet"/>
      <w:lvlText w:val="•"/>
      <w:lvlJc w:val="left"/>
      <w:pPr>
        <w:ind w:left="2646" w:hanging="360"/>
      </w:pPr>
      <w:rPr>
        <w:rFonts w:hint="default"/>
      </w:rPr>
    </w:lvl>
    <w:lvl w:ilvl="5" w:tplc="103635B4">
      <w:numFmt w:val="bullet"/>
      <w:lvlText w:val="•"/>
      <w:lvlJc w:val="left"/>
      <w:pPr>
        <w:ind w:left="3102" w:hanging="360"/>
      </w:pPr>
      <w:rPr>
        <w:rFonts w:hint="default"/>
      </w:rPr>
    </w:lvl>
    <w:lvl w:ilvl="6" w:tplc="88CC7422">
      <w:numFmt w:val="bullet"/>
      <w:lvlText w:val="•"/>
      <w:lvlJc w:val="left"/>
      <w:pPr>
        <w:ind w:left="3559" w:hanging="360"/>
      </w:pPr>
      <w:rPr>
        <w:rFonts w:hint="default"/>
      </w:rPr>
    </w:lvl>
    <w:lvl w:ilvl="7" w:tplc="D3608D04">
      <w:numFmt w:val="bullet"/>
      <w:lvlText w:val="•"/>
      <w:lvlJc w:val="left"/>
      <w:pPr>
        <w:ind w:left="4015" w:hanging="360"/>
      </w:pPr>
      <w:rPr>
        <w:rFonts w:hint="default"/>
      </w:rPr>
    </w:lvl>
    <w:lvl w:ilvl="8" w:tplc="3CDE6EBC">
      <w:numFmt w:val="bullet"/>
      <w:lvlText w:val="•"/>
      <w:lvlJc w:val="left"/>
      <w:pPr>
        <w:ind w:left="4472" w:hanging="360"/>
      </w:pPr>
      <w:rPr>
        <w:rFonts w:hint="default"/>
      </w:rPr>
    </w:lvl>
  </w:abstractNum>
  <w:abstractNum w:abstractNumId="15" w15:restartNumberingAfterBreak="0">
    <w:nsid w:val="7BAB1BE0"/>
    <w:multiLevelType w:val="hybridMultilevel"/>
    <w:tmpl w:val="1C5EB7EC"/>
    <w:lvl w:ilvl="0" w:tplc="7E24CA70">
      <w:numFmt w:val="bullet"/>
      <w:lvlText w:val=""/>
      <w:lvlJc w:val="left"/>
      <w:pPr>
        <w:ind w:left="980" w:hanging="360"/>
      </w:pPr>
      <w:rPr>
        <w:rFonts w:hint="default"/>
        <w:w w:val="100"/>
      </w:rPr>
    </w:lvl>
    <w:lvl w:ilvl="1" w:tplc="BFE411B0">
      <w:numFmt w:val="bullet"/>
      <w:lvlText w:val="•"/>
      <w:lvlJc w:val="left"/>
      <w:pPr>
        <w:ind w:left="1894" w:hanging="360"/>
      </w:pPr>
      <w:rPr>
        <w:rFonts w:hint="default"/>
      </w:rPr>
    </w:lvl>
    <w:lvl w:ilvl="2" w:tplc="DBC84BAA">
      <w:numFmt w:val="bullet"/>
      <w:lvlText w:val="•"/>
      <w:lvlJc w:val="left"/>
      <w:pPr>
        <w:ind w:left="2808" w:hanging="360"/>
      </w:pPr>
      <w:rPr>
        <w:rFonts w:hint="default"/>
      </w:rPr>
    </w:lvl>
    <w:lvl w:ilvl="3" w:tplc="373C4C1C">
      <w:numFmt w:val="bullet"/>
      <w:lvlText w:val="•"/>
      <w:lvlJc w:val="left"/>
      <w:pPr>
        <w:ind w:left="3722" w:hanging="360"/>
      </w:pPr>
      <w:rPr>
        <w:rFonts w:hint="default"/>
      </w:rPr>
    </w:lvl>
    <w:lvl w:ilvl="4" w:tplc="44560ABC">
      <w:numFmt w:val="bullet"/>
      <w:lvlText w:val="•"/>
      <w:lvlJc w:val="left"/>
      <w:pPr>
        <w:ind w:left="4636" w:hanging="360"/>
      </w:pPr>
      <w:rPr>
        <w:rFonts w:hint="default"/>
      </w:rPr>
    </w:lvl>
    <w:lvl w:ilvl="5" w:tplc="1CF69118">
      <w:numFmt w:val="bullet"/>
      <w:lvlText w:val="•"/>
      <w:lvlJc w:val="left"/>
      <w:pPr>
        <w:ind w:left="5550" w:hanging="360"/>
      </w:pPr>
      <w:rPr>
        <w:rFonts w:hint="default"/>
      </w:rPr>
    </w:lvl>
    <w:lvl w:ilvl="6" w:tplc="DB828450">
      <w:numFmt w:val="bullet"/>
      <w:lvlText w:val="•"/>
      <w:lvlJc w:val="left"/>
      <w:pPr>
        <w:ind w:left="6464" w:hanging="360"/>
      </w:pPr>
      <w:rPr>
        <w:rFonts w:hint="default"/>
      </w:rPr>
    </w:lvl>
    <w:lvl w:ilvl="7" w:tplc="67D26020">
      <w:numFmt w:val="bullet"/>
      <w:lvlText w:val="•"/>
      <w:lvlJc w:val="left"/>
      <w:pPr>
        <w:ind w:left="7378" w:hanging="360"/>
      </w:pPr>
      <w:rPr>
        <w:rFonts w:hint="default"/>
      </w:rPr>
    </w:lvl>
    <w:lvl w:ilvl="8" w:tplc="3C96A56C">
      <w:numFmt w:val="bullet"/>
      <w:lvlText w:val="•"/>
      <w:lvlJc w:val="left"/>
      <w:pPr>
        <w:ind w:left="8292" w:hanging="360"/>
      </w:pPr>
      <w:rPr>
        <w:rFonts w:hint="default"/>
      </w:rPr>
    </w:lvl>
  </w:abstractNum>
  <w:num w:numId="1">
    <w:abstractNumId w:val="11"/>
  </w:num>
  <w:num w:numId="2">
    <w:abstractNumId w:val="0"/>
  </w:num>
  <w:num w:numId="3">
    <w:abstractNumId w:val="13"/>
  </w:num>
  <w:num w:numId="4">
    <w:abstractNumId w:val="15"/>
  </w:num>
  <w:num w:numId="5">
    <w:abstractNumId w:val="10"/>
  </w:num>
  <w:num w:numId="6">
    <w:abstractNumId w:val="12"/>
  </w:num>
  <w:num w:numId="7">
    <w:abstractNumId w:val="9"/>
  </w:num>
  <w:num w:numId="8">
    <w:abstractNumId w:val="8"/>
  </w:num>
  <w:num w:numId="9">
    <w:abstractNumId w:val="4"/>
  </w:num>
  <w:num w:numId="10">
    <w:abstractNumId w:val="3"/>
  </w:num>
  <w:num w:numId="11">
    <w:abstractNumId w:val="6"/>
  </w:num>
  <w:num w:numId="12">
    <w:abstractNumId w:val="2"/>
  </w:num>
  <w:num w:numId="13">
    <w:abstractNumId w:val="1"/>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0F20"/>
    <w:rsid w:val="001F0F20"/>
    <w:rsid w:val="003935B2"/>
    <w:rsid w:val="005F638D"/>
    <w:rsid w:val="00E2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3"/>
    <o:shapelayout v:ext="edit">
      <o:idmap v:ext="edit" data="1"/>
    </o:shapelayout>
  </w:shapeDefaults>
  <w:decimalSymbol w:val="."/>
  <w:listSeparator w:val=","/>
  <w14:docId w14:val="5B827F42"/>
  <w15:docId w15:val="{A33B55A2-3522-45CE-A718-99D422C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60"/>
      <w:outlineLvl w:val="0"/>
    </w:pPr>
    <w:rPr>
      <w:rFonts w:ascii="Arial" w:eastAsia="Arial" w:hAnsi="Arial" w:cs="Arial"/>
      <w:b/>
      <w:bCs/>
      <w:sz w:val="36"/>
      <w:szCs w:val="36"/>
    </w:rPr>
  </w:style>
  <w:style w:type="paragraph" w:styleId="Heading2">
    <w:name w:val="heading 2"/>
    <w:basedOn w:val="Normal"/>
    <w:uiPriority w:val="9"/>
    <w:unhideWhenUsed/>
    <w:qFormat/>
    <w:pPr>
      <w:spacing w:line="321" w:lineRule="exact"/>
      <w:ind w:left="1699" w:hanging="1440"/>
      <w:outlineLvl w:val="1"/>
    </w:pPr>
    <w:rPr>
      <w:b/>
      <w:bCs/>
      <w:sz w:val="28"/>
      <w:szCs w:val="28"/>
    </w:rPr>
  </w:style>
  <w:style w:type="paragraph" w:styleId="Heading3">
    <w:name w:val="heading 3"/>
    <w:basedOn w:val="Normal"/>
    <w:uiPriority w:val="9"/>
    <w:unhideWhenUsed/>
    <w:qFormat/>
    <w:pPr>
      <w:ind w:left="138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35" w:hanging="477"/>
    </w:pPr>
    <w:rPr>
      <w:b/>
      <w:bCs/>
      <w:sz w:val="20"/>
      <w:szCs w:val="20"/>
    </w:rPr>
  </w:style>
  <w:style w:type="paragraph" w:styleId="TOC2">
    <w:name w:val="toc 2"/>
    <w:basedOn w:val="Normal"/>
    <w:uiPriority w:val="1"/>
    <w:qFormat/>
    <w:pPr>
      <w:ind w:left="1219" w:hanging="716"/>
    </w:pPr>
    <w:rPr>
      <w:i/>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615" w:right="853"/>
      <w:jc w:val="center"/>
    </w:pPr>
    <w:rPr>
      <w:rFonts w:ascii="Arial" w:eastAsia="Arial" w:hAnsi="Arial" w:cs="Arial"/>
      <w:b/>
      <w:bCs/>
      <w:sz w:val="64"/>
      <w:szCs w:val="64"/>
    </w:rPr>
  </w:style>
  <w:style w:type="paragraph" w:styleId="ListParagraph">
    <w:name w:val="List Paragraph"/>
    <w:basedOn w:val="Normal"/>
    <w:uiPriority w:val="1"/>
    <w:qFormat/>
    <w:pPr>
      <w:ind w:left="1219" w:hanging="716"/>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89442@PEPCACHE.FO-BIRM.MED.VA.GOV" TargetMode="External"/><Relationship Id="rId26" Type="http://schemas.openxmlformats.org/officeDocument/2006/relationships/image" Target="media/image5.png"/><Relationship Id="rId39" Type="http://schemas.openxmlformats.org/officeDocument/2006/relationships/footer" Target="footer23.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image" Target="media/image8.png"/><Relationship Id="rId50" Type="http://schemas.openxmlformats.org/officeDocument/2006/relationships/footer" Target="footer3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4.png"/><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48343526@FORUM.VA.GOV" TargetMode="External"/><Relationship Id="rId29" Type="http://schemas.openxmlformats.org/officeDocument/2006/relationships/footer" Target="footer14.xml"/><Relationship Id="rId41" Type="http://schemas.openxmlformats.org/officeDocument/2006/relationships/footer" Target="footer25.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image" Target="media/image7.png"/><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mailto:VAOITVHITPSDOSEUNITREQ@VA.GOV" TargetMode="Externa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image" Target="media/image6.png"/><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image" Target="media/image9.png"/><Relationship Id="rId8" Type="http://schemas.openxmlformats.org/officeDocument/2006/relationships/footer" Target="footer1.xml"/><Relationship Id="rId51" Type="http://schemas.openxmlformats.org/officeDocument/2006/relationships/footer" Target="footer3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6361</Words>
  <Characters>36263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Department of Veterans Affairs Pharmacy Data Management User Manual</vt:lpstr>
    </vt:vector>
  </TitlesOfParts>
  <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User Manual</dc:title>
  <dc:subject>Pharmacy Data Management User Manual</dc:subject>
  <dc:creator>Department of Veterans Affairs</dc:creator>
  <cp:keywords>Pharmacy Data Management, User Manual</cp:keywords>
  <cp:lastModifiedBy>Department of Veterans Affairs</cp:lastModifiedBy>
  <cp:revision>2</cp:revision>
  <dcterms:created xsi:type="dcterms:W3CDTF">2021-08-19T13:07:00Z</dcterms:created>
  <dcterms:modified xsi:type="dcterms:W3CDTF">2021-08-19T13:07:00Z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2013-01-11T00:00:00Z</vt:filetime>
  </property>
  <property fmtid="{D5CDD505-2E9C-101B-9397-08002B2CF9AE}" pid="3" name="Creator">
    <vt:lpwstr>Acrobat PDFMaker 10.1 for Word</vt:lpwstr>
  </property>
  <property fmtid="{D5CDD505-2E9C-101B-9397-08002B2CF9AE}" pid="4" name="LastSaved">
    <vt:filetime>2020-11-19T00:00:00Z</vt:filetime>
  </property>
</Properties>
</file>