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72AB" w14:textId="77777777" w:rsidR="00177911" w:rsidRDefault="007523F2">
      <w:pPr>
        <w:pStyle w:val="Manual-TitlePage5PgBottom"/>
        <w:rPr>
          <w:rFonts w:ascii="Times New Roman" w:hAnsi="Times New Roman"/>
          <w:szCs w:val="24"/>
        </w:rPr>
      </w:pPr>
      <w:r>
        <w:rPr>
          <w:rFonts w:ascii="Times New Roman" w:hAnsi="Times New Roman"/>
          <w:noProof/>
          <w:sz w:val="20"/>
          <w:szCs w:val="24"/>
        </w:rPr>
        <w:pict w14:anchorId="478E977B">
          <v:line id="_x0000_s1026" style="position:absolute;left:0;text-align:left;z-index:251654656" from="308.95pt,31.35pt" to="449.7pt,31.35pt" strokeweight=".5pt"/>
        </w:pict>
      </w:r>
      <w:r>
        <w:rPr>
          <w:rFonts w:ascii="Times New Roman" w:hAnsi="Times New Roman"/>
          <w:noProof/>
          <w:sz w:val="20"/>
          <w:szCs w:val="24"/>
        </w:rPr>
        <w:pict w14:anchorId="4456265F">
          <v:line id="_x0000_s1027" style="position:absolute;left:0;text-align:left;z-index:251655680" from="9.75pt,31.5pt" to="150.5pt,31.5pt" strokeweight=".5pt"/>
        </w:pict>
      </w:r>
      <w:r w:rsidR="00177911">
        <w:rPr>
          <w:rFonts w:ascii="Times New Roman" w:hAnsi="Times New Roman"/>
          <w:szCs w:val="24"/>
        </w:rPr>
        <w:t xml:space="preserve"> </w:t>
      </w:r>
      <w:r>
        <w:rPr>
          <w:rFonts w:ascii="Times New Roman" w:hAnsi="Times New Roman"/>
          <w:szCs w:val="24"/>
        </w:rPr>
        <w:pict w14:anchorId="380AD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7" o:title=""/>
          </v:shape>
        </w:pict>
      </w:r>
    </w:p>
    <w:p w14:paraId="5862F0B2" w14:textId="77777777" w:rsidR="00177911" w:rsidRDefault="00177911">
      <w:pPr>
        <w:pStyle w:val="Manual-TitlePage1PkgName"/>
      </w:pPr>
    </w:p>
    <w:p w14:paraId="66B8D020" w14:textId="77777777" w:rsidR="00A36F0A" w:rsidRPr="00A36F0A" w:rsidRDefault="00F84E4F" w:rsidP="0026119D">
      <w:pPr>
        <w:pStyle w:val="Manual-TitlePage1PkgName"/>
      </w:pPr>
      <w:r>
        <w:t>medication route changes</w:t>
      </w:r>
    </w:p>
    <w:p w14:paraId="5B15584E" w14:textId="77777777" w:rsidR="00177911" w:rsidRDefault="00177911">
      <w:pPr>
        <w:pStyle w:val="Manual-TitlePage1PkgName"/>
      </w:pPr>
    </w:p>
    <w:p w14:paraId="5CE98BC4" w14:textId="77777777" w:rsidR="0026119D" w:rsidRDefault="0026119D">
      <w:pPr>
        <w:pStyle w:val="Manual-TitlePage1PkgName"/>
      </w:pPr>
    </w:p>
    <w:p w14:paraId="06A3B978" w14:textId="77777777" w:rsidR="00177911" w:rsidRDefault="00177911">
      <w:pPr>
        <w:pStyle w:val="Manual-TitlePageDocType"/>
        <w:rPr>
          <w:caps/>
        </w:rPr>
      </w:pPr>
      <w:r>
        <w:rPr>
          <w:caps/>
        </w:rPr>
        <w:t>Release Notes</w:t>
      </w:r>
    </w:p>
    <w:p w14:paraId="520EED36" w14:textId="77777777" w:rsidR="00177911" w:rsidRDefault="00177911">
      <w:pPr>
        <w:pStyle w:val="Manual-TitlePageDocType"/>
        <w:rPr>
          <w:caps/>
        </w:rPr>
      </w:pPr>
    </w:p>
    <w:p w14:paraId="21AF086F" w14:textId="77777777" w:rsidR="00177911" w:rsidRDefault="00A36F0A">
      <w:pPr>
        <w:pStyle w:val="Manual-TitlePage3VerRelDate"/>
      </w:pPr>
      <w:r>
        <w:t>PSS*1*88</w:t>
      </w:r>
    </w:p>
    <w:p w14:paraId="52E35FAB" w14:textId="77777777" w:rsidR="004339C6" w:rsidRDefault="004339C6">
      <w:pPr>
        <w:pStyle w:val="Manual-TitlePage3VerRelDate"/>
      </w:pPr>
      <w:r>
        <w:t>PSJ*5*159</w:t>
      </w:r>
    </w:p>
    <w:p w14:paraId="77D9F8B0" w14:textId="77777777" w:rsidR="004339C6" w:rsidRDefault="004339C6">
      <w:pPr>
        <w:pStyle w:val="Manual-TitlePage3VerRelDate"/>
      </w:pPr>
      <w:r>
        <w:t>PSB*3*38</w:t>
      </w:r>
    </w:p>
    <w:p w14:paraId="0026626A" w14:textId="77777777" w:rsidR="00A36F0A" w:rsidRDefault="00A36F0A">
      <w:pPr>
        <w:pStyle w:val="Manual-TitlePage3VerRelDate"/>
      </w:pPr>
    </w:p>
    <w:p w14:paraId="5B9A3454" w14:textId="77777777" w:rsidR="00177911" w:rsidRDefault="00177911">
      <w:pPr>
        <w:pStyle w:val="Manual-TitlePage3VerRelDate"/>
      </w:pPr>
    </w:p>
    <w:p w14:paraId="45D660B8" w14:textId="77777777" w:rsidR="00177911" w:rsidRDefault="00804BCD">
      <w:pPr>
        <w:pStyle w:val="Manual-TitlePage3VerRelDate"/>
      </w:pPr>
      <w:r>
        <w:t>July</w:t>
      </w:r>
      <w:r w:rsidR="00A36F0A">
        <w:t xml:space="preserve"> 2007</w:t>
      </w:r>
    </w:p>
    <w:p w14:paraId="4C4951C7" w14:textId="77777777" w:rsidR="00177911" w:rsidRDefault="00177911">
      <w:pPr>
        <w:pStyle w:val="Manual-TitlePage3VerRelDate"/>
      </w:pPr>
    </w:p>
    <w:p w14:paraId="33D31E74" w14:textId="77777777" w:rsidR="00177911" w:rsidRDefault="00177911">
      <w:pPr>
        <w:pStyle w:val="Manual-TitlePage3VerRelDate"/>
      </w:pPr>
    </w:p>
    <w:p w14:paraId="454415D7" w14:textId="77777777" w:rsidR="00177911" w:rsidRDefault="00177911"/>
    <w:p w14:paraId="6006C0CE" w14:textId="77777777" w:rsidR="00177911" w:rsidRDefault="00177911"/>
    <w:p w14:paraId="7E1F87A8" w14:textId="77777777" w:rsidR="00177911" w:rsidRDefault="00177911">
      <w:pPr>
        <w:pStyle w:val="Manual-bodytext"/>
        <w:tabs>
          <w:tab w:val="clear" w:pos="720"/>
          <w:tab w:val="clear" w:pos="1440"/>
          <w:tab w:val="clear" w:pos="2160"/>
          <w:tab w:val="clear" w:pos="2880"/>
          <w:tab w:val="clear" w:pos="4680"/>
        </w:tabs>
        <w:rPr>
          <w:rFonts w:eastAsia="Times New Roman" w:cs="Times New Roman"/>
          <w:sz w:val="24"/>
          <w:szCs w:val="24"/>
        </w:rPr>
      </w:pPr>
    </w:p>
    <w:p w14:paraId="1AA43CA8" w14:textId="77777777" w:rsidR="00890133" w:rsidRDefault="00890133">
      <w:pPr>
        <w:pStyle w:val="Manual-bodytext"/>
        <w:tabs>
          <w:tab w:val="clear" w:pos="720"/>
          <w:tab w:val="clear" w:pos="1440"/>
          <w:tab w:val="clear" w:pos="2160"/>
          <w:tab w:val="clear" w:pos="2880"/>
          <w:tab w:val="clear" w:pos="4680"/>
        </w:tabs>
        <w:rPr>
          <w:rFonts w:eastAsia="Times New Roman" w:cs="Times New Roman"/>
          <w:szCs w:val="24"/>
        </w:rPr>
      </w:pPr>
    </w:p>
    <w:p w14:paraId="29B7BFFD" w14:textId="77777777" w:rsidR="00177911" w:rsidRDefault="00177911">
      <w:pPr>
        <w:pStyle w:val="Manual-bodytext"/>
        <w:tabs>
          <w:tab w:val="clear" w:pos="720"/>
          <w:tab w:val="clear" w:pos="1440"/>
          <w:tab w:val="clear" w:pos="2160"/>
          <w:tab w:val="clear" w:pos="2880"/>
          <w:tab w:val="clear" w:pos="4680"/>
        </w:tabs>
        <w:rPr>
          <w:rFonts w:eastAsia="Times New Roman" w:cs="Times New Roman"/>
          <w:szCs w:val="24"/>
        </w:rPr>
      </w:pPr>
    </w:p>
    <w:p w14:paraId="094D2747" w14:textId="77777777" w:rsidR="00177911" w:rsidRDefault="007523F2">
      <w:pPr>
        <w:pStyle w:val="Manual-TitlePage5PgBottom"/>
      </w:pPr>
      <w:r>
        <w:rPr>
          <w:noProof/>
        </w:rPr>
        <w:pict w14:anchorId="131E16EF">
          <v:line id="_x0000_s1028" style="position:absolute;left:0;text-align:left;z-index:251656704" from="324pt,9.25pt" to="475.2pt,9.25pt" o:allowincell="f" strokeweight=".5pt"/>
        </w:pict>
      </w:r>
      <w:r>
        <w:rPr>
          <w:noProof/>
        </w:rPr>
        <w:pict w14:anchorId="046284ED">
          <v:line id="_x0000_s1029" style="position:absolute;left:0;text-align:left;flip:x;z-index:251657728" from="0,9.25pt" to="2in,9.25pt" o:allowincell="f" strokeweight=".5pt"/>
        </w:pict>
      </w:r>
      <w:r w:rsidR="00177911">
        <w:t>Department of Veterans Affairs</w:t>
      </w:r>
    </w:p>
    <w:p w14:paraId="6FE88484" w14:textId="77777777" w:rsidR="00177911" w:rsidRDefault="00177911">
      <w:pPr>
        <w:pStyle w:val="Manual-TitlePage5PgBottom"/>
      </w:pPr>
      <w:smartTag w:uri="urn:schemas-microsoft-com:office:smarttags" w:element="place">
        <w:r>
          <w:t>VistA</w:t>
        </w:r>
      </w:smartTag>
      <w:r>
        <w:t xml:space="preserve"> Health Systems Design &amp; Development</w:t>
      </w:r>
    </w:p>
    <w:p w14:paraId="46309EDC" w14:textId="77777777" w:rsidR="00177911" w:rsidRDefault="00177911">
      <w:pPr>
        <w:pStyle w:val="Manual-TitlePage5PgBottom"/>
      </w:pPr>
      <w:r>
        <w:br w:type="page"/>
      </w:r>
    </w:p>
    <w:p w14:paraId="524B2EC5" w14:textId="77777777" w:rsidR="00177911" w:rsidRDefault="00177911">
      <w:pPr>
        <w:pStyle w:val="Manual-TitlePage5PgBottom"/>
        <w:sectPr w:rsidR="00177911">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294E1508" w14:textId="77777777" w:rsidR="00177911" w:rsidRPr="00890133" w:rsidRDefault="00177911" w:rsidP="00890133">
      <w:pPr>
        <w:pStyle w:val="Manual-TitlePage1PkgName"/>
        <w:rPr>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r w:rsidRPr="00890133">
        <w:rPr>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389A91A" w14:textId="77777777" w:rsidR="00177911" w:rsidRDefault="00177911">
      <w:pPr>
        <w:rPr>
          <w:b/>
          <w:bCs/>
          <w:sz w:val="32"/>
        </w:rPr>
      </w:pPr>
    </w:p>
    <w:p w14:paraId="43291214" w14:textId="77777777" w:rsidR="00722CDF" w:rsidRDefault="00177911">
      <w:pPr>
        <w:pStyle w:val="TOC1"/>
        <w:rPr>
          <w:rFonts w:ascii="Times New Roman" w:eastAsia="Batang" w:hAnsi="Times New Roman"/>
          <w:b w:val="0"/>
          <w:noProof/>
          <w:lang w:eastAsia="ko-KR"/>
        </w:rPr>
      </w:pPr>
      <w:r>
        <w:fldChar w:fldCharType="begin"/>
      </w:r>
      <w:r>
        <w:instrText xml:space="preserve"> TOC \h \z \t "Heading 1,2,Heading 2,3,Chapter Heading,1" </w:instrText>
      </w:r>
      <w:r>
        <w:fldChar w:fldCharType="separate"/>
      </w:r>
      <w:hyperlink w:anchor="_Toc161032800" w:history="1">
        <w:r w:rsidR="00722CDF" w:rsidRPr="00806B34">
          <w:rPr>
            <w:rStyle w:val="Hyperlink"/>
            <w:noProof/>
          </w:rPr>
          <w:t>Introduction</w:t>
        </w:r>
        <w:r w:rsidR="00722CDF">
          <w:rPr>
            <w:noProof/>
            <w:webHidden/>
          </w:rPr>
          <w:tab/>
        </w:r>
        <w:r w:rsidR="00722CDF">
          <w:rPr>
            <w:noProof/>
            <w:webHidden/>
          </w:rPr>
          <w:fldChar w:fldCharType="begin"/>
        </w:r>
        <w:r w:rsidR="00722CDF">
          <w:rPr>
            <w:noProof/>
            <w:webHidden/>
          </w:rPr>
          <w:instrText xml:space="preserve"> PAGEREF _Toc161032800 \h </w:instrText>
        </w:r>
        <w:r w:rsidR="00722CDF">
          <w:rPr>
            <w:noProof/>
            <w:webHidden/>
          </w:rPr>
        </w:r>
        <w:r w:rsidR="00722CDF">
          <w:rPr>
            <w:noProof/>
            <w:webHidden/>
          </w:rPr>
          <w:fldChar w:fldCharType="separate"/>
        </w:r>
        <w:r w:rsidR="007D4A1E">
          <w:rPr>
            <w:noProof/>
            <w:webHidden/>
          </w:rPr>
          <w:t>1</w:t>
        </w:r>
        <w:r w:rsidR="00722CDF">
          <w:rPr>
            <w:noProof/>
            <w:webHidden/>
          </w:rPr>
          <w:fldChar w:fldCharType="end"/>
        </w:r>
      </w:hyperlink>
    </w:p>
    <w:p w14:paraId="19A7559F" w14:textId="77777777" w:rsidR="00722CDF" w:rsidRDefault="007523F2">
      <w:pPr>
        <w:pStyle w:val="TOC1"/>
        <w:rPr>
          <w:rFonts w:ascii="Times New Roman" w:eastAsia="Batang" w:hAnsi="Times New Roman"/>
          <w:b w:val="0"/>
          <w:noProof/>
          <w:lang w:eastAsia="ko-KR"/>
        </w:rPr>
      </w:pPr>
      <w:hyperlink w:anchor="_Toc161032801" w:history="1">
        <w:r w:rsidR="00722CDF" w:rsidRPr="00806B34">
          <w:rPr>
            <w:rStyle w:val="Hyperlink"/>
            <w:noProof/>
          </w:rPr>
          <w:t>Pharmacy Data Management Changes</w:t>
        </w:r>
        <w:r w:rsidR="00722CDF">
          <w:rPr>
            <w:noProof/>
            <w:webHidden/>
          </w:rPr>
          <w:tab/>
        </w:r>
        <w:r w:rsidR="00722CDF">
          <w:rPr>
            <w:noProof/>
            <w:webHidden/>
          </w:rPr>
          <w:fldChar w:fldCharType="begin"/>
        </w:r>
        <w:r w:rsidR="00722CDF">
          <w:rPr>
            <w:noProof/>
            <w:webHidden/>
          </w:rPr>
          <w:instrText xml:space="preserve"> PAGEREF _Toc161032801 \h </w:instrText>
        </w:r>
        <w:r w:rsidR="00722CDF">
          <w:rPr>
            <w:noProof/>
            <w:webHidden/>
          </w:rPr>
        </w:r>
        <w:r w:rsidR="00722CDF">
          <w:rPr>
            <w:noProof/>
            <w:webHidden/>
          </w:rPr>
          <w:fldChar w:fldCharType="separate"/>
        </w:r>
        <w:r w:rsidR="007D4A1E">
          <w:rPr>
            <w:noProof/>
            <w:webHidden/>
          </w:rPr>
          <w:t>3</w:t>
        </w:r>
        <w:r w:rsidR="00722CDF">
          <w:rPr>
            <w:noProof/>
            <w:webHidden/>
          </w:rPr>
          <w:fldChar w:fldCharType="end"/>
        </w:r>
      </w:hyperlink>
    </w:p>
    <w:p w14:paraId="438C6BC2" w14:textId="77777777" w:rsidR="00722CDF" w:rsidRDefault="007523F2">
      <w:pPr>
        <w:pStyle w:val="TOC1"/>
        <w:rPr>
          <w:rFonts w:ascii="Times New Roman" w:eastAsia="Batang" w:hAnsi="Times New Roman"/>
          <w:b w:val="0"/>
          <w:noProof/>
          <w:lang w:eastAsia="ko-KR"/>
        </w:rPr>
      </w:pPr>
      <w:hyperlink w:anchor="_Toc161032802" w:history="1">
        <w:r w:rsidR="00722CDF" w:rsidRPr="00806B34">
          <w:rPr>
            <w:rStyle w:val="Hyperlink"/>
            <w:noProof/>
          </w:rPr>
          <w:t>Medication Route Changes</w:t>
        </w:r>
        <w:r w:rsidR="00722CDF">
          <w:rPr>
            <w:noProof/>
            <w:webHidden/>
          </w:rPr>
          <w:tab/>
        </w:r>
        <w:r w:rsidR="00722CDF">
          <w:rPr>
            <w:noProof/>
            <w:webHidden/>
          </w:rPr>
          <w:fldChar w:fldCharType="begin"/>
        </w:r>
        <w:r w:rsidR="00722CDF">
          <w:rPr>
            <w:noProof/>
            <w:webHidden/>
          </w:rPr>
          <w:instrText xml:space="preserve"> PAGEREF _Toc161032802 \h </w:instrText>
        </w:r>
        <w:r w:rsidR="00722CDF">
          <w:rPr>
            <w:noProof/>
            <w:webHidden/>
          </w:rPr>
        </w:r>
        <w:r w:rsidR="00722CDF">
          <w:rPr>
            <w:noProof/>
            <w:webHidden/>
          </w:rPr>
          <w:fldChar w:fldCharType="separate"/>
        </w:r>
        <w:r w:rsidR="007D4A1E">
          <w:rPr>
            <w:noProof/>
            <w:webHidden/>
          </w:rPr>
          <w:t>5</w:t>
        </w:r>
        <w:r w:rsidR="00722CDF">
          <w:rPr>
            <w:noProof/>
            <w:webHidden/>
          </w:rPr>
          <w:fldChar w:fldCharType="end"/>
        </w:r>
      </w:hyperlink>
    </w:p>
    <w:p w14:paraId="7D0ED7C0" w14:textId="77777777" w:rsidR="00722CDF" w:rsidRDefault="007523F2">
      <w:pPr>
        <w:pStyle w:val="TOC1"/>
        <w:rPr>
          <w:rFonts w:ascii="Times New Roman" w:eastAsia="Batang" w:hAnsi="Times New Roman"/>
          <w:b w:val="0"/>
          <w:noProof/>
          <w:lang w:eastAsia="ko-KR"/>
        </w:rPr>
      </w:pPr>
      <w:hyperlink w:anchor="_Toc161032803" w:history="1">
        <w:r w:rsidR="00722CDF" w:rsidRPr="00806B34">
          <w:rPr>
            <w:rStyle w:val="Hyperlink"/>
            <w:noProof/>
          </w:rPr>
          <w:t>Inpatient Medications Changes</w:t>
        </w:r>
        <w:r w:rsidR="00722CDF">
          <w:rPr>
            <w:noProof/>
            <w:webHidden/>
          </w:rPr>
          <w:tab/>
        </w:r>
        <w:r w:rsidR="00722CDF">
          <w:rPr>
            <w:noProof/>
            <w:webHidden/>
          </w:rPr>
          <w:fldChar w:fldCharType="begin"/>
        </w:r>
        <w:r w:rsidR="00722CDF">
          <w:rPr>
            <w:noProof/>
            <w:webHidden/>
          </w:rPr>
          <w:instrText xml:space="preserve"> PAGEREF _Toc161032803 \h </w:instrText>
        </w:r>
        <w:r w:rsidR="00722CDF">
          <w:rPr>
            <w:noProof/>
            <w:webHidden/>
          </w:rPr>
        </w:r>
        <w:r w:rsidR="00722CDF">
          <w:rPr>
            <w:noProof/>
            <w:webHidden/>
          </w:rPr>
          <w:fldChar w:fldCharType="separate"/>
        </w:r>
        <w:r w:rsidR="007D4A1E">
          <w:rPr>
            <w:noProof/>
            <w:webHidden/>
          </w:rPr>
          <w:t>9</w:t>
        </w:r>
        <w:r w:rsidR="00722CDF">
          <w:rPr>
            <w:noProof/>
            <w:webHidden/>
          </w:rPr>
          <w:fldChar w:fldCharType="end"/>
        </w:r>
      </w:hyperlink>
    </w:p>
    <w:p w14:paraId="3D77DEA1" w14:textId="77777777" w:rsidR="00177911" w:rsidRDefault="00177911">
      <w:pPr>
        <w:pStyle w:val="TOC1"/>
      </w:pPr>
      <w:r>
        <w:fldChar w:fldCharType="end"/>
      </w:r>
    </w:p>
    <w:p w14:paraId="3AA4A652" w14:textId="77777777" w:rsidR="00177911" w:rsidRDefault="00177911">
      <w:pPr>
        <w:jc w:val="center"/>
        <w:rPr>
          <w:i/>
        </w:rPr>
      </w:pPr>
      <w:r>
        <w:br w:type="page"/>
      </w:r>
      <w:r>
        <w:rPr>
          <w:i/>
        </w:rPr>
        <w:lastRenderedPageBreak/>
        <w:t>(This page included for two-sided copying.)</w:t>
      </w:r>
    </w:p>
    <w:p w14:paraId="598D7DD7" w14:textId="77777777" w:rsidR="00177911" w:rsidRDefault="00177911">
      <w:pPr>
        <w:pStyle w:val="BodyText"/>
        <w:jc w:val="center"/>
      </w:pPr>
    </w:p>
    <w:p w14:paraId="24218A15" w14:textId="77777777" w:rsidR="00177911" w:rsidRDefault="00177911">
      <w:pPr>
        <w:pStyle w:val="BodyText"/>
        <w:jc w:val="center"/>
        <w:sectPr w:rsidR="0017791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35BB0D77" w14:textId="77777777" w:rsidR="00177911" w:rsidRDefault="00177911">
      <w:pPr>
        <w:pStyle w:val="ChapterHeading"/>
      </w:pPr>
      <w:bookmarkStart w:id="19" w:name="_Toc72050949"/>
      <w:bookmarkStart w:id="20" w:name="_Toc161032800"/>
      <w:r>
        <w:lastRenderedPageBreak/>
        <w:t>Introduction</w:t>
      </w:r>
      <w:bookmarkEnd w:id="19"/>
      <w:bookmarkEnd w:id="20"/>
    </w:p>
    <w:p w14:paraId="64004CCB" w14:textId="77777777" w:rsidR="00C434EF" w:rsidRDefault="00C434EF" w:rsidP="00467751"/>
    <w:p w14:paraId="7A8EFB48" w14:textId="77777777" w:rsidR="008262A6" w:rsidRDefault="00467751" w:rsidP="00467751">
      <w:r w:rsidRPr="00375FEF">
        <w:t>The</w:t>
      </w:r>
      <w:r w:rsidR="00A43C78">
        <w:t xml:space="preserve">re have been several patient safety incidents </w:t>
      </w:r>
      <w:r w:rsidR="008262A6">
        <w:t xml:space="preserve">(PSI) </w:t>
      </w:r>
      <w:r w:rsidR="00A43C78">
        <w:t>reported that revolved around</w:t>
      </w:r>
      <w:r w:rsidRPr="00375FEF">
        <w:t xml:space="preserve"> </w:t>
      </w:r>
      <w:smartTag w:uri="urn:schemas-microsoft-com:office:smarttags" w:element="Street">
        <w:smartTag w:uri="urn:schemas-microsoft-com:office:smarttags" w:element="address">
          <w:r w:rsidRPr="00375FEF">
            <w:t>Medication Route</w:t>
          </w:r>
        </w:smartTag>
      </w:smartTag>
      <w:r w:rsidRPr="00375FEF">
        <w:t xml:space="preserve"> </w:t>
      </w:r>
      <w:r w:rsidR="00A43C78">
        <w:t xml:space="preserve">information. This series of patches is designed to address the issue of the </w:t>
      </w:r>
      <w:smartTag w:uri="urn:schemas-microsoft-com:office:smarttags" w:element="Street">
        <w:smartTag w:uri="urn:schemas-microsoft-com:office:smarttags" w:element="address">
          <w:r w:rsidR="00A43C78">
            <w:t>Medication Route</w:t>
          </w:r>
        </w:smartTag>
      </w:smartTag>
      <w:r w:rsidR="00A43C78">
        <w:t xml:space="preserve"> being blank on the </w:t>
      </w:r>
      <w:r w:rsidR="00C434EF">
        <w:t xml:space="preserve">Bar Code Medication Administration (BCMA) </w:t>
      </w:r>
      <w:r w:rsidR="00A43C78">
        <w:t xml:space="preserve">Virtual Due List (VDL). </w:t>
      </w:r>
    </w:p>
    <w:p w14:paraId="5A4AFCCE" w14:textId="77777777" w:rsidR="008262A6" w:rsidRDefault="008262A6" w:rsidP="00467751"/>
    <w:p w14:paraId="09D14A39" w14:textId="77777777" w:rsidR="008262A6" w:rsidRDefault="008262A6" w:rsidP="00467751">
      <w:r>
        <w:t>In order to correct this problem, the decision was made to always display the full medication route</w:t>
      </w:r>
      <w:r w:rsidR="00720799">
        <w:t>, rather than only an abbreviation,</w:t>
      </w:r>
      <w:r>
        <w:t xml:space="preserve"> on the VDL and the </w:t>
      </w:r>
      <w:r w:rsidR="00C434EF">
        <w:t>Order Detail</w:t>
      </w:r>
      <w:r>
        <w:t>. During research for this PSI, it wa</w:t>
      </w:r>
      <w:r w:rsidR="00720799">
        <w:t>s determined that another issue</w:t>
      </w:r>
      <w:r>
        <w:t xml:space="preserve"> existed with the </w:t>
      </w:r>
      <w:smartTag w:uri="urn:schemas-microsoft-com:office:smarttags" w:element="Street">
        <w:smartTag w:uri="urn:schemas-microsoft-com:office:smarttags" w:element="address">
          <w:r>
            <w:t>Medication Route</w:t>
          </w:r>
        </w:smartTag>
      </w:smartTag>
      <w:r>
        <w:t xml:space="preserve"> abbreviation.</w:t>
      </w:r>
      <w:r w:rsidR="00C434EF">
        <w:t xml:space="preserve"> </w:t>
      </w:r>
      <w:r>
        <w:t xml:space="preserve">The decision on whether or not to prompt for an injection was based on a certain combination of characters being contained in the </w:t>
      </w:r>
      <w:smartTag w:uri="urn:schemas-microsoft-com:office:smarttags" w:element="Street">
        <w:smartTag w:uri="urn:schemas-microsoft-com:office:smarttags" w:element="address">
          <w:r>
            <w:t>Medication Route</w:t>
          </w:r>
        </w:smartTag>
      </w:smartTag>
      <w:r>
        <w:t xml:space="preserve"> abbreviation. These patches also address this issue.</w:t>
      </w:r>
    </w:p>
    <w:p w14:paraId="3D1928F3" w14:textId="77777777" w:rsidR="008262A6" w:rsidRDefault="008262A6" w:rsidP="00467751"/>
    <w:p w14:paraId="0944CD9E" w14:textId="77777777" w:rsidR="00C434EF" w:rsidRDefault="00C434EF" w:rsidP="00467751">
      <w:r>
        <w:t xml:space="preserve">Three patches work together to perform these tasks. </w:t>
      </w:r>
    </w:p>
    <w:p w14:paraId="2F90E9FC" w14:textId="77777777" w:rsidR="00C434EF" w:rsidRDefault="00C434EF" w:rsidP="00467751"/>
    <w:p w14:paraId="656D3C3D" w14:textId="77777777" w:rsidR="00467751" w:rsidRDefault="0021306B" w:rsidP="00C434EF">
      <w:pPr>
        <w:pStyle w:val="StyleBefore6ptLinespacingAtleast18pt"/>
      </w:pPr>
      <w:r>
        <w:t xml:space="preserve">Patch PSS*1*88 adds a </w:t>
      </w:r>
      <w:r w:rsidR="00467751">
        <w:t>prompt to the PSS MEDICATION ROUTES input template.</w:t>
      </w:r>
      <w:r w:rsidR="00E25AF7">
        <w:t xml:space="preserve"> </w:t>
      </w:r>
      <w:r w:rsidR="00467751">
        <w:t xml:space="preserve">A new field (#8), PROMPT FOR INJ. SITE IN BCMA, </w:t>
      </w:r>
      <w:r>
        <w:t>is</w:t>
      </w:r>
      <w:r w:rsidR="00467751">
        <w:t xml:space="preserve"> added to the MEDICATION ROUTES file (#51.2).</w:t>
      </w:r>
    </w:p>
    <w:p w14:paraId="2AACEC3E" w14:textId="77777777" w:rsidR="00C434EF" w:rsidRDefault="00C434EF" w:rsidP="00C434EF">
      <w:pPr>
        <w:pStyle w:val="StyleBefore6ptLinespacingAtleast18pt"/>
      </w:pPr>
      <w:r>
        <w:t>Patch PSJ*5*159 sends the value of this new field to BCMA</w:t>
      </w:r>
      <w:r w:rsidR="008262A6">
        <w:t>, as well as adding the Medication Route full name to both of the BCMA Application</w:t>
      </w:r>
      <w:r w:rsidR="000A4567">
        <w:t xml:space="preserve"> Programming Interfaces (API)s.</w:t>
      </w:r>
    </w:p>
    <w:p w14:paraId="46EFD892" w14:textId="4E690522" w:rsidR="00C434EF" w:rsidRPr="00375FEF" w:rsidRDefault="00C434EF" w:rsidP="00C434EF">
      <w:pPr>
        <w:pStyle w:val="StyleBefore6ptLinespacingAtleast18pt"/>
      </w:pPr>
      <w:r>
        <w:t xml:space="preserve">Patch PSB*3*38 </w:t>
      </w:r>
      <w:r w:rsidR="008262A6">
        <w:t>uses this new information to display full name on the VDL and order detail. In addition, it uses the new information supplied to prompt</w:t>
      </w:r>
      <w:r w:rsidR="00D23327">
        <w:t xml:space="preserve"> </w:t>
      </w:r>
      <w:r>
        <w:t>for an injection site.</w:t>
      </w:r>
    </w:p>
    <w:p w14:paraId="7A542EE7" w14:textId="77777777" w:rsidR="00177911" w:rsidRDefault="00177911"/>
    <w:p w14:paraId="0A985A45" w14:textId="77777777" w:rsidR="00DC612B" w:rsidRDefault="00DC612B" w:rsidP="00DC612B">
      <w:pPr>
        <w:jc w:val="center"/>
        <w:rPr>
          <w:color w:val="999999"/>
        </w:rPr>
      </w:pPr>
      <w:bookmarkStart w:id="21" w:name="_Toc69205025"/>
      <w:bookmarkStart w:id="22" w:name="_Toc72050954"/>
      <w:r>
        <w:br w:type="page"/>
      </w:r>
      <w:r>
        <w:rPr>
          <w:i/>
        </w:rPr>
        <w:lastRenderedPageBreak/>
        <w:t>(This page included for two-sided copying.)</w:t>
      </w:r>
    </w:p>
    <w:p w14:paraId="11CBB068" w14:textId="77777777" w:rsidR="00177911" w:rsidRDefault="00177911"/>
    <w:p w14:paraId="4E3B471E" w14:textId="77777777" w:rsidR="00177911" w:rsidRDefault="00177911">
      <w:pPr>
        <w:pStyle w:val="ChapterHeading"/>
      </w:pPr>
      <w:r>
        <w:br w:type="page"/>
      </w:r>
      <w:bookmarkStart w:id="23" w:name="_Toc161032801"/>
      <w:r w:rsidR="00140F3C">
        <w:lastRenderedPageBreak/>
        <w:t>Pharmacy Data Management Changes</w:t>
      </w:r>
      <w:bookmarkEnd w:id="23"/>
    </w:p>
    <w:p w14:paraId="532432B9" w14:textId="77777777" w:rsidR="00177911" w:rsidRDefault="00177911"/>
    <w:p w14:paraId="2EBAC178" w14:textId="77777777" w:rsidR="00177911" w:rsidRDefault="00177911">
      <w:r>
        <w:t>Patch PS</w:t>
      </w:r>
      <w:r w:rsidR="0071143B">
        <w:t>S*1*88</w:t>
      </w:r>
      <w:r>
        <w:t xml:space="preserve"> </w:t>
      </w:r>
      <w:r w:rsidR="0071143B">
        <w:t>adds prompt</w:t>
      </w:r>
      <w:r w:rsidR="00D15C5D">
        <w:t>s</w:t>
      </w:r>
      <w:r w:rsidR="0071143B">
        <w:t xml:space="preserve"> for an injection site</w:t>
      </w:r>
      <w:r w:rsidR="00F467C5">
        <w:t xml:space="preserve"> in </w:t>
      </w:r>
      <w:r w:rsidR="00D15C5D">
        <w:t>Bar Code Medication Administration (</w:t>
      </w:r>
      <w:r w:rsidR="00F467C5">
        <w:t>BCMA</w:t>
      </w:r>
      <w:r w:rsidR="00D15C5D">
        <w:t>) and for displaying the IVP/IVPB tab in BCMA</w:t>
      </w:r>
      <w:r w:rsidR="0071143B">
        <w:t>. T</w:t>
      </w:r>
      <w:r w:rsidR="00D15C5D">
        <w:t>he screen below illustrates these</w:t>
      </w:r>
      <w:r w:rsidR="0071143B">
        <w:t xml:space="preserve"> prompt</w:t>
      </w:r>
      <w:r w:rsidR="00D15C5D">
        <w:t>s</w:t>
      </w:r>
      <w:r w:rsidR="0071143B">
        <w:t>:</w:t>
      </w:r>
    </w:p>
    <w:p w14:paraId="4D9CDF67" w14:textId="77777777" w:rsidR="0071143B" w:rsidRDefault="0071143B"/>
    <w:p w14:paraId="16333ED9" w14:textId="77777777" w:rsidR="00493A70" w:rsidRDefault="00493A70" w:rsidP="00F467C5">
      <w:pPr>
        <w:pStyle w:val="Screen"/>
      </w:pPr>
    </w:p>
    <w:p w14:paraId="46FEC8CC" w14:textId="77777777" w:rsidR="0071143B" w:rsidRDefault="0071143B" w:rsidP="00F467C5">
      <w:pPr>
        <w:pStyle w:val="Screen"/>
      </w:pPr>
      <w:r>
        <w:t xml:space="preserve">Select OPTION NAME: PSS MEDICATION ROUTES </w:t>
      </w:r>
      <w:smartTag w:uri="urn:schemas-microsoft-com:office:smarttags" w:element="Street">
        <w:smartTag w:uri="urn:schemas-microsoft-com:office:smarttags" w:element="address">
          <w:r>
            <w:t>EDIT       Medication Route</w:t>
          </w:r>
        </w:smartTag>
      </w:smartTag>
      <w:r>
        <w:t xml:space="preserve"> File Enter/Edit</w:t>
      </w:r>
    </w:p>
    <w:p w14:paraId="376A1C44" w14:textId="77777777" w:rsidR="0071143B" w:rsidRDefault="0071143B" w:rsidP="00F467C5">
      <w:pPr>
        <w:pStyle w:val="Screen"/>
      </w:pPr>
      <w:r>
        <w:t>Medication Route File Enter/Edit</w:t>
      </w:r>
    </w:p>
    <w:p w14:paraId="7CCB3497" w14:textId="77777777" w:rsidR="0071143B" w:rsidRDefault="0071143B" w:rsidP="00F467C5">
      <w:pPr>
        <w:pStyle w:val="Screen"/>
      </w:pPr>
    </w:p>
    <w:p w14:paraId="1AAD8788" w14:textId="77777777" w:rsidR="0071143B" w:rsidRDefault="0071143B" w:rsidP="00F467C5">
      <w:pPr>
        <w:pStyle w:val="Screen"/>
      </w:pPr>
    </w:p>
    <w:p w14:paraId="0E353DDB" w14:textId="77777777" w:rsidR="0071143B" w:rsidRDefault="0071143B" w:rsidP="00F467C5">
      <w:pPr>
        <w:pStyle w:val="Screen"/>
      </w:pPr>
      <w:r>
        <w:t>Select MEDICATION ROUTES NAME: INTRAVE</w:t>
      </w:r>
    </w:p>
    <w:p w14:paraId="2B92BF0B" w14:textId="77777777" w:rsidR="0071143B" w:rsidRDefault="0071143B" w:rsidP="00F467C5">
      <w:pPr>
        <w:pStyle w:val="Screen"/>
      </w:pPr>
      <w:r>
        <w:t xml:space="preserve">     1   INTRAVENOUS        IV</w:t>
      </w:r>
    </w:p>
    <w:p w14:paraId="37B7E396" w14:textId="77777777" w:rsidR="0071143B" w:rsidRDefault="0071143B" w:rsidP="00F467C5">
      <w:pPr>
        <w:pStyle w:val="Screen"/>
      </w:pPr>
      <w:r>
        <w:t xml:space="preserve">     2   INTRAVENOUS INFILTRATION MISCELLANEOUS        IV IF MISC</w:t>
      </w:r>
    </w:p>
    <w:p w14:paraId="24A2BC1F" w14:textId="77777777" w:rsidR="0071143B" w:rsidRDefault="0071143B" w:rsidP="00F467C5">
      <w:pPr>
        <w:pStyle w:val="Screen"/>
      </w:pPr>
      <w:r>
        <w:t xml:space="preserve">     3   INTRAVENOUS INH MISC        IV INH MISC</w:t>
      </w:r>
    </w:p>
    <w:p w14:paraId="1217C7CF" w14:textId="77777777" w:rsidR="0071143B" w:rsidRDefault="0071143B" w:rsidP="00F467C5">
      <w:pPr>
        <w:pStyle w:val="Screen"/>
      </w:pPr>
      <w:r>
        <w:t xml:space="preserve">     4   INTRAVENOUS INHALATION MISCELLANEOUS        IV INH MISC</w:t>
      </w:r>
    </w:p>
    <w:p w14:paraId="3558FBCF" w14:textId="77777777" w:rsidR="0071143B" w:rsidRDefault="0071143B" w:rsidP="00F467C5">
      <w:pPr>
        <w:pStyle w:val="Screen"/>
      </w:pPr>
      <w:r>
        <w:t xml:space="preserve">     5   INTRAVENOUS INTRA-ARTERIAL        IV IAER</w:t>
      </w:r>
    </w:p>
    <w:p w14:paraId="31C1031A" w14:textId="77777777" w:rsidR="0071143B" w:rsidRDefault="0071143B" w:rsidP="00F467C5">
      <w:pPr>
        <w:pStyle w:val="Screen"/>
      </w:pPr>
      <w:r>
        <w:t>Press &lt;RETURN&gt; to see more, '^' to exit this list, OR</w:t>
      </w:r>
    </w:p>
    <w:p w14:paraId="54A0BA2F" w14:textId="77777777" w:rsidR="0071143B" w:rsidRDefault="0071143B" w:rsidP="00F467C5">
      <w:pPr>
        <w:pStyle w:val="Screen"/>
      </w:pPr>
      <w:r>
        <w:t>CHOOSE 1-5: 1  INTRAVENOUS      IV</w:t>
      </w:r>
    </w:p>
    <w:p w14:paraId="351390B1" w14:textId="77777777" w:rsidR="0071143B" w:rsidRDefault="0071143B" w:rsidP="00F467C5">
      <w:pPr>
        <w:pStyle w:val="Screen"/>
      </w:pPr>
      <w:r>
        <w:t xml:space="preserve">NAME: INTRAVENOUS// </w:t>
      </w:r>
    </w:p>
    <w:p w14:paraId="4AA29431" w14:textId="77777777" w:rsidR="0071143B" w:rsidRDefault="0071143B" w:rsidP="00F467C5">
      <w:pPr>
        <w:pStyle w:val="Screen"/>
      </w:pPr>
      <w:r>
        <w:t xml:space="preserve">ABBREVIATION: IV// </w:t>
      </w:r>
    </w:p>
    <w:p w14:paraId="5A1BF6FD" w14:textId="77777777" w:rsidR="0071143B" w:rsidRDefault="0071143B" w:rsidP="00F467C5">
      <w:pPr>
        <w:pStyle w:val="Screen"/>
      </w:pPr>
      <w:r>
        <w:t xml:space="preserve">PACKAGE USE: ALL PACKAGES// </w:t>
      </w:r>
    </w:p>
    <w:p w14:paraId="7DDF23EB" w14:textId="77777777" w:rsidR="0071143B" w:rsidRDefault="0071143B" w:rsidP="00F467C5">
      <w:pPr>
        <w:pStyle w:val="Screen"/>
      </w:pPr>
      <w:r>
        <w:t xml:space="preserve">OUTPATIENT EXPANSION: </w:t>
      </w:r>
    </w:p>
    <w:p w14:paraId="7471F0AB" w14:textId="77777777" w:rsidR="0071143B" w:rsidRDefault="0071143B" w:rsidP="00F467C5">
      <w:pPr>
        <w:pStyle w:val="Screen"/>
      </w:pPr>
      <w:r>
        <w:t xml:space="preserve">OTHER LANGUAGE EXPANSION: </w:t>
      </w:r>
    </w:p>
    <w:p w14:paraId="522ACB87" w14:textId="77777777" w:rsidR="0071143B" w:rsidRDefault="0071143B" w:rsidP="00F467C5">
      <w:pPr>
        <w:pStyle w:val="Screen"/>
      </w:pPr>
      <w:r>
        <w:t xml:space="preserve">IV FLAG: YES// </w:t>
      </w:r>
    </w:p>
    <w:p w14:paraId="4ECEDA2D" w14:textId="77777777" w:rsidR="0071143B" w:rsidRDefault="00F467C5" w:rsidP="00F467C5">
      <w:pPr>
        <w:pStyle w:val="Screen"/>
      </w:pPr>
      <w:r>
        <w:t>PROMPT FOR INJ.</w:t>
      </w:r>
      <w:r w:rsidR="0071143B">
        <w:t xml:space="preserve"> SITE</w:t>
      </w:r>
      <w:r>
        <w:t xml:space="preserve"> IN BCMA: </w:t>
      </w:r>
      <w:r w:rsidR="0071143B">
        <w:t xml:space="preserve">// </w:t>
      </w:r>
    </w:p>
    <w:p w14:paraId="7094CBE8" w14:textId="77777777" w:rsidR="00D15C5D" w:rsidRDefault="00D15C5D" w:rsidP="00F467C5">
      <w:pPr>
        <w:pStyle w:val="Screen"/>
      </w:pPr>
      <w:r w:rsidRPr="00BB4B2B">
        <w:rPr>
          <w:rFonts w:cs="Courier New"/>
        </w:rPr>
        <w:t>DSPLY ON IVP/IVPB TAB IN BCMA?</w:t>
      </w:r>
      <w:r>
        <w:rPr>
          <w:rFonts w:cs="Courier New"/>
        </w:rPr>
        <w:t xml:space="preserve"> //</w:t>
      </w:r>
    </w:p>
    <w:p w14:paraId="175F8223" w14:textId="77777777" w:rsidR="00F467C5" w:rsidRDefault="00F467C5" w:rsidP="00F467C5">
      <w:pPr>
        <w:pStyle w:val="Screen"/>
      </w:pPr>
    </w:p>
    <w:p w14:paraId="4610401F" w14:textId="77777777" w:rsidR="0071143B" w:rsidRDefault="0071143B"/>
    <w:p w14:paraId="7878C312" w14:textId="77777777" w:rsidR="00177911" w:rsidRDefault="00177911"/>
    <w:p w14:paraId="4BE07343" w14:textId="77777777" w:rsidR="00F467C5" w:rsidRDefault="00D15C5D">
      <w:r>
        <w:t>There is no default for these two</w:t>
      </w:r>
      <w:r w:rsidR="00F467C5">
        <w:t xml:space="preserve"> </w:t>
      </w:r>
      <w:r>
        <w:t xml:space="preserve">new </w:t>
      </w:r>
      <w:r w:rsidR="00F467C5">
        <w:t>prompt</w:t>
      </w:r>
      <w:r>
        <w:t>s</w:t>
      </w:r>
      <w:r w:rsidR="00F467C5">
        <w:t>. Responses can be:</w:t>
      </w:r>
    </w:p>
    <w:p w14:paraId="7CB2B691" w14:textId="77777777" w:rsidR="00F467C5" w:rsidRDefault="00F467C5"/>
    <w:p w14:paraId="6F12C1B9" w14:textId="77777777" w:rsidR="00F467C5" w:rsidRDefault="00F467C5" w:rsidP="00F467C5">
      <w:pPr>
        <w:pStyle w:val="ListBullet2"/>
      </w:pPr>
      <w:r w:rsidRPr="00F467C5">
        <w:rPr>
          <w:b/>
        </w:rPr>
        <w:t>NO</w:t>
      </w:r>
      <w:r>
        <w:t xml:space="preserve"> or </w:t>
      </w:r>
      <w:r w:rsidRPr="00F467C5">
        <w:rPr>
          <w:b/>
        </w:rPr>
        <w:t>0</w:t>
      </w:r>
    </w:p>
    <w:p w14:paraId="3D9EC986" w14:textId="77777777" w:rsidR="00F467C5" w:rsidRPr="00F467C5" w:rsidRDefault="00F467C5" w:rsidP="00F467C5">
      <w:pPr>
        <w:pStyle w:val="ListBullet2"/>
      </w:pPr>
      <w:r w:rsidRPr="00F467C5">
        <w:rPr>
          <w:b/>
        </w:rPr>
        <w:t>YES</w:t>
      </w:r>
      <w:r>
        <w:t xml:space="preserve"> or </w:t>
      </w:r>
      <w:r w:rsidRPr="00F467C5">
        <w:rPr>
          <w:b/>
        </w:rPr>
        <w:t>1</w:t>
      </w:r>
    </w:p>
    <w:p w14:paraId="0FA5E223" w14:textId="77777777" w:rsidR="00F467C5" w:rsidRDefault="00F467C5" w:rsidP="00F467C5"/>
    <w:p w14:paraId="69E124FD" w14:textId="77777777" w:rsidR="00140F3C" w:rsidRDefault="00140F3C" w:rsidP="00140F3C"/>
    <w:p w14:paraId="7D54FAAA" w14:textId="77777777" w:rsidR="00140F3C" w:rsidRDefault="00FF622C" w:rsidP="00FF622C">
      <w:pPr>
        <w:pStyle w:val="Heading3"/>
      </w:pPr>
      <w:r>
        <w:t>Post-Install Routine</w:t>
      </w:r>
    </w:p>
    <w:p w14:paraId="40213628" w14:textId="77777777" w:rsidR="00140F3C" w:rsidRDefault="00140F3C" w:rsidP="00140F3C">
      <w:r>
        <w:t>In order to assist the Pharmacy staff with the updating of the new field, a post-install routine has been added to the PSS*1*88 patch. This routine</w:t>
      </w:r>
      <w:r w:rsidR="00FF622C">
        <w:t xml:space="preserve"> will search for all medication</w:t>
      </w:r>
      <w:r>
        <w:t xml:space="preserve"> routes that contain </w:t>
      </w:r>
      <w:r w:rsidRPr="00FF622C">
        <w:rPr>
          <w:b/>
        </w:rPr>
        <w:t>IV</w:t>
      </w:r>
      <w:r>
        <w:t xml:space="preserve">, </w:t>
      </w:r>
      <w:r w:rsidRPr="00FF622C">
        <w:rPr>
          <w:b/>
        </w:rPr>
        <w:t>SC</w:t>
      </w:r>
      <w:r>
        <w:t xml:space="preserve">, </w:t>
      </w:r>
      <w:r w:rsidRPr="00FF622C">
        <w:rPr>
          <w:b/>
        </w:rPr>
        <w:t>I</w:t>
      </w:r>
      <w:r w:rsidR="00340527">
        <w:rPr>
          <w:b/>
        </w:rPr>
        <w:t>M</w:t>
      </w:r>
      <w:r>
        <w:t xml:space="preserve"> or </w:t>
      </w:r>
      <w:r w:rsidRPr="00FF622C">
        <w:rPr>
          <w:b/>
        </w:rPr>
        <w:t>…</w:t>
      </w:r>
      <w:r>
        <w:t xml:space="preserve"> in the ABBREVIATION field (#1) of the MEDICATION ROUTES file (#51.2).</w:t>
      </w:r>
    </w:p>
    <w:p w14:paraId="552773AC" w14:textId="77777777" w:rsidR="00140F3C" w:rsidRDefault="00140F3C" w:rsidP="00140F3C"/>
    <w:p w14:paraId="658D70D6" w14:textId="77777777" w:rsidR="00140F3C" w:rsidRDefault="00140F3C" w:rsidP="00140F3C">
      <w:r>
        <w:t>The list of medication routes</w:t>
      </w:r>
      <w:r w:rsidR="009A51C7">
        <w:t xml:space="preserve"> is</w:t>
      </w:r>
      <w:r>
        <w:t xml:space="preserve"> sent to the person installing the patch. The message should be forwarded to the appropriate Pharmacy personnel</w:t>
      </w:r>
      <w:r w:rsidR="00FF622C">
        <w:t>.</w:t>
      </w:r>
    </w:p>
    <w:p w14:paraId="7E2EBC65" w14:textId="77777777" w:rsidR="00DC612B" w:rsidRDefault="00DC612B" w:rsidP="00DC612B">
      <w:pPr>
        <w:jc w:val="center"/>
        <w:rPr>
          <w:color w:val="999999"/>
        </w:rPr>
      </w:pPr>
      <w:r>
        <w:br w:type="page"/>
      </w:r>
      <w:r>
        <w:rPr>
          <w:i/>
        </w:rPr>
        <w:lastRenderedPageBreak/>
        <w:t>(This page included for two-sided copying.)</w:t>
      </w:r>
    </w:p>
    <w:p w14:paraId="61FE7C27" w14:textId="77777777" w:rsidR="00890133" w:rsidRDefault="00F467C5" w:rsidP="00890133">
      <w:pPr>
        <w:pStyle w:val="ChapterHeading"/>
      </w:pPr>
      <w:r>
        <w:br w:type="page"/>
      </w:r>
      <w:bookmarkStart w:id="24" w:name="_Toc161032294"/>
      <w:bookmarkStart w:id="25" w:name="_Toc161032802"/>
      <w:r w:rsidR="00890133">
        <w:lastRenderedPageBreak/>
        <w:t>Medication Route Changes</w:t>
      </w:r>
      <w:bookmarkEnd w:id="24"/>
      <w:bookmarkEnd w:id="25"/>
    </w:p>
    <w:p w14:paraId="7AEDE1F8" w14:textId="77777777" w:rsidR="00890133" w:rsidRDefault="00890133" w:rsidP="00890133"/>
    <w:p w14:paraId="1302E653" w14:textId="77777777" w:rsidR="00890133" w:rsidRDefault="009A51C7" w:rsidP="00890133">
      <w:r>
        <w:t>With the installation of Patch PSB*3*38, t</w:t>
      </w:r>
      <w:r w:rsidR="00890133">
        <w:t>he Coversheet display in BCMA now looks as illustrated below.</w:t>
      </w:r>
    </w:p>
    <w:p w14:paraId="714AC21C" w14:textId="77777777" w:rsidR="00890133" w:rsidRDefault="00890133" w:rsidP="00890133"/>
    <w:p w14:paraId="5C05A2B5" w14:textId="77777777" w:rsidR="00890133" w:rsidRDefault="007523F2" w:rsidP="00890133">
      <w:r>
        <w:rPr>
          <w:noProof/>
          <w:lang w:eastAsia="ko-KR"/>
        </w:rPr>
        <w:pict w14:anchorId="5292311E">
          <v:oval id="_x0000_s1070" style="position:absolute;margin-left:215pt;margin-top:131.15pt;width:1in;height:27pt;z-index:251659776" filled="f" strokecolor="yellow" strokeweight="1.5pt"/>
        </w:pict>
      </w:r>
      <w:r>
        <w:pict w14:anchorId="4D732E81">
          <v:shape id="_x0000_i1026" type="#_x0000_t75" alt="Current BCMA Coversheet display" style="width:467.7pt;height:319.3pt">
            <v:imagedata r:id="rId18" o:title="Coversheet_BCMA"/>
          </v:shape>
        </w:pict>
      </w:r>
    </w:p>
    <w:p w14:paraId="5F3FE161" w14:textId="77777777" w:rsidR="00890133" w:rsidRDefault="00890133" w:rsidP="00890133"/>
    <w:p w14:paraId="30B62819" w14:textId="77777777" w:rsidR="00890133" w:rsidRPr="00747735" w:rsidRDefault="00890133" w:rsidP="00890133"/>
    <w:p w14:paraId="572D0319" w14:textId="77777777" w:rsidR="00890133" w:rsidRDefault="00890133" w:rsidP="00890133">
      <w:r>
        <w:br w:type="page"/>
      </w:r>
      <w:r w:rsidR="009A51C7">
        <w:lastRenderedPageBreak/>
        <w:t xml:space="preserve">With the installation of Patch PSB*3*38, the </w:t>
      </w:r>
      <w:r>
        <w:t>Virtual Due List display in BCMA now looks as illustrated below.</w:t>
      </w:r>
    </w:p>
    <w:p w14:paraId="74DCC2E0" w14:textId="77777777" w:rsidR="00890133" w:rsidRDefault="00890133" w:rsidP="00890133">
      <w:pPr>
        <w:pStyle w:val="BodyText"/>
      </w:pPr>
    </w:p>
    <w:p w14:paraId="542D01B0" w14:textId="77777777" w:rsidR="00890133" w:rsidRDefault="007523F2" w:rsidP="00890133">
      <w:pPr>
        <w:pStyle w:val="BodyText"/>
      </w:pPr>
      <w:r>
        <w:rPr>
          <w:noProof/>
          <w:color w:val="FF0000"/>
          <w:lang w:eastAsia="ko-KR"/>
        </w:rPr>
        <w:pict w14:anchorId="56CBE633">
          <v:oval id="_x0000_s1069" style="position:absolute;margin-left:243.95pt;margin-top:80.6pt;width:41.5pt;height:27pt;z-index:251658752" filled="f" strokecolor="yellow" strokeweight="1.5pt"/>
        </w:pict>
      </w:r>
      <w:r>
        <w:pict w14:anchorId="674B1C79">
          <v:shape id="_x0000_i1027" type="#_x0000_t75" alt="BCMA Virtual Due List display" style="width:467.7pt;height:319.3pt" fillcolor="yellow">
            <v:imagedata r:id="rId19" o:title="VDL_BCMA"/>
          </v:shape>
        </w:pict>
      </w:r>
    </w:p>
    <w:p w14:paraId="5DA68F95" w14:textId="77777777" w:rsidR="00890133" w:rsidRDefault="00890133" w:rsidP="00890133">
      <w:pPr>
        <w:pStyle w:val="BodyText"/>
      </w:pPr>
    </w:p>
    <w:p w14:paraId="59DF2E61" w14:textId="77777777" w:rsidR="00890133" w:rsidRDefault="00890133" w:rsidP="00890133">
      <w:r>
        <w:br w:type="page"/>
      </w:r>
      <w:r w:rsidR="009A51C7">
        <w:lastRenderedPageBreak/>
        <w:t xml:space="preserve">With the installation of Patch PSB*3*38, the </w:t>
      </w:r>
      <w:r>
        <w:t>Order Detail display in BCMA now looks as illustrated below.</w:t>
      </w:r>
    </w:p>
    <w:p w14:paraId="6203249D" w14:textId="77777777" w:rsidR="00890133" w:rsidRDefault="00890133" w:rsidP="00890133">
      <w:pPr>
        <w:pStyle w:val="BodyText"/>
      </w:pPr>
    </w:p>
    <w:p w14:paraId="2DA09206" w14:textId="77777777" w:rsidR="00890133" w:rsidRDefault="007523F2" w:rsidP="00890133">
      <w:pPr>
        <w:pStyle w:val="BodyText"/>
      </w:pPr>
      <w:r>
        <w:rPr>
          <w:noProof/>
          <w:lang w:eastAsia="ko-KR"/>
        </w:rPr>
        <w:pict w14:anchorId="47904804">
          <v:oval id="_x0000_s1071" style="position:absolute;margin-left:4.05pt;margin-top:131.9pt;width:108pt;height:14pt;z-index:251660800" filled="f" strokecolor="yellow" strokeweight="1.5pt"/>
        </w:pict>
      </w:r>
      <w:r>
        <w:pict w14:anchorId="0527972D">
          <v:shape id="_x0000_i1028" type="#_x0000_t75" alt="BCMA Order Detail display" style="width:467.7pt;height:383.8pt">
            <v:imagedata r:id="rId20" o:title="Order_Detail_BCMA"/>
          </v:shape>
        </w:pict>
      </w:r>
    </w:p>
    <w:p w14:paraId="040EB4BE" w14:textId="77777777" w:rsidR="00DC612B" w:rsidRDefault="00DC612B" w:rsidP="00DC612B">
      <w:pPr>
        <w:jc w:val="center"/>
        <w:rPr>
          <w:color w:val="999999"/>
        </w:rPr>
      </w:pPr>
      <w:r>
        <w:br w:type="page"/>
      </w:r>
      <w:r>
        <w:rPr>
          <w:i/>
        </w:rPr>
        <w:lastRenderedPageBreak/>
        <w:t>(This page included for two-sided copying.)</w:t>
      </w:r>
    </w:p>
    <w:p w14:paraId="43389838" w14:textId="77777777" w:rsidR="00F467C5" w:rsidRDefault="00890133" w:rsidP="00890133">
      <w:pPr>
        <w:rPr>
          <w:color w:val="999999"/>
        </w:rPr>
      </w:pPr>
      <w:r>
        <w:br w:type="page"/>
      </w:r>
    </w:p>
    <w:p w14:paraId="6D3462D9" w14:textId="77777777" w:rsidR="00493A70" w:rsidRDefault="00140F3C" w:rsidP="00493A70">
      <w:pPr>
        <w:pStyle w:val="ChapterHeading"/>
      </w:pPr>
      <w:bookmarkStart w:id="26" w:name="_Toc161032803"/>
      <w:bookmarkEnd w:id="21"/>
      <w:bookmarkEnd w:id="22"/>
      <w:r>
        <w:t>Inpatient Medications Changes</w:t>
      </w:r>
      <w:bookmarkEnd w:id="26"/>
    </w:p>
    <w:p w14:paraId="0DC11C1E" w14:textId="77777777" w:rsidR="00F467C5" w:rsidRDefault="00F467C5" w:rsidP="00F467C5"/>
    <w:p w14:paraId="446052FC" w14:textId="77777777" w:rsidR="00592103" w:rsidRDefault="00592103" w:rsidP="00F467C5">
      <w:r>
        <w:t xml:space="preserve">Patch PSS*1*88 </w:t>
      </w:r>
      <w:r w:rsidR="00511ECA">
        <w:t xml:space="preserve">adds the PROMPT </w:t>
      </w:r>
      <w:r w:rsidR="00904545">
        <w:t xml:space="preserve">FOR INJ. SITE IN BCMA </w:t>
      </w:r>
      <w:r w:rsidR="00511ECA">
        <w:t>field (#8) to the MEDICATION ROUTES file (#51.2).</w:t>
      </w:r>
      <w:r w:rsidR="00434CFD">
        <w:t xml:space="preserve"> </w:t>
      </w:r>
    </w:p>
    <w:p w14:paraId="3E5C6E34" w14:textId="77777777" w:rsidR="00434CFD" w:rsidRDefault="00434CFD" w:rsidP="00F467C5"/>
    <w:p w14:paraId="7AFCA6DD" w14:textId="77777777" w:rsidR="00434CFD" w:rsidRPr="00BB4B2B" w:rsidRDefault="00434CFD" w:rsidP="00F467C5">
      <w:r w:rsidRPr="00BB4B2B">
        <w:t xml:space="preserve">PSS*1*88 also adds </w:t>
      </w:r>
      <w:r w:rsidR="00AE59F2" w:rsidRPr="00BB4B2B">
        <w:t>the</w:t>
      </w:r>
      <w:r w:rsidRPr="00BB4B2B">
        <w:t xml:space="preserve"> prompt</w:t>
      </w:r>
      <w:r w:rsidR="00AE59F2" w:rsidRPr="00BB4B2B">
        <w:t xml:space="preserve"> </w:t>
      </w:r>
      <w:r w:rsidR="00AE59F2" w:rsidRPr="00BB4B2B">
        <w:rPr>
          <w:rFonts w:cs="Courier New"/>
        </w:rPr>
        <w:t xml:space="preserve">DSPLY ON IVP/IVPB TAB IN BCMA? field (#9) to the </w:t>
      </w:r>
      <w:r w:rsidR="00AE59F2" w:rsidRPr="00BB4B2B">
        <w:t>MEDICATION ROUTES file (#51.2).</w:t>
      </w:r>
    </w:p>
    <w:p w14:paraId="499A74A8" w14:textId="77777777" w:rsidR="00592103" w:rsidRPr="00BB4B2B" w:rsidRDefault="00592103" w:rsidP="00F467C5"/>
    <w:p w14:paraId="457A1AFC" w14:textId="77777777" w:rsidR="00493A70" w:rsidRPr="00BB4B2B" w:rsidRDefault="0001186B" w:rsidP="00F467C5">
      <w:r w:rsidRPr="00BB4B2B">
        <w:t xml:space="preserve">Patch PSJ*5*159 adds two new items to the Application Programming Interface (API) from Inpatient Medications V. 5.0 to BCMA. The NAME field (#.01) and the </w:t>
      </w:r>
      <w:r w:rsidR="009A51C7" w:rsidRPr="00BB4B2B">
        <w:t>PROMPT FOR INJ. SITE IN BCMA</w:t>
      </w:r>
      <w:r w:rsidRPr="00BB4B2B">
        <w:t xml:space="preserve"> field (#8) from</w:t>
      </w:r>
      <w:r w:rsidR="00511ECA" w:rsidRPr="00BB4B2B">
        <w:t xml:space="preserve"> the MEDICATION ROUTES file (#51</w:t>
      </w:r>
      <w:r w:rsidRPr="00BB4B2B">
        <w:t xml:space="preserve">.2) are now sent in </w:t>
      </w:r>
      <w:r w:rsidR="00BE42D5" w:rsidRPr="00BB4B2B">
        <w:t xml:space="preserve">both </w:t>
      </w:r>
      <w:r w:rsidRPr="00BB4B2B">
        <w:t xml:space="preserve">the </w:t>
      </w:r>
      <w:r w:rsidR="00BE42D5" w:rsidRPr="00BB4B2B">
        <w:t xml:space="preserve">PSJBCMA and PSJBCMA1 </w:t>
      </w:r>
      <w:r w:rsidRPr="00BB4B2B">
        <w:t>API</w:t>
      </w:r>
      <w:r w:rsidR="00BE42D5" w:rsidRPr="00BB4B2B">
        <w:t>s</w:t>
      </w:r>
      <w:r w:rsidRPr="00BB4B2B">
        <w:t>.</w:t>
      </w:r>
    </w:p>
    <w:p w14:paraId="786A1A19" w14:textId="77777777" w:rsidR="00AE0244" w:rsidRPr="00BB4B2B" w:rsidRDefault="00AE0244" w:rsidP="00F467C5"/>
    <w:p w14:paraId="19782825" w14:textId="77777777" w:rsidR="00AE0244" w:rsidRPr="00BB4B2B" w:rsidRDefault="00AE0244" w:rsidP="00F467C5">
      <w:pPr>
        <w:rPr>
          <w:rFonts w:ascii="Arial" w:hAnsi="Arial" w:cs="Arial"/>
          <w:sz w:val="20"/>
          <w:szCs w:val="20"/>
        </w:rPr>
      </w:pPr>
      <w:r w:rsidRPr="00BB4B2B">
        <w:t>PSJ*5*159 also corrects a problem found with the API that determines whether or not a STAT order notification should be sent on an Inpatient Meds order.</w:t>
      </w:r>
      <w:r w:rsidRPr="00BB4B2B">
        <w:br/>
      </w:r>
      <w:r w:rsidRPr="00BB4B2B">
        <w:rPr>
          <w:rFonts w:ascii="Arial" w:hAnsi="Arial" w:cs="Arial"/>
          <w:sz w:val="20"/>
          <w:szCs w:val="20"/>
        </w:rPr>
        <w:t> </w:t>
      </w:r>
    </w:p>
    <w:p w14:paraId="31A8DF0C" w14:textId="77777777" w:rsidR="00592103" w:rsidRPr="00BB4B2B" w:rsidRDefault="00AE0244" w:rsidP="00AE0244">
      <w:pPr>
        <w:pStyle w:val="Note"/>
        <w:rPr>
          <w:rFonts w:ascii="Arial" w:hAnsi="Arial" w:cs="Arial"/>
          <w:sz w:val="20"/>
          <w:szCs w:val="20"/>
        </w:rPr>
      </w:pPr>
      <w:r w:rsidRPr="00BB4B2B">
        <w:rPr>
          <w:b/>
        </w:rPr>
        <w:t xml:space="preserve">NOTE: </w:t>
      </w:r>
      <w:r w:rsidRPr="00BB4B2B">
        <w:rPr>
          <w:sz w:val="24"/>
        </w:rPr>
        <w:t>Once you have installed this patch, if you want the “STAT icon” in BCMA to function properly, you will need to define the parameter PRIORITIES FOR ACTIVE NOTIFY in the Systems Parameters in Inpatient Meds. However, you do not need to set up pagers, email, etc.</w:t>
      </w:r>
    </w:p>
    <w:p w14:paraId="36818D67" w14:textId="77777777" w:rsidR="001E1C20" w:rsidRDefault="001E1C20" w:rsidP="001E1C20">
      <w:pPr>
        <w:jc w:val="center"/>
        <w:rPr>
          <w:color w:val="999999"/>
        </w:rPr>
      </w:pPr>
      <w:r>
        <w:br w:type="page"/>
      </w:r>
      <w:r>
        <w:rPr>
          <w:i/>
        </w:rPr>
        <w:lastRenderedPageBreak/>
        <w:t>(This page included for two-sided copying.)</w:t>
      </w:r>
    </w:p>
    <w:p w14:paraId="231A6B2E" w14:textId="77777777" w:rsidR="001E1C20" w:rsidRDefault="001E1C20" w:rsidP="00F467C5"/>
    <w:sectPr w:rsidR="001E1C20">
      <w:headerReference w:type="even"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36D96" w14:textId="77777777" w:rsidR="001E6D64" w:rsidRDefault="001E6D64">
      <w:r>
        <w:separator/>
      </w:r>
    </w:p>
  </w:endnote>
  <w:endnote w:type="continuationSeparator" w:id="0">
    <w:p w14:paraId="0740C8A9" w14:textId="77777777" w:rsidR="001E6D64" w:rsidRDefault="001E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1E27" w14:textId="77777777" w:rsidR="001E6D64" w:rsidRDefault="001E6D64">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C692" w14:textId="77777777" w:rsidR="001E6D64" w:rsidRDefault="001E6D64">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D2A6" w14:textId="77777777" w:rsidR="001E6D64" w:rsidRDefault="001E6D64">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2DE8" w14:textId="77777777" w:rsidR="001E6D64" w:rsidRDefault="001E6D64">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340527">
      <w:rPr>
        <w:rStyle w:val="PageNumber"/>
        <w:noProof/>
      </w:rPr>
      <w:t>ii</w:t>
    </w:r>
    <w:r>
      <w:rPr>
        <w:rStyle w:val="PageNumber"/>
      </w:rPr>
      <w:fldChar w:fldCharType="end"/>
    </w:r>
    <w:r>
      <w:tab/>
      <w:t>Medication Route Changes Release Notes</w:t>
    </w:r>
    <w:r>
      <w:tab/>
    </w:r>
    <w:r>
      <w:rPr>
        <w:rStyle w:val="PageNumber"/>
      </w:rPr>
      <w:t>July 2007</w:t>
    </w:r>
  </w:p>
  <w:p w14:paraId="3DA4D720" w14:textId="77777777" w:rsidR="001E6D64" w:rsidRDefault="001E6D64">
    <w:pPr>
      <w:pStyle w:val="Footer"/>
      <w:tabs>
        <w:tab w:val="clear" w:pos="4680"/>
        <w:tab w:val="clear" w:pos="9360"/>
        <w:tab w:val="center" w:pos="4675"/>
        <w:tab w:val="right" w:pos="9350"/>
      </w:tabs>
      <w:ind w:right="10"/>
    </w:pPr>
    <w:r>
      <w:tab/>
      <w:t>PSS*1*88, PSJ*5*159, PSB*3*38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E35E" w14:textId="77777777" w:rsidR="001E6D64" w:rsidRDefault="001E6D64">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0F714CEA" w14:textId="77777777" w:rsidR="001E6D64" w:rsidRDefault="001E6D64">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69D6" w14:textId="77777777" w:rsidR="001E6D64" w:rsidRDefault="001E6D64">
    <w:pPr>
      <w:pStyle w:val="Footer"/>
      <w:tabs>
        <w:tab w:val="clear" w:pos="4680"/>
        <w:tab w:val="clear" w:pos="9360"/>
        <w:tab w:val="center" w:pos="4675"/>
        <w:tab w:val="right" w:pos="9350"/>
      </w:tabs>
      <w:ind w:right="10"/>
    </w:pPr>
    <w:r>
      <w:rPr>
        <w:rStyle w:val="PageNumber"/>
      </w:rPr>
      <w:t>July 2007</w:t>
    </w:r>
    <w:r>
      <w:tab/>
      <w:t>Medication Route Changes Release Notes</w:t>
    </w:r>
    <w:r>
      <w:tab/>
    </w:r>
    <w:r>
      <w:rPr>
        <w:rStyle w:val="PageNumber"/>
      </w:rPr>
      <w:fldChar w:fldCharType="begin"/>
    </w:r>
    <w:r>
      <w:rPr>
        <w:rStyle w:val="PageNumber"/>
      </w:rPr>
      <w:instrText xml:space="preserve"> PAGE </w:instrText>
    </w:r>
    <w:r>
      <w:rPr>
        <w:rStyle w:val="PageNumber"/>
      </w:rPr>
      <w:fldChar w:fldCharType="separate"/>
    </w:r>
    <w:r w:rsidR="00340527">
      <w:rPr>
        <w:rStyle w:val="PageNumber"/>
        <w:noProof/>
      </w:rPr>
      <w:t>i</w:t>
    </w:r>
    <w:r>
      <w:rPr>
        <w:rStyle w:val="PageNumber"/>
      </w:rPr>
      <w:fldChar w:fldCharType="end"/>
    </w:r>
  </w:p>
  <w:p w14:paraId="42ED25DC" w14:textId="77777777" w:rsidR="001E6D64" w:rsidRDefault="001E6D64">
    <w:pPr>
      <w:pStyle w:val="Footer"/>
      <w:tabs>
        <w:tab w:val="clear" w:pos="4680"/>
        <w:tab w:val="clear" w:pos="9360"/>
        <w:tab w:val="center" w:pos="4675"/>
        <w:tab w:val="right" w:pos="9350"/>
      </w:tabs>
      <w:ind w:right="10"/>
    </w:pPr>
    <w:r>
      <w:tab/>
      <w:t>PSS*1*88, PSJ*5*159, PSB*3*38</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0857" w14:textId="77777777" w:rsidR="001E6D64" w:rsidRDefault="001E6D64">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340527">
      <w:rPr>
        <w:rStyle w:val="PageNumber"/>
        <w:noProof/>
      </w:rPr>
      <w:t>2</w:t>
    </w:r>
    <w:r>
      <w:rPr>
        <w:rStyle w:val="PageNumber"/>
      </w:rPr>
      <w:fldChar w:fldCharType="end"/>
    </w:r>
    <w:r>
      <w:tab/>
      <w:t>Medication Route Changes Release Notes</w:t>
    </w:r>
    <w:r>
      <w:tab/>
    </w:r>
    <w:r>
      <w:rPr>
        <w:rStyle w:val="PageNumber"/>
      </w:rPr>
      <w:t>July 2007</w:t>
    </w:r>
  </w:p>
  <w:p w14:paraId="5D5ACBBE" w14:textId="77777777" w:rsidR="001E6D64" w:rsidRDefault="001E6D64">
    <w:pPr>
      <w:pStyle w:val="Footer"/>
      <w:ind w:right="10"/>
    </w:pPr>
    <w:r>
      <w:tab/>
      <w:t>PSS*1*88, PSJ*5*159, PSB*3*38</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1AF1" w14:textId="77777777" w:rsidR="001E6D64" w:rsidRDefault="001E6D64">
    <w:pPr>
      <w:pStyle w:val="Footer"/>
      <w:tabs>
        <w:tab w:val="clear" w:pos="4680"/>
        <w:tab w:val="clear" w:pos="9360"/>
        <w:tab w:val="center" w:pos="4675"/>
        <w:tab w:val="right" w:pos="9350"/>
      </w:tabs>
      <w:ind w:right="10"/>
    </w:pPr>
    <w:r>
      <w:rPr>
        <w:rStyle w:val="PageNumber"/>
      </w:rPr>
      <w:t>July 2007</w:t>
    </w:r>
    <w:r>
      <w:tab/>
      <w:t>Medication Route Changes Release Notes</w:t>
    </w:r>
    <w:r>
      <w:tab/>
    </w:r>
    <w:r>
      <w:rPr>
        <w:rStyle w:val="PageNumber"/>
      </w:rPr>
      <w:fldChar w:fldCharType="begin"/>
    </w:r>
    <w:r>
      <w:rPr>
        <w:rStyle w:val="PageNumber"/>
      </w:rPr>
      <w:instrText xml:space="preserve"> PAGE </w:instrText>
    </w:r>
    <w:r>
      <w:rPr>
        <w:rStyle w:val="PageNumber"/>
      </w:rPr>
      <w:fldChar w:fldCharType="separate"/>
    </w:r>
    <w:r w:rsidR="00340527">
      <w:rPr>
        <w:rStyle w:val="PageNumber"/>
        <w:noProof/>
      </w:rPr>
      <w:t>3</w:t>
    </w:r>
    <w:r>
      <w:rPr>
        <w:rStyle w:val="PageNumber"/>
      </w:rPr>
      <w:fldChar w:fldCharType="end"/>
    </w:r>
  </w:p>
  <w:p w14:paraId="2C0B85B7" w14:textId="77777777" w:rsidR="001E6D64" w:rsidRDefault="001E6D64">
    <w:pPr>
      <w:pStyle w:val="Footer"/>
      <w:ind w:right="10"/>
    </w:pPr>
    <w:r>
      <w:tab/>
      <w:t>PSS*1*88, PSJ*5*159, PSB*3*38</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96D2" w14:textId="77777777" w:rsidR="001E6D64" w:rsidRDefault="001E6D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248C137" w14:textId="77777777" w:rsidR="001E6D64" w:rsidRDefault="001E6D64">
    <w:pPr>
      <w:pStyle w:val="Footer"/>
      <w:tabs>
        <w:tab w:val="clear" w:pos="9360"/>
        <w:tab w:val="right" w:pos="9350"/>
      </w:tabs>
      <w:ind w:right="360"/>
    </w:pPr>
    <w:r>
      <w:t>May 2002</w:t>
    </w:r>
    <w:r>
      <w:tab/>
      <w:t>ELECTRONIC SIGNATURE FOR OPERATIVE REPORTS</w:t>
    </w:r>
  </w:p>
  <w:p w14:paraId="6C294D65" w14:textId="77777777" w:rsidR="001E6D64" w:rsidRDefault="001E6D64">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4508" w14:textId="77777777" w:rsidR="001E6D64" w:rsidRDefault="001E6D64">
      <w:r>
        <w:separator/>
      </w:r>
    </w:p>
  </w:footnote>
  <w:footnote w:type="continuationSeparator" w:id="0">
    <w:p w14:paraId="2EB1A0EA" w14:textId="77777777" w:rsidR="001E6D64" w:rsidRDefault="001E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125A" w14:textId="77777777" w:rsidR="001E6D64" w:rsidRDefault="001E6D64">
    <w:pPr>
      <w:pStyle w:val="Header"/>
      <w:rPr>
        <w:sz w:val="20"/>
      </w:rPr>
    </w:pPr>
  </w:p>
  <w:p w14:paraId="7E6AE5A0" w14:textId="77777777" w:rsidR="001E6D64" w:rsidRDefault="001E6D6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CBE2" w14:textId="77777777" w:rsidR="001E6D64" w:rsidRDefault="001E6D6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3E38" w14:textId="77777777" w:rsidR="001E6D64" w:rsidRDefault="001E6D64">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4092" w14:textId="77777777" w:rsidR="001E6D64" w:rsidRDefault="001E6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EBAF" w14:textId="77777777" w:rsidR="001E6D64" w:rsidRDefault="001E6D64">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7B0F" w14:textId="77777777" w:rsidR="001E6D64" w:rsidRDefault="001E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941D3"/>
    <w:multiLevelType w:val="hybridMultilevel"/>
    <w:tmpl w:val="DC70607E"/>
    <w:lvl w:ilvl="0" w:tplc="2B3AC04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EF05A5"/>
    <w:multiLevelType w:val="hybridMultilevel"/>
    <w:tmpl w:val="7C7AE34E"/>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A6143"/>
    <w:multiLevelType w:val="hybridMultilevel"/>
    <w:tmpl w:val="1402CE9E"/>
    <w:lvl w:ilvl="0" w:tplc="70C849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B4FF3"/>
    <w:multiLevelType w:val="hybridMultilevel"/>
    <w:tmpl w:val="08CCE74E"/>
    <w:lvl w:ilvl="0" w:tplc="0409000F">
      <w:start w:val="1"/>
      <w:numFmt w:val="decimal"/>
      <w:lvlText w:val="%1."/>
      <w:lvlJc w:val="left"/>
      <w:pPr>
        <w:tabs>
          <w:tab w:val="num" w:pos="1080"/>
        </w:tabs>
        <w:ind w:left="1080" w:hanging="360"/>
      </w:pPr>
      <w:rPr>
        <w:rFont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F5C51"/>
    <w:multiLevelType w:val="hybridMultilevel"/>
    <w:tmpl w:val="D8A244FA"/>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7012D"/>
    <w:multiLevelType w:val="hybridMultilevel"/>
    <w:tmpl w:val="A164E6DE"/>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B0009"/>
    <w:multiLevelType w:val="hybridMultilevel"/>
    <w:tmpl w:val="22B49F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A15913"/>
    <w:multiLevelType w:val="hybridMultilevel"/>
    <w:tmpl w:val="FC6EAB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522FB1"/>
    <w:multiLevelType w:val="hybridMultilevel"/>
    <w:tmpl w:val="B2EEF002"/>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510F"/>
    <w:multiLevelType w:val="hybridMultilevel"/>
    <w:tmpl w:val="DB40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C38E6"/>
    <w:multiLevelType w:val="hybridMultilevel"/>
    <w:tmpl w:val="9FB0CCFE"/>
    <w:lvl w:ilvl="0" w:tplc="BE9E650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2B3AC04A">
      <w:start w:val="1"/>
      <w:numFmt w:val="bullet"/>
      <w:lvlText w:val=""/>
      <w:lvlJc w:val="left"/>
      <w:pPr>
        <w:tabs>
          <w:tab w:val="num" w:pos="180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71D09"/>
    <w:multiLevelType w:val="hybridMultilevel"/>
    <w:tmpl w:val="C7F0BFE6"/>
    <w:lvl w:ilvl="0" w:tplc="1F6E3CF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53664C"/>
    <w:multiLevelType w:val="hybridMultilevel"/>
    <w:tmpl w:val="8954E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A42B8"/>
    <w:multiLevelType w:val="hybridMultilevel"/>
    <w:tmpl w:val="7BB8BEEC"/>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275E"/>
    <w:multiLevelType w:val="hybridMultilevel"/>
    <w:tmpl w:val="0778F264"/>
    <w:lvl w:ilvl="0" w:tplc="BE9E650E">
      <w:start w:val="1"/>
      <w:numFmt w:val="bullet"/>
      <w:lvlText w:val=""/>
      <w:lvlJc w:val="left"/>
      <w:pPr>
        <w:tabs>
          <w:tab w:val="num" w:pos="1080"/>
        </w:tabs>
        <w:ind w:left="1080" w:hanging="360"/>
      </w:pPr>
      <w:rPr>
        <w:rFonts w:ascii="Symbol" w:hAnsi="Symbol" w:hint="default"/>
        <w:sz w:val="20"/>
      </w:rPr>
    </w:lvl>
    <w:lvl w:ilvl="1" w:tplc="1F6E3CF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084A77"/>
    <w:multiLevelType w:val="hybridMultilevel"/>
    <w:tmpl w:val="7326E1CC"/>
    <w:lvl w:ilvl="0" w:tplc="BE9E650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1B3C6A"/>
    <w:multiLevelType w:val="hybridMultilevel"/>
    <w:tmpl w:val="DE2E48DC"/>
    <w:lvl w:ilvl="0" w:tplc="70C8491C">
      <w:start w:val="1"/>
      <w:numFmt w:val="bullet"/>
      <w:lvlText w:val=""/>
      <w:lvlJc w:val="left"/>
      <w:pPr>
        <w:tabs>
          <w:tab w:val="num" w:pos="1080"/>
        </w:tabs>
        <w:ind w:left="108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625420"/>
    <w:multiLevelType w:val="hybridMultilevel"/>
    <w:tmpl w:val="1AB25D68"/>
    <w:lvl w:ilvl="0" w:tplc="F814DA32">
      <w:start w:val="1"/>
      <w:numFmt w:val="bullet"/>
      <w:pStyle w:val="StyleBefore6ptLinespacingAtleast18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520DE8"/>
    <w:multiLevelType w:val="hybridMultilevel"/>
    <w:tmpl w:val="7B7231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884DB5"/>
    <w:multiLevelType w:val="hybridMultilevel"/>
    <w:tmpl w:val="F89C0490"/>
    <w:lvl w:ilvl="0" w:tplc="1F6E3CF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4B0350"/>
    <w:multiLevelType w:val="hybridMultilevel"/>
    <w:tmpl w:val="9B42C848"/>
    <w:lvl w:ilvl="0" w:tplc="70C849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A274E2"/>
    <w:multiLevelType w:val="hybridMultilevel"/>
    <w:tmpl w:val="86FE1F92"/>
    <w:lvl w:ilvl="0" w:tplc="70C8491C">
      <w:start w:val="1"/>
      <w:numFmt w:val="bullet"/>
      <w:lvlText w:val=""/>
      <w:lvlJc w:val="left"/>
      <w:pPr>
        <w:tabs>
          <w:tab w:val="num" w:pos="1710"/>
        </w:tabs>
        <w:ind w:left="1710" w:hanging="360"/>
      </w:pPr>
      <w:rPr>
        <w:rFonts w:ascii="Symbol" w:hAnsi="Symbol" w:hint="default"/>
        <w:sz w:val="20"/>
        <w:szCs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2" w15:restartNumberingAfterBreak="0">
    <w:nsid w:val="594F7D54"/>
    <w:multiLevelType w:val="hybridMultilevel"/>
    <w:tmpl w:val="8BDE4AB2"/>
    <w:lvl w:ilvl="0" w:tplc="70C8491C">
      <w:start w:val="1"/>
      <w:numFmt w:val="bullet"/>
      <w:lvlText w:val=""/>
      <w:lvlJc w:val="left"/>
      <w:pPr>
        <w:tabs>
          <w:tab w:val="num" w:pos="1080"/>
        </w:tabs>
        <w:ind w:left="108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D7AE3"/>
    <w:multiLevelType w:val="hybridMultilevel"/>
    <w:tmpl w:val="677094A0"/>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17DE4"/>
    <w:multiLevelType w:val="hybridMultilevel"/>
    <w:tmpl w:val="7B7231A6"/>
    <w:lvl w:ilvl="0" w:tplc="04090001">
      <w:start w:val="1"/>
      <w:numFmt w:val="bullet"/>
      <w:lvlText w:val=""/>
      <w:lvlJc w:val="left"/>
      <w:pPr>
        <w:tabs>
          <w:tab w:val="num" w:pos="1080"/>
        </w:tabs>
        <w:ind w:left="1080" w:hanging="360"/>
      </w:pPr>
      <w:rPr>
        <w:rFonts w:ascii="Symbol" w:hAnsi="Symbol" w:hint="default"/>
      </w:rPr>
    </w:lvl>
    <w:lvl w:ilvl="1" w:tplc="1F6E3CF6">
      <w:start w:val="1"/>
      <w:numFmt w:val="bullet"/>
      <w:lvlText w:val=""/>
      <w:lvlJc w:val="left"/>
      <w:pPr>
        <w:tabs>
          <w:tab w:val="num" w:pos="1800"/>
        </w:tabs>
        <w:ind w:left="180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670017"/>
    <w:multiLevelType w:val="hybridMultilevel"/>
    <w:tmpl w:val="4CD28450"/>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A1A8C"/>
    <w:multiLevelType w:val="hybridMultilevel"/>
    <w:tmpl w:val="F89C0490"/>
    <w:lvl w:ilvl="0" w:tplc="BE9E650E">
      <w:start w:val="1"/>
      <w:numFmt w:val="bullet"/>
      <w:lvlText w:val=""/>
      <w:lvlJc w:val="left"/>
      <w:pPr>
        <w:tabs>
          <w:tab w:val="num" w:pos="720"/>
        </w:tabs>
        <w:ind w:left="720" w:hanging="360"/>
      </w:pPr>
      <w:rPr>
        <w:rFonts w:ascii="Symbol" w:hAnsi="Symbol" w:hint="default"/>
        <w:sz w:val="20"/>
      </w:rPr>
    </w:lvl>
    <w:lvl w:ilvl="1" w:tplc="1F6E3CF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51DF8"/>
    <w:multiLevelType w:val="hybridMultilevel"/>
    <w:tmpl w:val="E95876DE"/>
    <w:lvl w:ilvl="0" w:tplc="1160FD04">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37C1A"/>
    <w:multiLevelType w:val="hybridMultilevel"/>
    <w:tmpl w:val="28884794"/>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B3AC04A">
      <w:start w:val="1"/>
      <w:numFmt w:val="bullet"/>
      <w:lvlText w:val=""/>
      <w:lvlJc w:val="left"/>
      <w:pPr>
        <w:tabs>
          <w:tab w:val="num" w:pos="180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575DA"/>
    <w:multiLevelType w:val="hybridMultilevel"/>
    <w:tmpl w:val="EA127152"/>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74E6"/>
    <w:multiLevelType w:val="hybridMultilevel"/>
    <w:tmpl w:val="EC7E389C"/>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5344A"/>
    <w:multiLevelType w:val="hybridMultilevel"/>
    <w:tmpl w:val="259C47D0"/>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num w:numId="1">
    <w:abstractNumId w:val="21"/>
  </w:num>
  <w:num w:numId="2">
    <w:abstractNumId w:val="41"/>
  </w:num>
  <w:num w:numId="3">
    <w:abstractNumId w:val="23"/>
  </w:num>
  <w:num w:numId="4">
    <w:abstractNumId w:val="33"/>
  </w:num>
  <w:num w:numId="5">
    <w:abstractNumId w:val="20"/>
  </w:num>
  <w:num w:numId="6">
    <w:abstractNumId w:val="24"/>
  </w:num>
  <w:num w:numId="7">
    <w:abstractNumId w:val="25"/>
  </w:num>
  <w:num w:numId="8">
    <w:abstractNumId w:val="36"/>
  </w:num>
  <w:num w:numId="9">
    <w:abstractNumId w:val="28"/>
  </w:num>
  <w:num w:numId="10">
    <w:abstractNumId w:val="34"/>
  </w:num>
  <w:num w:numId="11">
    <w:abstractNumId w:val="29"/>
  </w:num>
  <w:num w:numId="12">
    <w:abstractNumId w:val="22"/>
  </w:num>
  <w:num w:numId="13">
    <w:abstractNumId w:val="17"/>
  </w:num>
  <w:num w:numId="14">
    <w:abstractNumId w:val="4"/>
  </w:num>
  <w:num w:numId="15">
    <w:abstractNumId w:val="9"/>
  </w:num>
  <w:num w:numId="16">
    <w:abstractNumId w:val="7"/>
  </w:num>
  <w:num w:numId="17">
    <w:abstractNumId w:val="35"/>
  </w:num>
  <w:num w:numId="18">
    <w:abstractNumId w:val="14"/>
  </w:num>
  <w:num w:numId="19">
    <w:abstractNumId w:val="15"/>
  </w:num>
  <w:num w:numId="20">
    <w:abstractNumId w:val="38"/>
  </w:num>
  <w:num w:numId="21">
    <w:abstractNumId w:val="10"/>
  </w:num>
  <w:num w:numId="22">
    <w:abstractNumId w:val="8"/>
  </w:num>
  <w:num w:numId="23">
    <w:abstractNumId w:val="18"/>
  </w:num>
  <w:num w:numId="24">
    <w:abstractNumId w:val="37"/>
  </w:num>
  <w:num w:numId="25">
    <w:abstractNumId w:val="39"/>
  </w:num>
  <w:num w:numId="26">
    <w:abstractNumId w:val="19"/>
  </w:num>
  <w:num w:numId="27">
    <w:abstractNumId w:val="12"/>
  </w:num>
  <w:num w:numId="28">
    <w:abstractNumId w:val="30"/>
  </w:num>
  <w:num w:numId="29">
    <w:abstractNumId w:val="13"/>
  </w:num>
  <w:num w:numId="30">
    <w:abstractNumId w:val="16"/>
  </w:num>
  <w:num w:numId="31">
    <w:abstractNumId w:val="26"/>
  </w:num>
  <w:num w:numId="32">
    <w:abstractNumId w:val="31"/>
  </w:num>
  <w:num w:numId="33">
    <w:abstractNumId w:val="40"/>
  </w:num>
  <w:num w:numId="34">
    <w:abstractNumId w:val="11"/>
  </w:num>
  <w:num w:numId="35">
    <w:abstractNumId w:val="32"/>
  </w:num>
  <w:num w:numId="36">
    <w:abstractNumId w:val="6"/>
  </w:num>
  <w:num w:numId="37">
    <w:abstractNumId w:val="5"/>
  </w:num>
  <w:num w:numId="38">
    <w:abstractNumId w:val="3"/>
  </w:num>
  <w:num w:numId="39">
    <w:abstractNumId w:val="2"/>
  </w:num>
  <w:num w:numId="40">
    <w:abstractNumId w:val="1"/>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11"/>
    <w:rsid w:val="0001186B"/>
    <w:rsid w:val="0006284F"/>
    <w:rsid w:val="000A4567"/>
    <w:rsid w:val="000B6B68"/>
    <w:rsid w:val="00140F3C"/>
    <w:rsid w:val="00177911"/>
    <w:rsid w:val="001A27D6"/>
    <w:rsid w:val="001E1C20"/>
    <w:rsid w:val="001E6D64"/>
    <w:rsid w:val="00206BE7"/>
    <w:rsid w:val="0021306B"/>
    <w:rsid w:val="0026119D"/>
    <w:rsid w:val="002A7F4E"/>
    <w:rsid w:val="002B75ED"/>
    <w:rsid w:val="0032310B"/>
    <w:rsid w:val="00340527"/>
    <w:rsid w:val="004339C6"/>
    <w:rsid w:val="00434CFD"/>
    <w:rsid w:val="00467751"/>
    <w:rsid w:val="0048021E"/>
    <w:rsid w:val="00493A70"/>
    <w:rsid w:val="004E118A"/>
    <w:rsid w:val="00511ECA"/>
    <w:rsid w:val="00583D44"/>
    <w:rsid w:val="00592103"/>
    <w:rsid w:val="0071143B"/>
    <w:rsid w:val="00720799"/>
    <w:rsid w:val="00722CDF"/>
    <w:rsid w:val="007523F2"/>
    <w:rsid w:val="007727F4"/>
    <w:rsid w:val="007D4A1E"/>
    <w:rsid w:val="00804BCD"/>
    <w:rsid w:val="008262A6"/>
    <w:rsid w:val="00890133"/>
    <w:rsid w:val="009024CC"/>
    <w:rsid w:val="00904545"/>
    <w:rsid w:val="0092285F"/>
    <w:rsid w:val="009A51C7"/>
    <w:rsid w:val="009F0FD9"/>
    <w:rsid w:val="00A36F0A"/>
    <w:rsid w:val="00A43C78"/>
    <w:rsid w:val="00A464F2"/>
    <w:rsid w:val="00A87529"/>
    <w:rsid w:val="00AE0244"/>
    <w:rsid w:val="00AE59F2"/>
    <w:rsid w:val="00BB4B2B"/>
    <w:rsid w:val="00BE42D5"/>
    <w:rsid w:val="00C27977"/>
    <w:rsid w:val="00C434EF"/>
    <w:rsid w:val="00C57207"/>
    <w:rsid w:val="00CB30F4"/>
    <w:rsid w:val="00D01B08"/>
    <w:rsid w:val="00D15C5D"/>
    <w:rsid w:val="00D20A58"/>
    <w:rsid w:val="00D23327"/>
    <w:rsid w:val="00DC612B"/>
    <w:rsid w:val="00E25AF7"/>
    <w:rsid w:val="00F467C5"/>
    <w:rsid w:val="00F74540"/>
    <w:rsid w:val="00F84E4F"/>
    <w:rsid w:val="00FB46FA"/>
    <w:rsid w:val="00FC326A"/>
    <w:rsid w:val="00FF0C7B"/>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76">
      <o:colormru v:ext="edit" colors="#c0c"/>
      <o:colormenu v:ext="edit" fillcolor="none" strokecolor="yellow"/>
    </o:shapedefaults>
    <o:shapelayout v:ext="edit">
      <o:idmap v:ext="edit" data="1"/>
      <o:regrouptable v:ext="edit">
        <o:entry new="1" old="0"/>
        <o:entry new="2" old="0"/>
      </o:regrouptable>
    </o:shapelayout>
  </w:shapeDefaults>
  <w:decimalSymbol w:val="."/>
  <w:listSeparator w:val=","/>
  <w14:docId w14:val="71C782E0"/>
  <w15:chartTrackingRefBased/>
  <w15:docId w15:val="{A66B252F-FDD1-466F-BC89-3F81D4F7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751"/>
    <w:rPr>
      <w:sz w:val="24"/>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rPr>
  </w:style>
  <w:style w:type="paragraph" w:customStyle="1" w:styleId="Note">
    <w:name w:val="Note"/>
    <w:basedOn w:val="Normal"/>
    <w:link w:val="NoteChar"/>
    <w:pPr>
      <w:pBdr>
        <w:top w:val="single" w:sz="4" w:space="1" w:color="auto"/>
        <w:bottom w:val="single" w:sz="4" w:space="1" w:color="auto"/>
      </w:pBdr>
      <w:tabs>
        <w:tab w:val="left" w:pos="300"/>
      </w:tabs>
      <w:ind w:left="780"/>
    </w:pPr>
    <w:rPr>
      <w:sz w:val="22"/>
    </w:r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4"/>
      </w:numPr>
    </w:pPr>
  </w:style>
  <w:style w:type="paragraph" w:styleId="ListBullet">
    <w:name w:val="List Bullet"/>
    <w:basedOn w:val="Normal"/>
    <w:pPr>
      <w:numPr>
        <w:numId w:val="15"/>
      </w:numPr>
    </w:pPr>
  </w:style>
  <w:style w:type="paragraph" w:styleId="ListBullet2">
    <w:name w:val="List Bullet 2"/>
    <w:basedOn w:val="Normal"/>
    <w:autoRedefine/>
    <w:pPr>
      <w:numPr>
        <w:numId w:val="16"/>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22"/>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36"/>
      </w:numPr>
    </w:pPr>
  </w:style>
  <w:style w:type="paragraph" w:styleId="ListBullet4">
    <w:name w:val="List Bullet 4"/>
    <w:basedOn w:val="Normal"/>
    <w:pPr>
      <w:numPr>
        <w:numId w:val="3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38"/>
      </w:numPr>
    </w:pPr>
  </w:style>
  <w:style w:type="paragraph" w:styleId="ListNumber3">
    <w:name w:val="List Number 3"/>
    <w:basedOn w:val="Normal"/>
    <w:pPr>
      <w:numPr>
        <w:numId w:val="39"/>
      </w:numPr>
    </w:pPr>
  </w:style>
  <w:style w:type="paragraph" w:styleId="ListNumber4">
    <w:name w:val="List Number 4"/>
    <w:basedOn w:val="Normal"/>
    <w:pPr>
      <w:numPr>
        <w:numId w:val="40"/>
      </w:numPr>
    </w:pPr>
  </w:style>
  <w:style w:type="paragraph" w:styleId="ListNumber5">
    <w:name w:val="List Number 5"/>
    <w:basedOn w:val="Normal"/>
    <w:pPr>
      <w:numPr>
        <w:numId w:val="4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creen">
    <w:name w:val="Screen"/>
    <w:basedOn w:val="Normal"/>
    <w:rsid w:val="00F467C5"/>
    <w:pPr>
      <w:pBdr>
        <w:top w:val="single" w:sz="8" w:space="1" w:color="auto"/>
        <w:left w:val="single" w:sz="8" w:space="4" w:color="auto"/>
        <w:bottom w:val="single" w:sz="8" w:space="1" w:color="auto"/>
        <w:right w:val="single" w:sz="8" w:space="4" w:color="auto"/>
      </w:pBdr>
      <w:shd w:val="clear" w:color="auto" w:fill="F3F3F3"/>
      <w:autoSpaceDE w:val="0"/>
      <w:autoSpaceDN w:val="0"/>
      <w:adjustRightInd w:val="0"/>
      <w:ind w:left="720" w:right="720"/>
    </w:pPr>
    <w:rPr>
      <w:rFonts w:ascii="Arial" w:eastAsia="Batang" w:hAnsi="Arial" w:cs="Arial"/>
      <w:sz w:val="18"/>
      <w:szCs w:val="20"/>
      <w:lang w:eastAsia="ko-KR"/>
    </w:rPr>
  </w:style>
  <w:style w:type="paragraph" w:customStyle="1" w:styleId="StyleBefore6ptLinespacingAtleast18pt">
    <w:name w:val="Style Before:  6 pt Line spacing:  At least 18 pt"/>
    <w:basedOn w:val="Normal"/>
    <w:rsid w:val="00C434EF"/>
    <w:pPr>
      <w:numPr>
        <w:numId w:val="42"/>
      </w:numPr>
    </w:pPr>
  </w:style>
  <w:style w:type="character" w:customStyle="1" w:styleId="NoteChar">
    <w:name w:val="Note Char"/>
    <w:basedOn w:val="DefaultParagraphFont"/>
    <w:link w:val="Note"/>
    <w:rsid w:val="00AE0244"/>
    <w:rPr>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PSS*1*88 Release Notes</vt:lpstr>
    </vt:vector>
  </TitlesOfParts>
  <Company>HSD&amp;D</Company>
  <LinksUpToDate>false</LinksUpToDate>
  <CharactersWithSpaces>4985</CharactersWithSpaces>
  <SharedDoc>false</SharedDoc>
  <HLinks>
    <vt:vector size="24" baseType="variant">
      <vt:variant>
        <vt:i4>1245243</vt:i4>
      </vt:variant>
      <vt:variant>
        <vt:i4>20</vt:i4>
      </vt:variant>
      <vt:variant>
        <vt:i4>0</vt:i4>
      </vt:variant>
      <vt:variant>
        <vt:i4>5</vt:i4>
      </vt:variant>
      <vt:variant>
        <vt:lpwstr/>
      </vt:variant>
      <vt:variant>
        <vt:lpwstr>_Toc161032803</vt:lpwstr>
      </vt:variant>
      <vt:variant>
        <vt:i4>1245243</vt:i4>
      </vt:variant>
      <vt:variant>
        <vt:i4>14</vt:i4>
      </vt:variant>
      <vt:variant>
        <vt:i4>0</vt:i4>
      </vt:variant>
      <vt:variant>
        <vt:i4>5</vt:i4>
      </vt:variant>
      <vt:variant>
        <vt:lpwstr/>
      </vt:variant>
      <vt:variant>
        <vt:lpwstr>_Toc161032802</vt:lpwstr>
      </vt:variant>
      <vt:variant>
        <vt:i4>1245243</vt:i4>
      </vt:variant>
      <vt:variant>
        <vt:i4>8</vt:i4>
      </vt:variant>
      <vt:variant>
        <vt:i4>0</vt:i4>
      </vt:variant>
      <vt:variant>
        <vt:i4>5</vt:i4>
      </vt:variant>
      <vt:variant>
        <vt:lpwstr/>
      </vt:variant>
      <vt:variant>
        <vt:lpwstr>_Toc161032801</vt:lpwstr>
      </vt:variant>
      <vt:variant>
        <vt:i4>1245243</vt:i4>
      </vt:variant>
      <vt:variant>
        <vt:i4>2</vt:i4>
      </vt:variant>
      <vt:variant>
        <vt:i4>0</vt:i4>
      </vt:variant>
      <vt:variant>
        <vt:i4>5</vt:i4>
      </vt:variant>
      <vt:variant>
        <vt:lpwstr/>
      </vt:variant>
      <vt:variant>
        <vt:lpwstr>_Toc161032800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PSS*1*88 Release Notes</dc:title>
  <dc:subject>Release Notes for PSS*1*88</dc:subject>
  <dc:creator>Department of Veterans Affairs; Veterans Health Administration; Office of Information; Health Systems Design and Development</dc:creator>
  <cp:keywords>Release Notes;  PSS*1*88; Medication Route Changes; PSJ*5*159; PSB*3*38</cp:keywords>
  <dc:description/>
  <cp:lastModifiedBy>Department of Veterans Affairs</cp:lastModifiedBy>
  <cp:revision>2</cp:revision>
  <cp:lastPrinted>2007-07-16T15:50:00Z</cp:lastPrinted>
  <dcterms:created xsi:type="dcterms:W3CDTF">2021-08-19T13:51:00Z</dcterms:created>
  <dcterms:modified xsi:type="dcterms:W3CDTF">2021-08-19T13:51:00Z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