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A4A1A" w14:textId="77777777" w:rsidR="00C00F5A" w:rsidRPr="007C7685" w:rsidRDefault="00D22A10" w:rsidP="00C00F5A">
      <w:pPr>
        <w:pStyle w:val="Manual-TitlePage5PgBottom"/>
        <w:rPr>
          <w:rFonts w:cs="Arial"/>
          <w:szCs w:val="24"/>
        </w:rPr>
      </w:pPr>
      <w:r>
        <w:rPr>
          <w:rFonts w:cs="Arial"/>
          <w:noProof/>
          <w:sz w:val="20"/>
          <w:szCs w:val="24"/>
        </w:rPr>
        <w:pict w14:anchorId="4FB4BE07">
          <v:line id="_x0000_s1026" style="position:absolute;left:0;text-align:left;z-index:251656192" from="308.95pt,31.35pt" to="449.7pt,31.35pt" strokeweight=".5pt"/>
        </w:pict>
      </w:r>
      <w:r>
        <w:rPr>
          <w:rFonts w:cs="Arial"/>
          <w:noProof/>
          <w:sz w:val="20"/>
          <w:szCs w:val="24"/>
        </w:rPr>
        <w:pict w14:anchorId="63EAFCB7">
          <v:line id="_x0000_s1027" style="position:absolute;left:0;text-align:left;z-index:251657216" from="9.75pt,31.5pt" to="150.5pt,31.5pt" strokeweight=".5pt"/>
        </w:pict>
      </w:r>
      <w:r>
        <w:rPr>
          <w:rFonts w:cs="Arial"/>
          <w:noProof/>
          <w:szCs w:val="24"/>
        </w:rPr>
        <w:pict w14:anchorId="48EDE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VistA Logo" style="width:183.45pt;height:108.3pt;visibility:visible">
            <v:imagedata r:id="rId8" o:title="VistA Logo"/>
          </v:shape>
        </w:pict>
      </w:r>
    </w:p>
    <w:p w14:paraId="51099BE4" w14:textId="77777777" w:rsidR="00C00F5A" w:rsidRPr="007C7685" w:rsidRDefault="00C00F5A" w:rsidP="00C00F5A">
      <w:pPr>
        <w:pStyle w:val="Manual-TitlePage1PkgName"/>
        <w:rPr>
          <w:b w:val="0"/>
          <w:sz w:val="24"/>
          <w:szCs w:val="24"/>
        </w:rPr>
      </w:pPr>
    </w:p>
    <w:p w14:paraId="78AE4880" w14:textId="77777777" w:rsidR="00C00F5A" w:rsidRPr="007C7685" w:rsidRDefault="00C00F5A" w:rsidP="00C00F5A">
      <w:pPr>
        <w:pStyle w:val="Manual-TitlePage1PkgName"/>
        <w:rPr>
          <w:b w:val="0"/>
          <w:sz w:val="24"/>
          <w:szCs w:val="24"/>
        </w:rPr>
      </w:pPr>
    </w:p>
    <w:p w14:paraId="51204C10" w14:textId="77777777" w:rsidR="00A602EA" w:rsidRPr="007C7685" w:rsidRDefault="00A602EA" w:rsidP="00C00F5A">
      <w:pPr>
        <w:pStyle w:val="Manual-TitlePage1PkgName"/>
        <w:rPr>
          <w:b w:val="0"/>
          <w:sz w:val="24"/>
          <w:szCs w:val="24"/>
        </w:rPr>
      </w:pPr>
    </w:p>
    <w:p w14:paraId="5F12DB80" w14:textId="77777777" w:rsidR="0032352E" w:rsidRPr="007C7685" w:rsidRDefault="0032352E" w:rsidP="00C00F5A">
      <w:pPr>
        <w:pStyle w:val="Manual-TitlePageDocType"/>
        <w:rPr>
          <w:caps/>
        </w:rPr>
      </w:pPr>
      <w:r w:rsidRPr="007C7685">
        <w:rPr>
          <w:caps/>
        </w:rPr>
        <w:t>Inpatient Medications</w:t>
      </w:r>
    </w:p>
    <w:p w14:paraId="717BA799" w14:textId="77777777" w:rsidR="000E7062" w:rsidRPr="007C7685" w:rsidRDefault="000E7062" w:rsidP="00C00F5A">
      <w:pPr>
        <w:pStyle w:val="Manual-TitlePageDocType"/>
      </w:pPr>
    </w:p>
    <w:p w14:paraId="2FD97A37" w14:textId="77777777" w:rsidR="000E7062" w:rsidRPr="007C7685" w:rsidRDefault="000E7062" w:rsidP="00C00F5A">
      <w:pPr>
        <w:pStyle w:val="Manual-TitlePageDocType"/>
        <w:rPr>
          <w:caps/>
        </w:rPr>
      </w:pPr>
    </w:p>
    <w:p w14:paraId="45325D88" w14:textId="77777777" w:rsidR="00C00F5A" w:rsidRPr="007C7685" w:rsidRDefault="00C00F5A" w:rsidP="00C00F5A">
      <w:pPr>
        <w:pStyle w:val="Manual-TitlePageDocType"/>
        <w:rPr>
          <w:caps/>
        </w:rPr>
      </w:pPr>
      <w:r w:rsidRPr="007C7685">
        <w:rPr>
          <w:caps/>
        </w:rPr>
        <w:t>Release Notes</w:t>
      </w:r>
    </w:p>
    <w:p w14:paraId="383B042C" w14:textId="77777777" w:rsidR="00C00F5A" w:rsidRPr="007C7685" w:rsidRDefault="00C00F5A" w:rsidP="00C00F5A">
      <w:pPr>
        <w:pStyle w:val="Manual-TitlePageDocType"/>
        <w:rPr>
          <w:caps/>
        </w:rPr>
      </w:pPr>
    </w:p>
    <w:p w14:paraId="4B1BD6B0" w14:textId="77777777" w:rsidR="00C00F5A" w:rsidRPr="007C7685" w:rsidRDefault="008C0255" w:rsidP="00C00F5A">
      <w:pPr>
        <w:pStyle w:val="Footer"/>
        <w:tabs>
          <w:tab w:val="clear" w:pos="9270"/>
          <w:tab w:val="left" w:pos="8640"/>
        </w:tabs>
        <w:jc w:val="center"/>
        <w:rPr>
          <w:rStyle w:val="PageNumber"/>
          <w:rFonts w:ascii="Arial" w:hAnsi="Arial" w:cs="Arial"/>
          <w:sz w:val="36"/>
          <w:szCs w:val="36"/>
        </w:rPr>
      </w:pPr>
      <w:r w:rsidRPr="007C7685">
        <w:rPr>
          <w:rStyle w:val="PageNumber"/>
          <w:rFonts w:ascii="Arial" w:hAnsi="Arial" w:cs="Arial"/>
          <w:sz w:val="36"/>
          <w:szCs w:val="36"/>
        </w:rPr>
        <w:t>PSJ*5*</w:t>
      </w:r>
      <w:r w:rsidR="00B22E11" w:rsidRPr="007C7685">
        <w:rPr>
          <w:rStyle w:val="PageNumber"/>
          <w:rFonts w:ascii="Arial" w:hAnsi="Arial" w:cs="Arial"/>
          <w:sz w:val="36"/>
          <w:szCs w:val="36"/>
        </w:rPr>
        <w:t>2</w:t>
      </w:r>
      <w:r w:rsidR="00061FA1" w:rsidRPr="007C7685">
        <w:rPr>
          <w:rStyle w:val="PageNumber"/>
          <w:rFonts w:ascii="Arial" w:hAnsi="Arial" w:cs="Arial"/>
          <w:sz w:val="36"/>
          <w:szCs w:val="36"/>
        </w:rPr>
        <w:t>7</w:t>
      </w:r>
      <w:r w:rsidR="004D2BB1" w:rsidRPr="007C7685">
        <w:rPr>
          <w:rStyle w:val="PageNumber"/>
          <w:rFonts w:ascii="Arial" w:hAnsi="Arial" w:cs="Arial"/>
          <w:sz w:val="36"/>
          <w:szCs w:val="36"/>
        </w:rPr>
        <w:t>9</w:t>
      </w:r>
    </w:p>
    <w:p w14:paraId="0607FB74" w14:textId="77777777" w:rsidR="00C00F5A" w:rsidRPr="007C7685" w:rsidRDefault="00C00F5A" w:rsidP="00C00F5A">
      <w:pPr>
        <w:pStyle w:val="Manual-TitlePage3VerRelDate"/>
      </w:pPr>
    </w:p>
    <w:p w14:paraId="7B4638A0" w14:textId="77777777" w:rsidR="007C7986" w:rsidRPr="007C7685" w:rsidRDefault="00B22E11" w:rsidP="00374AE9">
      <w:pPr>
        <w:pStyle w:val="Manual-TitlePage3VerRelDate"/>
        <w:rPr>
          <w:sz w:val="24"/>
          <w:szCs w:val="24"/>
        </w:rPr>
      </w:pPr>
      <w:r w:rsidRPr="007C7685">
        <w:rPr>
          <w:sz w:val="24"/>
          <w:szCs w:val="24"/>
        </w:rPr>
        <w:t xml:space="preserve">Revised </w:t>
      </w:r>
      <w:r w:rsidR="003B79BF" w:rsidRPr="007C7685">
        <w:rPr>
          <w:sz w:val="24"/>
          <w:szCs w:val="24"/>
        </w:rPr>
        <w:t>December</w:t>
      </w:r>
      <w:r w:rsidR="00087794" w:rsidRPr="007C7685">
        <w:rPr>
          <w:sz w:val="24"/>
          <w:szCs w:val="24"/>
        </w:rPr>
        <w:t xml:space="preserve"> </w:t>
      </w:r>
      <w:r w:rsidR="00061FA1" w:rsidRPr="007C7685">
        <w:rPr>
          <w:sz w:val="24"/>
          <w:szCs w:val="24"/>
        </w:rPr>
        <w:t>2013</w:t>
      </w:r>
    </w:p>
    <w:p w14:paraId="4FF747C3" w14:textId="77777777" w:rsidR="004A1BE6" w:rsidRPr="007C7685" w:rsidRDefault="004A1BE6" w:rsidP="00C00F5A">
      <w:pPr>
        <w:pStyle w:val="Manual-TitlePage3VerRelDate"/>
      </w:pPr>
    </w:p>
    <w:p w14:paraId="5C88E492" w14:textId="77777777" w:rsidR="00566372" w:rsidRPr="007C7685" w:rsidRDefault="00566372" w:rsidP="00374AE9">
      <w:pPr>
        <w:jc w:val="center"/>
        <w:rPr>
          <w:rFonts w:ascii="Arial" w:hAnsi="Arial" w:cs="Arial"/>
        </w:rPr>
      </w:pPr>
    </w:p>
    <w:p w14:paraId="0AB5A1FD" w14:textId="77777777" w:rsidR="008C0255" w:rsidRPr="007C7685" w:rsidRDefault="008C0255" w:rsidP="00C00F5A">
      <w:pPr>
        <w:rPr>
          <w:rFonts w:ascii="Arial" w:hAnsi="Arial" w:cs="Arial"/>
        </w:rPr>
      </w:pPr>
    </w:p>
    <w:p w14:paraId="75141E6E" w14:textId="77777777" w:rsidR="008C0255" w:rsidRPr="007C7685" w:rsidRDefault="008C0255" w:rsidP="00C00F5A">
      <w:pPr>
        <w:rPr>
          <w:rFonts w:ascii="Arial" w:hAnsi="Arial" w:cs="Arial"/>
        </w:rPr>
      </w:pPr>
    </w:p>
    <w:p w14:paraId="1FE052A8" w14:textId="77777777" w:rsidR="00C00F5A" w:rsidRPr="007C7685" w:rsidRDefault="00C00F5A" w:rsidP="00C00F5A">
      <w:pPr>
        <w:rPr>
          <w:rFonts w:ascii="Arial" w:hAnsi="Arial" w:cs="Arial"/>
        </w:rPr>
      </w:pPr>
    </w:p>
    <w:p w14:paraId="7BCFB1B2" w14:textId="77777777" w:rsidR="00C00F5A" w:rsidRPr="007C7685" w:rsidRDefault="00C00F5A" w:rsidP="00C00F5A">
      <w:pPr>
        <w:rPr>
          <w:rFonts w:ascii="Arial" w:hAnsi="Arial" w:cs="Arial"/>
        </w:rPr>
      </w:pPr>
    </w:p>
    <w:p w14:paraId="69E1027B" w14:textId="77777777" w:rsidR="00C00F5A" w:rsidRPr="007C7685"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78291C98" w14:textId="77777777" w:rsidR="00C00F5A" w:rsidRPr="007C7685"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lang w:val="en-US"/>
        </w:rPr>
      </w:pPr>
    </w:p>
    <w:p w14:paraId="5C3AF358" w14:textId="77777777" w:rsidR="004A1BE6" w:rsidRPr="007C7685" w:rsidRDefault="004A1BE6" w:rsidP="00C00F5A">
      <w:pPr>
        <w:pStyle w:val="Manual-bodytext"/>
        <w:tabs>
          <w:tab w:val="clear" w:pos="720"/>
          <w:tab w:val="clear" w:pos="1440"/>
          <w:tab w:val="clear" w:pos="2160"/>
          <w:tab w:val="clear" w:pos="2880"/>
          <w:tab w:val="clear" w:pos="4680"/>
        </w:tabs>
        <w:rPr>
          <w:rFonts w:ascii="Arial" w:eastAsia="Times New Roman" w:hAnsi="Arial" w:cs="Arial"/>
          <w:szCs w:val="24"/>
          <w:lang w:val="en-US"/>
        </w:rPr>
      </w:pPr>
    </w:p>
    <w:p w14:paraId="5C96682F" w14:textId="77777777" w:rsidR="00C00F5A" w:rsidRPr="007C7685"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1127BE86" w14:textId="77777777" w:rsidR="00C00F5A" w:rsidRPr="007C7685"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3CC4E04A" w14:textId="77777777" w:rsidR="00C00F5A" w:rsidRPr="007C7685"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67DD46E7" w14:textId="77777777" w:rsidR="00C00F5A" w:rsidRPr="007C7685"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2EF60BD2" w14:textId="77777777" w:rsidR="00A602EA" w:rsidRPr="007C7685" w:rsidRDefault="00A602E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30305374" w14:textId="77777777" w:rsidR="00A602EA" w:rsidRPr="007C7685" w:rsidRDefault="00A602E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48FE4CA7" w14:textId="77777777" w:rsidR="00C00F5A" w:rsidRPr="007C7685" w:rsidRDefault="00D22A10" w:rsidP="00C00F5A">
      <w:pPr>
        <w:pStyle w:val="Manual-TitlePage5PgBottom"/>
      </w:pPr>
      <w:r>
        <w:rPr>
          <w:noProof/>
        </w:rPr>
        <w:pict w14:anchorId="68E0ABFB">
          <v:line id="_x0000_s1028" style="position:absolute;left:0;text-align:left;z-index:251658240" from="324pt,9.25pt" to="475.2pt,9.25pt" o:allowincell="f" strokeweight=".5pt"/>
        </w:pict>
      </w:r>
      <w:r>
        <w:rPr>
          <w:noProof/>
        </w:rPr>
        <w:pict w14:anchorId="0E32B5B8">
          <v:line id="_x0000_s1029" style="position:absolute;left:0;text-align:left;flip:x;z-index:251659264" from="0,9.25pt" to="2in,9.25pt" o:allowincell="f" strokeweight=".5pt"/>
        </w:pict>
      </w:r>
      <w:r w:rsidR="00C00F5A" w:rsidRPr="007C7685">
        <w:t>Department of Veterans Affairs</w:t>
      </w:r>
    </w:p>
    <w:p w14:paraId="5ECF6F65" w14:textId="77777777" w:rsidR="00A602EA" w:rsidRPr="007C7685" w:rsidRDefault="00C77362" w:rsidP="00C00F5A">
      <w:pPr>
        <w:pStyle w:val="Manual-TitlePage5PgBottom"/>
        <w:sectPr w:rsidR="00A602EA" w:rsidRPr="007C7685" w:rsidSect="00C00F5A">
          <w:footerReference w:type="default" r:id="rId9"/>
          <w:type w:val="continuous"/>
          <w:pgSz w:w="12240" w:h="15840" w:code="1"/>
          <w:pgMar w:top="1440" w:right="1440" w:bottom="1440" w:left="1440" w:header="720" w:footer="720" w:gutter="0"/>
          <w:pgNumType w:fmt="lowerRoman" w:start="1"/>
          <w:cols w:space="720"/>
          <w:titlePg/>
        </w:sectPr>
      </w:pPr>
      <w:r w:rsidRPr="007C7685">
        <w:t>Product Development</w:t>
      </w:r>
    </w:p>
    <w:p w14:paraId="56F14F88" w14:textId="77777777" w:rsidR="008D7643" w:rsidRPr="007C7685" w:rsidRDefault="008D7643">
      <w:pPr>
        <w:spacing w:line="216" w:lineRule="auto"/>
        <w:rPr>
          <w:rFonts w:ascii="Arial" w:hAnsi="Arial"/>
          <w:b/>
          <w:sz w:val="36"/>
        </w:rPr>
      </w:pPr>
      <w:r w:rsidRPr="007C7685">
        <w:rPr>
          <w:rFonts w:ascii="Arial" w:hAnsi="Arial"/>
          <w:b/>
          <w:sz w:val="36"/>
        </w:rPr>
        <w:lastRenderedPageBreak/>
        <w:t>Table of Contents</w:t>
      </w:r>
    </w:p>
    <w:p w14:paraId="0284E615" w14:textId="77777777" w:rsidR="00D710C2" w:rsidRPr="007C7685" w:rsidRDefault="00FF1672">
      <w:pPr>
        <w:pStyle w:val="TOC1"/>
        <w:tabs>
          <w:tab w:val="left" w:pos="432"/>
          <w:tab w:val="right" w:leader="dot" w:pos="9350"/>
        </w:tabs>
        <w:rPr>
          <w:rFonts w:ascii="Calibri" w:hAnsi="Calibri"/>
          <w:b w:val="0"/>
          <w:noProof/>
          <w:sz w:val="22"/>
          <w:szCs w:val="22"/>
        </w:rPr>
      </w:pPr>
      <w:r w:rsidRPr="007C7685">
        <w:fldChar w:fldCharType="begin"/>
      </w:r>
      <w:r w:rsidRPr="007C7685">
        <w:instrText xml:space="preserve"> TOC \o "3-3" \h \z \t "Heading 1,1,Heading 2,2,heading1,1" </w:instrText>
      </w:r>
      <w:r w:rsidRPr="007C7685">
        <w:fldChar w:fldCharType="separate"/>
      </w:r>
      <w:hyperlink w:anchor="_Toc370819786" w:history="1">
        <w:r w:rsidR="00D710C2" w:rsidRPr="007C7685">
          <w:rPr>
            <w:rStyle w:val="Hyperlink"/>
            <w:noProof/>
          </w:rPr>
          <w:t>1.</w:t>
        </w:r>
        <w:r w:rsidR="00D710C2" w:rsidRPr="007C7685">
          <w:rPr>
            <w:rFonts w:ascii="Calibri" w:hAnsi="Calibri"/>
            <w:b w:val="0"/>
            <w:noProof/>
            <w:sz w:val="22"/>
            <w:szCs w:val="22"/>
          </w:rPr>
          <w:tab/>
        </w:r>
        <w:r w:rsidR="00D710C2" w:rsidRPr="007C7685">
          <w:rPr>
            <w:rStyle w:val="Hyperlink"/>
            <w:noProof/>
          </w:rPr>
          <w:t>Introduction</w:t>
        </w:r>
        <w:r w:rsidR="00D710C2" w:rsidRPr="007C7685">
          <w:rPr>
            <w:noProof/>
            <w:webHidden/>
          </w:rPr>
          <w:tab/>
        </w:r>
        <w:r w:rsidR="00D710C2" w:rsidRPr="007C7685">
          <w:rPr>
            <w:noProof/>
            <w:webHidden/>
          </w:rPr>
          <w:fldChar w:fldCharType="begin"/>
        </w:r>
        <w:r w:rsidR="00D710C2" w:rsidRPr="007C7685">
          <w:rPr>
            <w:noProof/>
            <w:webHidden/>
          </w:rPr>
          <w:instrText xml:space="preserve"> PAGEREF _Toc370819786 \h </w:instrText>
        </w:r>
        <w:r w:rsidR="00D710C2" w:rsidRPr="007C7685">
          <w:rPr>
            <w:noProof/>
            <w:webHidden/>
          </w:rPr>
        </w:r>
        <w:r w:rsidR="00D710C2" w:rsidRPr="007C7685">
          <w:rPr>
            <w:noProof/>
            <w:webHidden/>
          </w:rPr>
          <w:fldChar w:fldCharType="separate"/>
        </w:r>
        <w:r w:rsidR="00D710C2" w:rsidRPr="007C7685">
          <w:rPr>
            <w:noProof/>
            <w:webHidden/>
          </w:rPr>
          <w:t>1</w:t>
        </w:r>
        <w:r w:rsidR="00D710C2" w:rsidRPr="007C7685">
          <w:rPr>
            <w:noProof/>
            <w:webHidden/>
          </w:rPr>
          <w:fldChar w:fldCharType="end"/>
        </w:r>
      </w:hyperlink>
    </w:p>
    <w:p w14:paraId="3F7B66A8" w14:textId="77777777" w:rsidR="00D710C2" w:rsidRPr="007C7685" w:rsidRDefault="00D22A10">
      <w:pPr>
        <w:pStyle w:val="TOC1"/>
        <w:tabs>
          <w:tab w:val="left" w:pos="432"/>
          <w:tab w:val="right" w:leader="dot" w:pos="9350"/>
        </w:tabs>
        <w:rPr>
          <w:rFonts w:ascii="Calibri" w:hAnsi="Calibri"/>
          <w:b w:val="0"/>
          <w:noProof/>
          <w:sz w:val="22"/>
          <w:szCs w:val="22"/>
        </w:rPr>
      </w:pPr>
      <w:hyperlink w:anchor="_Toc370819787" w:history="1">
        <w:r w:rsidR="00D710C2" w:rsidRPr="007C7685">
          <w:rPr>
            <w:rStyle w:val="Hyperlink"/>
            <w:noProof/>
          </w:rPr>
          <w:t>2.</w:t>
        </w:r>
        <w:r w:rsidR="00D710C2" w:rsidRPr="007C7685">
          <w:rPr>
            <w:rFonts w:ascii="Calibri" w:hAnsi="Calibri"/>
            <w:b w:val="0"/>
            <w:noProof/>
            <w:sz w:val="22"/>
            <w:szCs w:val="22"/>
          </w:rPr>
          <w:tab/>
        </w:r>
        <w:r w:rsidR="00D710C2" w:rsidRPr="007C7685">
          <w:rPr>
            <w:rStyle w:val="Hyperlink"/>
            <w:noProof/>
          </w:rPr>
          <w:t>Enhancements</w:t>
        </w:r>
        <w:r w:rsidR="00D710C2" w:rsidRPr="007C7685">
          <w:rPr>
            <w:noProof/>
            <w:webHidden/>
          </w:rPr>
          <w:tab/>
        </w:r>
        <w:r w:rsidR="00D710C2" w:rsidRPr="007C7685">
          <w:rPr>
            <w:noProof/>
            <w:webHidden/>
          </w:rPr>
          <w:fldChar w:fldCharType="begin"/>
        </w:r>
        <w:r w:rsidR="00D710C2" w:rsidRPr="007C7685">
          <w:rPr>
            <w:noProof/>
            <w:webHidden/>
          </w:rPr>
          <w:instrText xml:space="preserve"> PAGEREF _Toc370819787 \h </w:instrText>
        </w:r>
        <w:r w:rsidR="00D710C2" w:rsidRPr="007C7685">
          <w:rPr>
            <w:noProof/>
            <w:webHidden/>
          </w:rPr>
        </w:r>
        <w:r w:rsidR="00D710C2" w:rsidRPr="007C7685">
          <w:rPr>
            <w:noProof/>
            <w:webHidden/>
          </w:rPr>
          <w:fldChar w:fldCharType="separate"/>
        </w:r>
        <w:r w:rsidR="00D710C2" w:rsidRPr="007C7685">
          <w:rPr>
            <w:noProof/>
            <w:webHidden/>
          </w:rPr>
          <w:t>1</w:t>
        </w:r>
        <w:r w:rsidR="00D710C2" w:rsidRPr="007C7685">
          <w:rPr>
            <w:noProof/>
            <w:webHidden/>
          </w:rPr>
          <w:fldChar w:fldCharType="end"/>
        </w:r>
      </w:hyperlink>
    </w:p>
    <w:p w14:paraId="7C1E0941" w14:textId="77777777" w:rsidR="00D710C2" w:rsidRPr="007C7685" w:rsidRDefault="00D22A10">
      <w:pPr>
        <w:pStyle w:val="TOC1"/>
        <w:tabs>
          <w:tab w:val="left" w:pos="432"/>
          <w:tab w:val="right" w:leader="dot" w:pos="9350"/>
        </w:tabs>
        <w:rPr>
          <w:rFonts w:ascii="Calibri" w:hAnsi="Calibri"/>
          <w:b w:val="0"/>
          <w:noProof/>
          <w:sz w:val="22"/>
          <w:szCs w:val="22"/>
        </w:rPr>
      </w:pPr>
      <w:hyperlink w:anchor="_Toc370819788" w:history="1">
        <w:r w:rsidR="00D710C2" w:rsidRPr="007C7685">
          <w:rPr>
            <w:rStyle w:val="Hyperlink"/>
            <w:noProof/>
          </w:rPr>
          <w:t>3.</w:t>
        </w:r>
        <w:r w:rsidR="00D710C2" w:rsidRPr="007C7685">
          <w:rPr>
            <w:rFonts w:ascii="Calibri" w:hAnsi="Calibri"/>
            <w:b w:val="0"/>
            <w:noProof/>
            <w:sz w:val="22"/>
            <w:szCs w:val="22"/>
          </w:rPr>
          <w:tab/>
        </w:r>
        <w:r w:rsidR="00D710C2" w:rsidRPr="007C7685">
          <w:rPr>
            <w:rStyle w:val="Hyperlink"/>
            <w:noProof/>
          </w:rPr>
          <w:t>Menu Options</w:t>
        </w:r>
        <w:r w:rsidR="00D710C2" w:rsidRPr="007C7685">
          <w:rPr>
            <w:noProof/>
            <w:webHidden/>
          </w:rPr>
          <w:tab/>
        </w:r>
        <w:r w:rsidR="00D710C2" w:rsidRPr="007C7685">
          <w:rPr>
            <w:noProof/>
            <w:webHidden/>
          </w:rPr>
          <w:fldChar w:fldCharType="begin"/>
        </w:r>
        <w:r w:rsidR="00D710C2" w:rsidRPr="007C7685">
          <w:rPr>
            <w:noProof/>
            <w:webHidden/>
          </w:rPr>
          <w:instrText xml:space="preserve"> PAGEREF _Toc370819788 \h </w:instrText>
        </w:r>
        <w:r w:rsidR="00D710C2" w:rsidRPr="007C7685">
          <w:rPr>
            <w:noProof/>
            <w:webHidden/>
          </w:rPr>
        </w:r>
        <w:r w:rsidR="00D710C2" w:rsidRPr="007C7685">
          <w:rPr>
            <w:noProof/>
            <w:webHidden/>
          </w:rPr>
          <w:fldChar w:fldCharType="separate"/>
        </w:r>
        <w:r w:rsidR="00D710C2" w:rsidRPr="007C7685">
          <w:rPr>
            <w:noProof/>
            <w:webHidden/>
          </w:rPr>
          <w:t>2</w:t>
        </w:r>
        <w:r w:rsidR="00D710C2" w:rsidRPr="007C7685">
          <w:rPr>
            <w:noProof/>
            <w:webHidden/>
          </w:rPr>
          <w:fldChar w:fldCharType="end"/>
        </w:r>
      </w:hyperlink>
    </w:p>
    <w:p w14:paraId="27560BBC" w14:textId="77777777" w:rsidR="00D710C2" w:rsidRPr="007C7685" w:rsidRDefault="00D22A10">
      <w:pPr>
        <w:pStyle w:val="TOC1"/>
        <w:tabs>
          <w:tab w:val="left" w:pos="432"/>
          <w:tab w:val="right" w:leader="dot" w:pos="9350"/>
        </w:tabs>
        <w:rPr>
          <w:rFonts w:ascii="Calibri" w:hAnsi="Calibri"/>
          <w:b w:val="0"/>
          <w:noProof/>
          <w:sz w:val="22"/>
          <w:szCs w:val="22"/>
        </w:rPr>
      </w:pPr>
      <w:hyperlink w:anchor="_Toc370819789" w:history="1">
        <w:r w:rsidR="00D710C2" w:rsidRPr="007C7685">
          <w:rPr>
            <w:rStyle w:val="Hyperlink"/>
            <w:noProof/>
          </w:rPr>
          <w:t>4.</w:t>
        </w:r>
        <w:r w:rsidR="00D710C2" w:rsidRPr="007C7685">
          <w:rPr>
            <w:rFonts w:ascii="Calibri" w:hAnsi="Calibri"/>
            <w:b w:val="0"/>
            <w:noProof/>
            <w:sz w:val="22"/>
            <w:szCs w:val="22"/>
          </w:rPr>
          <w:tab/>
        </w:r>
        <w:r w:rsidR="00D710C2" w:rsidRPr="007C7685">
          <w:rPr>
            <w:rStyle w:val="Hyperlink"/>
            <w:noProof/>
          </w:rPr>
          <w:t>New Fields</w:t>
        </w:r>
        <w:r w:rsidR="00D710C2" w:rsidRPr="007C7685">
          <w:rPr>
            <w:noProof/>
            <w:webHidden/>
          </w:rPr>
          <w:tab/>
        </w:r>
        <w:r w:rsidR="00D710C2" w:rsidRPr="007C7685">
          <w:rPr>
            <w:noProof/>
            <w:webHidden/>
          </w:rPr>
          <w:fldChar w:fldCharType="begin"/>
        </w:r>
        <w:r w:rsidR="00D710C2" w:rsidRPr="007C7685">
          <w:rPr>
            <w:noProof/>
            <w:webHidden/>
          </w:rPr>
          <w:instrText xml:space="preserve"> PAGEREF _Toc370819789 \h </w:instrText>
        </w:r>
        <w:r w:rsidR="00D710C2" w:rsidRPr="007C7685">
          <w:rPr>
            <w:noProof/>
            <w:webHidden/>
          </w:rPr>
        </w:r>
        <w:r w:rsidR="00D710C2" w:rsidRPr="007C7685">
          <w:rPr>
            <w:noProof/>
            <w:webHidden/>
          </w:rPr>
          <w:fldChar w:fldCharType="separate"/>
        </w:r>
        <w:r w:rsidR="00D710C2" w:rsidRPr="007C7685">
          <w:rPr>
            <w:noProof/>
            <w:webHidden/>
          </w:rPr>
          <w:t>2</w:t>
        </w:r>
        <w:r w:rsidR="00D710C2" w:rsidRPr="007C7685">
          <w:rPr>
            <w:noProof/>
            <w:webHidden/>
          </w:rPr>
          <w:fldChar w:fldCharType="end"/>
        </w:r>
      </w:hyperlink>
    </w:p>
    <w:p w14:paraId="2B0CEE5C" w14:textId="77777777" w:rsidR="00D710C2" w:rsidRPr="007C7685" w:rsidRDefault="00D22A10">
      <w:pPr>
        <w:pStyle w:val="TOC1"/>
        <w:tabs>
          <w:tab w:val="left" w:pos="432"/>
          <w:tab w:val="right" w:leader="dot" w:pos="9350"/>
        </w:tabs>
        <w:rPr>
          <w:rFonts w:ascii="Calibri" w:hAnsi="Calibri"/>
          <w:b w:val="0"/>
          <w:noProof/>
          <w:sz w:val="22"/>
          <w:szCs w:val="22"/>
        </w:rPr>
      </w:pPr>
      <w:hyperlink w:anchor="_Toc370819790" w:history="1">
        <w:r w:rsidR="00D710C2" w:rsidRPr="007C7685">
          <w:rPr>
            <w:rStyle w:val="Hyperlink"/>
            <w:noProof/>
          </w:rPr>
          <w:t>5.</w:t>
        </w:r>
        <w:r w:rsidR="00D710C2" w:rsidRPr="007C7685">
          <w:rPr>
            <w:rFonts w:ascii="Calibri" w:hAnsi="Calibri"/>
            <w:b w:val="0"/>
            <w:noProof/>
            <w:sz w:val="22"/>
            <w:szCs w:val="22"/>
          </w:rPr>
          <w:tab/>
        </w:r>
        <w:r w:rsidR="00D710C2" w:rsidRPr="007C7685">
          <w:rPr>
            <w:rStyle w:val="Hyperlink"/>
            <w:noProof/>
          </w:rPr>
          <w:t>Modified Fields</w:t>
        </w:r>
        <w:r w:rsidR="00D710C2" w:rsidRPr="007C7685">
          <w:rPr>
            <w:noProof/>
            <w:webHidden/>
          </w:rPr>
          <w:tab/>
        </w:r>
        <w:r w:rsidR="00D710C2" w:rsidRPr="007C7685">
          <w:rPr>
            <w:noProof/>
            <w:webHidden/>
          </w:rPr>
          <w:fldChar w:fldCharType="begin"/>
        </w:r>
        <w:r w:rsidR="00D710C2" w:rsidRPr="007C7685">
          <w:rPr>
            <w:noProof/>
            <w:webHidden/>
          </w:rPr>
          <w:instrText xml:space="preserve"> PAGEREF _Toc370819790 \h </w:instrText>
        </w:r>
        <w:r w:rsidR="00D710C2" w:rsidRPr="007C7685">
          <w:rPr>
            <w:noProof/>
            <w:webHidden/>
          </w:rPr>
        </w:r>
        <w:r w:rsidR="00D710C2" w:rsidRPr="007C7685">
          <w:rPr>
            <w:noProof/>
            <w:webHidden/>
          </w:rPr>
          <w:fldChar w:fldCharType="separate"/>
        </w:r>
        <w:r w:rsidR="00D710C2" w:rsidRPr="007C7685">
          <w:rPr>
            <w:noProof/>
            <w:webHidden/>
          </w:rPr>
          <w:t>2</w:t>
        </w:r>
        <w:r w:rsidR="00D710C2" w:rsidRPr="007C7685">
          <w:rPr>
            <w:noProof/>
            <w:webHidden/>
          </w:rPr>
          <w:fldChar w:fldCharType="end"/>
        </w:r>
      </w:hyperlink>
    </w:p>
    <w:p w14:paraId="2A2108B4" w14:textId="77777777" w:rsidR="00D710C2" w:rsidRPr="007C7685" w:rsidRDefault="00D22A10">
      <w:pPr>
        <w:pStyle w:val="TOC1"/>
        <w:tabs>
          <w:tab w:val="left" w:pos="432"/>
          <w:tab w:val="right" w:leader="dot" w:pos="9350"/>
        </w:tabs>
        <w:rPr>
          <w:rFonts w:ascii="Calibri" w:hAnsi="Calibri"/>
          <w:b w:val="0"/>
          <w:noProof/>
          <w:sz w:val="22"/>
          <w:szCs w:val="22"/>
        </w:rPr>
      </w:pPr>
      <w:hyperlink w:anchor="_Toc370819791" w:history="1">
        <w:r w:rsidR="00D710C2" w:rsidRPr="007C7685">
          <w:rPr>
            <w:rStyle w:val="Hyperlink"/>
            <w:noProof/>
          </w:rPr>
          <w:t>6.</w:t>
        </w:r>
        <w:r w:rsidR="00D710C2" w:rsidRPr="007C7685">
          <w:rPr>
            <w:rFonts w:ascii="Calibri" w:hAnsi="Calibri"/>
            <w:b w:val="0"/>
            <w:noProof/>
            <w:sz w:val="22"/>
            <w:szCs w:val="22"/>
          </w:rPr>
          <w:tab/>
        </w:r>
        <w:r w:rsidR="00D710C2" w:rsidRPr="007C7685">
          <w:rPr>
            <w:rStyle w:val="Hyperlink"/>
            <w:noProof/>
          </w:rPr>
          <w:t>Associated Protocols</w:t>
        </w:r>
        <w:r w:rsidR="00D710C2" w:rsidRPr="007C7685">
          <w:rPr>
            <w:noProof/>
            <w:webHidden/>
          </w:rPr>
          <w:tab/>
        </w:r>
        <w:r w:rsidR="00D710C2" w:rsidRPr="007C7685">
          <w:rPr>
            <w:noProof/>
            <w:webHidden/>
          </w:rPr>
          <w:fldChar w:fldCharType="begin"/>
        </w:r>
        <w:r w:rsidR="00D710C2" w:rsidRPr="007C7685">
          <w:rPr>
            <w:noProof/>
            <w:webHidden/>
          </w:rPr>
          <w:instrText xml:space="preserve"> PAGEREF _Toc370819791 \h </w:instrText>
        </w:r>
        <w:r w:rsidR="00D710C2" w:rsidRPr="007C7685">
          <w:rPr>
            <w:noProof/>
            <w:webHidden/>
          </w:rPr>
        </w:r>
        <w:r w:rsidR="00D710C2" w:rsidRPr="007C7685">
          <w:rPr>
            <w:noProof/>
            <w:webHidden/>
          </w:rPr>
          <w:fldChar w:fldCharType="separate"/>
        </w:r>
        <w:r w:rsidR="00D710C2" w:rsidRPr="007C7685">
          <w:rPr>
            <w:noProof/>
            <w:webHidden/>
          </w:rPr>
          <w:t>3</w:t>
        </w:r>
        <w:r w:rsidR="00D710C2" w:rsidRPr="007C7685">
          <w:rPr>
            <w:noProof/>
            <w:webHidden/>
          </w:rPr>
          <w:fldChar w:fldCharType="end"/>
        </w:r>
      </w:hyperlink>
    </w:p>
    <w:p w14:paraId="5057AD98" w14:textId="77777777" w:rsidR="00D710C2" w:rsidRPr="007C7685" w:rsidRDefault="00D22A10">
      <w:pPr>
        <w:pStyle w:val="TOC1"/>
        <w:tabs>
          <w:tab w:val="left" w:pos="432"/>
          <w:tab w:val="right" w:leader="dot" w:pos="9350"/>
        </w:tabs>
        <w:rPr>
          <w:rFonts w:ascii="Calibri" w:hAnsi="Calibri"/>
          <w:b w:val="0"/>
          <w:noProof/>
          <w:sz w:val="22"/>
          <w:szCs w:val="22"/>
        </w:rPr>
      </w:pPr>
      <w:hyperlink w:anchor="_Toc370819792" w:history="1">
        <w:r w:rsidR="00D710C2" w:rsidRPr="007C7685">
          <w:rPr>
            <w:rStyle w:val="Hyperlink"/>
            <w:noProof/>
          </w:rPr>
          <w:t>7.</w:t>
        </w:r>
        <w:r w:rsidR="00D710C2" w:rsidRPr="007C7685">
          <w:rPr>
            <w:rFonts w:ascii="Calibri" w:hAnsi="Calibri"/>
            <w:b w:val="0"/>
            <w:noProof/>
            <w:sz w:val="22"/>
            <w:szCs w:val="22"/>
          </w:rPr>
          <w:tab/>
        </w:r>
        <w:r w:rsidR="00D710C2" w:rsidRPr="007C7685">
          <w:rPr>
            <w:rStyle w:val="Hyperlink"/>
            <w:noProof/>
          </w:rPr>
          <w:t>Associated Mail Groups</w:t>
        </w:r>
        <w:r w:rsidR="00D710C2" w:rsidRPr="007C7685">
          <w:rPr>
            <w:noProof/>
            <w:webHidden/>
          </w:rPr>
          <w:tab/>
        </w:r>
        <w:r w:rsidR="00D710C2" w:rsidRPr="007C7685">
          <w:rPr>
            <w:noProof/>
            <w:webHidden/>
          </w:rPr>
          <w:fldChar w:fldCharType="begin"/>
        </w:r>
        <w:r w:rsidR="00D710C2" w:rsidRPr="007C7685">
          <w:rPr>
            <w:noProof/>
            <w:webHidden/>
          </w:rPr>
          <w:instrText xml:space="preserve"> PAGEREF _Toc370819792 \h </w:instrText>
        </w:r>
        <w:r w:rsidR="00D710C2" w:rsidRPr="007C7685">
          <w:rPr>
            <w:noProof/>
            <w:webHidden/>
          </w:rPr>
        </w:r>
        <w:r w:rsidR="00D710C2" w:rsidRPr="007C7685">
          <w:rPr>
            <w:noProof/>
            <w:webHidden/>
          </w:rPr>
          <w:fldChar w:fldCharType="separate"/>
        </w:r>
        <w:r w:rsidR="00D710C2" w:rsidRPr="007C7685">
          <w:rPr>
            <w:noProof/>
            <w:webHidden/>
          </w:rPr>
          <w:t>3</w:t>
        </w:r>
        <w:r w:rsidR="00D710C2" w:rsidRPr="007C7685">
          <w:rPr>
            <w:noProof/>
            <w:webHidden/>
          </w:rPr>
          <w:fldChar w:fldCharType="end"/>
        </w:r>
      </w:hyperlink>
    </w:p>
    <w:p w14:paraId="4EAB6FA4" w14:textId="77777777" w:rsidR="00D710C2" w:rsidRPr="007C7685" w:rsidRDefault="00D22A10">
      <w:pPr>
        <w:pStyle w:val="TOC1"/>
        <w:tabs>
          <w:tab w:val="left" w:pos="432"/>
          <w:tab w:val="right" w:leader="dot" w:pos="9350"/>
        </w:tabs>
        <w:rPr>
          <w:rFonts w:ascii="Calibri" w:hAnsi="Calibri"/>
          <w:b w:val="0"/>
          <w:noProof/>
          <w:sz w:val="22"/>
          <w:szCs w:val="22"/>
        </w:rPr>
      </w:pPr>
      <w:hyperlink w:anchor="_Toc370819793" w:history="1">
        <w:r w:rsidR="00D710C2" w:rsidRPr="007C7685">
          <w:rPr>
            <w:rStyle w:val="Hyperlink"/>
            <w:noProof/>
          </w:rPr>
          <w:t>8.</w:t>
        </w:r>
        <w:r w:rsidR="00D710C2" w:rsidRPr="007C7685">
          <w:rPr>
            <w:rFonts w:ascii="Calibri" w:hAnsi="Calibri"/>
            <w:b w:val="0"/>
            <w:noProof/>
            <w:sz w:val="22"/>
            <w:szCs w:val="22"/>
          </w:rPr>
          <w:tab/>
        </w:r>
        <w:r w:rsidR="00D710C2" w:rsidRPr="007C7685">
          <w:rPr>
            <w:rStyle w:val="Hyperlink"/>
            <w:noProof/>
          </w:rPr>
          <w:t>User Documentation</w:t>
        </w:r>
        <w:r w:rsidR="00D710C2" w:rsidRPr="007C7685">
          <w:rPr>
            <w:noProof/>
            <w:webHidden/>
          </w:rPr>
          <w:tab/>
        </w:r>
        <w:r w:rsidR="00D710C2" w:rsidRPr="007C7685">
          <w:rPr>
            <w:noProof/>
            <w:webHidden/>
          </w:rPr>
          <w:fldChar w:fldCharType="begin"/>
        </w:r>
        <w:r w:rsidR="00D710C2" w:rsidRPr="007C7685">
          <w:rPr>
            <w:noProof/>
            <w:webHidden/>
          </w:rPr>
          <w:instrText xml:space="preserve"> PAGEREF _Toc370819793 \h </w:instrText>
        </w:r>
        <w:r w:rsidR="00D710C2" w:rsidRPr="007C7685">
          <w:rPr>
            <w:noProof/>
            <w:webHidden/>
          </w:rPr>
        </w:r>
        <w:r w:rsidR="00D710C2" w:rsidRPr="007C7685">
          <w:rPr>
            <w:noProof/>
            <w:webHidden/>
          </w:rPr>
          <w:fldChar w:fldCharType="separate"/>
        </w:r>
        <w:r w:rsidR="00D710C2" w:rsidRPr="007C7685">
          <w:rPr>
            <w:noProof/>
            <w:webHidden/>
          </w:rPr>
          <w:t>3</w:t>
        </w:r>
        <w:r w:rsidR="00D710C2" w:rsidRPr="007C7685">
          <w:rPr>
            <w:noProof/>
            <w:webHidden/>
          </w:rPr>
          <w:fldChar w:fldCharType="end"/>
        </w:r>
      </w:hyperlink>
    </w:p>
    <w:p w14:paraId="21E6D519" w14:textId="77777777" w:rsidR="00D710C2" w:rsidRPr="007C7685" w:rsidRDefault="00D22A10">
      <w:pPr>
        <w:pStyle w:val="TOC1"/>
        <w:tabs>
          <w:tab w:val="left" w:pos="432"/>
          <w:tab w:val="right" w:leader="dot" w:pos="9350"/>
        </w:tabs>
        <w:rPr>
          <w:rFonts w:ascii="Calibri" w:hAnsi="Calibri"/>
          <w:b w:val="0"/>
          <w:noProof/>
          <w:sz w:val="22"/>
          <w:szCs w:val="22"/>
        </w:rPr>
      </w:pPr>
      <w:hyperlink w:anchor="_Toc370819794" w:history="1">
        <w:r w:rsidR="00D710C2" w:rsidRPr="007C7685">
          <w:rPr>
            <w:rStyle w:val="Hyperlink"/>
            <w:noProof/>
          </w:rPr>
          <w:t>9.</w:t>
        </w:r>
        <w:r w:rsidR="00D710C2" w:rsidRPr="007C7685">
          <w:rPr>
            <w:rFonts w:ascii="Calibri" w:hAnsi="Calibri"/>
            <w:b w:val="0"/>
            <w:noProof/>
            <w:sz w:val="22"/>
            <w:szCs w:val="22"/>
          </w:rPr>
          <w:tab/>
        </w:r>
        <w:r w:rsidR="00D710C2" w:rsidRPr="007C7685">
          <w:rPr>
            <w:rStyle w:val="Hyperlink"/>
            <w:noProof/>
          </w:rPr>
          <w:t>New Service Requests Tickets Resolved</w:t>
        </w:r>
        <w:r w:rsidR="00D710C2" w:rsidRPr="007C7685">
          <w:rPr>
            <w:noProof/>
            <w:webHidden/>
          </w:rPr>
          <w:tab/>
        </w:r>
        <w:r w:rsidR="00D710C2" w:rsidRPr="007C7685">
          <w:rPr>
            <w:noProof/>
            <w:webHidden/>
          </w:rPr>
          <w:fldChar w:fldCharType="begin"/>
        </w:r>
        <w:r w:rsidR="00D710C2" w:rsidRPr="007C7685">
          <w:rPr>
            <w:noProof/>
            <w:webHidden/>
          </w:rPr>
          <w:instrText xml:space="preserve"> PAGEREF _Toc370819794 \h </w:instrText>
        </w:r>
        <w:r w:rsidR="00D710C2" w:rsidRPr="007C7685">
          <w:rPr>
            <w:noProof/>
            <w:webHidden/>
          </w:rPr>
        </w:r>
        <w:r w:rsidR="00D710C2" w:rsidRPr="007C7685">
          <w:rPr>
            <w:noProof/>
            <w:webHidden/>
          </w:rPr>
          <w:fldChar w:fldCharType="separate"/>
        </w:r>
        <w:r w:rsidR="00D710C2" w:rsidRPr="007C7685">
          <w:rPr>
            <w:noProof/>
            <w:webHidden/>
          </w:rPr>
          <w:t>3</w:t>
        </w:r>
        <w:r w:rsidR="00D710C2" w:rsidRPr="007C7685">
          <w:rPr>
            <w:noProof/>
            <w:webHidden/>
          </w:rPr>
          <w:fldChar w:fldCharType="end"/>
        </w:r>
      </w:hyperlink>
    </w:p>
    <w:p w14:paraId="2F89F6DA" w14:textId="77777777" w:rsidR="00D710C2" w:rsidRPr="007C7685" w:rsidRDefault="00D22A10">
      <w:pPr>
        <w:pStyle w:val="TOC1"/>
        <w:tabs>
          <w:tab w:val="left" w:pos="720"/>
          <w:tab w:val="right" w:leader="dot" w:pos="9350"/>
        </w:tabs>
        <w:rPr>
          <w:rFonts w:ascii="Calibri" w:hAnsi="Calibri"/>
          <w:b w:val="0"/>
          <w:noProof/>
          <w:sz w:val="22"/>
          <w:szCs w:val="22"/>
        </w:rPr>
      </w:pPr>
      <w:hyperlink w:anchor="_Toc370819795" w:history="1">
        <w:r w:rsidR="00D710C2" w:rsidRPr="007C7685">
          <w:rPr>
            <w:rStyle w:val="Hyperlink"/>
            <w:noProof/>
          </w:rPr>
          <w:t>10.</w:t>
        </w:r>
        <w:r w:rsidR="00D710C2" w:rsidRPr="007C7685">
          <w:rPr>
            <w:rFonts w:ascii="Calibri" w:hAnsi="Calibri"/>
            <w:b w:val="0"/>
            <w:noProof/>
            <w:sz w:val="22"/>
            <w:szCs w:val="22"/>
          </w:rPr>
          <w:tab/>
        </w:r>
        <w:r w:rsidR="00D710C2" w:rsidRPr="007C7685">
          <w:rPr>
            <w:rStyle w:val="Hyperlink"/>
            <w:noProof/>
          </w:rPr>
          <w:t>Patient Safety Issues Resolved</w:t>
        </w:r>
        <w:r w:rsidR="00D710C2" w:rsidRPr="007C7685">
          <w:rPr>
            <w:noProof/>
            <w:webHidden/>
          </w:rPr>
          <w:tab/>
        </w:r>
        <w:r w:rsidR="00D710C2" w:rsidRPr="007C7685">
          <w:rPr>
            <w:noProof/>
            <w:webHidden/>
          </w:rPr>
          <w:fldChar w:fldCharType="begin"/>
        </w:r>
        <w:r w:rsidR="00D710C2" w:rsidRPr="007C7685">
          <w:rPr>
            <w:noProof/>
            <w:webHidden/>
          </w:rPr>
          <w:instrText xml:space="preserve"> PAGEREF _Toc370819795 \h </w:instrText>
        </w:r>
        <w:r w:rsidR="00D710C2" w:rsidRPr="007C7685">
          <w:rPr>
            <w:noProof/>
            <w:webHidden/>
          </w:rPr>
        </w:r>
        <w:r w:rsidR="00D710C2" w:rsidRPr="007C7685">
          <w:rPr>
            <w:noProof/>
            <w:webHidden/>
          </w:rPr>
          <w:fldChar w:fldCharType="separate"/>
        </w:r>
        <w:r w:rsidR="00D710C2" w:rsidRPr="007C7685">
          <w:rPr>
            <w:noProof/>
            <w:webHidden/>
          </w:rPr>
          <w:t>3</w:t>
        </w:r>
        <w:r w:rsidR="00D710C2" w:rsidRPr="007C7685">
          <w:rPr>
            <w:noProof/>
            <w:webHidden/>
          </w:rPr>
          <w:fldChar w:fldCharType="end"/>
        </w:r>
      </w:hyperlink>
    </w:p>
    <w:p w14:paraId="5ACFC9B5" w14:textId="77777777" w:rsidR="00D710C2" w:rsidRPr="007C7685" w:rsidRDefault="00D22A10">
      <w:pPr>
        <w:pStyle w:val="TOC1"/>
        <w:tabs>
          <w:tab w:val="left" w:pos="720"/>
          <w:tab w:val="right" w:leader="dot" w:pos="9350"/>
        </w:tabs>
        <w:rPr>
          <w:rFonts w:ascii="Calibri" w:hAnsi="Calibri"/>
          <w:b w:val="0"/>
          <w:noProof/>
          <w:sz w:val="22"/>
          <w:szCs w:val="22"/>
        </w:rPr>
      </w:pPr>
      <w:hyperlink w:anchor="_Toc370819796" w:history="1">
        <w:r w:rsidR="00D710C2" w:rsidRPr="007C7685">
          <w:rPr>
            <w:rStyle w:val="Hyperlink"/>
            <w:noProof/>
          </w:rPr>
          <w:t>11.</w:t>
        </w:r>
        <w:r w:rsidR="00D710C2" w:rsidRPr="007C7685">
          <w:rPr>
            <w:rFonts w:ascii="Calibri" w:hAnsi="Calibri"/>
            <w:b w:val="0"/>
            <w:noProof/>
            <w:sz w:val="22"/>
            <w:szCs w:val="22"/>
          </w:rPr>
          <w:tab/>
        </w:r>
        <w:r w:rsidR="00D710C2" w:rsidRPr="007C7685">
          <w:rPr>
            <w:rStyle w:val="Hyperlink"/>
            <w:noProof/>
          </w:rPr>
          <w:t>Remedy Tickets Satisfied</w:t>
        </w:r>
        <w:r w:rsidR="00D710C2" w:rsidRPr="007C7685">
          <w:rPr>
            <w:noProof/>
            <w:webHidden/>
          </w:rPr>
          <w:tab/>
        </w:r>
        <w:r w:rsidR="00D710C2" w:rsidRPr="007C7685">
          <w:rPr>
            <w:noProof/>
            <w:webHidden/>
          </w:rPr>
          <w:fldChar w:fldCharType="begin"/>
        </w:r>
        <w:r w:rsidR="00D710C2" w:rsidRPr="007C7685">
          <w:rPr>
            <w:noProof/>
            <w:webHidden/>
          </w:rPr>
          <w:instrText xml:space="preserve"> PAGEREF _Toc370819796 \h </w:instrText>
        </w:r>
        <w:r w:rsidR="00D710C2" w:rsidRPr="007C7685">
          <w:rPr>
            <w:noProof/>
            <w:webHidden/>
          </w:rPr>
        </w:r>
        <w:r w:rsidR="00D710C2" w:rsidRPr="007C7685">
          <w:rPr>
            <w:noProof/>
            <w:webHidden/>
          </w:rPr>
          <w:fldChar w:fldCharType="separate"/>
        </w:r>
        <w:r w:rsidR="00D710C2" w:rsidRPr="007C7685">
          <w:rPr>
            <w:noProof/>
            <w:webHidden/>
          </w:rPr>
          <w:t>4</w:t>
        </w:r>
        <w:r w:rsidR="00D710C2" w:rsidRPr="007C7685">
          <w:rPr>
            <w:noProof/>
            <w:webHidden/>
          </w:rPr>
          <w:fldChar w:fldCharType="end"/>
        </w:r>
      </w:hyperlink>
    </w:p>
    <w:p w14:paraId="707A0DA7" w14:textId="77777777" w:rsidR="008D7643" w:rsidRPr="007C7685" w:rsidRDefault="00FF1672" w:rsidP="00FF1672">
      <w:r w:rsidRPr="007C7685">
        <w:rPr>
          <w:sz w:val="28"/>
        </w:rPr>
        <w:fldChar w:fldCharType="end"/>
      </w:r>
    </w:p>
    <w:p w14:paraId="156AA4E6" w14:textId="77777777" w:rsidR="008D7643" w:rsidRPr="007C7685" w:rsidRDefault="008D7643">
      <w:pPr>
        <w:pStyle w:val="Heading1"/>
        <w:sectPr w:rsidR="008D7643" w:rsidRPr="007C7685" w:rsidSect="00C00F5A">
          <w:footerReference w:type="even" r:id="rId10"/>
          <w:footerReference w:type="first" r:id="rId11"/>
          <w:pgSz w:w="12240" w:h="15840" w:code="1"/>
          <w:pgMar w:top="1440" w:right="1440" w:bottom="1440" w:left="1440" w:header="720" w:footer="720" w:gutter="0"/>
          <w:pgNumType w:fmt="lowerRoman" w:start="1"/>
          <w:cols w:space="720"/>
          <w:titlePg/>
        </w:sectPr>
      </w:pPr>
      <w:bookmarkStart w:id="0" w:name="_Toc508074963"/>
    </w:p>
    <w:p w14:paraId="3744CE51" w14:textId="77777777" w:rsidR="008D7643" w:rsidRPr="007C7685" w:rsidRDefault="008D7643">
      <w:pPr>
        <w:jc w:val="center"/>
        <w:rPr>
          <w:i/>
        </w:rPr>
      </w:pPr>
      <w:r w:rsidRPr="007C7685">
        <w:rPr>
          <w:i/>
        </w:rPr>
        <w:lastRenderedPageBreak/>
        <w:t>(This page included for two-sided copying.)</w:t>
      </w:r>
    </w:p>
    <w:p w14:paraId="65ABCD32" w14:textId="77777777" w:rsidR="00944B38" w:rsidRPr="007C7685" w:rsidRDefault="00944B38">
      <w:pPr>
        <w:jc w:val="center"/>
        <w:rPr>
          <w:i/>
        </w:rPr>
      </w:pPr>
    </w:p>
    <w:p w14:paraId="0AEBD3DB" w14:textId="77777777" w:rsidR="00944B38" w:rsidRPr="007C7685" w:rsidRDefault="00944B38">
      <w:pPr>
        <w:jc w:val="center"/>
        <w:rPr>
          <w:i/>
        </w:rPr>
      </w:pPr>
    </w:p>
    <w:p w14:paraId="142B2020" w14:textId="77777777" w:rsidR="000E16FC" w:rsidRPr="007C7685" w:rsidRDefault="000E16FC" w:rsidP="000E16FC">
      <w:pPr>
        <w:tabs>
          <w:tab w:val="left" w:pos="6705"/>
        </w:tabs>
      </w:pPr>
    </w:p>
    <w:p w14:paraId="557C1B81" w14:textId="77777777" w:rsidR="000E16FC" w:rsidRPr="007C7685" w:rsidRDefault="000E16FC" w:rsidP="000E16FC"/>
    <w:p w14:paraId="15380054" w14:textId="77777777" w:rsidR="008D7643" w:rsidRPr="007C7685" w:rsidRDefault="008D7643" w:rsidP="000E16FC">
      <w:pPr>
        <w:sectPr w:rsidR="008D7643" w:rsidRPr="007C7685" w:rsidSect="00C00F5A">
          <w:footerReference w:type="even" r:id="rId12"/>
          <w:footerReference w:type="default" r:id="rId13"/>
          <w:pgSz w:w="12240" w:h="15840"/>
          <w:pgMar w:top="1440" w:right="1440" w:bottom="1440" w:left="1440" w:header="720" w:footer="720" w:gutter="0"/>
          <w:pgNumType w:fmt="lowerRoman"/>
          <w:cols w:space="720"/>
        </w:sectPr>
      </w:pPr>
    </w:p>
    <w:p w14:paraId="20714F8A" w14:textId="77777777" w:rsidR="008D7643" w:rsidRPr="007C7685" w:rsidRDefault="008D7643" w:rsidP="00751476">
      <w:pPr>
        <w:pStyle w:val="Heading1"/>
        <w:numPr>
          <w:ilvl w:val="0"/>
          <w:numId w:val="1"/>
        </w:numPr>
        <w:tabs>
          <w:tab w:val="clear" w:pos="990"/>
          <w:tab w:val="num" w:pos="360"/>
        </w:tabs>
        <w:ind w:left="0"/>
      </w:pPr>
      <w:bookmarkStart w:id="1" w:name="_Toc307380163"/>
      <w:bookmarkStart w:id="2" w:name="_Toc370819786"/>
      <w:r w:rsidRPr="007C7685">
        <w:lastRenderedPageBreak/>
        <w:t>Introduction</w:t>
      </w:r>
      <w:bookmarkEnd w:id="0"/>
      <w:bookmarkEnd w:id="1"/>
      <w:bookmarkEnd w:id="2"/>
    </w:p>
    <w:p w14:paraId="36051D60" w14:textId="77777777" w:rsidR="00BC76B5" w:rsidRPr="007C7685" w:rsidRDefault="00436CC1" w:rsidP="00436CC1">
      <w:pPr>
        <w:pStyle w:val="BodyText"/>
        <w:ind w:left="180"/>
        <w:rPr>
          <w:b w:val="0"/>
          <w:sz w:val="22"/>
          <w:szCs w:val="22"/>
        </w:rPr>
      </w:pPr>
      <w:r w:rsidRPr="007C7685">
        <w:rPr>
          <w:b w:val="0"/>
          <w:szCs w:val="24"/>
        </w:rPr>
        <w:t xml:space="preserve">This document provides a brief description of new features of the </w:t>
      </w:r>
      <w:r w:rsidR="004D2BB1" w:rsidRPr="007C7685">
        <w:rPr>
          <w:b w:val="0"/>
          <w:szCs w:val="24"/>
        </w:rPr>
        <w:t>IV Bag Logic/Infusion Rate T@0</w:t>
      </w:r>
      <w:r w:rsidR="00061FA1" w:rsidRPr="007C7685">
        <w:rPr>
          <w:b w:val="0"/>
          <w:szCs w:val="24"/>
        </w:rPr>
        <w:t xml:space="preserve"> </w:t>
      </w:r>
      <w:r w:rsidR="00061FA1" w:rsidRPr="007C7685">
        <w:rPr>
          <w:b w:val="0"/>
        </w:rPr>
        <w:t>for</w:t>
      </w:r>
      <w:r w:rsidRPr="007C7685">
        <w:rPr>
          <w:b w:val="0"/>
        </w:rPr>
        <w:t xml:space="preserve"> Inpatient Medications V.5.0 project for patch PSJ*5*2</w:t>
      </w:r>
      <w:r w:rsidR="00061FA1" w:rsidRPr="007C7685">
        <w:rPr>
          <w:b w:val="0"/>
        </w:rPr>
        <w:t>7</w:t>
      </w:r>
      <w:r w:rsidR="00422D33" w:rsidRPr="007C7685">
        <w:rPr>
          <w:b w:val="0"/>
        </w:rPr>
        <w:t>9</w:t>
      </w:r>
      <w:r w:rsidR="005A5831" w:rsidRPr="007C7685">
        <w:rPr>
          <w:b w:val="0"/>
        </w:rPr>
        <w:t>.</w:t>
      </w:r>
    </w:p>
    <w:p w14:paraId="7D44C736" w14:textId="77777777" w:rsidR="003972B2" w:rsidRPr="007C7685" w:rsidRDefault="0000724B" w:rsidP="00751476">
      <w:pPr>
        <w:pStyle w:val="Heading1"/>
        <w:numPr>
          <w:ilvl w:val="0"/>
          <w:numId w:val="1"/>
        </w:numPr>
        <w:tabs>
          <w:tab w:val="clear" w:pos="990"/>
          <w:tab w:val="num" w:pos="360"/>
        </w:tabs>
        <w:ind w:left="0"/>
      </w:pPr>
      <w:bookmarkStart w:id="3" w:name="p279_1"/>
      <w:bookmarkStart w:id="4" w:name="_Toc370819787"/>
      <w:bookmarkEnd w:id="3"/>
      <w:r w:rsidRPr="007C7685">
        <w:t>Enhancements</w:t>
      </w:r>
      <w:bookmarkEnd w:id="4"/>
    </w:p>
    <w:p w14:paraId="529B4C91" w14:textId="77777777" w:rsidR="00061FA1" w:rsidRPr="007C7685" w:rsidRDefault="00061FA1" w:rsidP="0000724B">
      <w:pPr>
        <w:ind w:left="180"/>
        <w:rPr>
          <w:szCs w:val="24"/>
        </w:rPr>
      </w:pPr>
      <w:r w:rsidRPr="007C7685">
        <w:rPr>
          <w:szCs w:val="24"/>
        </w:rPr>
        <w:t>The scope of the Clinic Order project is to provide software modifications to enhance the Pharmacy Inpatient Medications application to support the following functionality:</w:t>
      </w:r>
    </w:p>
    <w:p w14:paraId="2AD52A86" w14:textId="77777777" w:rsidR="005A5831" w:rsidRPr="007C7685" w:rsidRDefault="005A5831" w:rsidP="0000724B">
      <w:pPr>
        <w:ind w:left="180"/>
        <w:rPr>
          <w:szCs w:val="24"/>
        </w:rPr>
      </w:pPr>
    </w:p>
    <w:p w14:paraId="4ECD13F8" w14:textId="77777777" w:rsidR="00046EEB" w:rsidRPr="007C7685" w:rsidRDefault="00422D33" w:rsidP="00046EEB">
      <w:pPr>
        <w:numPr>
          <w:ilvl w:val="0"/>
          <w:numId w:val="4"/>
        </w:numPr>
        <w:tabs>
          <w:tab w:val="left" w:pos="720"/>
        </w:tabs>
        <w:spacing w:before="120" w:after="120"/>
        <w:ind w:left="720"/>
        <w:rPr>
          <w:szCs w:val="24"/>
        </w:rPr>
      </w:pPr>
      <w:r w:rsidRPr="007C7685">
        <w:rPr>
          <w:szCs w:val="24"/>
        </w:rPr>
        <w:t>Modified Inpatient Medications APIs allowing active clinic orders with the clinic name to be sent to the Bar Code Medication Administration (BCMA) software.</w:t>
      </w:r>
      <w:r w:rsidR="00046EEB" w:rsidRPr="007C7685">
        <w:rPr>
          <w:szCs w:val="24"/>
        </w:rPr>
        <w:t xml:space="preserve"> </w:t>
      </w:r>
    </w:p>
    <w:p w14:paraId="2C840143" w14:textId="77777777" w:rsidR="00046EEB" w:rsidRPr="007C7685" w:rsidRDefault="000C6168" w:rsidP="00046EEB">
      <w:pPr>
        <w:numPr>
          <w:ilvl w:val="0"/>
          <w:numId w:val="4"/>
        </w:numPr>
        <w:tabs>
          <w:tab w:val="left" w:pos="720"/>
        </w:tabs>
        <w:spacing w:before="120" w:after="120"/>
        <w:ind w:left="720"/>
        <w:rPr>
          <w:szCs w:val="24"/>
        </w:rPr>
      </w:pPr>
      <w:r w:rsidRPr="007C7685">
        <w:rPr>
          <w:szCs w:val="24"/>
        </w:rPr>
        <w:t xml:space="preserve">Modified inpatient order entry so that when inpatient orders are edited, BCMA IV parameters are checked to determine if IV labels were invalidated as a result of the edit. If so, the </w:t>
      </w:r>
      <w:r w:rsidR="003B79BF" w:rsidRPr="007C7685">
        <w:rPr>
          <w:szCs w:val="24"/>
        </w:rPr>
        <w:t>authorized pharmacy user</w:t>
      </w:r>
      <w:r w:rsidRPr="007C7685">
        <w:rPr>
          <w:szCs w:val="24"/>
        </w:rPr>
        <w:t xml:space="preserve"> making the edit is informed, and a list of the invalidated IV labels</w:t>
      </w:r>
      <w:r w:rsidR="00444017" w:rsidRPr="007C7685">
        <w:rPr>
          <w:szCs w:val="24"/>
        </w:rPr>
        <w:t xml:space="preserve"> is</w:t>
      </w:r>
      <w:r w:rsidRPr="007C7685">
        <w:rPr>
          <w:szCs w:val="24"/>
        </w:rPr>
        <w:t xml:space="preserve"> displayed. The </w:t>
      </w:r>
      <w:r w:rsidR="003B79BF" w:rsidRPr="007C7685">
        <w:rPr>
          <w:szCs w:val="24"/>
        </w:rPr>
        <w:t xml:space="preserve">authorized pharmacy user </w:t>
      </w:r>
      <w:r w:rsidRPr="007C7685">
        <w:rPr>
          <w:szCs w:val="24"/>
        </w:rPr>
        <w:t>is given an opportun</w:t>
      </w:r>
      <w:r w:rsidR="00444017" w:rsidRPr="007C7685">
        <w:rPr>
          <w:szCs w:val="24"/>
        </w:rPr>
        <w:t>i</w:t>
      </w:r>
      <w:r w:rsidRPr="007C7685">
        <w:rPr>
          <w:szCs w:val="24"/>
        </w:rPr>
        <w:t>ty to print replacement labels, including when no new order is created as a result of the edit</w:t>
      </w:r>
      <w:r w:rsidR="00046EEB" w:rsidRPr="007C7685">
        <w:rPr>
          <w:szCs w:val="24"/>
        </w:rPr>
        <w:t>.</w:t>
      </w:r>
    </w:p>
    <w:p w14:paraId="5F313DF5" w14:textId="77777777" w:rsidR="00046EEB" w:rsidRPr="007C7685" w:rsidRDefault="009757F9" w:rsidP="00046EEB">
      <w:pPr>
        <w:numPr>
          <w:ilvl w:val="0"/>
          <w:numId w:val="4"/>
        </w:numPr>
        <w:tabs>
          <w:tab w:val="left" w:pos="720"/>
        </w:tabs>
        <w:spacing w:before="120" w:after="120"/>
        <w:ind w:left="720"/>
        <w:rPr>
          <w:szCs w:val="24"/>
        </w:rPr>
      </w:pPr>
      <w:r w:rsidRPr="007C7685">
        <w:rPr>
          <w:szCs w:val="24"/>
        </w:rPr>
        <w:t>A n</w:t>
      </w:r>
      <w:r w:rsidR="000C6168" w:rsidRPr="007C7685">
        <w:rPr>
          <w:szCs w:val="24"/>
        </w:rPr>
        <w:t xml:space="preserve">ew field, </w:t>
      </w:r>
      <w:r w:rsidRPr="007C7685">
        <w:rPr>
          <w:szCs w:val="24"/>
        </w:rPr>
        <w:t>entitled</w:t>
      </w:r>
      <w:r w:rsidR="000C6168" w:rsidRPr="007C7685">
        <w:rPr>
          <w:szCs w:val="24"/>
        </w:rPr>
        <w:t xml:space="preserve"> Labels </w:t>
      </w:r>
      <w:r w:rsidRPr="007C7685">
        <w:rPr>
          <w:szCs w:val="24"/>
        </w:rPr>
        <w:t>p</w:t>
      </w:r>
      <w:r w:rsidR="000C6168" w:rsidRPr="007C7685">
        <w:rPr>
          <w:szCs w:val="24"/>
        </w:rPr>
        <w:t>er Day</w:t>
      </w:r>
      <w:r w:rsidRPr="007C7685">
        <w:rPr>
          <w:szCs w:val="24"/>
        </w:rPr>
        <w:t>, used</w:t>
      </w:r>
      <w:r w:rsidR="000C6168" w:rsidRPr="007C7685">
        <w:rPr>
          <w:szCs w:val="24"/>
        </w:rPr>
        <w:t xml:space="preserve"> to define the number of daily labels needed for a continuous IV order when different than the number of labels the system would have calculated based on the order’s volume and infusion rate</w:t>
      </w:r>
      <w:r w:rsidRPr="007C7685">
        <w:rPr>
          <w:szCs w:val="24"/>
        </w:rPr>
        <w:t xml:space="preserve"> added</w:t>
      </w:r>
      <w:r w:rsidR="000C6168" w:rsidRPr="007C7685">
        <w:rPr>
          <w:szCs w:val="24"/>
        </w:rPr>
        <w:t xml:space="preserve">. The Labels </w:t>
      </w:r>
      <w:r w:rsidRPr="007C7685">
        <w:rPr>
          <w:szCs w:val="24"/>
        </w:rPr>
        <w:t>p</w:t>
      </w:r>
      <w:r w:rsidR="000C6168" w:rsidRPr="007C7685">
        <w:rPr>
          <w:szCs w:val="24"/>
        </w:rPr>
        <w:t>er Day field is accessible in Inpatient Order Entry via the Infusion Rate field.</w:t>
      </w:r>
      <w:r w:rsidRPr="007C7685">
        <w:rPr>
          <w:szCs w:val="24"/>
        </w:rPr>
        <w:t xml:space="preserve"> The Labels </w:t>
      </w:r>
      <w:r w:rsidR="00444017" w:rsidRPr="007C7685">
        <w:rPr>
          <w:szCs w:val="24"/>
        </w:rPr>
        <w:t>p</w:t>
      </w:r>
      <w:r w:rsidRPr="007C7685">
        <w:rPr>
          <w:szCs w:val="24"/>
        </w:rPr>
        <w:t>er Day prompt displays immediately after the prompt for Infusion Rate.</w:t>
      </w:r>
    </w:p>
    <w:p w14:paraId="7F22B8F1" w14:textId="77777777" w:rsidR="00BF0BD8" w:rsidRPr="007C7685" w:rsidRDefault="009757F9" w:rsidP="0097483A">
      <w:pPr>
        <w:tabs>
          <w:tab w:val="left" w:pos="720"/>
        </w:tabs>
        <w:spacing w:before="120" w:after="120"/>
        <w:ind w:left="720"/>
        <w:rPr>
          <w:szCs w:val="24"/>
        </w:rPr>
      </w:pPr>
      <w:r w:rsidRPr="007C7685">
        <w:rPr>
          <w:szCs w:val="24"/>
        </w:rPr>
        <w:t xml:space="preserve">Previously released functionality allowing the entry of the number of labels directly into the Infusion Rate field via the “@” character (125@1) is retained. The number of labels entered after the “@” character automatically populates the Labels </w:t>
      </w:r>
      <w:r w:rsidR="00444017" w:rsidRPr="007C7685">
        <w:rPr>
          <w:szCs w:val="24"/>
        </w:rPr>
        <w:t>p</w:t>
      </w:r>
      <w:r w:rsidRPr="007C7685">
        <w:rPr>
          <w:szCs w:val="24"/>
        </w:rPr>
        <w:t>er Day field.</w:t>
      </w:r>
      <w:r w:rsidR="00F75180" w:rsidRPr="007C7685">
        <w:rPr>
          <w:szCs w:val="24"/>
        </w:rPr>
        <w:t xml:space="preserve"> However, the use of the “@” character for intermittent IV orders is not allowed.</w:t>
      </w:r>
    </w:p>
    <w:p w14:paraId="721DE6B1" w14:textId="77777777" w:rsidR="009757F9" w:rsidRPr="007C7685" w:rsidRDefault="00BF0BD8" w:rsidP="00BF0BD8">
      <w:pPr>
        <w:ind w:left="720"/>
        <w:rPr>
          <w:szCs w:val="24"/>
        </w:rPr>
      </w:pPr>
      <w:r w:rsidRPr="007C7685">
        <w:rPr>
          <w:b/>
          <w:szCs w:val="24"/>
        </w:rPr>
        <w:t xml:space="preserve">Note: </w:t>
      </w:r>
      <w:r w:rsidRPr="007C7685">
        <w:rPr>
          <w:szCs w:val="24"/>
        </w:rPr>
        <w:t>While a patient is admitted to an Inpatient Ward, the Ward location will print on the patient’s IV labels, regardless of where the order originated. Clinic locations will only print on IV labels if patient is not admitted to an inpatient location and the order is associated with a clinic location.</w:t>
      </w:r>
      <w:r w:rsidR="009757F9" w:rsidRPr="007C7685">
        <w:rPr>
          <w:szCs w:val="24"/>
        </w:rPr>
        <w:t xml:space="preserve"> </w:t>
      </w:r>
    </w:p>
    <w:p w14:paraId="0027F8EF" w14:textId="77777777" w:rsidR="005A5831" w:rsidRPr="007C7685" w:rsidRDefault="00444017" w:rsidP="00444017">
      <w:pPr>
        <w:numPr>
          <w:ilvl w:val="0"/>
          <w:numId w:val="4"/>
        </w:numPr>
        <w:tabs>
          <w:tab w:val="left" w:pos="720"/>
        </w:tabs>
        <w:spacing w:before="120" w:after="120"/>
        <w:ind w:left="720"/>
        <w:rPr>
          <w:szCs w:val="24"/>
        </w:rPr>
      </w:pPr>
      <w:r w:rsidRPr="007C7685">
        <w:rPr>
          <w:szCs w:val="24"/>
        </w:rPr>
        <w:t xml:space="preserve">Modified version of the pre-exchange report allowing pre-exchange reports to be printed to devices associated with each clinic added. </w:t>
      </w:r>
      <w:r w:rsidR="009757F9" w:rsidRPr="007C7685">
        <w:rPr>
          <w:szCs w:val="24"/>
        </w:rPr>
        <w:t xml:space="preserve">A new PRE-EXCHANGE REPORT DEVICE (#5) field added to the CLINIC DEFINITION (#53.46) file. The field, if populated, contains a device that will be </w:t>
      </w:r>
      <w:r w:rsidRPr="007C7685">
        <w:rPr>
          <w:szCs w:val="24"/>
        </w:rPr>
        <w:t>t</w:t>
      </w:r>
      <w:r w:rsidR="009757F9" w:rsidRPr="007C7685">
        <w:rPr>
          <w:szCs w:val="24"/>
        </w:rPr>
        <w:t>he default print device</w:t>
      </w:r>
      <w:r w:rsidRPr="007C7685">
        <w:rPr>
          <w:szCs w:val="24"/>
        </w:rPr>
        <w:t xml:space="preserve"> at the “Select DEVICE for PRE-EXCHANGE UNITS REPORT:” prompt that displays after a Unit Dose order is verified.</w:t>
      </w:r>
    </w:p>
    <w:p w14:paraId="18859A34" w14:textId="77777777" w:rsidR="00BF0BD8" w:rsidRPr="007C7685" w:rsidRDefault="004C5CF8" w:rsidP="00444017">
      <w:pPr>
        <w:numPr>
          <w:ilvl w:val="0"/>
          <w:numId w:val="4"/>
        </w:numPr>
        <w:tabs>
          <w:tab w:val="left" w:pos="720"/>
        </w:tabs>
        <w:spacing w:before="120" w:after="120"/>
        <w:ind w:left="720"/>
        <w:rPr>
          <w:szCs w:val="24"/>
        </w:rPr>
      </w:pPr>
      <w:r w:rsidRPr="007C7685">
        <w:rPr>
          <w:szCs w:val="24"/>
        </w:rPr>
        <w:t>A new Graphical User Interface (GUI) executable file added. Installation of this GUI is required immediately after the KIDS install for the patch to function.</w:t>
      </w:r>
    </w:p>
    <w:p w14:paraId="58798B44" w14:textId="77777777" w:rsidR="00A17DD7" w:rsidRPr="007C7685" w:rsidRDefault="00BF0BD8" w:rsidP="00BF0BD8">
      <w:pPr>
        <w:tabs>
          <w:tab w:val="left" w:pos="720"/>
        </w:tabs>
        <w:spacing w:before="120" w:after="120"/>
        <w:rPr>
          <w:szCs w:val="24"/>
        </w:rPr>
      </w:pPr>
      <w:r w:rsidRPr="007C7685">
        <w:rPr>
          <w:szCs w:val="24"/>
        </w:rPr>
        <w:br w:type="page"/>
      </w:r>
      <w:r w:rsidR="00214A8C" w:rsidRPr="007C7685">
        <w:rPr>
          <w:b/>
          <w:szCs w:val="24"/>
        </w:rPr>
        <w:lastRenderedPageBreak/>
        <w:t>Note:</w:t>
      </w:r>
      <w:r w:rsidR="00A17DD7" w:rsidRPr="007C7685">
        <w:rPr>
          <w:b/>
          <w:szCs w:val="24"/>
        </w:rPr>
        <w:t xml:space="preserve"> </w:t>
      </w:r>
      <w:r w:rsidR="00A17DD7" w:rsidRPr="007C7685">
        <w:rPr>
          <w:szCs w:val="24"/>
        </w:rPr>
        <w:t>The following patches must be installed BEFORE PSJ*5*27</w:t>
      </w:r>
      <w:r w:rsidR="00444017" w:rsidRPr="007C7685">
        <w:rPr>
          <w:szCs w:val="24"/>
        </w:rPr>
        <w:t>9</w:t>
      </w:r>
      <w:r w:rsidR="00A17DD7" w:rsidRPr="007C7685">
        <w:rPr>
          <w:szCs w:val="24"/>
        </w:rPr>
        <w:t xml:space="preserve">: </w:t>
      </w:r>
    </w:p>
    <w:p w14:paraId="49E097C2" w14:textId="77777777" w:rsidR="001F526E" w:rsidRPr="007C7685" w:rsidRDefault="001F526E" w:rsidP="00A17DD7">
      <w:pPr>
        <w:numPr>
          <w:ilvl w:val="0"/>
          <w:numId w:val="4"/>
        </w:numPr>
        <w:tabs>
          <w:tab w:val="left" w:pos="720"/>
        </w:tabs>
        <w:spacing w:before="120" w:after="120"/>
        <w:ind w:left="720"/>
        <w:rPr>
          <w:szCs w:val="24"/>
        </w:rPr>
      </w:pPr>
      <w:r w:rsidRPr="007C7685">
        <w:rPr>
          <w:szCs w:val="24"/>
        </w:rPr>
        <w:t>PSJ*5*228</w:t>
      </w:r>
    </w:p>
    <w:p w14:paraId="482ADAA6" w14:textId="77777777" w:rsidR="00A17DD7" w:rsidRPr="007C7685" w:rsidRDefault="00A17DD7" w:rsidP="00A17DD7">
      <w:pPr>
        <w:numPr>
          <w:ilvl w:val="0"/>
          <w:numId w:val="4"/>
        </w:numPr>
        <w:tabs>
          <w:tab w:val="left" w:pos="720"/>
        </w:tabs>
        <w:spacing w:before="120" w:after="120"/>
        <w:ind w:left="720"/>
        <w:rPr>
          <w:szCs w:val="24"/>
        </w:rPr>
      </w:pPr>
      <w:r w:rsidRPr="007C7685">
        <w:rPr>
          <w:szCs w:val="24"/>
        </w:rPr>
        <w:t>PSJ*5*2</w:t>
      </w:r>
      <w:r w:rsidR="00444017" w:rsidRPr="007C7685">
        <w:rPr>
          <w:szCs w:val="24"/>
        </w:rPr>
        <w:t>29</w:t>
      </w:r>
    </w:p>
    <w:p w14:paraId="2F12DEBC" w14:textId="77777777" w:rsidR="00C104BC" w:rsidRPr="007C7685" w:rsidRDefault="00C104BC" w:rsidP="00A17DD7">
      <w:pPr>
        <w:numPr>
          <w:ilvl w:val="0"/>
          <w:numId w:val="4"/>
        </w:numPr>
        <w:tabs>
          <w:tab w:val="left" w:pos="720"/>
        </w:tabs>
        <w:spacing w:before="120" w:after="120"/>
        <w:ind w:left="720"/>
        <w:rPr>
          <w:szCs w:val="24"/>
        </w:rPr>
      </w:pPr>
      <w:r w:rsidRPr="007C7685">
        <w:rPr>
          <w:szCs w:val="24"/>
        </w:rPr>
        <w:t>PSJ*5*2</w:t>
      </w:r>
      <w:r w:rsidR="00444017" w:rsidRPr="007C7685">
        <w:rPr>
          <w:szCs w:val="24"/>
        </w:rPr>
        <w:t>47</w:t>
      </w:r>
    </w:p>
    <w:p w14:paraId="01F79044" w14:textId="77777777" w:rsidR="00A17DD7" w:rsidRPr="007C7685" w:rsidRDefault="00A17DD7" w:rsidP="00A17DD7">
      <w:pPr>
        <w:numPr>
          <w:ilvl w:val="0"/>
          <w:numId w:val="4"/>
        </w:numPr>
        <w:tabs>
          <w:tab w:val="left" w:pos="720"/>
        </w:tabs>
        <w:spacing w:before="120" w:after="120"/>
        <w:ind w:left="720"/>
        <w:rPr>
          <w:szCs w:val="24"/>
        </w:rPr>
      </w:pPr>
      <w:r w:rsidRPr="007C7685">
        <w:rPr>
          <w:szCs w:val="24"/>
        </w:rPr>
        <w:t>PSJ*5*2</w:t>
      </w:r>
      <w:r w:rsidR="005A5831" w:rsidRPr="007C7685">
        <w:rPr>
          <w:szCs w:val="24"/>
        </w:rPr>
        <w:t>5</w:t>
      </w:r>
      <w:r w:rsidRPr="007C7685">
        <w:rPr>
          <w:szCs w:val="24"/>
        </w:rPr>
        <w:t>8</w:t>
      </w:r>
    </w:p>
    <w:p w14:paraId="11663C80" w14:textId="77777777" w:rsidR="005A5831" w:rsidRPr="007C7685" w:rsidRDefault="005A5831" w:rsidP="00A17DD7">
      <w:pPr>
        <w:numPr>
          <w:ilvl w:val="0"/>
          <w:numId w:val="4"/>
        </w:numPr>
        <w:tabs>
          <w:tab w:val="left" w:pos="720"/>
        </w:tabs>
        <w:spacing w:before="120" w:after="120"/>
        <w:ind w:left="720"/>
        <w:rPr>
          <w:szCs w:val="24"/>
        </w:rPr>
      </w:pPr>
      <w:r w:rsidRPr="007C7685">
        <w:rPr>
          <w:szCs w:val="24"/>
        </w:rPr>
        <w:t>PSJ*5*275</w:t>
      </w:r>
    </w:p>
    <w:p w14:paraId="1A2BAC08" w14:textId="77777777" w:rsidR="001F526E" w:rsidRPr="007C7685" w:rsidRDefault="001F526E" w:rsidP="00A17DD7">
      <w:pPr>
        <w:numPr>
          <w:ilvl w:val="0"/>
          <w:numId w:val="4"/>
        </w:numPr>
        <w:tabs>
          <w:tab w:val="left" w:pos="720"/>
        </w:tabs>
        <w:spacing w:before="120" w:after="120"/>
        <w:ind w:left="720"/>
        <w:rPr>
          <w:szCs w:val="24"/>
        </w:rPr>
      </w:pPr>
      <w:r w:rsidRPr="007C7685">
        <w:rPr>
          <w:szCs w:val="24"/>
        </w:rPr>
        <w:t>PSS*1*172</w:t>
      </w:r>
    </w:p>
    <w:p w14:paraId="18737BDC" w14:textId="77777777" w:rsidR="001F526E" w:rsidRPr="007C7685" w:rsidRDefault="001F526E" w:rsidP="00214A8C">
      <w:pPr>
        <w:tabs>
          <w:tab w:val="left" w:pos="720"/>
        </w:tabs>
        <w:spacing w:before="120" w:after="120"/>
        <w:rPr>
          <w:szCs w:val="24"/>
        </w:rPr>
      </w:pPr>
      <w:r w:rsidRPr="007C7685">
        <w:rPr>
          <w:b/>
          <w:szCs w:val="24"/>
        </w:rPr>
        <w:t>Note:</w:t>
      </w:r>
      <w:r w:rsidRPr="007C7685">
        <w:rPr>
          <w:szCs w:val="24"/>
        </w:rPr>
        <w:t xml:space="preserve"> IMR VI Clinic Orders, Witness for High Risk/High Alert Drugs and IV Bag Logic Enhancement includes 5 patches which must be installed in the following order:</w:t>
      </w:r>
    </w:p>
    <w:p w14:paraId="21636F4E" w14:textId="77777777" w:rsidR="001F526E" w:rsidRPr="007C7685" w:rsidRDefault="001F526E" w:rsidP="001F526E">
      <w:pPr>
        <w:numPr>
          <w:ilvl w:val="0"/>
          <w:numId w:val="4"/>
        </w:numPr>
        <w:tabs>
          <w:tab w:val="left" w:pos="720"/>
        </w:tabs>
        <w:spacing w:before="120" w:after="120"/>
        <w:ind w:left="720"/>
        <w:rPr>
          <w:szCs w:val="24"/>
        </w:rPr>
      </w:pPr>
      <w:r w:rsidRPr="007C7685">
        <w:rPr>
          <w:szCs w:val="24"/>
        </w:rPr>
        <w:t>PSS*1*172</w:t>
      </w:r>
    </w:p>
    <w:p w14:paraId="7EB1C8A4" w14:textId="77777777" w:rsidR="001F526E" w:rsidRPr="007C7685" w:rsidRDefault="001F526E" w:rsidP="001F526E">
      <w:pPr>
        <w:numPr>
          <w:ilvl w:val="0"/>
          <w:numId w:val="4"/>
        </w:numPr>
        <w:tabs>
          <w:tab w:val="left" w:pos="720"/>
        </w:tabs>
        <w:spacing w:before="120" w:after="120"/>
        <w:ind w:left="720"/>
        <w:rPr>
          <w:szCs w:val="24"/>
        </w:rPr>
      </w:pPr>
      <w:r w:rsidRPr="007C7685">
        <w:rPr>
          <w:szCs w:val="24"/>
        </w:rPr>
        <w:t>PSJ*5*279</w:t>
      </w:r>
    </w:p>
    <w:p w14:paraId="056B3C75" w14:textId="77777777" w:rsidR="001F526E" w:rsidRPr="007C7685" w:rsidRDefault="001F526E" w:rsidP="001F526E">
      <w:pPr>
        <w:numPr>
          <w:ilvl w:val="0"/>
          <w:numId w:val="4"/>
        </w:numPr>
        <w:tabs>
          <w:tab w:val="left" w:pos="720"/>
        </w:tabs>
        <w:spacing w:before="120" w:after="120"/>
        <w:ind w:left="720"/>
        <w:rPr>
          <w:szCs w:val="24"/>
        </w:rPr>
      </w:pPr>
      <w:r w:rsidRPr="007C7685">
        <w:rPr>
          <w:szCs w:val="24"/>
        </w:rPr>
        <w:t>OR*3*266</w:t>
      </w:r>
    </w:p>
    <w:p w14:paraId="7DFB1829" w14:textId="77777777" w:rsidR="001F526E" w:rsidRPr="007C7685" w:rsidRDefault="001F526E" w:rsidP="001F526E">
      <w:pPr>
        <w:numPr>
          <w:ilvl w:val="0"/>
          <w:numId w:val="4"/>
        </w:numPr>
        <w:tabs>
          <w:tab w:val="left" w:pos="720"/>
        </w:tabs>
        <w:spacing w:before="120" w:after="120"/>
        <w:ind w:left="720"/>
        <w:rPr>
          <w:szCs w:val="24"/>
        </w:rPr>
      </w:pPr>
      <w:r w:rsidRPr="007C7685">
        <w:rPr>
          <w:szCs w:val="24"/>
        </w:rPr>
        <w:t>PSB*3*70</w:t>
      </w:r>
    </w:p>
    <w:p w14:paraId="24DADDEC" w14:textId="77777777" w:rsidR="001F526E" w:rsidRPr="007C7685" w:rsidRDefault="001F526E" w:rsidP="001F526E">
      <w:pPr>
        <w:numPr>
          <w:ilvl w:val="0"/>
          <w:numId w:val="4"/>
        </w:numPr>
        <w:tabs>
          <w:tab w:val="left" w:pos="720"/>
        </w:tabs>
        <w:spacing w:before="120" w:after="120"/>
        <w:ind w:left="720"/>
        <w:rPr>
          <w:szCs w:val="24"/>
        </w:rPr>
      </w:pPr>
      <w:r w:rsidRPr="007C7685">
        <w:rPr>
          <w:szCs w:val="24"/>
        </w:rPr>
        <w:t xml:space="preserve">PSB*3*73 </w:t>
      </w:r>
    </w:p>
    <w:p w14:paraId="7B80787A" w14:textId="77777777" w:rsidR="00C91DA5" w:rsidRPr="007C7685" w:rsidRDefault="00F9560C" w:rsidP="00751476">
      <w:pPr>
        <w:pStyle w:val="Heading1"/>
        <w:numPr>
          <w:ilvl w:val="0"/>
          <w:numId w:val="1"/>
        </w:numPr>
        <w:tabs>
          <w:tab w:val="clear" w:pos="990"/>
          <w:tab w:val="num" w:pos="360"/>
        </w:tabs>
        <w:ind w:left="0"/>
        <w:rPr>
          <w:szCs w:val="24"/>
        </w:rPr>
      </w:pPr>
      <w:bookmarkStart w:id="5" w:name="_Toc370819788"/>
      <w:r w:rsidRPr="007C7685">
        <w:rPr>
          <w:szCs w:val="24"/>
        </w:rPr>
        <w:t>Menu</w:t>
      </w:r>
      <w:r w:rsidR="00C91DA5" w:rsidRPr="007C7685">
        <w:rPr>
          <w:szCs w:val="24"/>
        </w:rPr>
        <w:t xml:space="preserve"> Options</w:t>
      </w:r>
      <w:bookmarkEnd w:id="5"/>
    </w:p>
    <w:p w14:paraId="0A9AE70C" w14:textId="77777777" w:rsidR="00FC7797" w:rsidRPr="007C7685" w:rsidRDefault="00FC7797" w:rsidP="00F9560C">
      <w:pPr>
        <w:ind w:left="180"/>
        <w:rPr>
          <w:sz w:val="22"/>
          <w:szCs w:val="22"/>
        </w:rPr>
      </w:pPr>
      <w:r w:rsidRPr="007C7685">
        <w:rPr>
          <w:sz w:val="22"/>
          <w:szCs w:val="22"/>
        </w:rPr>
        <w:t xml:space="preserve">The following existing menu options to the patient medication profile </w:t>
      </w:r>
      <w:r w:rsidR="00F9560C" w:rsidRPr="007C7685">
        <w:rPr>
          <w:sz w:val="22"/>
          <w:szCs w:val="22"/>
        </w:rPr>
        <w:t>were</w:t>
      </w:r>
      <w:r w:rsidRPr="007C7685">
        <w:rPr>
          <w:sz w:val="22"/>
          <w:szCs w:val="22"/>
        </w:rPr>
        <w:t xml:space="preserve"> enhanced</w:t>
      </w:r>
      <w:r w:rsidR="0097483A" w:rsidRPr="007C7685">
        <w:rPr>
          <w:sz w:val="22"/>
          <w:szCs w:val="22"/>
        </w:rPr>
        <w:t xml:space="preserve"> to allow active clinic orders with the clinic names to be sent to BCMA</w:t>
      </w:r>
      <w:r w:rsidR="00106B5D" w:rsidRPr="007C7685">
        <w:rPr>
          <w:sz w:val="22"/>
          <w:szCs w:val="22"/>
        </w:rPr>
        <w:t>:</w:t>
      </w:r>
      <w:r w:rsidRPr="007C7685">
        <w:rPr>
          <w:sz w:val="22"/>
          <w:szCs w:val="22"/>
        </w:rPr>
        <w:t xml:space="preserve"> </w:t>
      </w:r>
    </w:p>
    <w:p w14:paraId="739E5B3F" w14:textId="77777777" w:rsidR="00FC7797" w:rsidRPr="007C7685" w:rsidRDefault="00B86910" w:rsidP="00F9560C">
      <w:pPr>
        <w:numPr>
          <w:ilvl w:val="0"/>
          <w:numId w:val="4"/>
        </w:numPr>
        <w:tabs>
          <w:tab w:val="left" w:pos="720"/>
        </w:tabs>
        <w:spacing w:before="120" w:after="120"/>
        <w:ind w:left="720"/>
        <w:rPr>
          <w:color w:val="000000"/>
          <w:sz w:val="22"/>
        </w:rPr>
      </w:pPr>
      <w:r w:rsidRPr="007C7685">
        <w:rPr>
          <w:i/>
          <w:color w:val="000000"/>
          <w:sz w:val="22"/>
        </w:rPr>
        <w:t>Inpatient Order Entry</w:t>
      </w:r>
      <w:r w:rsidRPr="007C7685">
        <w:rPr>
          <w:color w:val="000000"/>
          <w:sz w:val="22"/>
        </w:rPr>
        <w:t xml:space="preserve"> [PSJ OE] </w:t>
      </w:r>
    </w:p>
    <w:p w14:paraId="1D1F8051" w14:textId="77777777" w:rsidR="00FC7797" w:rsidRPr="007C7685" w:rsidRDefault="00FC7797" w:rsidP="00F9560C">
      <w:pPr>
        <w:numPr>
          <w:ilvl w:val="0"/>
          <w:numId w:val="4"/>
        </w:numPr>
        <w:tabs>
          <w:tab w:val="left" w:pos="720"/>
        </w:tabs>
        <w:spacing w:before="120" w:after="120"/>
        <w:ind w:left="720"/>
        <w:rPr>
          <w:sz w:val="22"/>
        </w:rPr>
      </w:pPr>
      <w:r w:rsidRPr="007C7685">
        <w:rPr>
          <w:i/>
          <w:sz w:val="22"/>
        </w:rPr>
        <w:t>Non</w:t>
      </w:r>
      <w:r w:rsidRPr="007C7685">
        <w:rPr>
          <w:sz w:val="22"/>
        </w:rPr>
        <w:t>-</w:t>
      </w:r>
      <w:hyperlink w:anchor="PSJJU" w:history="1">
        <w:r w:rsidRPr="007C7685">
          <w:rPr>
            <w:i/>
          </w:rPr>
          <w:t>Verified/Pending Orders</w:t>
        </w:r>
        <w:r w:rsidR="00B86910" w:rsidRPr="007C7685">
          <w:t xml:space="preserve"> </w:t>
        </w:r>
        <w:r w:rsidRPr="007C7685">
          <w:t xml:space="preserve"> [PSJU VBW]</w:t>
        </w:r>
      </w:hyperlink>
      <w:r w:rsidRPr="007C7685">
        <w:rPr>
          <w:sz w:val="22"/>
        </w:rPr>
        <w:t xml:space="preserve"> </w:t>
      </w:r>
    </w:p>
    <w:p w14:paraId="5C8A63CA" w14:textId="77777777" w:rsidR="00FC7797" w:rsidRPr="007C7685" w:rsidRDefault="00B86910" w:rsidP="00F9560C">
      <w:pPr>
        <w:numPr>
          <w:ilvl w:val="0"/>
          <w:numId w:val="4"/>
        </w:numPr>
        <w:tabs>
          <w:tab w:val="left" w:pos="720"/>
        </w:tabs>
        <w:spacing w:before="120" w:after="120"/>
        <w:ind w:left="720"/>
        <w:rPr>
          <w:sz w:val="22"/>
        </w:rPr>
      </w:pPr>
      <w:r w:rsidRPr="007C7685">
        <w:rPr>
          <w:i/>
        </w:rPr>
        <w:t>Order Entry (IV)</w:t>
      </w:r>
      <w:r w:rsidRPr="007C7685">
        <w:t xml:space="preserve"> [PSJI ORDER]</w:t>
      </w:r>
      <w:r w:rsidR="00FC7797" w:rsidRPr="007C7685">
        <w:rPr>
          <w:sz w:val="22"/>
        </w:rPr>
        <w:t xml:space="preserve"> </w:t>
      </w:r>
    </w:p>
    <w:p w14:paraId="44231759" w14:textId="77777777" w:rsidR="00E51EA7" w:rsidRPr="007C7685" w:rsidRDefault="00E51EA7" w:rsidP="00751476">
      <w:pPr>
        <w:pStyle w:val="Heading1"/>
        <w:numPr>
          <w:ilvl w:val="0"/>
          <w:numId w:val="1"/>
        </w:numPr>
        <w:tabs>
          <w:tab w:val="clear" w:pos="990"/>
          <w:tab w:val="num" w:pos="360"/>
        </w:tabs>
        <w:ind w:left="0"/>
        <w:rPr>
          <w:szCs w:val="24"/>
        </w:rPr>
      </w:pPr>
      <w:bookmarkStart w:id="6" w:name="p279_4"/>
      <w:bookmarkStart w:id="7" w:name="_Toc370819789"/>
      <w:bookmarkEnd w:id="6"/>
      <w:r w:rsidRPr="007C7685">
        <w:rPr>
          <w:szCs w:val="24"/>
        </w:rPr>
        <w:t xml:space="preserve">New </w:t>
      </w:r>
      <w:r w:rsidR="009E6A87" w:rsidRPr="007C7685">
        <w:rPr>
          <w:szCs w:val="24"/>
        </w:rPr>
        <w:t>Fields</w:t>
      </w:r>
      <w:bookmarkEnd w:id="7"/>
    </w:p>
    <w:p w14:paraId="11437871" w14:textId="77777777" w:rsidR="00F9560C" w:rsidRPr="007C7685" w:rsidRDefault="006D1CF2" w:rsidP="0000724B">
      <w:pPr>
        <w:ind w:left="180"/>
        <w:rPr>
          <w:szCs w:val="24"/>
        </w:rPr>
      </w:pPr>
      <w:r w:rsidRPr="007C7685">
        <w:rPr>
          <w:szCs w:val="24"/>
        </w:rPr>
        <w:t>The following n</w:t>
      </w:r>
      <w:r w:rsidR="00C91DA5" w:rsidRPr="007C7685">
        <w:rPr>
          <w:szCs w:val="24"/>
        </w:rPr>
        <w:t xml:space="preserve">ew </w:t>
      </w:r>
      <w:r w:rsidR="009E6A87" w:rsidRPr="007C7685">
        <w:rPr>
          <w:szCs w:val="24"/>
        </w:rPr>
        <w:t>field was added to NON-VERIFIED ORDERS (#53.1) file:</w:t>
      </w:r>
    </w:p>
    <w:p w14:paraId="647048FC" w14:textId="77777777" w:rsidR="009E6A87" w:rsidRPr="007C7685" w:rsidRDefault="003B79BF" w:rsidP="00F9560C">
      <w:pPr>
        <w:numPr>
          <w:ilvl w:val="0"/>
          <w:numId w:val="4"/>
        </w:numPr>
        <w:tabs>
          <w:tab w:val="left" w:pos="720"/>
        </w:tabs>
        <w:spacing w:before="120" w:after="120"/>
        <w:ind w:left="720"/>
        <w:rPr>
          <w:szCs w:val="24"/>
        </w:rPr>
      </w:pPr>
      <w:r w:rsidRPr="007C7685">
        <w:rPr>
          <w:szCs w:val="24"/>
        </w:rPr>
        <w:t xml:space="preserve">LABELS PER DAY </w:t>
      </w:r>
    </w:p>
    <w:p w14:paraId="42ACE5C1" w14:textId="77777777" w:rsidR="009E6A87" w:rsidRPr="007C7685" w:rsidRDefault="009E6A87" w:rsidP="0097483A">
      <w:pPr>
        <w:ind w:left="180"/>
        <w:rPr>
          <w:szCs w:val="24"/>
        </w:rPr>
      </w:pPr>
      <w:r w:rsidRPr="007C7685">
        <w:rPr>
          <w:szCs w:val="24"/>
        </w:rPr>
        <w:t>The following new fields were added to the CLINIC DEFINITON (#53.46) file:</w:t>
      </w:r>
    </w:p>
    <w:p w14:paraId="7DF700C4" w14:textId="77777777" w:rsidR="009E6A87" w:rsidRPr="007C7685" w:rsidRDefault="003B79BF" w:rsidP="009E6A87">
      <w:pPr>
        <w:numPr>
          <w:ilvl w:val="0"/>
          <w:numId w:val="4"/>
        </w:numPr>
        <w:tabs>
          <w:tab w:val="left" w:pos="720"/>
        </w:tabs>
        <w:spacing w:before="120" w:after="120"/>
        <w:ind w:left="720"/>
        <w:rPr>
          <w:szCs w:val="24"/>
        </w:rPr>
      </w:pPr>
      <w:r w:rsidRPr="007C7685">
        <w:rPr>
          <w:szCs w:val="24"/>
        </w:rPr>
        <w:t>MISSING DOSE</w:t>
      </w:r>
      <w:r w:rsidR="005D1E6A" w:rsidRPr="007C7685">
        <w:rPr>
          <w:szCs w:val="24"/>
        </w:rPr>
        <w:t xml:space="preserve"> PRINTER</w:t>
      </w:r>
    </w:p>
    <w:p w14:paraId="07E54F60" w14:textId="77777777" w:rsidR="009E6A87" w:rsidRPr="007C7685" w:rsidRDefault="003B79BF" w:rsidP="009E6A87">
      <w:pPr>
        <w:numPr>
          <w:ilvl w:val="0"/>
          <w:numId w:val="4"/>
        </w:numPr>
        <w:tabs>
          <w:tab w:val="left" w:pos="720"/>
        </w:tabs>
        <w:spacing w:before="120" w:after="120"/>
        <w:ind w:left="720"/>
        <w:rPr>
          <w:szCs w:val="24"/>
        </w:rPr>
      </w:pPr>
      <w:r w:rsidRPr="007C7685">
        <w:rPr>
          <w:szCs w:val="24"/>
        </w:rPr>
        <w:t>PRE-EXCHANGE REPORT DEVICE</w:t>
      </w:r>
    </w:p>
    <w:p w14:paraId="0322C635" w14:textId="77777777" w:rsidR="00E51EA7" w:rsidRPr="007C7685" w:rsidRDefault="009E6A87" w:rsidP="00751476">
      <w:pPr>
        <w:pStyle w:val="Heading1"/>
        <w:numPr>
          <w:ilvl w:val="0"/>
          <w:numId w:val="1"/>
        </w:numPr>
        <w:tabs>
          <w:tab w:val="clear" w:pos="990"/>
          <w:tab w:val="num" w:pos="360"/>
        </w:tabs>
        <w:ind w:left="0"/>
        <w:rPr>
          <w:szCs w:val="24"/>
        </w:rPr>
      </w:pPr>
      <w:bookmarkStart w:id="8" w:name="p279_5"/>
      <w:bookmarkStart w:id="9" w:name="_Toc370819790"/>
      <w:bookmarkEnd w:id="8"/>
      <w:r w:rsidRPr="007C7685">
        <w:rPr>
          <w:szCs w:val="24"/>
        </w:rPr>
        <w:t>Modified Fields</w:t>
      </w:r>
      <w:bookmarkEnd w:id="9"/>
    </w:p>
    <w:p w14:paraId="681A98CC" w14:textId="77777777" w:rsidR="00E51EA7" w:rsidRPr="007C7685" w:rsidRDefault="00E51EA7" w:rsidP="006D1CF2">
      <w:pPr>
        <w:tabs>
          <w:tab w:val="left" w:pos="720"/>
        </w:tabs>
        <w:spacing w:before="120" w:after="120"/>
        <w:rPr>
          <w:szCs w:val="24"/>
        </w:rPr>
      </w:pPr>
      <w:r w:rsidRPr="007C7685">
        <w:rPr>
          <w:szCs w:val="24"/>
        </w:rPr>
        <w:t xml:space="preserve">The following </w:t>
      </w:r>
      <w:r w:rsidR="00106B5D" w:rsidRPr="007C7685">
        <w:rPr>
          <w:szCs w:val="24"/>
        </w:rPr>
        <w:t>field in the NON-VERIFIED ORDERS (#53.1) file was modified:</w:t>
      </w:r>
    </w:p>
    <w:p w14:paraId="5F64B721" w14:textId="77777777" w:rsidR="00C104BC" w:rsidRPr="007C7685" w:rsidRDefault="003B79BF" w:rsidP="0097483A">
      <w:pPr>
        <w:numPr>
          <w:ilvl w:val="0"/>
          <w:numId w:val="4"/>
        </w:numPr>
        <w:tabs>
          <w:tab w:val="left" w:pos="720"/>
        </w:tabs>
        <w:spacing w:before="120" w:after="120"/>
        <w:ind w:left="720"/>
        <w:rPr>
          <w:szCs w:val="24"/>
        </w:rPr>
      </w:pPr>
      <w:r w:rsidRPr="007C7685">
        <w:rPr>
          <w:szCs w:val="24"/>
        </w:rPr>
        <w:t>INFUSION RATE</w:t>
      </w:r>
    </w:p>
    <w:p w14:paraId="35D268D8" w14:textId="77777777" w:rsidR="00DC311A" w:rsidRPr="007C7685" w:rsidRDefault="00DC311A" w:rsidP="00751476">
      <w:pPr>
        <w:pStyle w:val="Heading1"/>
        <w:numPr>
          <w:ilvl w:val="0"/>
          <w:numId w:val="1"/>
        </w:numPr>
        <w:tabs>
          <w:tab w:val="clear" w:pos="990"/>
          <w:tab w:val="num" w:pos="360"/>
        </w:tabs>
        <w:ind w:left="0"/>
      </w:pPr>
      <w:bookmarkStart w:id="10" w:name="psj_p124c_drug_drug_interaction"/>
      <w:bookmarkStart w:id="11" w:name="_Toc52079759"/>
      <w:bookmarkStart w:id="12" w:name="_Toc52164436"/>
      <w:bookmarkStart w:id="13" w:name="_Toc52174895"/>
      <w:bookmarkStart w:id="14" w:name="_Toc52174931"/>
      <w:bookmarkStart w:id="15" w:name="_Toc52178330"/>
      <w:bookmarkStart w:id="16" w:name="_Toc56931517"/>
      <w:bookmarkStart w:id="17" w:name="_Purpose"/>
      <w:bookmarkStart w:id="18" w:name="Purpose1"/>
      <w:bookmarkStart w:id="19" w:name="_Toc273340836"/>
      <w:bookmarkStart w:id="20" w:name="_Toc273340850"/>
      <w:bookmarkStart w:id="21" w:name="_Toc370819791"/>
      <w:bookmarkStart w:id="22" w:name="_Toc307380173"/>
      <w:bookmarkStart w:id="23" w:name="_Toc220316979"/>
      <w:bookmarkEnd w:id="10"/>
      <w:bookmarkEnd w:id="11"/>
      <w:bookmarkEnd w:id="12"/>
      <w:bookmarkEnd w:id="13"/>
      <w:bookmarkEnd w:id="14"/>
      <w:bookmarkEnd w:id="15"/>
      <w:bookmarkEnd w:id="16"/>
      <w:bookmarkEnd w:id="17"/>
      <w:bookmarkEnd w:id="18"/>
      <w:bookmarkEnd w:id="19"/>
      <w:bookmarkEnd w:id="20"/>
      <w:r w:rsidRPr="007C7685">
        <w:lastRenderedPageBreak/>
        <w:t>Associated Protocols</w:t>
      </w:r>
      <w:bookmarkEnd w:id="21"/>
    </w:p>
    <w:p w14:paraId="640D09F9" w14:textId="77777777" w:rsidR="00032B37" w:rsidRPr="007C7685" w:rsidRDefault="00032B37" w:rsidP="00214A8C">
      <w:r w:rsidRPr="007C7685">
        <w:t>The following protocols are associated with this patch:</w:t>
      </w:r>
    </w:p>
    <w:p w14:paraId="634477B0" w14:textId="77777777" w:rsidR="00DC311A" w:rsidRPr="007C7685" w:rsidRDefault="00DC311A" w:rsidP="00214A8C">
      <w:pPr>
        <w:numPr>
          <w:ilvl w:val="0"/>
          <w:numId w:val="4"/>
        </w:numPr>
        <w:tabs>
          <w:tab w:val="left" w:pos="720"/>
        </w:tabs>
        <w:spacing w:before="120" w:after="120"/>
        <w:ind w:left="720"/>
      </w:pPr>
      <w:r w:rsidRPr="007C7685">
        <w:t xml:space="preserve">PSJ LM FINISH </w:t>
      </w:r>
    </w:p>
    <w:p w14:paraId="54B079CC" w14:textId="77777777" w:rsidR="00DC311A" w:rsidRPr="007C7685" w:rsidRDefault="00DC311A" w:rsidP="00214A8C">
      <w:pPr>
        <w:numPr>
          <w:ilvl w:val="0"/>
          <w:numId w:val="4"/>
        </w:numPr>
        <w:tabs>
          <w:tab w:val="left" w:pos="720"/>
        </w:tabs>
        <w:spacing w:before="120" w:after="120"/>
        <w:ind w:left="720"/>
      </w:pPr>
      <w:r w:rsidRPr="007C7685">
        <w:t>PSJU LM COPY</w:t>
      </w:r>
    </w:p>
    <w:p w14:paraId="113D5F4E" w14:textId="77777777" w:rsidR="00DC311A" w:rsidRPr="007C7685" w:rsidRDefault="00DC311A" w:rsidP="00751476">
      <w:pPr>
        <w:pStyle w:val="Heading1"/>
        <w:numPr>
          <w:ilvl w:val="0"/>
          <w:numId w:val="1"/>
        </w:numPr>
        <w:tabs>
          <w:tab w:val="clear" w:pos="990"/>
          <w:tab w:val="num" w:pos="360"/>
        </w:tabs>
        <w:ind w:left="0"/>
      </w:pPr>
      <w:bookmarkStart w:id="24" w:name="_Toc370819792"/>
      <w:r w:rsidRPr="007C7685">
        <w:t>Associated Mail Groups</w:t>
      </w:r>
      <w:bookmarkEnd w:id="24"/>
    </w:p>
    <w:p w14:paraId="7A7DDECB" w14:textId="77777777" w:rsidR="00032B37" w:rsidRPr="007C7685" w:rsidRDefault="00032B37" w:rsidP="00214A8C">
      <w:r w:rsidRPr="007C7685">
        <w:t>The following Mail Group is associated with this patch:</w:t>
      </w:r>
    </w:p>
    <w:p w14:paraId="49D8F912" w14:textId="77777777" w:rsidR="00DC311A" w:rsidRPr="007C7685" w:rsidRDefault="00DC311A" w:rsidP="00214A8C">
      <w:pPr>
        <w:numPr>
          <w:ilvl w:val="0"/>
          <w:numId w:val="4"/>
        </w:numPr>
        <w:tabs>
          <w:tab w:val="left" w:pos="720"/>
        </w:tabs>
        <w:spacing w:before="120" w:after="120"/>
        <w:ind w:left="720"/>
      </w:pPr>
      <w:r w:rsidRPr="007C7685">
        <w:t>PSJ CLINIC DEFINITION</w:t>
      </w:r>
    </w:p>
    <w:p w14:paraId="23D813F6" w14:textId="77777777" w:rsidR="00B5066D" w:rsidRPr="007C7685" w:rsidRDefault="00E65F87" w:rsidP="00751476">
      <w:pPr>
        <w:pStyle w:val="Heading1"/>
        <w:numPr>
          <w:ilvl w:val="0"/>
          <w:numId w:val="1"/>
        </w:numPr>
        <w:tabs>
          <w:tab w:val="clear" w:pos="990"/>
          <w:tab w:val="num" w:pos="360"/>
        </w:tabs>
        <w:ind w:left="0"/>
      </w:pPr>
      <w:bookmarkStart w:id="25" w:name="_Toc370819793"/>
      <w:r w:rsidRPr="007C7685">
        <w:t xml:space="preserve">User </w:t>
      </w:r>
      <w:r w:rsidR="00334456" w:rsidRPr="007C7685">
        <w:t>Documentation</w:t>
      </w:r>
      <w:bookmarkEnd w:id="22"/>
      <w:bookmarkEnd w:id="25"/>
    </w:p>
    <w:bookmarkEnd w:id="23"/>
    <w:p w14:paraId="338297D7" w14:textId="77777777" w:rsidR="005422DB" w:rsidRPr="007C7685" w:rsidRDefault="00823DD1" w:rsidP="00334456">
      <w:pPr>
        <w:pStyle w:val="BodyText"/>
        <w:spacing w:before="120" w:after="120"/>
        <w:ind w:left="180"/>
        <w:rPr>
          <w:b w:val="0"/>
          <w:sz w:val="22"/>
          <w:szCs w:val="22"/>
        </w:rPr>
      </w:pPr>
      <w:r w:rsidRPr="007C7685">
        <w:rPr>
          <w:b w:val="0"/>
          <w:sz w:val="22"/>
          <w:szCs w:val="22"/>
        </w:rPr>
        <w:t xml:space="preserve">User documentation </w:t>
      </w:r>
      <w:r w:rsidRPr="007C7685">
        <w:rPr>
          <w:b w:val="0"/>
        </w:rPr>
        <w:t>for Inpatient Medications V.5.0</w:t>
      </w:r>
      <w:r w:rsidR="000E69DB" w:rsidRPr="007C7685">
        <w:rPr>
          <w:b w:val="0"/>
          <w:sz w:val="22"/>
          <w:szCs w:val="22"/>
        </w:rPr>
        <w:t xml:space="preserve"> provide</w:t>
      </w:r>
      <w:r w:rsidR="00E65F87" w:rsidRPr="007C7685">
        <w:rPr>
          <w:b w:val="0"/>
          <w:sz w:val="22"/>
          <w:szCs w:val="22"/>
        </w:rPr>
        <w:t>s</w:t>
      </w:r>
      <w:r w:rsidR="000E69DB" w:rsidRPr="007C7685">
        <w:rPr>
          <w:b w:val="0"/>
          <w:sz w:val="22"/>
          <w:szCs w:val="22"/>
        </w:rPr>
        <w:t xml:space="preserve"> d</w:t>
      </w:r>
      <w:r w:rsidR="00334456" w:rsidRPr="007C7685">
        <w:rPr>
          <w:b w:val="0"/>
          <w:sz w:val="22"/>
          <w:szCs w:val="22"/>
        </w:rPr>
        <w:t>etailed information on the functionality</w:t>
      </w:r>
      <w:r w:rsidR="00E65F87" w:rsidRPr="007C7685">
        <w:rPr>
          <w:b w:val="0"/>
          <w:sz w:val="22"/>
          <w:szCs w:val="22"/>
        </w:rPr>
        <w:t xml:space="preserve"> and</w:t>
      </w:r>
      <w:r w:rsidR="00334456" w:rsidRPr="007C7685">
        <w:rPr>
          <w:b w:val="0"/>
          <w:sz w:val="22"/>
          <w:szCs w:val="22"/>
        </w:rPr>
        <w:t xml:space="preserve"> can be found on the </w:t>
      </w:r>
      <w:hyperlink r:id="rId14" w:history="1">
        <w:r w:rsidR="00334456" w:rsidRPr="007C7685">
          <w:rPr>
            <w:rStyle w:val="Hyperlink"/>
            <w:b w:val="0"/>
            <w:sz w:val="22"/>
            <w:szCs w:val="22"/>
          </w:rPr>
          <w:t>VistA Document Library</w:t>
        </w:r>
      </w:hyperlink>
      <w:r w:rsidR="00334456" w:rsidRPr="007C7685">
        <w:rPr>
          <w:b w:val="0"/>
          <w:sz w:val="22"/>
          <w:szCs w:val="22"/>
        </w:rPr>
        <w:t xml:space="preserve"> (VDL)</w:t>
      </w:r>
      <w:r w:rsidR="000E69DB" w:rsidRPr="007C7685">
        <w:rPr>
          <w:b w:val="0"/>
          <w:sz w:val="22"/>
          <w:szCs w:val="22"/>
        </w:rPr>
        <w:t xml:space="preserve">. </w:t>
      </w:r>
      <w:r w:rsidRPr="007C7685">
        <w:rPr>
          <w:b w:val="0"/>
          <w:sz w:val="22"/>
          <w:szCs w:val="22"/>
        </w:rPr>
        <w:t>Inpatient Medications d</w:t>
      </w:r>
      <w:r w:rsidR="000E69DB" w:rsidRPr="007C7685">
        <w:rPr>
          <w:b w:val="0"/>
          <w:sz w:val="22"/>
          <w:szCs w:val="22"/>
        </w:rPr>
        <w:t>ocuments available are listed below:</w:t>
      </w:r>
    </w:p>
    <w:p w14:paraId="3407D3EB" w14:textId="77777777" w:rsidR="000E69DB" w:rsidRPr="007C7685" w:rsidRDefault="00823DD1" w:rsidP="00214A8C">
      <w:pPr>
        <w:numPr>
          <w:ilvl w:val="0"/>
          <w:numId w:val="4"/>
        </w:numPr>
        <w:tabs>
          <w:tab w:val="left" w:pos="720"/>
        </w:tabs>
        <w:spacing w:before="120" w:after="120"/>
        <w:ind w:left="720"/>
      </w:pPr>
      <w:r w:rsidRPr="007C7685">
        <w:t>Nurse's User Manual</w:t>
      </w:r>
      <w:r w:rsidR="00A17DD7" w:rsidRPr="007C7685">
        <w:t xml:space="preserve">, </w:t>
      </w:r>
      <w:r w:rsidR="00087794" w:rsidRPr="007C7685">
        <w:t>PSJ_5_NURSE_UM_R1</w:t>
      </w:r>
      <w:r w:rsidR="003B79BF" w:rsidRPr="007C7685">
        <w:t>2</w:t>
      </w:r>
      <w:r w:rsidR="00087794" w:rsidRPr="007C7685">
        <w:t>13</w:t>
      </w:r>
      <w:r w:rsidR="00A17DD7" w:rsidRPr="007C7685">
        <w:t>.pdf</w:t>
      </w:r>
    </w:p>
    <w:p w14:paraId="2B59BCC8" w14:textId="77777777" w:rsidR="00E65F87" w:rsidRPr="007C7685" w:rsidRDefault="00E65F87" w:rsidP="00214A8C">
      <w:pPr>
        <w:numPr>
          <w:ilvl w:val="0"/>
          <w:numId w:val="4"/>
        </w:numPr>
        <w:tabs>
          <w:tab w:val="left" w:pos="720"/>
        </w:tabs>
        <w:spacing w:before="120" w:after="120"/>
        <w:ind w:left="720"/>
      </w:pPr>
      <w:r w:rsidRPr="007C7685">
        <w:t>Nurse's User Manual Change Pages</w:t>
      </w:r>
      <w:r w:rsidR="00A17DD7" w:rsidRPr="007C7685">
        <w:t xml:space="preserve">, </w:t>
      </w:r>
      <w:r w:rsidR="00087794" w:rsidRPr="007C7685">
        <w:t>PSJ_5_P279_NURSE_UM_CP</w:t>
      </w:r>
      <w:r w:rsidR="00A17DD7" w:rsidRPr="007C7685">
        <w:t>.pdf</w:t>
      </w:r>
    </w:p>
    <w:p w14:paraId="2CAC1967" w14:textId="77777777" w:rsidR="00E65F87" w:rsidRPr="007C7685" w:rsidRDefault="00E65F87" w:rsidP="00214A8C">
      <w:pPr>
        <w:numPr>
          <w:ilvl w:val="0"/>
          <w:numId w:val="4"/>
        </w:numPr>
        <w:tabs>
          <w:tab w:val="left" w:pos="720"/>
        </w:tabs>
        <w:spacing w:before="120" w:after="120"/>
        <w:ind w:left="720"/>
      </w:pPr>
      <w:r w:rsidRPr="007C7685">
        <w:t>Pharmacist's User Manual</w:t>
      </w:r>
      <w:r w:rsidR="00423540" w:rsidRPr="007C7685">
        <w:t xml:space="preserve"> V. 5.0</w:t>
      </w:r>
      <w:r w:rsidR="00A17DD7" w:rsidRPr="007C7685">
        <w:t xml:space="preserve">, </w:t>
      </w:r>
      <w:r w:rsidR="00087794" w:rsidRPr="007C7685">
        <w:t>PSJ_5_PHAR_UM_R1</w:t>
      </w:r>
      <w:r w:rsidR="003B79BF" w:rsidRPr="007C7685">
        <w:t>2</w:t>
      </w:r>
      <w:r w:rsidR="00087794" w:rsidRPr="007C7685">
        <w:t>13</w:t>
      </w:r>
      <w:r w:rsidR="005E566C" w:rsidRPr="007C7685">
        <w:t>.pdf</w:t>
      </w:r>
    </w:p>
    <w:p w14:paraId="6157489A" w14:textId="77777777" w:rsidR="00E65F87" w:rsidRPr="007C7685" w:rsidRDefault="00E65F87" w:rsidP="00214A8C">
      <w:pPr>
        <w:numPr>
          <w:ilvl w:val="0"/>
          <w:numId w:val="4"/>
        </w:numPr>
        <w:tabs>
          <w:tab w:val="left" w:pos="720"/>
        </w:tabs>
        <w:spacing w:before="120" w:after="120"/>
        <w:ind w:left="720"/>
      </w:pPr>
      <w:r w:rsidRPr="007C7685">
        <w:t>Pharmacist's User Manual Change Pages</w:t>
      </w:r>
      <w:r w:rsidR="005E566C" w:rsidRPr="007C7685">
        <w:t xml:space="preserve">, </w:t>
      </w:r>
      <w:r w:rsidR="00087794" w:rsidRPr="007C7685">
        <w:t>PSJ_5_P279_PHAR_UM_CP</w:t>
      </w:r>
      <w:r w:rsidR="005E566C" w:rsidRPr="007C7685">
        <w:t>.pdf</w:t>
      </w:r>
    </w:p>
    <w:p w14:paraId="6C892105" w14:textId="77777777" w:rsidR="00C75DE3" w:rsidRPr="007C7685" w:rsidRDefault="00C75DE3" w:rsidP="00C75DE3">
      <w:pPr>
        <w:numPr>
          <w:ilvl w:val="0"/>
          <w:numId w:val="4"/>
        </w:numPr>
        <w:tabs>
          <w:tab w:val="left" w:pos="720"/>
        </w:tabs>
        <w:spacing w:before="120" w:after="120"/>
        <w:ind w:left="720"/>
      </w:pPr>
      <w:r w:rsidRPr="007C7685">
        <w:t>Supervisor’s User Manual V.5.0, PSJ_5_SUPR_UM_R1</w:t>
      </w:r>
      <w:r w:rsidR="003B79BF" w:rsidRPr="007C7685">
        <w:t>2</w:t>
      </w:r>
      <w:r w:rsidRPr="007C7685">
        <w:t>13.pdf</w:t>
      </w:r>
    </w:p>
    <w:p w14:paraId="63C4BE4A" w14:textId="77777777" w:rsidR="00C75DE3" w:rsidRPr="007C7685" w:rsidRDefault="00C75DE3" w:rsidP="00C75DE3">
      <w:pPr>
        <w:numPr>
          <w:ilvl w:val="0"/>
          <w:numId w:val="4"/>
        </w:numPr>
        <w:tabs>
          <w:tab w:val="left" w:pos="720"/>
        </w:tabs>
        <w:spacing w:before="120" w:after="120"/>
        <w:ind w:left="720"/>
      </w:pPr>
      <w:r w:rsidRPr="007C7685">
        <w:t>Supervisor’s User Manual Change Pages, PSJ_</w:t>
      </w:r>
      <w:r w:rsidR="003B79BF" w:rsidRPr="007C7685">
        <w:t>5_</w:t>
      </w:r>
      <w:r w:rsidRPr="007C7685">
        <w:t>P279_SUPR_UM_CP.pdf</w:t>
      </w:r>
    </w:p>
    <w:p w14:paraId="0DC5184B" w14:textId="77777777" w:rsidR="00E65F87" w:rsidRPr="007C7685" w:rsidRDefault="00E65F87" w:rsidP="00214A8C">
      <w:pPr>
        <w:numPr>
          <w:ilvl w:val="0"/>
          <w:numId w:val="4"/>
        </w:numPr>
        <w:tabs>
          <w:tab w:val="left" w:pos="720"/>
        </w:tabs>
        <w:spacing w:before="120" w:after="120"/>
        <w:ind w:left="720"/>
      </w:pPr>
      <w:r w:rsidRPr="007C7685">
        <w:t>Technical Manual/Security Guide</w:t>
      </w:r>
      <w:r w:rsidR="00423540" w:rsidRPr="007C7685">
        <w:t xml:space="preserve"> V. 5.0</w:t>
      </w:r>
      <w:r w:rsidR="005E566C" w:rsidRPr="007C7685">
        <w:t xml:space="preserve">, </w:t>
      </w:r>
      <w:r w:rsidR="00087794" w:rsidRPr="007C7685">
        <w:t>PSJ_5_TM_R1</w:t>
      </w:r>
      <w:r w:rsidR="003B79BF" w:rsidRPr="007C7685">
        <w:t>2</w:t>
      </w:r>
      <w:r w:rsidR="00087794" w:rsidRPr="007C7685">
        <w:t>13</w:t>
      </w:r>
      <w:r w:rsidR="005E566C" w:rsidRPr="007C7685">
        <w:t>.pdf</w:t>
      </w:r>
    </w:p>
    <w:p w14:paraId="5D41AEF0" w14:textId="77777777" w:rsidR="00823DD1" w:rsidRPr="007C7685" w:rsidRDefault="00823DD1" w:rsidP="00214A8C">
      <w:pPr>
        <w:numPr>
          <w:ilvl w:val="0"/>
          <w:numId w:val="4"/>
        </w:numPr>
        <w:tabs>
          <w:tab w:val="left" w:pos="720"/>
        </w:tabs>
        <w:spacing w:before="120" w:after="120"/>
        <w:ind w:left="720"/>
      </w:pPr>
      <w:r w:rsidRPr="007C7685">
        <w:t>Technical Manual/Security Guide</w:t>
      </w:r>
      <w:r w:rsidR="00E65F87" w:rsidRPr="007C7685">
        <w:t xml:space="preserve"> Change Pages</w:t>
      </w:r>
      <w:r w:rsidR="005E566C" w:rsidRPr="007C7685">
        <w:t xml:space="preserve">, </w:t>
      </w:r>
      <w:r w:rsidR="00087794" w:rsidRPr="007C7685">
        <w:t>PSJ_5_P279_TM_CP</w:t>
      </w:r>
      <w:r w:rsidR="005E566C" w:rsidRPr="007C7685">
        <w:t>.pdf</w:t>
      </w:r>
    </w:p>
    <w:p w14:paraId="3BE12825" w14:textId="77777777" w:rsidR="000B5D7F" w:rsidRPr="007C7685" w:rsidRDefault="00823DD1" w:rsidP="00214A8C">
      <w:pPr>
        <w:numPr>
          <w:ilvl w:val="0"/>
          <w:numId w:val="4"/>
        </w:numPr>
        <w:tabs>
          <w:tab w:val="left" w:pos="720"/>
        </w:tabs>
        <w:spacing w:before="120" w:after="120"/>
        <w:ind w:left="720"/>
      </w:pPr>
      <w:r w:rsidRPr="007C7685">
        <w:t>Release Notes</w:t>
      </w:r>
      <w:r w:rsidR="005E566C" w:rsidRPr="007C7685">
        <w:t xml:space="preserve">, </w:t>
      </w:r>
      <w:r w:rsidR="00087794" w:rsidRPr="007C7685">
        <w:t>PSJ_5_P279_RN</w:t>
      </w:r>
      <w:r w:rsidR="005E566C" w:rsidRPr="007C7685">
        <w:t>.pdf</w:t>
      </w:r>
    </w:p>
    <w:p w14:paraId="47CDF00D" w14:textId="77777777" w:rsidR="00032B37" w:rsidRPr="007C7685" w:rsidRDefault="00032B37" w:rsidP="00751476">
      <w:pPr>
        <w:pStyle w:val="Heading1"/>
        <w:numPr>
          <w:ilvl w:val="0"/>
          <w:numId w:val="1"/>
        </w:numPr>
        <w:tabs>
          <w:tab w:val="clear" w:pos="990"/>
          <w:tab w:val="num" w:pos="360"/>
        </w:tabs>
        <w:ind w:left="0"/>
      </w:pPr>
      <w:bookmarkStart w:id="26" w:name="p279_2"/>
      <w:bookmarkStart w:id="27" w:name="_Toc370819794"/>
      <w:bookmarkEnd w:id="26"/>
      <w:r w:rsidRPr="007C7685">
        <w:t>New Service Requests Tickets Resolved</w:t>
      </w:r>
      <w:bookmarkEnd w:id="27"/>
    </w:p>
    <w:p w14:paraId="427F100B" w14:textId="77777777" w:rsidR="00032B37" w:rsidRPr="007C7685" w:rsidRDefault="00032B37" w:rsidP="00214A8C">
      <w:r w:rsidRPr="007C7685">
        <w:t xml:space="preserve">The following New Service Requests are </w:t>
      </w:r>
      <w:r w:rsidR="00214A8C" w:rsidRPr="007C7685">
        <w:t>resolved</w:t>
      </w:r>
      <w:r w:rsidRPr="007C7685">
        <w:t xml:space="preserve"> with this patch:</w:t>
      </w:r>
    </w:p>
    <w:p w14:paraId="1F97505D" w14:textId="77777777" w:rsidR="00032B37" w:rsidRPr="007C7685" w:rsidRDefault="00032B37" w:rsidP="00214A8C">
      <w:pPr>
        <w:numPr>
          <w:ilvl w:val="0"/>
          <w:numId w:val="4"/>
        </w:numPr>
        <w:tabs>
          <w:tab w:val="left" w:pos="720"/>
        </w:tabs>
        <w:spacing w:before="120" w:after="120"/>
        <w:ind w:left="720"/>
      </w:pPr>
      <w:r w:rsidRPr="007C7685">
        <w:t>NSR 20010504 – Check for invalid bags, prompt to print new labels</w:t>
      </w:r>
    </w:p>
    <w:p w14:paraId="0AF2B583" w14:textId="77777777" w:rsidR="00032B37" w:rsidRPr="007C7685" w:rsidRDefault="00032B37" w:rsidP="00214A8C">
      <w:pPr>
        <w:numPr>
          <w:ilvl w:val="0"/>
          <w:numId w:val="4"/>
        </w:numPr>
        <w:tabs>
          <w:tab w:val="left" w:pos="720"/>
        </w:tabs>
        <w:spacing w:before="120" w:after="120"/>
        <w:ind w:left="720"/>
      </w:pPr>
      <w:r w:rsidRPr="007C7685">
        <w:t>NSR 20070506 – Clinic Orders</w:t>
      </w:r>
    </w:p>
    <w:p w14:paraId="1C2A1F22" w14:textId="77777777" w:rsidR="00032B37" w:rsidRPr="007C7685" w:rsidRDefault="00032B37" w:rsidP="00214A8C">
      <w:pPr>
        <w:numPr>
          <w:ilvl w:val="0"/>
          <w:numId w:val="4"/>
        </w:numPr>
        <w:tabs>
          <w:tab w:val="left" w:pos="720"/>
        </w:tabs>
        <w:spacing w:before="120" w:after="120"/>
        <w:ind w:left="720"/>
      </w:pPr>
      <w:r w:rsidRPr="007C7685">
        <w:t>NSR 20090813 – Request separate area for IV label suppression information</w:t>
      </w:r>
    </w:p>
    <w:p w14:paraId="16F92C34" w14:textId="77777777" w:rsidR="00106B5D" w:rsidRPr="007C7685" w:rsidRDefault="00106B5D" w:rsidP="00751476">
      <w:pPr>
        <w:pStyle w:val="Heading1"/>
        <w:numPr>
          <w:ilvl w:val="0"/>
          <w:numId w:val="1"/>
        </w:numPr>
        <w:tabs>
          <w:tab w:val="clear" w:pos="990"/>
          <w:tab w:val="num" w:pos="360"/>
        </w:tabs>
        <w:ind w:left="0"/>
      </w:pPr>
      <w:bookmarkStart w:id="28" w:name="_Toc370819795"/>
      <w:r w:rsidRPr="007C7685">
        <w:t>Patient Safety Issue</w:t>
      </w:r>
      <w:r w:rsidR="00B3705D" w:rsidRPr="007C7685">
        <w:t>s</w:t>
      </w:r>
      <w:r w:rsidRPr="007C7685">
        <w:t xml:space="preserve"> </w:t>
      </w:r>
      <w:r w:rsidR="00214A8C" w:rsidRPr="007C7685">
        <w:t>Resolved</w:t>
      </w:r>
      <w:bookmarkEnd w:id="28"/>
    </w:p>
    <w:p w14:paraId="702179FD" w14:textId="77777777" w:rsidR="007E2C2E" w:rsidRPr="007C7685" w:rsidRDefault="007E2C2E" w:rsidP="0097483A">
      <w:r w:rsidRPr="007C7685">
        <w:t xml:space="preserve">The following </w:t>
      </w:r>
      <w:r w:rsidR="00106B5D" w:rsidRPr="007C7685">
        <w:t>Patient Safety Issue</w:t>
      </w:r>
      <w:r w:rsidRPr="007C7685">
        <w:t xml:space="preserve">s are </w:t>
      </w:r>
      <w:r w:rsidR="00214A8C" w:rsidRPr="007C7685">
        <w:t xml:space="preserve">resolved </w:t>
      </w:r>
      <w:r w:rsidRPr="007C7685">
        <w:t>with this patch</w:t>
      </w:r>
      <w:r w:rsidR="00106B5D" w:rsidRPr="007C7685">
        <w:t>:</w:t>
      </w:r>
    </w:p>
    <w:p w14:paraId="4F51DA77" w14:textId="77777777" w:rsidR="00106B5D" w:rsidRPr="007C7685" w:rsidRDefault="00106B5D" w:rsidP="007E2C2E">
      <w:pPr>
        <w:numPr>
          <w:ilvl w:val="0"/>
          <w:numId w:val="4"/>
        </w:numPr>
        <w:tabs>
          <w:tab w:val="left" w:pos="720"/>
        </w:tabs>
        <w:spacing w:before="120" w:after="120"/>
        <w:ind w:left="720"/>
      </w:pPr>
      <w:r w:rsidRPr="007C7685">
        <w:t xml:space="preserve">PSPO 452 – Reported </w:t>
      </w:r>
      <w:r w:rsidR="00FC4650" w:rsidRPr="007C7685">
        <w:t>occurrence</w:t>
      </w:r>
      <w:r w:rsidRPr="007C7685">
        <w:t xml:space="preserve"> of patient receiving increased titration rate of morphine</w:t>
      </w:r>
      <w:r w:rsidR="00B06DD8" w:rsidRPr="007C7685">
        <w:t xml:space="preserve"> (HD173063)</w:t>
      </w:r>
      <w:r w:rsidR="009E1C13" w:rsidRPr="007C7685">
        <w:t>.</w:t>
      </w:r>
    </w:p>
    <w:p w14:paraId="1236F54E" w14:textId="77777777" w:rsidR="007E2C2E" w:rsidRPr="007C7685" w:rsidRDefault="007E2C2E" w:rsidP="007E2C2E">
      <w:pPr>
        <w:numPr>
          <w:ilvl w:val="0"/>
          <w:numId w:val="4"/>
        </w:numPr>
        <w:tabs>
          <w:tab w:val="left" w:pos="720"/>
        </w:tabs>
        <w:spacing w:before="120" w:after="120"/>
        <w:ind w:left="720"/>
      </w:pPr>
      <w:r w:rsidRPr="007C7685">
        <w:t>PSPO 1448 – Normal Saline is displaying on a Sodium Bicarbonate D5W order</w:t>
      </w:r>
      <w:r w:rsidR="00B06DD8" w:rsidRPr="007C7685">
        <w:t xml:space="preserve"> (HD</w:t>
      </w:r>
      <w:r w:rsidR="002E4664" w:rsidRPr="007C7685">
        <w:t>322729, HD 278810</w:t>
      </w:r>
      <w:r w:rsidR="00886995" w:rsidRPr="007C7685">
        <w:t xml:space="preserve">, </w:t>
      </w:r>
      <w:r w:rsidR="002E4664" w:rsidRPr="007C7685">
        <w:t>HD</w:t>
      </w:r>
      <w:r w:rsidR="00B06DD8" w:rsidRPr="007C7685">
        <w:t>615239)</w:t>
      </w:r>
      <w:r w:rsidRPr="007C7685">
        <w:t>.</w:t>
      </w:r>
    </w:p>
    <w:p w14:paraId="616D5E4B" w14:textId="77777777" w:rsidR="007E2C2E" w:rsidRPr="007C7685" w:rsidRDefault="007E2C2E" w:rsidP="007E2C2E">
      <w:pPr>
        <w:numPr>
          <w:ilvl w:val="0"/>
          <w:numId w:val="4"/>
        </w:numPr>
        <w:tabs>
          <w:tab w:val="left" w:pos="720"/>
        </w:tabs>
        <w:spacing w:before="120" w:after="120"/>
        <w:ind w:left="720"/>
      </w:pPr>
      <w:r w:rsidRPr="007C7685">
        <w:lastRenderedPageBreak/>
        <w:t>PSPO 1855 – Inpatient Medication Orders for Outpatient orders (IMO) start date/time</w:t>
      </w:r>
      <w:r w:rsidR="00032B37" w:rsidRPr="007C7685">
        <w:t xml:space="preserve"> </w:t>
      </w:r>
      <w:r w:rsidRPr="007C7685">
        <w:t>is the date/time of the appointment, which may not be accurate</w:t>
      </w:r>
      <w:bookmarkStart w:id="29" w:name="p279_3"/>
      <w:bookmarkEnd w:id="29"/>
      <w:r w:rsidR="00B06DD8" w:rsidRPr="007C7685">
        <w:t xml:space="preserve"> (HD178352)</w:t>
      </w:r>
      <w:r w:rsidRPr="007C7685">
        <w:t>.</w:t>
      </w:r>
    </w:p>
    <w:p w14:paraId="3BC73C7C" w14:textId="77777777" w:rsidR="00D51081" w:rsidRPr="007C7685" w:rsidRDefault="00D51081" w:rsidP="00B06DD8">
      <w:pPr>
        <w:pStyle w:val="Heading1"/>
        <w:numPr>
          <w:ilvl w:val="0"/>
          <w:numId w:val="1"/>
        </w:numPr>
        <w:tabs>
          <w:tab w:val="clear" w:pos="990"/>
          <w:tab w:val="num" w:pos="360"/>
        </w:tabs>
        <w:ind w:left="0"/>
      </w:pPr>
      <w:bookmarkStart w:id="30" w:name="_Toc370819796"/>
      <w:r w:rsidRPr="007C7685">
        <w:t>Remedy Tickets Satisfied</w:t>
      </w:r>
      <w:bookmarkEnd w:id="30"/>
    </w:p>
    <w:p w14:paraId="656847B2" w14:textId="77777777" w:rsidR="009E1C13" w:rsidRPr="007C7685" w:rsidRDefault="00B06DD8" w:rsidP="00D51081">
      <w:pPr>
        <w:numPr>
          <w:ilvl w:val="0"/>
          <w:numId w:val="4"/>
        </w:numPr>
        <w:tabs>
          <w:tab w:val="left" w:pos="720"/>
        </w:tabs>
        <w:spacing w:before="120" w:after="120"/>
        <w:ind w:left="720"/>
      </w:pPr>
      <w:r w:rsidRPr="007C7685">
        <w:t>HD</w:t>
      </w:r>
      <w:r w:rsidR="009E1C13" w:rsidRPr="007C7685">
        <w:t>173063 – Reported occurrence of patient receiving increased titration rate of morphine.</w:t>
      </w:r>
    </w:p>
    <w:p w14:paraId="6C937205" w14:textId="77777777" w:rsidR="009E1C13" w:rsidRPr="007C7685" w:rsidRDefault="00B06DD8" w:rsidP="00D51081">
      <w:pPr>
        <w:numPr>
          <w:ilvl w:val="0"/>
          <w:numId w:val="4"/>
        </w:numPr>
        <w:tabs>
          <w:tab w:val="left" w:pos="720"/>
        </w:tabs>
        <w:spacing w:before="120" w:after="120"/>
        <w:ind w:left="720"/>
      </w:pPr>
      <w:r w:rsidRPr="007C7685">
        <w:t>HD</w:t>
      </w:r>
      <w:r w:rsidR="009E1C13" w:rsidRPr="007C7685">
        <w:t xml:space="preserve">178352 </w:t>
      </w:r>
      <w:r w:rsidRPr="007C7685">
        <w:t>–</w:t>
      </w:r>
      <w:r w:rsidR="009E1C13" w:rsidRPr="007C7685">
        <w:t xml:space="preserve"> </w:t>
      </w:r>
      <w:r w:rsidRPr="007C7685">
        <w:t>Inpatient Medication Orders for Outpatient orders (IMO) start date/time is the date/time of the appointment, which may not be accurate.</w:t>
      </w:r>
    </w:p>
    <w:p w14:paraId="6F8A1B68" w14:textId="77777777" w:rsidR="009E1C13" w:rsidRPr="007C7685" w:rsidRDefault="00B06DD8" w:rsidP="00D51081">
      <w:pPr>
        <w:numPr>
          <w:ilvl w:val="0"/>
          <w:numId w:val="4"/>
        </w:numPr>
        <w:tabs>
          <w:tab w:val="left" w:pos="720"/>
        </w:tabs>
        <w:spacing w:before="120" w:after="120"/>
        <w:ind w:left="720"/>
      </w:pPr>
      <w:r w:rsidRPr="007C7685">
        <w:t>HD</w:t>
      </w:r>
      <w:r w:rsidR="009E1C13" w:rsidRPr="007C7685">
        <w:t>615239 – Normal Saline is displaying on a Sodium Bicarbonate D5W order.</w:t>
      </w:r>
    </w:p>
    <w:p w14:paraId="204A4CB6" w14:textId="77777777" w:rsidR="00D51081" w:rsidRPr="007C7685" w:rsidRDefault="002E4664" w:rsidP="00D51081">
      <w:pPr>
        <w:numPr>
          <w:ilvl w:val="0"/>
          <w:numId w:val="4"/>
        </w:numPr>
        <w:tabs>
          <w:tab w:val="left" w:pos="720"/>
        </w:tabs>
        <w:spacing w:before="120" w:after="120"/>
        <w:ind w:left="720"/>
      </w:pPr>
      <w:r w:rsidRPr="007C7685">
        <w:t>INC801240</w:t>
      </w:r>
      <w:r w:rsidR="00D51081" w:rsidRPr="007C7685">
        <w:t xml:space="preserve"> – </w:t>
      </w:r>
      <w:r w:rsidR="009E1C13" w:rsidRPr="007C7685">
        <w:t>Technician</w:t>
      </w:r>
      <w:r w:rsidR="00D51081" w:rsidRPr="007C7685">
        <w:t xml:space="preserve"> entered</w:t>
      </w:r>
      <w:r w:rsidR="00D710C2" w:rsidRPr="007C7685">
        <w:t xml:space="preserve"> </w:t>
      </w:r>
      <w:r w:rsidR="00D51081" w:rsidRPr="007C7685">
        <w:t>non-verified IV order hangs</w:t>
      </w:r>
      <w:r w:rsidR="00B343B8" w:rsidRPr="007C7685">
        <w:t>.</w:t>
      </w:r>
    </w:p>
    <w:p w14:paraId="5D6D9332" w14:textId="77777777" w:rsidR="000B5D7F" w:rsidRPr="00497C98" w:rsidRDefault="000B5D7F" w:rsidP="003C155F">
      <w:pPr>
        <w:jc w:val="center"/>
      </w:pPr>
    </w:p>
    <w:sectPr w:rsidR="000B5D7F" w:rsidRPr="00497C98" w:rsidSect="003572B9">
      <w:footerReference w:type="even"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9CDFC" w14:textId="77777777" w:rsidR="00E161D9" w:rsidRDefault="00E161D9">
      <w:r>
        <w:separator/>
      </w:r>
    </w:p>
  </w:endnote>
  <w:endnote w:type="continuationSeparator" w:id="0">
    <w:p w14:paraId="2049105F" w14:textId="77777777" w:rsidR="00E161D9" w:rsidRDefault="00E16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602B5" w14:textId="77777777" w:rsidR="00115E5B" w:rsidRDefault="00115E5B">
    <w:pPr>
      <w:pStyle w:val="Footer"/>
      <w:tabs>
        <w:tab w:val="clear" w:pos="9270"/>
        <w:tab w:val="left" w:pos="9090"/>
      </w:tabs>
      <w:rPr>
        <w:rStyle w:val="PageNumber"/>
      </w:rPr>
    </w:pPr>
    <w:r>
      <w:t>September 2001</w:t>
    </w:r>
    <w:r>
      <w:tab/>
      <w:t>Pharmacy Ordering Enhancements (POE) Phase 2</w:t>
    </w:r>
    <w:r>
      <w:tab/>
    </w:r>
    <w:r w:rsidR="00A77C79">
      <w:rPr>
        <w:rStyle w:val="PageNumber"/>
      </w:rPr>
      <w:fldChar w:fldCharType="begin"/>
    </w:r>
    <w:r>
      <w:rPr>
        <w:rStyle w:val="PageNumber"/>
      </w:rPr>
      <w:instrText xml:space="preserve"> PAGE </w:instrText>
    </w:r>
    <w:r w:rsidR="00A77C79">
      <w:rPr>
        <w:rStyle w:val="PageNumber"/>
      </w:rPr>
      <w:fldChar w:fldCharType="separate"/>
    </w:r>
    <w:r w:rsidR="00C00F5A">
      <w:rPr>
        <w:rStyle w:val="PageNumber"/>
        <w:noProof/>
      </w:rPr>
      <w:t>iii</w:t>
    </w:r>
    <w:r w:rsidR="00A77C79">
      <w:rPr>
        <w:rStyle w:val="PageNumber"/>
      </w:rPr>
      <w:fldChar w:fldCharType="end"/>
    </w:r>
  </w:p>
  <w:p w14:paraId="573296E5" w14:textId="77777777" w:rsidR="00115E5B" w:rsidRDefault="00115E5B">
    <w:pPr>
      <w:pStyle w:val="Footer"/>
      <w:tabs>
        <w:tab w:val="clear" w:pos="9270"/>
        <w:tab w:val="left" w:pos="8640"/>
      </w:tabs>
    </w:pPr>
    <w:r>
      <w:rPr>
        <w:rStyle w:val="PageNumber"/>
      </w:rPr>
      <w:tab/>
      <w:t>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A5B18" w14:textId="77777777" w:rsidR="00115E5B" w:rsidRDefault="00A77C79">
    <w:pPr>
      <w:pStyle w:val="Footer"/>
      <w:tabs>
        <w:tab w:val="clear" w:pos="9270"/>
        <w:tab w:val="left" w:pos="8010"/>
      </w:tabs>
      <w:rPr>
        <w:rStyle w:val="PageNumber"/>
      </w:rPr>
    </w:pPr>
    <w:r>
      <w:rPr>
        <w:rStyle w:val="PageNumber"/>
      </w:rPr>
      <w:fldChar w:fldCharType="begin"/>
    </w:r>
    <w:r w:rsidR="00115E5B">
      <w:rPr>
        <w:rStyle w:val="PageNumber"/>
      </w:rPr>
      <w:instrText xml:space="preserve"> PAGE </w:instrText>
    </w:r>
    <w:r>
      <w:rPr>
        <w:rStyle w:val="PageNumber"/>
      </w:rPr>
      <w:fldChar w:fldCharType="separate"/>
    </w:r>
    <w:r w:rsidR="003572B9">
      <w:rPr>
        <w:rStyle w:val="PageNumber"/>
        <w:noProof/>
      </w:rPr>
      <w:t>ii</w:t>
    </w:r>
    <w:r>
      <w:rPr>
        <w:rStyle w:val="PageNumber"/>
      </w:rPr>
      <w:fldChar w:fldCharType="end"/>
    </w:r>
    <w:r w:rsidR="00115E5B">
      <w:rPr>
        <w:rStyle w:val="PageNumber"/>
      </w:rPr>
      <w:tab/>
      <w:t>Ward Drug Dispensing Equipment Interface Project</w:t>
    </w:r>
    <w:r w:rsidR="00115E5B">
      <w:rPr>
        <w:rStyle w:val="PageNumber"/>
      </w:rPr>
      <w:tab/>
      <w:t>January 2006</w:t>
    </w:r>
  </w:p>
  <w:p w14:paraId="5D957FE8" w14:textId="77777777" w:rsidR="00115E5B" w:rsidRDefault="00115E5B">
    <w:pPr>
      <w:pStyle w:val="Footer"/>
    </w:pPr>
    <w:r>
      <w:rPr>
        <w:rStyle w:val="PageNumber"/>
      </w:rPr>
      <w:tab/>
      <w:t>Release Notes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1BF8F" w14:textId="77777777" w:rsidR="00115E5B" w:rsidRDefault="003B79BF" w:rsidP="00C00F5A">
    <w:pPr>
      <w:pStyle w:val="Footer"/>
      <w:rPr>
        <w:rStyle w:val="PageNumber"/>
      </w:rPr>
    </w:pPr>
    <w:r>
      <w:rPr>
        <w:rStyle w:val="PageNumber"/>
      </w:rPr>
      <w:t xml:space="preserve">December </w:t>
    </w:r>
    <w:r w:rsidR="000A2081">
      <w:rPr>
        <w:rStyle w:val="PageNumber"/>
      </w:rPr>
      <w:t>2013</w:t>
    </w:r>
    <w:r w:rsidR="00115E5B">
      <w:rPr>
        <w:rStyle w:val="PageNumber"/>
      </w:rPr>
      <w:tab/>
    </w:r>
    <w:r w:rsidR="00A602EA">
      <w:rPr>
        <w:rStyle w:val="PageNumber"/>
      </w:rPr>
      <w:t>Inpatient Medications Release Notes</w:t>
    </w:r>
    <w:r w:rsidR="00115E5B">
      <w:rPr>
        <w:rStyle w:val="PageNumber"/>
      </w:rPr>
      <w:tab/>
    </w:r>
    <w:r w:rsidR="00A77C79">
      <w:rPr>
        <w:rStyle w:val="PageNumber"/>
      </w:rPr>
      <w:fldChar w:fldCharType="begin"/>
    </w:r>
    <w:r w:rsidR="00115E5B">
      <w:rPr>
        <w:rStyle w:val="PageNumber"/>
      </w:rPr>
      <w:instrText xml:space="preserve"> PAGE </w:instrText>
    </w:r>
    <w:r w:rsidR="00A77C79">
      <w:rPr>
        <w:rStyle w:val="PageNumber"/>
      </w:rPr>
      <w:fldChar w:fldCharType="separate"/>
    </w:r>
    <w:r w:rsidR="007C7685">
      <w:rPr>
        <w:rStyle w:val="PageNumber"/>
        <w:noProof/>
      </w:rPr>
      <w:t>i</w:t>
    </w:r>
    <w:r w:rsidR="00A77C79">
      <w:rPr>
        <w:rStyle w:val="PageNumber"/>
      </w:rPr>
      <w:fldChar w:fldCharType="end"/>
    </w:r>
  </w:p>
  <w:p w14:paraId="2B9E96EF" w14:textId="77777777" w:rsidR="00A602EA" w:rsidRDefault="00115E5B" w:rsidP="00A602EA">
    <w:pPr>
      <w:pStyle w:val="Footer"/>
    </w:pPr>
    <w:r>
      <w:rPr>
        <w:rStyle w:val="PageNumber"/>
      </w:rPr>
      <w:tab/>
    </w:r>
    <w:r w:rsidR="0005293E">
      <w:rPr>
        <w:rStyle w:val="PageNumber"/>
      </w:rPr>
      <w:t>PSJ*5*</w:t>
    </w:r>
    <w:r w:rsidR="000A2081">
      <w:rPr>
        <w:rStyle w:val="PageNumber"/>
      </w:rPr>
      <w:t>27</w:t>
    </w:r>
    <w:r w:rsidR="0097483A">
      <w:rPr>
        <w:rStyle w:val="PageNumber"/>
      </w:rPr>
      <w:t>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22A72" w14:textId="77777777" w:rsidR="00A602EA" w:rsidRDefault="00A77C79" w:rsidP="00A602EA">
    <w:pPr>
      <w:pStyle w:val="Footer"/>
    </w:pPr>
    <w:r>
      <w:rPr>
        <w:rStyle w:val="PageNumber"/>
      </w:rPr>
      <w:fldChar w:fldCharType="begin"/>
    </w:r>
    <w:r w:rsidR="00115E5B">
      <w:rPr>
        <w:rStyle w:val="PageNumber"/>
      </w:rPr>
      <w:instrText xml:space="preserve"> PAGE </w:instrText>
    </w:r>
    <w:r>
      <w:rPr>
        <w:rStyle w:val="PageNumber"/>
      </w:rPr>
      <w:fldChar w:fldCharType="separate"/>
    </w:r>
    <w:r w:rsidR="007C7685">
      <w:rPr>
        <w:rStyle w:val="PageNumber"/>
        <w:noProof/>
      </w:rPr>
      <w:t>ii</w:t>
    </w:r>
    <w:r>
      <w:rPr>
        <w:rStyle w:val="PageNumber"/>
      </w:rPr>
      <w:fldChar w:fldCharType="end"/>
    </w:r>
    <w:r w:rsidR="00115E5B">
      <w:tab/>
    </w:r>
    <w:r w:rsidR="00A602EA">
      <w:rPr>
        <w:rStyle w:val="PageNumber"/>
      </w:rPr>
      <w:t>Inpatient Medications Release Notes</w:t>
    </w:r>
    <w:r w:rsidR="00A602EA">
      <w:rPr>
        <w:rStyle w:val="PageNumber"/>
      </w:rPr>
      <w:tab/>
    </w:r>
    <w:r w:rsidR="003B79BF">
      <w:rPr>
        <w:rStyle w:val="PageNumber"/>
      </w:rPr>
      <w:t xml:space="preserve">December </w:t>
    </w:r>
    <w:r w:rsidR="000A2081">
      <w:rPr>
        <w:rStyle w:val="PageNumber"/>
      </w:rPr>
      <w:t>2013</w:t>
    </w:r>
    <w:r w:rsidR="0005293E">
      <w:rPr>
        <w:rStyle w:val="PageNumber"/>
      </w:rPr>
      <w:tab/>
      <w:t>PSJ*5*</w:t>
    </w:r>
    <w:r w:rsidR="000A2081">
      <w:rPr>
        <w:rStyle w:val="PageNumber"/>
      </w:rPr>
      <w:t>27</w:t>
    </w:r>
    <w:r w:rsidR="0097483A">
      <w:rPr>
        <w:rStyle w:val="PageNumber"/>
      </w:rPr>
      <w:t>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612E7" w14:textId="77777777" w:rsidR="00F04380" w:rsidRDefault="00F04380" w:rsidP="00F04380">
    <w:pPr>
      <w:pStyle w:val="Footer"/>
      <w:rPr>
        <w:rStyle w:val="PageNumber"/>
      </w:rPr>
    </w:pPr>
    <w:r>
      <w:rPr>
        <w:rStyle w:val="PageNumber"/>
      </w:rPr>
      <w:t>PRE</w:t>
    </w:r>
    <w:r>
      <w:rPr>
        <w:rStyle w:val="PageNumber"/>
      </w:rPr>
      <w:tab/>
    </w:r>
    <w:r w:rsidR="00A77C79">
      <w:rPr>
        <w:rStyle w:val="PageNumber"/>
      </w:rPr>
      <w:fldChar w:fldCharType="begin"/>
    </w:r>
    <w:r>
      <w:rPr>
        <w:rStyle w:val="PageNumber"/>
      </w:rPr>
      <w:instrText xml:space="preserve"> PAGE </w:instrText>
    </w:r>
    <w:r w:rsidR="00A77C79">
      <w:rPr>
        <w:rStyle w:val="PageNumber"/>
      </w:rPr>
      <w:fldChar w:fldCharType="separate"/>
    </w:r>
    <w:r w:rsidR="003572B9">
      <w:rPr>
        <w:rStyle w:val="PageNumber"/>
        <w:noProof/>
      </w:rPr>
      <w:t>iii</w:t>
    </w:r>
    <w:r w:rsidR="00A77C79">
      <w:rPr>
        <w:rStyle w:val="PageNumber"/>
      </w:rPr>
      <w:fldChar w:fldCharType="end"/>
    </w:r>
  </w:p>
  <w:p w14:paraId="322007C1" w14:textId="77777777" w:rsidR="00F04380" w:rsidRDefault="00F04380" w:rsidP="00F04380">
    <w:pPr>
      <w:pStyle w:val="Footer"/>
      <w:rPr>
        <w:rStyle w:val="PageNumber"/>
      </w:rPr>
    </w:pPr>
    <w:r>
      <w:rPr>
        <w:rStyle w:val="PageNumber"/>
      </w:rPr>
      <w:tab/>
      <w:t>Release Notes</w:t>
    </w:r>
  </w:p>
  <w:p w14:paraId="11D636CE" w14:textId="77777777" w:rsidR="00F04380" w:rsidRDefault="00F04380" w:rsidP="00F04380">
    <w:pPr>
      <w:pStyle w:val="Footer"/>
      <w:tabs>
        <w:tab w:val="clear" w:pos="9270"/>
        <w:tab w:val="left" w:pos="8640"/>
      </w:tabs>
      <w:jc w:val="center"/>
      <w:rPr>
        <w:rStyle w:val="PageNumber"/>
      </w:rPr>
    </w:pPr>
    <w:r>
      <w:rPr>
        <w:rStyle w:val="PageNumber"/>
      </w:rPr>
      <w:t>PSO*7*251, PSJ*5*181, PSJ*5*226</w:t>
    </w:r>
  </w:p>
  <w:p w14:paraId="62013F72" w14:textId="77777777" w:rsidR="00F04380" w:rsidRDefault="00F04380" w:rsidP="00F04380">
    <w:pPr>
      <w:pStyle w:val="Footer"/>
      <w:tabs>
        <w:tab w:val="clear" w:pos="9270"/>
        <w:tab w:val="left" w:pos="8640"/>
      </w:tabs>
      <w:jc w:val="center"/>
    </w:pPr>
    <w:r>
      <w:rPr>
        <w:rStyle w:val="PageNumber"/>
      </w:rPr>
      <w:t>PSS*1*136, PSS*1*117, PSS*1*151</w:t>
    </w:r>
  </w:p>
  <w:p w14:paraId="64EBE49C" w14:textId="77777777" w:rsidR="00115E5B" w:rsidRDefault="00115E5B">
    <w:pPr>
      <w:pStyle w:val="Footer"/>
      <w:tabs>
        <w:tab w:val="clear" w:pos="9270"/>
        <w:tab w:val="left"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8F61F" w14:textId="77777777" w:rsidR="006A2223" w:rsidRDefault="00A602EA" w:rsidP="003572B9">
    <w:pPr>
      <w:pStyle w:val="Footer"/>
    </w:pPr>
    <w:r>
      <w:rPr>
        <w:rStyle w:val="PageNumber"/>
      </w:rPr>
      <w:fldChar w:fldCharType="begin"/>
    </w:r>
    <w:r>
      <w:rPr>
        <w:rStyle w:val="PageNumber"/>
      </w:rPr>
      <w:instrText xml:space="preserve"> PAGE </w:instrText>
    </w:r>
    <w:r>
      <w:rPr>
        <w:rStyle w:val="PageNumber"/>
      </w:rPr>
      <w:fldChar w:fldCharType="separate"/>
    </w:r>
    <w:r w:rsidR="007C7685">
      <w:rPr>
        <w:rStyle w:val="PageNumber"/>
        <w:noProof/>
      </w:rPr>
      <w:t>4</w:t>
    </w:r>
    <w:r>
      <w:rPr>
        <w:rStyle w:val="PageNumber"/>
      </w:rPr>
      <w:fldChar w:fldCharType="end"/>
    </w:r>
    <w:r>
      <w:tab/>
    </w:r>
    <w:r>
      <w:rPr>
        <w:rStyle w:val="PageNumber"/>
      </w:rPr>
      <w:t>Inpatient Medications Release Notes</w:t>
    </w:r>
    <w:r>
      <w:rPr>
        <w:rStyle w:val="PageNumber"/>
      </w:rPr>
      <w:tab/>
    </w:r>
    <w:r w:rsidR="003B79BF">
      <w:rPr>
        <w:rStyle w:val="PageNumber"/>
      </w:rPr>
      <w:t>December</w:t>
    </w:r>
    <w:r w:rsidR="00087794">
      <w:rPr>
        <w:rStyle w:val="PageNumber"/>
      </w:rPr>
      <w:t xml:space="preserve"> </w:t>
    </w:r>
    <w:r w:rsidR="000A2081">
      <w:rPr>
        <w:rStyle w:val="PageNumber"/>
      </w:rPr>
      <w:t>2013</w:t>
    </w:r>
    <w:r w:rsidR="0065671D">
      <w:rPr>
        <w:rStyle w:val="PageNumber"/>
      </w:rPr>
      <w:tab/>
      <w:t>PSJ*5*</w:t>
    </w:r>
    <w:r w:rsidR="000A2081">
      <w:rPr>
        <w:rStyle w:val="PageNumber"/>
      </w:rPr>
      <w:t>27</w:t>
    </w:r>
    <w:r w:rsidR="0097483A">
      <w:rPr>
        <w:rStyle w:val="PageNumber"/>
      </w:rPr>
      <w:t>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13A2B" w14:textId="77777777" w:rsidR="006A2223" w:rsidRPr="00A602EA" w:rsidRDefault="003B79BF" w:rsidP="00A602EA">
    <w:pPr>
      <w:pStyle w:val="Footer"/>
    </w:pPr>
    <w:r>
      <w:rPr>
        <w:rStyle w:val="PageNumber"/>
      </w:rPr>
      <w:t>December</w:t>
    </w:r>
    <w:r w:rsidR="00087794">
      <w:rPr>
        <w:rStyle w:val="PageNumber"/>
      </w:rPr>
      <w:t xml:space="preserve"> </w:t>
    </w:r>
    <w:r w:rsidR="000A2081">
      <w:rPr>
        <w:rStyle w:val="PageNumber"/>
      </w:rPr>
      <w:t>2013</w:t>
    </w:r>
    <w:r w:rsidR="00A602EA">
      <w:tab/>
    </w:r>
    <w:r w:rsidR="00A602EA">
      <w:rPr>
        <w:rStyle w:val="PageNumber"/>
      </w:rPr>
      <w:t>Inpatient Medications Release Notes</w:t>
    </w:r>
    <w:r w:rsidR="00A602EA">
      <w:rPr>
        <w:rStyle w:val="PageNumber"/>
      </w:rPr>
      <w:tab/>
    </w:r>
    <w:r w:rsidR="00A602EA" w:rsidRPr="00A602EA">
      <w:rPr>
        <w:rStyle w:val="PageNumber"/>
      </w:rPr>
      <w:fldChar w:fldCharType="begin"/>
    </w:r>
    <w:r w:rsidR="00A602EA" w:rsidRPr="00A602EA">
      <w:rPr>
        <w:rStyle w:val="PageNumber"/>
      </w:rPr>
      <w:instrText xml:space="preserve"> PAGE   \* MERGEFORMAT </w:instrText>
    </w:r>
    <w:r w:rsidR="00A602EA" w:rsidRPr="00A602EA">
      <w:rPr>
        <w:rStyle w:val="PageNumber"/>
      </w:rPr>
      <w:fldChar w:fldCharType="separate"/>
    </w:r>
    <w:r w:rsidR="007C7685">
      <w:rPr>
        <w:rStyle w:val="PageNumber"/>
        <w:noProof/>
      </w:rPr>
      <w:t>3</w:t>
    </w:r>
    <w:r w:rsidR="00A602EA" w:rsidRPr="00A602EA">
      <w:rPr>
        <w:rStyle w:val="PageNumber"/>
      </w:rPr>
      <w:fldChar w:fldCharType="end"/>
    </w:r>
    <w:r w:rsidR="0005293E">
      <w:rPr>
        <w:rStyle w:val="PageNumber"/>
      </w:rPr>
      <w:tab/>
      <w:t>PSJ*5*2</w:t>
    </w:r>
    <w:r w:rsidR="000A2081">
      <w:rPr>
        <w:rStyle w:val="PageNumber"/>
      </w:rPr>
      <w:t>7</w:t>
    </w:r>
    <w:r w:rsidR="0097483A">
      <w:rPr>
        <w:rStyle w:val="PageNumber"/>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21F25" w14:textId="77777777" w:rsidR="00E161D9" w:rsidRDefault="00E161D9">
      <w:r>
        <w:separator/>
      </w:r>
    </w:p>
  </w:footnote>
  <w:footnote w:type="continuationSeparator" w:id="0">
    <w:p w14:paraId="04695F7E" w14:textId="77777777" w:rsidR="00E161D9" w:rsidRDefault="00E16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29B0B74C"/>
    <w:lvl w:ilvl="0">
      <w:start w:val="1"/>
      <w:numFmt w:val="decimal"/>
      <w:isLgl/>
      <w:lvlText w:val="%1."/>
      <w:lvlJc w:val="left"/>
      <w:pPr>
        <w:tabs>
          <w:tab w:val="num" w:pos="990"/>
        </w:tabs>
        <w:ind w:left="630" w:firstLine="0"/>
      </w:pPr>
      <w:rPr>
        <w:rFonts w:hint="default"/>
      </w:rPr>
    </w:lvl>
    <w:lvl w:ilvl="1">
      <w:start w:val="1"/>
      <w:numFmt w:val="decimal"/>
      <w:pStyle w:val="Heading2"/>
      <w:lvlText w:val="%1.%2."/>
      <w:lvlJc w:val="left"/>
      <w:pPr>
        <w:tabs>
          <w:tab w:val="num" w:pos="1242"/>
        </w:tabs>
        <w:ind w:left="1242" w:hanging="792"/>
      </w:pPr>
      <w:rPr>
        <w:rFonts w:hint="default"/>
      </w:rPr>
    </w:lvl>
    <w:lvl w:ilvl="2">
      <w:start w:val="1"/>
      <w:numFmt w:val="decimal"/>
      <w:pStyle w:val="Heading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CFB3401"/>
    <w:multiLevelType w:val="hybridMultilevel"/>
    <w:tmpl w:val="6EBC95E4"/>
    <w:lvl w:ilvl="0" w:tplc="B448A8BE">
      <w:start w:val="1"/>
      <w:numFmt w:val="bullet"/>
      <w:lvlText w:val=""/>
      <w:lvlJc w:val="left"/>
      <w:pPr>
        <w:ind w:left="1440" w:hanging="360"/>
      </w:pPr>
      <w:rPr>
        <w:rFonts w:ascii="Symbol" w:hAnsi="Symbol" w:hint="default"/>
      </w:rPr>
    </w:lvl>
    <w:lvl w:ilvl="1" w:tplc="1BBA201C">
      <w:start w:val="1"/>
      <w:numFmt w:val="bullet"/>
      <w:lvlText w:val="o"/>
      <w:lvlJc w:val="left"/>
      <w:pPr>
        <w:ind w:left="1620" w:hanging="360"/>
      </w:pPr>
      <w:rPr>
        <w:rFonts w:ascii="Courier New" w:hAnsi="Courier New" w:hint="default"/>
      </w:rPr>
    </w:lvl>
    <w:lvl w:ilvl="2" w:tplc="4280B92A" w:tentative="1">
      <w:start w:val="1"/>
      <w:numFmt w:val="bullet"/>
      <w:lvlText w:val=""/>
      <w:lvlJc w:val="left"/>
      <w:pPr>
        <w:ind w:left="2340" w:hanging="360"/>
      </w:pPr>
      <w:rPr>
        <w:rFonts w:ascii="Wingdings" w:hAnsi="Wingdings" w:hint="default"/>
      </w:rPr>
    </w:lvl>
    <w:lvl w:ilvl="3" w:tplc="31AC1E10" w:tentative="1">
      <w:start w:val="1"/>
      <w:numFmt w:val="bullet"/>
      <w:lvlText w:val=""/>
      <w:lvlJc w:val="left"/>
      <w:pPr>
        <w:ind w:left="3060" w:hanging="360"/>
      </w:pPr>
      <w:rPr>
        <w:rFonts w:ascii="Symbol" w:hAnsi="Symbol" w:hint="default"/>
      </w:rPr>
    </w:lvl>
    <w:lvl w:ilvl="4" w:tplc="935CA296" w:tentative="1">
      <w:start w:val="1"/>
      <w:numFmt w:val="bullet"/>
      <w:lvlText w:val="o"/>
      <w:lvlJc w:val="left"/>
      <w:pPr>
        <w:ind w:left="3780" w:hanging="360"/>
      </w:pPr>
      <w:rPr>
        <w:rFonts w:ascii="Courier New" w:hAnsi="Courier New" w:cs="Courier New" w:hint="default"/>
      </w:rPr>
    </w:lvl>
    <w:lvl w:ilvl="5" w:tplc="FCD4DAD0" w:tentative="1">
      <w:start w:val="1"/>
      <w:numFmt w:val="bullet"/>
      <w:lvlText w:val=""/>
      <w:lvlJc w:val="left"/>
      <w:pPr>
        <w:ind w:left="4500" w:hanging="360"/>
      </w:pPr>
      <w:rPr>
        <w:rFonts w:ascii="Wingdings" w:hAnsi="Wingdings" w:hint="default"/>
      </w:rPr>
    </w:lvl>
    <w:lvl w:ilvl="6" w:tplc="FB56DD68" w:tentative="1">
      <w:start w:val="1"/>
      <w:numFmt w:val="bullet"/>
      <w:lvlText w:val=""/>
      <w:lvlJc w:val="left"/>
      <w:pPr>
        <w:ind w:left="5220" w:hanging="360"/>
      </w:pPr>
      <w:rPr>
        <w:rFonts w:ascii="Symbol" w:hAnsi="Symbol" w:hint="default"/>
      </w:rPr>
    </w:lvl>
    <w:lvl w:ilvl="7" w:tplc="6596B2AE" w:tentative="1">
      <w:start w:val="1"/>
      <w:numFmt w:val="bullet"/>
      <w:lvlText w:val="o"/>
      <w:lvlJc w:val="left"/>
      <w:pPr>
        <w:ind w:left="5940" w:hanging="360"/>
      </w:pPr>
      <w:rPr>
        <w:rFonts w:ascii="Courier New" w:hAnsi="Courier New" w:cs="Courier New" w:hint="default"/>
      </w:rPr>
    </w:lvl>
    <w:lvl w:ilvl="8" w:tplc="40988B7C" w:tentative="1">
      <w:start w:val="1"/>
      <w:numFmt w:val="bullet"/>
      <w:lvlText w:val=""/>
      <w:lvlJc w:val="left"/>
      <w:pPr>
        <w:ind w:left="6660" w:hanging="360"/>
      </w:pPr>
      <w:rPr>
        <w:rFonts w:ascii="Wingdings" w:hAnsi="Wingdings" w:hint="default"/>
      </w:rPr>
    </w:lvl>
  </w:abstractNum>
  <w:abstractNum w:abstractNumId="2" w15:restartNumberingAfterBreak="0">
    <w:nsid w:val="0EA742B6"/>
    <w:multiLevelType w:val="hybridMultilevel"/>
    <w:tmpl w:val="9440E2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4540E57"/>
    <w:multiLevelType w:val="hybridMultilevel"/>
    <w:tmpl w:val="BE5698C4"/>
    <w:lvl w:ilvl="0" w:tplc="04090017">
      <w:start w:val="1"/>
      <w:numFmt w:val="lowerLetter"/>
      <w:lvlText w:val="%1)"/>
      <w:lvlJc w:val="left"/>
      <w:pPr>
        <w:ind w:left="3045" w:hanging="360"/>
      </w:pPr>
    </w:lvl>
    <w:lvl w:ilvl="1" w:tplc="04090019" w:tentative="1">
      <w:start w:val="1"/>
      <w:numFmt w:val="lowerLetter"/>
      <w:lvlText w:val="%2."/>
      <w:lvlJc w:val="left"/>
      <w:pPr>
        <w:ind w:left="3765" w:hanging="360"/>
      </w:pPr>
    </w:lvl>
    <w:lvl w:ilvl="2" w:tplc="0409001B" w:tentative="1">
      <w:start w:val="1"/>
      <w:numFmt w:val="lowerRoman"/>
      <w:lvlText w:val="%3."/>
      <w:lvlJc w:val="right"/>
      <w:pPr>
        <w:ind w:left="4485" w:hanging="180"/>
      </w:pPr>
    </w:lvl>
    <w:lvl w:ilvl="3" w:tplc="0409000F" w:tentative="1">
      <w:start w:val="1"/>
      <w:numFmt w:val="decimal"/>
      <w:lvlText w:val="%4."/>
      <w:lvlJc w:val="left"/>
      <w:pPr>
        <w:ind w:left="5205" w:hanging="360"/>
      </w:pPr>
    </w:lvl>
    <w:lvl w:ilvl="4" w:tplc="04090019" w:tentative="1">
      <w:start w:val="1"/>
      <w:numFmt w:val="lowerLetter"/>
      <w:lvlText w:val="%5."/>
      <w:lvlJc w:val="left"/>
      <w:pPr>
        <w:ind w:left="5925" w:hanging="360"/>
      </w:pPr>
    </w:lvl>
    <w:lvl w:ilvl="5" w:tplc="0409001B" w:tentative="1">
      <w:start w:val="1"/>
      <w:numFmt w:val="lowerRoman"/>
      <w:lvlText w:val="%6."/>
      <w:lvlJc w:val="right"/>
      <w:pPr>
        <w:ind w:left="6645" w:hanging="180"/>
      </w:pPr>
    </w:lvl>
    <w:lvl w:ilvl="6" w:tplc="0409000F" w:tentative="1">
      <w:start w:val="1"/>
      <w:numFmt w:val="decimal"/>
      <w:lvlText w:val="%7."/>
      <w:lvlJc w:val="left"/>
      <w:pPr>
        <w:ind w:left="7365" w:hanging="360"/>
      </w:pPr>
    </w:lvl>
    <w:lvl w:ilvl="7" w:tplc="04090019" w:tentative="1">
      <w:start w:val="1"/>
      <w:numFmt w:val="lowerLetter"/>
      <w:lvlText w:val="%8."/>
      <w:lvlJc w:val="left"/>
      <w:pPr>
        <w:ind w:left="8085" w:hanging="360"/>
      </w:pPr>
    </w:lvl>
    <w:lvl w:ilvl="8" w:tplc="0409001B" w:tentative="1">
      <w:start w:val="1"/>
      <w:numFmt w:val="lowerRoman"/>
      <w:lvlText w:val="%9."/>
      <w:lvlJc w:val="right"/>
      <w:pPr>
        <w:ind w:left="8805" w:hanging="180"/>
      </w:pPr>
    </w:lvl>
  </w:abstractNum>
  <w:abstractNum w:abstractNumId="4" w15:restartNumberingAfterBreak="0">
    <w:nsid w:val="1F7462FA"/>
    <w:multiLevelType w:val="hybridMultilevel"/>
    <w:tmpl w:val="380CA38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9A552EB"/>
    <w:multiLevelType w:val="hybridMultilevel"/>
    <w:tmpl w:val="DAD0F29E"/>
    <w:lvl w:ilvl="0" w:tplc="F2C2900E">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29DF08B2"/>
    <w:multiLevelType w:val="hybridMultilevel"/>
    <w:tmpl w:val="9F5E4C06"/>
    <w:lvl w:ilvl="0" w:tplc="E0CA3F12">
      <w:start w:val="1"/>
      <w:numFmt w:val="bullet"/>
      <w:lvlText w:val=""/>
      <w:lvlJc w:val="left"/>
      <w:pPr>
        <w:ind w:left="1260" w:hanging="360"/>
      </w:pPr>
      <w:rPr>
        <w:rFonts w:ascii="Symbol" w:hAnsi="Symbol" w:hint="default"/>
      </w:rPr>
    </w:lvl>
    <w:lvl w:ilvl="1" w:tplc="0480F148" w:tentative="1">
      <w:start w:val="1"/>
      <w:numFmt w:val="bullet"/>
      <w:lvlText w:val="o"/>
      <w:lvlJc w:val="left"/>
      <w:pPr>
        <w:ind w:left="1440" w:hanging="360"/>
      </w:pPr>
      <w:rPr>
        <w:rFonts w:ascii="Courier New" w:hAnsi="Courier New" w:cs="Courier New" w:hint="default"/>
      </w:rPr>
    </w:lvl>
    <w:lvl w:ilvl="2" w:tplc="DB04EA20" w:tentative="1">
      <w:start w:val="1"/>
      <w:numFmt w:val="bullet"/>
      <w:lvlText w:val=""/>
      <w:lvlJc w:val="left"/>
      <w:pPr>
        <w:ind w:left="2160" w:hanging="360"/>
      </w:pPr>
      <w:rPr>
        <w:rFonts w:ascii="Wingdings" w:hAnsi="Wingdings" w:hint="default"/>
      </w:rPr>
    </w:lvl>
    <w:lvl w:ilvl="3" w:tplc="62340124" w:tentative="1">
      <w:start w:val="1"/>
      <w:numFmt w:val="bullet"/>
      <w:lvlText w:val=""/>
      <w:lvlJc w:val="left"/>
      <w:pPr>
        <w:ind w:left="2880" w:hanging="360"/>
      </w:pPr>
      <w:rPr>
        <w:rFonts w:ascii="Symbol" w:hAnsi="Symbol" w:hint="default"/>
      </w:rPr>
    </w:lvl>
    <w:lvl w:ilvl="4" w:tplc="002624E0" w:tentative="1">
      <w:start w:val="1"/>
      <w:numFmt w:val="bullet"/>
      <w:lvlText w:val="o"/>
      <w:lvlJc w:val="left"/>
      <w:pPr>
        <w:ind w:left="3600" w:hanging="360"/>
      </w:pPr>
      <w:rPr>
        <w:rFonts w:ascii="Courier New" w:hAnsi="Courier New" w:cs="Courier New" w:hint="default"/>
      </w:rPr>
    </w:lvl>
    <w:lvl w:ilvl="5" w:tplc="2FF2BA48" w:tentative="1">
      <w:start w:val="1"/>
      <w:numFmt w:val="bullet"/>
      <w:lvlText w:val=""/>
      <w:lvlJc w:val="left"/>
      <w:pPr>
        <w:ind w:left="4320" w:hanging="360"/>
      </w:pPr>
      <w:rPr>
        <w:rFonts w:ascii="Wingdings" w:hAnsi="Wingdings" w:hint="default"/>
      </w:rPr>
    </w:lvl>
    <w:lvl w:ilvl="6" w:tplc="04802300" w:tentative="1">
      <w:start w:val="1"/>
      <w:numFmt w:val="bullet"/>
      <w:lvlText w:val=""/>
      <w:lvlJc w:val="left"/>
      <w:pPr>
        <w:ind w:left="5040" w:hanging="360"/>
      </w:pPr>
      <w:rPr>
        <w:rFonts w:ascii="Symbol" w:hAnsi="Symbol" w:hint="default"/>
      </w:rPr>
    </w:lvl>
    <w:lvl w:ilvl="7" w:tplc="04603802" w:tentative="1">
      <w:start w:val="1"/>
      <w:numFmt w:val="bullet"/>
      <w:lvlText w:val="o"/>
      <w:lvlJc w:val="left"/>
      <w:pPr>
        <w:ind w:left="5760" w:hanging="360"/>
      </w:pPr>
      <w:rPr>
        <w:rFonts w:ascii="Courier New" w:hAnsi="Courier New" w:cs="Courier New" w:hint="default"/>
      </w:rPr>
    </w:lvl>
    <w:lvl w:ilvl="8" w:tplc="ED965C04" w:tentative="1">
      <w:start w:val="1"/>
      <w:numFmt w:val="bullet"/>
      <w:lvlText w:val=""/>
      <w:lvlJc w:val="left"/>
      <w:pPr>
        <w:ind w:left="6480" w:hanging="360"/>
      </w:pPr>
      <w:rPr>
        <w:rFonts w:ascii="Wingdings" w:hAnsi="Wingdings" w:hint="default"/>
      </w:rPr>
    </w:lvl>
  </w:abstractNum>
  <w:abstractNum w:abstractNumId="7" w15:restartNumberingAfterBreak="0">
    <w:nsid w:val="2D59599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327F5CE7"/>
    <w:multiLevelType w:val="hybridMultilevel"/>
    <w:tmpl w:val="7BC4ADCC"/>
    <w:lvl w:ilvl="0" w:tplc="F4063DB8">
      <w:start w:val="1"/>
      <w:numFmt w:val="bullet"/>
      <w:pStyle w:val="BodyBullet2"/>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410C30CE"/>
    <w:multiLevelType w:val="hybridMultilevel"/>
    <w:tmpl w:val="D300392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D1618"/>
    <w:multiLevelType w:val="hybridMultilevel"/>
    <w:tmpl w:val="A6E05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32917"/>
    <w:multiLevelType w:val="hybridMultilevel"/>
    <w:tmpl w:val="2E2473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D0D2C08"/>
    <w:multiLevelType w:val="hybridMultilevel"/>
    <w:tmpl w:val="6212D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08674E"/>
    <w:multiLevelType w:val="multilevel"/>
    <w:tmpl w:val="F380F4EE"/>
    <w:lvl w:ilvl="0">
      <w:start w:val="1"/>
      <w:numFmt w:val="none"/>
      <w:pStyle w:val="Heading22"/>
      <w:lvlText w:val="1.22.2"/>
      <w:lvlJc w:val="left"/>
      <w:pPr>
        <w:ind w:left="1800" w:hanging="360"/>
      </w:pPr>
      <w:rPr>
        <w:rFonts w:hint="default"/>
      </w:rPr>
    </w:lvl>
    <w:lvl w:ilvl="1">
      <w:start w:val="1"/>
      <w:numFmt w:val="none"/>
      <w:lvlText w:val="1.22.2"/>
      <w:lvlJc w:val="left"/>
      <w:pPr>
        <w:ind w:left="2520" w:hanging="360"/>
      </w:pPr>
      <w:rPr>
        <w:rFonts w:hint="default"/>
      </w:rPr>
    </w:lvl>
    <w:lvl w:ilvl="2">
      <w:start w:val="1"/>
      <w:numFmt w:val="none"/>
      <w:lvlText w:val="1.22.1"/>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4" w15:restartNumberingAfterBreak="0">
    <w:nsid w:val="58CA0384"/>
    <w:multiLevelType w:val="hybridMultilevel"/>
    <w:tmpl w:val="375082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61291E86"/>
    <w:multiLevelType w:val="multilevel"/>
    <w:tmpl w:val="0BFCFDD8"/>
    <w:lvl w:ilvl="0">
      <w:start w:val="1"/>
      <w:numFmt w:val="upperLetter"/>
      <w:pStyle w:val="Appendix"/>
      <w:lvlText w:val="%1."/>
      <w:lvlJc w:val="left"/>
      <w:pPr>
        <w:tabs>
          <w:tab w:val="num" w:pos="0"/>
        </w:tabs>
        <w:ind w:left="0" w:firstLine="0"/>
      </w:pPr>
      <w:rPr>
        <w:rFonts w:hint="default"/>
      </w:rPr>
    </w:lvl>
    <w:lvl w:ilvl="1">
      <w:start w:val="1"/>
      <w:numFmt w:val="decimal"/>
      <w:lvlText w:val="%1.%2."/>
      <w:lvlJc w:val="left"/>
      <w:pPr>
        <w:tabs>
          <w:tab w:val="num" w:pos="1080"/>
        </w:tabs>
        <w:ind w:left="360" w:firstLine="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6" w15:restartNumberingAfterBreak="0">
    <w:nsid w:val="61CE66AB"/>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17" w15:restartNumberingAfterBreak="0">
    <w:nsid w:val="69C60C3B"/>
    <w:multiLevelType w:val="hybridMultilevel"/>
    <w:tmpl w:val="E014EEAC"/>
    <w:lvl w:ilvl="0" w:tplc="0F8A88CE">
      <w:numFmt w:val="bullet"/>
      <w:lvlText w:val="-"/>
      <w:lvlJc w:val="left"/>
      <w:pPr>
        <w:ind w:left="1080" w:hanging="360"/>
      </w:pPr>
      <w:rPr>
        <w:rFonts w:ascii="Times New Roman" w:eastAsia="Times New Roman" w:hAnsi="Times New Roman" w:cs="Times New Roman" w:hint="default"/>
      </w:rPr>
    </w:lvl>
    <w:lvl w:ilvl="1" w:tplc="AF3E6D10" w:tentative="1">
      <w:start w:val="1"/>
      <w:numFmt w:val="bullet"/>
      <w:lvlText w:val="o"/>
      <w:lvlJc w:val="left"/>
      <w:pPr>
        <w:ind w:left="1800" w:hanging="360"/>
      </w:pPr>
      <w:rPr>
        <w:rFonts w:ascii="Courier New" w:hAnsi="Courier New" w:cs="Courier New" w:hint="default"/>
      </w:rPr>
    </w:lvl>
    <w:lvl w:ilvl="2" w:tplc="8E70F6F2" w:tentative="1">
      <w:start w:val="1"/>
      <w:numFmt w:val="bullet"/>
      <w:lvlText w:val=""/>
      <w:lvlJc w:val="left"/>
      <w:pPr>
        <w:ind w:left="2520" w:hanging="360"/>
      </w:pPr>
      <w:rPr>
        <w:rFonts w:ascii="Wingdings" w:hAnsi="Wingdings" w:hint="default"/>
      </w:rPr>
    </w:lvl>
    <w:lvl w:ilvl="3" w:tplc="35F2F238" w:tentative="1">
      <w:start w:val="1"/>
      <w:numFmt w:val="bullet"/>
      <w:lvlText w:val=""/>
      <w:lvlJc w:val="left"/>
      <w:pPr>
        <w:ind w:left="3240" w:hanging="360"/>
      </w:pPr>
      <w:rPr>
        <w:rFonts w:ascii="Symbol" w:hAnsi="Symbol" w:hint="default"/>
      </w:rPr>
    </w:lvl>
    <w:lvl w:ilvl="4" w:tplc="F5F2E874" w:tentative="1">
      <w:start w:val="1"/>
      <w:numFmt w:val="bullet"/>
      <w:lvlText w:val="o"/>
      <w:lvlJc w:val="left"/>
      <w:pPr>
        <w:ind w:left="3960" w:hanging="360"/>
      </w:pPr>
      <w:rPr>
        <w:rFonts w:ascii="Courier New" w:hAnsi="Courier New" w:cs="Courier New" w:hint="default"/>
      </w:rPr>
    </w:lvl>
    <w:lvl w:ilvl="5" w:tplc="67B87316" w:tentative="1">
      <w:start w:val="1"/>
      <w:numFmt w:val="bullet"/>
      <w:lvlText w:val=""/>
      <w:lvlJc w:val="left"/>
      <w:pPr>
        <w:ind w:left="4680" w:hanging="360"/>
      </w:pPr>
      <w:rPr>
        <w:rFonts w:ascii="Wingdings" w:hAnsi="Wingdings" w:hint="default"/>
      </w:rPr>
    </w:lvl>
    <w:lvl w:ilvl="6" w:tplc="A5C288E8" w:tentative="1">
      <w:start w:val="1"/>
      <w:numFmt w:val="bullet"/>
      <w:lvlText w:val=""/>
      <w:lvlJc w:val="left"/>
      <w:pPr>
        <w:ind w:left="5400" w:hanging="360"/>
      </w:pPr>
      <w:rPr>
        <w:rFonts w:ascii="Symbol" w:hAnsi="Symbol" w:hint="default"/>
      </w:rPr>
    </w:lvl>
    <w:lvl w:ilvl="7" w:tplc="CF8822CE" w:tentative="1">
      <w:start w:val="1"/>
      <w:numFmt w:val="bullet"/>
      <w:lvlText w:val="o"/>
      <w:lvlJc w:val="left"/>
      <w:pPr>
        <w:ind w:left="6120" w:hanging="360"/>
      </w:pPr>
      <w:rPr>
        <w:rFonts w:ascii="Courier New" w:hAnsi="Courier New" w:cs="Courier New" w:hint="default"/>
      </w:rPr>
    </w:lvl>
    <w:lvl w:ilvl="8" w:tplc="C4EE5FB0" w:tentative="1">
      <w:start w:val="1"/>
      <w:numFmt w:val="bullet"/>
      <w:lvlText w:val=""/>
      <w:lvlJc w:val="left"/>
      <w:pPr>
        <w:ind w:left="6840" w:hanging="360"/>
      </w:pPr>
      <w:rPr>
        <w:rFonts w:ascii="Wingdings" w:hAnsi="Wingdings" w:hint="default"/>
      </w:rPr>
    </w:lvl>
  </w:abstractNum>
  <w:abstractNum w:abstractNumId="18" w15:restartNumberingAfterBreak="0">
    <w:nsid w:val="70595709"/>
    <w:multiLevelType w:val="hybridMultilevel"/>
    <w:tmpl w:val="4926C81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0EC6ABB"/>
    <w:multiLevelType w:val="hybridMultilevel"/>
    <w:tmpl w:val="8730D3CA"/>
    <w:lvl w:ilvl="0" w:tplc="3EFCD136">
      <w:start w:val="1"/>
      <w:numFmt w:val="bullet"/>
      <w:lvlText w:val=""/>
      <w:lvlJc w:val="left"/>
      <w:pPr>
        <w:ind w:left="900" w:hanging="360"/>
      </w:pPr>
      <w:rPr>
        <w:rFonts w:ascii="Symbol" w:hAnsi="Symbol" w:hint="default"/>
      </w:rPr>
    </w:lvl>
    <w:lvl w:ilvl="1" w:tplc="97AABB40" w:tentative="1">
      <w:start w:val="1"/>
      <w:numFmt w:val="bullet"/>
      <w:lvlText w:val="o"/>
      <w:lvlJc w:val="left"/>
      <w:pPr>
        <w:ind w:left="1620" w:hanging="360"/>
      </w:pPr>
      <w:rPr>
        <w:rFonts w:ascii="Courier New" w:hAnsi="Courier New" w:cs="Courier New" w:hint="default"/>
      </w:rPr>
    </w:lvl>
    <w:lvl w:ilvl="2" w:tplc="2E1E907C" w:tentative="1">
      <w:start w:val="1"/>
      <w:numFmt w:val="bullet"/>
      <w:lvlText w:val=""/>
      <w:lvlJc w:val="left"/>
      <w:pPr>
        <w:ind w:left="2340" w:hanging="360"/>
      </w:pPr>
      <w:rPr>
        <w:rFonts w:ascii="Wingdings" w:hAnsi="Wingdings" w:hint="default"/>
      </w:rPr>
    </w:lvl>
    <w:lvl w:ilvl="3" w:tplc="50E85D14" w:tentative="1">
      <w:start w:val="1"/>
      <w:numFmt w:val="bullet"/>
      <w:lvlText w:val=""/>
      <w:lvlJc w:val="left"/>
      <w:pPr>
        <w:ind w:left="3060" w:hanging="360"/>
      </w:pPr>
      <w:rPr>
        <w:rFonts w:ascii="Symbol" w:hAnsi="Symbol" w:hint="default"/>
      </w:rPr>
    </w:lvl>
    <w:lvl w:ilvl="4" w:tplc="3C084D30" w:tentative="1">
      <w:start w:val="1"/>
      <w:numFmt w:val="bullet"/>
      <w:lvlText w:val="o"/>
      <w:lvlJc w:val="left"/>
      <w:pPr>
        <w:ind w:left="3780" w:hanging="360"/>
      </w:pPr>
      <w:rPr>
        <w:rFonts w:ascii="Courier New" w:hAnsi="Courier New" w:cs="Courier New" w:hint="default"/>
      </w:rPr>
    </w:lvl>
    <w:lvl w:ilvl="5" w:tplc="B9BE3C66" w:tentative="1">
      <w:start w:val="1"/>
      <w:numFmt w:val="bullet"/>
      <w:lvlText w:val=""/>
      <w:lvlJc w:val="left"/>
      <w:pPr>
        <w:ind w:left="4500" w:hanging="360"/>
      </w:pPr>
      <w:rPr>
        <w:rFonts w:ascii="Wingdings" w:hAnsi="Wingdings" w:hint="default"/>
      </w:rPr>
    </w:lvl>
    <w:lvl w:ilvl="6" w:tplc="650C1412" w:tentative="1">
      <w:start w:val="1"/>
      <w:numFmt w:val="bullet"/>
      <w:lvlText w:val=""/>
      <w:lvlJc w:val="left"/>
      <w:pPr>
        <w:ind w:left="5220" w:hanging="360"/>
      </w:pPr>
      <w:rPr>
        <w:rFonts w:ascii="Symbol" w:hAnsi="Symbol" w:hint="default"/>
      </w:rPr>
    </w:lvl>
    <w:lvl w:ilvl="7" w:tplc="48BA5672" w:tentative="1">
      <w:start w:val="1"/>
      <w:numFmt w:val="bullet"/>
      <w:lvlText w:val="o"/>
      <w:lvlJc w:val="left"/>
      <w:pPr>
        <w:ind w:left="5940" w:hanging="360"/>
      </w:pPr>
      <w:rPr>
        <w:rFonts w:ascii="Courier New" w:hAnsi="Courier New" w:cs="Courier New" w:hint="default"/>
      </w:rPr>
    </w:lvl>
    <w:lvl w:ilvl="8" w:tplc="C1509B12" w:tentative="1">
      <w:start w:val="1"/>
      <w:numFmt w:val="bullet"/>
      <w:lvlText w:val=""/>
      <w:lvlJc w:val="left"/>
      <w:pPr>
        <w:ind w:left="6660" w:hanging="360"/>
      </w:pPr>
      <w:rPr>
        <w:rFonts w:ascii="Wingdings" w:hAnsi="Wingdings" w:hint="default"/>
      </w:rPr>
    </w:lvl>
  </w:abstractNum>
  <w:abstractNum w:abstractNumId="20" w15:restartNumberingAfterBreak="0">
    <w:nsid w:val="74ED6CDB"/>
    <w:multiLevelType w:val="hybridMultilevel"/>
    <w:tmpl w:val="C0587F28"/>
    <w:lvl w:ilvl="0" w:tplc="7C0097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414632"/>
    <w:multiLevelType w:val="hybridMultilevel"/>
    <w:tmpl w:val="4276F80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0"/>
  </w:num>
  <w:num w:numId="3">
    <w:abstractNumId w:val="13"/>
  </w:num>
  <w:num w:numId="4">
    <w:abstractNumId w:val="2"/>
  </w:num>
  <w:num w:numId="5">
    <w:abstractNumId w:val="17"/>
  </w:num>
  <w:num w:numId="6">
    <w:abstractNumId w:val="19"/>
  </w:num>
  <w:num w:numId="7">
    <w:abstractNumId w:val="10"/>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9"/>
  </w:num>
  <w:num w:numId="13">
    <w:abstractNumId w:val="15"/>
  </w:num>
  <w:num w:numId="14">
    <w:abstractNumId w:val="8"/>
  </w:num>
  <w:num w:numId="15">
    <w:abstractNumId w:val="4"/>
  </w:num>
  <w:num w:numId="16">
    <w:abstractNumId w:val="16"/>
  </w:num>
  <w:num w:numId="17">
    <w:abstractNumId w:val="14"/>
  </w:num>
  <w:num w:numId="18">
    <w:abstractNumId w:val="21"/>
  </w:num>
  <w:num w:numId="19">
    <w:abstractNumId w:val="5"/>
  </w:num>
  <w:num w:numId="20">
    <w:abstractNumId w:val="18"/>
  </w:num>
  <w:num w:numId="21">
    <w:abstractNumId w:val="7"/>
  </w:num>
  <w:num w:numId="22">
    <w:abstractNumId w:val="12"/>
  </w:num>
  <w:num w:numId="23">
    <w:abstractNumId w:val="0"/>
  </w:num>
  <w:num w:numId="24">
    <w:abstractNumId w:val="0"/>
  </w:num>
  <w:num w:numId="25">
    <w:abstractNumId w:val="0"/>
  </w:num>
  <w:num w:numId="26">
    <w:abstractNumId w:val="3"/>
  </w:num>
  <w:num w:numId="27">
    <w:abstractNumId w:val="0"/>
  </w:num>
  <w:num w:numId="28">
    <w:abstractNumId w:val="0"/>
  </w:num>
  <w:num w:numId="29">
    <w:abstractNumId w:val="0"/>
  </w:num>
  <w:num w:numId="30">
    <w:abstractNumId w:val="0"/>
  </w:num>
  <w:num w:numId="3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2E69"/>
    <w:rsid w:val="000026B2"/>
    <w:rsid w:val="00004219"/>
    <w:rsid w:val="00005E5E"/>
    <w:rsid w:val="000063EC"/>
    <w:rsid w:val="00006B89"/>
    <w:rsid w:val="0000724B"/>
    <w:rsid w:val="00013987"/>
    <w:rsid w:val="00017514"/>
    <w:rsid w:val="000207EE"/>
    <w:rsid w:val="00020A0A"/>
    <w:rsid w:val="00023681"/>
    <w:rsid w:val="0002512E"/>
    <w:rsid w:val="000255A4"/>
    <w:rsid w:val="000276D3"/>
    <w:rsid w:val="0003078B"/>
    <w:rsid w:val="00030990"/>
    <w:rsid w:val="00032B37"/>
    <w:rsid w:val="0003329E"/>
    <w:rsid w:val="000344BD"/>
    <w:rsid w:val="00035097"/>
    <w:rsid w:val="000358DE"/>
    <w:rsid w:val="0003681E"/>
    <w:rsid w:val="000409B0"/>
    <w:rsid w:val="00043D5B"/>
    <w:rsid w:val="00046DDA"/>
    <w:rsid w:val="00046EEB"/>
    <w:rsid w:val="00047601"/>
    <w:rsid w:val="0005293E"/>
    <w:rsid w:val="0005385E"/>
    <w:rsid w:val="0005681A"/>
    <w:rsid w:val="00057BC5"/>
    <w:rsid w:val="00060664"/>
    <w:rsid w:val="000613D3"/>
    <w:rsid w:val="00061FA1"/>
    <w:rsid w:val="00062F9D"/>
    <w:rsid w:val="00063EF1"/>
    <w:rsid w:val="000644D5"/>
    <w:rsid w:val="00071CCE"/>
    <w:rsid w:val="00072F96"/>
    <w:rsid w:val="00074B87"/>
    <w:rsid w:val="000769A0"/>
    <w:rsid w:val="0008577A"/>
    <w:rsid w:val="000857B0"/>
    <w:rsid w:val="00087794"/>
    <w:rsid w:val="000901D9"/>
    <w:rsid w:val="000914DA"/>
    <w:rsid w:val="00093C99"/>
    <w:rsid w:val="00094AAB"/>
    <w:rsid w:val="00096460"/>
    <w:rsid w:val="000A0BB1"/>
    <w:rsid w:val="000A2081"/>
    <w:rsid w:val="000A3E84"/>
    <w:rsid w:val="000B5D7F"/>
    <w:rsid w:val="000B6B80"/>
    <w:rsid w:val="000C2356"/>
    <w:rsid w:val="000C3733"/>
    <w:rsid w:val="000C4ED3"/>
    <w:rsid w:val="000C6168"/>
    <w:rsid w:val="000D1CBE"/>
    <w:rsid w:val="000D33EF"/>
    <w:rsid w:val="000E1674"/>
    <w:rsid w:val="000E16FC"/>
    <w:rsid w:val="000E5F0F"/>
    <w:rsid w:val="000E69DB"/>
    <w:rsid w:val="000E7062"/>
    <w:rsid w:val="000F024E"/>
    <w:rsid w:val="00106616"/>
    <w:rsid w:val="00106B5D"/>
    <w:rsid w:val="00113026"/>
    <w:rsid w:val="00114654"/>
    <w:rsid w:val="00115819"/>
    <w:rsid w:val="00115E5B"/>
    <w:rsid w:val="00123B3F"/>
    <w:rsid w:val="001255CC"/>
    <w:rsid w:val="00125B3E"/>
    <w:rsid w:val="00132107"/>
    <w:rsid w:val="0013248D"/>
    <w:rsid w:val="00136B0C"/>
    <w:rsid w:val="001435CE"/>
    <w:rsid w:val="001436FE"/>
    <w:rsid w:val="001500F4"/>
    <w:rsid w:val="001502CD"/>
    <w:rsid w:val="00165119"/>
    <w:rsid w:val="00167C8F"/>
    <w:rsid w:val="00170FE1"/>
    <w:rsid w:val="00176BDC"/>
    <w:rsid w:val="001770F0"/>
    <w:rsid w:val="001825DA"/>
    <w:rsid w:val="001904B2"/>
    <w:rsid w:val="0019580D"/>
    <w:rsid w:val="001B0DA1"/>
    <w:rsid w:val="001B10E1"/>
    <w:rsid w:val="001B43D7"/>
    <w:rsid w:val="001B5687"/>
    <w:rsid w:val="001C1C1A"/>
    <w:rsid w:val="001C298E"/>
    <w:rsid w:val="001C2DDA"/>
    <w:rsid w:val="001C3D81"/>
    <w:rsid w:val="001C43BA"/>
    <w:rsid w:val="001C5E0A"/>
    <w:rsid w:val="001E6BD7"/>
    <w:rsid w:val="001F19A7"/>
    <w:rsid w:val="001F1FE3"/>
    <w:rsid w:val="001F3667"/>
    <w:rsid w:val="001F526E"/>
    <w:rsid w:val="001F6170"/>
    <w:rsid w:val="0020139A"/>
    <w:rsid w:val="00202643"/>
    <w:rsid w:val="00202A98"/>
    <w:rsid w:val="002044AF"/>
    <w:rsid w:val="002069E1"/>
    <w:rsid w:val="00211142"/>
    <w:rsid w:val="002146FA"/>
    <w:rsid w:val="00214A8C"/>
    <w:rsid w:val="002154DB"/>
    <w:rsid w:val="00222A63"/>
    <w:rsid w:val="00223158"/>
    <w:rsid w:val="0022707D"/>
    <w:rsid w:val="00227D97"/>
    <w:rsid w:val="00232D3B"/>
    <w:rsid w:val="00233132"/>
    <w:rsid w:val="00233712"/>
    <w:rsid w:val="002347B2"/>
    <w:rsid w:val="00237EE4"/>
    <w:rsid w:val="0024464A"/>
    <w:rsid w:val="002456F6"/>
    <w:rsid w:val="00252C4E"/>
    <w:rsid w:val="002535D4"/>
    <w:rsid w:val="00254DF3"/>
    <w:rsid w:val="00256F36"/>
    <w:rsid w:val="00257ABA"/>
    <w:rsid w:val="00260313"/>
    <w:rsid w:val="00261B9D"/>
    <w:rsid w:val="00265722"/>
    <w:rsid w:val="00267548"/>
    <w:rsid w:val="00270AB9"/>
    <w:rsid w:val="002723B9"/>
    <w:rsid w:val="0027557F"/>
    <w:rsid w:val="00277D62"/>
    <w:rsid w:val="002803E9"/>
    <w:rsid w:val="00280BE5"/>
    <w:rsid w:val="002828C3"/>
    <w:rsid w:val="00283B59"/>
    <w:rsid w:val="002844E7"/>
    <w:rsid w:val="00284E53"/>
    <w:rsid w:val="00286481"/>
    <w:rsid w:val="00295004"/>
    <w:rsid w:val="00297CD7"/>
    <w:rsid w:val="002A02E1"/>
    <w:rsid w:val="002A34AD"/>
    <w:rsid w:val="002A59C5"/>
    <w:rsid w:val="002A7D99"/>
    <w:rsid w:val="002B030F"/>
    <w:rsid w:val="002B2295"/>
    <w:rsid w:val="002B41D6"/>
    <w:rsid w:val="002C017D"/>
    <w:rsid w:val="002C2CD4"/>
    <w:rsid w:val="002C7875"/>
    <w:rsid w:val="002D226D"/>
    <w:rsid w:val="002D755C"/>
    <w:rsid w:val="002E4664"/>
    <w:rsid w:val="002F3D12"/>
    <w:rsid w:val="002F5317"/>
    <w:rsid w:val="002F6EEC"/>
    <w:rsid w:val="003024E1"/>
    <w:rsid w:val="0030277C"/>
    <w:rsid w:val="003059DA"/>
    <w:rsid w:val="00306ACB"/>
    <w:rsid w:val="0032352E"/>
    <w:rsid w:val="00324EF8"/>
    <w:rsid w:val="00327034"/>
    <w:rsid w:val="0032710F"/>
    <w:rsid w:val="00330086"/>
    <w:rsid w:val="003318FA"/>
    <w:rsid w:val="003325AE"/>
    <w:rsid w:val="00334456"/>
    <w:rsid w:val="00335362"/>
    <w:rsid w:val="00335AF4"/>
    <w:rsid w:val="00336380"/>
    <w:rsid w:val="00340FBA"/>
    <w:rsid w:val="00341A15"/>
    <w:rsid w:val="00343C7D"/>
    <w:rsid w:val="003445CB"/>
    <w:rsid w:val="003453D9"/>
    <w:rsid w:val="003477A4"/>
    <w:rsid w:val="00350133"/>
    <w:rsid w:val="003559BC"/>
    <w:rsid w:val="003572B9"/>
    <w:rsid w:val="00357EB3"/>
    <w:rsid w:val="0036107B"/>
    <w:rsid w:val="00365107"/>
    <w:rsid w:val="003706E5"/>
    <w:rsid w:val="00370D3F"/>
    <w:rsid w:val="00373C5C"/>
    <w:rsid w:val="00374AE9"/>
    <w:rsid w:val="00374DAD"/>
    <w:rsid w:val="00381180"/>
    <w:rsid w:val="00384173"/>
    <w:rsid w:val="00384EA8"/>
    <w:rsid w:val="003876B1"/>
    <w:rsid w:val="00390CB6"/>
    <w:rsid w:val="00391970"/>
    <w:rsid w:val="00395BBC"/>
    <w:rsid w:val="00396B1C"/>
    <w:rsid w:val="003972B2"/>
    <w:rsid w:val="003A5A93"/>
    <w:rsid w:val="003B0396"/>
    <w:rsid w:val="003B0AAC"/>
    <w:rsid w:val="003B1C34"/>
    <w:rsid w:val="003B3858"/>
    <w:rsid w:val="003B4CF4"/>
    <w:rsid w:val="003B5D07"/>
    <w:rsid w:val="003B79BF"/>
    <w:rsid w:val="003C155F"/>
    <w:rsid w:val="003C6558"/>
    <w:rsid w:val="003D13D5"/>
    <w:rsid w:val="003D3638"/>
    <w:rsid w:val="003D5363"/>
    <w:rsid w:val="003D574E"/>
    <w:rsid w:val="00400CAC"/>
    <w:rsid w:val="00413E42"/>
    <w:rsid w:val="00417294"/>
    <w:rsid w:val="00417663"/>
    <w:rsid w:val="00417AD3"/>
    <w:rsid w:val="00417D8E"/>
    <w:rsid w:val="004217CF"/>
    <w:rsid w:val="0042200D"/>
    <w:rsid w:val="00422D33"/>
    <w:rsid w:val="00423540"/>
    <w:rsid w:val="0042390C"/>
    <w:rsid w:val="00431106"/>
    <w:rsid w:val="00432A89"/>
    <w:rsid w:val="00433C50"/>
    <w:rsid w:val="00435566"/>
    <w:rsid w:val="00435CBD"/>
    <w:rsid w:val="0043612A"/>
    <w:rsid w:val="004368CE"/>
    <w:rsid w:val="00436CC1"/>
    <w:rsid w:val="00440DCA"/>
    <w:rsid w:val="00442B97"/>
    <w:rsid w:val="004439CC"/>
    <w:rsid w:val="00444017"/>
    <w:rsid w:val="00444E05"/>
    <w:rsid w:val="00450931"/>
    <w:rsid w:val="00453123"/>
    <w:rsid w:val="00453BBD"/>
    <w:rsid w:val="00453F41"/>
    <w:rsid w:val="004555B2"/>
    <w:rsid w:val="00457F7B"/>
    <w:rsid w:val="00465888"/>
    <w:rsid w:val="00472254"/>
    <w:rsid w:val="00473117"/>
    <w:rsid w:val="00477CB0"/>
    <w:rsid w:val="00480CE1"/>
    <w:rsid w:val="004920AF"/>
    <w:rsid w:val="00495129"/>
    <w:rsid w:val="00497C98"/>
    <w:rsid w:val="004A1BE6"/>
    <w:rsid w:val="004A3599"/>
    <w:rsid w:val="004A5A16"/>
    <w:rsid w:val="004A5EC2"/>
    <w:rsid w:val="004B3CF2"/>
    <w:rsid w:val="004C2C92"/>
    <w:rsid w:val="004C4019"/>
    <w:rsid w:val="004C4571"/>
    <w:rsid w:val="004C5CF8"/>
    <w:rsid w:val="004C7650"/>
    <w:rsid w:val="004D06C8"/>
    <w:rsid w:val="004D2BB1"/>
    <w:rsid w:val="004D2F8E"/>
    <w:rsid w:val="004D7AE0"/>
    <w:rsid w:val="004D7F70"/>
    <w:rsid w:val="004E59FC"/>
    <w:rsid w:val="004F08DB"/>
    <w:rsid w:val="004F2E69"/>
    <w:rsid w:val="004F6FBC"/>
    <w:rsid w:val="004F6FDF"/>
    <w:rsid w:val="005006AA"/>
    <w:rsid w:val="005023E3"/>
    <w:rsid w:val="005029DE"/>
    <w:rsid w:val="00506275"/>
    <w:rsid w:val="005176CB"/>
    <w:rsid w:val="00517ED2"/>
    <w:rsid w:val="00530118"/>
    <w:rsid w:val="00536083"/>
    <w:rsid w:val="005422DB"/>
    <w:rsid w:val="00542A18"/>
    <w:rsid w:val="00542C73"/>
    <w:rsid w:val="00544FA4"/>
    <w:rsid w:val="00547CEF"/>
    <w:rsid w:val="0055049B"/>
    <w:rsid w:val="00552FC6"/>
    <w:rsid w:val="00553980"/>
    <w:rsid w:val="005543D6"/>
    <w:rsid w:val="00554845"/>
    <w:rsid w:val="00556564"/>
    <w:rsid w:val="00556D1E"/>
    <w:rsid w:val="00566372"/>
    <w:rsid w:val="00566ECD"/>
    <w:rsid w:val="00571C65"/>
    <w:rsid w:val="00571D46"/>
    <w:rsid w:val="00577F0C"/>
    <w:rsid w:val="00582561"/>
    <w:rsid w:val="00583E9F"/>
    <w:rsid w:val="00585882"/>
    <w:rsid w:val="00585D92"/>
    <w:rsid w:val="005877A7"/>
    <w:rsid w:val="005935B0"/>
    <w:rsid w:val="00595E12"/>
    <w:rsid w:val="005A5831"/>
    <w:rsid w:val="005A6E32"/>
    <w:rsid w:val="005B48A5"/>
    <w:rsid w:val="005C066D"/>
    <w:rsid w:val="005C3A4B"/>
    <w:rsid w:val="005C3EFD"/>
    <w:rsid w:val="005C4130"/>
    <w:rsid w:val="005C649E"/>
    <w:rsid w:val="005C6C44"/>
    <w:rsid w:val="005D1E6A"/>
    <w:rsid w:val="005D2ABB"/>
    <w:rsid w:val="005D2BAD"/>
    <w:rsid w:val="005D4D56"/>
    <w:rsid w:val="005D6022"/>
    <w:rsid w:val="005E1115"/>
    <w:rsid w:val="005E3111"/>
    <w:rsid w:val="005E566C"/>
    <w:rsid w:val="005E612F"/>
    <w:rsid w:val="005F2990"/>
    <w:rsid w:val="005F2FFB"/>
    <w:rsid w:val="005F5B69"/>
    <w:rsid w:val="005F5FC2"/>
    <w:rsid w:val="005F6431"/>
    <w:rsid w:val="00602D2D"/>
    <w:rsid w:val="00603E52"/>
    <w:rsid w:val="00604382"/>
    <w:rsid w:val="0060690C"/>
    <w:rsid w:val="00607FC1"/>
    <w:rsid w:val="006120FC"/>
    <w:rsid w:val="00613728"/>
    <w:rsid w:val="0061726F"/>
    <w:rsid w:val="00622680"/>
    <w:rsid w:val="00622EAA"/>
    <w:rsid w:val="006238F5"/>
    <w:rsid w:val="00624EE1"/>
    <w:rsid w:val="00630FE2"/>
    <w:rsid w:val="00632884"/>
    <w:rsid w:val="00633924"/>
    <w:rsid w:val="006425CA"/>
    <w:rsid w:val="00642DE0"/>
    <w:rsid w:val="0064337C"/>
    <w:rsid w:val="00643B40"/>
    <w:rsid w:val="00646490"/>
    <w:rsid w:val="00646CCC"/>
    <w:rsid w:val="00651763"/>
    <w:rsid w:val="00652436"/>
    <w:rsid w:val="00652965"/>
    <w:rsid w:val="00653516"/>
    <w:rsid w:val="00654A82"/>
    <w:rsid w:val="0065671D"/>
    <w:rsid w:val="006601FA"/>
    <w:rsid w:val="00661D72"/>
    <w:rsid w:val="006624F9"/>
    <w:rsid w:val="006632E1"/>
    <w:rsid w:val="00663CCE"/>
    <w:rsid w:val="0066492D"/>
    <w:rsid w:val="00670FDF"/>
    <w:rsid w:val="00672C51"/>
    <w:rsid w:val="006812F6"/>
    <w:rsid w:val="00684CB2"/>
    <w:rsid w:val="006863EF"/>
    <w:rsid w:val="00695B10"/>
    <w:rsid w:val="006A2223"/>
    <w:rsid w:val="006A3BE2"/>
    <w:rsid w:val="006A6F86"/>
    <w:rsid w:val="006A7357"/>
    <w:rsid w:val="006B3139"/>
    <w:rsid w:val="006B4481"/>
    <w:rsid w:val="006B635F"/>
    <w:rsid w:val="006B6534"/>
    <w:rsid w:val="006C01E8"/>
    <w:rsid w:val="006C2F8F"/>
    <w:rsid w:val="006C48AB"/>
    <w:rsid w:val="006C495F"/>
    <w:rsid w:val="006D1CF2"/>
    <w:rsid w:val="006D4069"/>
    <w:rsid w:val="006D4397"/>
    <w:rsid w:val="006D56B0"/>
    <w:rsid w:val="006D5867"/>
    <w:rsid w:val="006D66CE"/>
    <w:rsid w:val="006D6C9B"/>
    <w:rsid w:val="006D7053"/>
    <w:rsid w:val="006E1071"/>
    <w:rsid w:val="006E15F5"/>
    <w:rsid w:val="006E2D89"/>
    <w:rsid w:val="007017BA"/>
    <w:rsid w:val="00705EAA"/>
    <w:rsid w:val="00712EFB"/>
    <w:rsid w:val="00714D71"/>
    <w:rsid w:val="00720EC4"/>
    <w:rsid w:val="00721976"/>
    <w:rsid w:val="00721DEF"/>
    <w:rsid w:val="00721EFA"/>
    <w:rsid w:val="00731135"/>
    <w:rsid w:val="00732CE6"/>
    <w:rsid w:val="007358D0"/>
    <w:rsid w:val="0073730F"/>
    <w:rsid w:val="00743F1A"/>
    <w:rsid w:val="00751476"/>
    <w:rsid w:val="00752CA6"/>
    <w:rsid w:val="00762E45"/>
    <w:rsid w:val="00767DFF"/>
    <w:rsid w:val="0077142B"/>
    <w:rsid w:val="00772205"/>
    <w:rsid w:val="00772FAF"/>
    <w:rsid w:val="007769C0"/>
    <w:rsid w:val="0078685F"/>
    <w:rsid w:val="00786B8A"/>
    <w:rsid w:val="00792D54"/>
    <w:rsid w:val="007950AA"/>
    <w:rsid w:val="00795FD8"/>
    <w:rsid w:val="007960D0"/>
    <w:rsid w:val="0079665D"/>
    <w:rsid w:val="007966D7"/>
    <w:rsid w:val="007A06E7"/>
    <w:rsid w:val="007A27E8"/>
    <w:rsid w:val="007A2CD7"/>
    <w:rsid w:val="007B1C06"/>
    <w:rsid w:val="007C2CE5"/>
    <w:rsid w:val="007C7477"/>
    <w:rsid w:val="007C7685"/>
    <w:rsid w:val="007C7986"/>
    <w:rsid w:val="007D0715"/>
    <w:rsid w:val="007D0D9E"/>
    <w:rsid w:val="007D392B"/>
    <w:rsid w:val="007D49EB"/>
    <w:rsid w:val="007E2C2E"/>
    <w:rsid w:val="007E30DB"/>
    <w:rsid w:val="007E7C17"/>
    <w:rsid w:val="007F0275"/>
    <w:rsid w:val="007F5274"/>
    <w:rsid w:val="007F659F"/>
    <w:rsid w:val="00800801"/>
    <w:rsid w:val="00800E8E"/>
    <w:rsid w:val="00801162"/>
    <w:rsid w:val="00801E0E"/>
    <w:rsid w:val="0080487B"/>
    <w:rsid w:val="008061FB"/>
    <w:rsid w:val="0081287C"/>
    <w:rsid w:val="00813D78"/>
    <w:rsid w:val="00816928"/>
    <w:rsid w:val="008170BF"/>
    <w:rsid w:val="008222F2"/>
    <w:rsid w:val="008235E8"/>
    <w:rsid w:val="00823DD1"/>
    <w:rsid w:val="00824D2E"/>
    <w:rsid w:val="00837A4C"/>
    <w:rsid w:val="00837CC6"/>
    <w:rsid w:val="00843EA9"/>
    <w:rsid w:val="00844374"/>
    <w:rsid w:val="00845EA4"/>
    <w:rsid w:val="008471B7"/>
    <w:rsid w:val="00847817"/>
    <w:rsid w:val="008501C4"/>
    <w:rsid w:val="00852230"/>
    <w:rsid w:val="00853F7A"/>
    <w:rsid w:val="00856EA3"/>
    <w:rsid w:val="00862320"/>
    <w:rsid w:val="00871119"/>
    <w:rsid w:val="008752A0"/>
    <w:rsid w:val="00876F00"/>
    <w:rsid w:val="008778F0"/>
    <w:rsid w:val="00886995"/>
    <w:rsid w:val="008A0358"/>
    <w:rsid w:val="008A0CB7"/>
    <w:rsid w:val="008A66DB"/>
    <w:rsid w:val="008B2108"/>
    <w:rsid w:val="008B56C0"/>
    <w:rsid w:val="008B73D0"/>
    <w:rsid w:val="008C0255"/>
    <w:rsid w:val="008C27F0"/>
    <w:rsid w:val="008C53B5"/>
    <w:rsid w:val="008C6C28"/>
    <w:rsid w:val="008D0C38"/>
    <w:rsid w:val="008D3ACC"/>
    <w:rsid w:val="008D7643"/>
    <w:rsid w:val="008E0AC5"/>
    <w:rsid w:val="008E12FA"/>
    <w:rsid w:val="008E2C57"/>
    <w:rsid w:val="008E687B"/>
    <w:rsid w:val="008F16F4"/>
    <w:rsid w:val="008F174B"/>
    <w:rsid w:val="00903D01"/>
    <w:rsid w:val="00904422"/>
    <w:rsid w:val="00905D8F"/>
    <w:rsid w:val="00914D81"/>
    <w:rsid w:val="009173B8"/>
    <w:rsid w:val="009227AE"/>
    <w:rsid w:val="00924779"/>
    <w:rsid w:val="009248AC"/>
    <w:rsid w:val="00925509"/>
    <w:rsid w:val="00931743"/>
    <w:rsid w:val="00933362"/>
    <w:rsid w:val="00933C29"/>
    <w:rsid w:val="009358EF"/>
    <w:rsid w:val="009362E0"/>
    <w:rsid w:val="00937F27"/>
    <w:rsid w:val="009404AF"/>
    <w:rsid w:val="00944B38"/>
    <w:rsid w:val="00953BC4"/>
    <w:rsid w:val="00957C5A"/>
    <w:rsid w:val="0096032E"/>
    <w:rsid w:val="009621B4"/>
    <w:rsid w:val="00962234"/>
    <w:rsid w:val="00965549"/>
    <w:rsid w:val="009667B0"/>
    <w:rsid w:val="009709C6"/>
    <w:rsid w:val="0097191A"/>
    <w:rsid w:val="00971965"/>
    <w:rsid w:val="00973D1D"/>
    <w:rsid w:val="00974666"/>
    <w:rsid w:val="0097483A"/>
    <w:rsid w:val="009757F9"/>
    <w:rsid w:val="00980828"/>
    <w:rsid w:val="0098351E"/>
    <w:rsid w:val="0098464E"/>
    <w:rsid w:val="009849E8"/>
    <w:rsid w:val="009860D0"/>
    <w:rsid w:val="00986E3E"/>
    <w:rsid w:val="009A0F0F"/>
    <w:rsid w:val="009A3305"/>
    <w:rsid w:val="009A3495"/>
    <w:rsid w:val="009A4D5E"/>
    <w:rsid w:val="009B45CC"/>
    <w:rsid w:val="009B5681"/>
    <w:rsid w:val="009C1BEB"/>
    <w:rsid w:val="009C2FB1"/>
    <w:rsid w:val="009C35F7"/>
    <w:rsid w:val="009C616A"/>
    <w:rsid w:val="009C6575"/>
    <w:rsid w:val="009E1C13"/>
    <w:rsid w:val="009E1DB5"/>
    <w:rsid w:val="009E278F"/>
    <w:rsid w:val="009E3199"/>
    <w:rsid w:val="009E62FA"/>
    <w:rsid w:val="009E6A87"/>
    <w:rsid w:val="009E7398"/>
    <w:rsid w:val="009F05F3"/>
    <w:rsid w:val="009F0968"/>
    <w:rsid w:val="009F0ABA"/>
    <w:rsid w:val="009F7569"/>
    <w:rsid w:val="00A00570"/>
    <w:rsid w:val="00A0168D"/>
    <w:rsid w:val="00A02301"/>
    <w:rsid w:val="00A128E0"/>
    <w:rsid w:val="00A17DD7"/>
    <w:rsid w:val="00A231D8"/>
    <w:rsid w:val="00A262F9"/>
    <w:rsid w:val="00A26723"/>
    <w:rsid w:val="00A2716F"/>
    <w:rsid w:val="00A33887"/>
    <w:rsid w:val="00A362EE"/>
    <w:rsid w:val="00A409FA"/>
    <w:rsid w:val="00A4183D"/>
    <w:rsid w:val="00A42977"/>
    <w:rsid w:val="00A50DE4"/>
    <w:rsid w:val="00A523DC"/>
    <w:rsid w:val="00A602EA"/>
    <w:rsid w:val="00A630A4"/>
    <w:rsid w:val="00A64DDE"/>
    <w:rsid w:val="00A663DC"/>
    <w:rsid w:val="00A70C3B"/>
    <w:rsid w:val="00A742CC"/>
    <w:rsid w:val="00A74B46"/>
    <w:rsid w:val="00A76029"/>
    <w:rsid w:val="00A767DB"/>
    <w:rsid w:val="00A77C79"/>
    <w:rsid w:val="00A82492"/>
    <w:rsid w:val="00A83364"/>
    <w:rsid w:val="00A8582D"/>
    <w:rsid w:val="00A86401"/>
    <w:rsid w:val="00A87109"/>
    <w:rsid w:val="00A90DF5"/>
    <w:rsid w:val="00A90F62"/>
    <w:rsid w:val="00A9173C"/>
    <w:rsid w:val="00A92014"/>
    <w:rsid w:val="00A93329"/>
    <w:rsid w:val="00A934EF"/>
    <w:rsid w:val="00A95F64"/>
    <w:rsid w:val="00AA0905"/>
    <w:rsid w:val="00AA250A"/>
    <w:rsid w:val="00AA2C00"/>
    <w:rsid w:val="00AA468A"/>
    <w:rsid w:val="00AA5F34"/>
    <w:rsid w:val="00AA658D"/>
    <w:rsid w:val="00AB0274"/>
    <w:rsid w:val="00AB171F"/>
    <w:rsid w:val="00AB41D3"/>
    <w:rsid w:val="00AB4C28"/>
    <w:rsid w:val="00AB5394"/>
    <w:rsid w:val="00AB67CF"/>
    <w:rsid w:val="00AC3603"/>
    <w:rsid w:val="00AC6EE1"/>
    <w:rsid w:val="00AC72E3"/>
    <w:rsid w:val="00AD5A10"/>
    <w:rsid w:val="00AE3FC6"/>
    <w:rsid w:val="00AE5804"/>
    <w:rsid w:val="00AE6D13"/>
    <w:rsid w:val="00AE78EF"/>
    <w:rsid w:val="00AF284C"/>
    <w:rsid w:val="00AF5E8F"/>
    <w:rsid w:val="00B02C88"/>
    <w:rsid w:val="00B06DD8"/>
    <w:rsid w:val="00B0752B"/>
    <w:rsid w:val="00B10A6C"/>
    <w:rsid w:val="00B1605B"/>
    <w:rsid w:val="00B22E11"/>
    <w:rsid w:val="00B23A25"/>
    <w:rsid w:val="00B248C3"/>
    <w:rsid w:val="00B33870"/>
    <w:rsid w:val="00B343B8"/>
    <w:rsid w:val="00B3705D"/>
    <w:rsid w:val="00B426C1"/>
    <w:rsid w:val="00B43FE8"/>
    <w:rsid w:val="00B5066D"/>
    <w:rsid w:val="00B538A7"/>
    <w:rsid w:val="00B53B87"/>
    <w:rsid w:val="00B574C7"/>
    <w:rsid w:val="00B60869"/>
    <w:rsid w:val="00B67F5A"/>
    <w:rsid w:val="00B853FB"/>
    <w:rsid w:val="00B86910"/>
    <w:rsid w:val="00B938EA"/>
    <w:rsid w:val="00B95F87"/>
    <w:rsid w:val="00BA40F8"/>
    <w:rsid w:val="00BA5885"/>
    <w:rsid w:val="00BA6E81"/>
    <w:rsid w:val="00BA7AB2"/>
    <w:rsid w:val="00BB135B"/>
    <w:rsid w:val="00BB2326"/>
    <w:rsid w:val="00BB50D3"/>
    <w:rsid w:val="00BC616E"/>
    <w:rsid w:val="00BC76B5"/>
    <w:rsid w:val="00BD36C9"/>
    <w:rsid w:val="00BD49C0"/>
    <w:rsid w:val="00BD61C2"/>
    <w:rsid w:val="00BE2C93"/>
    <w:rsid w:val="00BE3ECC"/>
    <w:rsid w:val="00BE672C"/>
    <w:rsid w:val="00BE7AED"/>
    <w:rsid w:val="00BF05C1"/>
    <w:rsid w:val="00BF0BD8"/>
    <w:rsid w:val="00BF0C7B"/>
    <w:rsid w:val="00BF3B1A"/>
    <w:rsid w:val="00BF6107"/>
    <w:rsid w:val="00C00F5A"/>
    <w:rsid w:val="00C02203"/>
    <w:rsid w:val="00C03ECA"/>
    <w:rsid w:val="00C063CC"/>
    <w:rsid w:val="00C104BC"/>
    <w:rsid w:val="00C118C4"/>
    <w:rsid w:val="00C124A8"/>
    <w:rsid w:val="00C17475"/>
    <w:rsid w:val="00C2369B"/>
    <w:rsid w:val="00C33FD2"/>
    <w:rsid w:val="00C34868"/>
    <w:rsid w:val="00C548DD"/>
    <w:rsid w:val="00C60EB8"/>
    <w:rsid w:val="00C61A5C"/>
    <w:rsid w:val="00C6271A"/>
    <w:rsid w:val="00C65C34"/>
    <w:rsid w:val="00C66D9B"/>
    <w:rsid w:val="00C676A5"/>
    <w:rsid w:val="00C728C2"/>
    <w:rsid w:val="00C74E6A"/>
    <w:rsid w:val="00C75DE3"/>
    <w:rsid w:val="00C7623B"/>
    <w:rsid w:val="00C77362"/>
    <w:rsid w:val="00C8073B"/>
    <w:rsid w:val="00C80E1D"/>
    <w:rsid w:val="00C83892"/>
    <w:rsid w:val="00C86D65"/>
    <w:rsid w:val="00C91DA5"/>
    <w:rsid w:val="00C92CA7"/>
    <w:rsid w:val="00C969C4"/>
    <w:rsid w:val="00C97718"/>
    <w:rsid w:val="00C9799F"/>
    <w:rsid w:val="00CA405F"/>
    <w:rsid w:val="00CA67BE"/>
    <w:rsid w:val="00CB3944"/>
    <w:rsid w:val="00CB408C"/>
    <w:rsid w:val="00CC76F0"/>
    <w:rsid w:val="00CD201B"/>
    <w:rsid w:val="00CD3CAD"/>
    <w:rsid w:val="00CE1983"/>
    <w:rsid w:val="00CE1AF3"/>
    <w:rsid w:val="00CE34B8"/>
    <w:rsid w:val="00CF055F"/>
    <w:rsid w:val="00CF1E8F"/>
    <w:rsid w:val="00CF3042"/>
    <w:rsid w:val="00D02EC0"/>
    <w:rsid w:val="00D042D2"/>
    <w:rsid w:val="00D05758"/>
    <w:rsid w:val="00D06554"/>
    <w:rsid w:val="00D07F51"/>
    <w:rsid w:val="00D15499"/>
    <w:rsid w:val="00D21BB2"/>
    <w:rsid w:val="00D22A10"/>
    <w:rsid w:val="00D258E5"/>
    <w:rsid w:val="00D3059D"/>
    <w:rsid w:val="00D351C2"/>
    <w:rsid w:val="00D361C4"/>
    <w:rsid w:val="00D36513"/>
    <w:rsid w:val="00D3764D"/>
    <w:rsid w:val="00D41274"/>
    <w:rsid w:val="00D412A3"/>
    <w:rsid w:val="00D42848"/>
    <w:rsid w:val="00D4340E"/>
    <w:rsid w:val="00D44DC4"/>
    <w:rsid w:val="00D45B06"/>
    <w:rsid w:val="00D4662C"/>
    <w:rsid w:val="00D51081"/>
    <w:rsid w:val="00D57719"/>
    <w:rsid w:val="00D607AA"/>
    <w:rsid w:val="00D710C2"/>
    <w:rsid w:val="00D7339D"/>
    <w:rsid w:val="00D75ED3"/>
    <w:rsid w:val="00D82CFB"/>
    <w:rsid w:val="00D85E02"/>
    <w:rsid w:val="00D86CCB"/>
    <w:rsid w:val="00D86E91"/>
    <w:rsid w:val="00D8765D"/>
    <w:rsid w:val="00D913E4"/>
    <w:rsid w:val="00D94688"/>
    <w:rsid w:val="00D955F7"/>
    <w:rsid w:val="00D972FB"/>
    <w:rsid w:val="00DA43B9"/>
    <w:rsid w:val="00DA51C4"/>
    <w:rsid w:val="00DB2A0E"/>
    <w:rsid w:val="00DB71BE"/>
    <w:rsid w:val="00DB77BE"/>
    <w:rsid w:val="00DB7BAE"/>
    <w:rsid w:val="00DC0BE4"/>
    <w:rsid w:val="00DC311A"/>
    <w:rsid w:val="00DC37D3"/>
    <w:rsid w:val="00DC4D47"/>
    <w:rsid w:val="00DC5F0E"/>
    <w:rsid w:val="00DD1EB0"/>
    <w:rsid w:val="00DD34C6"/>
    <w:rsid w:val="00DD4FCF"/>
    <w:rsid w:val="00DD5F78"/>
    <w:rsid w:val="00DD6BB8"/>
    <w:rsid w:val="00DF210B"/>
    <w:rsid w:val="00DF5559"/>
    <w:rsid w:val="00DF7BBC"/>
    <w:rsid w:val="00E014E3"/>
    <w:rsid w:val="00E03E14"/>
    <w:rsid w:val="00E04312"/>
    <w:rsid w:val="00E12D5F"/>
    <w:rsid w:val="00E161D9"/>
    <w:rsid w:val="00E16F19"/>
    <w:rsid w:val="00E17B96"/>
    <w:rsid w:val="00E204D7"/>
    <w:rsid w:val="00E32541"/>
    <w:rsid w:val="00E44B71"/>
    <w:rsid w:val="00E47AD2"/>
    <w:rsid w:val="00E50B66"/>
    <w:rsid w:val="00E51EA7"/>
    <w:rsid w:val="00E5641E"/>
    <w:rsid w:val="00E57124"/>
    <w:rsid w:val="00E5749A"/>
    <w:rsid w:val="00E574E9"/>
    <w:rsid w:val="00E6509E"/>
    <w:rsid w:val="00E65F87"/>
    <w:rsid w:val="00E663E6"/>
    <w:rsid w:val="00E82078"/>
    <w:rsid w:val="00E90294"/>
    <w:rsid w:val="00E97A24"/>
    <w:rsid w:val="00EA1681"/>
    <w:rsid w:val="00EA7D2C"/>
    <w:rsid w:val="00ED0E7A"/>
    <w:rsid w:val="00ED1D21"/>
    <w:rsid w:val="00ED353B"/>
    <w:rsid w:val="00ED5EBF"/>
    <w:rsid w:val="00EE3D23"/>
    <w:rsid w:val="00EE4EC1"/>
    <w:rsid w:val="00EE734B"/>
    <w:rsid w:val="00EE73B8"/>
    <w:rsid w:val="00EF1E9B"/>
    <w:rsid w:val="00EF287E"/>
    <w:rsid w:val="00EF2C66"/>
    <w:rsid w:val="00EF455C"/>
    <w:rsid w:val="00EF5687"/>
    <w:rsid w:val="00F02DC5"/>
    <w:rsid w:val="00F04380"/>
    <w:rsid w:val="00F10C72"/>
    <w:rsid w:val="00F115B7"/>
    <w:rsid w:val="00F13D16"/>
    <w:rsid w:val="00F175CE"/>
    <w:rsid w:val="00F322CC"/>
    <w:rsid w:val="00F322DD"/>
    <w:rsid w:val="00F32828"/>
    <w:rsid w:val="00F333E1"/>
    <w:rsid w:val="00F3363F"/>
    <w:rsid w:val="00F338BA"/>
    <w:rsid w:val="00F36293"/>
    <w:rsid w:val="00F377F6"/>
    <w:rsid w:val="00F4066B"/>
    <w:rsid w:val="00F47378"/>
    <w:rsid w:val="00F53E04"/>
    <w:rsid w:val="00F54484"/>
    <w:rsid w:val="00F551C5"/>
    <w:rsid w:val="00F55B83"/>
    <w:rsid w:val="00F65981"/>
    <w:rsid w:val="00F66BD3"/>
    <w:rsid w:val="00F71136"/>
    <w:rsid w:val="00F71CD4"/>
    <w:rsid w:val="00F71DB6"/>
    <w:rsid w:val="00F75180"/>
    <w:rsid w:val="00F77138"/>
    <w:rsid w:val="00F834F2"/>
    <w:rsid w:val="00F84D78"/>
    <w:rsid w:val="00F93FD9"/>
    <w:rsid w:val="00F95495"/>
    <w:rsid w:val="00F9560C"/>
    <w:rsid w:val="00F959AD"/>
    <w:rsid w:val="00FA1242"/>
    <w:rsid w:val="00FA1978"/>
    <w:rsid w:val="00FA5A2E"/>
    <w:rsid w:val="00FA617B"/>
    <w:rsid w:val="00FB2627"/>
    <w:rsid w:val="00FB3DCE"/>
    <w:rsid w:val="00FB60F5"/>
    <w:rsid w:val="00FC2C90"/>
    <w:rsid w:val="00FC33E9"/>
    <w:rsid w:val="00FC37B5"/>
    <w:rsid w:val="00FC4650"/>
    <w:rsid w:val="00FC7132"/>
    <w:rsid w:val="00FC7797"/>
    <w:rsid w:val="00FE0D40"/>
    <w:rsid w:val="00FE1BF0"/>
    <w:rsid w:val="00FE1EF3"/>
    <w:rsid w:val="00FE2F34"/>
    <w:rsid w:val="00FE6862"/>
    <w:rsid w:val="00FE75DA"/>
    <w:rsid w:val="00FE7D4A"/>
    <w:rsid w:val="00FF1672"/>
    <w:rsid w:val="00FF2E76"/>
    <w:rsid w:val="00FF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2841C3D9"/>
  <w15:chartTrackingRefBased/>
  <w15:docId w15:val="{CC9909C8-F8D3-404F-BA92-D096A317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7A24"/>
    <w:rPr>
      <w:sz w:val="24"/>
    </w:rPr>
  </w:style>
  <w:style w:type="paragraph" w:styleId="Heading1">
    <w:name w:val="heading 1"/>
    <w:basedOn w:val="Normal"/>
    <w:next w:val="Normal"/>
    <w:qFormat/>
    <w:rsid w:val="00E97A24"/>
    <w:pPr>
      <w:keepNext/>
      <w:spacing w:before="240" w:after="60"/>
      <w:outlineLvl w:val="0"/>
    </w:pPr>
    <w:rPr>
      <w:rFonts w:ascii="Arial" w:hAnsi="Arial"/>
      <w:b/>
      <w:sz w:val="36"/>
    </w:rPr>
  </w:style>
  <w:style w:type="paragraph" w:styleId="Heading2">
    <w:name w:val="heading 2"/>
    <w:aliases w:val="head 2"/>
    <w:basedOn w:val="Normal"/>
    <w:next w:val="Normal"/>
    <w:qFormat/>
    <w:rsid w:val="00FF1672"/>
    <w:pPr>
      <w:keepNext/>
      <w:numPr>
        <w:ilvl w:val="1"/>
        <w:numId w:val="1"/>
      </w:numPr>
      <w:tabs>
        <w:tab w:val="left" w:pos="1080"/>
      </w:tabs>
      <w:spacing w:before="240" w:after="240"/>
      <w:ind w:left="1080" w:hanging="706"/>
      <w:outlineLvl w:val="1"/>
    </w:pPr>
    <w:rPr>
      <w:rFonts w:ascii="Arial" w:hAnsi="Arial"/>
      <w:b/>
      <w:sz w:val="32"/>
      <w:szCs w:val="32"/>
    </w:rPr>
  </w:style>
  <w:style w:type="paragraph" w:styleId="Heading3">
    <w:name w:val="heading 3"/>
    <w:aliases w:val="head 3"/>
    <w:basedOn w:val="Normal"/>
    <w:next w:val="Normal"/>
    <w:qFormat/>
    <w:rsid w:val="00E97A24"/>
    <w:pPr>
      <w:keepNext/>
      <w:numPr>
        <w:ilvl w:val="2"/>
        <w:numId w:val="1"/>
      </w:numPr>
      <w:tabs>
        <w:tab w:val="left" w:pos="864"/>
      </w:tabs>
      <w:spacing w:before="240" w:after="60"/>
      <w:outlineLvl w:val="2"/>
    </w:pPr>
    <w:rPr>
      <w:rFonts w:ascii="Arial" w:hAnsi="Arial"/>
      <w:b/>
      <w:i/>
    </w:rPr>
  </w:style>
  <w:style w:type="paragraph" w:styleId="Heading4">
    <w:name w:val="heading 4"/>
    <w:basedOn w:val="Normal"/>
    <w:next w:val="Normal"/>
    <w:qFormat/>
    <w:rsid w:val="00E97A24"/>
    <w:pPr>
      <w:keepNext/>
      <w:outlineLvl w:val="3"/>
    </w:pPr>
    <w:rPr>
      <w:b/>
      <w:u w:val="single"/>
    </w:rPr>
  </w:style>
  <w:style w:type="paragraph" w:styleId="Heading5">
    <w:name w:val="heading 5"/>
    <w:basedOn w:val="Normal"/>
    <w:next w:val="Normal"/>
    <w:qFormat/>
    <w:rsid w:val="00E97A24"/>
    <w:pPr>
      <w:spacing w:before="240" w:after="60"/>
      <w:outlineLvl w:val="4"/>
    </w:pPr>
    <w:rPr>
      <w:rFonts w:ascii="Arial" w:hAnsi="Arial"/>
      <w:sz w:val="22"/>
    </w:rPr>
  </w:style>
  <w:style w:type="paragraph" w:styleId="Heading6">
    <w:name w:val="heading 6"/>
    <w:basedOn w:val="Normal"/>
    <w:next w:val="Normal"/>
    <w:qFormat/>
    <w:rsid w:val="00E97A24"/>
    <w:pPr>
      <w:spacing w:before="240" w:after="60"/>
      <w:outlineLvl w:val="5"/>
    </w:pPr>
    <w:rPr>
      <w:rFonts w:ascii="Arial" w:hAnsi="Arial"/>
      <w:i/>
      <w:sz w:val="22"/>
    </w:rPr>
  </w:style>
  <w:style w:type="paragraph" w:styleId="Heading7">
    <w:name w:val="heading 7"/>
    <w:basedOn w:val="Normal"/>
    <w:next w:val="Normal"/>
    <w:qFormat/>
    <w:rsid w:val="00E97A24"/>
    <w:pPr>
      <w:spacing w:before="240" w:after="60"/>
      <w:outlineLvl w:val="6"/>
    </w:pPr>
    <w:rPr>
      <w:rFonts w:ascii="Arial" w:hAnsi="Arial"/>
    </w:rPr>
  </w:style>
  <w:style w:type="paragraph" w:styleId="Heading8">
    <w:name w:val="heading 8"/>
    <w:basedOn w:val="Normal"/>
    <w:next w:val="Normal"/>
    <w:qFormat/>
    <w:rsid w:val="00E97A24"/>
    <w:pPr>
      <w:spacing w:before="240" w:after="60"/>
      <w:outlineLvl w:val="7"/>
    </w:pPr>
    <w:rPr>
      <w:rFonts w:ascii="Arial" w:hAnsi="Arial"/>
      <w:i/>
    </w:rPr>
  </w:style>
  <w:style w:type="paragraph" w:styleId="Heading9">
    <w:name w:val="heading 9"/>
    <w:basedOn w:val="Normal"/>
    <w:next w:val="Normal"/>
    <w:qFormat/>
    <w:rsid w:val="00E97A24"/>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7A24"/>
    <w:pPr>
      <w:widowControl w:val="0"/>
      <w:tabs>
        <w:tab w:val="center" w:pos="4320"/>
        <w:tab w:val="right" w:pos="9504"/>
      </w:tabs>
    </w:pPr>
  </w:style>
  <w:style w:type="paragraph" w:styleId="Footer">
    <w:name w:val="footer"/>
    <w:basedOn w:val="Normal"/>
    <w:rsid w:val="00E97A24"/>
    <w:pPr>
      <w:tabs>
        <w:tab w:val="center" w:pos="4680"/>
        <w:tab w:val="right" w:pos="9270"/>
      </w:tabs>
    </w:pPr>
    <w:rPr>
      <w:sz w:val="20"/>
    </w:rPr>
  </w:style>
  <w:style w:type="paragraph" w:styleId="TOC1">
    <w:name w:val="toc 1"/>
    <w:basedOn w:val="Normal"/>
    <w:next w:val="Normal"/>
    <w:autoRedefine/>
    <w:uiPriority w:val="39"/>
    <w:rsid w:val="00E97A24"/>
    <w:pPr>
      <w:spacing w:before="240" w:after="240"/>
    </w:pPr>
    <w:rPr>
      <w:b/>
      <w:sz w:val="28"/>
    </w:rPr>
  </w:style>
  <w:style w:type="paragraph" w:customStyle="1" w:styleId="Appendix1">
    <w:name w:val="Appendix 1"/>
    <w:basedOn w:val="Normal"/>
    <w:rsid w:val="00E97A24"/>
    <w:rPr>
      <w:rFonts w:ascii="Arial Rounded MT Bold" w:hAnsi="Arial Rounded MT Bold"/>
      <w:b/>
      <w:sz w:val="36"/>
    </w:rPr>
  </w:style>
  <w:style w:type="paragraph" w:styleId="TOC2">
    <w:name w:val="toc 2"/>
    <w:basedOn w:val="Normal"/>
    <w:next w:val="Normal"/>
    <w:autoRedefine/>
    <w:uiPriority w:val="39"/>
    <w:rsid w:val="00E97A24"/>
    <w:pPr>
      <w:tabs>
        <w:tab w:val="left" w:pos="960"/>
        <w:tab w:val="right" w:leader="dot" w:pos="9350"/>
      </w:tabs>
      <w:spacing w:before="120"/>
      <w:ind w:left="288"/>
    </w:pPr>
    <w:rPr>
      <w:noProof/>
      <w:sz w:val="22"/>
    </w:rPr>
  </w:style>
  <w:style w:type="paragraph" w:styleId="TOC3">
    <w:name w:val="toc 3"/>
    <w:basedOn w:val="Normal"/>
    <w:next w:val="Normal"/>
    <w:autoRedefine/>
    <w:semiHidden/>
    <w:rsid w:val="00E97A24"/>
    <w:pPr>
      <w:tabs>
        <w:tab w:val="left" w:pos="1170"/>
        <w:tab w:val="left" w:pos="2160"/>
        <w:tab w:val="right" w:leader="dot" w:pos="9350"/>
      </w:tabs>
      <w:ind w:left="432"/>
    </w:pPr>
    <w:rPr>
      <w:noProof/>
      <w:sz w:val="22"/>
    </w:rPr>
  </w:style>
  <w:style w:type="paragraph" w:styleId="TOC4">
    <w:name w:val="toc 4"/>
    <w:basedOn w:val="Normal"/>
    <w:next w:val="Normal"/>
    <w:autoRedefine/>
    <w:semiHidden/>
    <w:rsid w:val="00E97A24"/>
    <w:pPr>
      <w:ind w:left="720"/>
    </w:pPr>
    <w:rPr>
      <w:sz w:val="18"/>
    </w:rPr>
  </w:style>
  <w:style w:type="paragraph" w:styleId="TOC5">
    <w:name w:val="toc 5"/>
    <w:basedOn w:val="Normal"/>
    <w:next w:val="Normal"/>
    <w:autoRedefine/>
    <w:semiHidden/>
    <w:rsid w:val="00E97A24"/>
    <w:pPr>
      <w:ind w:left="960"/>
    </w:pPr>
    <w:rPr>
      <w:sz w:val="18"/>
    </w:rPr>
  </w:style>
  <w:style w:type="paragraph" w:styleId="TOC6">
    <w:name w:val="toc 6"/>
    <w:basedOn w:val="Normal"/>
    <w:next w:val="Normal"/>
    <w:autoRedefine/>
    <w:semiHidden/>
    <w:rsid w:val="00E97A24"/>
    <w:pPr>
      <w:ind w:left="1200"/>
    </w:pPr>
    <w:rPr>
      <w:sz w:val="18"/>
    </w:rPr>
  </w:style>
  <w:style w:type="paragraph" w:styleId="TOC7">
    <w:name w:val="toc 7"/>
    <w:basedOn w:val="Normal"/>
    <w:next w:val="Normal"/>
    <w:autoRedefine/>
    <w:semiHidden/>
    <w:rsid w:val="00E97A24"/>
    <w:pPr>
      <w:ind w:left="1440"/>
    </w:pPr>
    <w:rPr>
      <w:sz w:val="18"/>
    </w:rPr>
  </w:style>
  <w:style w:type="paragraph" w:styleId="TOC8">
    <w:name w:val="toc 8"/>
    <w:basedOn w:val="Normal"/>
    <w:next w:val="Normal"/>
    <w:autoRedefine/>
    <w:semiHidden/>
    <w:rsid w:val="00E97A24"/>
    <w:pPr>
      <w:ind w:left="1680"/>
    </w:pPr>
    <w:rPr>
      <w:sz w:val="18"/>
    </w:rPr>
  </w:style>
  <w:style w:type="paragraph" w:styleId="TOC9">
    <w:name w:val="toc 9"/>
    <w:basedOn w:val="Normal"/>
    <w:next w:val="Normal"/>
    <w:autoRedefine/>
    <w:semiHidden/>
    <w:rsid w:val="00E97A24"/>
    <w:pPr>
      <w:ind w:left="1920"/>
    </w:pPr>
    <w:rPr>
      <w:sz w:val="18"/>
    </w:rPr>
  </w:style>
  <w:style w:type="paragraph" w:customStyle="1" w:styleId="Heading21">
    <w:name w:val="Heading 21"/>
    <w:basedOn w:val="Heading2"/>
    <w:rsid w:val="00E97A24"/>
    <w:pPr>
      <w:spacing w:line="216" w:lineRule="auto"/>
      <w:outlineLvl w:val="9"/>
    </w:pPr>
  </w:style>
  <w:style w:type="paragraph" w:customStyle="1" w:styleId="Style1">
    <w:name w:val="Style1"/>
    <w:basedOn w:val="Normal"/>
    <w:rsid w:val="00E97A24"/>
  </w:style>
  <w:style w:type="paragraph" w:customStyle="1" w:styleId="Preface">
    <w:name w:val="Preface"/>
    <w:basedOn w:val="Normal"/>
    <w:rsid w:val="00E97A24"/>
    <w:rPr>
      <w:rFonts w:ascii="Arial" w:hAnsi="Arial"/>
      <w:b/>
      <w:sz w:val="36"/>
    </w:rPr>
  </w:style>
  <w:style w:type="paragraph" w:styleId="Index1">
    <w:name w:val="index 1"/>
    <w:aliases w:val="index"/>
    <w:basedOn w:val="Normal"/>
    <w:next w:val="Normal"/>
    <w:autoRedefine/>
    <w:semiHidden/>
    <w:rsid w:val="00E97A24"/>
    <w:pPr>
      <w:ind w:left="240" w:hanging="240"/>
    </w:pPr>
  </w:style>
  <w:style w:type="paragraph" w:customStyle="1" w:styleId="PrintoutFollows">
    <w:name w:val="Printout Follows"/>
    <w:basedOn w:val="Normal"/>
    <w:next w:val="Normal"/>
    <w:rsid w:val="00E97A24"/>
    <w:pPr>
      <w:tabs>
        <w:tab w:val="center" w:leader="dot" w:pos="4680"/>
        <w:tab w:val="right" w:leader="dot" w:pos="9360"/>
      </w:tabs>
      <w:spacing w:before="120" w:after="240"/>
    </w:pPr>
    <w:rPr>
      <w:i/>
    </w:rPr>
  </w:style>
  <w:style w:type="paragraph" w:customStyle="1" w:styleId="Menu">
    <w:name w:val="Menu"/>
    <w:basedOn w:val="Normal"/>
    <w:rsid w:val="00E97A24"/>
    <w:pPr>
      <w:tabs>
        <w:tab w:val="left" w:pos="2160"/>
        <w:tab w:val="left" w:pos="3240"/>
        <w:tab w:val="left" w:pos="4320"/>
        <w:tab w:val="left" w:pos="5040"/>
      </w:tabs>
      <w:spacing w:after="240"/>
      <w:ind w:left="1440" w:right="-360"/>
    </w:pPr>
  </w:style>
  <w:style w:type="paragraph" w:customStyle="1" w:styleId="Heading31">
    <w:name w:val="Heading 31"/>
    <w:basedOn w:val="Normal"/>
    <w:rsid w:val="00472254"/>
    <w:pPr>
      <w:spacing w:before="180" w:after="120"/>
    </w:pPr>
    <w:rPr>
      <w:b/>
    </w:rPr>
  </w:style>
  <w:style w:type="paragraph" w:styleId="Index3">
    <w:name w:val="index 3"/>
    <w:basedOn w:val="Normal"/>
    <w:next w:val="Normal"/>
    <w:autoRedefine/>
    <w:semiHidden/>
    <w:rsid w:val="00E97A24"/>
    <w:pPr>
      <w:ind w:left="720" w:hanging="240"/>
    </w:pPr>
  </w:style>
  <w:style w:type="paragraph" w:customStyle="1" w:styleId="heading10">
    <w:name w:val="heading1"/>
    <w:aliases w:val="head1"/>
    <w:basedOn w:val="Heading1"/>
    <w:rsid w:val="00E97A24"/>
    <w:pPr>
      <w:widowControl w:val="0"/>
      <w:tabs>
        <w:tab w:val="num" w:pos="360"/>
      </w:tabs>
      <w:ind w:left="360" w:hanging="360"/>
    </w:pPr>
  </w:style>
  <w:style w:type="paragraph" w:styleId="Index2">
    <w:name w:val="index 2"/>
    <w:basedOn w:val="Normal"/>
    <w:next w:val="Normal"/>
    <w:autoRedefine/>
    <w:semiHidden/>
    <w:rsid w:val="00E97A24"/>
    <w:pPr>
      <w:ind w:left="480" w:hanging="240"/>
    </w:pPr>
  </w:style>
  <w:style w:type="paragraph" w:styleId="Index4">
    <w:name w:val="index 4"/>
    <w:basedOn w:val="Normal"/>
    <w:next w:val="Normal"/>
    <w:autoRedefine/>
    <w:semiHidden/>
    <w:rsid w:val="00E97A24"/>
    <w:pPr>
      <w:ind w:left="960" w:hanging="240"/>
    </w:pPr>
  </w:style>
  <w:style w:type="paragraph" w:styleId="Index5">
    <w:name w:val="index 5"/>
    <w:basedOn w:val="Normal"/>
    <w:next w:val="Normal"/>
    <w:autoRedefine/>
    <w:semiHidden/>
    <w:rsid w:val="00E97A24"/>
    <w:pPr>
      <w:ind w:left="1200" w:hanging="240"/>
    </w:pPr>
  </w:style>
  <w:style w:type="paragraph" w:styleId="Index6">
    <w:name w:val="index 6"/>
    <w:basedOn w:val="Normal"/>
    <w:next w:val="Normal"/>
    <w:autoRedefine/>
    <w:semiHidden/>
    <w:rsid w:val="00E97A24"/>
    <w:pPr>
      <w:ind w:left="1440" w:hanging="240"/>
    </w:pPr>
  </w:style>
  <w:style w:type="paragraph" w:styleId="Index7">
    <w:name w:val="index 7"/>
    <w:basedOn w:val="Normal"/>
    <w:next w:val="Normal"/>
    <w:autoRedefine/>
    <w:semiHidden/>
    <w:rsid w:val="00E97A24"/>
    <w:pPr>
      <w:ind w:left="1680" w:hanging="240"/>
    </w:pPr>
  </w:style>
  <w:style w:type="paragraph" w:styleId="Index8">
    <w:name w:val="index 8"/>
    <w:basedOn w:val="Normal"/>
    <w:next w:val="Normal"/>
    <w:autoRedefine/>
    <w:semiHidden/>
    <w:rsid w:val="00E97A24"/>
    <w:pPr>
      <w:ind w:left="1920" w:hanging="240"/>
    </w:pPr>
  </w:style>
  <w:style w:type="paragraph" w:styleId="Index9">
    <w:name w:val="index 9"/>
    <w:basedOn w:val="Normal"/>
    <w:next w:val="Normal"/>
    <w:autoRedefine/>
    <w:semiHidden/>
    <w:rsid w:val="00E97A24"/>
    <w:pPr>
      <w:ind w:left="2160" w:hanging="240"/>
    </w:pPr>
  </w:style>
  <w:style w:type="paragraph" w:styleId="IndexHeading">
    <w:name w:val="index heading"/>
    <w:basedOn w:val="Normal"/>
    <w:next w:val="Index1"/>
    <w:semiHidden/>
    <w:rsid w:val="00E97A24"/>
    <w:pPr>
      <w:spacing w:before="120" w:after="120"/>
    </w:pPr>
    <w:rPr>
      <w:b/>
      <w:i/>
    </w:rPr>
  </w:style>
  <w:style w:type="paragraph" w:styleId="BodyText">
    <w:name w:val="Body Text"/>
    <w:basedOn w:val="Normal"/>
    <w:rsid w:val="00E97A24"/>
    <w:rPr>
      <w:b/>
    </w:rPr>
  </w:style>
  <w:style w:type="paragraph" w:styleId="BodyText2">
    <w:name w:val="Body Text 2"/>
    <w:basedOn w:val="Normal"/>
    <w:rsid w:val="00E97A24"/>
  </w:style>
  <w:style w:type="paragraph" w:styleId="BodyTextIndent">
    <w:name w:val="Body Text Indent"/>
    <w:basedOn w:val="Normal"/>
    <w:rsid w:val="00E97A24"/>
    <w:pPr>
      <w:ind w:left="1170"/>
    </w:pPr>
  </w:style>
  <w:style w:type="paragraph" w:styleId="BodyTextIndent2">
    <w:name w:val="Body Text Indent 2"/>
    <w:basedOn w:val="Normal"/>
    <w:rsid w:val="00E97A24"/>
    <w:pPr>
      <w:ind w:left="360"/>
    </w:pPr>
  </w:style>
  <w:style w:type="paragraph" w:styleId="BodyTextIndent3">
    <w:name w:val="Body Text Indent 3"/>
    <w:basedOn w:val="Normal"/>
    <w:rsid w:val="00E97A24"/>
    <w:pPr>
      <w:ind w:left="1440"/>
    </w:pPr>
  </w:style>
  <w:style w:type="paragraph" w:customStyle="1" w:styleId="text">
    <w:name w:val="text"/>
    <w:basedOn w:val="Normal"/>
    <w:rsid w:val="00E97A24"/>
    <w:pPr>
      <w:widowControl w:val="0"/>
      <w:spacing w:after="240"/>
    </w:pPr>
    <w:rPr>
      <w:noProof/>
    </w:rPr>
  </w:style>
  <w:style w:type="paragraph" w:customStyle="1" w:styleId="Note">
    <w:name w:val="Note"/>
    <w:basedOn w:val="Normal"/>
    <w:rsid w:val="00E97A24"/>
    <w:pPr>
      <w:widowControl w:val="0"/>
      <w:tabs>
        <w:tab w:val="right" w:pos="10080"/>
      </w:tabs>
      <w:spacing w:after="240"/>
      <w:ind w:left="900" w:hanging="900"/>
    </w:pPr>
    <w:rPr>
      <w:noProof/>
    </w:rPr>
  </w:style>
  <w:style w:type="paragraph" w:customStyle="1" w:styleId="SectionHeading">
    <w:name w:val="Section Heading"/>
    <w:basedOn w:val="Heading1"/>
    <w:rsid w:val="00E97A24"/>
    <w:pPr>
      <w:keepLines/>
      <w:pBdr>
        <w:top w:val="single" w:sz="30" w:space="3" w:color="FFFFFF"/>
        <w:left w:val="single" w:sz="6" w:space="3" w:color="FFFFFF"/>
        <w:bottom w:val="single" w:sz="6" w:space="3" w:color="FFFFFF"/>
      </w:pBdr>
      <w:shd w:val="solid" w:color="auto" w:fill="auto"/>
      <w:tabs>
        <w:tab w:val="left" w:pos="360"/>
      </w:tabs>
      <w:spacing w:before="0" w:after="240" w:line="240" w:lineRule="atLeast"/>
      <w:jc w:val="both"/>
      <w:outlineLvl w:val="9"/>
    </w:pPr>
    <w:rPr>
      <w:rFonts w:ascii="Arial Black" w:hAnsi="Arial Black"/>
      <w:b w:val="0"/>
      <w:color w:val="FFFFFF"/>
      <w:spacing w:val="-10"/>
      <w:kern w:val="20"/>
      <w:position w:val="8"/>
      <w:sz w:val="24"/>
    </w:rPr>
  </w:style>
  <w:style w:type="paragraph" w:customStyle="1" w:styleId="Paragraph1">
    <w:name w:val="Paragraph1"/>
    <w:basedOn w:val="Normal"/>
    <w:rsid w:val="00E97A24"/>
    <w:pPr>
      <w:spacing w:before="80"/>
      <w:jc w:val="both"/>
    </w:pPr>
    <w:rPr>
      <w:rFonts w:ascii="Arial" w:hAnsi="Arial"/>
    </w:rPr>
  </w:style>
  <w:style w:type="paragraph" w:styleId="BlockText">
    <w:name w:val="Block Text"/>
    <w:basedOn w:val="Normal"/>
    <w:rsid w:val="00E97A24"/>
    <w:pPr>
      <w:spacing w:after="120"/>
      <w:ind w:left="1440" w:right="1440"/>
    </w:pPr>
  </w:style>
  <w:style w:type="paragraph" w:styleId="BodyText3">
    <w:name w:val="Body Text 3"/>
    <w:basedOn w:val="Normal"/>
    <w:rsid w:val="00E97A24"/>
    <w:pPr>
      <w:spacing w:after="120"/>
    </w:pPr>
    <w:rPr>
      <w:rFonts w:ascii="Courier New" w:hAnsi="Courier New"/>
      <w:b/>
      <w:sz w:val="16"/>
    </w:rPr>
  </w:style>
  <w:style w:type="paragraph" w:styleId="BodyTextFirstIndent">
    <w:name w:val="Body Text First Indent"/>
    <w:basedOn w:val="BodyText"/>
    <w:rsid w:val="00E97A24"/>
    <w:pPr>
      <w:spacing w:after="120"/>
      <w:ind w:firstLine="210"/>
    </w:pPr>
    <w:rPr>
      <w:b w:val="0"/>
    </w:rPr>
  </w:style>
  <w:style w:type="paragraph" w:styleId="BodyTextFirstIndent2">
    <w:name w:val="Body Text First Indent 2"/>
    <w:basedOn w:val="BodyTextIndent"/>
    <w:rsid w:val="00E97A24"/>
    <w:pPr>
      <w:spacing w:after="120"/>
      <w:ind w:left="360" w:firstLine="210"/>
    </w:pPr>
  </w:style>
  <w:style w:type="paragraph" w:styleId="Caption">
    <w:name w:val="caption"/>
    <w:basedOn w:val="Normal"/>
    <w:next w:val="Normal"/>
    <w:qFormat/>
    <w:rsid w:val="00E97A24"/>
    <w:pPr>
      <w:spacing w:before="120" w:after="120"/>
    </w:pPr>
    <w:rPr>
      <w:b/>
    </w:rPr>
  </w:style>
  <w:style w:type="paragraph" w:styleId="Closing">
    <w:name w:val="Closing"/>
    <w:basedOn w:val="Normal"/>
    <w:rsid w:val="00E97A24"/>
    <w:pPr>
      <w:ind w:left="4320"/>
    </w:pPr>
  </w:style>
  <w:style w:type="paragraph" w:styleId="CommentText">
    <w:name w:val="annotation text"/>
    <w:basedOn w:val="Normal"/>
    <w:link w:val="CommentTextChar"/>
    <w:uiPriority w:val="99"/>
    <w:semiHidden/>
    <w:rsid w:val="00E97A24"/>
    <w:rPr>
      <w:lang w:val="x-none"/>
    </w:rPr>
  </w:style>
  <w:style w:type="paragraph" w:styleId="Date">
    <w:name w:val="Date"/>
    <w:basedOn w:val="Normal"/>
    <w:next w:val="Normal"/>
    <w:rsid w:val="00E97A24"/>
  </w:style>
  <w:style w:type="paragraph" w:styleId="DocumentMap">
    <w:name w:val="Document Map"/>
    <w:basedOn w:val="Normal"/>
    <w:semiHidden/>
    <w:rsid w:val="00E97A24"/>
    <w:pPr>
      <w:shd w:val="clear" w:color="auto" w:fill="000080"/>
    </w:pPr>
    <w:rPr>
      <w:rFonts w:ascii="Tahoma" w:hAnsi="Tahoma"/>
    </w:rPr>
  </w:style>
  <w:style w:type="paragraph" w:styleId="EndnoteText">
    <w:name w:val="endnote text"/>
    <w:basedOn w:val="Normal"/>
    <w:semiHidden/>
    <w:rsid w:val="00E97A24"/>
  </w:style>
  <w:style w:type="paragraph" w:styleId="EnvelopeAddress">
    <w:name w:val="envelope address"/>
    <w:basedOn w:val="Normal"/>
    <w:rsid w:val="00E97A24"/>
    <w:pPr>
      <w:framePr w:w="7920" w:h="1980" w:hRule="exact" w:hSpace="180" w:wrap="auto" w:hAnchor="page" w:xAlign="center" w:yAlign="bottom"/>
      <w:ind w:left="2880"/>
    </w:pPr>
    <w:rPr>
      <w:rFonts w:ascii="Arial" w:hAnsi="Arial"/>
    </w:rPr>
  </w:style>
  <w:style w:type="paragraph" w:styleId="EnvelopeReturn">
    <w:name w:val="envelope return"/>
    <w:basedOn w:val="Normal"/>
    <w:rsid w:val="00E97A24"/>
    <w:rPr>
      <w:rFonts w:ascii="Arial" w:hAnsi="Arial"/>
    </w:rPr>
  </w:style>
  <w:style w:type="paragraph" w:styleId="FootnoteText">
    <w:name w:val="footnote text"/>
    <w:basedOn w:val="Normal"/>
    <w:semiHidden/>
    <w:rsid w:val="00E97A24"/>
  </w:style>
  <w:style w:type="paragraph" w:styleId="List">
    <w:name w:val="List"/>
    <w:basedOn w:val="Normal"/>
    <w:rsid w:val="00E97A24"/>
    <w:pPr>
      <w:ind w:left="360" w:hanging="360"/>
    </w:pPr>
  </w:style>
  <w:style w:type="paragraph" w:styleId="List2">
    <w:name w:val="List 2"/>
    <w:basedOn w:val="Normal"/>
    <w:rsid w:val="00E97A24"/>
    <w:pPr>
      <w:ind w:left="720" w:hanging="360"/>
    </w:pPr>
  </w:style>
  <w:style w:type="paragraph" w:styleId="List3">
    <w:name w:val="List 3"/>
    <w:basedOn w:val="Normal"/>
    <w:rsid w:val="00E97A24"/>
    <w:pPr>
      <w:ind w:left="1080" w:hanging="360"/>
    </w:pPr>
  </w:style>
  <w:style w:type="paragraph" w:styleId="List4">
    <w:name w:val="List 4"/>
    <w:basedOn w:val="Normal"/>
    <w:rsid w:val="00E97A24"/>
    <w:pPr>
      <w:ind w:left="1440" w:hanging="360"/>
    </w:pPr>
  </w:style>
  <w:style w:type="paragraph" w:styleId="List5">
    <w:name w:val="List 5"/>
    <w:basedOn w:val="Normal"/>
    <w:rsid w:val="00E97A24"/>
    <w:pPr>
      <w:ind w:left="1800" w:hanging="360"/>
    </w:pPr>
  </w:style>
  <w:style w:type="paragraph" w:styleId="ListBullet">
    <w:name w:val="List Bullet"/>
    <w:basedOn w:val="Normal"/>
    <w:autoRedefine/>
    <w:rsid w:val="00E97A24"/>
    <w:pPr>
      <w:tabs>
        <w:tab w:val="num" w:pos="360"/>
      </w:tabs>
      <w:ind w:left="360" w:hanging="360"/>
    </w:pPr>
  </w:style>
  <w:style w:type="paragraph" w:styleId="ListBullet2">
    <w:name w:val="List Bullet 2"/>
    <w:basedOn w:val="Normal"/>
    <w:autoRedefine/>
    <w:rsid w:val="00E97A24"/>
    <w:pPr>
      <w:tabs>
        <w:tab w:val="num" w:pos="720"/>
      </w:tabs>
      <w:ind w:left="720" w:hanging="360"/>
    </w:pPr>
  </w:style>
  <w:style w:type="paragraph" w:styleId="ListBullet3">
    <w:name w:val="List Bullet 3"/>
    <w:basedOn w:val="Normal"/>
    <w:autoRedefine/>
    <w:rsid w:val="00E97A24"/>
    <w:pPr>
      <w:tabs>
        <w:tab w:val="num" w:pos="1080"/>
      </w:tabs>
      <w:ind w:left="1080" w:hanging="360"/>
    </w:pPr>
  </w:style>
  <w:style w:type="paragraph" w:styleId="ListBullet4">
    <w:name w:val="List Bullet 4"/>
    <w:basedOn w:val="Normal"/>
    <w:autoRedefine/>
    <w:rsid w:val="00E97A24"/>
    <w:pPr>
      <w:tabs>
        <w:tab w:val="num" w:pos="1440"/>
      </w:tabs>
      <w:ind w:left="1440" w:hanging="360"/>
    </w:pPr>
  </w:style>
  <w:style w:type="paragraph" w:styleId="ListBullet5">
    <w:name w:val="List Bullet 5"/>
    <w:basedOn w:val="Normal"/>
    <w:autoRedefine/>
    <w:rsid w:val="00E97A24"/>
    <w:pPr>
      <w:tabs>
        <w:tab w:val="num" w:pos="1800"/>
      </w:tabs>
      <w:ind w:left="1800" w:hanging="360"/>
    </w:pPr>
  </w:style>
  <w:style w:type="paragraph" w:styleId="ListContinue">
    <w:name w:val="List Continue"/>
    <w:basedOn w:val="Normal"/>
    <w:rsid w:val="00E97A24"/>
    <w:pPr>
      <w:spacing w:after="120"/>
      <w:ind w:left="360"/>
    </w:pPr>
  </w:style>
  <w:style w:type="paragraph" w:styleId="ListContinue2">
    <w:name w:val="List Continue 2"/>
    <w:basedOn w:val="Normal"/>
    <w:rsid w:val="00E97A24"/>
    <w:pPr>
      <w:spacing w:after="120"/>
      <w:ind w:left="720"/>
    </w:pPr>
  </w:style>
  <w:style w:type="paragraph" w:styleId="ListContinue3">
    <w:name w:val="List Continue 3"/>
    <w:basedOn w:val="Normal"/>
    <w:rsid w:val="00E97A24"/>
    <w:pPr>
      <w:spacing w:after="120"/>
      <w:ind w:left="1080"/>
    </w:pPr>
  </w:style>
  <w:style w:type="paragraph" w:styleId="ListContinue4">
    <w:name w:val="List Continue 4"/>
    <w:basedOn w:val="Normal"/>
    <w:rsid w:val="00E97A24"/>
    <w:pPr>
      <w:spacing w:after="120"/>
      <w:ind w:left="1440"/>
    </w:pPr>
  </w:style>
  <w:style w:type="paragraph" w:styleId="ListContinue5">
    <w:name w:val="List Continue 5"/>
    <w:basedOn w:val="Normal"/>
    <w:rsid w:val="00E97A24"/>
    <w:pPr>
      <w:spacing w:after="120"/>
      <w:ind w:left="1800"/>
    </w:pPr>
  </w:style>
  <w:style w:type="paragraph" w:styleId="ListNumber">
    <w:name w:val="List Number"/>
    <w:basedOn w:val="Normal"/>
    <w:rsid w:val="00E97A24"/>
    <w:pPr>
      <w:tabs>
        <w:tab w:val="num" w:pos="360"/>
      </w:tabs>
      <w:ind w:left="360" w:hanging="360"/>
    </w:pPr>
  </w:style>
  <w:style w:type="paragraph" w:styleId="ListNumber2">
    <w:name w:val="List Number 2"/>
    <w:basedOn w:val="Normal"/>
    <w:rsid w:val="00E97A24"/>
    <w:pPr>
      <w:tabs>
        <w:tab w:val="num" w:pos="720"/>
      </w:tabs>
      <w:ind w:left="720" w:hanging="360"/>
    </w:pPr>
  </w:style>
  <w:style w:type="paragraph" w:styleId="ListNumber3">
    <w:name w:val="List Number 3"/>
    <w:basedOn w:val="Normal"/>
    <w:rsid w:val="00E97A24"/>
    <w:pPr>
      <w:tabs>
        <w:tab w:val="num" w:pos="1080"/>
      </w:tabs>
      <w:ind w:left="1080" w:hanging="360"/>
    </w:pPr>
  </w:style>
  <w:style w:type="paragraph" w:styleId="ListNumber4">
    <w:name w:val="List Number 4"/>
    <w:basedOn w:val="Normal"/>
    <w:rsid w:val="00E97A24"/>
    <w:pPr>
      <w:tabs>
        <w:tab w:val="num" w:pos="1440"/>
      </w:tabs>
      <w:ind w:left="1440" w:hanging="360"/>
    </w:pPr>
  </w:style>
  <w:style w:type="paragraph" w:styleId="ListNumber5">
    <w:name w:val="List Number 5"/>
    <w:basedOn w:val="Normal"/>
    <w:rsid w:val="00E97A24"/>
    <w:pPr>
      <w:tabs>
        <w:tab w:val="num" w:pos="1800"/>
      </w:tabs>
      <w:ind w:left="1800" w:hanging="360"/>
    </w:pPr>
  </w:style>
  <w:style w:type="paragraph" w:styleId="MessageHeader">
    <w:name w:val="Message Header"/>
    <w:basedOn w:val="Normal"/>
    <w:rsid w:val="00E97A2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97A24"/>
    <w:pPr>
      <w:ind w:left="720"/>
    </w:pPr>
  </w:style>
  <w:style w:type="paragraph" w:styleId="NoteHeading">
    <w:name w:val="Note Heading"/>
    <w:basedOn w:val="Normal"/>
    <w:next w:val="Normal"/>
    <w:rsid w:val="00E97A24"/>
  </w:style>
  <w:style w:type="paragraph" w:styleId="PlainText">
    <w:name w:val="Plain Text"/>
    <w:basedOn w:val="Normal"/>
    <w:rsid w:val="00E97A24"/>
    <w:rPr>
      <w:rFonts w:ascii="Courier New" w:hAnsi="Courier New"/>
    </w:rPr>
  </w:style>
  <w:style w:type="paragraph" w:styleId="Salutation">
    <w:name w:val="Salutation"/>
    <w:basedOn w:val="Normal"/>
    <w:next w:val="Normal"/>
    <w:rsid w:val="00E97A24"/>
  </w:style>
  <w:style w:type="paragraph" w:styleId="Signature">
    <w:name w:val="Signature"/>
    <w:basedOn w:val="Normal"/>
    <w:rsid w:val="00E97A24"/>
    <w:pPr>
      <w:ind w:left="4320"/>
    </w:pPr>
  </w:style>
  <w:style w:type="paragraph" w:styleId="Subtitle">
    <w:name w:val="Subtitle"/>
    <w:basedOn w:val="Normal"/>
    <w:qFormat/>
    <w:rsid w:val="00E97A24"/>
    <w:pPr>
      <w:spacing w:after="60"/>
      <w:jc w:val="center"/>
      <w:outlineLvl w:val="1"/>
    </w:pPr>
    <w:rPr>
      <w:rFonts w:ascii="Arial" w:hAnsi="Arial"/>
    </w:rPr>
  </w:style>
  <w:style w:type="paragraph" w:styleId="TableofAuthorities">
    <w:name w:val="table of authorities"/>
    <w:basedOn w:val="Normal"/>
    <w:next w:val="Normal"/>
    <w:semiHidden/>
    <w:rsid w:val="00E97A24"/>
    <w:pPr>
      <w:ind w:left="240" w:hanging="240"/>
    </w:pPr>
  </w:style>
  <w:style w:type="paragraph" w:styleId="TableofFigures">
    <w:name w:val="table of figures"/>
    <w:basedOn w:val="Normal"/>
    <w:next w:val="Normal"/>
    <w:semiHidden/>
    <w:rsid w:val="00E97A24"/>
    <w:pPr>
      <w:ind w:left="480" w:hanging="480"/>
    </w:pPr>
  </w:style>
  <w:style w:type="paragraph" w:styleId="Title">
    <w:name w:val="Title"/>
    <w:basedOn w:val="Normal"/>
    <w:qFormat/>
    <w:rsid w:val="00E97A24"/>
    <w:pPr>
      <w:spacing w:before="240" w:after="60"/>
      <w:jc w:val="center"/>
      <w:outlineLvl w:val="0"/>
    </w:pPr>
    <w:rPr>
      <w:rFonts w:ascii="Arial" w:hAnsi="Arial"/>
      <w:b/>
      <w:kern w:val="28"/>
      <w:sz w:val="32"/>
    </w:rPr>
  </w:style>
  <w:style w:type="paragraph" w:styleId="TOAHeading">
    <w:name w:val="toa heading"/>
    <w:basedOn w:val="Normal"/>
    <w:next w:val="Normal"/>
    <w:semiHidden/>
    <w:rsid w:val="00E97A24"/>
    <w:pPr>
      <w:spacing w:before="120"/>
    </w:pPr>
    <w:rPr>
      <w:rFonts w:ascii="Arial" w:hAnsi="Arial"/>
      <w:b/>
    </w:rPr>
  </w:style>
  <w:style w:type="paragraph" w:customStyle="1" w:styleId="Logo">
    <w:name w:val="Logo"/>
    <w:basedOn w:val="Normal"/>
    <w:rsid w:val="00E97A24"/>
    <w:pPr>
      <w:widowControl w:val="0"/>
      <w:spacing w:after="3120"/>
      <w:jc w:val="center"/>
    </w:pPr>
    <w:rPr>
      <w:noProof/>
    </w:rPr>
  </w:style>
  <w:style w:type="character" w:styleId="Hyperlink">
    <w:name w:val="Hyperlink"/>
    <w:uiPriority w:val="99"/>
    <w:rsid w:val="00E97A24"/>
    <w:rPr>
      <w:color w:val="0000FF"/>
      <w:u w:val="single"/>
    </w:rPr>
  </w:style>
  <w:style w:type="paragraph" w:customStyle="1" w:styleId="TableText">
    <w:name w:val="Table Text"/>
    <w:link w:val="TableTextChar"/>
    <w:rsid w:val="00E97A24"/>
    <w:pPr>
      <w:spacing w:before="40" w:after="40"/>
    </w:pPr>
  </w:style>
  <w:style w:type="character" w:styleId="PageNumber">
    <w:name w:val="page number"/>
    <w:basedOn w:val="DefaultParagraphFont"/>
    <w:rsid w:val="00E97A24"/>
  </w:style>
  <w:style w:type="character" w:styleId="FollowedHyperlink">
    <w:name w:val="FollowedHyperlink"/>
    <w:rsid w:val="00E97A24"/>
    <w:rPr>
      <w:color w:val="800080"/>
      <w:u w:val="single"/>
    </w:rPr>
  </w:style>
  <w:style w:type="paragraph" w:customStyle="1" w:styleId="Paragraph3">
    <w:name w:val="Paragraph3"/>
    <w:basedOn w:val="Normal"/>
    <w:rsid w:val="00E97A24"/>
    <w:pPr>
      <w:spacing w:before="80"/>
      <w:ind w:left="360"/>
      <w:jc w:val="both"/>
    </w:pPr>
  </w:style>
  <w:style w:type="paragraph" w:styleId="E-mailSignature">
    <w:name w:val="E-mail Signature"/>
    <w:basedOn w:val="Normal"/>
    <w:rsid w:val="00E97A24"/>
  </w:style>
  <w:style w:type="paragraph" w:styleId="HTMLAddress">
    <w:name w:val="HTML Address"/>
    <w:basedOn w:val="Normal"/>
    <w:rsid w:val="00E97A24"/>
    <w:rPr>
      <w:i/>
      <w:iCs/>
    </w:rPr>
  </w:style>
  <w:style w:type="paragraph" w:styleId="HTMLPreformatted">
    <w:name w:val="HTML Preformatted"/>
    <w:basedOn w:val="Normal"/>
    <w:rsid w:val="00E97A24"/>
    <w:rPr>
      <w:rFonts w:ascii="Courier New" w:hAnsi="Courier New" w:cs="Courier New"/>
      <w:sz w:val="20"/>
    </w:rPr>
  </w:style>
  <w:style w:type="paragraph" w:styleId="MacroText">
    <w:name w:val="macro"/>
    <w:semiHidden/>
    <w:rsid w:val="00E97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Web">
    <w:name w:val="Normal (Web)"/>
    <w:basedOn w:val="Normal"/>
    <w:rsid w:val="00E97A24"/>
    <w:rPr>
      <w:szCs w:val="24"/>
    </w:rPr>
  </w:style>
  <w:style w:type="paragraph" w:customStyle="1" w:styleId="Paragraph4">
    <w:name w:val="Paragraph4"/>
    <w:basedOn w:val="Paragraph1"/>
    <w:rsid w:val="00E97A24"/>
    <w:pPr>
      <w:ind w:left="720"/>
    </w:pPr>
    <w:rPr>
      <w:rFonts w:ascii="Times New Roman" w:hAnsi="Times New Roman"/>
      <w:sz w:val="20"/>
    </w:rPr>
  </w:style>
  <w:style w:type="character" w:customStyle="1" w:styleId="BodyTextChar">
    <w:name w:val="Body Text Char"/>
    <w:rsid w:val="00E97A24"/>
    <w:rPr>
      <w:color w:val="000080"/>
      <w:lang w:val="en-US" w:eastAsia="en-US" w:bidi="ar-SA"/>
    </w:rPr>
  </w:style>
  <w:style w:type="paragraph" w:styleId="BalloonText">
    <w:name w:val="Balloon Text"/>
    <w:basedOn w:val="Normal"/>
    <w:semiHidden/>
    <w:rsid w:val="00E97A24"/>
    <w:rPr>
      <w:rFonts w:ascii="Tahoma" w:hAnsi="Tahoma" w:cs="Tahoma"/>
      <w:sz w:val="16"/>
      <w:szCs w:val="16"/>
    </w:rPr>
  </w:style>
  <w:style w:type="character" w:styleId="CommentReference">
    <w:name w:val="annotation reference"/>
    <w:semiHidden/>
    <w:rsid w:val="00E97A24"/>
    <w:rPr>
      <w:sz w:val="16"/>
      <w:szCs w:val="16"/>
    </w:rPr>
  </w:style>
  <w:style w:type="paragraph" w:styleId="CommentSubject">
    <w:name w:val="annotation subject"/>
    <w:basedOn w:val="CommentText"/>
    <w:next w:val="CommentText"/>
    <w:semiHidden/>
    <w:rsid w:val="00E97A24"/>
    <w:rPr>
      <w:b/>
      <w:bCs/>
      <w:sz w:val="20"/>
    </w:rPr>
  </w:style>
  <w:style w:type="character" w:customStyle="1" w:styleId="TableTextChar">
    <w:name w:val="Table Text Char"/>
    <w:link w:val="TableText"/>
    <w:rsid w:val="00BE672C"/>
    <w:rPr>
      <w:lang w:val="en-US" w:eastAsia="en-US" w:bidi="ar-SA"/>
    </w:rPr>
  </w:style>
  <w:style w:type="paragraph" w:customStyle="1" w:styleId="Paragraph5">
    <w:name w:val="Paragraph5"/>
    <w:basedOn w:val="Normal"/>
    <w:link w:val="Paragraph5Char"/>
    <w:rsid w:val="004A5A16"/>
    <w:pPr>
      <w:spacing w:before="80"/>
      <w:ind w:left="1080"/>
      <w:jc w:val="both"/>
    </w:pPr>
    <w:rPr>
      <w:sz w:val="20"/>
    </w:rPr>
  </w:style>
  <w:style w:type="character" w:customStyle="1" w:styleId="Paragraph5Char">
    <w:name w:val="Paragraph5 Char"/>
    <w:link w:val="Paragraph5"/>
    <w:rsid w:val="004A5A16"/>
    <w:rPr>
      <w:lang w:val="en-US" w:eastAsia="en-US" w:bidi="ar-SA"/>
    </w:rPr>
  </w:style>
  <w:style w:type="paragraph" w:customStyle="1" w:styleId="Manual-bodytext">
    <w:name w:val="Manual-body text"/>
    <w:basedOn w:val="PlainText"/>
    <w:link w:val="Manual-bodytextChar"/>
    <w:rsid w:val="00FE7D4A"/>
    <w:pPr>
      <w:tabs>
        <w:tab w:val="left" w:pos="720"/>
        <w:tab w:val="left" w:pos="1440"/>
        <w:tab w:val="left" w:pos="2160"/>
        <w:tab w:val="left" w:pos="2880"/>
        <w:tab w:val="left" w:pos="4680"/>
      </w:tabs>
    </w:pPr>
    <w:rPr>
      <w:rFonts w:ascii="Times New Roman" w:eastAsia="MS Mincho" w:hAnsi="Times New Roman"/>
      <w:color w:val="000000"/>
      <w:lang w:val="x-none"/>
    </w:rPr>
  </w:style>
  <w:style w:type="character" w:customStyle="1" w:styleId="Manual-bodytextChar">
    <w:name w:val="Manual-body text Char"/>
    <w:link w:val="Manual-bodytext"/>
    <w:locked/>
    <w:rsid w:val="00FE7D4A"/>
    <w:rPr>
      <w:rFonts w:eastAsia="MS Mincho" w:cs="Courier New"/>
      <w:color w:val="000000"/>
      <w:sz w:val="24"/>
      <w:lang w:eastAsia="en-US"/>
    </w:rPr>
  </w:style>
  <w:style w:type="paragraph" w:styleId="ListParagraph">
    <w:name w:val="List Paragraph"/>
    <w:basedOn w:val="Normal"/>
    <w:uiPriority w:val="34"/>
    <w:qFormat/>
    <w:rsid w:val="005F5FC2"/>
    <w:pPr>
      <w:ind w:left="720"/>
    </w:pPr>
  </w:style>
  <w:style w:type="paragraph" w:customStyle="1" w:styleId="BodyText4">
    <w:name w:val="Body Text 4"/>
    <w:basedOn w:val="BodyText3"/>
    <w:link w:val="BodyText4Char"/>
    <w:rsid w:val="00EF287E"/>
    <w:pPr>
      <w:keepNext/>
      <w:spacing w:after="0"/>
      <w:ind w:left="1152"/>
    </w:pPr>
    <w:rPr>
      <w:rFonts w:ascii="Times New Roman" w:hAnsi="Times New Roman"/>
      <w:b w:val="0"/>
      <w:sz w:val="22"/>
      <w:szCs w:val="22"/>
      <w:lang w:val="x-none"/>
    </w:rPr>
  </w:style>
  <w:style w:type="character" w:customStyle="1" w:styleId="BodyText4Char">
    <w:name w:val="Body Text 4 Char"/>
    <w:link w:val="BodyText4"/>
    <w:rsid w:val="00EF287E"/>
    <w:rPr>
      <w:sz w:val="22"/>
      <w:szCs w:val="22"/>
      <w:lang w:eastAsia="en-US"/>
    </w:rPr>
  </w:style>
  <w:style w:type="table" w:styleId="TableGrid">
    <w:name w:val="Table Grid"/>
    <w:basedOn w:val="TableNormal"/>
    <w:rsid w:val="001436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link w:val="CommentText"/>
    <w:uiPriority w:val="99"/>
    <w:semiHidden/>
    <w:rsid w:val="005F2FFB"/>
    <w:rPr>
      <w:sz w:val="24"/>
      <w:lang w:eastAsia="en-US"/>
    </w:rPr>
  </w:style>
  <w:style w:type="paragraph" w:customStyle="1" w:styleId="Heading22">
    <w:name w:val="Heading 22"/>
    <w:basedOn w:val="Normal"/>
    <w:rsid w:val="007D0D9E"/>
    <w:pPr>
      <w:widowControl w:val="0"/>
      <w:numPr>
        <w:numId w:val="3"/>
      </w:numPr>
    </w:pPr>
    <w:rPr>
      <w:b/>
      <w:sz w:val="28"/>
    </w:rPr>
  </w:style>
  <w:style w:type="paragraph" w:customStyle="1" w:styleId="Body">
    <w:name w:val="Body"/>
    <w:basedOn w:val="Normal"/>
    <w:qFormat/>
    <w:rsid w:val="007D0D9E"/>
    <w:pPr>
      <w:spacing w:before="120" w:after="120"/>
    </w:pPr>
    <w:rPr>
      <w:szCs w:val="24"/>
    </w:rPr>
  </w:style>
  <w:style w:type="paragraph" w:styleId="Revision">
    <w:name w:val="Revision"/>
    <w:hidden/>
    <w:uiPriority w:val="99"/>
    <w:semiHidden/>
    <w:rsid w:val="00115E5B"/>
    <w:rPr>
      <w:sz w:val="24"/>
    </w:rPr>
  </w:style>
  <w:style w:type="paragraph" w:customStyle="1" w:styleId="Manual-TitlePageDocType">
    <w:name w:val="Manual-Title Page Doc Type"/>
    <w:basedOn w:val="Normal"/>
    <w:rsid w:val="00C00F5A"/>
    <w:pPr>
      <w:jc w:val="center"/>
    </w:pPr>
    <w:rPr>
      <w:rFonts w:ascii="Arial" w:hAnsi="Arial"/>
      <w:b/>
      <w:sz w:val="48"/>
    </w:rPr>
  </w:style>
  <w:style w:type="paragraph" w:customStyle="1" w:styleId="Manual-TitlePage1PkgName">
    <w:name w:val="Manual-Title Page 1 Pkg Name"/>
    <w:basedOn w:val="Normal"/>
    <w:rsid w:val="00C00F5A"/>
    <w:pPr>
      <w:jc w:val="center"/>
    </w:pPr>
    <w:rPr>
      <w:rFonts w:ascii="Arial" w:hAnsi="Arial"/>
      <w:b/>
      <w:caps/>
      <w:sz w:val="64"/>
    </w:rPr>
  </w:style>
  <w:style w:type="paragraph" w:customStyle="1" w:styleId="Manual-TitlePage5PgBottom">
    <w:name w:val="Manual-Title Page 5 Pg Bottom"/>
    <w:basedOn w:val="Normal"/>
    <w:rsid w:val="00C00F5A"/>
    <w:pPr>
      <w:jc w:val="center"/>
    </w:pPr>
    <w:rPr>
      <w:rFonts w:ascii="Arial" w:hAnsi="Arial"/>
    </w:rPr>
  </w:style>
  <w:style w:type="paragraph" w:customStyle="1" w:styleId="Manual-TitlePage3VerRelDate">
    <w:name w:val="Manual-Title Page 3 Ver Rel Date"/>
    <w:basedOn w:val="Normal"/>
    <w:rsid w:val="00C00F5A"/>
    <w:pPr>
      <w:jc w:val="center"/>
    </w:pPr>
    <w:rPr>
      <w:rFonts w:ascii="Arial" w:hAnsi="Arial"/>
      <w:sz w:val="36"/>
    </w:rPr>
  </w:style>
  <w:style w:type="paragraph" w:customStyle="1" w:styleId="Appendix">
    <w:name w:val="Appendix"/>
    <w:basedOn w:val="Heading1"/>
    <w:rsid w:val="00E574E9"/>
    <w:pPr>
      <w:pageBreakBefore/>
      <w:numPr>
        <w:numId w:val="13"/>
      </w:numPr>
      <w:pBdr>
        <w:top w:val="single" w:sz="4" w:space="4" w:color="auto" w:shadow="1"/>
        <w:left w:val="single" w:sz="4" w:space="4" w:color="auto" w:shadow="1"/>
        <w:bottom w:val="single" w:sz="4" w:space="4" w:color="auto" w:shadow="1"/>
        <w:right w:val="single" w:sz="4" w:space="4" w:color="auto" w:shadow="1"/>
      </w:pBdr>
      <w:tabs>
        <w:tab w:val="left" w:pos="360"/>
      </w:tabs>
      <w:autoSpaceDE w:val="0"/>
      <w:autoSpaceDN w:val="0"/>
      <w:adjustRightInd w:val="0"/>
      <w:spacing w:before="120" w:after="120"/>
    </w:pPr>
    <w:rPr>
      <w:rFonts w:eastAsia="Arial Unicode MS"/>
      <w:bCs/>
      <w:color w:val="000000"/>
      <w:sz w:val="22"/>
      <w:szCs w:val="26"/>
    </w:rPr>
  </w:style>
  <w:style w:type="paragraph" w:customStyle="1" w:styleId="BodyBullet2">
    <w:name w:val="Body Bullet 2"/>
    <w:basedOn w:val="BodyText"/>
    <w:rsid w:val="005877A7"/>
    <w:pPr>
      <w:numPr>
        <w:numId w:val="14"/>
      </w:numPr>
      <w:tabs>
        <w:tab w:val="clear" w:pos="1800"/>
        <w:tab w:val="num" w:pos="1260"/>
      </w:tabs>
      <w:autoSpaceDE w:val="0"/>
      <w:autoSpaceDN w:val="0"/>
      <w:adjustRightInd w:val="0"/>
      <w:spacing w:before="120" w:after="120"/>
      <w:ind w:left="1260"/>
    </w:pPr>
    <w:rPr>
      <w:b w:val="0"/>
      <w:iCs/>
      <w:sz w:val="22"/>
      <w:szCs w:val="22"/>
    </w:rPr>
  </w:style>
  <w:style w:type="paragraph" w:customStyle="1" w:styleId="CrossReference">
    <w:name w:val="CrossReference"/>
    <w:basedOn w:val="BodyText"/>
    <w:next w:val="BodyText"/>
    <w:rsid w:val="00FC7797"/>
    <w:pPr>
      <w:autoSpaceDE w:val="0"/>
      <w:autoSpaceDN w:val="0"/>
      <w:adjustRightInd w:val="0"/>
      <w:spacing w:before="60" w:after="60"/>
    </w:pPr>
    <w:rPr>
      <w:b w:val="0"/>
      <w:iCs/>
      <w:color w:val="0000FF"/>
      <w:sz w:val="20"/>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57492">
      <w:bodyDiv w:val="1"/>
      <w:marLeft w:val="0"/>
      <w:marRight w:val="0"/>
      <w:marTop w:val="0"/>
      <w:marBottom w:val="0"/>
      <w:divBdr>
        <w:top w:val="none" w:sz="0" w:space="0" w:color="auto"/>
        <w:left w:val="none" w:sz="0" w:space="0" w:color="auto"/>
        <w:bottom w:val="none" w:sz="0" w:space="0" w:color="auto"/>
        <w:right w:val="none" w:sz="0" w:space="0" w:color="auto"/>
      </w:divBdr>
    </w:div>
    <w:div w:id="1294680415">
      <w:bodyDiv w:val="1"/>
      <w:marLeft w:val="0"/>
      <w:marRight w:val="0"/>
      <w:marTop w:val="0"/>
      <w:marBottom w:val="0"/>
      <w:divBdr>
        <w:top w:val="none" w:sz="0" w:space="0" w:color="auto"/>
        <w:left w:val="none" w:sz="0" w:space="0" w:color="auto"/>
        <w:bottom w:val="none" w:sz="0" w:space="0" w:color="auto"/>
        <w:right w:val="none" w:sz="0" w:space="0" w:color="auto"/>
      </w:divBdr>
    </w:div>
    <w:div w:id="180626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va.gov/vdl/application.asp?appid=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D9024-50DA-4C12-B56A-240548072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1037</Words>
  <Characters>5915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Department of Veterans Affairs Inpatient Medications Release Notes</vt:lpstr>
    </vt:vector>
  </TitlesOfParts>
  <Company>VA</Company>
  <LinksUpToDate>false</LinksUpToDate>
  <CharactersWithSpaces>6939</CharactersWithSpaces>
  <SharedDoc>false</SharedDoc>
  <HLinks>
    <vt:vector size="78" baseType="variant">
      <vt:variant>
        <vt:i4>6422648</vt:i4>
      </vt:variant>
      <vt:variant>
        <vt:i4>72</vt:i4>
      </vt:variant>
      <vt:variant>
        <vt:i4>0</vt:i4>
      </vt:variant>
      <vt:variant>
        <vt:i4>5</vt:i4>
      </vt:variant>
      <vt:variant>
        <vt:lpwstr>http://www.va.gov/vdl/application.asp?appid=88</vt:lpwstr>
      </vt:variant>
      <vt:variant>
        <vt:lpwstr/>
      </vt:variant>
      <vt:variant>
        <vt:i4>1638426</vt:i4>
      </vt:variant>
      <vt:variant>
        <vt:i4>69</vt:i4>
      </vt:variant>
      <vt:variant>
        <vt:i4>0</vt:i4>
      </vt:variant>
      <vt:variant>
        <vt:i4>5</vt:i4>
      </vt:variant>
      <vt:variant>
        <vt:lpwstr/>
      </vt:variant>
      <vt:variant>
        <vt:lpwstr>PSJJU</vt:lpwstr>
      </vt:variant>
      <vt:variant>
        <vt:i4>1572917</vt:i4>
      </vt:variant>
      <vt:variant>
        <vt:i4>62</vt:i4>
      </vt:variant>
      <vt:variant>
        <vt:i4>0</vt:i4>
      </vt:variant>
      <vt:variant>
        <vt:i4>5</vt:i4>
      </vt:variant>
      <vt:variant>
        <vt:lpwstr/>
      </vt:variant>
      <vt:variant>
        <vt:lpwstr>_Toc370819796</vt:lpwstr>
      </vt:variant>
      <vt:variant>
        <vt:i4>1572917</vt:i4>
      </vt:variant>
      <vt:variant>
        <vt:i4>56</vt:i4>
      </vt:variant>
      <vt:variant>
        <vt:i4>0</vt:i4>
      </vt:variant>
      <vt:variant>
        <vt:i4>5</vt:i4>
      </vt:variant>
      <vt:variant>
        <vt:lpwstr/>
      </vt:variant>
      <vt:variant>
        <vt:lpwstr>_Toc370819795</vt:lpwstr>
      </vt:variant>
      <vt:variant>
        <vt:i4>1572917</vt:i4>
      </vt:variant>
      <vt:variant>
        <vt:i4>50</vt:i4>
      </vt:variant>
      <vt:variant>
        <vt:i4>0</vt:i4>
      </vt:variant>
      <vt:variant>
        <vt:i4>5</vt:i4>
      </vt:variant>
      <vt:variant>
        <vt:lpwstr/>
      </vt:variant>
      <vt:variant>
        <vt:lpwstr>_Toc370819794</vt:lpwstr>
      </vt:variant>
      <vt:variant>
        <vt:i4>1572917</vt:i4>
      </vt:variant>
      <vt:variant>
        <vt:i4>44</vt:i4>
      </vt:variant>
      <vt:variant>
        <vt:i4>0</vt:i4>
      </vt:variant>
      <vt:variant>
        <vt:i4>5</vt:i4>
      </vt:variant>
      <vt:variant>
        <vt:lpwstr/>
      </vt:variant>
      <vt:variant>
        <vt:lpwstr>_Toc370819793</vt:lpwstr>
      </vt:variant>
      <vt:variant>
        <vt:i4>1572917</vt:i4>
      </vt:variant>
      <vt:variant>
        <vt:i4>38</vt:i4>
      </vt:variant>
      <vt:variant>
        <vt:i4>0</vt:i4>
      </vt:variant>
      <vt:variant>
        <vt:i4>5</vt:i4>
      </vt:variant>
      <vt:variant>
        <vt:lpwstr/>
      </vt:variant>
      <vt:variant>
        <vt:lpwstr>_Toc370819792</vt:lpwstr>
      </vt:variant>
      <vt:variant>
        <vt:i4>1572917</vt:i4>
      </vt:variant>
      <vt:variant>
        <vt:i4>32</vt:i4>
      </vt:variant>
      <vt:variant>
        <vt:i4>0</vt:i4>
      </vt:variant>
      <vt:variant>
        <vt:i4>5</vt:i4>
      </vt:variant>
      <vt:variant>
        <vt:lpwstr/>
      </vt:variant>
      <vt:variant>
        <vt:lpwstr>_Toc370819791</vt:lpwstr>
      </vt:variant>
      <vt:variant>
        <vt:i4>1572917</vt:i4>
      </vt:variant>
      <vt:variant>
        <vt:i4>26</vt:i4>
      </vt:variant>
      <vt:variant>
        <vt:i4>0</vt:i4>
      </vt:variant>
      <vt:variant>
        <vt:i4>5</vt:i4>
      </vt:variant>
      <vt:variant>
        <vt:lpwstr/>
      </vt:variant>
      <vt:variant>
        <vt:lpwstr>_Toc370819790</vt:lpwstr>
      </vt:variant>
      <vt:variant>
        <vt:i4>1638453</vt:i4>
      </vt:variant>
      <vt:variant>
        <vt:i4>20</vt:i4>
      </vt:variant>
      <vt:variant>
        <vt:i4>0</vt:i4>
      </vt:variant>
      <vt:variant>
        <vt:i4>5</vt:i4>
      </vt:variant>
      <vt:variant>
        <vt:lpwstr/>
      </vt:variant>
      <vt:variant>
        <vt:lpwstr>_Toc370819789</vt:lpwstr>
      </vt:variant>
      <vt:variant>
        <vt:i4>1638453</vt:i4>
      </vt:variant>
      <vt:variant>
        <vt:i4>14</vt:i4>
      </vt:variant>
      <vt:variant>
        <vt:i4>0</vt:i4>
      </vt:variant>
      <vt:variant>
        <vt:i4>5</vt:i4>
      </vt:variant>
      <vt:variant>
        <vt:lpwstr/>
      </vt:variant>
      <vt:variant>
        <vt:lpwstr>_Toc370819788</vt:lpwstr>
      </vt:variant>
      <vt:variant>
        <vt:i4>1638453</vt:i4>
      </vt:variant>
      <vt:variant>
        <vt:i4>8</vt:i4>
      </vt:variant>
      <vt:variant>
        <vt:i4>0</vt:i4>
      </vt:variant>
      <vt:variant>
        <vt:i4>5</vt:i4>
      </vt:variant>
      <vt:variant>
        <vt:lpwstr/>
      </vt:variant>
      <vt:variant>
        <vt:lpwstr>_Toc370819787</vt:lpwstr>
      </vt:variant>
      <vt:variant>
        <vt:i4>1638453</vt:i4>
      </vt:variant>
      <vt:variant>
        <vt:i4>2</vt:i4>
      </vt:variant>
      <vt:variant>
        <vt:i4>0</vt:i4>
      </vt:variant>
      <vt:variant>
        <vt:i4>5</vt:i4>
      </vt:variant>
      <vt:variant>
        <vt:lpwstr/>
      </vt:variant>
      <vt:variant>
        <vt:lpwstr>_Toc370819786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Inpatient Medications Release Notes</dc:title>
  <dc:subject>PSJ*5*279 Release Notes</dc:subject>
  <dc:creator>Department of Veterans Affairs</dc:creator>
  <cp:keywords/>
  <cp:lastModifiedBy>Department of Veterans Affairs</cp:lastModifiedBy>
  <cp:revision>2</cp:revision>
  <cp:lastPrinted>2011-10-21T17:18:00Z</cp:lastPrinted>
  <dcterms:created xsi:type="dcterms:W3CDTF">2021-08-13T18:34:00Z</dcterms:created>
  <dcterms:modified xsi:type="dcterms:W3CDTF">2021-08-13T18:34:00Z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ies>
</file>