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6C79" w14:textId="77777777" w:rsidR="00430E85" w:rsidRPr="004D432C" w:rsidRDefault="00430E85" w:rsidP="007956E6">
      <w:pPr>
        <w:tabs>
          <w:tab w:val="left" w:pos="8310"/>
        </w:tabs>
        <w:ind w:left="2160" w:firstLine="720"/>
        <w:rPr>
          <w:rFonts w:ascii="Arial" w:hAnsi="Arial" w:cs="Arial"/>
          <w:color w:val="000000"/>
          <w:sz w:val="16"/>
        </w:rPr>
      </w:pPr>
    </w:p>
    <w:p w14:paraId="6118DBEA" w14:textId="77777777" w:rsidR="00415FCF" w:rsidRDefault="00415FCF" w:rsidP="00042960">
      <w:pPr>
        <w:pStyle w:val="Manual-TitlePage1PkgName"/>
        <w:rPr>
          <w:rFonts w:cs="Arial"/>
          <w:bCs/>
          <w:caps w:val="0"/>
          <w:color w:val="000000" w:themeColor="text1"/>
          <w:sz w:val="36"/>
          <w:szCs w:val="32"/>
        </w:rPr>
      </w:pPr>
    </w:p>
    <w:p w14:paraId="312C2E6E" w14:textId="44A7D2D7" w:rsidR="00042960" w:rsidRPr="004A57BC" w:rsidRDefault="00DF26E7" w:rsidP="004C2DB3">
      <w:pPr>
        <w:pStyle w:val="Manual-TitlePage1PkgName"/>
        <w:spacing w:after="360"/>
        <w:rPr>
          <w:rFonts w:cs="Arial"/>
          <w:bCs/>
          <w:caps w:val="0"/>
          <w:color w:val="000000" w:themeColor="text1"/>
          <w:sz w:val="36"/>
          <w:szCs w:val="32"/>
        </w:rPr>
      </w:pPr>
      <w:r>
        <w:rPr>
          <w:rFonts w:cs="Arial"/>
          <w:bCs/>
          <w:caps w:val="0"/>
          <w:color w:val="000000" w:themeColor="text1"/>
          <w:sz w:val="36"/>
          <w:szCs w:val="32"/>
        </w:rPr>
        <w:t xml:space="preserve">Outpatient </w:t>
      </w:r>
      <w:r w:rsidR="007B07F3" w:rsidRPr="004A57BC">
        <w:rPr>
          <w:rFonts w:cs="Arial"/>
          <w:bCs/>
          <w:caps w:val="0"/>
          <w:color w:val="000000" w:themeColor="text1"/>
          <w:sz w:val="36"/>
          <w:szCs w:val="32"/>
        </w:rPr>
        <w:t>Pharmacy</w:t>
      </w:r>
    </w:p>
    <w:p w14:paraId="5A7AB0EF" w14:textId="77777777" w:rsidR="00A1721C" w:rsidRDefault="007B07F3" w:rsidP="004C2DB3">
      <w:pPr>
        <w:spacing w:after="360"/>
        <w:jc w:val="center"/>
        <w:rPr>
          <w:rFonts w:ascii="Arial" w:hAnsi="Arial" w:cs="Arial"/>
          <w:b/>
          <w:bCs/>
          <w:color w:val="000000" w:themeColor="text1"/>
          <w:sz w:val="36"/>
          <w:szCs w:val="32"/>
        </w:rPr>
      </w:pPr>
      <w:r w:rsidRPr="004A57BC">
        <w:rPr>
          <w:rFonts w:ascii="Arial" w:hAnsi="Arial" w:cs="Arial"/>
          <w:b/>
          <w:bCs/>
          <w:color w:val="000000" w:themeColor="text1"/>
          <w:sz w:val="36"/>
          <w:szCs w:val="32"/>
        </w:rPr>
        <w:t>Inbound ePrescribing</w:t>
      </w:r>
      <w:r w:rsidR="006B27B1" w:rsidRPr="004A57BC">
        <w:rPr>
          <w:rFonts w:ascii="Arial" w:hAnsi="Arial" w:cs="Arial"/>
          <w:b/>
          <w:bCs/>
          <w:color w:val="000000" w:themeColor="text1"/>
          <w:sz w:val="36"/>
          <w:szCs w:val="32"/>
        </w:rPr>
        <w:t xml:space="preserve"> (IEP)</w:t>
      </w:r>
      <w:r w:rsidR="00002A87">
        <w:rPr>
          <w:rFonts w:ascii="Arial" w:hAnsi="Arial" w:cs="Arial"/>
          <w:b/>
          <w:bCs/>
          <w:color w:val="000000" w:themeColor="text1"/>
          <w:sz w:val="36"/>
          <w:szCs w:val="32"/>
        </w:rPr>
        <w:t xml:space="preserve"> </w:t>
      </w:r>
    </w:p>
    <w:p w14:paraId="06FE0EF3" w14:textId="1414703F" w:rsidR="003019FC" w:rsidRDefault="00DF26E7" w:rsidP="004C2DB3">
      <w:pPr>
        <w:spacing w:after="360"/>
        <w:jc w:val="center"/>
        <w:rPr>
          <w:rFonts w:ascii="Arial" w:hAnsi="Arial" w:cs="Arial"/>
          <w:b/>
          <w:bCs/>
          <w:color w:val="000000" w:themeColor="text1"/>
          <w:sz w:val="36"/>
          <w:szCs w:val="32"/>
        </w:rPr>
      </w:pPr>
      <w:r>
        <w:rPr>
          <w:rFonts w:ascii="Arial" w:hAnsi="Arial" w:cs="Arial"/>
          <w:b/>
          <w:bCs/>
          <w:color w:val="000000" w:themeColor="text1"/>
          <w:sz w:val="36"/>
          <w:szCs w:val="32"/>
        </w:rPr>
        <w:t xml:space="preserve">CS </w:t>
      </w:r>
      <w:r w:rsidR="00410C7B">
        <w:rPr>
          <w:rFonts w:ascii="Arial" w:hAnsi="Arial" w:cs="Arial"/>
          <w:b/>
          <w:bCs/>
          <w:color w:val="000000" w:themeColor="text1"/>
          <w:sz w:val="36"/>
          <w:szCs w:val="32"/>
        </w:rPr>
        <w:t>E</w:t>
      </w:r>
      <w:r w:rsidR="00410C7B" w:rsidRPr="00410C7B">
        <w:rPr>
          <w:rFonts w:ascii="Arial" w:hAnsi="Arial" w:cs="Arial"/>
          <w:b/>
          <w:bCs/>
          <w:color w:val="000000" w:themeColor="text1"/>
          <w:sz w:val="36"/>
          <w:szCs w:val="32"/>
        </w:rPr>
        <w:t xml:space="preserve">lectronic </w:t>
      </w:r>
      <w:r w:rsidR="00410C7B">
        <w:rPr>
          <w:rFonts w:ascii="Arial" w:hAnsi="Arial" w:cs="Arial"/>
          <w:b/>
          <w:bCs/>
          <w:color w:val="000000" w:themeColor="text1"/>
          <w:sz w:val="36"/>
          <w:szCs w:val="32"/>
        </w:rPr>
        <w:t>P</w:t>
      </w:r>
      <w:r w:rsidR="00410C7B" w:rsidRPr="00410C7B">
        <w:rPr>
          <w:rFonts w:ascii="Arial" w:hAnsi="Arial" w:cs="Arial"/>
          <w:b/>
          <w:bCs/>
          <w:color w:val="000000" w:themeColor="text1"/>
          <w:sz w:val="36"/>
          <w:szCs w:val="32"/>
        </w:rPr>
        <w:t xml:space="preserve">rescriptions (eRx) </w:t>
      </w:r>
      <w:r>
        <w:rPr>
          <w:rFonts w:ascii="Arial" w:hAnsi="Arial" w:cs="Arial"/>
          <w:b/>
          <w:bCs/>
          <w:color w:val="000000" w:themeColor="text1"/>
          <w:sz w:val="36"/>
          <w:szCs w:val="32"/>
        </w:rPr>
        <w:t>5</w:t>
      </w:r>
      <w:r w:rsidR="004A57BC">
        <w:rPr>
          <w:rFonts w:ascii="Arial" w:hAnsi="Arial" w:cs="Arial"/>
          <w:b/>
          <w:bCs/>
          <w:color w:val="000000" w:themeColor="text1"/>
          <w:sz w:val="36"/>
          <w:szCs w:val="32"/>
        </w:rPr>
        <w:t>.0</w:t>
      </w:r>
    </w:p>
    <w:p w14:paraId="3BAACA40" w14:textId="765E67C1" w:rsidR="00415FCF" w:rsidRPr="004A57BC" w:rsidRDefault="0061584F" w:rsidP="004C2DB3">
      <w:pPr>
        <w:spacing w:after="360"/>
        <w:jc w:val="center"/>
        <w:rPr>
          <w:rFonts w:ascii="Arial" w:hAnsi="Arial" w:cs="Arial"/>
          <w:b/>
          <w:sz w:val="36"/>
        </w:rPr>
      </w:pPr>
      <w:r>
        <w:rPr>
          <w:rFonts w:ascii="Arial" w:hAnsi="Arial" w:cs="Arial"/>
          <w:b/>
          <w:sz w:val="36"/>
        </w:rPr>
        <w:t xml:space="preserve">VistA Patch # </w:t>
      </w:r>
      <w:r w:rsidR="004A57BC">
        <w:rPr>
          <w:rFonts w:ascii="Arial" w:hAnsi="Arial" w:cs="Arial"/>
          <w:b/>
          <w:sz w:val="36"/>
        </w:rPr>
        <w:t>PSO</w:t>
      </w:r>
      <w:r w:rsidR="004A57BC" w:rsidRPr="004D432C">
        <w:rPr>
          <w:rFonts w:ascii="Arial" w:hAnsi="Arial" w:cs="Arial"/>
          <w:b/>
          <w:sz w:val="36"/>
        </w:rPr>
        <w:t>*</w:t>
      </w:r>
      <w:r w:rsidR="004A57BC">
        <w:rPr>
          <w:rFonts w:ascii="Arial" w:hAnsi="Arial" w:cs="Arial"/>
          <w:b/>
          <w:sz w:val="36"/>
        </w:rPr>
        <w:t>7.0</w:t>
      </w:r>
      <w:r w:rsidR="004A57BC" w:rsidRPr="004D432C">
        <w:rPr>
          <w:rFonts w:ascii="Arial" w:hAnsi="Arial" w:cs="Arial"/>
          <w:b/>
          <w:sz w:val="36"/>
        </w:rPr>
        <w:t>*</w:t>
      </w:r>
      <w:r w:rsidR="00DF26E7">
        <w:rPr>
          <w:rFonts w:ascii="Arial" w:hAnsi="Arial" w:cs="Arial"/>
          <w:b/>
          <w:sz w:val="36"/>
        </w:rPr>
        <w:t>617</w:t>
      </w:r>
    </w:p>
    <w:p w14:paraId="52D7C71F" w14:textId="11B98756" w:rsidR="00EB34A4" w:rsidRDefault="004A57BC" w:rsidP="004C2DB3">
      <w:pPr>
        <w:pStyle w:val="Title"/>
      </w:pPr>
      <w:r w:rsidRPr="004A57BC">
        <w:t>Release Notes</w:t>
      </w:r>
    </w:p>
    <w:p w14:paraId="1589B43A" w14:textId="77777777" w:rsidR="00415FCF" w:rsidRPr="00415FCF" w:rsidRDefault="00415FCF" w:rsidP="00415FCF">
      <w:pPr>
        <w:pStyle w:val="BodyText"/>
      </w:pPr>
    </w:p>
    <w:p w14:paraId="3AFEC18F" w14:textId="77777777" w:rsidR="00896736" w:rsidRPr="004A57BC" w:rsidRDefault="004A57BC" w:rsidP="004C2DB3">
      <w:pPr>
        <w:spacing w:before="960" w:after="960"/>
        <w:jc w:val="center"/>
        <w:rPr>
          <w:rFonts w:ascii="Arial" w:hAnsi="Arial" w:cs="Arial"/>
          <w:b/>
          <w:sz w:val="36"/>
        </w:rPr>
      </w:pPr>
      <w:r>
        <w:rPr>
          <w:noProof/>
        </w:rPr>
        <w:drawing>
          <wp:inline distT="0" distB="0" distL="0" distR="0" wp14:anchorId="11344B6C" wp14:editId="1E3E20B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32145C0" w14:textId="5C98D108" w:rsidR="00B36708" w:rsidRPr="004C2DB3" w:rsidRDefault="004B62C2" w:rsidP="004C2DB3">
      <w:pPr>
        <w:tabs>
          <w:tab w:val="left" w:pos="4410"/>
        </w:tabs>
        <w:spacing w:after="360"/>
        <w:jc w:val="center"/>
        <w:rPr>
          <w:rFonts w:ascii="Arial" w:hAnsi="Arial" w:cs="Arial"/>
          <w:b/>
          <w:color w:val="000000"/>
          <w:sz w:val="32"/>
          <w:szCs w:val="32"/>
        </w:rPr>
      </w:pPr>
      <w:r>
        <w:rPr>
          <w:rFonts w:ascii="Arial" w:hAnsi="Arial" w:cs="Arial"/>
          <w:b/>
          <w:sz w:val="32"/>
          <w:szCs w:val="32"/>
        </w:rPr>
        <w:t>November</w:t>
      </w:r>
      <w:r w:rsidR="00C065FA" w:rsidRPr="004C2DB3">
        <w:rPr>
          <w:rFonts w:ascii="Arial" w:hAnsi="Arial" w:cs="Arial"/>
          <w:b/>
          <w:color w:val="000000"/>
          <w:sz w:val="32"/>
          <w:szCs w:val="32"/>
        </w:rPr>
        <w:t xml:space="preserve"> </w:t>
      </w:r>
      <w:r w:rsidR="00002A87" w:rsidRPr="004C2DB3">
        <w:rPr>
          <w:rFonts w:ascii="Arial" w:hAnsi="Arial" w:cs="Arial"/>
          <w:b/>
          <w:color w:val="000000"/>
          <w:sz w:val="32"/>
          <w:szCs w:val="32"/>
        </w:rPr>
        <w:t>20</w:t>
      </w:r>
      <w:r w:rsidR="009B2574" w:rsidRPr="004C2DB3">
        <w:rPr>
          <w:rFonts w:ascii="Arial" w:hAnsi="Arial" w:cs="Arial"/>
          <w:b/>
          <w:color w:val="000000"/>
          <w:sz w:val="32"/>
          <w:szCs w:val="32"/>
        </w:rPr>
        <w:t>2</w:t>
      </w:r>
      <w:r w:rsidR="00A852BD" w:rsidRPr="004C2DB3">
        <w:rPr>
          <w:rFonts w:ascii="Arial" w:hAnsi="Arial" w:cs="Arial"/>
          <w:b/>
          <w:color w:val="000000"/>
          <w:sz w:val="32"/>
          <w:szCs w:val="32"/>
        </w:rPr>
        <w:t>1</w:t>
      </w:r>
    </w:p>
    <w:p w14:paraId="5E7DC6FE" w14:textId="2D9127D7" w:rsidR="00EB34A4" w:rsidRPr="004C2DB3" w:rsidRDefault="00002A87" w:rsidP="004C2DB3">
      <w:pPr>
        <w:spacing w:after="360"/>
        <w:jc w:val="center"/>
        <w:rPr>
          <w:rFonts w:ascii="Arial" w:hAnsi="Arial" w:cs="Arial"/>
          <w:b/>
          <w:color w:val="FF0000"/>
          <w:sz w:val="32"/>
          <w:szCs w:val="32"/>
        </w:rPr>
      </w:pPr>
      <w:r w:rsidRPr="004C2DB3">
        <w:rPr>
          <w:rFonts w:ascii="Arial" w:hAnsi="Arial" w:cs="Arial"/>
          <w:b/>
          <w:sz w:val="32"/>
          <w:szCs w:val="32"/>
        </w:rPr>
        <w:t xml:space="preserve">Version </w:t>
      </w:r>
      <w:r w:rsidR="00CE7C10" w:rsidRPr="004C2DB3">
        <w:rPr>
          <w:rFonts w:ascii="Arial" w:hAnsi="Arial" w:cs="Arial"/>
          <w:b/>
          <w:sz w:val="32"/>
          <w:szCs w:val="32"/>
        </w:rPr>
        <w:t>1</w:t>
      </w:r>
      <w:r w:rsidR="006C3F9D" w:rsidRPr="004C2DB3">
        <w:rPr>
          <w:rFonts w:ascii="Arial" w:hAnsi="Arial" w:cs="Arial"/>
          <w:b/>
          <w:sz w:val="32"/>
          <w:szCs w:val="32"/>
        </w:rPr>
        <w:t>.</w:t>
      </w:r>
      <w:r w:rsidR="005413EC" w:rsidRPr="004C2DB3">
        <w:rPr>
          <w:rFonts w:ascii="Arial" w:hAnsi="Arial" w:cs="Arial"/>
          <w:b/>
          <w:sz w:val="32"/>
          <w:szCs w:val="32"/>
        </w:rPr>
        <w:t>0</w:t>
      </w:r>
    </w:p>
    <w:p w14:paraId="1A47DC03" w14:textId="77777777" w:rsidR="004A57BC" w:rsidRPr="004C2DB3" w:rsidRDefault="004A57BC" w:rsidP="004C2DB3">
      <w:pPr>
        <w:pStyle w:val="Title2"/>
        <w:spacing w:before="120"/>
        <w:rPr>
          <w:sz w:val="32"/>
        </w:rPr>
      </w:pPr>
      <w:r w:rsidRPr="004C2DB3">
        <w:rPr>
          <w:sz w:val="32"/>
        </w:rPr>
        <w:t>Department of Veterans Affairs</w:t>
      </w:r>
    </w:p>
    <w:p w14:paraId="37BB26F5" w14:textId="09664DAD" w:rsidR="00B27D9A" w:rsidRPr="004C2DB3" w:rsidRDefault="004A57BC" w:rsidP="004C2DB3">
      <w:pPr>
        <w:pStyle w:val="Title2"/>
        <w:spacing w:before="120"/>
        <w:rPr>
          <w:sz w:val="32"/>
        </w:rPr>
      </w:pPr>
      <w:r w:rsidRPr="004C2DB3">
        <w:rPr>
          <w:sz w:val="32"/>
        </w:rPr>
        <w:t>Office of Information and Technology (OI&amp;T)</w:t>
      </w:r>
    </w:p>
    <w:p w14:paraId="2B6F0589" w14:textId="77777777" w:rsidR="007439CC" w:rsidRDefault="007439CC" w:rsidP="00B27D9A">
      <w:pPr>
        <w:spacing w:before="0" w:after="0"/>
        <w:jc w:val="center"/>
        <w:rPr>
          <w:i/>
        </w:rPr>
      </w:pPr>
    </w:p>
    <w:p w14:paraId="34027950" w14:textId="77777777" w:rsidR="007439CC" w:rsidRDefault="007439CC" w:rsidP="00B27D9A">
      <w:pPr>
        <w:spacing w:before="0" w:after="0"/>
        <w:jc w:val="center"/>
        <w:rPr>
          <w:i/>
        </w:rPr>
      </w:pPr>
    </w:p>
    <w:p w14:paraId="1389EB3B" w14:textId="77777777" w:rsidR="007439CC" w:rsidRDefault="007439CC" w:rsidP="00B27D9A">
      <w:pPr>
        <w:spacing w:before="0" w:after="0"/>
        <w:jc w:val="center"/>
        <w:rPr>
          <w:i/>
        </w:rPr>
      </w:pPr>
    </w:p>
    <w:p w14:paraId="2466D463" w14:textId="77777777" w:rsidR="007439CC" w:rsidRDefault="007439CC" w:rsidP="00B27D9A">
      <w:pPr>
        <w:spacing w:before="0" w:after="0"/>
        <w:jc w:val="center"/>
        <w:rPr>
          <w:i/>
        </w:rPr>
      </w:pPr>
    </w:p>
    <w:p w14:paraId="371F296E" w14:textId="77777777" w:rsidR="007439CC" w:rsidRDefault="007439CC" w:rsidP="00B27D9A">
      <w:pPr>
        <w:spacing w:before="0" w:after="0"/>
        <w:jc w:val="center"/>
        <w:rPr>
          <w:i/>
        </w:rPr>
      </w:pPr>
    </w:p>
    <w:p w14:paraId="2C08C05B" w14:textId="77777777" w:rsidR="007439CC" w:rsidRDefault="007439CC" w:rsidP="00B27D9A">
      <w:pPr>
        <w:spacing w:before="0" w:after="0"/>
        <w:jc w:val="center"/>
        <w:rPr>
          <w:i/>
        </w:rPr>
      </w:pPr>
    </w:p>
    <w:p w14:paraId="2B36D0D5" w14:textId="77777777" w:rsidR="007439CC" w:rsidRDefault="007439CC" w:rsidP="00B27D9A">
      <w:pPr>
        <w:spacing w:before="0" w:after="0"/>
        <w:jc w:val="center"/>
        <w:rPr>
          <w:i/>
        </w:rPr>
      </w:pPr>
    </w:p>
    <w:p w14:paraId="315EC2FD" w14:textId="77777777" w:rsidR="007439CC" w:rsidRDefault="007439CC" w:rsidP="00B27D9A">
      <w:pPr>
        <w:spacing w:before="0" w:after="0"/>
        <w:jc w:val="center"/>
        <w:rPr>
          <w:i/>
        </w:rPr>
      </w:pPr>
    </w:p>
    <w:p w14:paraId="7963E07E" w14:textId="77777777" w:rsidR="007439CC" w:rsidRDefault="007439CC" w:rsidP="00B27D9A">
      <w:pPr>
        <w:spacing w:before="0" w:after="0"/>
        <w:jc w:val="center"/>
        <w:rPr>
          <w:i/>
        </w:rPr>
      </w:pPr>
    </w:p>
    <w:p w14:paraId="5AD5BE23" w14:textId="77777777" w:rsidR="007439CC" w:rsidRDefault="007439CC" w:rsidP="00B27D9A">
      <w:pPr>
        <w:spacing w:before="0" w:after="0"/>
        <w:jc w:val="center"/>
        <w:rPr>
          <w:i/>
        </w:rPr>
      </w:pPr>
    </w:p>
    <w:p w14:paraId="04B2B8DA" w14:textId="77777777" w:rsidR="007439CC" w:rsidRDefault="007439CC" w:rsidP="00B27D9A">
      <w:pPr>
        <w:spacing w:before="0" w:after="0"/>
        <w:jc w:val="center"/>
        <w:rPr>
          <w:i/>
        </w:rPr>
      </w:pPr>
    </w:p>
    <w:p w14:paraId="213BD099" w14:textId="77777777" w:rsidR="007439CC" w:rsidRDefault="007439CC" w:rsidP="00B27D9A">
      <w:pPr>
        <w:spacing w:before="0" w:after="0"/>
        <w:jc w:val="center"/>
        <w:rPr>
          <w:i/>
        </w:rPr>
      </w:pPr>
    </w:p>
    <w:p w14:paraId="338C25AE" w14:textId="735EDFE6" w:rsidR="007439CC" w:rsidRDefault="007439CC" w:rsidP="00B27D9A">
      <w:pPr>
        <w:spacing w:before="0" w:after="0"/>
        <w:jc w:val="center"/>
        <w:rPr>
          <w:i/>
        </w:rPr>
      </w:pPr>
    </w:p>
    <w:p w14:paraId="19C07F1B" w14:textId="08D8EEBA" w:rsidR="007439CC" w:rsidRDefault="007439CC" w:rsidP="00B27D9A">
      <w:pPr>
        <w:spacing w:before="0" w:after="0"/>
        <w:jc w:val="center"/>
        <w:rPr>
          <w:i/>
        </w:rPr>
      </w:pPr>
    </w:p>
    <w:p w14:paraId="054B06BA" w14:textId="2A4DC70B" w:rsidR="007439CC" w:rsidRDefault="007439CC" w:rsidP="00B27D9A">
      <w:pPr>
        <w:spacing w:before="0" w:after="0"/>
        <w:jc w:val="center"/>
        <w:rPr>
          <w:i/>
        </w:rPr>
      </w:pPr>
    </w:p>
    <w:p w14:paraId="04D9B0B0" w14:textId="2E5C128D" w:rsidR="007439CC" w:rsidRDefault="007439CC" w:rsidP="00B27D9A">
      <w:pPr>
        <w:spacing w:before="0" w:after="0"/>
        <w:jc w:val="center"/>
        <w:rPr>
          <w:i/>
        </w:rPr>
      </w:pPr>
    </w:p>
    <w:p w14:paraId="1D40710F" w14:textId="4C3E0B04" w:rsidR="007439CC" w:rsidRDefault="007439CC" w:rsidP="00B27D9A">
      <w:pPr>
        <w:spacing w:before="0" w:after="0"/>
        <w:jc w:val="center"/>
        <w:rPr>
          <w:i/>
        </w:rPr>
      </w:pPr>
    </w:p>
    <w:p w14:paraId="033965A2" w14:textId="77777777" w:rsidR="007439CC" w:rsidRDefault="007439CC" w:rsidP="00B27D9A">
      <w:pPr>
        <w:spacing w:before="0" w:after="0"/>
        <w:jc w:val="center"/>
        <w:rPr>
          <w:i/>
        </w:rPr>
      </w:pPr>
    </w:p>
    <w:p w14:paraId="48EC1F37" w14:textId="77777777" w:rsidR="007439CC" w:rsidRDefault="007439CC" w:rsidP="00B27D9A">
      <w:pPr>
        <w:spacing w:before="0" w:after="0"/>
        <w:jc w:val="center"/>
        <w:rPr>
          <w:i/>
        </w:rPr>
      </w:pPr>
    </w:p>
    <w:p w14:paraId="4A27C935" w14:textId="77777777" w:rsidR="007439CC" w:rsidRDefault="007439CC" w:rsidP="00B27D9A">
      <w:pPr>
        <w:spacing w:before="0" w:after="0"/>
        <w:jc w:val="center"/>
        <w:rPr>
          <w:i/>
        </w:rPr>
      </w:pPr>
    </w:p>
    <w:p w14:paraId="21D266B6" w14:textId="257665B0" w:rsidR="00B27D9A" w:rsidRDefault="00B27D9A" w:rsidP="00B27D9A">
      <w:pPr>
        <w:spacing w:before="0" w:after="0"/>
        <w:jc w:val="center"/>
        <w:rPr>
          <w:rFonts w:ascii="Arial" w:hAnsi="Arial" w:cs="Arial"/>
        </w:rPr>
      </w:pPr>
      <w:r w:rsidRPr="004D432C">
        <w:rPr>
          <w:i/>
        </w:rPr>
        <w:t>(This page included for two-sided copying.)</w:t>
      </w:r>
    </w:p>
    <w:p w14:paraId="1FBB2890" w14:textId="77777777" w:rsidR="00430E85" w:rsidRPr="004D432C" w:rsidRDefault="00430E85">
      <w:pPr>
        <w:spacing w:line="216" w:lineRule="auto"/>
        <w:rPr>
          <w:color w:val="000000"/>
        </w:rPr>
      </w:pPr>
    </w:p>
    <w:p w14:paraId="6A0FEAFC" w14:textId="77777777" w:rsidR="00D25539" w:rsidRPr="004D432C" w:rsidRDefault="00D25539">
      <w:pPr>
        <w:spacing w:line="216" w:lineRule="auto"/>
        <w:rPr>
          <w:color w:val="000000"/>
        </w:rPr>
        <w:sectPr w:rsidR="00D25539" w:rsidRPr="004D432C" w:rsidSect="00125E32">
          <w:footerReference w:type="even" r:id="rId12"/>
          <w:footerReference w:type="default" r:id="rId13"/>
          <w:pgSz w:w="12240" w:h="15840" w:code="1"/>
          <w:pgMar w:top="1440" w:right="1440" w:bottom="1440" w:left="1440" w:header="720" w:footer="720" w:gutter="0"/>
          <w:pgNumType w:fmt="lowerRoman" w:start="1"/>
          <w:cols w:space="720"/>
          <w:titlePg/>
          <w:docGrid w:linePitch="326"/>
        </w:sectPr>
      </w:pPr>
    </w:p>
    <w:p w14:paraId="7FB6BB1B" w14:textId="77777777" w:rsidR="00430E85" w:rsidRPr="004D432C" w:rsidRDefault="00700FDC" w:rsidP="00042960">
      <w:pPr>
        <w:jc w:val="center"/>
        <w:rPr>
          <w:rFonts w:ascii="Arial" w:hAnsi="Arial" w:cs="Arial"/>
          <w:b/>
          <w:sz w:val="32"/>
        </w:rPr>
      </w:pPr>
      <w:r w:rsidRPr="004D432C">
        <w:rPr>
          <w:rFonts w:ascii="Arial" w:hAnsi="Arial" w:cs="Arial"/>
          <w:b/>
          <w:sz w:val="32"/>
        </w:rPr>
        <w:lastRenderedPageBreak/>
        <w:t xml:space="preserve">Table of </w:t>
      </w:r>
      <w:r w:rsidR="00430E85" w:rsidRPr="004D432C">
        <w:rPr>
          <w:rFonts w:ascii="Arial" w:hAnsi="Arial" w:cs="Arial"/>
          <w:b/>
          <w:sz w:val="32"/>
        </w:rPr>
        <w:t>Contents</w:t>
      </w:r>
    </w:p>
    <w:p w14:paraId="2034FACA" w14:textId="77777777" w:rsidR="00430E85" w:rsidRPr="004D432C" w:rsidRDefault="00430E85">
      <w:pPr>
        <w:spacing w:line="216" w:lineRule="auto"/>
        <w:rPr>
          <w:color w:val="000000"/>
        </w:rPr>
      </w:pPr>
    </w:p>
    <w:bookmarkStart w:id="1" w:name="_Toc508074963"/>
    <w:p w14:paraId="4627A583" w14:textId="4700BDD4" w:rsidR="007C243E" w:rsidRDefault="00E34409">
      <w:pPr>
        <w:pStyle w:val="TOC1"/>
        <w:rPr>
          <w:rFonts w:asciiTheme="minorHAnsi" w:eastAsiaTheme="minorEastAsia" w:hAnsiTheme="minorHAnsi" w:cstheme="minorBidi"/>
          <w:b w:val="0"/>
          <w:szCs w:val="22"/>
        </w:rPr>
      </w:pPr>
      <w:r w:rsidRPr="00467FD2">
        <w:rPr>
          <w:noProof w:val="0"/>
          <w:sz w:val="20"/>
          <w:szCs w:val="22"/>
        </w:rPr>
        <w:fldChar w:fldCharType="begin"/>
      </w:r>
      <w:r w:rsidRPr="00467FD2">
        <w:rPr>
          <w:noProof w:val="0"/>
          <w:sz w:val="20"/>
          <w:szCs w:val="22"/>
        </w:rPr>
        <w:instrText xml:space="preserve"> TOC \o "1-3" \h \z \u </w:instrText>
      </w:r>
      <w:r w:rsidRPr="00467FD2">
        <w:rPr>
          <w:noProof w:val="0"/>
          <w:sz w:val="20"/>
          <w:szCs w:val="22"/>
        </w:rPr>
        <w:fldChar w:fldCharType="separate"/>
      </w:r>
      <w:hyperlink w:anchor="_Toc83974297" w:history="1">
        <w:r w:rsidR="007C243E" w:rsidRPr="00E9411A">
          <w:rPr>
            <w:rStyle w:val="Hyperlink"/>
          </w:rPr>
          <w:t>1.</w:t>
        </w:r>
        <w:r w:rsidR="007C243E">
          <w:rPr>
            <w:rFonts w:asciiTheme="minorHAnsi" w:eastAsiaTheme="minorEastAsia" w:hAnsiTheme="minorHAnsi" w:cstheme="minorBidi"/>
            <w:b w:val="0"/>
            <w:szCs w:val="22"/>
          </w:rPr>
          <w:tab/>
        </w:r>
        <w:r w:rsidR="007C243E" w:rsidRPr="00E9411A">
          <w:rPr>
            <w:rStyle w:val="Hyperlink"/>
          </w:rPr>
          <w:t>Introduction</w:t>
        </w:r>
        <w:r w:rsidR="007C243E">
          <w:rPr>
            <w:webHidden/>
          </w:rPr>
          <w:tab/>
        </w:r>
        <w:r w:rsidR="007C243E">
          <w:rPr>
            <w:webHidden/>
          </w:rPr>
          <w:fldChar w:fldCharType="begin"/>
        </w:r>
        <w:r w:rsidR="007C243E">
          <w:rPr>
            <w:webHidden/>
          </w:rPr>
          <w:instrText xml:space="preserve"> PAGEREF _Toc83974297 \h </w:instrText>
        </w:r>
        <w:r w:rsidR="007C243E">
          <w:rPr>
            <w:webHidden/>
          </w:rPr>
        </w:r>
        <w:r w:rsidR="007C243E">
          <w:rPr>
            <w:webHidden/>
          </w:rPr>
          <w:fldChar w:fldCharType="separate"/>
        </w:r>
        <w:r w:rsidR="007C243E">
          <w:rPr>
            <w:webHidden/>
          </w:rPr>
          <w:t>1</w:t>
        </w:r>
        <w:r w:rsidR="007C243E">
          <w:rPr>
            <w:webHidden/>
          </w:rPr>
          <w:fldChar w:fldCharType="end"/>
        </w:r>
      </w:hyperlink>
    </w:p>
    <w:p w14:paraId="7A055ABE" w14:textId="2CB48193" w:rsidR="007C243E" w:rsidRDefault="004B62C2">
      <w:pPr>
        <w:pStyle w:val="TOC2"/>
        <w:rPr>
          <w:rFonts w:asciiTheme="minorHAnsi" w:eastAsiaTheme="minorEastAsia" w:hAnsiTheme="minorHAnsi" w:cstheme="minorBidi"/>
          <w:bCs w:val="0"/>
          <w:sz w:val="22"/>
          <w:szCs w:val="22"/>
        </w:rPr>
      </w:pPr>
      <w:hyperlink w:anchor="_Toc83974298" w:history="1">
        <w:r w:rsidR="007C243E" w:rsidRPr="00E9411A">
          <w:rPr>
            <w:rStyle w:val="Hyperlink"/>
          </w:rPr>
          <w:t>1.1</w:t>
        </w:r>
        <w:r w:rsidR="007C243E">
          <w:rPr>
            <w:rFonts w:asciiTheme="minorHAnsi" w:eastAsiaTheme="minorEastAsia" w:hAnsiTheme="minorHAnsi" w:cstheme="minorBidi"/>
            <w:bCs w:val="0"/>
            <w:sz w:val="22"/>
            <w:szCs w:val="22"/>
          </w:rPr>
          <w:tab/>
        </w:r>
        <w:r w:rsidR="007C243E" w:rsidRPr="00E9411A">
          <w:rPr>
            <w:rStyle w:val="Hyperlink"/>
          </w:rPr>
          <w:t>Related Patches</w:t>
        </w:r>
        <w:r w:rsidR="007C243E">
          <w:rPr>
            <w:webHidden/>
          </w:rPr>
          <w:tab/>
        </w:r>
        <w:r w:rsidR="007C243E">
          <w:rPr>
            <w:webHidden/>
          </w:rPr>
          <w:fldChar w:fldCharType="begin"/>
        </w:r>
        <w:r w:rsidR="007C243E">
          <w:rPr>
            <w:webHidden/>
          </w:rPr>
          <w:instrText xml:space="preserve"> PAGEREF _Toc83974298 \h </w:instrText>
        </w:r>
        <w:r w:rsidR="007C243E">
          <w:rPr>
            <w:webHidden/>
          </w:rPr>
        </w:r>
        <w:r w:rsidR="007C243E">
          <w:rPr>
            <w:webHidden/>
          </w:rPr>
          <w:fldChar w:fldCharType="separate"/>
        </w:r>
        <w:r w:rsidR="007C243E">
          <w:rPr>
            <w:webHidden/>
          </w:rPr>
          <w:t>1</w:t>
        </w:r>
        <w:r w:rsidR="007C243E">
          <w:rPr>
            <w:webHidden/>
          </w:rPr>
          <w:fldChar w:fldCharType="end"/>
        </w:r>
      </w:hyperlink>
    </w:p>
    <w:p w14:paraId="3A772828" w14:textId="7953172C" w:rsidR="007C243E" w:rsidRDefault="004B62C2">
      <w:pPr>
        <w:pStyle w:val="TOC2"/>
        <w:rPr>
          <w:rFonts w:asciiTheme="minorHAnsi" w:eastAsiaTheme="minorEastAsia" w:hAnsiTheme="minorHAnsi" w:cstheme="minorBidi"/>
          <w:bCs w:val="0"/>
          <w:sz w:val="22"/>
          <w:szCs w:val="22"/>
        </w:rPr>
      </w:pPr>
      <w:hyperlink w:anchor="_Toc83974299" w:history="1">
        <w:r w:rsidR="007C243E" w:rsidRPr="00E9411A">
          <w:rPr>
            <w:rStyle w:val="Hyperlink"/>
          </w:rPr>
          <w:t>1.2</w:t>
        </w:r>
        <w:r w:rsidR="007C243E">
          <w:rPr>
            <w:rFonts w:asciiTheme="minorHAnsi" w:eastAsiaTheme="minorEastAsia" w:hAnsiTheme="minorHAnsi" w:cstheme="minorBidi"/>
            <w:bCs w:val="0"/>
            <w:sz w:val="22"/>
            <w:szCs w:val="22"/>
          </w:rPr>
          <w:tab/>
        </w:r>
        <w:r w:rsidR="007C243E" w:rsidRPr="00E9411A">
          <w:rPr>
            <w:rStyle w:val="Hyperlink"/>
          </w:rPr>
          <w:t>Summary of Changes</w:t>
        </w:r>
        <w:r w:rsidR="007C243E">
          <w:rPr>
            <w:webHidden/>
          </w:rPr>
          <w:tab/>
        </w:r>
        <w:r w:rsidR="007C243E">
          <w:rPr>
            <w:webHidden/>
          </w:rPr>
          <w:fldChar w:fldCharType="begin"/>
        </w:r>
        <w:r w:rsidR="007C243E">
          <w:rPr>
            <w:webHidden/>
          </w:rPr>
          <w:instrText xml:space="preserve"> PAGEREF _Toc83974299 \h </w:instrText>
        </w:r>
        <w:r w:rsidR="007C243E">
          <w:rPr>
            <w:webHidden/>
          </w:rPr>
        </w:r>
        <w:r w:rsidR="007C243E">
          <w:rPr>
            <w:webHidden/>
          </w:rPr>
          <w:fldChar w:fldCharType="separate"/>
        </w:r>
        <w:r w:rsidR="007C243E">
          <w:rPr>
            <w:webHidden/>
          </w:rPr>
          <w:t>1</w:t>
        </w:r>
        <w:r w:rsidR="007C243E">
          <w:rPr>
            <w:webHidden/>
          </w:rPr>
          <w:fldChar w:fldCharType="end"/>
        </w:r>
      </w:hyperlink>
    </w:p>
    <w:p w14:paraId="084C4733" w14:textId="719DBCD4" w:rsidR="007C243E" w:rsidRDefault="004B62C2">
      <w:pPr>
        <w:pStyle w:val="TOC1"/>
        <w:rPr>
          <w:rFonts w:asciiTheme="minorHAnsi" w:eastAsiaTheme="minorEastAsia" w:hAnsiTheme="minorHAnsi" w:cstheme="minorBidi"/>
          <w:b w:val="0"/>
          <w:szCs w:val="22"/>
        </w:rPr>
      </w:pPr>
      <w:hyperlink w:anchor="_Toc83974300" w:history="1">
        <w:r w:rsidR="007C243E" w:rsidRPr="00E9411A">
          <w:rPr>
            <w:rStyle w:val="Hyperlink"/>
          </w:rPr>
          <w:t>2.</w:t>
        </w:r>
        <w:r w:rsidR="007C243E">
          <w:rPr>
            <w:rFonts w:asciiTheme="minorHAnsi" w:eastAsiaTheme="minorEastAsia" w:hAnsiTheme="minorHAnsi" w:cstheme="minorBidi"/>
            <w:b w:val="0"/>
            <w:szCs w:val="22"/>
          </w:rPr>
          <w:tab/>
        </w:r>
        <w:r w:rsidR="007C243E" w:rsidRPr="00E9411A">
          <w:rPr>
            <w:rStyle w:val="Hyperlink"/>
          </w:rPr>
          <w:t>Product Documentation</w:t>
        </w:r>
        <w:r w:rsidR="007C243E">
          <w:rPr>
            <w:webHidden/>
          </w:rPr>
          <w:tab/>
        </w:r>
        <w:r w:rsidR="007C243E">
          <w:rPr>
            <w:webHidden/>
          </w:rPr>
          <w:fldChar w:fldCharType="begin"/>
        </w:r>
        <w:r w:rsidR="007C243E">
          <w:rPr>
            <w:webHidden/>
          </w:rPr>
          <w:instrText xml:space="preserve"> PAGEREF _Toc83974300 \h </w:instrText>
        </w:r>
        <w:r w:rsidR="007C243E">
          <w:rPr>
            <w:webHidden/>
          </w:rPr>
        </w:r>
        <w:r w:rsidR="007C243E">
          <w:rPr>
            <w:webHidden/>
          </w:rPr>
          <w:fldChar w:fldCharType="separate"/>
        </w:r>
        <w:r w:rsidR="007C243E">
          <w:rPr>
            <w:webHidden/>
          </w:rPr>
          <w:t>2</w:t>
        </w:r>
        <w:r w:rsidR="007C243E">
          <w:rPr>
            <w:webHidden/>
          </w:rPr>
          <w:fldChar w:fldCharType="end"/>
        </w:r>
      </w:hyperlink>
    </w:p>
    <w:p w14:paraId="7D68FCC4" w14:textId="715419A2" w:rsidR="00112B6F" w:rsidRPr="00336C64" w:rsidRDefault="00E34409" w:rsidP="00042960">
      <w:pPr>
        <w:rPr>
          <w:sz w:val="22"/>
          <w:szCs w:val="22"/>
        </w:rPr>
      </w:pPr>
      <w:r w:rsidRPr="00467FD2">
        <w:rPr>
          <w:rFonts w:ascii="Arial" w:hAnsi="Arial"/>
          <w:b/>
          <w:sz w:val="20"/>
          <w:szCs w:val="22"/>
        </w:rPr>
        <w:fldChar w:fldCharType="end"/>
      </w:r>
    </w:p>
    <w:p w14:paraId="51D7A818" w14:textId="77777777" w:rsidR="00275EA2" w:rsidRDefault="00112B6F" w:rsidP="00112B6F">
      <w:pPr>
        <w:jc w:val="center"/>
        <w:rPr>
          <w:sz w:val="22"/>
          <w:szCs w:val="22"/>
        </w:rPr>
      </w:pPr>
      <w:r w:rsidRPr="00336C64">
        <w:rPr>
          <w:sz w:val="22"/>
          <w:szCs w:val="22"/>
        </w:rPr>
        <w:br w:type="page"/>
      </w:r>
    </w:p>
    <w:p w14:paraId="30A7E58A" w14:textId="77777777" w:rsidR="00275EA2" w:rsidRDefault="00275EA2" w:rsidP="00112B6F">
      <w:pPr>
        <w:jc w:val="center"/>
        <w:rPr>
          <w:sz w:val="22"/>
          <w:szCs w:val="22"/>
        </w:rPr>
      </w:pPr>
    </w:p>
    <w:p w14:paraId="709C192A" w14:textId="77777777" w:rsidR="00275EA2" w:rsidRDefault="00275EA2" w:rsidP="00112B6F">
      <w:pPr>
        <w:jc w:val="center"/>
        <w:rPr>
          <w:sz w:val="22"/>
          <w:szCs w:val="22"/>
        </w:rPr>
      </w:pPr>
    </w:p>
    <w:p w14:paraId="1CF42FE0" w14:textId="77777777" w:rsidR="00275EA2" w:rsidRDefault="00275EA2" w:rsidP="00112B6F">
      <w:pPr>
        <w:jc w:val="center"/>
        <w:rPr>
          <w:sz w:val="22"/>
          <w:szCs w:val="22"/>
        </w:rPr>
      </w:pPr>
    </w:p>
    <w:p w14:paraId="715CBFDE" w14:textId="77777777" w:rsidR="00275EA2" w:rsidRDefault="00275EA2" w:rsidP="00112B6F">
      <w:pPr>
        <w:jc w:val="center"/>
        <w:rPr>
          <w:sz w:val="22"/>
          <w:szCs w:val="22"/>
        </w:rPr>
      </w:pPr>
    </w:p>
    <w:p w14:paraId="51E3EACE" w14:textId="77777777" w:rsidR="00275EA2" w:rsidRDefault="00275EA2" w:rsidP="00112B6F">
      <w:pPr>
        <w:jc w:val="center"/>
        <w:rPr>
          <w:sz w:val="22"/>
          <w:szCs w:val="22"/>
        </w:rPr>
      </w:pPr>
    </w:p>
    <w:p w14:paraId="1E7A6019" w14:textId="77777777" w:rsidR="00275EA2" w:rsidRDefault="00275EA2" w:rsidP="00112B6F">
      <w:pPr>
        <w:jc w:val="center"/>
        <w:rPr>
          <w:sz w:val="22"/>
          <w:szCs w:val="22"/>
        </w:rPr>
      </w:pPr>
    </w:p>
    <w:p w14:paraId="49F9D2BB" w14:textId="77777777" w:rsidR="00275EA2" w:rsidRDefault="00275EA2" w:rsidP="00112B6F">
      <w:pPr>
        <w:jc w:val="center"/>
        <w:rPr>
          <w:sz w:val="22"/>
          <w:szCs w:val="22"/>
        </w:rPr>
      </w:pPr>
    </w:p>
    <w:p w14:paraId="3D280449" w14:textId="77777777" w:rsidR="00275EA2" w:rsidRDefault="00275EA2" w:rsidP="00112B6F">
      <w:pPr>
        <w:jc w:val="center"/>
        <w:rPr>
          <w:sz w:val="22"/>
          <w:szCs w:val="22"/>
        </w:rPr>
      </w:pPr>
    </w:p>
    <w:p w14:paraId="0290A9D6" w14:textId="77777777" w:rsidR="00275EA2" w:rsidRDefault="00275EA2" w:rsidP="00112B6F">
      <w:pPr>
        <w:jc w:val="center"/>
        <w:rPr>
          <w:sz w:val="22"/>
          <w:szCs w:val="22"/>
        </w:rPr>
      </w:pPr>
    </w:p>
    <w:p w14:paraId="05F0A388" w14:textId="77777777" w:rsidR="00275EA2" w:rsidRDefault="00275EA2" w:rsidP="00112B6F">
      <w:pPr>
        <w:jc w:val="center"/>
        <w:rPr>
          <w:sz w:val="22"/>
          <w:szCs w:val="22"/>
        </w:rPr>
      </w:pPr>
    </w:p>
    <w:p w14:paraId="4F4C36F4" w14:textId="77777777" w:rsidR="00275EA2" w:rsidRDefault="00275EA2" w:rsidP="00112B6F">
      <w:pPr>
        <w:jc w:val="center"/>
        <w:rPr>
          <w:sz w:val="22"/>
          <w:szCs w:val="22"/>
        </w:rPr>
      </w:pPr>
    </w:p>
    <w:p w14:paraId="21E7EF57" w14:textId="77777777" w:rsidR="00275EA2" w:rsidRDefault="00275EA2" w:rsidP="00112B6F">
      <w:pPr>
        <w:jc w:val="center"/>
        <w:rPr>
          <w:sz w:val="22"/>
          <w:szCs w:val="22"/>
        </w:rPr>
      </w:pPr>
    </w:p>
    <w:p w14:paraId="758E930D" w14:textId="77777777" w:rsidR="00275EA2" w:rsidRDefault="00275EA2" w:rsidP="00112B6F">
      <w:pPr>
        <w:jc w:val="center"/>
        <w:rPr>
          <w:sz w:val="22"/>
          <w:szCs w:val="22"/>
        </w:rPr>
      </w:pPr>
    </w:p>
    <w:p w14:paraId="61A70600" w14:textId="77777777" w:rsidR="00275EA2" w:rsidRDefault="00275EA2" w:rsidP="00112B6F">
      <w:pPr>
        <w:jc w:val="center"/>
        <w:rPr>
          <w:sz w:val="22"/>
          <w:szCs w:val="22"/>
        </w:rPr>
      </w:pPr>
    </w:p>
    <w:p w14:paraId="3FB5D9F3" w14:textId="79AC4A30" w:rsidR="00A607C5" w:rsidRPr="004D432C" w:rsidRDefault="005544BD" w:rsidP="00112B6F">
      <w:pPr>
        <w:jc w:val="center"/>
        <w:rPr>
          <w:i/>
        </w:rPr>
      </w:pPr>
      <w:r w:rsidRPr="004D432C">
        <w:rPr>
          <w:i/>
        </w:rPr>
        <w:t>(This page included for two-sided copying.)</w:t>
      </w:r>
    </w:p>
    <w:p w14:paraId="3E771020" w14:textId="77777777" w:rsidR="00887CD4" w:rsidRPr="004D432C" w:rsidRDefault="00887CD4" w:rsidP="00112B6F">
      <w:pPr>
        <w:jc w:val="center"/>
        <w:rPr>
          <w:i/>
        </w:rPr>
      </w:pPr>
    </w:p>
    <w:p w14:paraId="78B27516" w14:textId="77777777" w:rsidR="00887CD4" w:rsidRPr="004D432C" w:rsidRDefault="00887CD4" w:rsidP="00112B6F">
      <w:pPr>
        <w:jc w:val="center"/>
        <w:sectPr w:rsidR="00887CD4" w:rsidRPr="004D432C" w:rsidSect="004A57BC">
          <w:headerReference w:type="even" r:id="rId14"/>
          <w:headerReference w:type="default" r:id="rId15"/>
          <w:footerReference w:type="even" r:id="rId16"/>
          <w:headerReference w:type="first" r:id="rId17"/>
          <w:footerReference w:type="first" r:id="rId18"/>
          <w:type w:val="oddPage"/>
          <w:pgSz w:w="12240" w:h="15840" w:code="1"/>
          <w:pgMar w:top="1440" w:right="1440" w:bottom="1440" w:left="1440" w:header="720" w:footer="720" w:gutter="0"/>
          <w:pgNumType w:fmt="lowerRoman"/>
          <w:cols w:space="720"/>
        </w:sectPr>
      </w:pPr>
    </w:p>
    <w:p w14:paraId="7142C88C" w14:textId="77777777" w:rsidR="0087083F" w:rsidRPr="004D432C" w:rsidRDefault="0087083F" w:rsidP="00D10D8C">
      <w:pPr>
        <w:pStyle w:val="Heading1"/>
        <w:numPr>
          <w:ilvl w:val="0"/>
          <w:numId w:val="6"/>
        </w:numPr>
      </w:pPr>
      <w:bookmarkStart w:id="2" w:name="_Toc354988659"/>
      <w:bookmarkStart w:id="3" w:name="_Toc83974297"/>
      <w:bookmarkStart w:id="4" w:name="_Toc205195972"/>
      <w:bookmarkStart w:id="5" w:name="_Toc205196195"/>
      <w:bookmarkEnd w:id="1"/>
      <w:r w:rsidRPr="004D432C">
        <w:lastRenderedPageBreak/>
        <w:t>Introduction</w:t>
      </w:r>
      <w:bookmarkEnd w:id="2"/>
      <w:bookmarkEnd w:id="3"/>
    </w:p>
    <w:p w14:paraId="34B994C9" w14:textId="195EC342" w:rsidR="002C2BFC" w:rsidRPr="00DF0A3B" w:rsidRDefault="002C2BFC" w:rsidP="002C2BFC">
      <w:pPr>
        <w:pStyle w:val="BodyText"/>
      </w:pPr>
      <w:bookmarkStart w:id="6" w:name="_Toc298509805"/>
      <w:bookmarkStart w:id="7" w:name="_Toc354988660"/>
      <w:r w:rsidRPr="00DF0A3B">
        <w:t xml:space="preserve">The Inbound Electronic Prescribing (eRx) v5.0 enhancements include updates to the current eRx functionality to allow the VA to receive and dispense electronic prescriptions for controlled substance medications. Up until now the eRx Holding Queue restricted the selection of a controlled substance VA dispense drug for any incoming electronic prescription due to the fact that the functionality was not 100% compliant with the DEA requirements (21 CFR Part 1311 Subpart C) for receiving, </w:t>
      </w:r>
      <w:proofErr w:type="gramStart"/>
      <w:r w:rsidRPr="00DF0A3B">
        <w:t>processing</w:t>
      </w:r>
      <w:proofErr w:type="gramEnd"/>
      <w:r w:rsidRPr="00DF0A3B">
        <w:t xml:space="preserve"> and dispensing controlled substance electronic prescriptions. This project addresses all the DEA requirements and enables the eRx Holding Queue to process incoming electronic prescriptions for controlled substance medications.</w:t>
      </w:r>
    </w:p>
    <w:p w14:paraId="127D7293" w14:textId="19B054B4" w:rsidR="009F3CD5" w:rsidRDefault="00531C57" w:rsidP="00A52106">
      <w:pPr>
        <w:pStyle w:val="Heading2"/>
      </w:pPr>
      <w:bookmarkStart w:id="8" w:name="_Toc83974298"/>
      <w:bookmarkStart w:id="9" w:name="_Hlk29934392"/>
      <w:bookmarkStart w:id="10" w:name="_Toc354988661"/>
      <w:bookmarkEnd w:id="4"/>
      <w:bookmarkEnd w:id="5"/>
      <w:bookmarkEnd w:id="6"/>
      <w:bookmarkEnd w:id="7"/>
      <w:r>
        <w:t>Related Patches</w:t>
      </w:r>
      <w:bookmarkEnd w:id="8"/>
    </w:p>
    <w:p w14:paraId="32C03112" w14:textId="60D138A8" w:rsidR="00531C57" w:rsidRPr="00531C57" w:rsidRDefault="00531C57" w:rsidP="00531C57">
      <w:pPr>
        <w:rPr>
          <w:rFonts w:asciiTheme="minorHAnsi" w:hAnsiTheme="minorHAnsi" w:cstheme="minorHAnsi"/>
        </w:rPr>
      </w:pPr>
      <w:r w:rsidRPr="00531C57">
        <w:rPr>
          <w:rFonts w:asciiTheme="minorHAnsi" w:hAnsiTheme="minorHAnsi" w:cstheme="minorHAnsi"/>
        </w:rPr>
        <w:t>The following patches are being released to support this project:</w:t>
      </w:r>
    </w:p>
    <w:p w14:paraId="3073EC4A" w14:textId="77777777" w:rsidR="00531C57" w:rsidRPr="00531C57" w:rsidRDefault="00531C57" w:rsidP="00531C57">
      <w:pPr>
        <w:rPr>
          <w:rFonts w:asciiTheme="minorHAnsi" w:hAnsiTheme="minorHAnsi" w:cstheme="minorHAnsi"/>
        </w:rPr>
      </w:pPr>
      <w:r w:rsidRPr="00531C57">
        <w:rPr>
          <w:rFonts w:asciiTheme="minorHAnsi" w:hAnsiTheme="minorHAnsi" w:cstheme="minorHAnsi"/>
        </w:rPr>
        <w:t xml:space="preserve">  </w:t>
      </w:r>
    </w:p>
    <w:p w14:paraId="6A3C933E" w14:textId="053F1E01" w:rsidR="00531C57" w:rsidRPr="00531C57" w:rsidRDefault="00531C57" w:rsidP="00531C57">
      <w:pPr>
        <w:rPr>
          <w:rFonts w:ascii="Courier New" w:hAnsi="Courier New" w:cs="Courier New"/>
          <w:sz w:val="22"/>
          <w:szCs w:val="22"/>
        </w:rPr>
      </w:pPr>
      <w:r w:rsidRPr="00531C57">
        <w:rPr>
          <w:rFonts w:ascii="Courier New" w:hAnsi="Courier New" w:cs="Courier New"/>
          <w:sz w:val="22"/>
          <w:szCs w:val="22"/>
        </w:rPr>
        <w:t xml:space="preserve">   APPLICATION/VERSION                              PATCH</w:t>
      </w:r>
    </w:p>
    <w:p w14:paraId="30E9B2DA" w14:textId="1CA04A37" w:rsidR="00531C57" w:rsidRPr="00531C57" w:rsidRDefault="00531C57" w:rsidP="00531C57">
      <w:pPr>
        <w:rPr>
          <w:rFonts w:ascii="Courier New" w:hAnsi="Courier New" w:cs="Courier New"/>
          <w:sz w:val="22"/>
          <w:szCs w:val="22"/>
        </w:rPr>
      </w:pPr>
      <w:r w:rsidRPr="00531C57">
        <w:rPr>
          <w:rFonts w:ascii="Courier New" w:hAnsi="Courier New" w:cs="Courier New"/>
          <w:sz w:val="22"/>
          <w:szCs w:val="22"/>
        </w:rPr>
        <w:t xml:space="preserve">   --------------------------------------------</w:t>
      </w:r>
      <w:r>
        <w:rPr>
          <w:rFonts w:ascii="Courier New" w:hAnsi="Courier New" w:cs="Courier New"/>
          <w:sz w:val="22"/>
          <w:szCs w:val="22"/>
        </w:rPr>
        <w:t>---</w:t>
      </w:r>
      <w:r w:rsidRPr="00531C57">
        <w:rPr>
          <w:rFonts w:ascii="Courier New" w:hAnsi="Courier New" w:cs="Courier New"/>
          <w:sz w:val="22"/>
          <w:szCs w:val="22"/>
        </w:rPr>
        <w:t>-----------</w:t>
      </w:r>
    </w:p>
    <w:p w14:paraId="107F1C4E" w14:textId="7CBBB054" w:rsidR="00531C57" w:rsidRPr="00531C57" w:rsidRDefault="00531C57" w:rsidP="00531C57">
      <w:pPr>
        <w:rPr>
          <w:rFonts w:ascii="Courier New" w:hAnsi="Courier New" w:cs="Courier New"/>
          <w:sz w:val="22"/>
          <w:szCs w:val="22"/>
        </w:rPr>
      </w:pPr>
      <w:r w:rsidRPr="00531C57">
        <w:rPr>
          <w:rFonts w:ascii="Courier New" w:hAnsi="Courier New" w:cs="Courier New"/>
          <w:sz w:val="22"/>
          <w:szCs w:val="22"/>
        </w:rPr>
        <w:t xml:space="preserve">   OUTPATIENT PHARMACY (PSO) V. 7.0                 PSO*7*617</w:t>
      </w:r>
    </w:p>
    <w:p w14:paraId="7F6F9350" w14:textId="2C9DCDE9" w:rsidR="00531C57" w:rsidRPr="00531C57" w:rsidRDefault="00531C57" w:rsidP="00531C57">
      <w:pPr>
        <w:rPr>
          <w:rFonts w:ascii="Courier New" w:hAnsi="Courier New" w:cs="Courier New"/>
          <w:sz w:val="22"/>
          <w:szCs w:val="22"/>
        </w:rPr>
      </w:pPr>
      <w:r w:rsidRPr="00531C57">
        <w:rPr>
          <w:rFonts w:ascii="Courier New" w:hAnsi="Courier New" w:cs="Courier New"/>
          <w:sz w:val="22"/>
          <w:szCs w:val="22"/>
        </w:rPr>
        <w:t xml:space="preserve">   CONTROLLED SUBSTANCE (PSD) V. 3.0                PSD*3*89</w:t>
      </w:r>
    </w:p>
    <w:p w14:paraId="3CF120A3" w14:textId="77777777" w:rsidR="00531C57" w:rsidRPr="00531C57" w:rsidRDefault="00531C57" w:rsidP="00531C57">
      <w:pPr>
        <w:rPr>
          <w:rFonts w:ascii="Courier New" w:hAnsi="Courier New" w:cs="Courier New"/>
          <w:sz w:val="22"/>
          <w:szCs w:val="22"/>
        </w:rPr>
      </w:pPr>
    </w:p>
    <w:p w14:paraId="230233FC" w14:textId="77777777" w:rsidR="00531C57" w:rsidRDefault="00531C57" w:rsidP="00531C57">
      <w:pPr>
        <w:pStyle w:val="Heading2"/>
      </w:pPr>
      <w:bookmarkStart w:id="11" w:name="_Toc83974299"/>
      <w:r>
        <w:t>Summary of Changes</w:t>
      </w:r>
      <w:bookmarkEnd w:id="11"/>
    </w:p>
    <w:p w14:paraId="063BA25A" w14:textId="148C1617" w:rsidR="00531C57" w:rsidRDefault="00A53D2E" w:rsidP="00531C57">
      <w:r>
        <w:t>Below is a list of the changes made to the existing Outpatient Pharmacy eRx functionality. Please, refer to the patch description for more detailed information.</w:t>
      </w:r>
    </w:p>
    <w:p w14:paraId="4A389749" w14:textId="77777777" w:rsidR="00A53D2E" w:rsidRDefault="00A53D2E" w:rsidP="00531C57"/>
    <w:p w14:paraId="3F5F2B70" w14:textId="45EE2529" w:rsidR="00A53D2E" w:rsidRDefault="00A53D2E" w:rsidP="00A53D2E">
      <w:pPr>
        <w:pStyle w:val="ListParagraph"/>
        <w:numPr>
          <w:ilvl w:val="0"/>
          <w:numId w:val="48"/>
        </w:numPr>
      </w:pPr>
      <w:r>
        <w:t xml:space="preserve">New HOLD, REJECT and REMOVE have </w:t>
      </w:r>
      <w:proofErr w:type="spellStart"/>
      <w:r>
        <w:t>ben</w:t>
      </w:r>
      <w:proofErr w:type="spellEnd"/>
      <w:r>
        <w:t xml:space="preserve"> added</w:t>
      </w:r>
    </w:p>
    <w:p w14:paraId="6E17CBC8" w14:textId="5C146F5C" w:rsidR="00A53D2E" w:rsidRDefault="00A53D2E" w:rsidP="00A53D2E">
      <w:pPr>
        <w:pStyle w:val="ListParagraph"/>
        <w:numPr>
          <w:ilvl w:val="0"/>
          <w:numId w:val="48"/>
        </w:numPr>
      </w:pPr>
      <w:r>
        <w:t>The CMOP Controlled Substance Rx Dispense Report [PSO CMOP CS RX DISPENSE REPORT] was modified to identify prescriptions that came through eRx</w:t>
      </w:r>
    </w:p>
    <w:p w14:paraId="5AEC7B4B" w14:textId="77777777" w:rsidR="00A53D2E" w:rsidRDefault="00A53D2E" w:rsidP="00A53D2E">
      <w:pPr>
        <w:pStyle w:val="ListParagraph"/>
        <w:numPr>
          <w:ilvl w:val="0"/>
          <w:numId w:val="48"/>
        </w:numPr>
      </w:pPr>
      <w:r>
        <w:t>The Released and Unreleased Prescription Report [PSO RELEASE REPORT] was modified to identify prescriptions that came through eRx</w:t>
      </w:r>
    </w:p>
    <w:p w14:paraId="10540971" w14:textId="7E74BF83" w:rsidR="00A53D2E" w:rsidRDefault="00A53D2E" w:rsidP="00A53D2E">
      <w:pPr>
        <w:pStyle w:val="ListParagraph"/>
        <w:numPr>
          <w:ilvl w:val="0"/>
          <w:numId w:val="48"/>
        </w:numPr>
      </w:pPr>
      <w:r>
        <w:t>The Complete Orders from eRx [PSO ERX FINISH] option was modified to allow the processing of CS eRx prescriptions:</w:t>
      </w:r>
    </w:p>
    <w:p w14:paraId="0E3D054C" w14:textId="30C6580A" w:rsidR="00A53D2E" w:rsidRDefault="00A53D2E" w:rsidP="00A53D2E">
      <w:pPr>
        <w:pStyle w:val="ListParagraph"/>
        <w:numPr>
          <w:ilvl w:val="1"/>
          <w:numId w:val="48"/>
        </w:numPr>
      </w:pPr>
      <w:r>
        <w:t>A new filter was added to allow the selection of CS, non-CS or Both types of records to display on the eRx Holding Queue</w:t>
      </w:r>
      <w:r w:rsidR="00492C67">
        <w:t>.</w:t>
      </w:r>
    </w:p>
    <w:p w14:paraId="2C83B95C" w14:textId="442C4BDA" w:rsidR="00A53D2E" w:rsidRDefault="00A53D2E" w:rsidP="00A53D2E">
      <w:pPr>
        <w:pStyle w:val="ListParagraph"/>
        <w:numPr>
          <w:ilvl w:val="1"/>
          <w:numId w:val="48"/>
        </w:numPr>
      </w:pPr>
      <w:r>
        <w:t xml:space="preserve">When CS or Both is selected a new filter was added to allow the user to select the CS Schedule </w:t>
      </w:r>
      <w:r w:rsidR="00BE694F">
        <w:t>of the records to display on the eRx Holding Queue</w:t>
      </w:r>
      <w:r w:rsidR="00492C67">
        <w:t>.</w:t>
      </w:r>
    </w:p>
    <w:p w14:paraId="3FC1FA86" w14:textId="7266CA53" w:rsidR="00BE694F" w:rsidRDefault="00BE694F" w:rsidP="00A53D2E">
      <w:pPr>
        <w:pStyle w:val="ListParagraph"/>
        <w:numPr>
          <w:ilvl w:val="1"/>
          <w:numId w:val="48"/>
        </w:numPr>
      </w:pPr>
      <w:r>
        <w:t xml:space="preserve">CS eRx records will be identified in the eRx Holding Queue by a closing square </w:t>
      </w:r>
      <w:proofErr w:type="spellStart"/>
      <w:r>
        <w:t>bracked</w:t>
      </w:r>
      <w:proofErr w:type="spellEnd"/>
      <w:r>
        <w:t xml:space="preserve"> (]) displayed right after the sequence # of the eRx record</w:t>
      </w:r>
      <w:r w:rsidR="00FD5210">
        <w:t>. Also, once the user selects a CS eRx record it will display “EPCS DEA VALIDATED” in the header</w:t>
      </w:r>
      <w:r w:rsidR="00492C67">
        <w:t>.</w:t>
      </w:r>
    </w:p>
    <w:p w14:paraId="6DD42698" w14:textId="6C6CD413" w:rsidR="00BE694F" w:rsidRDefault="00BE694F" w:rsidP="00A53D2E">
      <w:pPr>
        <w:pStyle w:val="ListParagraph"/>
        <w:numPr>
          <w:ilvl w:val="1"/>
          <w:numId w:val="48"/>
        </w:numPr>
      </w:pPr>
      <w:r>
        <w:t>The SORT ENTRIES action was modified to allow the user to group CS and non-CS prescriptions after the sort field is selected</w:t>
      </w:r>
      <w:r w:rsidR="00492C67">
        <w:t>.</w:t>
      </w:r>
    </w:p>
    <w:p w14:paraId="5CFE5EFB" w14:textId="7C010BEC" w:rsidR="00BE694F" w:rsidRDefault="00BE694F" w:rsidP="00A53D2E">
      <w:pPr>
        <w:pStyle w:val="ListParagraph"/>
        <w:numPr>
          <w:ilvl w:val="1"/>
          <w:numId w:val="48"/>
        </w:numPr>
      </w:pPr>
      <w:r>
        <w:t xml:space="preserve">DO NOT FIILL records will be clearly identified in the header section of the eRx </w:t>
      </w:r>
      <w:r>
        <w:lastRenderedPageBreak/>
        <w:t>Holding Queue</w:t>
      </w:r>
      <w:r w:rsidR="00492C67">
        <w:t>.</w:t>
      </w:r>
    </w:p>
    <w:p w14:paraId="02984880" w14:textId="4F3348C8" w:rsidR="00BE694F" w:rsidRDefault="00BE694F" w:rsidP="00A53D2E">
      <w:pPr>
        <w:pStyle w:val="ListParagraph"/>
        <w:numPr>
          <w:ilvl w:val="1"/>
          <w:numId w:val="48"/>
        </w:numPr>
      </w:pPr>
      <w:r>
        <w:t>The prescriber DEA# will be displayed along with the other prescriber information</w:t>
      </w:r>
      <w:r w:rsidR="00492C67">
        <w:t>.</w:t>
      </w:r>
    </w:p>
    <w:p w14:paraId="76249F64" w14:textId="308627AB" w:rsidR="00BE694F" w:rsidRDefault="00BE694F" w:rsidP="00A53D2E">
      <w:pPr>
        <w:pStyle w:val="ListParagraph"/>
        <w:numPr>
          <w:ilvl w:val="1"/>
          <w:numId w:val="48"/>
        </w:numPr>
      </w:pPr>
      <w:r>
        <w:t>For CS eRx records the DEA Schedule will be displayed right after the eRx and VistA Drug names.</w:t>
      </w:r>
    </w:p>
    <w:p w14:paraId="25AC8831" w14:textId="7D7BF7CB" w:rsidR="00BE694F" w:rsidRDefault="009127F8" w:rsidP="00A53D2E">
      <w:pPr>
        <w:pStyle w:val="ListParagraph"/>
        <w:numPr>
          <w:ilvl w:val="1"/>
          <w:numId w:val="48"/>
        </w:numPr>
      </w:pPr>
      <w:r>
        <w:t>A patient must have at least the ZIP CODE in order to have a CS eRx prescription processed in the eRx Holding Queue</w:t>
      </w:r>
      <w:r w:rsidR="00492C67">
        <w:t>.</w:t>
      </w:r>
    </w:p>
    <w:p w14:paraId="02C89646" w14:textId="17DE3078" w:rsidR="009127F8" w:rsidRDefault="00FD6B98" w:rsidP="00A53D2E">
      <w:pPr>
        <w:pStyle w:val="ListParagraph"/>
        <w:numPr>
          <w:ilvl w:val="1"/>
          <w:numId w:val="48"/>
        </w:numPr>
      </w:pPr>
      <w:r>
        <w:t>The VistA Prescriber selected for a CS eRx record must have a valid DEA# on file and be authorized to write a prescription for the CS Schedule of the VistA Drug selected. Furthermore, the DEA# must match the incoming DEA# otherwise the prescriber cannot be selected for the eRx record</w:t>
      </w:r>
      <w:r w:rsidR="00492C67">
        <w:t>.</w:t>
      </w:r>
    </w:p>
    <w:p w14:paraId="24738F38" w14:textId="41F619AD" w:rsidR="00F3005E" w:rsidRDefault="004E61BF" w:rsidP="00A53D2E">
      <w:pPr>
        <w:pStyle w:val="ListParagraph"/>
        <w:numPr>
          <w:ilvl w:val="1"/>
          <w:numId w:val="48"/>
        </w:numPr>
      </w:pPr>
      <w:r>
        <w:t>If the VistA drug selected for the eRx record is marked as a DETOX drug the VistA prescriber must have a valid DETOX# on file</w:t>
      </w:r>
      <w:r w:rsidR="00492C67">
        <w:t>.</w:t>
      </w:r>
    </w:p>
    <w:p w14:paraId="663EF0C6" w14:textId="6CC2C0E9" w:rsidR="00817007" w:rsidRDefault="00D8054F" w:rsidP="00A53D2E">
      <w:pPr>
        <w:pStyle w:val="ListParagraph"/>
        <w:numPr>
          <w:ilvl w:val="1"/>
          <w:numId w:val="48"/>
        </w:numPr>
      </w:pPr>
      <w:r>
        <w:t xml:space="preserve">A new Audit Log was introduced in the eRx Holding Queue to </w:t>
      </w:r>
      <w:r w:rsidR="00DB5D51">
        <w:t xml:space="preserve">display all </w:t>
      </w:r>
      <w:r>
        <w:t>changes made to the any</w:t>
      </w:r>
      <w:r w:rsidR="00DB5D51">
        <w:t xml:space="preserve"> eRx</w:t>
      </w:r>
      <w:r>
        <w:t xml:space="preserve"> records (CS or non-CS) for the following fields: PATIENT, PROVIDER, </w:t>
      </w:r>
      <w:r w:rsidR="000F22D6">
        <w:t>DRUG, QTY, DAYS SUPPLY, # OF REFILLS, SIG, PROVIDER COMMENTS and PATIENT INSTRUCTIONS.</w:t>
      </w:r>
    </w:p>
    <w:p w14:paraId="066F8DC7" w14:textId="35A9EAC7" w:rsidR="00F7298E" w:rsidRDefault="00F7298E" w:rsidP="00A53D2E">
      <w:pPr>
        <w:pStyle w:val="ListParagraph"/>
        <w:numPr>
          <w:ilvl w:val="1"/>
          <w:numId w:val="48"/>
        </w:numPr>
      </w:pPr>
      <w:r>
        <w:t xml:space="preserve">When the user </w:t>
      </w:r>
      <w:proofErr w:type="gramStart"/>
      <w:r>
        <w:t>select</w:t>
      </w:r>
      <w:proofErr w:type="gramEnd"/>
      <w:r>
        <w:t xml:space="preserve"> the eRx Change Request </w:t>
      </w:r>
      <w:r w:rsidR="004E0AA9">
        <w:t xml:space="preserve">(EC) </w:t>
      </w:r>
      <w:r>
        <w:t>action for a CS eRx record it will limit the to select P (Prior Authorization Required) or U (Prescriber Authorization) for the RX change message request code.</w:t>
      </w:r>
    </w:p>
    <w:p w14:paraId="505ED8C4" w14:textId="2283580B" w:rsidR="00CA158E" w:rsidRDefault="00CA158E" w:rsidP="00CA158E">
      <w:pPr>
        <w:pStyle w:val="ListParagraph"/>
        <w:numPr>
          <w:ilvl w:val="0"/>
          <w:numId w:val="48"/>
        </w:numPr>
      </w:pPr>
      <w:r>
        <w:t xml:space="preserve">The Patient Prescription Processing [PSO LM BACKDOOR ORDERS] and Complete Orders from OERR [PSO LMOE FINISH] options </w:t>
      </w:r>
      <w:r w:rsidR="00E375E3">
        <w:t>were</w:t>
      </w:r>
      <w:r>
        <w:t xml:space="preserve"> modified to allow the processing of CS eRx prescriptions:</w:t>
      </w:r>
    </w:p>
    <w:p w14:paraId="23D552D3" w14:textId="3E4D90EB" w:rsidR="00E05CC8" w:rsidRDefault="00E05CC8" w:rsidP="00E05CC8">
      <w:pPr>
        <w:pStyle w:val="ListParagraph"/>
        <w:numPr>
          <w:ilvl w:val="1"/>
          <w:numId w:val="48"/>
        </w:numPr>
      </w:pPr>
      <w:r>
        <w:t>A new hidden action called ‘Un Accept eRx’ (UA) was added for Pending Orders to allow the user to removed it from the Pending Queue and place the eRx back in the eRx Holding Queue to be re-processed.</w:t>
      </w:r>
    </w:p>
    <w:p w14:paraId="40BD6256" w14:textId="40A9977A" w:rsidR="00B5321F" w:rsidRDefault="00B5321F" w:rsidP="00E05CC8">
      <w:pPr>
        <w:pStyle w:val="ListParagraph"/>
        <w:numPr>
          <w:ilvl w:val="1"/>
          <w:numId w:val="48"/>
        </w:numPr>
      </w:pPr>
      <w:r w:rsidRPr="00B5321F">
        <w:t>When viewing a digitally signed eRx pending order the first line of the scrollable area will display the text "Processing Digitally Signed eRx Order" in reverse video</w:t>
      </w:r>
      <w:r>
        <w:t>.</w:t>
      </w:r>
    </w:p>
    <w:p w14:paraId="45250A92" w14:textId="58044D02" w:rsidR="002420CC" w:rsidRDefault="002420CC" w:rsidP="00E05CC8">
      <w:pPr>
        <w:pStyle w:val="ListParagraph"/>
        <w:numPr>
          <w:ilvl w:val="1"/>
          <w:numId w:val="48"/>
        </w:numPr>
      </w:pPr>
      <w:r>
        <w:t>F</w:t>
      </w:r>
      <w:r w:rsidRPr="002420CC">
        <w:t>or digitally signed eRx pending orders at the end of the scrollable area there will be a foot note that says: This prescription meets the requirements of the Drug Enforcement Administration (DEA) electronic prescribing for controlled substances rules (21 CFR Parts 1300,1304, 1306, &amp; 1311).</w:t>
      </w:r>
    </w:p>
    <w:p w14:paraId="380B2F00" w14:textId="16F9AB34" w:rsidR="002E6A1B" w:rsidRDefault="002E6A1B" w:rsidP="00E05CC8">
      <w:pPr>
        <w:pStyle w:val="ListParagraph"/>
        <w:numPr>
          <w:ilvl w:val="1"/>
          <w:numId w:val="48"/>
        </w:numPr>
      </w:pPr>
      <w:r w:rsidRPr="002E6A1B">
        <w:t>A new hidden action called Jump to eRx (JE) to allow the user to jump to the corresponding eRx record in the eRx Holding Queue.</w:t>
      </w:r>
    </w:p>
    <w:p w14:paraId="5479384F" w14:textId="77777777" w:rsidR="00A3144B" w:rsidRDefault="00896736" w:rsidP="00896736">
      <w:pPr>
        <w:pStyle w:val="Heading1"/>
      </w:pPr>
      <w:bookmarkStart w:id="12" w:name="_Toc497210425"/>
      <w:bookmarkStart w:id="13" w:name="_Toc83974300"/>
      <w:bookmarkEnd w:id="9"/>
      <w:bookmarkEnd w:id="10"/>
      <w:bookmarkEnd w:id="12"/>
      <w:r>
        <w:t>Product Documentation</w:t>
      </w:r>
      <w:bookmarkEnd w:id="13"/>
    </w:p>
    <w:p w14:paraId="49720ADC" w14:textId="77777777" w:rsidR="000C5BFE" w:rsidRPr="00D93745" w:rsidRDefault="000C5BFE" w:rsidP="000C5BFE">
      <w:pPr>
        <w:pStyle w:val="BodyText"/>
      </w:pPr>
      <w:r>
        <w:t>D</w:t>
      </w:r>
      <w:r w:rsidRPr="00D93745">
        <w:t>ocumentation describing the new functional</w:t>
      </w:r>
      <w:r>
        <w:t>ity introduced by this patch is</w:t>
      </w:r>
      <w:r w:rsidRPr="00D93745">
        <w:t xml:space="preserve"> available.</w:t>
      </w:r>
      <w:r>
        <w:t xml:space="preserve"> </w:t>
      </w:r>
      <w:r w:rsidRPr="00D93745">
        <w:t>The preferred method is to retrieve files from download.vista.med.va.gov.</w:t>
      </w:r>
      <w:r>
        <w:t xml:space="preserve"> </w:t>
      </w:r>
      <w:r w:rsidRPr="00D93745">
        <w:t>This transmits the files from the first available server. Sites may also elect to retrieve files directly from a specific server.</w:t>
      </w:r>
    </w:p>
    <w:p w14:paraId="6E80430A" w14:textId="7D978E69" w:rsidR="009D043B" w:rsidRDefault="000C5BFE" w:rsidP="00D90465">
      <w:pPr>
        <w:pStyle w:val="BodyText"/>
        <w:spacing w:before="0" w:after="0"/>
      </w:pPr>
      <w:r w:rsidRPr="00D93745">
        <w:t xml:space="preserve">Sites </w:t>
      </w:r>
      <w:r w:rsidR="009D043B">
        <w:t>Software and Documentation Retrieval Instructions:</w:t>
      </w:r>
    </w:p>
    <w:p w14:paraId="0B96E1CE" w14:textId="77777777" w:rsidR="0011190A" w:rsidRPr="0011190A" w:rsidRDefault="0011190A" w:rsidP="00D90465">
      <w:pPr>
        <w:pStyle w:val="TableText"/>
        <w:tabs>
          <w:tab w:val="left" w:pos="2358"/>
          <w:tab w:val="left" w:pos="5598"/>
        </w:tabs>
        <w:spacing w:before="0" w:after="0"/>
        <w:ind w:left="115"/>
        <w:rPr>
          <w:rFonts w:ascii="Times New Roman" w:hAnsi="Times New Roman" w:cs="Times New Roman"/>
          <w:sz w:val="24"/>
          <w:szCs w:val="24"/>
        </w:rPr>
      </w:pPr>
    </w:p>
    <w:p w14:paraId="36614EDD" w14:textId="64CC7E95" w:rsidR="0011190A" w:rsidRPr="00286A34" w:rsidRDefault="00286A34" w:rsidP="00286A34">
      <w:pPr>
        <w:pStyle w:val="CommentText"/>
        <w:rPr>
          <w:sz w:val="24"/>
          <w:szCs w:val="24"/>
        </w:rPr>
      </w:pPr>
      <w:r w:rsidRPr="00286A34">
        <w:rPr>
          <w:sz w:val="24"/>
          <w:szCs w:val="24"/>
        </w:rPr>
        <w:t>Upon National Release the documentation will be</w:t>
      </w:r>
      <w:r>
        <w:rPr>
          <w:sz w:val="24"/>
          <w:szCs w:val="24"/>
        </w:rPr>
        <w:t xml:space="preserve"> </w:t>
      </w:r>
      <w:r w:rsidR="000C5BFE" w:rsidRPr="00286A34">
        <w:rPr>
          <w:sz w:val="24"/>
          <w:szCs w:val="24"/>
        </w:rPr>
        <w:t xml:space="preserve">in the form of Adobe Acrobat files. Documentation </w:t>
      </w:r>
      <w:r>
        <w:rPr>
          <w:sz w:val="24"/>
          <w:szCs w:val="24"/>
        </w:rPr>
        <w:t xml:space="preserve">will be </w:t>
      </w:r>
      <w:r w:rsidR="000C5BFE" w:rsidRPr="00286A34">
        <w:rPr>
          <w:sz w:val="24"/>
          <w:szCs w:val="24"/>
        </w:rPr>
        <w:t xml:space="preserve">found on the VA Software Documentation Library at: </w:t>
      </w:r>
    </w:p>
    <w:p w14:paraId="2C2E4CF2" w14:textId="77777777" w:rsidR="009D043B" w:rsidRPr="009D043B" w:rsidRDefault="009D043B" w:rsidP="000C5BFE">
      <w:pPr>
        <w:autoSpaceDE w:val="0"/>
        <w:autoSpaceDN w:val="0"/>
        <w:adjustRightInd w:val="0"/>
      </w:pPr>
      <w:r>
        <w:fldChar w:fldCharType="begin"/>
      </w:r>
      <w:r>
        <w:instrText xml:space="preserve"> HYPERLINK "</w:instrText>
      </w:r>
      <w:r w:rsidRPr="009D043B">
        <w:instrText>https://www.va.gov/vdl/</w:instrText>
      </w:r>
    </w:p>
    <w:p w14:paraId="074AB8A2" w14:textId="77777777" w:rsidR="009D043B" w:rsidRPr="00FC1D0E" w:rsidRDefault="009D043B" w:rsidP="000C5BFE">
      <w:pPr>
        <w:autoSpaceDE w:val="0"/>
        <w:autoSpaceDN w:val="0"/>
        <w:adjustRightInd w:val="0"/>
        <w:rPr>
          <w:rStyle w:val="Hyperlink"/>
        </w:rPr>
      </w:pPr>
      <w:r>
        <w:instrText xml:space="preserve">" </w:instrText>
      </w:r>
      <w:r>
        <w:fldChar w:fldCharType="separate"/>
      </w:r>
      <w:r w:rsidRPr="00FC1D0E">
        <w:rPr>
          <w:rStyle w:val="Hyperlink"/>
        </w:rPr>
        <w:t>https://www.va.gov/vdl/</w:t>
      </w:r>
    </w:p>
    <w:p w14:paraId="3242FF5A" w14:textId="2588F7E5" w:rsidR="00D54DE6" w:rsidRDefault="009D043B" w:rsidP="000C5BFE">
      <w:pPr>
        <w:pStyle w:val="BodyText"/>
      </w:pPr>
      <w:r>
        <w:fldChar w:fldCharType="end"/>
      </w:r>
    </w:p>
    <w:tbl>
      <w:tblPr>
        <w:tblStyle w:val="TableGrid"/>
        <w:tblW w:w="0" w:type="auto"/>
        <w:tblInd w:w="108" w:type="dxa"/>
        <w:tblLook w:val="04A0" w:firstRow="1" w:lastRow="0" w:firstColumn="1" w:lastColumn="0" w:noHBand="0" w:noVBand="1"/>
        <w:tblCaption w:val="Table of PSO*7*467 Release Documentation"/>
        <w:tblDescription w:val="Table includes file description, file name, and FTP mode"/>
      </w:tblPr>
      <w:tblGrid>
        <w:gridCol w:w="3172"/>
        <w:gridCol w:w="4123"/>
        <w:gridCol w:w="1947"/>
      </w:tblGrid>
      <w:tr w:rsidR="003952ED" w:rsidRPr="006B27B1" w14:paraId="1DDB2601" w14:textId="77777777" w:rsidTr="001365E7">
        <w:trPr>
          <w:tblHeader/>
        </w:trPr>
        <w:tc>
          <w:tcPr>
            <w:tcW w:w="3172" w:type="dxa"/>
          </w:tcPr>
          <w:p w14:paraId="773066F1" w14:textId="77777777" w:rsidR="003952ED" w:rsidRPr="006B27B1" w:rsidRDefault="003952ED" w:rsidP="00F17B98">
            <w:pPr>
              <w:pStyle w:val="InstructionalBullet1"/>
              <w:numPr>
                <w:ilvl w:val="0"/>
                <w:numId w:val="0"/>
              </w:numPr>
              <w:rPr>
                <w:rFonts w:ascii="Arial" w:hAnsi="Arial" w:cs="Arial"/>
                <w:b/>
                <w:i w:val="0"/>
                <w:color w:val="auto"/>
                <w:sz w:val="20"/>
                <w:szCs w:val="20"/>
              </w:rPr>
            </w:pPr>
            <w:r w:rsidRPr="006B27B1">
              <w:rPr>
                <w:rFonts w:ascii="Arial" w:hAnsi="Arial" w:cs="Arial"/>
                <w:b/>
                <w:i w:val="0"/>
                <w:color w:val="auto"/>
                <w:sz w:val="20"/>
                <w:szCs w:val="20"/>
              </w:rPr>
              <w:t>File Name</w:t>
            </w:r>
          </w:p>
        </w:tc>
        <w:tc>
          <w:tcPr>
            <w:tcW w:w="4123" w:type="dxa"/>
          </w:tcPr>
          <w:p w14:paraId="16EA32CD" w14:textId="77777777" w:rsidR="003952ED" w:rsidRPr="006B27B1" w:rsidRDefault="003952ED" w:rsidP="00F17B98">
            <w:pPr>
              <w:pStyle w:val="InstructionalBullet1"/>
              <w:numPr>
                <w:ilvl w:val="0"/>
                <w:numId w:val="0"/>
              </w:numPr>
              <w:rPr>
                <w:rFonts w:ascii="Arial" w:hAnsi="Arial" w:cs="Arial"/>
                <w:b/>
                <w:i w:val="0"/>
                <w:color w:val="auto"/>
                <w:sz w:val="20"/>
                <w:szCs w:val="20"/>
              </w:rPr>
            </w:pPr>
            <w:r>
              <w:rPr>
                <w:rFonts w:ascii="Arial" w:hAnsi="Arial" w:cs="Arial"/>
                <w:b/>
                <w:i w:val="0"/>
                <w:color w:val="auto"/>
                <w:sz w:val="20"/>
                <w:szCs w:val="20"/>
              </w:rPr>
              <w:t>Title</w:t>
            </w:r>
          </w:p>
        </w:tc>
        <w:tc>
          <w:tcPr>
            <w:tcW w:w="1947" w:type="dxa"/>
          </w:tcPr>
          <w:p w14:paraId="31AB90B4" w14:textId="77777777" w:rsidR="003952ED" w:rsidRPr="006B27B1" w:rsidRDefault="003952ED" w:rsidP="00F17B98">
            <w:pPr>
              <w:pStyle w:val="InstructionalBullet1"/>
              <w:numPr>
                <w:ilvl w:val="0"/>
                <w:numId w:val="0"/>
              </w:numPr>
              <w:rPr>
                <w:rFonts w:ascii="Arial" w:hAnsi="Arial" w:cs="Arial"/>
                <w:b/>
                <w:i w:val="0"/>
                <w:color w:val="auto"/>
                <w:sz w:val="20"/>
                <w:szCs w:val="20"/>
              </w:rPr>
            </w:pPr>
            <w:r w:rsidRPr="003952ED">
              <w:rPr>
                <w:rFonts w:ascii="Arial" w:hAnsi="Arial" w:cs="Arial"/>
                <w:b/>
                <w:i w:val="0"/>
                <w:color w:val="auto"/>
                <w:sz w:val="20"/>
                <w:szCs w:val="20"/>
              </w:rPr>
              <w:t xml:space="preserve">FTP </w:t>
            </w:r>
            <w:r w:rsidRPr="006B27B1">
              <w:rPr>
                <w:rFonts w:ascii="Arial" w:hAnsi="Arial" w:cs="Arial"/>
                <w:b/>
                <w:i w:val="0"/>
                <w:color w:val="auto"/>
                <w:sz w:val="20"/>
                <w:szCs w:val="20"/>
              </w:rPr>
              <w:t>Mode</w:t>
            </w:r>
          </w:p>
        </w:tc>
      </w:tr>
      <w:tr w:rsidR="0047577A" w:rsidRPr="006B27B1" w14:paraId="2D8DAF56" w14:textId="77777777" w:rsidTr="001365E7">
        <w:tc>
          <w:tcPr>
            <w:tcW w:w="3172" w:type="dxa"/>
          </w:tcPr>
          <w:p w14:paraId="7B4DBB51" w14:textId="65638DDC" w:rsidR="0047577A" w:rsidRPr="00C939D7" w:rsidRDefault="0047577A" w:rsidP="0047577A">
            <w:pPr>
              <w:pStyle w:val="InstructionalBullet1"/>
              <w:numPr>
                <w:ilvl w:val="0"/>
                <w:numId w:val="0"/>
              </w:numPr>
              <w:rPr>
                <w:rFonts w:ascii="Arial" w:hAnsi="Arial" w:cs="Arial"/>
                <w:i w:val="0"/>
                <w:color w:val="auto"/>
                <w:sz w:val="20"/>
                <w:szCs w:val="20"/>
              </w:rPr>
            </w:pPr>
            <w:r w:rsidRPr="00C939D7">
              <w:rPr>
                <w:rFonts w:ascii="Arial" w:hAnsi="Arial" w:cs="Arial"/>
                <w:i w:val="0"/>
                <w:color w:val="auto"/>
                <w:sz w:val="20"/>
                <w:szCs w:val="20"/>
              </w:rPr>
              <w:t>PSO_7_0_P</w:t>
            </w:r>
            <w:r w:rsidR="00DF26E7">
              <w:rPr>
                <w:rFonts w:ascii="Arial" w:hAnsi="Arial" w:cs="Arial"/>
                <w:i w:val="0"/>
                <w:color w:val="auto"/>
                <w:sz w:val="20"/>
                <w:szCs w:val="20"/>
              </w:rPr>
              <w:t>617</w:t>
            </w:r>
            <w:r w:rsidRPr="00C939D7">
              <w:rPr>
                <w:rFonts w:ascii="Arial" w:hAnsi="Arial" w:cs="Arial"/>
                <w:i w:val="0"/>
                <w:color w:val="auto"/>
                <w:sz w:val="20"/>
                <w:szCs w:val="20"/>
              </w:rPr>
              <w:t>_ig.pdf</w:t>
            </w:r>
          </w:p>
        </w:tc>
        <w:tc>
          <w:tcPr>
            <w:tcW w:w="4123" w:type="dxa"/>
          </w:tcPr>
          <w:p w14:paraId="70181326" w14:textId="176D919D" w:rsidR="0047577A" w:rsidRPr="00366083" w:rsidRDefault="0047577A" w:rsidP="0047577A">
            <w:pPr>
              <w:pStyle w:val="TableText"/>
            </w:pPr>
            <w:bookmarkStart w:id="14" w:name="_Hlk523226034"/>
            <w:r w:rsidRPr="008C2AA5">
              <w:t>Installation Guide - Inbo</w:t>
            </w:r>
            <w:r>
              <w:t>und ePrescribing (</w:t>
            </w:r>
            <w:r w:rsidRPr="00A23FFF">
              <w:t>PSO*7*0*p</w:t>
            </w:r>
            <w:r w:rsidR="00DF26E7">
              <w:t>617</w:t>
            </w:r>
            <w:r w:rsidRPr="008C2AA5">
              <w:t>)</w:t>
            </w:r>
            <w:bookmarkEnd w:id="14"/>
          </w:p>
        </w:tc>
        <w:tc>
          <w:tcPr>
            <w:tcW w:w="1947" w:type="dxa"/>
          </w:tcPr>
          <w:p w14:paraId="66A39B67" w14:textId="77777777" w:rsidR="0047577A" w:rsidRPr="006B27B1" w:rsidRDefault="0047577A" w:rsidP="0047577A">
            <w:pPr>
              <w:pStyle w:val="InstructionalBullet1"/>
              <w:numPr>
                <w:ilvl w:val="0"/>
                <w:numId w:val="0"/>
              </w:numPr>
              <w:rPr>
                <w:rFonts w:ascii="Arial" w:hAnsi="Arial" w:cs="Arial"/>
                <w:i w:val="0"/>
                <w:color w:val="auto"/>
                <w:sz w:val="20"/>
                <w:szCs w:val="20"/>
              </w:rPr>
            </w:pPr>
            <w:r w:rsidRPr="006B27B1">
              <w:rPr>
                <w:rFonts w:ascii="Arial" w:hAnsi="Arial" w:cs="Arial"/>
                <w:i w:val="0"/>
                <w:color w:val="auto"/>
                <w:sz w:val="20"/>
                <w:szCs w:val="20"/>
              </w:rPr>
              <w:t>Binary</w:t>
            </w:r>
          </w:p>
        </w:tc>
      </w:tr>
      <w:tr w:rsidR="0047577A" w:rsidRPr="006B27B1" w14:paraId="1BF3483C" w14:textId="77777777" w:rsidTr="001365E7">
        <w:tc>
          <w:tcPr>
            <w:tcW w:w="3172" w:type="dxa"/>
          </w:tcPr>
          <w:p w14:paraId="2F8C45D1" w14:textId="7071C702" w:rsidR="0047577A" w:rsidRPr="00C939D7" w:rsidRDefault="0047577A" w:rsidP="0047577A">
            <w:pPr>
              <w:pStyle w:val="InstructionalBullet1"/>
              <w:numPr>
                <w:ilvl w:val="0"/>
                <w:numId w:val="0"/>
              </w:numPr>
              <w:rPr>
                <w:rFonts w:ascii="Arial" w:hAnsi="Arial" w:cs="Arial"/>
                <w:i w:val="0"/>
                <w:color w:val="auto"/>
                <w:sz w:val="20"/>
                <w:szCs w:val="20"/>
              </w:rPr>
            </w:pPr>
            <w:r w:rsidRPr="00C939D7">
              <w:rPr>
                <w:rFonts w:ascii="Arial" w:hAnsi="Arial" w:cs="Arial"/>
                <w:i w:val="0"/>
                <w:color w:val="auto"/>
                <w:sz w:val="20"/>
                <w:szCs w:val="20"/>
              </w:rPr>
              <w:t>PSO_7_0_P</w:t>
            </w:r>
            <w:r w:rsidR="00DF26E7">
              <w:rPr>
                <w:rFonts w:ascii="Arial" w:hAnsi="Arial" w:cs="Arial"/>
                <w:i w:val="0"/>
                <w:color w:val="auto"/>
                <w:sz w:val="20"/>
                <w:szCs w:val="20"/>
              </w:rPr>
              <w:t>617</w:t>
            </w:r>
            <w:r w:rsidRPr="00C939D7">
              <w:rPr>
                <w:rFonts w:ascii="Arial" w:hAnsi="Arial" w:cs="Arial"/>
                <w:i w:val="0"/>
                <w:color w:val="auto"/>
                <w:sz w:val="20"/>
                <w:szCs w:val="20"/>
              </w:rPr>
              <w:t>_img.pdf</w:t>
            </w:r>
          </w:p>
        </w:tc>
        <w:tc>
          <w:tcPr>
            <w:tcW w:w="4123" w:type="dxa"/>
          </w:tcPr>
          <w:p w14:paraId="335F3905" w14:textId="27151F3F" w:rsidR="0047577A" w:rsidRPr="00193B87" w:rsidRDefault="004D01D4" w:rsidP="0047577A">
            <w:pPr>
              <w:pStyle w:val="TableText"/>
            </w:pPr>
            <w:r w:rsidRPr="004D01D4">
              <w:t>Implementation Guide - Inbound ePrescribing (</w:t>
            </w:r>
            <w:r w:rsidRPr="00A23FFF">
              <w:t>PSO*7*0*p</w:t>
            </w:r>
            <w:r w:rsidR="00DF26E7">
              <w:t>617</w:t>
            </w:r>
            <w:r w:rsidRPr="004D01D4">
              <w:t>)</w:t>
            </w:r>
          </w:p>
        </w:tc>
        <w:tc>
          <w:tcPr>
            <w:tcW w:w="1947" w:type="dxa"/>
          </w:tcPr>
          <w:p w14:paraId="671B4357" w14:textId="77777777" w:rsidR="0047577A" w:rsidRPr="006B27B1" w:rsidRDefault="0047577A" w:rsidP="0047577A">
            <w:pPr>
              <w:pStyle w:val="InstructionalBullet1"/>
              <w:numPr>
                <w:ilvl w:val="0"/>
                <w:numId w:val="0"/>
              </w:numPr>
              <w:rPr>
                <w:rFonts w:ascii="Arial" w:hAnsi="Arial" w:cs="Arial"/>
                <w:i w:val="0"/>
                <w:color w:val="auto"/>
                <w:sz w:val="20"/>
                <w:szCs w:val="20"/>
              </w:rPr>
            </w:pPr>
            <w:r w:rsidRPr="006B27B1">
              <w:rPr>
                <w:rFonts w:ascii="Arial" w:hAnsi="Arial" w:cs="Arial"/>
                <w:i w:val="0"/>
                <w:color w:val="auto"/>
                <w:sz w:val="20"/>
                <w:szCs w:val="20"/>
              </w:rPr>
              <w:t>Binary</w:t>
            </w:r>
          </w:p>
        </w:tc>
      </w:tr>
      <w:tr w:rsidR="0047577A" w:rsidRPr="006B27B1" w14:paraId="4945AFAA" w14:textId="77777777" w:rsidTr="001365E7">
        <w:tc>
          <w:tcPr>
            <w:tcW w:w="3172" w:type="dxa"/>
          </w:tcPr>
          <w:p w14:paraId="5F26E14A" w14:textId="27182860" w:rsidR="0047577A" w:rsidRPr="00C939D7" w:rsidRDefault="008B58DB" w:rsidP="0047577A">
            <w:pPr>
              <w:pStyle w:val="TableText"/>
              <w:rPr>
                <w:sz w:val="20"/>
              </w:rPr>
            </w:pPr>
            <w:r w:rsidRPr="00C939D7">
              <w:rPr>
                <w:sz w:val="20"/>
              </w:rPr>
              <w:t>PSO_7_0_P</w:t>
            </w:r>
            <w:r w:rsidR="00DF26E7">
              <w:rPr>
                <w:sz w:val="20"/>
              </w:rPr>
              <w:t>617</w:t>
            </w:r>
            <w:r w:rsidRPr="00C939D7">
              <w:rPr>
                <w:sz w:val="20"/>
              </w:rPr>
              <w:t>_rn.pdf</w:t>
            </w:r>
          </w:p>
        </w:tc>
        <w:tc>
          <w:tcPr>
            <w:tcW w:w="4123" w:type="dxa"/>
          </w:tcPr>
          <w:p w14:paraId="719DB643" w14:textId="5E9130DC" w:rsidR="0047577A" w:rsidRPr="005E0588" w:rsidRDefault="0047577A" w:rsidP="0047577A">
            <w:pPr>
              <w:pStyle w:val="TableText"/>
            </w:pPr>
            <w:r w:rsidRPr="00740058">
              <w:t>Release Notes - Inbound ePrescribing</w:t>
            </w:r>
            <w:r>
              <w:t xml:space="preserve"> (</w:t>
            </w:r>
            <w:r w:rsidRPr="00A23FFF">
              <w:t>PSO*7*0*p</w:t>
            </w:r>
            <w:r w:rsidR="00DF26E7">
              <w:t>617</w:t>
            </w:r>
            <w:r w:rsidRPr="00740058">
              <w:t>)</w:t>
            </w:r>
          </w:p>
        </w:tc>
        <w:tc>
          <w:tcPr>
            <w:tcW w:w="1947" w:type="dxa"/>
          </w:tcPr>
          <w:p w14:paraId="4A661523" w14:textId="77777777" w:rsidR="0047577A" w:rsidRPr="006B27B1" w:rsidRDefault="0047577A" w:rsidP="0047577A">
            <w:pPr>
              <w:pStyle w:val="InstructionalBullet1"/>
              <w:numPr>
                <w:ilvl w:val="0"/>
                <w:numId w:val="0"/>
              </w:numPr>
              <w:rPr>
                <w:rFonts w:ascii="Arial" w:hAnsi="Arial" w:cs="Arial"/>
                <w:i w:val="0"/>
                <w:color w:val="auto"/>
                <w:sz w:val="20"/>
                <w:szCs w:val="20"/>
              </w:rPr>
            </w:pPr>
            <w:r w:rsidRPr="006B27B1">
              <w:rPr>
                <w:rFonts w:ascii="Arial" w:hAnsi="Arial" w:cs="Arial"/>
                <w:i w:val="0"/>
                <w:color w:val="auto"/>
                <w:sz w:val="20"/>
                <w:szCs w:val="20"/>
              </w:rPr>
              <w:t>Binary</w:t>
            </w:r>
          </w:p>
        </w:tc>
      </w:tr>
      <w:tr w:rsidR="00A417D1" w:rsidRPr="006B27B1" w14:paraId="5DB9E0EB" w14:textId="77777777" w:rsidTr="001365E7">
        <w:tc>
          <w:tcPr>
            <w:tcW w:w="3172" w:type="dxa"/>
          </w:tcPr>
          <w:p w14:paraId="1170DF55" w14:textId="77777777" w:rsidR="00A417D1" w:rsidRPr="00C939D7" w:rsidRDefault="00A417D1" w:rsidP="00A417D1">
            <w:pPr>
              <w:pStyle w:val="InstructionalBullet1"/>
              <w:numPr>
                <w:ilvl w:val="0"/>
                <w:numId w:val="0"/>
              </w:numPr>
              <w:rPr>
                <w:rFonts w:ascii="Arial" w:hAnsi="Arial" w:cs="Arial"/>
                <w:i w:val="0"/>
                <w:color w:val="auto"/>
                <w:sz w:val="20"/>
                <w:szCs w:val="20"/>
              </w:rPr>
            </w:pPr>
            <w:r w:rsidRPr="00C939D7">
              <w:rPr>
                <w:rFonts w:ascii="Arial" w:hAnsi="Arial" w:cs="Arial"/>
                <w:i w:val="0"/>
                <w:color w:val="auto"/>
                <w:sz w:val="20"/>
                <w:szCs w:val="20"/>
              </w:rPr>
              <w:t>PSO_7_0_tm.pdf</w:t>
            </w:r>
          </w:p>
        </w:tc>
        <w:tc>
          <w:tcPr>
            <w:tcW w:w="4123" w:type="dxa"/>
          </w:tcPr>
          <w:p w14:paraId="323479CD" w14:textId="77777777" w:rsidR="00A417D1" w:rsidRPr="006B408C" w:rsidRDefault="00A417D1" w:rsidP="00A417D1">
            <w:pPr>
              <w:pStyle w:val="TableText"/>
              <w:rPr>
                <w:color w:val="FF0000"/>
              </w:rPr>
            </w:pPr>
            <w:r w:rsidRPr="003B00EF">
              <w:t xml:space="preserve">Technical Manual/Security Guide - Outpatient Pharmacy </w:t>
            </w:r>
            <w:r w:rsidRPr="00A23FFF">
              <w:t>V.7.0</w:t>
            </w:r>
          </w:p>
        </w:tc>
        <w:tc>
          <w:tcPr>
            <w:tcW w:w="1947" w:type="dxa"/>
          </w:tcPr>
          <w:p w14:paraId="2231709C" w14:textId="77777777" w:rsidR="00A417D1" w:rsidRPr="006B27B1" w:rsidRDefault="00A417D1" w:rsidP="00A417D1">
            <w:pPr>
              <w:pStyle w:val="InstructionalBullet1"/>
              <w:numPr>
                <w:ilvl w:val="0"/>
                <w:numId w:val="0"/>
              </w:numPr>
              <w:rPr>
                <w:rFonts w:ascii="Arial" w:hAnsi="Arial" w:cs="Arial"/>
                <w:i w:val="0"/>
                <w:color w:val="auto"/>
                <w:sz w:val="20"/>
                <w:szCs w:val="20"/>
              </w:rPr>
            </w:pPr>
            <w:r w:rsidRPr="006B27B1">
              <w:rPr>
                <w:rFonts w:ascii="Arial" w:hAnsi="Arial" w:cs="Arial"/>
                <w:i w:val="0"/>
                <w:color w:val="auto"/>
                <w:sz w:val="20"/>
                <w:szCs w:val="20"/>
              </w:rPr>
              <w:t>Binary</w:t>
            </w:r>
          </w:p>
        </w:tc>
      </w:tr>
      <w:tr w:rsidR="0047577A" w:rsidRPr="006B27B1" w14:paraId="7BEBC96A" w14:textId="77777777" w:rsidTr="001365E7">
        <w:tc>
          <w:tcPr>
            <w:tcW w:w="3172" w:type="dxa"/>
          </w:tcPr>
          <w:p w14:paraId="0A3E38FE" w14:textId="77777777" w:rsidR="0047577A" w:rsidRDefault="0047577A" w:rsidP="0047577A">
            <w:pPr>
              <w:pStyle w:val="TableText"/>
              <w:rPr>
                <w:sz w:val="20"/>
              </w:rPr>
            </w:pPr>
            <w:r w:rsidRPr="00C939D7">
              <w:rPr>
                <w:sz w:val="20"/>
              </w:rPr>
              <w:t>PSO_7_0_P</w:t>
            </w:r>
            <w:r w:rsidR="00DF26E7">
              <w:rPr>
                <w:sz w:val="20"/>
              </w:rPr>
              <w:t>617</w:t>
            </w:r>
            <w:r w:rsidRPr="00C939D7">
              <w:rPr>
                <w:sz w:val="20"/>
              </w:rPr>
              <w:t>_um</w:t>
            </w:r>
            <w:r w:rsidR="004C2DB3">
              <w:rPr>
                <w:sz w:val="20"/>
              </w:rPr>
              <w:t>_1_2</w:t>
            </w:r>
            <w:r w:rsidRPr="00C939D7">
              <w:rPr>
                <w:sz w:val="20"/>
              </w:rPr>
              <w:t>.pdf</w:t>
            </w:r>
          </w:p>
          <w:p w14:paraId="39CAA627"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_31</w:t>
            </w:r>
            <w:r w:rsidRPr="00C939D7">
              <w:rPr>
                <w:sz w:val="20"/>
              </w:rPr>
              <w:t>.pdf</w:t>
            </w:r>
          </w:p>
          <w:p w14:paraId="5C1A264F"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_32</w:t>
            </w:r>
            <w:r w:rsidRPr="00C939D7">
              <w:rPr>
                <w:sz w:val="20"/>
              </w:rPr>
              <w:t>.pdf</w:t>
            </w:r>
          </w:p>
          <w:p w14:paraId="54DC957A"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_41</w:t>
            </w:r>
            <w:r w:rsidRPr="00C939D7">
              <w:rPr>
                <w:sz w:val="20"/>
              </w:rPr>
              <w:t>.pdf</w:t>
            </w:r>
          </w:p>
          <w:p w14:paraId="6527B8B4"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_42</w:t>
            </w:r>
            <w:r w:rsidRPr="00C939D7">
              <w:rPr>
                <w:sz w:val="20"/>
              </w:rPr>
              <w:t>.pdf</w:t>
            </w:r>
          </w:p>
          <w:p w14:paraId="32582821"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_51</w:t>
            </w:r>
            <w:r w:rsidRPr="00C939D7">
              <w:rPr>
                <w:sz w:val="20"/>
              </w:rPr>
              <w:t>.pdf</w:t>
            </w:r>
          </w:p>
          <w:p w14:paraId="2726CC65" w14:textId="77777777" w:rsidR="004C2DB3" w:rsidRDefault="004C2DB3" w:rsidP="0047577A">
            <w:pPr>
              <w:pStyle w:val="TableText"/>
              <w:rPr>
                <w:sz w:val="20"/>
              </w:rPr>
            </w:pPr>
            <w:r w:rsidRPr="00C939D7">
              <w:rPr>
                <w:sz w:val="20"/>
              </w:rPr>
              <w:t>PSO_7_0_P</w:t>
            </w:r>
            <w:r>
              <w:rPr>
                <w:sz w:val="20"/>
              </w:rPr>
              <w:t>617</w:t>
            </w:r>
            <w:r w:rsidRPr="00C939D7">
              <w:rPr>
                <w:sz w:val="20"/>
              </w:rPr>
              <w:t>_um</w:t>
            </w:r>
            <w:r>
              <w:rPr>
                <w:sz w:val="20"/>
              </w:rPr>
              <w:t>_52</w:t>
            </w:r>
            <w:r w:rsidRPr="00C939D7">
              <w:rPr>
                <w:sz w:val="20"/>
              </w:rPr>
              <w:t>.pdf</w:t>
            </w:r>
          </w:p>
          <w:p w14:paraId="3EF685D1" w14:textId="188A32FF" w:rsidR="004C2DB3" w:rsidRPr="00C939D7" w:rsidRDefault="004C2DB3" w:rsidP="0047577A">
            <w:pPr>
              <w:pStyle w:val="TableText"/>
              <w:rPr>
                <w:sz w:val="20"/>
              </w:rPr>
            </w:pPr>
            <w:r w:rsidRPr="00C939D7">
              <w:rPr>
                <w:sz w:val="20"/>
              </w:rPr>
              <w:t>PSO_7_0_P</w:t>
            </w:r>
            <w:r>
              <w:rPr>
                <w:sz w:val="20"/>
              </w:rPr>
              <w:t>617</w:t>
            </w:r>
            <w:r w:rsidRPr="00C939D7">
              <w:rPr>
                <w:sz w:val="20"/>
              </w:rPr>
              <w:t>_um</w:t>
            </w:r>
            <w:r>
              <w:rPr>
                <w:sz w:val="20"/>
              </w:rPr>
              <w:t>_6</w:t>
            </w:r>
            <w:r w:rsidRPr="00C939D7">
              <w:rPr>
                <w:sz w:val="20"/>
              </w:rPr>
              <w:t>.pdf</w:t>
            </w:r>
          </w:p>
        </w:tc>
        <w:tc>
          <w:tcPr>
            <w:tcW w:w="4123" w:type="dxa"/>
          </w:tcPr>
          <w:p w14:paraId="127872BA" w14:textId="3F662A7B" w:rsidR="0047577A" w:rsidRPr="005E0588" w:rsidRDefault="004D01D4" w:rsidP="0047577A">
            <w:pPr>
              <w:pStyle w:val="TableText"/>
            </w:pPr>
            <w:r w:rsidRPr="004D01D4">
              <w:t>User Manual - Inbound ePrescribing (</w:t>
            </w:r>
            <w:r w:rsidRPr="00A23FFF">
              <w:t>PSO*7*0*p</w:t>
            </w:r>
            <w:r w:rsidR="00DF26E7">
              <w:t>617</w:t>
            </w:r>
            <w:r w:rsidRPr="004D01D4">
              <w:t>)</w:t>
            </w:r>
          </w:p>
        </w:tc>
        <w:tc>
          <w:tcPr>
            <w:tcW w:w="1947" w:type="dxa"/>
          </w:tcPr>
          <w:p w14:paraId="31D60E35" w14:textId="77777777" w:rsidR="0047577A" w:rsidRPr="006B27B1" w:rsidRDefault="0047577A" w:rsidP="0047577A">
            <w:pPr>
              <w:pStyle w:val="InstructionalBullet1"/>
              <w:numPr>
                <w:ilvl w:val="0"/>
                <w:numId w:val="0"/>
              </w:numPr>
              <w:rPr>
                <w:rFonts w:ascii="Arial" w:hAnsi="Arial" w:cs="Arial"/>
                <w:i w:val="0"/>
                <w:color w:val="auto"/>
                <w:sz w:val="20"/>
                <w:szCs w:val="20"/>
              </w:rPr>
            </w:pPr>
            <w:r w:rsidRPr="006B27B1">
              <w:rPr>
                <w:rFonts w:ascii="Arial" w:hAnsi="Arial" w:cs="Arial"/>
                <w:i w:val="0"/>
                <w:color w:val="auto"/>
                <w:sz w:val="20"/>
                <w:szCs w:val="20"/>
              </w:rPr>
              <w:t>Binary</w:t>
            </w:r>
          </w:p>
        </w:tc>
      </w:tr>
    </w:tbl>
    <w:p w14:paraId="1F9AD043" w14:textId="77777777" w:rsidR="006B27B1" w:rsidRPr="006B27B1" w:rsidRDefault="006B27B1" w:rsidP="00C83046"/>
    <w:sectPr w:rsidR="006B27B1" w:rsidRPr="006B27B1" w:rsidSect="0024414B">
      <w:headerReference w:type="even" r:id="rId19"/>
      <w:head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115E" w14:textId="77777777" w:rsidR="009022BB" w:rsidRDefault="009022BB">
      <w:r>
        <w:separator/>
      </w:r>
    </w:p>
  </w:endnote>
  <w:endnote w:type="continuationSeparator" w:id="0">
    <w:p w14:paraId="7589FC45" w14:textId="77777777" w:rsidR="009022BB" w:rsidRDefault="0090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60A9" w14:textId="77777777" w:rsidR="00A53D2E" w:rsidRDefault="00A53D2E" w:rsidP="0024414B">
    <w:pPr>
      <w:tabs>
        <w:tab w:val="center" w:pos="50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DD2D" w14:textId="7A9CC2D2" w:rsidR="004C2DB3" w:rsidRPr="00004203" w:rsidRDefault="004C2DB3" w:rsidP="004C2DB3">
    <w:pPr>
      <w:tabs>
        <w:tab w:val="center" w:pos="5040"/>
        <w:tab w:val="right" w:pos="9360"/>
      </w:tabs>
      <w:rPr>
        <w:sz w:val="20"/>
        <w:szCs w:val="20"/>
      </w:rPr>
    </w:pPr>
    <w:bookmarkStart w:id="0" w:name="_Hlk528765458"/>
    <w:r>
      <w:rPr>
        <w:sz w:val="20"/>
        <w:szCs w:val="20"/>
      </w:rPr>
      <w:t xml:space="preserve">PRE IEP </w:t>
    </w:r>
    <w:r w:rsidRPr="009D4E1B">
      <w:rPr>
        <w:sz w:val="20"/>
        <w:szCs w:val="20"/>
      </w:rPr>
      <w:t>ERX</w:t>
    </w:r>
    <w:r>
      <w:rPr>
        <w:sz w:val="20"/>
        <w:szCs w:val="20"/>
      </w:rPr>
      <w:t xml:space="preserve"> v4.0/</w:t>
    </w:r>
    <w:r w:rsidRPr="00296D40">
      <w:rPr>
        <w:sz w:val="20"/>
        <w:szCs w:val="20"/>
      </w:rPr>
      <w:t>PSO*7.0*</w:t>
    </w:r>
    <w:r>
      <w:rPr>
        <w:sz w:val="20"/>
        <w:szCs w:val="20"/>
      </w:rPr>
      <w:t>617</w:t>
    </w:r>
    <w:r w:rsidRPr="00296D40">
      <w:rPr>
        <w:sz w:val="20"/>
        <w:szCs w:val="20"/>
      </w:rPr>
      <w:t xml:space="preserve"> </w:t>
    </w:r>
    <w:bookmarkEnd w:id="0"/>
    <w:r>
      <w:rPr>
        <w:sz w:val="20"/>
        <w:szCs w:val="20"/>
      </w:rPr>
      <w:t>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sz w:val="20"/>
        <w:szCs w:val="20"/>
      </w:rPr>
      <w:t>3</w:t>
    </w:r>
    <w:r w:rsidRPr="00B53F8C">
      <w:rPr>
        <w:rStyle w:val="PageNumber"/>
        <w:sz w:val="20"/>
        <w:szCs w:val="20"/>
      </w:rPr>
      <w:fldChar w:fldCharType="end"/>
    </w:r>
    <w:r w:rsidRPr="00B53F8C">
      <w:rPr>
        <w:sz w:val="20"/>
        <w:szCs w:val="20"/>
      </w:rPr>
      <w:tab/>
    </w:r>
    <w:r w:rsidR="004B62C2">
      <w:rPr>
        <w:sz w:val="20"/>
        <w:szCs w:val="20"/>
      </w:rPr>
      <w:t>November</w:t>
    </w:r>
    <w:r>
      <w:rPr>
        <w:sz w:val="20"/>
        <w:szCs w:val="20"/>
      </w:rPr>
      <w:t xml:space="preserve"> </w:t>
    </w:r>
    <w:r w:rsidRPr="00004203">
      <w:rPr>
        <w:sz w:val="20"/>
        <w:szCs w:val="20"/>
      </w:rPr>
      <w:t xml:space="preserve"> 202</w:t>
    </w:r>
    <w:r>
      <w:rPr>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4DD8" w14:textId="54260958" w:rsidR="00A53D2E" w:rsidRDefault="00A53D2E" w:rsidP="00FD10B8">
    <w:pPr>
      <w:tabs>
        <w:tab w:val="center" w:pos="5040"/>
        <w:tab w:val="right" w:pos="9360"/>
      </w:tabs>
      <w:rPr>
        <w:sz w:val="20"/>
        <w:szCs w:val="20"/>
      </w:rPr>
    </w:pPr>
    <w:r>
      <w:rPr>
        <w:sz w:val="20"/>
        <w:szCs w:val="20"/>
      </w:rPr>
      <w:t>PSO*7.0*467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6</w:t>
    </w:r>
    <w:r w:rsidRPr="00B53F8C">
      <w:rPr>
        <w:rStyle w:val="PageNumber"/>
        <w:sz w:val="20"/>
        <w:szCs w:val="20"/>
      </w:rPr>
      <w:fldChar w:fldCharType="end"/>
    </w:r>
    <w:r>
      <w:rPr>
        <w:sz w:val="20"/>
        <w:szCs w:val="20"/>
      </w:rPr>
      <w:tab/>
    </w:r>
    <w:r w:rsidR="004B62C2">
      <w:rPr>
        <w:sz w:val="20"/>
        <w:szCs w:val="20"/>
      </w:rPr>
      <w:t>November</w:t>
    </w:r>
    <w:r>
      <w:rPr>
        <w:sz w:val="20"/>
        <w:szCs w:val="20"/>
      </w:rPr>
      <w:t xml:space="preserv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1F90" w14:textId="77777777" w:rsidR="00A53D2E" w:rsidRDefault="00A53D2E"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 xml:space="preserve">HIPAA NCPDP IB/AR </w:t>
    </w:r>
    <w:r>
      <w:rPr>
        <w:sz w:val="20"/>
        <w:szCs w:val="20"/>
      </w:rPr>
      <w:t>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3FD2ADB5" w14:textId="77777777" w:rsidR="00A53D2E" w:rsidRPr="00B53F8C" w:rsidRDefault="00A53D2E"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858A" w14:textId="77777777" w:rsidR="009022BB" w:rsidRDefault="009022BB">
      <w:r>
        <w:separator/>
      </w:r>
    </w:p>
  </w:footnote>
  <w:footnote w:type="continuationSeparator" w:id="0">
    <w:p w14:paraId="5C9276C8" w14:textId="77777777" w:rsidR="009022BB" w:rsidRDefault="0090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E19F" w14:textId="77777777" w:rsidR="00A53D2E" w:rsidRDefault="00A53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70D2" w14:textId="77777777" w:rsidR="00A53D2E" w:rsidRDefault="00A53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D088" w14:textId="77777777" w:rsidR="00A53D2E" w:rsidRDefault="00A53D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6887" w14:textId="77777777" w:rsidR="00A53D2E" w:rsidRDefault="00A53D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ED91" w14:textId="77777777" w:rsidR="00A53D2E" w:rsidRDefault="00A53D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1B74" w14:textId="77777777" w:rsidR="00A53D2E" w:rsidRDefault="00A5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05D1C"/>
    <w:multiLevelType w:val="hybridMultilevel"/>
    <w:tmpl w:val="652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5F8C"/>
    <w:multiLevelType w:val="hybridMultilevel"/>
    <w:tmpl w:val="72D8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339B"/>
    <w:multiLevelType w:val="hybridMultilevel"/>
    <w:tmpl w:val="BF2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F64D7"/>
    <w:multiLevelType w:val="hybridMultilevel"/>
    <w:tmpl w:val="99E4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53808"/>
    <w:multiLevelType w:val="hybridMultilevel"/>
    <w:tmpl w:val="0C428B02"/>
    <w:lvl w:ilvl="0" w:tplc="6400C7C2">
      <w:start w:val="1"/>
      <w:numFmt w:val="bullet"/>
      <w:lvlText w:val="•"/>
      <w:lvlJc w:val="left"/>
      <w:pPr>
        <w:tabs>
          <w:tab w:val="num" w:pos="360"/>
        </w:tabs>
        <w:ind w:left="360" w:hanging="360"/>
      </w:pPr>
      <w:rPr>
        <w:rFonts w:ascii="Arial" w:hAnsi="Arial" w:hint="default"/>
      </w:rPr>
    </w:lvl>
    <w:lvl w:ilvl="1" w:tplc="FB385778">
      <w:start w:val="302"/>
      <w:numFmt w:val="bullet"/>
      <w:lvlText w:val="o"/>
      <w:lvlJc w:val="left"/>
      <w:pPr>
        <w:tabs>
          <w:tab w:val="num" w:pos="1080"/>
        </w:tabs>
        <w:ind w:left="1080" w:hanging="360"/>
      </w:pPr>
      <w:rPr>
        <w:rFonts w:ascii="Courier New" w:hAnsi="Courier New" w:hint="default"/>
      </w:rPr>
    </w:lvl>
    <w:lvl w:ilvl="2" w:tplc="FBCC6ED6">
      <w:start w:val="302"/>
      <w:numFmt w:val="bullet"/>
      <w:lvlText w:val="•"/>
      <w:lvlJc w:val="left"/>
      <w:pPr>
        <w:tabs>
          <w:tab w:val="num" w:pos="1800"/>
        </w:tabs>
        <w:ind w:left="1800" w:hanging="360"/>
      </w:pPr>
      <w:rPr>
        <w:rFonts w:ascii="Arial" w:hAnsi="Arial" w:hint="default"/>
      </w:rPr>
    </w:lvl>
    <w:lvl w:ilvl="3" w:tplc="8294FDE6" w:tentative="1">
      <w:start w:val="1"/>
      <w:numFmt w:val="bullet"/>
      <w:lvlText w:val="•"/>
      <w:lvlJc w:val="left"/>
      <w:pPr>
        <w:tabs>
          <w:tab w:val="num" w:pos="2520"/>
        </w:tabs>
        <w:ind w:left="2520" w:hanging="360"/>
      </w:pPr>
      <w:rPr>
        <w:rFonts w:ascii="Arial" w:hAnsi="Arial" w:hint="default"/>
      </w:rPr>
    </w:lvl>
    <w:lvl w:ilvl="4" w:tplc="14E88848" w:tentative="1">
      <w:start w:val="1"/>
      <w:numFmt w:val="bullet"/>
      <w:lvlText w:val="•"/>
      <w:lvlJc w:val="left"/>
      <w:pPr>
        <w:tabs>
          <w:tab w:val="num" w:pos="3240"/>
        </w:tabs>
        <w:ind w:left="3240" w:hanging="360"/>
      </w:pPr>
      <w:rPr>
        <w:rFonts w:ascii="Arial" w:hAnsi="Arial" w:hint="default"/>
      </w:rPr>
    </w:lvl>
    <w:lvl w:ilvl="5" w:tplc="BDE6B648" w:tentative="1">
      <w:start w:val="1"/>
      <w:numFmt w:val="bullet"/>
      <w:lvlText w:val="•"/>
      <w:lvlJc w:val="left"/>
      <w:pPr>
        <w:tabs>
          <w:tab w:val="num" w:pos="3960"/>
        </w:tabs>
        <w:ind w:left="3960" w:hanging="360"/>
      </w:pPr>
      <w:rPr>
        <w:rFonts w:ascii="Arial" w:hAnsi="Arial" w:hint="default"/>
      </w:rPr>
    </w:lvl>
    <w:lvl w:ilvl="6" w:tplc="8F7C2840" w:tentative="1">
      <w:start w:val="1"/>
      <w:numFmt w:val="bullet"/>
      <w:lvlText w:val="•"/>
      <w:lvlJc w:val="left"/>
      <w:pPr>
        <w:tabs>
          <w:tab w:val="num" w:pos="4680"/>
        </w:tabs>
        <w:ind w:left="4680" w:hanging="360"/>
      </w:pPr>
      <w:rPr>
        <w:rFonts w:ascii="Arial" w:hAnsi="Arial" w:hint="default"/>
      </w:rPr>
    </w:lvl>
    <w:lvl w:ilvl="7" w:tplc="7BC6F162" w:tentative="1">
      <w:start w:val="1"/>
      <w:numFmt w:val="bullet"/>
      <w:lvlText w:val="•"/>
      <w:lvlJc w:val="left"/>
      <w:pPr>
        <w:tabs>
          <w:tab w:val="num" w:pos="5400"/>
        </w:tabs>
        <w:ind w:left="5400" w:hanging="360"/>
      </w:pPr>
      <w:rPr>
        <w:rFonts w:ascii="Arial" w:hAnsi="Arial" w:hint="default"/>
      </w:rPr>
    </w:lvl>
    <w:lvl w:ilvl="8" w:tplc="0292050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3D038CB"/>
    <w:multiLevelType w:val="hybridMultilevel"/>
    <w:tmpl w:val="E3BAE936"/>
    <w:lvl w:ilvl="0" w:tplc="0409000F">
      <w:start w:val="1"/>
      <w:numFmt w:val="decimal"/>
      <w:lvlText w:val="%1."/>
      <w:lvlJc w:val="left"/>
      <w:pPr>
        <w:tabs>
          <w:tab w:val="num" w:pos="360"/>
        </w:tabs>
        <w:ind w:left="360" w:hanging="360"/>
      </w:pPr>
      <w:rPr>
        <w:rFonts w:hint="default"/>
      </w:rPr>
    </w:lvl>
    <w:lvl w:ilvl="1" w:tplc="9ACE4D3C" w:tentative="1">
      <w:start w:val="1"/>
      <w:numFmt w:val="bullet"/>
      <w:lvlText w:val="•"/>
      <w:lvlJc w:val="left"/>
      <w:pPr>
        <w:tabs>
          <w:tab w:val="num" w:pos="1080"/>
        </w:tabs>
        <w:ind w:left="1080" w:hanging="360"/>
      </w:pPr>
      <w:rPr>
        <w:rFonts w:ascii="Arial" w:hAnsi="Arial" w:hint="default"/>
      </w:rPr>
    </w:lvl>
    <w:lvl w:ilvl="2" w:tplc="49F81B20" w:tentative="1">
      <w:start w:val="1"/>
      <w:numFmt w:val="bullet"/>
      <w:lvlText w:val="•"/>
      <w:lvlJc w:val="left"/>
      <w:pPr>
        <w:tabs>
          <w:tab w:val="num" w:pos="1800"/>
        </w:tabs>
        <w:ind w:left="1800" w:hanging="360"/>
      </w:pPr>
      <w:rPr>
        <w:rFonts w:ascii="Arial" w:hAnsi="Arial" w:hint="default"/>
      </w:rPr>
    </w:lvl>
    <w:lvl w:ilvl="3" w:tplc="11A2D884" w:tentative="1">
      <w:start w:val="1"/>
      <w:numFmt w:val="bullet"/>
      <w:lvlText w:val="•"/>
      <w:lvlJc w:val="left"/>
      <w:pPr>
        <w:tabs>
          <w:tab w:val="num" w:pos="2520"/>
        </w:tabs>
        <w:ind w:left="2520" w:hanging="360"/>
      </w:pPr>
      <w:rPr>
        <w:rFonts w:ascii="Arial" w:hAnsi="Arial" w:hint="default"/>
      </w:rPr>
    </w:lvl>
    <w:lvl w:ilvl="4" w:tplc="F26CCC9C" w:tentative="1">
      <w:start w:val="1"/>
      <w:numFmt w:val="bullet"/>
      <w:lvlText w:val="•"/>
      <w:lvlJc w:val="left"/>
      <w:pPr>
        <w:tabs>
          <w:tab w:val="num" w:pos="3240"/>
        </w:tabs>
        <w:ind w:left="3240" w:hanging="360"/>
      </w:pPr>
      <w:rPr>
        <w:rFonts w:ascii="Arial" w:hAnsi="Arial" w:hint="default"/>
      </w:rPr>
    </w:lvl>
    <w:lvl w:ilvl="5" w:tplc="0358C726" w:tentative="1">
      <w:start w:val="1"/>
      <w:numFmt w:val="bullet"/>
      <w:lvlText w:val="•"/>
      <w:lvlJc w:val="left"/>
      <w:pPr>
        <w:tabs>
          <w:tab w:val="num" w:pos="3960"/>
        </w:tabs>
        <w:ind w:left="3960" w:hanging="360"/>
      </w:pPr>
      <w:rPr>
        <w:rFonts w:ascii="Arial" w:hAnsi="Arial" w:hint="default"/>
      </w:rPr>
    </w:lvl>
    <w:lvl w:ilvl="6" w:tplc="B9AA4A08" w:tentative="1">
      <w:start w:val="1"/>
      <w:numFmt w:val="bullet"/>
      <w:lvlText w:val="•"/>
      <w:lvlJc w:val="left"/>
      <w:pPr>
        <w:tabs>
          <w:tab w:val="num" w:pos="4680"/>
        </w:tabs>
        <w:ind w:left="4680" w:hanging="360"/>
      </w:pPr>
      <w:rPr>
        <w:rFonts w:ascii="Arial" w:hAnsi="Arial" w:hint="default"/>
      </w:rPr>
    </w:lvl>
    <w:lvl w:ilvl="7" w:tplc="701A22EE" w:tentative="1">
      <w:start w:val="1"/>
      <w:numFmt w:val="bullet"/>
      <w:lvlText w:val="•"/>
      <w:lvlJc w:val="left"/>
      <w:pPr>
        <w:tabs>
          <w:tab w:val="num" w:pos="5400"/>
        </w:tabs>
        <w:ind w:left="5400" w:hanging="360"/>
      </w:pPr>
      <w:rPr>
        <w:rFonts w:ascii="Arial" w:hAnsi="Arial" w:hint="default"/>
      </w:rPr>
    </w:lvl>
    <w:lvl w:ilvl="8" w:tplc="4D76122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55217A3"/>
    <w:multiLevelType w:val="hybridMultilevel"/>
    <w:tmpl w:val="F14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80F6C"/>
    <w:multiLevelType w:val="hybridMultilevel"/>
    <w:tmpl w:val="A23EB2C2"/>
    <w:lvl w:ilvl="0" w:tplc="713C6BE4">
      <w:start w:val="1"/>
      <w:numFmt w:val="bullet"/>
      <w:lvlText w:val="•"/>
      <w:lvlJc w:val="left"/>
      <w:pPr>
        <w:tabs>
          <w:tab w:val="num" w:pos="720"/>
        </w:tabs>
        <w:ind w:left="720" w:hanging="360"/>
      </w:pPr>
      <w:rPr>
        <w:rFonts w:ascii="Arial" w:hAnsi="Arial" w:hint="default"/>
      </w:rPr>
    </w:lvl>
    <w:lvl w:ilvl="1" w:tplc="9ACE4D3C" w:tentative="1">
      <w:start w:val="1"/>
      <w:numFmt w:val="bullet"/>
      <w:lvlText w:val="•"/>
      <w:lvlJc w:val="left"/>
      <w:pPr>
        <w:tabs>
          <w:tab w:val="num" w:pos="1440"/>
        </w:tabs>
        <w:ind w:left="1440" w:hanging="360"/>
      </w:pPr>
      <w:rPr>
        <w:rFonts w:ascii="Arial" w:hAnsi="Arial" w:hint="default"/>
      </w:rPr>
    </w:lvl>
    <w:lvl w:ilvl="2" w:tplc="49F81B20" w:tentative="1">
      <w:start w:val="1"/>
      <w:numFmt w:val="bullet"/>
      <w:lvlText w:val="•"/>
      <w:lvlJc w:val="left"/>
      <w:pPr>
        <w:tabs>
          <w:tab w:val="num" w:pos="2160"/>
        </w:tabs>
        <w:ind w:left="2160" w:hanging="360"/>
      </w:pPr>
      <w:rPr>
        <w:rFonts w:ascii="Arial" w:hAnsi="Arial" w:hint="default"/>
      </w:rPr>
    </w:lvl>
    <w:lvl w:ilvl="3" w:tplc="11A2D884" w:tentative="1">
      <w:start w:val="1"/>
      <w:numFmt w:val="bullet"/>
      <w:lvlText w:val="•"/>
      <w:lvlJc w:val="left"/>
      <w:pPr>
        <w:tabs>
          <w:tab w:val="num" w:pos="2880"/>
        </w:tabs>
        <w:ind w:left="2880" w:hanging="360"/>
      </w:pPr>
      <w:rPr>
        <w:rFonts w:ascii="Arial" w:hAnsi="Arial" w:hint="default"/>
      </w:rPr>
    </w:lvl>
    <w:lvl w:ilvl="4" w:tplc="F26CCC9C" w:tentative="1">
      <w:start w:val="1"/>
      <w:numFmt w:val="bullet"/>
      <w:lvlText w:val="•"/>
      <w:lvlJc w:val="left"/>
      <w:pPr>
        <w:tabs>
          <w:tab w:val="num" w:pos="3600"/>
        </w:tabs>
        <w:ind w:left="3600" w:hanging="360"/>
      </w:pPr>
      <w:rPr>
        <w:rFonts w:ascii="Arial" w:hAnsi="Arial" w:hint="default"/>
      </w:rPr>
    </w:lvl>
    <w:lvl w:ilvl="5" w:tplc="0358C726" w:tentative="1">
      <w:start w:val="1"/>
      <w:numFmt w:val="bullet"/>
      <w:lvlText w:val="•"/>
      <w:lvlJc w:val="left"/>
      <w:pPr>
        <w:tabs>
          <w:tab w:val="num" w:pos="4320"/>
        </w:tabs>
        <w:ind w:left="4320" w:hanging="360"/>
      </w:pPr>
      <w:rPr>
        <w:rFonts w:ascii="Arial" w:hAnsi="Arial" w:hint="default"/>
      </w:rPr>
    </w:lvl>
    <w:lvl w:ilvl="6" w:tplc="B9AA4A08" w:tentative="1">
      <w:start w:val="1"/>
      <w:numFmt w:val="bullet"/>
      <w:lvlText w:val="•"/>
      <w:lvlJc w:val="left"/>
      <w:pPr>
        <w:tabs>
          <w:tab w:val="num" w:pos="5040"/>
        </w:tabs>
        <w:ind w:left="5040" w:hanging="360"/>
      </w:pPr>
      <w:rPr>
        <w:rFonts w:ascii="Arial" w:hAnsi="Arial" w:hint="default"/>
      </w:rPr>
    </w:lvl>
    <w:lvl w:ilvl="7" w:tplc="701A22EE" w:tentative="1">
      <w:start w:val="1"/>
      <w:numFmt w:val="bullet"/>
      <w:lvlText w:val="•"/>
      <w:lvlJc w:val="left"/>
      <w:pPr>
        <w:tabs>
          <w:tab w:val="num" w:pos="5760"/>
        </w:tabs>
        <w:ind w:left="5760" w:hanging="360"/>
      </w:pPr>
      <w:rPr>
        <w:rFonts w:ascii="Arial" w:hAnsi="Arial" w:hint="default"/>
      </w:rPr>
    </w:lvl>
    <w:lvl w:ilvl="8" w:tplc="4D7612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873F1"/>
    <w:multiLevelType w:val="hybridMultilevel"/>
    <w:tmpl w:val="5422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25DA9"/>
    <w:multiLevelType w:val="hybridMultilevel"/>
    <w:tmpl w:val="B3D80AF4"/>
    <w:lvl w:ilvl="0" w:tplc="8CFE67F6">
      <w:start w:val="1"/>
      <w:numFmt w:val="decimal"/>
      <w:lvlText w:val="%1."/>
      <w:lvlJc w:val="left"/>
      <w:pPr>
        <w:tabs>
          <w:tab w:val="num" w:pos="720"/>
        </w:tabs>
        <w:ind w:left="720" w:hanging="360"/>
      </w:pPr>
    </w:lvl>
    <w:lvl w:ilvl="1" w:tplc="D8EC7FE2">
      <w:numFmt w:val="bullet"/>
      <w:lvlText w:val="•"/>
      <w:lvlJc w:val="left"/>
      <w:pPr>
        <w:tabs>
          <w:tab w:val="num" w:pos="1440"/>
        </w:tabs>
        <w:ind w:left="1440" w:hanging="360"/>
      </w:pPr>
      <w:rPr>
        <w:rFonts w:ascii="Arial" w:hAnsi="Arial" w:hint="default"/>
      </w:rPr>
    </w:lvl>
    <w:lvl w:ilvl="2" w:tplc="7E6ED43E">
      <w:numFmt w:val="bullet"/>
      <w:lvlText w:val="•"/>
      <w:lvlJc w:val="left"/>
      <w:pPr>
        <w:tabs>
          <w:tab w:val="num" w:pos="2160"/>
        </w:tabs>
        <w:ind w:left="2160" w:hanging="360"/>
      </w:pPr>
      <w:rPr>
        <w:rFonts w:ascii="Arial" w:hAnsi="Arial" w:hint="default"/>
      </w:rPr>
    </w:lvl>
    <w:lvl w:ilvl="3" w:tplc="026E89E8" w:tentative="1">
      <w:start w:val="1"/>
      <w:numFmt w:val="decimal"/>
      <w:lvlText w:val="%4."/>
      <w:lvlJc w:val="left"/>
      <w:pPr>
        <w:tabs>
          <w:tab w:val="num" w:pos="2880"/>
        </w:tabs>
        <w:ind w:left="2880" w:hanging="360"/>
      </w:pPr>
    </w:lvl>
    <w:lvl w:ilvl="4" w:tplc="0B3ECABE" w:tentative="1">
      <w:start w:val="1"/>
      <w:numFmt w:val="decimal"/>
      <w:lvlText w:val="%5."/>
      <w:lvlJc w:val="left"/>
      <w:pPr>
        <w:tabs>
          <w:tab w:val="num" w:pos="3600"/>
        </w:tabs>
        <w:ind w:left="3600" w:hanging="360"/>
      </w:pPr>
    </w:lvl>
    <w:lvl w:ilvl="5" w:tplc="61EC386C" w:tentative="1">
      <w:start w:val="1"/>
      <w:numFmt w:val="decimal"/>
      <w:lvlText w:val="%6."/>
      <w:lvlJc w:val="left"/>
      <w:pPr>
        <w:tabs>
          <w:tab w:val="num" w:pos="4320"/>
        </w:tabs>
        <w:ind w:left="4320" w:hanging="360"/>
      </w:pPr>
    </w:lvl>
    <w:lvl w:ilvl="6" w:tplc="F046430C" w:tentative="1">
      <w:start w:val="1"/>
      <w:numFmt w:val="decimal"/>
      <w:lvlText w:val="%7."/>
      <w:lvlJc w:val="left"/>
      <w:pPr>
        <w:tabs>
          <w:tab w:val="num" w:pos="5040"/>
        </w:tabs>
        <w:ind w:left="5040" w:hanging="360"/>
      </w:pPr>
    </w:lvl>
    <w:lvl w:ilvl="7" w:tplc="744A96A4" w:tentative="1">
      <w:start w:val="1"/>
      <w:numFmt w:val="decimal"/>
      <w:lvlText w:val="%8."/>
      <w:lvlJc w:val="left"/>
      <w:pPr>
        <w:tabs>
          <w:tab w:val="num" w:pos="5760"/>
        </w:tabs>
        <w:ind w:left="5760" w:hanging="360"/>
      </w:pPr>
    </w:lvl>
    <w:lvl w:ilvl="8" w:tplc="7D36EF30" w:tentative="1">
      <w:start w:val="1"/>
      <w:numFmt w:val="decimal"/>
      <w:lvlText w:val="%9."/>
      <w:lvlJc w:val="left"/>
      <w:pPr>
        <w:tabs>
          <w:tab w:val="num" w:pos="6480"/>
        </w:tabs>
        <w:ind w:left="6480" w:hanging="360"/>
      </w:pPr>
    </w:lvl>
  </w:abstractNum>
  <w:abstractNum w:abstractNumId="13" w15:restartNumberingAfterBreak="0">
    <w:nsid w:val="20CB4506"/>
    <w:multiLevelType w:val="hybridMultilevel"/>
    <w:tmpl w:val="692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14DA2"/>
    <w:multiLevelType w:val="hybridMultilevel"/>
    <w:tmpl w:val="E51A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C369E"/>
    <w:multiLevelType w:val="hybridMultilevel"/>
    <w:tmpl w:val="8AD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356C0"/>
    <w:multiLevelType w:val="hybridMultilevel"/>
    <w:tmpl w:val="7F4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37EBF"/>
    <w:multiLevelType w:val="hybridMultilevel"/>
    <w:tmpl w:val="6638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FEC353F"/>
    <w:multiLevelType w:val="hybridMultilevel"/>
    <w:tmpl w:val="D3C00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777117"/>
    <w:multiLevelType w:val="hybridMultilevel"/>
    <w:tmpl w:val="81A89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82BDB"/>
    <w:multiLevelType w:val="hybridMultilevel"/>
    <w:tmpl w:val="76A6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033F5"/>
    <w:multiLevelType w:val="hybridMultilevel"/>
    <w:tmpl w:val="FDF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03D2E"/>
    <w:multiLevelType w:val="hybridMultilevel"/>
    <w:tmpl w:val="A39CFF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235BC8"/>
    <w:multiLevelType w:val="hybridMultilevel"/>
    <w:tmpl w:val="09EA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675376"/>
    <w:multiLevelType w:val="hybridMultilevel"/>
    <w:tmpl w:val="27D4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17B9E"/>
    <w:multiLevelType w:val="hybridMultilevel"/>
    <w:tmpl w:val="49827D20"/>
    <w:lvl w:ilvl="0" w:tplc="6400C7C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22D2E"/>
    <w:multiLevelType w:val="hybridMultilevel"/>
    <w:tmpl w:val="DC7038E8"/>
    <w:lvl w:ilvl="0" w:tplc="CFE890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332BB5"/>
    <w:multiLevelType w:val="hybridMultilevel"/>
    <w:tmpl w:val="FC98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F3A94"/>
    <w:multiLevelType w:val="hybridMultilevel"/>
    <w:tmpl w:val="1412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04C29"/>
    <w:multiLevelType w:val="hybridMultilevel"/>
    <w:tmpl w:val="F6D2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F7FDC"/>
    <w:multiLevelType w:val="hybridMultilevel"/>
    <w:tmpl w:val="CCA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F2E60"/>
    <w:multiLevelType w:val="hybridMultilevel"/>
    <w:tmpl w:val="9E5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571F7"/>
    <w:multiLevelType w:val="hybridMultilevel"/>
    <w:tmpl w:val="2438DF24"/>
    <w:lvl w:ilvl="0" w:tplc="A05EC5F6">
      <w:start w:val="1"/>
      <w:numFmt w:val="bullet"/>
      <w:pStyle w:val="BodyTextBullet2"/>
      <w:lvlText w:val=""/>
      <w:lvlJc w:val="left"/>
      <w:pPr>
        <w:ind w:left="1080" w:hanging="360"/>
      </w:pPr>
      <w:rPr>
        <w:rFonts w:ascii="Symbol" w:hAnsi="Symbol" w:hint="default"/>
      </w:rPr>
    </w:lvl>
    <w:lvl w:ilvl="1" w:tplc="0409000B">
      <w:start w:val="1"/>
      <w:numFmt w:val="bullet"/>
      <w:lvlText w:val=""/>
      <w:lvlJc w:val="left"/>
      <w:pPr>
        <w:tabs>
          <w:tab w:val="num" w:pos="1350"/>
        </w:tabs>
        <w:ind w:left="1350" w:hanging="360"/>
      </w:pPr>
      <w:rPr>
        <w:rFonts w:ascii="Wingdings" w:hAnsi="Wingdings"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441E1"/>
    <w:multiLevelType w:val="hybridMultilevel"/>
    <w:tmpl w:val="2EDE844C"/>
    <w:lvl w:ilvl="0" w:tplc="6400C7C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BE2B6B"/>
    <w:multiLevelType w:val="multilevel"/>
    <w:tmpl w:val="D2861AE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D2B0AA5"/>
    <w:multiLevelType w:val="hybridMultilevel"/>
    <w:tmpl w:val="3A4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13EA3"/>
    <w:multiLevelType w:val="hybridMultilevel"/>
    <w:tmpl w:val="81F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42652"/>
    <w:multiLevelType w:val="hybridMultilevel"/>
    <w:tmpl w:val="A0D825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7D122C"/>
    <w:multiLevelType w:val="hybridMultilevel"/>
    <w:tmpl w:val="A4528134"/>
    <w:lvl w:ilvl="0" w:tplc="287EC146">
      <w:start w:val="1"/>
      <w:numFmt w:val="bullet"/>
      <w:lvlText w:val="•"/>
      <w:lvlJc w:val="left"/>
      <w:pPr>
        <w:tabs>
          <w:tab w:val="num" w:pos="720"/>
        </w:tabs>
        <w:ind w:left="720" w:hanging="360"/>
      </w:pPr>
      <w:rPr>
        <w:rFonts w:ascii="Arial" w:hAnsi="Arial" w:hint="default"/>
      </w:rPr>
    </w:lvl>
    <w:lvl w:ilvl="1" w:tplc="45263140">
      <w:numFmt w:val="bullet"/>
      <w:lvlText w:val="•"/>
      <w:lvlJc w:val="left"/>
      <w:pPr>
        <w:tabs>
          <w:tab w:val="num" w:pos="1440"/>
        </w:tabs>
        <w:ind w:left="1440" w:hanging="360"/>
      </w:pPr>
      <w:rPr>
        <w:rFonts w:ascii="Arial" w:hAnsi="Arial" w:hint="default"/>
      </w:rPr>
    </w:lvl>
    <w:lvl w:ilvl="2" w:tplc="E0688E5C" w:tentative="1">
      <w:start w:val="1"/>
      <w:numFmt w:val="bullet"/>
      <w:lvlText w:val="•"/>
      <w:lvlJc w:val="left"/>
      <w:pPr>
        <w:tabs>
          <w:tab w:val="num" w:pos="2160"/>
        </w:tabs>
        <w:ind w:left="2160" w:hanging="360"/>
      </w:pPr>
      <w:rPr>
        <w:rFonts w:ascii="Arial" w:hAnsi="Arial" w:hint="default"/>
      </w:rPr>
    </w:lvl>
    <w:lvl w:ilvl="3" w:tplc="C7325B48" w:tentative="1">
      <w:start w:val="1"/>
      <w:numFmt w:val="bullet"/>
      <w:lvlText w:val="•"/>
      <w:lvlJc w:val="left"/>
      <w:pPr>
        <w:tabs>
          <w:tab w:val="num" w:pos="2880"/>
        </w:tabs>
        <w:ind w:left="2880" w:hanging="360"/>
      </w:pPr>
      <w:rPr>
        <w:rFonts w:ascii="Arial" w:hAnsi="Arial" w:hint="default"/>
      </w:rPr>
    </w:lvl>
    <w:lvl w:ilvl="4" w:tplc="4240DFBC" w:tentative="1">
      <w:start w:val="1"/>
      <w:numFmt w:val="bullet"/>
      <w:lvlText w:val="•"/>
      <w:lvlJc w:val="left"/>
      <w:pPr>
        <w:tabs>
          <w:tab w:val="num" w:pos="3600"/>
        </w:tabs>
        <w:ind w:left="3600" w:hanging="360"/>
      </w:pPr>
      <w:rPr>
        <w:rFonts w:ascii="Arial" w:hAnsi="Arial" w:hint="default"/>
      </w:rPr>
    </w:lvl>
    <w:lvl w:ilvl="5" w:tplc="C4BE30BC" w:tentative="1">
      <w:start w:val="1"/>
      <w:numFmt w:val="bullet"/>
      <w:lvlText w:val="•"/>
      <w:lvlJc w:val="left"/>
      <w:pPr>
        <w:tabs>
          <w:tab w:val="num" w:pos="4320"/>
        </w:tabs>
        <w:ind w:left="4320" w:hanging="360"/>
      </w:pPr>
      <w:rPr>
        <w:rFonts w:ascii="Arial" w:hAnsi="Arial" w:hint="default"/>
      </w:rPr>
    </w:lvl>
    <w:lvl w:ilvl="6" w:tplc="EAFAFD5A" w:tentative="1">
      <w:start w:val="1"/>
      <w:numFmt w:val="bullet"/>
      <w:lvlText w:val="•"/>
      <w:lvlJc w:val="left"/>
      <w:pPr>
        <w:tabs>
          <w:tab w:val="num" w:pos="5040"/>
        </w:tabs>
        <w:ind w:left="5040" w:hanging="360"/>
      </w:pPr>
      <w:rPr>
        <w:rFonts w:ascii="Arial" w:hAnsi="Arial" w:hint="default"/>
      </w:rPr>
    </w:lvl>
    <w:lvl w:ilvl="7" w:tplc="0E46F17E" w:tentative="1">
      <w:start w:val="1"/>
      <w:numFmt w:val="bullet"/>
      <w:lvlText w:val="•"/>
      <w:lvlJc w:val="left"/>
      <w:pPr>
        <w:tabs>
          <w:tab w:val="num" w:pos="5760"/>
        </w:tabs>
        <w:ind w:left="5760" w:hanging="360"/>
      </w:pPr>
      <w:rPr>
        <w:rFonts w:ascii="Arial" w:hAnsi="Arial" w:hint="default"/>
      </w:rPr>
    </w:lvl>
    <w:lvl w:ilvl="8" w:tplc="EE1E8A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182A87"/>
    <w:multiLevelType w:val="hybridMultilevel"/>
    <w:tmpl w:val="9ABA7F5A"/>
    <w:lvl w:ilvl="0" w:tplc="B9AA1D22">
      <w:start w:val="1"/>
      <w:numFmt w:val="decimal"/>
      <w:pStyle w:val="BodyTextNumbered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7193B6F"/>
    <w:multiLevelType w:val="hybridMultilevel"/>
    <w:tmpl w:val="372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7692A"/>
    <w:multiLevelType w:val="hybridMultilevel"/>
    <w:tmpl w:val="8E96AD12"/>
    <w:lvl w:ilvl="0" w:tplc="6400C7C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A2948"/>
    <w:multiLevelType w:val="hybridMultilevel"/>
    <w:tmpl w:val="C22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64C00"/>
    <w:multiLevelType w:val="hybridMultilevel"/>
    <w:tmpl w:val="D24E9B1C"/>
    <w:lvl w:ilvl="0" w:tplc="54C2E7B2">
      <w:start w:val="1"/>
      <w:numFmt w:val="decimal"/>
      <w:lvlText w:val="%1."/>
      <w:lvlJc w:val="left"/>
      <w:pPr>
        <w:ind w:left="720" w:hanging="360"/>
      </w:pPr>
    </w:lvl>
    <w:lvl w:ilvl="1" w:tplc="5E8A2AF0" w:tentative="1">
      <w:start w:val="1"/>
      <w:numFmt w:val="lowerLetter"/>
      <w:lvlText w:val="%2."/>
      <w:lvlJc w:val="left"/>
      <w:pPr>
        <w:ind w:left="1440" w:hanging="360"/>
      </w:pPr>
    </w:lvl>
    <w:lvl w:ilvl="2" w:tplc="C268A3FC" w:tentative="1">
      <w:start w:val="1"/>
      <w:numFmt w:val="lowerRoman"/>
      <w:lvlText w:val="%3."/>
      <w:lvlJc w:val="right"/>
      <w:pPr>
        <w:ind w:left="2160" w:hanging="180"/>
      </w:pPr>
    </w:lvl>
    <w:lvl w:ilvl="3" w:tplc="6AB4F9DA" w:tentative="1">
      <w:start w:val="1"/>
      <w:numFmt w:val="decimal"/>
      <w:lvlText w:val="%4."/>
      <w:lvlJc w:val="left"/>
      <w:pPr>
        <w:ind w:left="2880" w:hanging="360"/>
      </w:pPr>
    </w:lvl>
    <w:lvl w:ilvl="4" w:tplc="A228473A" w:tentative="1">
      <w:start w:val="1"/>
      <w:numFmt w:val="lowerLetter"/>
      <w:lvlText w:val="%5."/>
      <w:lvlJc w:val="left"/>
      <w:pPr>
        <w:ind w:left="3600" w:hanging="360"/>
      </w:pPr>
    </w:lvl>
    <w:lvl w:ilvl="5" w:tplc="DC6CA210" w:tentative="1">
      <w:start w:val="1"/>
      <w:numFmt w:val="lowerRoman"/>
      <w:lvlText w:val="%6."/>
      <w:lvlJc w:val="right"/>
      <w:pPr>
        <w:ind w:left="4320" w:hanging="180"/>
      </w:pPr>
    </w:lvl>
    <w:lvl w:ilvl="6" w:tplc="AE9E5CDA" w:tentative="1">
      <w:start w:val="1"/>
      <w:numFmt w:val="decimal"/>
      <w:lvlText w:val="%7."/>
      <w:lvlJc w:val="left"/>
      <w:pPr>
        <w:ind w:left="5040" w:hanging="360"/>
      </w:pPr>
    </w:lvl>
    <w:lvl w:ilvl="7" w:tplc="794E36E6" w:tentative="1">
      <w:start w:val="1"/>
      <w:numFmt w:val="lowerLetter"/>
      <w:lvlText w:val="%8."/>
      <w:lvlJc w:val="left"/>
      <w:pPr>
        <w:ind w:left="5760" w:hanging="360"/>
      </w:pPr>
    </w:lvl>
    <w:lvl w:ilvl="8" w:tplc="73D63D64" w:tentative="1">
      <w:start w:val="1"/>
      <w:numFmt w:val="lowerRoman"/>
      <w:lvlText w:val="%9."/>
      <w:lvlJc w:val="right"/>
      <w:pPr>
        <w:ind w:left="6480" w:hanging="180"/>
      </w:pPr>
    </w:lvl>
  </w:abstractNum>
  <w:abstractNum w:abstractNumId="46" w15:restartNumberingAfterBreak="0">
    <w:nsid w:val="7F9D06EE"/>
    <w:multiLevelType w:val="hybridMultilevel"/>
    <w:tmpl w:val="281899D4"/>
    <w:lvl w:ilvl="0" w:tplc="F320C6E6">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080"/>
        </w:tabs>
        <w:ind w:left="108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
  </w:num>
  <w:num w:numId="3">
    <w:abstractNumId w:val="0"/>
  </w:num>
  <w:num w:numId="4">
    <w:abstractNumId w:val="18"/>
  </w:num>
  <w:num w:numId="5">
    <w:abstractNumId w:val="36"/>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46"/>
  </w:num>
  <w:num w:numId="9">
    <w:abstractNumId w:val="33"/>
  </w:num>
  <w:num w:numId="10">
    <w:abstractNumId w:val="28"/>
  </w:num>
  <w:num w:numId="11">
    <w:abstractNumId w:val="8"/>
  </w:num>
  <w:num w:numId="12">
    <w:abstractNumId w:val="41"/>
  </w:num>
  <w:num w:numId="13">
    <w:abstractNumId w:val="10"/>
  </w:num>
  <w:num w:numId="14">
    <w:abstractNumId w:val="21"/>
  </w:num>
  <w:num w:numId="15">
    <w:abstractNumId w:val="29"/>
  </w:num>
  <w:num w:numId="16">
    <w:abstractNumId w:val="4"/>
  </w:num>
  <w:num w:numId="17">
    <w:abstractNumId w:val="3"/>
  </w:num>
  <w:num w:numId="18">
    <w:abstractNumId w:val="11"/>
  </w:num>
  <w:num w:numId="19">
    <w:abstractNumId w:val="13"/>
  </w:num>
  <w:num w:numId="20">
    <w:abstractNumId w:val="15"/>
  </w:num>
  <w:num w:numId="21">
    <w:abstractNumId w:val="44"/>
  </w:num>
  <w:num w:numId="22">
    <w:abstractNumId w:val="37"/>
  </w:num>
  <w:num w:numId="23">
    <w:abstractNumId w:val="2"/>
  </w:num>
  <w:num w:numId="24">
    <w:abstractNumId w:val="22"/>
  </w:num>
  <w:num w:numId="25">
    <w:abstractNumId w:val="25"/>
  </w:num>
  <w:num w:numId="26">
    <w:abstractNumId w:val="31"/>
  </w:num>
  <w:num w:numId="27">
    <w:abstractNumId w:val="16"/>
  </w:num>
  <w:num w:numId="28">
    <w:abstractNumId w:val="38"/>
  </w:num>
  <w:num w:numId="29">
    <w:abstractNumId w:val="14"/>
  </w:num>
  <w:num w:numId="30">
    <w:abstractNumId w:val="32"/>
  </w:num>
  <w:num w:numId="31">
    <w:abstractNumId w:val="12"/>
  </w:num>
  <w:num w:numId="32">
    <w:abstractNumId w:val="40"/>
  </w:num>
  <w:num w:numId="33">
    <w:abstractNumId w:val="2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4"/>
  </w:num>
  <w:num w:numId="37">
    <w:abstractNumId w:val="39"/>
  </w:num>
  <w:num w:numId="38">
    <w:abstractNumId w:val="19"/>
  </w:num>
  <w:num w:numId="39">
    <w:abstractNumId w:val="30"/>
  </w:num>
  <w:num w:numId="40">
    <w:abstractNumId w:val="6"/>
  </w:num>
  <w:num w:numId="41">
    <w:abstractNumId w:val="9"/>
  </w:num>
  <w:num w:numId="42">
    <w:abstractNumId w:val="7"/>
  </w:num>
  <w:num w:numId="43">
    <w:abstractNumId w:val="43"/>
  </w:num>
  <w:num w:numId="44">
    <w:abstractNumId w:val="26"/>
  </w:num>
  <w:num w:numId="45">
    <w:abstractNumId w:val="5"/>
  </w:num>
  <w:num w:numId="46">
    <w:abstractNumId w:val="17"/>
  </w:num>
  <w:num w:numId="47">
    <w:abstractNumId w:val="34"/>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666"/>
    <w:rsid w:val="00002A87"/>
    <w:rsid w:val="00002C4B"/>
    <w:rsid w:val="00003216"/>
    <w:rsid w:val="00004203"/>
    <w:rsid w:val="0000432E"/>
    <w:rsid w:val="00004367"/>
    <w:rsid w:val="000045F6"/>
    <w:rsid w:val="000047F3"/>
    <w:rsid w:val="00004F9B"/>
    <w:rsid w:val="000051E7"/>
    <w:rsid w:val="00005CFF"/>
    <w:rsid w:val="00007AB1"/>
    <w:rsid w:val="0001064C"/>
    <w:rsid w:val="000119BE"/>
    <w:rsid w:val="00011B27"/>
    <w:rsid w:val="00011DB5"/>
    <w:rsid w:val="00014077"/>
    <w:rsid w:val="00014552"/>
    <w:rsid w:val="00015783"/>
    <w:rsid w:val="000166CC"/>
    <w:rsid w:val="00020130"/>
    <w:rsid w:val="000212F0"/>
    <w:rsid w:val="000227DD"/>
    <w:rsid w:val="0002336C"/>
    <w:rsid w:val="00023C09"/>
    <w:rsid w:val="000251FC"/>
    <w:rsid w:val="00027771"/>
    <w:rsid w:val="0003194E"/>
    <w:rsid w:val="00032B32"/>
    <w:rsid w:val="000343D5"/>
    <w:rsid w:val="0003470A"/>
    <w:rsid w:val="00034816"/>
    <w:rsid w:val="00034DA1"/>
    <w:rsid w:val="00036609"/>
    <w:rsid w:val="000411BD"/>
    <w:rsid w:val="00042960"/>
    <w:rsid w:val="000429C4"/>
    <w:rsid w:val="000435A3"/>
    <w:rsid w:val="00043CC2"/>
    <w:rsid w:val="00044373"/>
    <w:rsid w:val="00044B2B"/>
    <w:rsid w:val="0004553C"/>
    <w:rsid w:val="000509A1"/>
    <w:rsid w:val="00050E10"/>
    <w:rsid w:val="0005116B"/>
    <w:rsid w:val="000513FB"/>
    <w:rsid w:val="000539F8"/>
    <w:rsid w:val="00053F4E"/>
    <w:rsid w:val="000540F7"/>
    <w:rsid w:val="0005452C"/>
    <w:rsid w:val="000550EE"/>
    <w:rsid w:val="00056146"/>
    <w:rsid w:val="00056CA0"/>
    <w:rsid w:val="000615BA"/>
    <w:rsid w:val="0006181B"/>
    <w:rsid w:val="00061BD2"/>
    <w:rsid w:val="00062789"/>
    <w:rsid w:val="00063029"/>
    <w:rsid w:val="000632BD"/>
    <w:rsid w:val="00064AA8"/>
    <w:rsid w:val="00064BB1"/>
    <w:rsid w:val="00064D89"/>
    <w:rsid w:val="00066450"/>
    <w:rsid w:val="00066817"/>
    <w:rsid w:val="00066B47"/>
    <w:rsid w:val="0006703C"/>
    <w:rsid w:val="00070641"/>
    <w:rsid w:val="00074499"/>
    <w:rsid w:val="00075FFE"/>
    <w:rsid w:val="000778E7"/>
    <w:rsid w:val="00080B0E"/>
    <w:rsid w:val="00081DF7"/>
    <w:rsid w:val="00082AA0"/>
    <w:rsid w:val="00083199"/>
    <w:rsid w:val="00084D41"/>
    <w:rsid w:val="00085B6F"/>
    <w:rsid w:val="00085C21"/>
    <w:rsid w:val="00085F6A"/>
    <w:rsid w:val="000860A8"/>
    <w:rsid w:val="0008716B"/>
    <w:rsid w:val="0009071C"/>
    <w:rsid w:val="0009100E"/>
    <w:rsid w:val="0009123F"/>
    <w:rsid w:val="00091E9C"/>
    <w:rsid w:val="00091FBE"/>
    <w:rsid w:val="000921A6"/>
    <w:rsid w:val="000922FA"/>
    <w:rsid w:val="00092872"/>
    <w:rsid w:val="000929D1"/>
    <w:rsid w:val="0009492C"/>
    <w:rsid w:val="00094B95"/>
    <w:rsid w:val="0009673E"/>
    <w:rsid w:val="000976D3"/>
    <w:rsid w:val="00097F32"/>
    <w:rsid w:val="000A0064"/>
    <w:rsid w:val="000A1858"/>
    <w:rsid w:val="000A1CAF"/>
    <w:rsid w:val="000A2E99"/>
    <w:rsid w:val="000A4515"/>
    <w:rsid w:val="000A5F3A"/>
    <w:rsid w:val="000A5FCD"/>
    <w:rsid w:val="000A620F"/>
    <w:rsid w:val="000B1E7D"/>
    <w:rsid w:val="000B233A"/>
    <w:rsid w:val="000B4A5F"/>
    <w:rsid w:val="000B4BC1"/>
    <w:rsid w:val="000B4D0B"/>
    <w:rsid w:val="000B6D69"/>
    <w:rsid w:val="000C0F48"/>
    <w:rsid w:val="000C2463"/>
    <w:rsid w:val="000C2675"/>
    <w:rsid w:val="000C2854"/>
    <w:rsid w:val="000C345A"/>
    <w:rsid w:val="000C417D"/>
    <w:rsid w:val="000C59F4"/>
    <w:rsid w:val="000C5BFE"/>
    <w:rsid w:val="000C5F8D"/>
    <w:rsid w:val="000C74A7"/>
    <w:rsid w:val="000D1186"/>
    <w:rsid w:val="000D1EDF"/>
    <w:rsid w:val="000D1FB7"/>
    <w:rsid w:val="000D21D9"/>
    <w:rsid w:val="000D49AD"/>
    <w:rsid w:val="000D53C4"/>
    <w:rsid w:val="000D594B"/>
    <w:rsid w:val="000D652C"/>
    <w:rsid w:val="000E06ED"/>
    <w:rsid w:val="000E0F35"/>
    <w:rsid w:val="000E14EA"/>
    <w:rsid w:val="000E1F5D"/>
    <w:rsid w:val="000E3768"/>
    <w:rsid w:val="000E3942"/>
    <w:rsid w:val="000E46A0"/>
    <w:rsid w:val="000E4B61"/>
    <w:rsid w:val="000E5016"/>
    <w:rsid w:val="000E6C48"/>
    <w:rsid w:val="000E7349"/>
    <w:rsid w:val="000E7430"/>
    <w:rsid w:val="000E7A4D"/>
    <w:rsid w:val="000F1151"/>
    <w:rsid w:val="000F1747"/>
    <w:rsid w:val="000F20B7"/>
    <w:rsid w:val="000F22D6"/>
    <w:rsid w:val="000F319F"/>
    <w:rsid w:val="000F465F"/>
    <w:rsid w:val="000F697F"/>
    <w:rsid w:val="000F6A58"/>
    <w:rsid w:val="000F6D7D"/>
    <w:rsid w:val="00100219"/>
    <w:rsid w:val="001002AD"/>
    <w:rsid w:val="0010104F"/>
    <w:rsid w:val="00101D29"/>
    <w:rsid w:val="001023E5"/>
    <w:rsid w:val="00105AD7"/>
    <w:rsid w:val="00105E95"/>
    <w:rsid w:val="00107176"/>
    <w:rsid w:val="00107501"/>
    <w:rsid w:val="00107625"/>
    <w:rsid w:val="0011076D"/>
    <w:rsid w:val="00111108"/>
    <w:rsid w:val="001118BE"/>
    <w:rsid w:val="0011190A"/>
    <w:rsid w:val="001126F9"/>
    <w:rsid w:val="00112B6F"/>
    <w:rsid w:val="0011345F"/>
    <w:rsid w:val="00116CF7"/>
    <w:rsid w:val="00117344"/>
    <w:rsid w:val="00121727"/>
    <w:rsid w:val="00122F4B"/>
    <w:rsid w:val="00122FD3"/>
    <w:rsid w:val="00123312"/>
    <w:rsid w:val="00123BAE"/>
    <w:rsid w:val="001240BF"/>
    <w:rsid w:val="001255A7"/>
    <w:rsid w:val="00125E32"/>
    <w:rsid w:val="0012764E"/>
    <w:rsid w:val="00127702"/>
    <w:rsid w:val="001303AF"/>
    <w:rsid w:val="00130695"/>
    <w:rsid w:val="00130A34"/>
    <w:rsid w:val="001327C1"/>
    <w:rsid w:val="001339BD"/>
    <w:rsid w:val="00134DF5"/>
    <w:rsid w:val="001365E7"/>
    <w:rsid w:val="00136B34"/>
    <w:rsid w:val="001403EB"/>
    <w:rsid w:val="00140474"/>
    <w:rsid w:val="00142252"/>
    <w:rsid w:val="00142328"/>
    <w:rsid w:val="00143972"/>
    <w:rsid w:val="00143C80"/>
    <w:rsid w:val="00143CD3"/>
    <w:rsid w:val="00145F7F"/>
    <w:rsid w:val="001475E8"/>
    <w:rsid w:val="001477A0"/>
    <w:rsid w:val="001478D3"/>
    <w:rsid w:val="00147DC9"/>
    <w:rsid w:val="00151014"/>
    <w:rsid w:val="001518D7"/>
    <w:rsid w:val="00154B79"/>
    <w:rsid w:val="001561BC"/>
    <w:rsid w:val="00156538"/>
    <w:rsid w:val="00160963"/>
    <w:rsid w:val="00160B87"/>
    <w:rsid w:val="00160C86"/>
    <w:rsid w:val="001617FB"/>
    <w:rsid w:val="00162B74"/>
    <w:rsid w:val="00162CE3"/>
    <w:rsid w:val="001631DD"/>
    <w:rsid w:val="0016333F"/>
    <w:rsid w:val="001656B3"/>
    <w:rsid w:val="00170A50"/>
    <w:rsid w:val="00173165"/>
    <w:rsid w:val="001739ED"/>
    <w:rsid w:val="00174514"/>
    <w:rsid w:val="00175445"/>
    <w:rsid w:val="001756F9"/>
    <w:rsid w:val="001759A0"/>
    <w:rsid w:val="00176654"/>
    <w:rsid w:val="00176719"/>
    <w:rsid w:val="001768B1"/>
    <w:rsid w:val="00176B44"/>
    <w:rsid w:val="001772A8"/>
    <w:rsid w:val="0017776B"/>
    <w:rsid w:val="00177D68"/>
    <w:rsid w:val="001806A3"/>
    <w:rsid w:val="00181AC5"/>
    <w:rsid w:val="0018202E"/>
    <w:rsid w:val="001821BB"/>
    <w:rsid w:val="001828B2"/>
    <w:rsid w:val="00184306"/>
    <w:rsid w:val="00184E63"/>
    <w:rsid w:val="00184F5F"/>
    <w:rsid w:val="00185965"/>
    <w:rsid w:val="0018649B"/>
    <w:rsid w:val="0018688A"/>
    <w:rsid w:val="0018691A"/>
    <w:rsid w:val="00186BA0"/>
    <w:rsid w:val="00186CC5"/>
    <w:rsid w:val="001878E0"/>
    <w:rsid w:val="00187D93"/>
    <w:rsid w:val="00190F5A"/>
    <w:rsid w:val="0019250F"/>
    <w:rsid w:val="0019275A"/>
    <w:rsid w:val="00193395"/>
    <w:rsid w:val="00193C66"/>
    <w:rsid w:val="00196822"/>
    <w:rsid w:val="00196864"/>
    <w:rsid w:val="001A0C3F"/>
    <w:rsid w:val="001A15D1"/>
    <w:rsid w:val="001A2CF9"/>
    <w:rsid w:val="001A38B7"/>
    <w:rsid w:val="001A3F1E"/>
    <w:rsid w:val="001A5A8A"/>
    <w:rsid w:val="001A6337"/>
    <w:rsid w:val="001A6D79"/>
    <w:rsid w:val="001A6F89"/>
    <w:rsid w:val="001A7620"/>
    <w:rsid w:val="001B0242"/>
    <w:rsid w:val="001B292B"/>
    <w:rsid w:val="001B2D9D"/>
    <w:rsid w:val="001B4224"/>
    <w:rsid w:val="001B4D52"/>
    <w:rsid w:val="001B6DBC"/>
    <w:rsid w:val="001C03E4"/>
    <w:rsid w:val="001C22A1"/>
    <w:rsid w:val="001C2DBF"/>
    <w:rsid w:val="001C391E"/>
    <w:rsid w:val="001C5AC5"/>
    <w:rsid w:val="001C6637"/>
    <w:rsid w:val="001C7F13"/>
    <w:rsid w:val="001D1319"/>
    <w:rsid w:val="001D19B6"/>
    <w:rsid w:val="001D2AFE"/>
    <w:rsid w:val="001D4FD1"/>
    <w:rsid w:val="001D5CC4"/>
    <w:rsid w:val="001D65C6"/>
    <w:rsid w:val="001D75E9"/>
    <w:rsid w:val="001D7B16"/>
    <w:rsid w:val="001E04C7"/>
    <w:rsid w:val="001E05D7"/>
    <w:rsid w:val="001E1B56"/>
    <w:rsid w:val="001E2557"/>
    <w:rsid w:val="001E2597"/>
    <w:rsid w:val="001E27BA"/>
    <w:rsid w:val="001E3403"/>
    <w:rsid w:val="001E4484"/>
    <w:rsid w:val="001E4818"/>
    <w:rsid w:val="001E5DAD"/>
    <w:rsid w:val="001E5F32"/>
    <w:rsid w:val="001E658C"/>
    <w:rsid w:val="001F05BB"/>
    <w:rsid w:val="001F20AF"/>
    <w:rsid w:val="001F27B7"/>
    <w:rsid w:val="001F27EC"/>
    <w:rsid w:val="001F2939"/>
    <w:rsid w:val="001F3D20"/>
    <w:rsid w:val="001F67B5"/>
    <w:rsid w:val="001F7F9C"/>
    <w:rsid w:val="002008AE"/>
    <w:rsid w:val="002016BA"/>
    <w:rsid w:val="00201C1D"/>
    <w:rsid w:val="002027F6"/>
    <w:rsid w:val="002038ED"/>
    <w:rsid w:val="002043D6"/>
    <w:rsid w:val="00204CCE"/>
    <w:rsid w:val="002108AA"/>
    <w:rsid w:val="00210A5D"/>
    <w:rsid w:val="00210AFF"/>
    <w:rsid w:val="00214170"/>
    <w:rsid w:val="00215A3F"/>
    <w:rsid w:val="00215D06"/>
    <w:rsid w:val="002167BF"/>
    <w:rsid w:val="00216B8D"/>
    <w:rsid w:val="00217912"/>
    <w:rsid w:val="0022166D"/>
    <w:rsid w:val="00221C77"/>
    <w:rsid w:val="00221F90"/>
    <w:rsid w:val="00222B7D"/>
    <w:rsid w:val="0022358F"/>
    <w:rsid w:val="002236DF"/>
    <w:rsid w:val="00224211"/>
    <w:rsid w:val="00226104"/>
    <w:rsid w:val="002262BC"/>
    <w:rsid w:val="00226830"/>
    <w:rsid w:val="00226DD1"/>
    <w:rsid w:val="00227814"/>
    <w:rsid w:val="0023064A"/>
    <w:rsid w:val="00232392"/>
    <w:rsid w:val="00232A84"/>
    <w:rsid w:val="002343B2"/>
    <w:rsid w:val="0023470A"/>
    <w:rsid w:val="00234AD6"/>
    <w:rsid w:val="002355A2"/>
    <w:rsid w:val="00237F26"/>
    <w:rsid w:val="00240D16"/>
    <w:rsid w:val="002420CC"/>
    <w:rsid w:val="002423B5"/>
    <w:rsid w:val="00242D49"/>
    <w:rsid w:val="00242DE7"/>
    <w:rsid w:val="0024347D"/>
    <w:rsid w:val="00244050"/>
    <w:rsid w:val="0024414B"/>
    <w:rsid w:val="00244BF9"/>
    <w:rsid w:val="00245251"/>
    <w:rsid w:val="002454FA"/>
    <w:rsid w:val="0024560A"/>
    <w:rsid w:val="002458F6"/>
    <w:rsid w:val="00245D91"/>
    <w:rsid w:val="00246A52"/>
    <w:rsid w:val="00247BA5"/>
    <w:rsid w:val="00250793"/>
    <w:rsid w:val="00251AD0"/>
    <w:rsid w:val="00252AD8"/>
    <w:rsid w:val="0025350B"/>
    <w:rsid w:val="00255235"/>
    <w:rsid w:val="00256B32"/>
    <w:rsid w:val="00260161"/>
    <w:rsid w:val="00260A85"/>
    <w:rsid w:val="00261236"/>
    <w:rsid w:val="002629FA"/>
    <w:rsid w:val="00263760"/>
    <w:rsid w:val="00263A4C"/>
    <w:rsid w:val="00263E4D"/>
    <w:rsid w:val="00265BB1"/>
    <w:rsid w:val="00266D59"/>
    <w:rsid w:val="00270956"/>
    <w:rsid w:val="00270BEF"/>
    <w:rsid w:val="00273CD4"/>
    <w:rsid w:val="00275EA2"/>
    <w:rsid w:val="00276F9A"/>
    <w:rsid w:val="0027729F"/>
    <w:rsid w:val="0028226B"/>
    <w:rsid w:val="002824E6"/>
    <w:rsid w:val="00282E7A"/>
    <w:rsid w:val="0028359E"/>
    <w:rsid w:val="00283FB4"/>
    <w:rsid w:val="002866E6"/>
    <w:rsid w:val="002866F1"/>
    <w:rsid w:val="00286A34"/>
    <w:rsid w:val="002872F0"/>
    <w:rsid w:val="0028778D"/>
    <w:rsid w:val="00290347"/>
    <w:rsid w:val="00290B6A"/>
    <w:rsid w:val="002916D4"/>
    <w:rsid w:val="00291B06"/>
    <w:rsid w:val="00291FD0"/>
    <w:rsid w:val="00292508"/>
    <w:rsid w:val="00292616"/>
    <w:rsid w:val="00293105"/>
    <w:rsid w:val="00293614"/>
    <w:rsid w:val="00294968"/>
    <w:rsid w:val="00294F82"/>
    <w:rsid w:val="0029563F"/>
    <w:rsid w:val="00296D40"/>
    <w:rsid w:val="00296D94"/>
    <w:rsid w:val="002A04B6"/>
    <w:rsid w:val="002A1C68"/>
    <w:rsid w:val="002A3598"/>
    <w:rsid w:val="002A3D4E"/>
    <w:rsid w:val="002A427B"/>
    <w:rsid w:val="002A4D07"/>
    <w:rsid w:val="002A5183"/>
    <w:rsid w:val="002A6219"/>
    <w:rsid w:val="002A71EB"/>
    <w:rsid w:val="002A7874"/>
    <w:rsid w:val="002A7D08"/>
    <w:rsid w:val="002B0C16"/>
    <w:rsid w:val="002B15A6"/>
    <w:rsid w:val="002B2442"/>
    <w:rsid w:val="002B3C09"/>
    <w:rsid w:val="002B593E"/>
    <w:rsid w:val="002B63D5"/>
    <w:rsid w:val="002B6C0C"/>
    <w:rsid w:val="002B6F7D"/>
    <w:rsid w:val="002C03A9"/>
    <w:rsid w:val="002C0C1A"/>
    <w:rsid w:val="002C14E3"/>
    <w:rsid w:val="002C1579"/>
    <w:rsid w:val="002C201B"/>
    <w:rsid w:val="002C23FF"/>
    <w:rsid w:val="002C2BFC"/>
    <w:rsid w:val="002C2CAA"/>
    <w:rsid w:val="002C3152"/>
    <w:rsid w:val="002C3598"/>
    <w:rsid w:val="002C378E"/>
    <w:rsid w:val="002C3C7B"/>
    <w:rsid w:val="002C59E5"/>
    <w:rsid w:val="002C66BA"/>
    <w:rsid w:val="002C76B8"/>
    <w:rsid w:val="002D11C2"/>
    <w:rsid w:val="002D23D9"/>
    <w:rsid w:val="002D3666"/>
    <w:rsid w:val="002D400B"/>
    <w:rsid w:val="002D44D3"/>
    <w:rsid w:val="002D5769"/>
    <w:rsid w:val="002D68DC"/>
    <w:rsid w:val="002D7115"/>
    <w:rsid w:val="002E0C00"/>
    <w:rsid w:val="002E142E"/>
    <w:rsid w:val="002E3B1D"/>
    <w:rsid w:val="002E3C33"/>
    <w:rsid w:val="002E44B6"/>
    <w:rsid w:val="002E6A1B"/>
    <w:rsid w:val="002E7255"/>
    <w:rsid w:val="002E72A1"/>
    <w:rsid w:val="002F0771"/>
    <w:rsid w:val="002F0B6E"/>
    <w:rsid w:val="002F209F"/>
    <w:rsid w:val="002F24C3"/>
    <w:rsid w:val="002F2F6B"/>
    <w:rsid w:val="002F3126"/>
    <w:rsid w:val="002F4128"/>
    <w:rsid w:val="002F4D7F"/>
    <w:rsid w:val="002F56EC"/>
    <w:rsid w:val="003002ED"/>
    <w:rsid w:val="00300F5E"/>
    <w:rsid w:val="003019FC"/>
    <w:rsid w:val="00301A0C"/>
    <w:rsid w:val="00301BA6"/>
    <w:rsid w:val="00301D36"/>
    <w:rsid w:val="0030376F"/>
    <w:rsid w:val="0030495C"/>
    <w:rsid w:val="00305747"/>
    <w:rsid w:val="0030613E"/>
    <w:rsid w:val="003063D3"/>
    <w:rsid w:val="00307075"/>
    <w:rsid w:val="00307640"/>
    <w:rsid w:val="00307D5B"/>
    <w:rsid w:val="0031037A"/>
    <w:rsid w:val="00311AB4"/>
    <w:rsid w:val="0031234B"/>
    <w:rsid w:val="00320486"/>
    <w:rsid w:val="00320B8B"/>
    <w:rsid w:val="00320FC2"/>
    <w:rsid w:val="003213B1"/>
    <w:rsid w:val="003215D5"/>
    <w:rsid w:val="00322B5A"/>
    <w:rsid w:val="0032350A"/>
    <w:rsid w:val="00323FAD"/>
    <w:rsid w:val="00324149"/>
    <w:rsid w:val="00326358"/>
    <w:rsid w:val="003269DF"/>
    <w:rsid w:val="003273D6"/>
    <w:rsid w:val="00331DF9"/>
    <w:rsid w:val="00332B6E"/>
    <w:rsid w:val="00334C21"/>
    <w:rsid w:val="00335D4E"/>
    <w:rsid w:val="00336C64"/>
    <w:rsid w:val="00336E70"/>
    <w:rsid w:val="00341546"/>
    <w:rsid w:val="00341D2E"/>
    <w:rsid w:val="003429F6"/>
    <w:rsid w:val="003437EB"/>
    <w:rsid w:val="003441ED"/>
    <w:rsid w:val="00344B54"/>
    <w:rsid w:val="003453E7"/>
    <w:rsid w:val="00345515"/>
    <w:rsid w:val="003463E7"/>
    <w:rsid w:val="003502EF"/>
    <w:rsid w:val="003504B3"/>
    <w:rsid w:val="003515E7"/>
    <w:rsid w:val="00353A05"/>
    <w:rsid w:val="00354CB6"/>
    <w:rsid w:val="00360F6B"/>
    <w:rsid w:val="00361C5D"/>
    <w:rsid w:val="00363113"/>
    <w:rsid w:val="00365026"/>
    <w:rsid w:val="0036568A"/>
    <w:rsid w:val="00365D63"/>
    <w:rsid w:val="0036740E"/>
    <w:rsid w:val="00370CEE"/>
    <w:rsid w:val="00373666"/>
    <w:rsid w:val="00374B04"/>
    <w:rsid w:val="00375641"/>
    <w:rsid w:val="00376274"/>
    <w:rsid w:val="00376422"/>
    <w:rsid w:val="00381B48"/>
    <w:rsid w:val="00381F42"/>
    <w:rsid w:val="0038293D"/>
    <w:rsid w:val="00382B33"/>
    <w:rsid w:val="00383AB2"/>
    <w:rsid w:val="00383BC8"/>
    <w:rsid w:val="00383D43"/>
    <w:rsid w:val="003853A3"/>
    <w:rsid w:val="003854E8"/>
    <w:rsid w:val="003855E6"/>
    <w:rsid w:val="003858C0"/>
    <w:rsid w:val="0038679A"/>
    <w:rsid w:val="00386AC4"/>
    <w:rsid w:val="00387EA1"/>
    <w:rsid w:val="0039047B"/>
    <w:rsid w:val="00391DA8"/>
    <w:rsid w:val="0039279A"/>
    <w:rsid w:val="00392CA3"/>
    <w:rsid w:val="00393C9F"/>
    <w:rsid w:val="00393D6D"/>
    <w:rsid w:val="00393F99"/>
    <w:rsid w:val="0039492D"/>
    <w:rsid w:val="00394978"/>
    <w:rsid w:val="00394C13"/>
    <w:rsid w:val="00394EA4"/>
    <w:rsid w:val="003952ED"/>
    <w:rsid w:val="003972A8"/>
    <w:rsid w:val="003979A5"/>
    <w:rsid w:val="003A012C"/>
    <w:rsid w:val="003A04B5"/>
    <w:rsid w:val="003A1A28"/>
    <w:rsid w:val="003A2287"/>
    <w:rsid w:val="003A36AE"/>
    <w:rsid w:val="003A4713"/>
    <w:rsid w:val="003A51BE"/>
    <w:rsid w:val="003A5B53"/>
    <w:rsid w:val="003A7320"/>
    <w:rsid w:val="003B00EF"/>
    <w:rsid w:val="003B07F2"/>
    <w:rsid w:val="003B14C2"/>
    <w:rsid w:val="003B182C"/>
    <w:rsid w:val="003B35D4"/>
    <w:rsid w:val="003B5084"/>
    <w:rsid w:val="003B5285"/>
    <w:rsid w:val="003B5595"/>
    <w:rsid w:val="003B7630"/>
    <w:rsid w:val="003C130D"/>
    <w:rsid w:val="003C2D62"/>
    <w:rsid w:val="003C35FD"/>
    <w:rsid w:val="003C76A5"/>
    <w:rsid w:val="003C77BC"/>
    <w:rsid w:val="003D0535"/>
    <w:rsid w:val="003D09B4"/>
    <w:rsid w:val="003D0E0C"/>
    <w:rsid w:val="003D2960"/>
    <w:rsid w:val="003D3273"/>
    <w:rsid w:val="003D3755"/>
    <w:rsid w:val="003D37DB"/>
    <w:rsid w:val="003D5312"/>
    <w:rsid w:val="003D578A"/>
    <w:rsid w:val="003D5BC2"/>
    <w:rsid w:val="003D756F"/>
    <w:rsid w:val="003D7AA3"/>
    <w:rsid w:val="003E015D"/>
    <w:rsid w:val="003E1162"/>
    <w:rsid w:val="003E1A9C"/>
    <w:rsid w:val="003E1D16"/>
    <w:rsid w:val="003E590C"/>
    <w:rsid w:val="003E60C5"/>
    <w:rsid w:val="003E626B"/>
    <w:rsid w:val="003E752F"/>
    <w:rsid w:val="003E78F7"/>
    <w:rsid w:val="003F0895"/>
    <w:rsid w:val="003F347D"/>
    <w:rsid w:val="003F426E"/>
    <w:rsid w:val="003F45AD"/>
    <w:rsid w:val="003F5D9C"/>
    <w:rsid w:val="003F6DD3"/>
    <w:rsid w:val="003F786B"/>
    <w:rsid w:val="003F7AA5"/>
    <w:rsid w:val="004015A4"/>
    <w:rsid w:val="00402EEA"/>
    <w:rsid w:val="004033D2"/>
    <w:rsid w:val="00403C30"/>
    <w:rsid w:val="0040654B"/>
    <w:rsid w:val="00406E4E"/>
    <w:rsid w:val="00407CD3"/>
    <w:rsid w:val="00407D8F"/>
    <w:rsid w:val="00410C7B"/>
    <w:rsid w:val="00412B38"/>
    <w:rsid w:val="00412F93"/>
    <w:rsid w:val="00413315"/>
    <w:rsid w:val="004136B4"/>
    <w:rsid w:val="00415661"/>
    <w:rsid w:val="00415732"/>
    <w:rsid w:val="00415FCF"/>
    <w:rsid w:val="00416182"/>
    <w:rsid w:val="0041635E"/>
    <w:rsid w:val="004168D5"/>
    <w:rsid w:val="00417F95"/>
    <w:rsid w:val="0042130E"/>
    <w:rsid w:val="00421D68"/>
    <w:rsid w:val="00422AC4"/>
    <w:rsid w:val="004233C7"/>
    <w:rsid w:val="00426FD1"/>
    <w:rsid w:val="004273E1"/>
    <w:rsid w:val="00430900"/>
    <w:rsid w:val="00430E85"/>
    <w:rsid w:val="004312A8"/>
    <w:rsid w:val="004315B6"/>
    <w:rsid w:val="00431C60"/>
    <w:rsid w:val="00433984"/>
    <w:rsid w:val="0043558C"/>
    <w:rsid w:val="00435DB8"/>
    <w:rsid w:val="0043658A"/>
    <w:rsid w:val="004365B9"/>
    <w:rsid w:val="004378F4"/>
    <w:rsid w:val="00437CCC"/>
    <w:rsid w:val="0044039D"/>
    <w:rsid w:val="00441FF8"/>
    <w:rsid w:val="00442234"/>
    <w:rsid w:val="00442D36"/>
    <w:rsid w:val="00442F58"/>
    <w:rsid w:val="00443501"/>
    <w:rsid w:val="00443557"/>
    <w:rsid w:val="00443603"/>
    <w:rsid w:val="00444AD7"/>
    <w:rsid w:val="00445F36"/>
    <w:rsid w:val="00447E28"/>
    <w:rsid w:val="00450C01"/>
    <w:rsid w:val="0045180C"/>
    <w:rsid w:val="00451962"/>
    <w:rsid w:val="0045242E"/>
    <w:rsid w:val="00454043"/>
    <w:rsid w:val="00454C2D"/>
    <w:rsid w:val="00455C35"/>
    <w:rsid w:val="0045671F"/>
    <w:rsid w:val="004574C0"/>
    <w:rsid w:val="00460309"/>
    <w:rsid w:val="0046062C"/>
    <w:rsid w:val="0046099F"/>
    <w:rsid w:val="00460CBF"/>
    <w:rsid w:val="00460E84"/>
    <w:rsid w:val="004635BE"/>
    <w:rsid w:val="00464343"/>
    <w:rsid w:val="00467711"/>
    <w:rsid w:val="00467FD2"/>
    <w:rsid w:val="004720E5"/>
    <w:rsid w:val="0047225D"/>
    <w:rsid w:val="004732AA"/>
    <w:rsid w:val="00473C64"/>
    <w:rsid w:val="00474613"/>
    <w:rsid w:val="004748B5"/>
    <w:rsid w:val="00474DFA"/>
    <w:rsid w:val="0047577A"/>
    <w:rsid w:val="004763B1"/>
    <w:rsid w:val="00476774"/>
    <w:rsid w:val="00476AEC"/>
    <w:rsid w:val="004778BC"/>
    <w:rsid w:val="00481FC5"/>
    <w:rsid w:val="004828F4"/>
    <w:rsid w:val="004839BF"/>
    <w:rsid w:val="00484BD2"/>
    <w:rsid w:val="00484FB7"/>
    <w:rsid w:val="0048586D"/>
    <w:rsid w:val="00486031"/>
    <w:rsid w:val="00490510"/>
    <w:rsid w:val="004909B6"/>
    <w:rsid w:val="00491428"/>
    <w:rsid w:val="00492A5F"/>
    <w:rsid w:val="00492C67"/>
    <w:rsid w:val="0049312C"/>
    <w:rsid w:val="00495B9A"/>
    <w:rsid w:val="004A0672"/>
    <w:rsid w:val="004A0BCA"/>
    <w:rsid w:val="004A185F"/>
    <w:rsid w:val="004A1EB1"/>
    <w:rsid w:val="004A2B13"/>
    <w:rsid w:val="004A318D"/>
    <w:rsid w:val="004A3C5E"/>
    <w:rsid w:val="004A3DF9"/>
    <w:rsid w:val="004A57BC"/>
    <w:rsid w:val="004A66CC"/>
    <w:rsid w:val="004A752C"/>
    <w:rsid w:val="004A781A"/>
    <w:rsid w:val="004B12EC"/>
    <w:rsid w:val="004B2890"/>
    <w:rsid w:val="004B2D28"/>
    <w:rsid w:val="004B2EFD"/>
    <w:rsid w:val="004B3447"/>
    <w:rsid w:val="004B50F1"/>
    <w:rsid w:val="004B62C2"/>
    <w:rsid w:val="004B6C27"/>
    <w:rsid w:val="004B76FB"/>
    <w:rsid w:val="004B7A29"/>
    <w:rsid w:val="004C0D86"/>
    <w:rsid w:val="004C0E4D"/>
    <w:rsid w:val="004C1938"/>
    <w:rsid w:val="004C1F4B"/>
    <w:rsid w:val="004C2DB3"/>
    <w:rsid w:val="004C543E"/>
    <w:rsid w:val="004C7CD1"/>
    <w:rsid w:val="004D01D4"/>
    <w:rsid w:val="004D2FE3"/>
    <w:rsid w:val="004D3389"/>
    <w:rsid w:val="004D432C"/>
    <w:rsid w:val="004D595F"/>
    <w:rsid w:val="004E0AA9"/>
    <w:rsid w:val="004E1880"/>
    <w:rsid w:val="004E21F9"/>
    <w:rsid w:val="004E2292"/>
    <w:rsid w:val="004E3E6E"/>
    <w:rsid w:val="004E40B6"/>
    <w:rsid w:val="004E4906"/>
    <w:rsid w:val="004E4EBB"/>
    <w:rsid w:val="004E614E"/>
    <w:rsid w:val="004E61BF"/>
    <w:rsid w:val="004F0896"/>
    <w:rsid w:val="004F2FE7"/>
    <w:rsid w:val="004F30B9"/>
    <w:rsid w:val="004F34A7"/>
    <w:rsid w:val="004F5069"/>
    <w:rsid w:val="004F5077"/>
    <w:rsid w:val="004F524B"/>
    <w:rsid w:val="004F5B0F"/>
    <w:rsid w:val="004F6E17"/>
    <w:rsid w:val="004F79A1"/>
    <w:rsid w:val="00500DED"/>
    <w:rsid w:val="00500EB7"/>
    <w:rsid w:val="00501306"/>
    <w:rsid w:val="00501333"/>
    <w:rsid w:val="00506085"/>
    <w:rsid w:val="005070D3"/>
    <w:rsid w:val="00507268"/>
    <w:rsid w:val="005076D2"/>
    <w:rsid w:val="00507DD3"/>
    <w:rsid w:val="00511A86"/>
    <w:rsid w:val="00511D1E"/>
    <w:rsid w:val="00511E6A"/>
    <w:rsid w:val="00513819"/>
    <w:rsid w:val="005146C3"/>
    <w:rsid w:val="00515AC5"/>
    <w:rsid w:val="005161AB"/>
    <w:rsid w:val="00516474"/>
    <w:rsid w:val="0051794D"/>
    <w:rsid w:val="00521387"/>
    <w:rsid w:val="005217E5"/>
    <w:rsid w:val="00521A09"/>
    <w:rsid w:val="00521E7E"/>
    <w:rsid w:val="00521F28"/>
    <w:rsid w:val="00523456"/>
    <w:rsid w:val="00523935"/>
    <w:rsid w:val="005239E0"/>
    <w:rsid w:val="0053025E"/>
    <w:rsid w:val="005315A3"/>
    <w:rsid w:val="00531B09"/>
    <w:rsid w:val="00531C57"/>
    <w:rsid w:val="00531FCA"/>
    <w:rsid w:val="00533380"/>
    <w:rsid w:val="00536130"/>
    <w:rsid w:val="00536F57"/>
    <w:rsid w:val="00537402"/>
    <w:rsid w:val="0053740F"/>
    <w:rsid w:val="0054000C"/>
    <w:rsid w:val="00540743"/>
    <w:rsid w:val="005407B4"/>
    <w:rsid w:val="005413EC"/>
    <w:rsid w:val="00544442"/>
    <w:rsid w:val="00544BF0"/>
    <w:rsid w:val="005451FB"/>
    <w:rsid w:val="0054549F"/>
    <w:rsid w:val="00547157"/>
    <w:rsid w:val="0054771B"/>
    <w:rsid w:val="00550050"/>
    <w:rsid w:val="0055221F"/>
    <w:rsid w:val="005536BF"/>
    <w:rsid w:val="00553876"/>
    <w:rsid w:val="00554144"/>
    <w:rsid w:val="005544BD"/>
    <w:rsid w:val="00554DB9"/>
    <w:rsid w:val="00555DE1"/>
    <w:rsid w:val="00555FFF"/>
    <w:rsid w:val="00556F95"/>
    <w:rsid w:val="00557333"/>
    <w:rsid w:val="005575F9"/>
    <w:rsid w:val="00557631"/>
    <w:rsid w:val="0056073B"/>
    <w:rsid w:val="00560ABD"/>
    <w:rsid w:val="00561660"/>
    <w:rsid w:val="005628C9"/>
    <w:rsid w:val="00562C66"/>
    <w:rsid w:val="00563600"/>
    <w:rsid w:val="005637E9"/>
    <w:rsid w:val="00563CDE"/>
    <w:rsid w:val="00564C28"/>
    <w:rsid w:val="005650CA"/>
    <w:rsid w:val="005659D4"/>
    <w:rsid w:val="00566F69"/>
    <w:rsid w:val="00571941"/>
    <w:rsid w:val="00571E81"/>
    <w:rsid w:val="005722F7"/>
    <w:rsid w:val="00573342"/>
    <w:rsid w:val="0057598F"/>
    <w:rsid w:val="00575BC8"/>
    <w:rsid w:val="0057735F"/>
    <w:rsid w:val="005805D2"/>
    <w:rsid w:val="00583B8F"/>
    <w:rsid w:val="005840B5"/>
    <w:rsid w:val="00584613"/>
    <w:rsid w:val="005857D7"/>
    <w:rsid w:val="0058693E"/>
    <w:rsid w:val="00586AA9"/>
    <w:rsid w:val="00587970"/>
    <w:rsid w:val="00591676"/>
    <w:rsid w:val="00592407"/>
    <w:rsid w:val="005957E5"/>
    <w:rsid w:val="00595C09"/>
    <w:rsid w:val="00596A7E"/>
    <w:rsid w:val="005A0786"/>
    <w:rsid w:val="005A083B"/>
    <w:rsid w:val="005A1428"/>
    <w:rsid w:val="005A28CA"/>
    <w:rsid w:val="005A2E9A"/>
    <w:rsid w:val="005A4DB9"/>
    <w:rsid w:val="005A63D2"/>
    <w:rsid w:val="005A76A2"/>
    <w:rsid w:val="005B0CAC"/>
    <w:rsid w:val="005B1453"/>
    <w:rsid w:val="005B1CBA"/>
    <w:rsid w:val="005B1E61"/>
    <w:rsid w:val="005B20D5"/>
    <w:rsid w:val="005B2FA8"/>
    <w:rsid w:val="005B34C2"/>
    <w:rsid w:val="005B39AC"/>
    <w:rsid w:val="005B5131"/>
    <w:rsid w:val="005B6290"/>
    <w:rsid w:val="005B7B71"/>
    <w:rsid w:val="005C2424"/>
    <w:rsid w:val="005C305E"/>
    <w:rsid w:val="005C3435"/>
    <w:rsid w:val="005C40E4"/>
    <w:rsid w:val="005C5815"/>
    <w:rsid w:val="005C5FBA"/>
    <w:rsid w:val="005C6E7E"/>
    <w:rsid w:val="005D0240"/>
    <w:rsid w:val="005D0722"/>
    <w:rsid w:val="005D082F"/>
    <w:rsid w:val="005D0BE3"/>
    <w:rsid w:val="005D1238"/>
    <w:rsid w:val="005D2DE9"/>
    <w:rsid w:val="005D31C2"/>
    <w:rsid w:val="005D3211"/>
    <w:rsid w:val="005D3DA8"/>
    <w:rsid w:val="005D4D7E"/>
    <w:rsid w:val="005D5264"/>
    <w:rsid w:val="005D5F08"/>
    <w:rsid w:val="005D6133"/>
    <w:rsid w:val="005D627B"/>
    <w:rsid w:val="005D7371"/>
    <w:rsid w:val="005E1380"/>
    <w:rsid w:val="005E147E"/>
    <w:rsid w:val="005E1715"/>
    <w:rsid w:val="005E29DF"/>
    <w:rsid w:val="005E2C69"/>
    <w:rsid w:val="005E2E56"/>
    <w:rsid w:val="005E3684"/>
    <w:rsid w:val="005E3FAC"/>
    <w:rsid w:val="005E408D"/>
    <w:rsid w:val="005E4BA1"/>
    <w:rsid w:val="005E5190"/>
    <w:rsid w:val="005E54DC"/>
    <w:rsid w:val="005E653B"/>
    <w:rsid w:val="005E7EB0"/>
    <w:rsid w:val="005F037F"/>
    <w:rsid w:val="005F0462"/>
    <w:rsid w:val="005F2A50"/>
    <w:rsid w:val="005F2FFB"/>
    <w:rsid w:val="005F77B4"/>
    <w:rsid w:val="00600A10"/>
    <w:rsid w:val="00600B94"/>
    <w:rsid w:val="00602476"/>
    <w:rsid w:val="006033CE"/>
    <w:rsid w:val="00603909"/>
    <w:rsid w:val="00604DDB"/>
    <w:rsid w:val="00604DFE"/>
    <w:rsid w:val="00607366"/>
    <w:rsid w:val="0060756C"/>
    <w:rsid w:val="0060782C"/>
    <w:rsid w:val="0061017D"/>
    <w:rsid w:val="00610A47"/>
    <w:rsid w:val="0061131A"/>
    <w:rsid w:val="0061210D"/>
    <w:rsid w:val="0061584F"/>
    <w:rsid w:val="0061670D"/>
    <w:rsid w:val="00617677"/>
    <w:rsid w:val="00617ED8"/>
    <w:rsid w:val="00620214"/>
    <w:rsid w:val="00620EEA"/>
    <w:rsid w:val="006210FC"/>
    <w:rsid w:val="00622005"/>
    <w:rsid w:val="00622D92"/>
    <w:rsid w:val="00622FFF"/>
    <w:rsid w:val="006237FA"/>
    <w:rsid w:val="006241A6"/>
    <w:rsid w:val="00624ABC"/>
    <w:rsid w:val="00625830"/>
    <w:rsid w:val="00627636"/>
    <w:rsid w:val="006302D7"/>
    <w:rsid w:val="00630304"/>
    <w:rsid w:val="00632252"/>
    <w:rsid w:val="00633B21"/>
    <w:rsid w:val="00634815"/>
    <w:rsid w:val="00634C7A"/>
    <w:rsid w:val="0063518B"/>
    <w:rsid w:val="00635329"/>
    <w:rsid w:val="00635E89"/>
    <w:rsid w:val="00636276"/>
    <w:rsid w:val="00636EEA"/>
    <w:rsid w:val="00640939"/>
    <w:rsid w:val="00640D1D"/>
    <w:rsid w:val="00641466"/>
    <w:rsid w:val="0064151A"/>
    <w:rsid w:val="006417F7"/>
    <w:rsid w:val="00643632"/>
    <w:rsid w:val="00643DB8"/>
    <w:rsid w:val="00644071"/>
    <w:rsid w:val="00644190"/>
    <w:rsid w:val="006451AF"/>
    <w:rsid w:val="0064566D"/>
    <w:rsid w:val="0064572C"/>
    <w:rsid w:val="0064751D"/>
    <w:rsid w:val="006477F3"/>
    <w:rsid w:val="0065006D"/>
    <w:rsid w:val="00650B02"/>
    <w:rsid w:val="006522F5"/>
    <w:rsid w:val="00652ADC"/>
    <w:rsid w:val="00653889"/>
    <w:rsid w:val="00654AC9"/>
    <w:rsid w:val="0065579E"/>
    <w:rsid w:val="00655D79"/>
    <w:rsid w:val="00656153"/>
    <w:rsid w:val="00656CFD"/>
    <w:rsid w:val="00660F55"/>
    <w:rsid w:val="006633B7"/>
    <w:rsid w:val="00665F09"/>
    <w:rsid w:val="00666BCE"/>
    <w:rsid w:val="00667908"/>
    <w:rsid w:val="00670D49"/>
    <w:rsid w:val="00671651"/>
    <w:rsid w:val="006720F1"/>
    <w:rsid w:val="0067406B"/>
    <w:rsid w:val="00675138"/>
    <w:rsid w:val="0067568D"/>
    <w:rsid w:val="0067694B"/>
    <w:rsid w:val="00676CE8"/>
    <w:rsid w:val="0067723E"/>
    <w:rsid w:val="00677CD1"/>
    <w:rsid w:val="00681E2C"/>
    <w:rsid w:val="006820F0"/>
    <w:rsid w:val="0068315E"/>
    <w:rsid w:val="00683472"/>
    <w:rsid w:val="00684980"/>
    <w:rsid w:val="00686016"/>
    <w:rsid w:val="00686438"/>
    <w:rsid w:val="00686A47"/>
    <w:rsid w:val="00687190"/>
    <w:rsid w:val="00687B4C"/>
    <w:rsid w:val="00687B62"/>
    <w:rsid w:val="00687FF0"/>
    <w:rsid w:val="00693126"/>
    <w:rsid w:val="00693189"/>
    <w:rsid w:val="006937EE"/>
    <w:rsid w:val="00693FA0"/>
    <w:rsid w:val="006947CD"/>
    <w:rsid w:val="00695907"/>
    <w:rsid w:val="00695DBB"/>
    <w:rsid w:val="00696B56"/>
    <w:rsid w:val="00697667"/>
    <w:rsid w:val="00697BB5"/>
    <w:rsid w:val="006A183D"/>
    <w:rsid w:val="006A2326"/>
    <w:rsid w:val="006A3516"/>
    <w:rsid w:val="006A3C0F"/>
    <w:rsid w:val="006A44A8"/>
    <w:rsid w:val="006A4A91"/>
    <w:rsid w:val="006A681E"/>
    <w:rsid w:val="006A7107"/>
    <w:rsid w:val="006A7B35"/>
    <w:rsid w:val="006B17B4"/>
    <w:rsid w:val="006B2216"/>
    <w:rsid w:val="006B2474"/>
    <w:rsid w:val="006B27B1"/>
    <w:rsid w:val="006B2DBB"/>
    <w:rsid w:val="006B408C"/>
    <w:rsid w:val="006B45E7"/>
    <w:rsid w:val="006B5F3B"/>
    <w:rsid w:val="006B5FBE"/>
    <w:rsid w:val="006B61B4"/>
    <w:rsid w:val="006B753E"/>
    <w:rsid w:val="006C0505"/>
    <w:rsid w:val="006C0DED"/>
    <w:rsid w:val="006C12C3"/>
    <w:rsid w:val="006C2B44"/>
    <w:rsid w:val="006C33E7"/>
    <w:rsid w:val="006C3535"/>
    <w:rsid w:val="006C3B6C"/>
    <w:rsid w:val="006C3F9D"/>
    <w:rsid w:val="006C55C3"/>
    <w:rsid w:val="006C67C7"/>
    <w:rsid w:val="006C6AAF"/>
    <w:rsid w:val="006D2560"/>
    <w:rsid w:val="006D2E51"/>
    <w:rsid w:val="006D4381"/>
    <w:rsid w:val="006D7229"/>
    <w:rsid w:val="006D77A0"/>
    <w:rsid w:val="006D7B26"/>
    <w:rsid w:val="006E045C"/>
    <w:rsid w:val="006E05E0"/>
    <w:rsid w:val="006E0D65"/>
    <w:rsid w:val="006E0E65"/>
    <w:rsid w:val="006E18E2"/>
    <w:rsid w:val="006E1F72"/>
    <w:rsid w:val="006E4DCF"/>
    <w:rsid w:val="006F0624"/>
    <w:rsid w:val="006F1809"/>
    <w:rsid w:val="006F18C2"/>
    <w:rsid w:val="006F1A95"/>
    <w:rsid w:val="006F56A5"/>
    <w:rsid w:val="006F5A8F"/>
    <w:rsid w:val="006F646D"/>
    <w:rsid w:val="006F7B98"/>
    <w:rsid w:val="006F7D3A"/>
    <w:rsid w:val="006F7DC0"/>
    <w:rsid w:val="0070098C"/>
    <w:rsid w:val="00700FDC"/>
    <w:rsid w:val="007015FF"/>
    <w:rsid w:val="0070221C"/>
    <w:rsid w:val="00702DB6"/>
    <w:rsid w:val="0070451D"/>
    <w:rsid w:val="00704DC4"/>
    <w:rsid w:val="00706371"/>
    <w:rsid w:val="00707451"/>
    <w:rsid w:val="00707EDB"/>
    <w:rsid w:val="00710D23"/>
    <w:rsid w:val="0071133A"/>
    <w:rsid w:val="0071338D"/>
    <w:rsid w:val="00713507"/>
    <w:rsid w:val="0071692C"/>
    <w:rsid w:val="00717854"/>
    <w:rsid w:val="00717B4A"/>
    <w:rsid w:val="00717CC3"/>
    <w:rsid w:val="00717E00"/>
    <w:rsid w:val="00720189"/>
    <w:rsid w:val="007206E8"/>
    <w:rsid w:val="007211A0"/>
    <w:rsid w:val="007212BA"/>
    <w:rsid w:val="00723996"/>
    <w:rsid w:val="00724B9F"/>
    <w:rsid w:val="00725A82"/>
    <w:rsid w:val="00726DB2"/>
    <w:rsid w:val="00730A43"/>
    <w:rsid w:val="00731D37"/>
    <w:rsid w:val="00731E3A"/>
    <w:rsid w:val="00732AE7"/>
    <w:rsid w:val="00732C92"/>
    <w:rsid w:val="00733094"/>
    <w:rsid w:val="007340E3"/>
    <w:rsid w:val="007354F3"/>
    <w:rsid w:val="00735C1D"/>
    <w:rsid w:val="00737C24"/>
    <w:rsid w:val="00740F4F"/>
    <w:rsid w:val="007416AB"/>
    <w:rsid w:val="007431F3"/>
    <w:rsid w:val="007439CC"/>
    <w:rsid w:val="00744F8B"/>
    <w:rsid w:val="0074563E"/>
    <w:rsid w:val="007456DB"/>
    <w:rsid w:val="0074618A"/>
    <w:rsid w:val="00746A18"/>
    <w:rsid w:val="00747A6C"/>
    <w:rsid w:val="00750182"/>
    <w:rsid w:val="00750365"/>
    <w:rsid w:val="00751841"/>
    <w:rsid w:val="00751A2D"/>
    <w:rsid w:val="00752546"/>
    <w:rsid w:val="00752D06"/>
    <w:rsid w:val="00753E11"/>
    <w:rsid w:val="00754B11"/>
    <w:rsid w:val="00754E58"/>
    <w:rsid w:val="007564D9"/>
    <w:rsid w:val="0075675D"/>
    <w:rsid w:val="00756B19"/>
    <w:rsid w:val="00761ABC"/>
    <w:rsid w:val="00761CD3"/>
    <w:rsid w:val="007625F6"/>
    <w:rsid w:val="00762983"/>
    <w:rsid w:val="00762A13"/>
    <w:rsid w:val="00763A8F"/>
    <w:rsid w:val="00764BB2"/>
    <w:rsid w:val="0076525A"/>
    <w:rsid w:val="0076630C"/>
    <w:rsid w:val="00766355"/>
    <w:rsid w:val="007670B6"/>
    <w:rsid w:val="00767DB2"/>
    <w:rsid w:val="007709A8"/>
    <w:rsid w:val="00771366"/>
    <w:rsid w:val="0077160D"/>
    <w:rsid w:val="00771686"/>
    <w:rsid w:val="007722C6"/>
    <w:rsid w:val="00772DE7"/>
    <w:rsid w:val="0077387F"/>
    <w:rsid w:val="00773F70"/>
    <w:rsid w:val="00775BD5"/>
    <w:rsid w:val="00776B23"/>
    <w:rsid w:val="00777669"/>
    <w:rsid w:val="00777B58"/>
    <w:rsid w:val="0078019E"/>
    <w:rsid w:val="0078075D"/>
    <w:rsid w:val="00782114"/>
    <w:rsid w:val="00782711"/>
    <w:rsid w:val="00784036"/>
    <w:rsid w:val="00784503"/>
    <w:rsid w:val="00784D65"/>
    <w:rsid w:val="00784FE4"/>
    <w:rsid w:val="007852FA"/>
    <w:rsid w:val="00787606"/>
    <w:rsid w:val="007879A6"/>
    <w:rsid w:val="00787F8D"/>
    <w:rsid w:val="007915AB"/>
    <w:rsid w:val="007916BC"/>
    <w:rsid w:val="00793439"/>
    <w:rsid w:val="00794068"/>
    <w:rsid w:val="00795480"/>
    <w:rsid w:val="007956E6"/>
    <w:rsid w:val="00795A6A"/>
    <w:rsid w:val="00795FAD"/>
    <w:rsid w:val="00796F9B"/>
    <w:rsid w:val="00797074"/>
    <w:rsid w:val="00797558"/>
    <w:rsid w:val="007A0259"/>
    <w:rsid w:val="007A0431"/>
    <w:rsid w:val="007A35C6"/>
    <w:rsid w:val="007A37A5"/>
    <w:rsid w:val="007A3CB6"/>
    <w:rsid w:val="007A3CC0"/>
    <w:rsid w:val="007A3E99"/>
    <w:rsid w:val="007A4791"/>
    <w:rsid w:val="007A5957"/>
    <w:rsid w:val="007A5D90"/>
    <w:rsid w:val="007A6071"/>
    <w:rsid w:val="007A6373"/>
    <w:rsid w:val="007A6702"/>
    <w:rsid w:val="007A718A"/>
    <w:rsid w:val="007A76A5"/>
    <w:rsid w:val="007B0400"/>
    <w:rsid w:val="007B07B4"/>
    <w:rsid w:val="007B07F3"/>
    <w:rsid w:val="007B09DA"/>
    <w:rsid w:val="007B169C"/>
    <w:rsid w:val="007B180F"/>
    <w:rsid w:val="007B2C12"/>
    <w:rsid w:val="007B49DB"/>
    <w:rsid w:val="007B6F26"/>
    <w:rsid w:val="007B7161"/>
    <w:rsid w:val="007B760C"/>
    <w:rsid w:val="007C14F9"/>
    <w:rsid w:val="007C1EDA"/>
    <w:rsid w:val="007C243E"/>
    <w:rsid w:val="007C4778"/>
    <w:rsid w:val="007C4790"/>
    <w:rsid w:val="007C57FD"/>
    <w:rsid w:val="007C6156"/>
    <w:rsid w:val="007C7F6A"/>
    <w:rsid w:val="007D05C7"/>
    <w:rsid w:val="007D20E1"/>
    <w:rsid w:val="007D2DA7"/>
    <w:rsid w:val="007D4D02"/>
    <w:rsid w:val="007D4F1D"/>
    <w:rsid w:val="007D5477"/>
    <w:rsid w:val="007D5647"/>
    <w:rsid w:val="007D605E"/>
    <w:rsid w:val="007D7542"/>
    <w:rsid w:val="007E0832"/>
    <w:rsid w:val="007E1CD7"/>
    <w:rsid w:val="007E2AF5"/>
    <w:rsid w:val="007E40FD"/>
    <w:rsid w:val="007E6948"/>
    <w:rsid w:val="007E75DC"/>
    <w:rsid w:val="007E7BC8"/>
    <w:rsid w:val="007E7DEE"/>
    <w:rsid w:val="007F05F8"/>
    <w:rsid w:val="007F15E5"/>
    <w:rsid w:val="007F1C48"/>
    <w:rsid w:val="007F1F92"/>
    <w:rsid w:val="007F30D9"/>
    <w:rsid w:val="007F3157"/>
    <w:rsid w:val="007F40F0"/>
    <w:rsid w:val="007F4102"/>
    <w:rsid w:val="007F59C9"/>
    <w:rsid w:val="007F6289"/>
    <w:rsid w:val="007F6D04"/>
    <w:rsid w:val="007F7A2F"/>
    <w:rsid w:val="007F7A64"/>
    <w:rsid w:val="007F7CB4"/>
    <w:rsid w:val="00800C06"/>
    <w:rsid w:val="00802C22"/>
    <w:rsid w:val="00805F5A"/>
    <w:rsid w:val="00806279"/>
    <w:rsid w:val="00806E85"/>
    <w:rsid w:val="008115FA"/>
    <w:rsid w:val="008119B8"/>
    <w:rsid w:val="00811D3E"/>
    <w:rsid w:val="00812C8B"/>
    <w:rsid w:val="00812D3E"/>
    <w:rsid w:val="00814773"/>
    <w:rsid w:val="00815054"/>
    <w:rsid w:val="008158E5"/>
    <w:rsid w:val="008165ED"/>
    <w:rsid w:val="008169CD"/>
    <w:rsid w:val="00817007"/>
    <w:rsid w:val="0082005A"/>
    <w:rsid w:val="00821A9E"/>
    <w:rsid w:val="00821DC6"/>
    <w:rsid w:val="00822796"/>
    <w:rsid w:val="00824683"/>
    <w:rsid w:val="00824707"/>
    <w:rsid w:val="0082693A"/>
    <w:rsid w:val="008274C3"/>
    <w:rsid w:val="00827ED6"/>
    <w:rsid w:val="008306B9"/>
    <w:rsid w:val="00830BD5"/>
    <w:rsid w:val="00833242"/>
    <w:rsid w:val="0083387E"/>
    <w:rsid w:val="00833A1D"/>
    <w:rsid w:val="00833BD8"/>
    <w:rsid w:val="00833E0F"/>
    <w:rsid w:val="008343CD"/>
    <w:rsid w:val="00834633"/>
    <w:rsid w:val="0083558D"/>
    <w:rsid w:val="008355AF"/>
    <w:rsid w:val="0083592F"/>
    <w:rsid w:val="008372BB"/>
    <w:rsid w:val="00837883"/>
    <w:rsid w:val="00841DA2"/>
    <w:rsid w:val="00842E28"/>
    <w:rsid w:val="00842F19"/>
    <w:rsid w:val="00844459"/>
    <w:rsid w:val="00844AB9"/>
    <w:rsid w:val="008454A0"/>
    <w:rsid w:val="00845BE1"/>
    <w:rsid w:val="008464EB"/>
    <w:rsid w:val="00846B01"/>
    <w:rsid w:val="00846DCD"/>
    <w:rsid w:val="00847044"/>
    <w:rsid w:val="008471F1"/>
    <w:rsid w:val="0084735C"/>
    <w:rsid w:val="008479EE"/>
    <w:rsid w:val="00847D50"/>
    <w:rsid w:val="00847DA7"/>
    <w:rsid w:val="00850A3B"/>
    <w:rsid w:val="00852300"/>
    <w:rsid w:val="0085245F"/>
    <w:rsid w:val="00852FCD"/>
    <w:rsid w:val="008537B3"/>
    <w:rsid w:val="00853B99"/>
    <w:rsid w:val="00854FBF"/>
    <w:rsid w:val="008566A4"/>
    <w:rsid w:val="00860053"/>
    <w:rsid w:val="008611D2"/>
    <w:rsid w:val="00861248"/>
    <w:rsid w:val="00861FE2"/>
    <w:rsid w:val="00862BEA"/>
    <w:rsid w:val="00862EA9"/>
    <w:rsid w:val="008679B8"/>
    <w:rsid w:val="0087083F"/>
    <w:rsid w:val="00870844"/>
    <w:rsid w:val="00870E1B"/>
    <w:rsid w:val="00880204"/>
    <w:rsid w:val="00880B38"/>
    <w:rsid w:val="008834E4"/>
    <w:rsid w:val="00883E4D"/>
    <w:rsid w:val="00887CD4"/>
    <w:rsid w:val="008901AD"/>
    <w:rsid w:val="00890325"/>
    <w:rsid w:val="008917AC"/>
    <w:rsid w:val="008924F7"/>
    <w:rsid w:val="00892B74"/>
    <w:rsid w:val="00892EF0"/>
    <w:rsid w:val="008937AD"/>
    <w:rsid w:val="00896736"/>
    <w:rsid w:val="00896DD9"/>
    <w:rsid w:val="00897AEE"/>
    <w:rsid w:val="008A1B89"/>
    <w:rsid w:val="008A220A"/>
    <w:rsid w:val="008A371D"/>
    <w:rsid w:val="008A45C6"/>
    <w:rsid w:val="008A47B2"/>
    <w:rsid w:val="008A4BE9"/>
    <w:rsid w:val="008A51A2"/>
    <w:rsid w:val="008A5781"/>
    <w:rsid w:val="008A607C"/>
    <w:rsid w:val="008B0642"/>
    <w:rsid w:val="008B137B"/>
    <w:rsid w:val="008B1FAF"/>
    <w:rsid w:val="008B1FED"/>
    <w:rsid w:val="008B3763"/>
    <w:rsid w:val="008B42A2"/>
    <w:rsid w:val="008B4812"/>
    <w:rsid w:val="008B50D5"/>
    <w:rsid w:val="008B5418"/>
    <w:rsid w:val="008B58DB"/>
    <w:rsid w:val="008B6E00"/>
    <w:rsid w:val="008B6E4E"/>
    <w:rsid w:val="008B772C"/>
    <w:rsid w:val="008B7F84"/>
    <w:rsid w:val="008C1971"/>
    <w:rsid w:val="008C212D"/>
    <w:rsid w:val="008C2629"/>
    <w:rsid w:val="008C3EFD"/>
    <w:rsid w:val="008C4DD1"/>
    <w:rsid w:val="008C571B"/>
    <w:rsid w:val="008C5B59"/>
    <w:rsid w:val="008C763A"/>
    <w:rsid w:val="008C7747"/>
    <w:rsid w:val="008D15BF"/>
    <w:rsid w:val="008D3D4E"/>
    <w:rsid w:val="008D65B9"/>
    <w:rsid w:val="008D7C78"/>
    <w:rsid w:val="008D7ECC"/>
    <w:rsid w:val="008E48A6"/>
    <w:rsid w:val="008E4B68"/>
    <w:rsid w:val="008E4D11"/>
    <w:rsid w:val="008E78B9"/>
    <w:rsid w:val="008F16F8"/>
    <w:rsid w:val="008F16F9"/>
    <w:rsid w:val="008F2A62"/>
    <w:rsid w:val="008F3E7A"/>
    <w:rsid w:val="008F5B13"/>
    <w:rsid w:val="008F6560"/>
    <w:rsid w:val="008F6739"/>
    <w:rsid w:val="008F6A51"/>
    <w:rsid w:val="008F7332"/>
    <w:rsid w:val="008F781E"/>
    <w:rsid w:val="008F7E00"/>
    <w:rsid w:val="009006A5"/>
    <w:rsid w:val="0090075C"/>
    <w:rsid w:val="009007E0"/>
    <w:rsid w:val="00900C93"/>
    <w:rsid w:val="00901CE0"/>
    <w:rsid w:val="009022BB"/>
    <w:rsid w:val="0090318E"/>
    <w:rsid w:val="009031CD"/>
    <w:rsid w:val="00903D14"/>
    <w:rsid w:val="00905BBE"/>
    <w:rsid w:val="00905F5A"/>
    <w:rsid w:val="00906367"/>
    <w:rsid w:val="0090666B"/>
    <w:rsid w:val="00907940"/>
    <w:rsid w:val="009127F8"/>
    <w:rsid w:val="00912E39"/>
    <w:rsid w:val="009132A0"/>
    <w:rsid w:val="00914311"/>
    <w:rsid w:val="009150BC"/>
    <w:rsid w:val="009153D4"/>
    <w:rsid w:val="00916E14"/>
    <w:rsid w:val="00916E22"/>
    <w:rsid w:val="00916FC0"/>
    <w:rsid w:val="0091739F"/>
    <w:rsid w:val="00917411"/>
    <w:rsid w:val="0091795A"/>
    <w:rsid w:val="00917C86"/>
    <w:rsid w:val="00921818"/>
    <w:rsid w:val="00922088"/>
    <w:rsid w:val="00924D0D"/>
    <w:rsid w:val="00925788"/>
    <w:rsid w:val="0092616E"/>
    <w:rsid w:val="0092662F"/>
    <w:rsid w:val="00926965"/>
    <w:rsid w:val="00926C37"/>
    <w:rsid w:val="0093086A"/>
    <w:rsid w:val="00931C03"/>
    <w:rsid w:val="009335AF"/>
    <w:rsid w:val="00933C8A"/>
    <w:rsid w:val="00933DC9"/>
    <w:rsid w:val="00935FBC"/>
    <w:rsid w:val="00936882"/>
    <w:rsid w:val="00940B84"/>
    <w:rsid w:val="00940E0D"/>
    <w:rsid w:val="009411BE"/>
    <w:rsid w:val="009413DD"/>
    <w:rsid w:val="00942981"/>
    <w:rsid w:val="009429F0"/>
    <w:rsid w:val="00942BF0"/>
    <w:rsid w:val="00942CC0"/>
    <w:rsid w:val="009435AD"/>
    <w:rsid w:val="00943E21"/>
    <w:rsid w:val="00943EBD"/>
    <w:rsid w:val="009452A1"/>
    <w:rsid w:val="00946C68"/>
    <w:rsid w:val="009505A4"/>
    <w:rsid w:val="009506C2"/>
    <w:rsid w:val="009513FF"/>
    <w:rsid w:val="00951E94"/>
    <w:rsid w:val="00953273"/>
    <w:rsid w:val="00953C78"/>
    <w:rsid w:val="009545F9"/>
    <w:rsid w:val="00955C77"/>
    <w:rsid w:val="00956085"/>
    <w:rsid w:val="00957110"/>
    <w:rsid w:val="00962280"/>
    <w:rsid w:val="00962B31"/>
    <w:rsid w:val="0096450F"/>
    <w:rsid w:val="00964585"/>
    <w:rsid w:val="009650CE"/>
    <w:rsid w:val="00966201"/>
    <w:rsid w:val="00970EF1"/>
    <w:rsid w:val="0097255C"/>
    <w:rsid w:val="00972DDC"/>
    <w:rsid w:val="009730FB"/>
    <w:rsid w:val="00973E63"/>
    <w:rsid w:val="00974134"/>
    <w:rsid w:val="0097428B"/>
    <w:rsid w:val="009761F1"/>
    <w:rsid w:val="00976B49"/>
    <w:rsid w:val="00980360"/>
    <w:rsid w:val="009810B7"/>
    <w:rsid w:val="009814A7"/>
    <w:rsid w:val="009816F8"/>
    <w:rsid w:val="00982175"/>
    <w:rsid w:val="009822C8"/>
    <w:rsid w:val="00982D9F"/>
    <w:rsid w:val="00983A0F"/>
    <w:rsid w:val="00983D31"/>
    <w:rsid w:val="0098446E"/>
    <w:rsid w:val="009845FB"/>
    <w:rsid w:val="00985E7F"/>
    <w:rsid w:val="009861D1"/>
    <w:rsid w:val="009862D6"/>
    <w:rsid w:val="0098677D"/>
    <w:rsid w:val="00990D13"/>
    <w:rsid w:val="00990E76"/>
    <w:rsid w:val="00990FF5"/>
    <w:rsid w:val="00991C49"/>
    <w:rsid w:val="00993779"/>
    <w:rsid w:val="00993D4B"/>
    <w:rsid w:val="00994447"/>
    <w:rsid w:val="00994495"/>
    <w:rsid w:val="009947DD"/>
    <w:rsid w:val="009947E8"/>
    <w:rsid w:val="009963F7"/>
    <w:rsid w:val="00996539"/>
    <w:rsid w:val="00996C27"/>
    <w:rsid w:val="00997F73"/>
    <w:rsid w:val="009A06EE"/>
    <w:rsid w:val="009A2331"/>
    <w:rsid w:val="009A254B"/>
    <w:rsid w:val="009A2D74"/>
    <w:rsid w:val="009A3C14"/>
    <w:rsid w:val="009A58D2"/>
    <w:rsid w:val="009A7313"/>
    <w:rsid w:val="009A7705"/>
    <w:rsid w:val="009B12B3"/>
    <w:rsid w:val="009B2574"/>
    <w:rsid w:val="009B29A1"/>
    <w:rsid w:val="009B303C"/>
    <w:rsid w:val="009B4FA0"/>
    <w:rsid w:val="009B575B"/>
    <w:rsid w:val="009B7BAA"/>
    <w:rsid w:val="009C0449"/>
    <w:rsid w:val="009C0681"/>
    <w:rsid w:val="009C1388"/>
    <w:rsid w:val="009C27A3"/>
    <w:rsid w:val="009C32C7"/>
    <w:rsid w:val="009C33CF"/>
    <w:rsid w:val="009C48B1"/>
    <w:rsid w:val="009C52DC"/>
    <w:rsid w:val="009C5C02"/>
    <w:rsid w:val="009C7E74"/>
    <w:rsid w:val="009D043B"/>
    <w:rsid w:val="009D07BC"/>
    <w:rsid w:val="009D088D"/>
    <w:rsid w:val="009D0FFF"/>
    <w:rsid w:val="009D12DC"/>
    <w:rsid w:val="009D20A1"/>
    <w:rsid w:val="009D2F61"/>
    <w:rsid w:val="009D3DE4"/>
    <w:rsid w:val="009D45C9"/>
    <w:rsid w:val="009D4E1B"/>
    <w:rsid w:val="009D5F39"/>
    <w:rsid w:val="009E07C2"/>
    <w:rsid w:val="009E09B6"/>
    <w:rsid w:val="009E1859"/>
    <w:rsid w:val="009E2634"/>
    <w:rsid w:val="009E2DB3"/>
    <w:rsid w:val="009E3021"/>
    <w:rsid w:val="009E32DE"/>
    <w:rsid w:val="009E3935"/>
    <w:rsid w:val="009E52C9"/>
    <w:rsid w:val="009E5581"/>
    <w:rsid w:val="009E55DA"/>
    <w:rsid w:val="009E6002"/>
    <w:rsid w:val="009F3415"/>
    <w:rsid w:val="009F3A81"/>
    <w:rsid w:val="009F3CD5"/>
    <w:rsid w:val="009F3E2E"/>
    <w:rsid w:val="009F457E"/>
    <w:rsid w:val="009F61F1"/>
    <w:rsid w:val="00A00174"/>
    <w:rsid w:val="00A0030E"/>
    <w:rsid w:val="00A03D40"/>
    <w:rsid w:val="00A0575C"/>
    <w:rsid w:val="00A06568"/>
    <w:rsid w:val="00A0684B"/>
    <w:rsid w:val="00A06A38"/>
    <w:rsid w:val="00A073C7"/>
    <w:rsid w:val="00A07B2E"/>
    <w:rsid w:val="00A10021"/>
    <w:rsid w:val="00A10764"/>
    <w:rsid w:val="00A10DCD"/>
    <w:rsid w:val="00A112D0"/>
    <w:rsid w:val="00A124EF"/>
    <w:rsid w:val="00A128A5"/>
    <w:rsid w:val="00A12A75"/>
    <w:rsid w:val="00A14921"/>
    <w:rsid w:val="00A15536"/>
    <w:rsid w:val="00A1565A"/>
    <w:rsid w:val="00A15C15"/>
    <w:rsid w:val="00A1721C"/>
    <w:rsid w:val="00A173C6"/>
    <w:rsid w:val="00A20D83"/>
    <w:rsid w:val="00A227CF"/>
    <w:rsid w:val="00A2303D"/>
    <w:rsid w:val="00A2384E"/>
    <w:rsid w:val="00A23C48"/>
    <w:rsid w:val="00A23FFF"/>
    <w:rsid w:val="00A2530E"/>
    <w:rsid w:val="00A25E65"/>
    <w:rsid w:val="00A26378"/>
    <w:rsid w:val="00A267F6"/>
    <w:rsid w:val="00A3144B"/>
    <w:rsid w:val="00A32953"/>
    <w:rsid w:val="00A332F7"/>
    <w:rsid w:val="00A33990"/>
    <w:rsid w:val="00A3558C"/>
    <w:rsid w:val="00A355C5"/>
    <w:rsid w:val="00A40B7F"/>
    <w:rsid w:val="00A40F76"/>
    <w:rsid w:val="00A41785"/>
    <w:rsid w:val="00A417D1"/>
    <w:rsid w:val="00A423AD"/>
    <w:rsid w:val="00A425E4"/>
    <w:rsid w:val="00A42AEE"/>
    <w:rsid w:val="00A42B90"/>
    <w:rsid w:val="00A43183"/>
    <w:rsid w:val="00A43693"/>
    <w:rsid w:val="00A461C3"/>
    <w:rsid w:val="00A47488"/>
    <w:rsid w:val="00A520FE"/>
    <w:rsid w:val="00A52106"/>
    <w:rsid w:val="00A5233D"/>
    <w:rsid w:val="00A52709"/>
    <w:rsid w:val="00A52C5B"/>
    <w:rsid w:val="00A53120"/>
    <w:rsid w:val="00A53D2E"/>
    <w:rsid w:val="00A54A4D"/>
    <w:rsid w:val="00A565D5"/>
    <w:rsid w:val="00A56978"/>
    <w:rsid w:val="00A607C5"/>
    <w:rsid w:val="00A60B58"/>
    <w:rsid w:val="00A6230F"/>
    <w:rsid w:val="00A624AA"/>
    <w:rsid w:val="00A6520D"/>
    <w:rsid w:val="00A6699D"/>
    <w:rsid w:val="00A66F21"/>
    <w:rsid w:val="00A6736C"/>
    <w:rsid w:val="00A72562"/>
    <w:rsid w:val="00A72BB0"/>
    <w:rsid w:val="00A73CA7"/>
    <w:rsid w:val="00A7579C"/>
    <w:rsid w:val="00A7639C"/>
    <w:rsid w:val="00A8080D"/>
    <w:rsid w:val="00A8157D"/>
    <w:rsid w:val="00A8316C"/>
    <w:rsid w:val="00A83B1B"/>
    <w:rsid w:val="00A84AFF"/>
    <w:rsid w:val="00A852BD"/>
    <w:rsid w:val="00A8579F"/>
    <w:rsid w:val="00A85E6F"/>
    <w:rsid w:val="00A866E2"/>
    <w:rsid w:val="00A90CDC"/>
    <w:rsid w:val="00A90E6B"/>
    <w:rsid w:val="00A928E7"/>
    <w:rsid w:val="00A92DFA"/>
    <w:rsid w:val="00A93426"/>
    <w:rsid w:val="00A93B89"/>
    <w:rsid w:val="00A94F8A"/>
    <w:rsid w:val="00A94F8E"/>
    <w:rsid w:val="00A9518B"/>
    <w:rsid w:val="00A95A83"/>
    <w:rsid w:val="00A95B17"/>
    <w:rsid w:val="00A95FAE"/>
    <w:rsid w:val="00AA0859"/>
    <w:rsid w:val="00AA112D"/>
    <w:rsid w:val="00AA284D"/>
    <w:rsid w:val="00AA3661"/>
    <w:rsid w:val="00AA3B1C"/>
    <w:rsid w:val="00AA472F"/>
    <w:rsid w:val="00AA662D"/>
    <w:rsid w:val="00AA675E"/>
    <w:rsid w:val="00AA73F6"/>
    <w:rsid w:val="00AA7BF0"/>
    <w:rsid w:val="00AB2075"/>
    <w:rsid w:val="00AB25E6"/>
    <w:rsid w:val="00AB2B93"/>
    <w:rsid w:val="00AB3993"/>
    <w:rsid w:val="00AB437C"/>
    <w:rsid w:val="00AB5C45"/>
    <w:rsid w:val="00AB5CB8"/>
    <w:rsid w:val="00AB6921"/>
    <w:rsid w:val="00AB7F95"/>
    <w:rsid w:val="00AC15C0"/>
    <w:rsid w:val="00AC18C6"/>
    <w:rsid w:val="00AC1903"/>
    <w:rsid w:val="00AC1D34"/>
    <w:rsid w:val="00AC2305"/>
    <w:rsid w:val="00AC2829"/>
    <w:rsid w:val="00AC2914"/>
    <w:rsid w:val="00AC4A38"/>
    <w:rsid w:val="00AC597D"/>
    <w:rsid w:val="00AC5D21"/>
    <w:rsid w:val="00AD05F5"/>
    <w:rsid w:val="00AD24ED"/>
    <w:rsid w:val="00AD2AB6"/>
    <w:rsid w:val="00AD4914"/>
    <w:rsid w:val="00AD5778"/>
    <w:rsid w:val="00AD66DD"/>
    <w:rsid w:val="00AD68E7"/>
    <w:rsid w:val="00AD6AD4"/>
    <w:rsid w:val="00AD797D"/>
    <w:rsid w:val="00AE114C"/>
    <w:rsid w:val="00AE1333"/>
    <w:rsid w:val="00AE168F"/>
    <w:rsid w:val="00AE4643"/>
    <w:rsid w:val="00AE4F5B"/>
    <w:rsid w:val="00AE6138"/>
    <w:rsid w:val="00AE7AA4"/>
    <w:rsid w:val="00AE7B09"/>
    <w:rsid w:val="00AE7E31"/>
    <w:rsid w:val="00AF08FD"/>
    <w:rsid w:val="00AF0EA4"/>
    <w:rsid w:val="00AF13EB"/>
    <w:rsid w:val="00AF22F3"/>
    <w:rsid w:val="00AF24E3"/>
    <w:rsid w:val="00AF2C2E"/>
    <w:rsid w:val="00AF3C2B"/>
    <w:rsid w:val="00AF4572"/>
    <w:rsid w:val="00AF4661"/>
    <w:rsid w:val="00AF632E"/>
    <w:rsid w:val="00AF720A"/>
    <w:rsid w:val="00AF7531"/>
    <w:rsid w:val="00AF7990"/>
    <w:rsid w:val="00B010E3"/>
    <w:rsid w:val="00B019F4"/>
    <w:rsid w:val="00B033F6"/>
    <w:rsid w:val="00B041C8"/>
    <w:rsid w:val="00B04CE8"/>
    <w:rsid w:val="00B054A1"/>
    <w:rsid w:val="00B0643F"/>
    <w:rsid w:val="00B07EA8"/>
    <w:rsid w:val="00B10291"/>
    <w:rsid w:val="00B124E7"/>
    <w:rsid w:val="00B12C7F"/>
    <w:rsid w:val="00B13D13"/>
    <w:rsid w:val="00B146EF"/>
    <w:rsid w:val="00B159A3"/>
    <w:rsid w:val="00B15D63"/>
    <w:rsid w:val="00B1689E"/>
    <w:rsid w:val="00B16BD6"/>
    <w:rsid w:val="00B16F16"/>
    <w:rsid w:val="00B209A5"/>
    <w:rsid w:val="00B2153E"/>
    <w:rsid w:val="00B21E8C"/>
    <w:rsid w:val="00B227CC"/>
    <w:rsid w:val="00B245AC"/>
    <w:rsid w:val="00B25641"/>
    <w:rsid w:val="00B25D1D"/>
    <w:rsid w:val="00B271D6"/>
    <w:rsid w:val="00B27D9A"/>
    <w:rsid w:val="00B327C5"/>
    <w:rsid w:val="00B3297D"/>
    <w:rsid w:val="00B32C9C"/>
    <w:rsid w:val="00B34E59"/>
    <w:rsid w:val="00B3544F"/>
    <w:rsid w:val="00B36708"/>
    <w:rsid w:val="00B37B38"/>
    <w:rsid w:val="00B40BD3"/>
    <w:rsid w:val="00B40D35"/>
    <w:rsid w:val="00B41948"/>
    <w:rsid w:val="00B41AD7"/>
    <w:rsid w:val="00B42AE7"/>
    <w:rsid w:val="00B4327F"/>
    <w:rsid w:val="00B43B65"/>
    <w:rsid w:val="00B43E96"/>
    <w:rsid w:val="00B44571"/>
    <w:rsid w:val="00B46103"/>
    <w:rsid w:val="00B46607"/>
    <w:rsid w:val="00B4683E"/>
    <w:rsid w:val="00B46DAE"/>
    <w:rsid w:val="00B47613"/>
    <w:rsid w:val="00B50652"/>
    <w:rsid w:val="00B506BE"/>
    <w:rsid w:val="00B508F2"/>
    <w:rsid w:val="00B519D6"/>
    <w:rsid w:val="00B51D40"/>
    <w:rsid w:val="00B5224C"/>
    <w:rsid w:val="00B523EE"/>
    <w:rsid w:val="00B5310F"/>
    <w:rsid w:val="00B5321F"/>
    <w:rsid w:val="00B537E8"/>
    <w:rsid w:val="00B53F8C"/>
    <w:rsid w:val="00B568E5"/>
    <w:rsid w:val="00B56AE5"/>
    <w:rsid w:val="00B56CF4"/>
    <w:rsid w:val="00B62E45"/>
    <w:rsid w:val="00B64BD9"/>
    <w:rsid w:val="00B6532B"/>
    <w:rsid w:val="00B657A4"/>
    <w:rsid w:val="00B65F37"/>
    <w:rsid w:val="00B66D3B"/>
    <w:rsid w:val="00B67405"/>
    <w:rsid w:val="00B7099F"/>
    <w:rsid w:val="00B72C19"/>
    <w:rsid w:val="00B73D63"/>
    <w:rsid w:val="00B73F50"/>
    <w:rsid w:val="00B7415B"/>
    <w:rsid w:val="00B742E5"/>
    <w:rsid w:val="00B74658"/>
    <w:rsid w:val="00B75438"/>
    <w:rsid w:val="00B75EDE"/>
    <w:rsid w:val="00B771D1"/>
    <w:rsid w:val="00B772E7"/>
    <w:rsid w:val="00B77C36"/>
    <w:rsid w:val="00B8050C"/>
    <w:rsid w:val="00B80ED2"/>
    <w:rsid w:val="00B823C0"/>
    <w:rsid w:val="00B8245B"/>
    <w:rsid w:val="00B827F1"/>
    <w:rsid w:val="00B82829"/>
    <w:rsid w:val="00B84563"/>
    <w:rsid w:val="00B84B7A"/>
    <w:rsid w:val="00B85632"/>
    <w:rsid w:val="00B86E4D"/>
    <w:rsid w:val="00B902E3"/>
    <w:rsid w:val="00B903BF"/>
    <w:rsid w:val="00B9176C"/>
    <w:rsid w:val="00B91C3E"/>
    <w:rsid w:val="00B91DA8"/>
    <w:rsid w:val="00B92F97"/>
    <w:rsid w:val="00B94B38"/>
    <w:rsid w:val="00B94E0F"/>
    <w:rsid w:val="00B95E82"/>
    <w:rsid w:val="00B95F93"/>
    <w:rsid w:val="00B96161"/>
    <w:rsid w:val="00B96320"/>
    <w:rsid w:val="00B96DFC"/>
    <w:rsid w:val="00B97944"/>
    <w:rsid w:val="00BA3C77"/>
    <w:rsid w:val="00BA4437"/>
    <w:rsid w:val="00BA4F30"/>
    <w:rsid w:val="00BA6C56"/>
    <w:rsid w:val="00BB01F0"/>
    <w:rsid w:val="00BB0828"/>
    <w:rsid w:val="00BB1A7B"/>
    <w:rsid w:val="00BB32BE"/>
    <w:rsid w:val="00BB391B"/>
    <w:rsid w:val="00BB4E44"/>
    <w:rsid w:val="00BB6756"/>
    <w:rsid w:val="00BB7281"/>
    <w:rsid w:val="00BB76AB"/>
    <w:rsid w:val="00BB7F11"/>
    <w:rsid w:val="00BC0155"/>
    <w:rsid w:val="00BC0162"/>
    <w:rsid w:val="00BC475F"/>
    <w:rsid w:val="00BC5ABB"/>
    <w:rsid w:val="00BC7376"/>
    <w:rsid w:val="00BC7E65"/>
    <w:rsid w:val="00BD770B"/>
    <w:rsid w:val="00BE0B2C"/>
    <w:rsid w:val="00BE0B64"/>
    <w:rsid w:val="00BE100B"/>
    <w:rsid w:val="00BE1074"/>
    <w:rsid w:val="00BE1605"/>
    <w:rsid w:val="00BE1C15"/>
    <w:rsid w:val="00BE2AC8"/>
    <w:rsid w:val="00BE3174"/>
    <w:rsid w:val="00BE4A54"/>
    <w:rsid w:val="00BE51C4"/>
    <w:rsid w:val="00BE5219"/>
    <w:rsid w:val="00BE5BEF"/>
    <w:rsid w:val="00BE694F"/>
    <w:rsid w:val="00BE6D31"/>
    <w:rsid w:val="00BF1F8A"/>
    <w:rsid w:val="00BF20C6"/>
    <w:rsid w:val="00BF2AF0"/>
    <w:rsid w:val="00BF3150"/>
    <w:rsid w:val="00BF5275"/>
    <w:rsid w:val="00BF5B6F"/>
    <w:rsid w:val="00BF74A2"/>
    <w:rsid w:val="00C0143B"/>
    <w:rsid w:val="00C023DE"/>
    <w:rsid w:val="00C043C3"/>
    <w:rsid w:val="00C04816"/>
    <w:rsid w:val="00C04F04"/>
    <w:rsid w:val="00C057DD"/>
    <w:rsid w:val="00C063BF"/>
    <w:rsid w:val="00C065FA"/>
    <w:rsid w:val="00C10776"/>
    <w:rsid w:val="00C11959"/>
    <w:rsid w:val="00C12164"/>
    <w:rsid w:val="00C12296"/>
    <w:rsid w:val="00C209B8"/>
    <w:rsid w:val="00C20C12"/>
    <w:rsid w:val="00C24629"/>
    <w:rsid w:val="00C25415"/>
    <w:rsid w:val="00C25E8F"/>
    <w:rsid w:val="00C25FFB"/>
    <w:rsid w:val="00C2700C"/>
    <w:rsid w:val="00C27BE5"/>
    <w:rsid w:val="00C30BCB"/>
    <w:rsid w:val="00C3154E"/>
    <w:rsid w:val="00C31AC2"/>
    <w:rsid w:val="00C326A5"/>
    <w:rsid w:val="00C327BF"/>
    <w:rsid w:val="00C342F0"/>
    <w:rsid w:val="00C35B06"/>
    <w:rsid w:val="00C37376"/>
    <w:rsid w:val="00C377B0"/>
    <w:rsid w:val="00C37AFD"/>
    <w:rsid w:val="00C37B81"/>
    <w:rsid w:val="00C4176B"/>
    <w:rsid w:val="00C41812"/>
    <w:rsid w:val="00C42F62"/>
    <w:rsid w:val="00C4353B"/>
    <w:rsid w:val="00C4376C"/>
    <w:rsid w:val="00C44FE7"/>
    <w:rsid w:val="00C46C47"/>
    <w:rsid w:val="00C54AE7"/>
    <w:rsid w:val="00C54E63"/>
    <w:rsid w:val="00C55C73"/>
    <w:rsid w:val="00C57392"/>
    <w:rsid w:val="00C60160"/>
    <w:rsid w:val="00C602AC"/>
    <w:rsid w:val="00C6060B"/>
    <w:rsid w:val="00C624F1"/>
    <w:rsid w:val="00C63663"/>
    <w:rsid w:val="00C6534A"/>
    <w:rsid w:val="00C65B4A"/>
    <w:rsid w:val="00C6681D"/>
    <w:rsid w:val="00C668E2"/>
    <w:rsid w:val="00C671CB"/>
    <w:rsid w:val="00C677A8"/>
    <w:rsid w:val="00C7127A"/>
    <w:rsid w:val="00C71655"/>
    <w:rsid w:val="00C72086"/>
    <w:rsid w:val="00C73459"/>
    <w:rsid w:val="00C73749"/>
    <w:rsid w:val="00C74526"/>
    <w:rsid w:val="00C757E0"/>
    <w:rsid w:val="00C75BB0"/>
    <w:rsid w:val="00C762ED"/>
    <w:rsid w:val="00C76786"/>
    <w:rsid w:val="00C77AB4"/>
    <w:rsid w:val="00C77AD6"/>
    <w:rsid w:val="00C805C8"/>
    <w:rsid w:val="00C80867"/>
    <w:rsid w:val="00C80CA2"/>
    <w:rsid w:val="00C80F9F"/>
    <w:rsid w:val="00C80FA1"/>
    <w:rsid w:val="00C81F48"/>
    <w:rsid w:val="00C82641"/>
    <w:rsid w:val="00C83046"/>
    <w:rsid w:val="00C83BDF"/>
    <w:rsid w:val="00C84A2F"/>
    <w:rsid w:val="00C851B4"/>
    <w:rsid w:val="00C855CA"/>
    <w:rsid w:val="00C856A6"/>
    <w:rsid w:val="00C85A4C"/>
    <w:rsid w:val="00C879E1"/>
    <w:rsid w:val="00C920A5"/>
    <w:rsid w:val="00C9291E"/>
    <w:rsid w:val="00C92E9E"/>
    <w:rsid w:val="00C92EB9"/>
    <w:rsid w:val="00C93306"/>
    <w:rsid w:val="00C939D7"/>
    <w:rsid w:val="00C94775"/>
    <w:rsid w:val="00C94A08"/>
    <w:rsid w:val="00C94C42"/>
    <w:rsid w:val="00C9508A"/>
    <w:rsid w:val="00C96CDB"/>
    <w:rsid w:val="00CA149D"/>
    <w:rsid w:val="00CA158E"/>
    <w:rsid w:val="00CA1662"/>
    <w:rsid w:val="00CA1E14"/>
    <w:rsid w:val="00CA1E16"/>
    <w:rsid w:val="00CA1E98"/>
    <w:rsid w:val="00CA200B"/>
    <w:rsid w:val="00CA20BA"/>
    <w:rsid w:val="00CA293F"/>
    <w:rsid w:val="00CA32CC"/>
    <w:rsid w:val="00CA3D85"/>
    <w:rsid w:val="00CA4A7C"/>
    <w:rsid w:val="00CA5D49"/>
    <w:rsid w:val="00CA6BCB"/>
    <w:rsid w:val="00CA79B8"/>
    <w:rsid w:val="00CA7B50"/>
    <w:rsid w:val="00CB18D8"/>
    <w:rsid w:val="00CB26A3"/>
    <w:rsid w:val="00CB285A"/>
    <w:rsid w:val="00CB5202"/>
    <w:rsid w:val="00CB760A"/>
    <w:rsid w:val="00CB7BB5"/>
    <w:rsid w:val="00CC0E61"/>
    <w:rsid w:val="00CC1482"/>
    <w:rsid w:val="00CC47BE"/>
    <w:rsid w:val="00CC66A9"/>
    <w:rsid w:val="00CD149F"/>
    <w:rsid w:val="00CD18E2"/>
    <w:rsid w:val="00CD1E34"/>
    <w:rsid w:val="00CD28C1"/>
    <w:rsid w:val="00CD2E6B"/>
    <w:rsid w:val="00CD332C"/>
    <w:rsid w:val="00CD4557"/>
    <w:rsid w:val="00CD4E3C"/>
    <w:rsid w:val="00CD5255"/>
    <w:rsid w:val="00CD558B"/>
    <w:rsid w:val="00CD5924"/>
    <w:rsid w:val="00CE110B"/>
    <w:rsid w:val="00CE13DE"/>
    <w:rsid w:val="00CE1C14"/>
    <w:rsid w:val="00CE224D"/>
    <w:rsid w:val="00CE2938"/>
    <w:rsid w:val="00CE3008"/>
    <w:rsid w:val="00CE3665"/>
    <w:rsid w:val="00CE5946"/>
    <w:rsid w:val="00CE6850"/>
    <w:rsid w:val="00CE68FA"/>
    <w:rsid w:val="00CE7C10"/>
    <w:rsid w:val="00CF0D4B"/>
    <w:rsid w:val="00CF12D1"/>
    <w:rsid w:val="00CF1A5D"/>
    <w:rsid w:val="00CF2EA1"/>
    <w:rsid w:val="00CF312F"/>
    <w:rsid w:val="00CF50EC"/>
    <w:rsid w:val="00CF6A03"/>
    <w:rsid w:val="00CF6BEE"/>
    <w:rsid w:val="00CF7F8C"/>
    <w:rsid w:val="00D00E10"/>
    <w:rsid w:val="00D01495"/>
    <w:rsid w:val="00D01D5A"/>
    <w:rsid w:val="00D027EF"/>
    <w:rsid w:val="00D047DD"/>
    <w:rsid w:val="00D050F9"/>
    <w:rsid w:val="00D05168"/>
    <w:rsid w:val="00D057AC"/>
    <w:rsid w:val="00D05CB9"/>
    <w:rsid w:val="00D05F97"/>
    <w:rsid w:val="00D0657F"/>
    <w:rsid w:val="00D078BF"/>
    <w:rsid w:val="00D07E48"/>
    <w:rsid w:val="00D100F3"/>
    <w:rsid w:val="00D106C8"/>
    <w:rsid w:val="00D10AFF"/>
    <w:rsid w:val="00D10D8C"/>
    <w:rsid w:val="00D110D0"/>
    <w:rsid w:val="00D128E5"/>
    <w:rsid w:val="00D138F9"/>
    <w:rsid w:val="00D13DB2"/>
    <w:rsid w:val="00D145A7"/>
    <w:rsid w:val="00D151F3"/>
    <w:rsid w:val="00D16BCC"/>
    <w:rsid w:val="00D1780C"/>
    <w:rsid w:val="00D17AAE"/>
    <w:rsid w:val="00D20212"/>
    <w:rsid w:val="00D21E23"/>
    <w:rsid w:val="00D2352F"/>
    <w:rsid w:val="00D238FE"/>
    <w:rsid w:val="00D24535"/>
    <w:rsid w:val="00D25539"/>
    <w:rsid w:val="00D26ED3"/>
    <w:rsid w:val="00D27676"/>
    <w:rsid w:val="00D27BC5"/>
    <w:rsid w:val="00D302CB"/>
    <w:rsid w:val="00D3229A"/>
    <w:rsid w:val="00D32DD3"/>
    <w:rsid w:val="00D330BC"/>
    <w:rsid w:val="00D33FF9"/>
    <w:rsid w:val="00D34814"/>
    <w:rsid w:val="00D34CE9"/>
    <w:rsid w:val="00D37032"/>
    <w:rsid w:val="00D4004B"/>
    <w:rsid w:val="00D40089"/>
    <w:rsid w:val="00D406A1"/>
    <w:rsid w:val="00D41E55"/>
    <w:rsid w:val="00D42747"/>
    <w:rsid w:val="00D42BF6"/>
    <w:rsid w:val="00D43EA6"/>
    <w:rsid w:val="00D443D8"/>
    <w:rsid w:val="00D45801"/>
    <w:rsid w:val="00D45D35"/>
    <w:rsid w:val="00D47A2E"/>
    <w:rsid w:val="00D47FB2"/>
    <w:rsid w:val="00D5015F"/>
    <w:rsid w:val="00D51E13"/>
    <w:rsid w:val="00D5207E"/>
    <w:rsid w:val="00D54A75"/>
    <w:rsid w:val="00D54DE6"/>
    <w:rsid w:val="00D5519F"/>
    <w:rsid w:val="00D55D05"/>
    <w:rsid w:val="00D57173"/>
    <w:rsid w:val="00D57E58"/>
    <w:rsid w:val="00D60450"/>
    <w:rsid w:val="00D60710"/>
    <w:rsid w:val="00D60A26"/>
    <w:rsid w:val="00D6174A"/>
    <w:rsid w:val="00D627AC"/>
    <w:rsid w:val="00D6293E"/>
    <w:rsid w:val="00D65575"/>
    <w:rsid w:val="00D66CD9"/>
    <w:rsid w:val="00D70398"/>
    <w:rsid w:val="00D724B3"/>
    <w:rsid w:val="00D725B9"/>
    <w:rsid w:val="00D72F7B"/>
    <w:rsid w:val="00D73800"/>
    <w:rsid w:val="00D75E57"/>
    <w:rsid w:val="00D76513"/>
    <w:rsid w:val="00D76F60"/>
    <w:rsid w:val="00D802E4"/>
    <w:rsid w:val="00D8054F"/>
    <w:rsid w:val="00D80D3B"/>
    <w:rsid w:val="00D813C1"/>
    <w:rsid w:val="00D82301"/>
    <w:rsid w:val="00D865B3"/>
    <w:rsid w:val="00D90465"/>
    <w:rsid w:val="00D91082"/>
    <w:rsid w:val="00D9248A"/>
    <w:rsid w:val="00D924D1"/>
    <w:rsid w:val="00D92FB5"/>
    <w:rsid w:val="00D93545"/>
    <w:rsid w:val="00D93EC4"/>
    <w:rsid w:val="00D94504"/>
    <w:rsid w:val="00D95097"/>
    <w:rsid w:val="00D95D81"/>
    <w:rsid w:val="00D9680A"/>
    <w:rsid w:val="00DA11C0"/>
    <w:rsid w:val="00DA149D"/>
    <w:rsid w:val="00DA1E8F"/>
    <w:rsid w:val="00DA3584"/>
    <w:rsid w:val="00DA455A"/>
    <w:rsid w:val="00DA45BD"/>
    <w:rsid w:val="00DA6981"/>
    <w:rsid w:val="00DA78A7"/>
    <w:rsid w:val="00DA7AC3"/>
    <w:rsid w:val="00DB0267"/>
    <w:rsid w:val="00DB08A2"/>
    <w:rsid w:val="00DB3265"/>
    <w:rsid w:val="00DB3C66"/>
    <w:rsid w:val="00DB41BA"/>
    <w:rsid w:val="00DB4502"/>
    <w:rsid w:val="00DB4D41"/>
    <w:rsid w:val="00DB5B55"/>
    <w:rsid w:val="00DB5D51"/>
    <w:rsid w:val="00DB6566"/>
    <w:rsid w:val="00DB71FF"/>
    <w:rsid w:val="00DB744A"/>
    <w:rsid w:val="00DC0A8F"/>
    <w:rsid w:val="00DC11B9"/>
    <w:rsid w:val="00DC1D0D"/>
    <w:rsid w:val="00DC1E98"/>
    <w:rsid w:val="00DC28F2"/>
    <w:rsid w:val="00DC2E12"/>
    <w:rsid w:val="00DC3F12"/>
    <w:rsid w:val="00DC4118"/>
    <w:rsid w:val="00DC50D9"/>
    <w:rsid w:val="00DC6E85"/>
    <w:rsid w:val="00DC6F5E"/>
    <w:rsid w:val="00DC7533"/>
    <w:rsid w:val="00DC7DDE"/>
    <w:rsid w:val="00DD15F0"/>
    <w:rsid w:val="00DD2DD6"/>
    <w:rsid w:val="00DD3040"/>
    <w:rsid w:val="00DD344F"/>
    <w:rsid w:val="00DD3606"/>
    <w:rsid w:val="00DD692E"/>
    <w:rsid w:val="00DE07BC"/>
    <w:rsid w:val="00DE115F"/>
    <w:rsid w:val="00DE1C69"/>
    <w:rsid w:val="00DE2394"/>
    <w:rsid w:val="00DE24E9"/>
    <w:rsid w:val="00DE4329"/>
    <w:rsid w:val="00DE72D2"/>
    <w:rsid w:val="00DE7667"/>
    <w:rsid w:val="00DF02E7"/>
    <w:rsid w:val="00DF0A3B"/>
    <w:rsid w:val="00DF10FD"/>
    <w:rsid w:val="00DF26E7"/>
    <w:rsid w:val="00DF38A5"/>
    <w:rsid w:val="00DF6134"/>
    <w:rsid w:val="00DF722A"/>
    <w:rsid w:val="00DF798C"/>
    <w:rsid w:val="00E00343"/>
    <w:rsid w:val="00E00CA5"/>
    <w:rsid w:val="00E0138D"/>
    <w:rsid w:val="00E01A84"/>
    <w:rsid w:val="00E03761"/>
    <w:rsid w:val="00E03EDD"/>
    <w:rsid w:val="00E04217"/>
    <w:rsid w:val="00E048C2"/>
    <w:rsid w:val="00E04AF4"/>
    <w:rsid w:val="00E04B80"/>
    <w:rsid w:val="00E04D5A"/>
    <w:rsid w:val="00E05B86"/>
    <w:rsid w:val="00E05CC8"/>
    <w:rsid w:val="00E06933"/>
    <w:rsid w:val="00E0701F"/>
    <w:rsid w:val="00E07A9F"/>
    <w:rsid w:val="00E07EEE"/>
    <w:rsid w:val="00E10A9C"/>
    <w:rsid w:val="00E123C5"/>
    <w:rsid w:val="00E14831"/>
    <w:rsid w:val="00E16103"/>
    <w:rsid w:val="00E16DAB"/>
    <w:rsid w:val="00E17100"/>
    <w:rsid w:val="00E17D9E"/>
    <w:rsid w:val="00E2163C"/>
    <w:rsid w:val="00E21F70"/>
    <w:rsid w:val="00E233D9"/>
    <w:rsid w:val="00E237E9"/>
    <w:rsid w:val="00E25A4E"/>
    <w:rsid w:val="00E26074"/>
    <w:rsid w:val="00E30B66"/>
    <w:rsid w:val="00E31255"/>
    <w:rsid w:val="00E31A0A"/>
    <w:rsid w:val="00E31F74"/>
    <w:rsid w:val="00E32BE7"/>
    <w:rsid w:val="00E334A4"/>
    <w:rsid w:val="00E34409"/>
    <w:rsid w:val="00E35054"/>
    <w:rsid w:val="00E369CA"/>
    <w:rsid w:val="00E375E3"/>
    <w:rsid w:val="00E40767"/>
    <w:rsid w:val="00E408B8"/>
    <w:rsid w:val="00E415B5"/>
    <w:rsid w:val="00E43EC8"/>
    <w:rsid w:val="00E44E64"/>
    <w:rsid w:val="00E46390"/>
    <w:rsid w:val="00E46576"/>
    <w:rsid w:val="00E466BF"/>
    <w:rsid w:val="00E4682D"/>
    <w:rsid w:val="00E46A05"/>
    <w:rsid w:val="00E46AE7"/>
    <w:rsid w:val="00E46BB9"/>
    <w:rsid w:val="00E514D2"/>
    <w:rsid w:val="00E52951"/>
    <w:rsid w:val="00E531F4"/>
    <w:rsid w:val="00E536D9"/>
    <w:rsid w:val="00E54012"/>
    <w:rsid w:val="00E54B45"/>
    <w:rsid w:val="00E54E47"/>
    <w:rsid w:val="00E556C4"/>
    <w:rsid w:val="00E57526"/>
    <w:rsid w:val="00E57D5A"/>
    <w:rsid w:val="00E60E0C"/>
    <w:rsid w:val="00E6154F"/>
    <w:rsid w:val="00E63413"/>
    <w:rsid w:val="00E63568"/>
    <w:rsid w:val="00E64028"/>
    <w:rsid w:val="00E652A0"/>
    <w:rsid w:val="00E66034"/>
    <w:rsid w:val="00E663D0"/>
    <w:rsid w:val="00E66D88"/>
    <w:rsid w:val="00E67A16"/>
    <w:rsid w:val="00E67C5B"/>
    <w:rsid w:val="00E70469"/>
    <w:rsid w:val="00E70491"/>
    <w:rsid w:val="00E71442"/>
    <w:rsid w:val="00E720E3"/>
    <w:rsid w:val="00E72114"/>
    <w:rsid w:val="00E728C4"/>
    <w:rsid w:val="00E72B64"/>
    <w:rsid w:val="00E73209"/>
    <w:rsid w:val="00E7332B"/>
    <w:rsid w:val="00E7401E"/>
    <w:rsid w:val="00E74324"/>
    <w:rsid w:val="00E7432A"/>
    <w:rsid w:val="00E766FA"/>
    <w:rsid w:val="00E81657"/>
    <w:rsid w:val="00E81A94"/>
    <w:rsid w:val="00E81E7F"/>
    <w:rsid w:val="00E8304A"/>
    <w:rsid w:val="00E83810"/>
    <w:rsid w:val="00E850E0"/>
    <w:rsid w:val="00E90C87"/>
    <w:rsid w:val="00E90E19"/>
    <w:rsid w:val="00E940F5"/>
    <w:rsid w:val="00E94544"/>
    <w:rsid w:val="00E95A29"/>
    <w:rsid w:val="00E960C6"/>
    <w:rsid w:val="00E9668D"/>
    <w:rsid w:val="00EA000D"/>
    <w:rsid w:val="00EA11CD"/>
    <w:rsid w:val="00EA1EB1"/>
    <w:rsid w:val="00EA2C5B"/>
    <w:rsid w:val="00EA3075"/>
    <w:rsid w:val="00EA3873"/>
    <w:rsid w:val="00EA3CF0"/>
    <w:rsid w:val="00EA50FB"/>
    <w:rsid w:val="00EA5853"/>
    <w:rsid w:val="00EA5C00"/>
    <w:rsid w:val="00EA711A"/>
    <w:rsid w:val="00EA7454"/>
    <w:rsid w:val="00EA7547"/>
    <w:rsid w:val="00EB0BCE"/>
    <w:rsid w:val="00EB1C99"/>
    <w:rsid w:val="00EB2642"/>
    <w:rsid w:val="00EB34A4"/>
    <w:rsid w:val="00EB4417"/>
    <w:rsid w:val="00EB49E4"/>
    <w:rsid w:val="00EB4BA7"/>
    <w:rsid w:val="00EB534B"/>
    <w:rsid w:val="00EB6C54"/>
    <w:rsid w:val="00EB6E4A"/>
    <w:rsid w:val="00EB6FA3"/>
    <w:rsid w:val="00EC29D8"/>
    <w:rsid w:val="00EC38C1"/>
    <w:rsid w:val="00EC493A"/>
    <w:rsid w:val="00EC4CAB"/>
    <w:rsid w:val="00EC5AF6"/>
    <w:rsid w:val="00EC7227"/>
    <w:rsid w:val="00EC73EA"/>
    <w:rsid w:val="00ED1DD4"/>
    <w:rsid w:val="00ED207F"/>
    <w:rsid w:val="00ED26F8"/>
    <w:rsid w:val="00ED2C59"/>
    <w:rsid w:val="00ED3361"/>
    <w:rsid w:val="00ED4220"/>
    <w:rsid w:val="00ED683B"/>
    <w:rsid w:val="00EE0112"/>
    <w:rsid w:val="00EE0C19"/>
    <w:rsid w:val="00EE1025"/>
    <w:rsid w:val="00EE1480"/>
    <w:rsid w:val="00EE1B43"/>
    <w:rsid w:val="00EE22BE"/>
    <w:rsid w:val="00EE49E6"/>
    <w:rsid w:val="00EE7351"/>
    <w:rsid w:val="00EF1821"/>
    <w:rsid w:val="00EF1E99"/>
    <w:rsid w:val="00EF3979"/>
    <w:rsid w:val="00EF3DCD"/>
    <w:rsid w:val="00EF45D1"/>
    <w:rsid w:val="00EF575A"/>
    <w:rsid w:val="00EF57C9"/>
    <w:rsid w:val="00EF6727"/>
    <w:rsid w:val="00F01287"/>
    <w:rsid w:val="00F0173A"/>
    <w:rsid w:val="00F01FFC"/>
    <w:rsid w:val="00F024A8"/>
    <w:rsid w:val="00F04237"/>
    <w:rsid w:val="00F04EFA"/>
    <w:rsid w:val="00F05BAB"/>
    <w:rsid w:val="00F066F6"/>
    <w:rsid w:val="00F07610"/>
    <w:rsid w:val="00F078FD"/>
    <w:rsid w:val="00F07D97"/>
    <w:rsid w:val="00F10E2F"/>
    <w:rsid w:val="00F13886"/>
    <w:rsid w:val="00F143F0"/>
    <w:rsid w:val="00F157C4"/>
    <w:rsid w:val="00F15842"/>
    <w:rsid w:val="00F16EDD"/>
    <w:rsid w:val="00F171E2"/>
    <w:rsid w:val="00F1780F"/>
    <w:rsid w:val="00F17B98"/>
    <w:rsid w:val="00F23AA3"/>
    <w:rsid w:val="00F24469"/>
    <w:rsid w:val="00F25DC3"/>
    <w:rsid w:val="00F26B82"/>
    <w:rsid w:val="00F27BBF"/>
    <w:rsid w:val="00F3005E"/>
    <w:rsid w:val="00F30C41"/>
    <w:rsid w:val="00F3130E"/>
    <w:rsid w:val="00F317BF"/>
    <w:rsid w:val="00F31E8C"/>
    <w:rsid w:val="00F32ECE"/>
    <w:rsid w:val="00F332CC"/>
    <w:rsid w:val="00F3371C"/>
    <w:rsid w:val="00F33CCA"/>
    <w:rsid w:val="00F34CB6"/>
    <w:rsid w:val="00F35345"/>
    <w:rsid w:val="00F374A5"/>
    <w:rsid w:val="00F4014E"/>
    <w:rsid w:val="00F4022C"/>
    <w:rsid w:val="00F419FC"/>
    <w:rsid w:val="00F4209C"/>
    <w:rsid w:val="00F42BC0"/>
    <w:rsid w:val="00F43374"/>
    <w:rsid w:val="00F43A3A"/>
    <w:rsid w:val="00F43CD6"/>
    <w:rsid w:val="00F4453F"/>
    <w:rsid w:val="00F458C8"/>
    <w:rsid w:val="00F46E63"/>
    <w:rsid w:val="00F47B9B"/>
    <w:rsid w:val="00F47C1E"/>
    <w:rsid w:val="00F51D30"/>
    <w:rsid w:val="00F52169"/>
    <w:rsid w:val="00F530E8"/>
    <w:rsid w:val="00F5331F"/>
    <w:rsid w:val="00F535E6"/>
    <w:rsid w:val="00F54DF4"/>
    <w:rsid w:val="00F550A3"/>
    <w:rsid w:val="00F55924"/>
    <w:rsid w:val="00F566C2"/>
    <w:rsid w:val="00F568D7"/>
    <w:rsid w:val="00F6004E"/>
    <w:rsid w:val="00F60A0A"/>
    <w:rsid w:val="00F613E5"/>
    <w:rsid w:val="00F626DD"/>
    <w:rsid w:val="00F62DB0"/>
    <w:rsid w:val="00F630C4"/>
    <w:rsid w:val="00F63B5F"/>
    <w:rsid w:val="00F6411D"/>
    <w:rsid w:val="00F662EF"/>
    <w:rsid w:val="00F66531"/>
    <w:rsid w:val="00F67A1F"/>
    <w:rsid w:val="00F705BE"/>
    <w:rsid w:val="00F708E0"/>
    <w:rsid w:val="00F714E9"/>
    <w:rsid w:val="00F7298E"/>
    <w:rsid w:val="00F76997"/>
    <w:rsid w:val="00F77965"/>
    <w:rsid w:val="00F800C0"/>
    <w:rsid w:val="00F80B08"/>
    <w:rsid w:val="00F81CCA"/>
    <w:rsid w:val="00F825F2"/>
    <w:rsid w:val="00F82A75"/>
    <w:rsid w:val="00F833DE"/>
    <w:rsid w:val="00F83E74"/>
    <w:rsid w:val="00F84004"/>
    <w:rsid w:val="00F84041"/>
    <w:rsid w:val="00F848DB"/>
    <w:rsid w:val="00F85B10"/>
    <w:rsid w:val="00F87776"/>
    <w:rsid w:val="00F9159F"/>
    <w:rsid w:val="00F92FF6"/>
    <w:rsid w:val="00F951B1"/>
    <w:rsid w:val="00F968B5"/>
    <w:rsid w:val="00F96D32"/>
    <w:rsid w:val="00FA0FCD"/>
    <w:rsid w:val="00FA1DEA"/>
    <w:rsid w:val="00FA249C"/>
    <w:rsid w:val="00FA28C5"/>
    <w:rsid w:val="00FA38A1"/>
    <w:rsid w:val="00FA598E"/>
    <w:rsid w:val="00FA6120"/>
    <w:rsid w:val="00FA778D"/>
    <w:rsid w:val="00FB03B0"/>
    <w:rsid w:val="00FB10BF"/>
    <w:rsid w:val="00FB323E"/>
    <w:rsid w:val="00FB4066"/>
    <w:rsid w:val="00FB4A22"/>
    <w:rsid w:val="00FB6294"/>
    <w:rsid w:val="00FB643F"/>
    <w:rsid w:val="00FB71F2"/>
    <w:rsid w:val="00FC1EED"/>
    <w:rsid w:val="00FC2B39"/>
    <w:rsid w:val="00FC2CE5"/>
    <w:rsid w:val="00FC4A4E"/>
    <w:rsid w:val="00FC4B9D"/>
    <w:rsid w:val="00FC5527"/>
    <w:rsid w:val="00FC6BD4"/>
    <w:rsid w:val="00FD10B8"/>
    <w:rsid w:val="00FD15BF"/>
    <w:rsid w:val="00FD1DA1"/>
    <w:rsid w:val="00FD1E08"/>
    <w:rsid w:val="00FD2C0E"/>
    <w:rsid w:val="00FD2E57"/>
    <w:rsid w:val="00FD3675"/>
    <w:rsid w:val="00FD4476"/>
    <w:rsid w:val="00FD4B86"/>
    <w:rsid w:val="00FD4D2E"/>
    <w:rsid w:val="00FD4D64"/>
    <w:rsid w:val="00FD5210"/>
    <w:rsid w:val="00FD5428"/>
    <w:rsid w:val="00FD6215"/>
    <w:rsid w:val="00FD6B98"/>
    <w:rsid w:val="00FD7C78"/>
    <w:rsid w:val="00FE0EE3"/>
    <w:rsid w:val="00FE1751"/>
    <w:rsid w:val="00FE240F"/>
    <w:rsid w:val="00FE2CB5"/>
    <w:rsid w:val="00FE32B6"/>
    <w:rsid w:val="00FE3C5B"/>
    <w:rsid w:val="00FE4DD4"/>
    <w:rsid w:val="00FE63B3"/>
    <w:rsid w:val="00FE67B8"/>
    <w:rsid w:val="00FE7451"/>
    <w:rsid w:val="00FF275C"/>
    <w:rsid w:val="00FF2A60"/>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8A88EB"/>
  <w15:docId w15:val="{8F2CC5A9-1CBF-44FD-88A7-37D58AB1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DCD"/>
    <w:pPr>
      <w:spacing w:before="60" w:after="60"/>
    </w:pPr>
    <w:rPr>
      <w:sz w:val="24"/>
      <w:szCs w:val="24"/>
    </w:rPr>
  </w:style>
  <w:style w:type="paragraph" w:styleId="Heading1">
    <w:name w:val="heading 1"/>
    <w:basedOn w:val="Normal"/>
    <w:next w:val="Normal"/>
    <w:qFormat/>
    <w:rsid w:val="00143972"/>
    <w:pPr>
      <w:keepNext/>
      <w:numPr>
        <w:numId w:val="5"/>
      </w:numPr>
      <w:spacing w:before="240"/>
      <w:outlineLvl w:val="0"/>
    </w:pPr>
    <w:rPr>
      <w:rFonts w:ascii="Arial" w:hAnsi="Arial"/>
      <w:b/>
      <w:color w:val="000000"/>
      <w:sz w:val="36"/>
      <w:szCs w:val="20"/>
    </w:rPr>
  </w:style>
  <w:style w:type="paragraph" w:styleId="Heading2">
    <w:name w:val="heading 2"/>
    <w:basedOn w:val="Normal"/>
    <w:next w:val="Normal"/>
    <w:qFormat/>
    <w:rsid w:val="00697BB5"/>
    <w:pPr>
      <w:keepNext/>
      <w:numPr>
        <w:ilvl w:val="1"/>
        <w:numId w:val="5"/>
      </w:numPr>
      <w:tabs>
        <w:tab w:val="left" w:pos="1440"/>
      </w:tabs>
      <w:spacing w:before="240"/>
      <w:outlineLvl w:val="1"/>
    </w:pPr>
    <w:rPr>
      <w:rFonts w:ascii="Arial" w:hAnsi="Arial"/>
      <w:b/>
      <w:sz w:val="28"/>
      <w:szCs w:val="20"/>
    </w:rPr>
  </w:style>
  <w:style w:type="paragraph" w:styleId="Heading3">
    <w:name w:val="heading 3"/>
    <w:basedOn w:val="Normal"/>
    <w:next w:val="Normal"/>
    <w:link w:val="Heading3Char"/>
    <w:qFormat/>
    <w:rsid w:val="0053740F"/>
    <w:pPr>
      <w:keepNext/>
      <w:numPr>
        <w:ilvl w:val="2"/>
        <w:numId w:val="5"/>
      </w:numPr>
      <w:tabs>
        <w:tab w:val="left" w:pos="864"/>
      </w:tabs>
      <w:spacing w:before="0" w:after="0"/>
      <w:outlineLvl w:val="2"/>
    </w:pPr>
    <w:rPr>
      <w:rFonts w:ascii="Arial" w:hAnsi="Arial"/>
      <w:b/>
      <w:szCs w:val="22"/>
    </w:rPr>
  </w:style>
  <w:style w:type="paragraph" w:styleId="Heading4">
    <w:name w:val="heading 4"/>
    <w:basedOn w:val="Normal"/>
    <w:next w:val="Normal"/>
    <w:link w:val="Heading4Char"/>
    <w:qFormat/>
    <w:rsid w:val="0076525A"/>
    <w:pPr>
      <w:keepNext/>
      <w:numPr>
        <w:ilvl w:val="3"/>
        <w:numId w:val="5"/>
      </w:numPr>
      <w:tabs>
        <w:tab w:val="left" w:pos="900"/>
      </w:tabs>
      <w:spacing w:before="240" w:after="120"/>
      <w:outlineLvl w:val="3"/>
    </w:pPr>
    <w:rPr>
      <w:rFonts w:ascii="Arial" w:hAnsi="Arial" w:cs="Arial"/>
      <w:b/>
      <w:sz w:val="22"/>
    </w:rPr>
  </w:style>
  <w:style w:type="paragraph" w:styleId="Heading5">
    <w:name w:val="heading 5"/>
    <w:basedOn w:val="Normal"/>
    <w:next w:val="Normal"/>
    <w:link w:val="Heading5Char"/>
    <w:unhideWhenUsed/>
    <w:qFormat/>
    <w:rsid w:val="00B13D13"/>
    <w:pPr>
      <w:numPr>
        <w:ilvl w:val="4"/>
        <w:numId w:val="5"/>
      </w:numPr>
      <w:spacing w:before="240"/>
      <w:outlineLvl w:val="4"/>
    </w:pPr>
    <w:rPr>
      <w:rFonts w:ascii="Calibri" w:hAnsi="Calibri"/>
      <w:b/>
      <w:bCs/>
      <w:i/>
      <w:iCs/>
      <w:sz w:val="26"/>
      <w:szCs w:val="26"/>
    </w:rPr>
  </w:style>
  <w:style w:type="paragraph" w:styleId="Heading6">
    <w:name w:val="heading 6"/>
    <w:basedOn w:val="Normal"/>
    <w:next w:val="Normal"/>
    <w:link w:val="Heading6Char"/>
    <w:unhideWhenUsed/>
    <w:qFormat/>
    <w:rsid w:val="00B13D13"/>
    <w:pPr>
      <w:numPr>
        <w:ilvl w:val="5"/>
        <w:numId w:val="5"/>
      </w:numPr>
      <w:spacing w:before="240"/>
      <w:outlineLvl w:val="5"/>
    </w:pPr>
    <w:rPr>
      <w:rFonts w:ascii="Calibri" w:hAnsi="Calibri"/>
      <w:b/>
      <w:bCs/>
      <w:sz w:val="22"/>
      <w:szCs w:val="22"/>
    </w:rPr>
  </w:style>
  <w:style w:type="paragraph" w:styleId="Heading7">
    <w:name w:val="heading 7"/>
    <w:basedOn w:val="Normal"/>
    <w:next w:val="Normal"/>
    <w:qFormat/>
    <w:rsid w:val="00042960"/>
    <w:pPr>
      <w:spacing w:before="240"/>
      <w:jc w:val="center"/>
      <w:outlineLvl w:val="6"/>
    </w:pPr>
    <w:rPr>
      <w:rFonts w:ascii="Arial" w:hAnsi="Arial" w:cs="Arial"/>
      <w:b/>
      <w:color w:val="000000"/>
      <w:sz w:val="48"/>
      <w:szCs w:val="20"/>
    </w:rPr>
  </w:style>
  <w:style w:type="paragraph" w:styleId="Heading8">
    <w:name w:val="heading 8"/>
    <w:basedOn w:val="Normal"/>
    <w:next w:val="Normal"/>
    <w:link w:val="Heading8Char"/>
    <w:unhideWhenUsed/>
    <w:qFormat/>
    <w:rsid w:val="00B13D13"/>
    <w:pPr>
      <w:numPr>
        <w:ilvl w:val="7"/>
        <w:numId w:val="5"/>
      </w:numPr>
      <w:spacing w:before="240"/>
      <w:outlineLvl w:val="7"/>
    </w:pPr>
    <w:rPr>
      <w:rFonts w:ascii="Calibri" w:hAnsi="Calibri"/>
      <w:i/>
      <w:iCs/>
    </w:rPr>
  </w:style>
  <w:style w:type="paragraph" w:styleId="Heading9">
    <w:name w:val="heading 9"/>
    <w:basedOn w:val="Normal"/>
    <w:next w:val="Normal"/>
    <w:link w:val="Heading9Char"/>
    <w:unhideWhenUsed/>
    <w:qFormat/>
    <w:rsid w:val="00B13D13"/>
    <w:pPr>
      <w:numPr>
        <w:ilvl w:val="8"/>
        <w:numId w:val="5"/>
      </w:num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B1689E"/>
    <w:pPr>
      <w:tabs>
        <w:tab w:val="left" w:pos="450"/>
        <w:tab w:val="right" w:leader="dot" w:pos="9350"/>
      </w:tabs>
      <w:spacing w:before="120" w:after="120"/>
      <w:ind w:left="446" w:hanging="446"/>
    </w:pPr>
    <w:rPr>
      <w:rFonts w:ascii="Arial" w:hAnsi="Arial"/>
      <w:b/>
      <w:noProof/>
      <w:sz w:val="22"/>
      <w:szCs w:val="20"/>
    </w:rPr>
  </w:style>
  <w:style w:type="paragraph" w:styleId="TOC2">
    <w:name w:val="toc 2"/>
    <w:basedOn w:val="Normal"/>
    <w:next w:val="Normal"/>
    <w:autoRedefine/>
    <w:uiPriority w:val="39"/>
    <w:rsid w:val="00B1689E"/>
    <w:pPr>
      <w:tabs>
        <w:tab w:val="left" w:pos="880"/>
        <w:tab w:val="left" w:pos="1440"/>
        <w:tab w:val="right" w:leader="dot" w:pos="9350"/>
      </w:tabs>
      <w:spacing w:before="120"/>
      <w:ind w:left="900" w:hanging="450"/>
    </w:pPr>
    <w:rPr>
      <w:rFonts w:ascii="Arial" w:hAnsi="Arial"/>
      <w:bCs/>
      <w:noProof/>
      <w:sz w:val="20"/>
      <w:szCs w:val="20"/>
    </w:rPr>
  </w:style>
  <w:style w:type="paragraph" w:styleId="TOC3">
    <w:name w:val="toc 3"/>
    <w:basedOn w:val="Normal"/>
    <w:next w:val="Normal"/>
    <w:autoRedefine/>
    <w:uiPriority w:val="39"/>
    <w:rsid w:val="00B1689E"/>
    <w:pPr>
      <w:tabs>
        <w:tab w:val="left" w:pos="1530"/>
        <w:tab w:val="right" w:leader="dot" w:pos="9350"/>
      </w:tabs>
      <w:ind w:left="1530" w:hanging="630"/>
    </w:pPr>
    <w:rPr>
      <w:rFonts w:ascii="Arial" w:hAnsi="Arial"/>
      <w:noProof/>
      <w:sz w:val="20"/>
      <w:szCs w:val="22"/>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1"/>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76525A"/>
    <w:pPr>
      <w:tabs>
        <w:tab w:val="left" w:pos="2520"/>
        <w:tab w:val="right" w:leader="dot" w:pos="9350"/>
      </w:tabs>
      <w:ind w:left="2520" w:hanging="900"/>
    </w:pPr>
    <w:rPr>
      <w:noProof/>
    </w:rPr>
  </w:style>
  <w:style w:type="character" w:customStyle="1" w:styleId="Heading4Char">
    <w:name w:val="Heading 4 Char"/>
    <w:link w:val="Heading4"/>
    <w:rsid w:val="0076525A"/>
    <w:rPr>
      <w:rFonts w:ascii="Arial" w:hAnsi="Arial" w:cs="Arial"/>
      <w:b/>
      <w:sz w:val="22"/>
      <w:szCs w:val="24"/>
    </w:rPr>
  </w:style>
  <w:style w:type="character" w:customStyle="1" w:styleId="Heading3Char">
    <w:name w:val="Heading 3 Char"/>
    <w:link w:val="Heading3"/>
    <w:rsid w:val="0053740F"/>
    <w:rPr>
      <w:rFonts w:ascii="Arial" w:hAnsi="Arial"/>
      <w:b/>
      <w:sz w:val="24"/>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2"/>
      </w:numPr>
    </w:pPr>
    <w:rPr>
      <w:sz w:val="22"/>
    </w:rPr>
  </w:style>
  <w:style w:type="paragraph" w:styleId="ListBullet5">
    <w:name w:val="List Bullet 5"/>
    <w:basedOn w:val="Normal"/>
    <w:autoRedefine/>
    <w:rsid w:val="00537402"/>
    <w:pPr>
      <w:numPr>
        <w:numId w:val="3"/>
      </w:numPr>
    </w:pPr>
    <w:rPr>
      <w:sz w:val="22"/>
    </w:rPr>
  </w:style>
  <w:style w:type="character" w:customStyle="1" w:styleId="Heading5Char">
    <w:name w:val="Heading 5 Char"/>
    <w:link w:val="Heading5"/>
    <w:rsid w:val="00B13D13"/>
    <w:rPr>
      <w:rFonts w:ascii="Calibri" w:hAnsi="Calibri"/>
      <w:b/>
      <w:bCs/>
      <w:i/>
      <w:iCs/>
      <w:sz w:val="26"/>
      <w:szCs w:val="26"/>
    </w:rPr>
  </w:style>
  <w:style w:type="character" w:customStyle="1" w:styleId="Heading6Char">
    <w:name w:val="Heading 6 Char"/>
    <w:link w:val="Heading6"/>
    <w:rsid w:val="00B13D13"/>
    <w:rPr>
      <w:rFonts w:ascii="Calibri" w:hAnsi="Calibri"/>
      <w:b/>
      <w:bCs/>
      <w:sz w:val="22"/>
      <w:szCs w:val="22"/>
    </w:rPr>
  </w:style>
  <w:style w:type="character" w:customStyle="1" w:styleId="Heading8Char">
    <w:name w:val="Heading 8 Char"/>
    <w:link w:val="Heading8"/>
    <w:rsid w:val="00B13D13"/>
    <w:rPr>
      <w:rFonts w:ascii="Calibri" w:hAnsi="Calibri"/>
      <w:i/>
      <w:iCs/>
      <w:sz w:val="24"/>
      <w:szCs w:val="24"/>
    </w:rPr>
  </w:style>
  <w:style w:type="character" w:customStyle="1" w:styleId="Heading9Char">
    <w:name w:val="Heading 9 Char"/>
    <w:link w:val="Heading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paragraph" w:customStyle="1" w:styleId="StyleHeading3TimesNewRoman11pt1">
    <w:name w:val="Style Heading 3 + Times New Roman 11 pt1"/>
    <w:basedOn w:val="Heading3"/>
    <w:semiHidden/>
    <w:rsid w:val="00042960"/>
    <w:pPr>
      <w:keepLines/>
      <w:numPr>
        <w:numId w:val="4"/>
      </w:numPr>
      <w:tabs>
        <w:tab w:val="clear" w:pos="864"/>
        <w:tab w:val="left" w:pos="900"/>
      </w:tabs>
      <w:ind w:left="1267" w:firstLine="0"/>
    </w:pPr>
    <w:rPr>
      <w:bCs/>
      <w:szCs w:val="26"/>
    </w:rPr>
  </w:style>
  <w:style w:type="paragraph" w:customStyle="1" w:styleId="CoverTitleInstructions">
    <w:name w:val="Cover Title Instructions"/>
    <w:basedOn w:val="Normal"/>
    <w:link w:val="CoverTitleInstructionsChar"/>
    <w:rsid w:val="00042960"/>
    <w:pPr>
      <w:keepNext/>
      <w:keepLines/>
      <w:autoSpaceDE w:val="0"/>
      <w:autoSpaceDN w:val="0"/>
      <w:adjustRightInd w:val="0"/>
      <w:spacing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042960"/>
    <w:rPr>
      <w:rFonts w:ascii="Arial" w:hAnsi="Arial" w:cs="Arial"/>
      <w:i/>
      <w:iCs/>
      <w:color w:val="0000FF"/>
      <w:sz w:val="22"/>
      <w:szCs w:val="28"/>
      <w:lang w:val="x-none" w:eastAsia="x-none"/>
    </w:rPr>
  </w:style>
  <w:style w:type="paragraph" w:customStyle="1" w:styleId="ArialTerminal">
    <w:name w:val="Arial Terminal"/>
    <w:basedOn w:val="Normal"/>
    <w:link w:val="ArialTerminalChar"/>
    <w:qFormat/>
    <w:rsid w:val="00797074"/>
    <w:pPr>
      <w:autoSpaceDE w:val="0"/>
      <w:autoSpaceDN w:val="0"/>
      <w:adjustRightInd w:val="0"/>
    </w:pPr>
    <w:rPr>
      <w:rFonts w:ascii="Arial" w:hAnsi="Arial" w:cs="Courier New"/>
      <w:sz w:val="16"/>
      <w:szCs w:val="16"/>
    </w:rPr>
  </w:style>
  <w:style w:type="character" w:customStyle="1" w:styleId="ArialTerminalChar">
    <w:name w:val="Arial Terminal Char"/>
    <w:link w:val="ArialTerminal"/>
    <w:rsid w:val="00797074"/>
    <w:rPr>
      <w:rFonts w:ascii="Arial" w:hAnsi="Arial" w:cs="Courier New"/>
      <w:sz w:val="16"/>
      <w:szCs w:val="16"/>
    </w:rPr>
  </w:style>
  <w:style w:type="paragraph" w:styleId="HTMLPreformatted">
    <w:name w:val="HTML Preformatted"/>
    <w:basedOn w:val="Normal"/>
    <w:link w:val="HTMLPreformattedChar"/>
    <w:uiPriority w:val="99"/>
    <w:rsid w:val="00023C09"/>
    <w:pPr>
      <w:widowControl w:val="0"/>
      <w:adjustRightInd w:val="0"/>
      <w:spacing w:line="360" w:lineRule="atLeast"/>
      <w:jc w:val="both"/>
      <w:textAlignment w:val="baseline"/>
    </w:pPr>
    <w:rPr>
      <w:rFonts w:ascii="Courier New" w:hAnsi="Courier New" w:cs="Courier New"/>
      <w:sz w:val="20"/>
      <w:szCs w:val="20"/>
    </w:rPr>
  </w:style>
  <w:style w:type="character" w:customStyle="1" w:styleId="HTMLPreformattedChar">
    <w:name w:val="HTML Preformatted Char"/>
    <w:link w:val="HTMLPreformatted"/>
    <w:uiPriority w:val="99"/>
    <w:rsid w:val="00023C09"/>
    <w:rPr>
      <w:rFonts w:ascii="Courier New" w:hAnsi="Courier New" w:cs="Courier New"/>
    </w:rPr>
  </w:style>
  <w:style w:type="paragraph" w:styleId="ListParagraph">
    <w:name w:val="List Paragraph"/>
    <w:basedOn w:val="Normal"/>
    <w:uiPriority w:val="34"/>
    <w:qFormat/>
    <w:rsid w:val="00FD15BF"/>
    <w:pPr>
      <w:widowControl w:val="0"/>
      <w:adjustRightInd w:val="0"/>
      <w:spacing w:after="200" w:line="276" w:lineRule="auto"/>
      <w:ind w:left="720"/>
      <w:contextualSpacing/>
      <w:jc w:val="both"/>
      <w:textAlignment w:val="baseline"/>
    </w:pPr>
    <w:rPr>
      <w:szCs w:val="22"/>
      <w:lang w:bidi="en-US"/>
    </w:rPr>
  </w:style>
  <w:style w:type="paragraph" w:styleId="Caption">
    <w:name w:val="caption"/>
    <w:basedOn w:val="Normal"/>
    <w:next w:val="Normal"/>
    <w:unhideWhenUsed/>
    <w:qFormat/>
    <w:rsid w:val="00442234"/>
    <w:pPr>
      <w:spacing w:before="240" w:after="120"/>
      <w:jc w:val="center"/>
    </w:pPr>
    <w:rPr>
      <w:rFonts w:ascii="Arial" w:hAnsi="Arial"/>
      <w:b/>
      <w:bCs/>
      <w:sz w:val="20"/>
      <w:szCs w:val="20"/>
    </w:rPr>
  </w:style>
  <w:style w:type="paragraph" w:customStyle="1" w:styleId="intro2ndpage">
    <w:name w:val="intro2ndpage"/>
    <w:basedOn w:val="Normal"/>
    <w:rsid w:val="001240BF"/>
    <w:pPr>
      <w:overflowPunct w:val="0"/>
      <w:autoSpaceDE w:val="0"/>
      <w:autoSpaceDN w:val="0"/>
      <w:adjustRightInd w:val="0"/>
      <w:ind w:left="2340" w:hanging="2340"/>
      <w:textAlignment w:val="baseline"/>
    </w:pPr>
    <w:rPr>
      <w:rFonts w:ascii="Century Schoolbook" w:hAnsi="Century Schoolbook"/>
      <w:sz w:val="22"/>
      <w:szCs w:val="20"/>
    </w:rPr>
  </w:style>
  <w:style w:type="character" w:customStyle="1" w:styleId="geiwxvxutyxgwwzkzu0">
    <w:name w:val="ge_iwxvxutyxgwwzkzu_0"/>
    <w:basedOn w:val="DefaultParagraphFont"/>
    <w:rsid w:val="009C1388"/>
  </w:style>
  <w:style w:type="paragraph" w:customStyle="1" w:styleId="TableHeading">
    <w:name w:val="Table Heading"/>
    <w:rsid w:val="0024414B"/>
    <w:pPr>
      <w:spacing w:before="60" w:after="60"/>
    </w:pPr>
    <w:rPr>
      <w:rFonts w:ascii="Arial" w:hAnsi="Arial" w:cs="Arial"/>
      <w:b/>
      <w:sz w:val="22"/>
      <w:szCs w:val="22"/>
    </w:rPr>
  </w:style>
  <w:style w:type="paragraph" w:customStyle="1" w:styleId="BodyTextBullet1">
    <w:name w:val="Body Text Bullet 1"/>
    <w:uiPriority w:val="99"/>
    <w:rsid w:val="007B07F3"/>
    <w:pPr>
      <w:numPr>
        <w:numId w:val="8"/>
      </w:numPr>
      <w:spacing w:before="60" w:after="60"/>
    </w:pPr>
    <w:rPr>
      <w:sz w:val="24"/>
    </w:rPr>
  </w:style>
  <w:style w:type="paragraph" w:customStyle="1" w:styleId="BodyTextBullet2">
    <w:name w:val="Body Text Bullet 2"/>
    <w:rsid w:val="007B07F3"/>
    <w:pPr>
      <w:numPr>
        <w:numId w:val="9"/>
      </w:numPr>
      <w:tabs>
        <w:tab w:val="left" w:pos="1008"/>
      </w:tabs>
      <w:spacing w:before="60" w:after="60"/>
    </w:pPr>
    <w:rPr>
      <w:sz w:val="24"/>
    </w:rPr>
  </w:style>
  <w:style w:type="character" w:customStyle="1" w:styleId="CommentTextChar">
    <w:name w:val="Comment Text Char"/>
    <w:basedOn w:val="DefaultParagraphFont"/>
    <w:link w:val="CommentText"/>
    <w:uiPriority w:val="99"/>
    <w:rsid w:val="0053740F"/>
  </w:style>
  <w:style w:type="paragraph" w:customStyle="1" w:styleId="BodyTextNumbered1">
    <w:name w:val="Body Text Numbered 1"/>
    <w:rsid w:val="00173165"/>
    <w:pPr>
      <w:numPr>
        <w:numId w:val="12"/>
      </w:numPr>
      <w:spacing w:before="120" w:after="120"/>
    </w:pPr>
    <w:rPr>
      <w:sz w:val="24"/>
    </w:rPr>
  </w:style>
  <w:style w:type="paragraph" w:customStyle="1" w:styleId="TableText">
    <w:name w:val="Table Text"/>
    <w:link w:val="TableTextChar"/>
    <w:qFormat/>
    <w:rsid w:val="006B27B1"/>
    <w:pPr>
      <w:spacing w:before="60" w:after="60"/>
    </w:pPr>
    <w:rPr>
      <w:rFonts w:ascii="Arial" w:hAnsi="Arial" w:cs="Arial"/>
      <w:sz w:val="22"/>
    </w:rPr>
  </w:style>
  <w:style w:type="character" w:customStyle="1" w:styleId="TableTextChar">
    <w:name w:val="Table Text Char"/>
    <w:link w:val="TableText"/>
    <w:rsid w:val="006B27B1"/>
    <w:rPr>
      <w:rFonts w:ascii="Arial" w:hAnsi="Arial" w:cs="Arial"/>
      <w:sz w:val="22"/>
    </w:rPr>
  </w:style>
  <w:style w:type="paragraph" w:customStyle="1" w:styleId="InstructionalBullet1">
    <w:name w:val="Instructional Bullet 1"/>
    <w:rsid w:val="006B27B1"/>
    <w:pPr>
      <w:numPr>
        <w:numId w:val="13"/>
      </w:numPr>
      <w:tabs>
        <w:tab w:val="clear" w:pos="720"/>
      </w:tabs>
      <w:spacing w:before="60" w:after="60"/>
    </w:pPr>
    <w:rPr>
      <w:i/>
      <w:color w:val="0000FF"/>
      <w:sz w:val="24"/>
      <w:szCs w:val="24"/>
    </w:rPr>
  </w:style>
  <w:style w:type="paragraph" w:styleId="Title">
    <w:name w:val="Title"/>
    <w:next w:val="BodyText"/>
    <w:link w:val="TitleChar"/>
    <w:qFormat/>
    <w:rsid w:val="004A57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4A57BC"/>
    <w:rPr>
      <w:rFonts w:ascii="Arial" w:hAnsi="Arial" w:cs="Arial"/>
      <w:b/>
      <w:bCs/>
      <w:color w:val="000000" w:themeColor="text1"/>
      <w:sz w:val="36"/>
      <w:szCs w:val="32"/>
    </w:rPr>
  </w:style>
  <w:style w:type="paragraph" w:customStyle="1" w:styleId="Title2">
    <w:name w:val="Title 2"/>
    <w:next w:val="BodyText"/>
    <w:rsid w:val="004A57BC"/>
    <w:pPr>
      <w:spacing w:after="360"/>
      <w:jc w:val="center"/>
    </w:pPr>
    <w:rPr>
      <w:rFonts w:ascii="Arial" w:hAnsi="Arial" w:cs="Arial"/>
      <w:b/>
      <w:bCs/>
      <w:color w:val="000000" w:themeColor="text1"/>
      <w:sz w:val="28"/>
      <w:szCs w:val="32"/>
    </w:rPr>
  </w:style>
  <w:style w:type="paragraph" w:styleId="Revision">
    <w:name w:val="Revision"/>
    <w:hidden/>
    <w:uiPriority w:val="99"/>
    <w:semiHidden/>
    <w:rsid w:val="00737C24"/>
    <w:rPr>
      <w:sz w:val="24"/>
      <w:szCs w:val="24"/>
    </w:rPr>
  </w:style>
  <w:style w:type="character" w:styleId="FollowedHyperlink">
    <w:name w:val="FollowedHyperlink"/>
    <w:basedOn w:val="DefaultParagraphFont"/>
    <w:rsid w:val="00495B9A"/>
    <w:rPr>
      <w:color w:val="800080" w:themeColor="followedHyperlink"/>
      <w:u w:val="single"/>
    </w:rPr>
  </w:style>
  <w:style w:type="character" w:customStyle="1" w:styleId="PlainTextChar">
    <w:name w:val="Plain Text Char"/>
    <w:basedOn w:val="DefaultParagraphFont"/>
    <w:link w:val="PlainText"/>
    <w:uiPriority w:val="99"/>
    <w:rsid w:val="009F3CD5"/>
    <w:rPr>
      <w:rFonts w:ascii="Courier New" w:hAnsi="Courier New" w:cs="Courier New"/>
    </w:rPr>
  </w:style>
  <w:style w:type="character" w:styleId="Emphasis">
    <w:name w:val="Emphasis"/>
    <w:basedOn w:val="DefaultParagraphFont"/>
    <w:qFormat/>
    <w:rsid w:val="009F3CD5"/>
    <w:rPr>
      <w:rFonts w:cs="Times New Roman"/>
      <w:b/>
      <w:i/>
      <w:iCs/>
      <w:color w:val="0070C0"/>
    </w:rPr>
  </w:style>
  <w:style w:type="character" w:styleId="UnresolvedMention">
    <w:name w:val="Unresolved Mention"/>
    <w:basedOn w:val="DefaultParagraphFont"/>
    <w:uiPriority w:val="99"/>
    <w:semiHidden/>
    <w:unhideWhenUsed/>
    <w:rsid w:val="009D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54415434">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69108800">
      <w:bodyDiv w:val="1"/>
      <w:marLeft w:val="0"/>
      <w:marRight w:val="0"/>
      <w:marTop w:val="0"/>
      <w:marBottom w:val="0"/>
      <w:divBdr>
        <w:top w:val="none" w:sz="0" w:space="0" w:color="auto"/>
        <w:left w:val="none" w:sz="0" w:space="0" w:color="auto"/>
        <w:bottom w:val="none" w:sz="0" w:space="0" w:color="auto"/>
        <w:right w:val="none" w:sz="0" w:space="0" w:color="auto"/>
      </w:divBdr>
    </w:div>
    <w:div w:id="395276412">
      <w:bodyDiv w:val="1"/>
      <w:marLeft w:val="0"/>
      <w:marRight w:val="0"/>
      <w:marTop w:val="0"/>
      <w:marBottom w:val="0"/>
      <w:divBdr>
        <w:top w:val="none" w:sz="0" w:space="0" w:color="auto"/>
        <w:left w:val="none" w:sz="0" w:space="0" w:color="auto"/>
        <w:bottom w:val="none" w:sz="0" w:space="0" w:color="auto"/>
        <w:right w:val="none" w:sz="0" w:space="0" w:color="auto"/>
      </w:divBdr>
    </w:div>
    <w:div w:id="562525549">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1161967367">
      <w:bodyDiv w:val="1"/>
      <w:marLeft w:val="0"/>
      <w:marRight w:val="0"/>
      <w:marTop w:val="0"/>
      <w:marBottom w:val="0"/>
      <w:divBdr>
        <w:top w:val="none" w:sz="0" w:space="0" w:color="auto"/>
        <w:left w:val="none" w:sz="0" w:space="0" w:color="auto"/>
        <w:bottom w:val="none" w:sz="0" w:space="0" w:color="auto"/>
        <w:right w:val="none" w:sz="0" w:space="0" w:color="auto"/>
      </w:divBdr>
    </w:div>
    <w:div w:id="1603343808">
      <w:bodyDiv w:val="1"/>
      <w:marLeft w:val="0"/>
      <w:marRight w:val="0"/>
      <w:marTop w:val="0"/>
      <w:marBottom w:val="0"/>
      <w:divBdr>
        <w:top w:val="none" w:sz="0" w:space="0" w:color="auto"/>
        <w:left w:val="none" w:sz="0" w:space="0" w:color="auto"/>
        <w:bottom w:val="none" w:sz="0" w:space="0" w:color="auto"/>
        <w:right w:val="none" w:sz="0" w:space="0" w:color="auto"/>
      </w:divBdr>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
    <w:div w:id="1790317228">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60321321">
      <w:bodyDiv w:val="1"/>
      <w:marLeft w:val="0"/>
      <w:marRight w:val="0"/>
      <w:marTop w:val="0"/>
      <w:marBottom w:val="0"/>
      <w:divBdr>
        <w:top w:val="none" w:sz="0" w:space="0" w:color="auto"/>
        <w:left w:val="none" w:sz="0" w:space="0" w:color="auto"/>
        <w:bottom w:val="none" w:sz="0" w:space="0" w:color="auto"/>
        <w:right w:val="none" w:sz="0" w:space="0" w:color="auto"/>
      </w:divBdr>
      <w:divsChild>
        <w:div w:id="1786272451">
          <w:marLeft w:val="0"/>
          <w:marRight w:val="0"/>
          <w:marTop w:val="0"/>
          <w:marBottom w:val="0"/>
          <w:divBdr>
            <w:top w:val="none" w:sz="0" w:space="0" w:color="auto"/>
            <w:left w:val="none" w:sz="0" w:space="0" w:color="auto"/>
            <w:bottom w:val="none" w:sz="0" w:space="0" w:color="auto"/>
            <w:right w:val="none" w:sz="0" w:space="0" w:color="auto"/>
          </w:divBdr>
          <w:divsChild>
            <w:div w:id="641690487">
              <w:marLeft w:val="0"/>
              <w:marRight w:val="0"/>
              <w:marTop w:val="0"/>
              <w:marBottom w:val="0"/>
              <w:divBdr>
                <w:top w:val="none" w:sz="0" w:space="0" w:color="auto"/>
                <w:left w:val="none" w:sz="0" w:space="0" w:color="auto"/>
                <w:bottom w:val="none" w:sz="0" w:space="0" w:color="auto"/>
                <w:right w:val="none" w:sz="0" w:space="0" w:color="auto"/>
              </w:divBdr>
              <w:divsChild>
                <w:div w:id="97215409">
                  <w:marLeft w:val="0"/>
                  <w:marRight w:val="0"/>
                  <w:marTop w:val="0"/>
                  <w:marBottom w:val="0"/>
                  <w:divBdr>
                    <w:top w:val="none" w:sz="0" w:space="0" w:color="auto"/>
                    <w:left w:val="none" w:sz="0" w:space="0" w:color="auto"/>
                    <w:bottom w:val="none" w:sz="0" w:space="0" w:color="auto"/>
                    <w:right w:val="none" w:sz="0" w:space="0" w:color="auto"/>
                  </w:divBdr>
                  <w:divsChild>
                    <w:div w:id="1241981027">
                      <w:marLeft w:val="0"/>
                      <w:marRight w:val="0"/>
                      <w:marTop w:val="0"/>
                      <w:marBottom w:val="0"/>
                      <w:divBdr>
                        <w:top w:val="none" w:sz="0" w:space="0" w:color="auto"/>
                        <w:left w:val="none" w:sz="0" w:space="0" w:color="auto"/>
                        <w:bottom w:val="none" w:sz="0" w:space="0" w:color="auto"/>
                        <w:right w:val="none" w:sz="0" w:space="0" w:color="auto"/>
                      </w:divBdr>
                      <w:divsChild>
                        <w:div w:id="1497501005">
                          <w:marLeft w:val="0"/>
                          <w:marRight w:val="0"/>
                          <w:marTop w:val="0"/>
                          <w:marBottom w:val="0"/>
                          <w:divBdr>
                            <w:top w:val="none" w:sz="0" w:space="0" w:color="auto"/>
                            <w:left w:val="none" w:sz="0" w:space="0" w:color="auto"/>
                            <w:bottom w:val="none" w:sz="0" w:space="0" w:color="auto"/>
                            <w:right w:val="none" w:sz="0" w:space="0" w:color="auto"/>
                          </w:divBdr>
                          <w:divsChild>
                            <w:div w:id="2134052787">
                              <w:marLeft w:val="0"/>
                              <w:marRight w:val="0"/>
                              <w:marTop w:val="0"/>
                              <w:marBottom w:val="0"/>
                              <w:divBdr>
                                <w:top w:val="none" w:sz="0" w:space="0" w:color="auto"/>
                                <w:left w:val="none" w:sz="0" w:space="0" w:color="auto"/>
                                <w:bottom w:val="none" w:sz="0" w:space="0" w:color="auto"/>
                                <w:right w:val="none" w:sz="0" w:space="0" w:color="auto"/>
                              </w:divBdr>
                              <w:divsChild>
                                <w:div w:id="694817063">
                                  <w:marLeft w:val="0"/>
                                  <w:marRight w:val="0"/>
                                  <w:marTop w:val="15"/>
                                  <w:marBottom w:val="15"/>
                                  <w:divBdr>
                                    <w:top w:val="none" w:sz="0" w:space="0" w:color="auto"/>
                                    <w:left w:val="none" w:sz="0" w:space="0" w:color="auto"/>
                                    <w:bottom w:val="none" w:sz="0" w:space="0" w:color="auto"/>
                                    <w:right w:val="none" w:sz="0" w:space="0" w:color="auto"/>
                                  </w:divBdr>
                                  <w:divsChild>
                                    <w:div w:id="424032011">
                                      <w:marLeft w:val="0"/>
                                      <w:marRight w:val="0"/>
                                      <w:marTop w:val="0"/>
                                      <w:marBottom w:val="0"/>
                                      <w:divBdr>
                                        <w:top w:val="none" w:sz="0" w:space="0" w:color="auto"/>
                                        <w:left w:val="none" w:sz="0" w:space="0" w:color="auto"/>
                                        <w:bottom w:val="none" w:sz="0" w:space="0" w:color="auto"/>
                                        <w:right w:val="none" w:sz="0" w:space="0" w:color="auto"/>
                                      </w:divBdr>
                                      <w:divsChild>
                                        <w:div w:id="256863824">
                                          <w:marLeft w:val="0"/>
                                          <w:marRight w:val="0"/>
                                          <w:marTop w:val="0"/>
                                          <w:marBottom w:val="0"/>
                                          <w:divBdr>
                                            <w:top w:val="none" w:sz="0" w:space="0" w:color="auto"/>
                                            <w:left w:val="none" w:sz="0" w:space="0" w:color="auto"/>
                                            <w:bottom w:val="none" w:sz="0" w:space="0" w:color="auto"/>
                                            <w:right w:val="none" w:sz="0" w:space="0" w:color="auto"/>
                                          </w:divBdr>
                                          <w:divsChild>
                                            <w:div w:id="2107848381">
                                              <w:marLeft w:val="0"/>
                                              <w:marRight w:val="0"/>
                                              <w:marTop w:val="0"/>
                                              <w:marBottom w:val="0"/>
                                              <w:divBdr>
                                                <w:top w:val="none" w:sz="0" w:space="0" w:color="auto"/>
                                                <w:left w:val="none" w:sz="0" w:space="0" w:color="auto"/>
                                                <w:bottom w:val="none" w:sz="0" w:space="0" w:color="auto"/>
                                                <w:right w:val="none" w:sz="0" w:space="0" w:color="auto"/>
                                              </w:divBdr>
                                              <w:divsChild>
                                                <w:div w:id="1955163615">
                                                  <w:marLeft w:val="0"/>
                                                  <w:marRight w:val="0"/>
                                                  <w:marTop w:val="0"/>
                                                  <w:marBottom w:val="0"/>
                                                  <w:divBdr>
                                                    <w:top w:val="none" w:sz="0" w:space="0" w:color="auto"/>
                                                    <w:left w:val="none" w:sz="0" w:space="0" w:color="auto"/>
                                                    <w:bottom w:val="none" w:sz="0" w:space="0" w:color="auto"/>
                                                    <w:right w:val="none" w:sz="0" w:space="0" w:color="auto"/>
                                                  </w:divBdr>
                                                </w:div>
                                                <w:div w:id="689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Information xmlns="2b28ebe0-478b-4718-a963-e2e4b2027a1b">Posting after B. Losey edits and filename lowercase</Additional_x0020_Information>
    <Document_x0020_State_x0020__x002f__x0020_Phase xmlns="2b28ebe0-478b-4718-a963-e2e4b2027a1b">5. Close:  IOC</Document_x0020_State_x0020__x002f__x0020_Pha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0BAEEE5C1786479F75A20DBC7F734D" ma:contentTypeVersion="2" ma:contentTypeDescription="Create a new document." ma:contentTypeScope="" ma:versionID="5f9f05e10ea8b659ee1f67118618b041">
  <xsd:schema xmlns:xsd="http://www.w3.org/2001/XMLSchema" xmlns:xs="http://www.w3.org/2001/XMLSchema" xmlns:p="http://schemas.microsoft.com/office/2006/metadata/properties" xmlns:ns2="2b28ebe0-478b-4718-a963-e2e4b2027a1b" targetNamespace="http://schemas.microsoft.com/office/2006/metadata/properties" ma:root="true" ma:fieldsID="5c1576b83f928d7ef594189735ddc0be" ns2:_="">
    <xsd:import namespace="2b28ebe0-478b-4718-a963-e2e4b2027a1b"/>
    <xsd:element name="properties">
      <xsd:complexType>
        <xsd:sequence>
          <xsd:element name="documentManagement">
            <xsd:complexType>
              <xsd:all>
                <xsd:element ref="ns2:Document_x0020_State_x0020__x002f__x0020_Phase"/>
                <xsd:element ref="ns2: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8ebe0-478b-4718-a963-e2e4b2027a1b" elementFormDefault="qualified">
    <xsd:import namespace="http://schemas.microsoft.com/office/2006/documentManagement/types"/>
    <xsd:import namespace="http://schemas.microsoft.com/office/infopath/2007/PartnerControls"/>
    <xsd:element name="Document_x0020_State_x0020__x002f__x0020_Phase" ma:index="8" ma:displayName="Document State / Phase" ma:default="Select One of the Following:" ma:format="Dropdown" ma:internalName="Document_x0020_State_x0020__x002f__x0020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9"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E1254-AB08-4E42-A88C-2B5F53E96ADA}">
  <ds:schemaRefs>
    <ds:schemaRef ds:uri="http://schemas.microsoft.com/office/2006/metadata/properties"/>
    <ds:schemaRef ds:uri="http://schemas.microsoft.com/office/infopath/2007/PartnerControls"/>
    <ds:schemaRef ds:uri="2b28ebe0-478b-4718-a963-e2e4b2027a1b"/>
  </ds:schemaRefs>
</ds:datastoreItem>
</file>

<file path=customXml/itemProps2.xml><?xml version="1.0" encoding="utf-8"?>
<ds:datastoreItem xmlns:ds="http://schemas.openxmlformats.org/officeDocument/2006/customXml" ds:itemID="{940C5E54-B7B1-4711-8484-B9A0C644FD88}">
  <ds:schemaRefs>
    <ds:schemaRef ds:uri="http://schemas.openxmlformats.org/officeDocument/2006/bibliography"/>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335F0E1C-8716-47F9-AF5C-9BABAF3D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8ebe0-478b-4718-a963-e2e4b2027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946</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Inbound ePrescribing Patch PSO*7*467 Release Notes</vt:lpstr>
    </vt:vector>
  </TitlesOfParts>
  <Company>Veteran Affairs</Company>
  <LinksUpToDate>false</LinksUpToDate>
  <CharactersWithSpaces>6482</CharactersWithSpaces>
  <SharedDoc>false</SharedDoc>
  <HLinks>
    <vt:vector size="126" baseType="variant">
      <vt:variant>
        <vt:i4>2555963</vt:i4>
      </vt:variant>
      <vt:variant>
        <vt:i4>123</vt:i4>
      </vt:variant>
      <vt:variant>
        <vt:i4>0</vt:i4>
      </vt:variant>
      <vt:variant>
        <vt:i4>5</vt:i4>
      </vt:variant>
      <vt:variant>
        <vt:lpwstr>http://www4.va.gov/vdl/application.asp?appid=29</vt:lpwstr>
      </vt:variant>
      <vt:variant>
        <vt:lpwstr/>
      </vt:variant>
      <vt:variant>
        <vt:i4>1179703</vt:i4>
      </vt:variant>
      <vt:variant>
        <vt:i4>116</vt:i4>
      </vt:variant>
      <vt:variant>
        <vt:i4>0</vt:i4>
      </vt:variant>
      <vt:variant>
        <vt:i4>5</vt:i4>
      </vt:variant>
      <vt:variant>
        <vt:lpwstr/>
      </vt:variant>
      <vt:variant>
        <vt:lpwstr>_Toc396905202</vt:lpwstr>
      </vt:variant>
      <vt:variant>
        <vt:i4>1179703</vt:i4>
      </vt:variant>
      <vt:variant>
        <vt:i4>110</vt:i4>
      </vt:variant>
      <vt:variant>
        <vt:i4>0</vt:i4>
      </vt:variant>
      <vt:variant>
        <vt:i4>5</vt:i4>
      </vt:variant>
      <vt:variant>
        <vt:lpwstr/>
      </vt:variant>
      <vt:variant>
        <vt:lpwstr>_Toc396905201</vt:lpwstr>
      </vt:variant>
      <vt:variant>
        <vt:i4>1179703</vt:i4>
      </vt:variant>
      <vt:variant>
        <vt:i4>104</vt:i4>
      </vt:variant>
      <vt:variant>
        <vt:i4>0</vt:i4>
      </vt:variant>
      <vt:variant>
        <vt:i4>5</vt:i4>
      </vt:variant>
      <vt:variant>
        <vt:lpwstr/>
      </vt:variant>
      <vt:variant>
        <vt:lpwstr>_Toc396905200</vt:lpwstr>
      </vt:variant>
      <vt:variant>
        <vt:i4>1769524</vt:i4>
      </vt:variant>
      <vt:variant>
        <vt:i4>98</vt:i4>
      </vt:variant>
      <vt:variant>
        <vt:i4>0</vt:i4>
      </vt:variant>
      <vt:variant>
        <vt:i4>5</vt:i4>
      </vt:variant>
      <vt:variant>
        <vt:lpwstr/>
      </vt:variant>
      <vt:variant>
        <vt:lpwstr>_Toc396905199</vt:lpwstr>
      </vt:variant>
      <vt:variant>
        <vt:i4>1769524</vt:i4>
      </vt:variant>
      <vt:variant>
        <vt:i4>92</vt:i4>
      </vt:variant>
      <vt:variant>
        <vt:i4>0</vt:i4>
      </vt:variant>
      <vt:variant>
        <vt:i4>5</vt:i4>
      </vt:variant>
      <vt:variant>
        <vt:lpwstr/>
      </vt:variant>
      <vt:variant>
        <vt:lpwstr>_Toc396905198</vt:lpwstr>
      </vt:variant>
      <vt:variant>
        <vt:i4>1769524</vt:i4>
      </vt:variant>
      <vt:variant>
        <vt:i4>86</vt:i4>
      </vt:variant>
      <vt:variant>
        <vt:i4>0</vt:i4>
      </vt:variant>
      <vt:variant>
        <vt:i4>5</vt:i4>
      </vt:variant>
      <vt:variant>
        <vt:lpwstr/>
      </vt:variant>
      <vt:variant>
        <vt:lpwstr>_Toc396905197</vt:lpwstr>
      </vt:variant>
      <vt:variant>
        <vt:i4>1769524</vt:i4>
      </vt:variant>
      <vt:variant>
        <vt:i4>80</vt:i4>
      </vt:variant>
      <vt:variant>
        <vt:i4>0</vt:i4>
      </vt:variant>
      <vt:variant>
        <vt:i4>5</vt:i4>
      </vt:variant>
      <vt:variant>
        <vt:lpwstr/>
      </vt:variant>
      <vt:variant>
        <vt:lpwstr>_Toc396905196</vt:lpwstr>
      </vt:variant>
      <vt:variant>
        <vt:i4>1769524</vt:i4>
      </vt:variant>
      <vt:variant>
        <vt:i4>74</vt:i4>
      </vt:variant>
      <vt:variant>
        <vt:i4>0</vt:i4>
      </vt:variant>
      <vt:variant>
        <vt:i4>5</vt:i4>
      </vt:variant>
      <vt:variant>
        <vt:lpwstr/>
      </vt:variant>
      <vt:variant>
        <vt:lpwstr>_Toc396905195</vt:lpwstr>
      </vt:variant>
      <vt:variant>
        <vt:i4>1769524</vt:i4>
      </vt:variant>
      <vt:variant>
        <vt:i4>68</vt:i4>
      </vt:variant>
      <vt:variant>
        <vt:i4>0</vt:i4>
      </vt:variant>
      <vt:variant>
        <vt:i4>5</vt:i4>
      </vt:variant>
      <vt:variant>
        <vt:lpwstr/>
      </vt:variant>
      <vt:variant>
        <vt:lpwstr>_Toc396905194</vt:lpwstr>
      </vt:variant>
      <vt:variant>
        <vt:i4>1769524</vt:i4>
      </vt:variant>
      <vt:variant>
        <vt:i4>62</vt:i4>
      </vt:variant>
      <vt:variant>
        <vt:i4>0</vt:i4>
      </vt:variant>
      <vt:variant>
        <vt:i4>5</vt:i4>
      </vt:variant>
      <vt:variant>
        <vt:lpwstr/>
      </vt:variant>
      <vt:variant>
        <vt:lpwstr>_Toc396905193</vt:lpwstr>
      </vt:variant>
      <vt:variant>
        <vt:i4>1769524</vt:i4>
      </vt:variant>
      <vt:variant>
        <vt:i4>56</vt:i4>
      </vt:variant>
      <vt:variant>
        <vt:i4>0</vt:i4>
      </vt:variant>
      <vt:variant>
        <vt:i4>5</vt:i4>
      </vt:variant>
      <vt:variant>
        <vt:lpwstr/>
      </vt:variant>
      <vt:variant>
        <vt:lpwstr>_Toc396905192</vt:lpwstr>
      </vt:variant>
      <vt:variant>
        <vt:i4>1769524</vt:i4>
      </vt:variant>
      <vt:variant>
        <vt:i4>50</vt:i4>
      </vt:variant>
      <vt:variant>
        <vt:i4>0</vt:i4>
      </vt:variant>
      <vt:variant>
        <vt:i4>5</vt:i4>
      </vt:variant>
      <vt:variant>
        <vt:lpwstr/>
      </vt:variant>
      <vt:variant>
        <vt:lpwstr>_Toc396905191</vt:lpwstr>
      </vt:variant>
      <vt:variant>
        <vt:i4>1769524</vt:i4>
      </vt:variant>
      <vt:variant>
        <vt:i4>44</vt:i4>
      </vt:variant>
      <vt:variant>
        <vt:i4>0</vt:i4>
      </vt:variant>
      <vt:variant>
        <vt:i4>5</vt:i4>
      </vt:variant>
      <vt:variant>
        <vt:lpwstr/>
      </vt:variant>
      <vt:variant>
        <vt:lpwstr>_Toc396905190</vt:lpwstr>
      </vt:variant>
      <vt:variant>
        <vt:i4>1703988</vt:i4>
      </vt:variant>
      <vt:variant>
        <vt:i4>38</vt:i4>
      </vt:variant>
      <vt:variant>
        <vt:i4>0</vt:i4>
      </vt:variant>
      <vt:variant>
        <vt:i4>5</vt:i4>
      </vt:variant>
      <vt:variant>
        <vt:lpwstr/>
      </vt:variant>
      <vt:variant>
        <vt:lpwstr>_Toc396905189</vt:lpwstr>
      </vt:variant>
      <vt:variant>
        <vt:i4>1703988</vt:i4>
      </vt:variant>
      <vt:variant>
        <vt:i4>32</vt:i4>
      </vt:variant>
      <vt:variant>
        <vt:i4>0</vt:i4>
      </vt:variant>
      <vt:variant>
        <vt:i4>5</vt:i4>
      </vt:variant>
      <vt:variant>
        <vt:lpwstr/>
      </vt:variant>
      <vt:variant>
        <vt:lpwstr>_Toc396905188</vt:lpwstr>
      </vt:variant>
      <vt:variant>
        <vt:i4>1703988</vt:i4>
      </vt:variant>
      <vt:variant>
        <vt:i4>26</vt:i4>
      </vt:variant>
      <vt:variant>
        <vt:i4>0</vt:i4>
      </vt:variant>
      <vt:variant>
        <vt:i4>5</vt:i4>
      </vt:variant>
      <vt:variant>
        <vt:lpwstr/>
      </vt:variant>
      <vt:variant>
        <vt:lpwstr>_Toc396905187</vt:lpwstr>
      </vt:variant>
      <vt:variant>
        <vt:i4>1703988</vt:i4>
      </vt:variant>
      <vt:variant>
        <vt:i4>20</vt:i4>
      </vt:variant>
      <vt:variant>
        <vt:i4>0</vt:i4>
      </vt:variant>
      <vt:variant>
        <vt:i4>5</vt:i4>
      </vt:variant>
      <vt:variant>
        <vt:lpwstr/>
      </vt:variant>
      <vt:variant>
        <vt:lpwstr>_Toc396905186</vt:lpwstr>
      </vt:variant>
      <vt:variant>
        <vt:i4>1703988</vt:i4>
      </vt:variant>
      <vt:variant>
        <vt:i4>14</vt:i4>
      </vt:variant>
      <vt:variant>
        <vt:i4>0</vt:i4>
      </vt:variant>
      <vt:variant>
        <vt:i4>5</vt:i4>
      </vt:variant>
      <vt:variant>
        <vt:lpwstr/>
      </vt:variant>
      <vt:variant>
        <vt:lpwstr>_Toc396905185</vt:lpwstr>
      </vt:variant>
      <vt:variant>
        <vt:i4>1703988</vt:i4>
      </vt:variant>
      <vt:variant>
        <vt:i4>8</vt:i4>
      </vt:variant>
      <vt:variant>
        <vt:i4>0</vt:i4>
      </vt:variant>
      <vt:variant>
        <vt:i4>5</vt:i4>
      </vt:variant>
      <vt:variant>
        <vt:lpwstr/>
      </vt:variant>
      <vt:variant>
        <vt:lpwstr>_Toc396905184</vt:lpwstr>
      </vt:variant>
      <vt:variant>
        <vt:i4>1703988</vt:i4>
      </vt:variant>
      <vt:variant>
        <vt:i4>2</vt:i4>
      </vt:variant>
      <vt:variant>
        <vt:i4>0</vt:i4>
      </vt:variant>
      <vt:variant>
        <vt:i4>5</vt:i4>
      </vt:variant>
      <vt:variant>
        <vt:lpwstr/>
      </vt:variant>
      <vt:variant>
        <vt:lpwstr>_Toc396905183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ePrescribing Patch PSO*7*467 Release Notes</dc:title>
  <dc:subject>Release Notes for PSO*7*467</dc:subject>
  <dc:creator>Department of Veterans Affair</dc:creator>
  <cp:keywords>Release Notes; PSO*7*467</cp:keywords>
  <cp:revision>35</cp:revision>
  <cp:lastPrinted>2017-11-30T04:32:00Z</cp:lastPrinted>
  <dcterms:created xsi:type="dcterms:W3CDTF">2021-09-28T14:46:00Z</dcterms:created>
  <dcterms:modified xsi:type="dcterms:W3CDTF">2021-11-19T16:56:00Z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Language">
    <vt:lpwstr>English</vt:lpwstr>
  </property>
  <property fmtid="{D5CDD505-2E9C-101B-9397-08002B2CF9AE}" pid="5" name="Type">
    <vt:lpwstr>General Information</vt:lpwstr>
  </property>
  <property fmtid="{D5CDD505-2E9C-101B-9397-08002B2CF9AE}" pid="6" name="Version">
    <vt:lpwstr>1.0</vt:lpwstr>
  </property>
  <property fmtid="{D5CDD505-2E9C-101B-9397-08002B2CF9AE}" pid="7" name="Date Created">
    <vt:lpwstr>20130515</vt:lpwstr>
  </property>
  <property fmtid="{D5CDD505-2E9C-101B-9397-08002B2CF9AE}" pid="8" name="Date Reviewed">
    <vt:lpwstr>20130604</vt:lpwstr>
  </property>
  <property fmtid="{D5CDD505-2E9C-101B-9397-08002B2CF9AE}" pid="9" name="Author">
    <vt:lpwstr>FirstView Federal for Department of Veterans Affairs</vt:lpwstr>
  </property>
  <property fmtid="{D5CDD505-2E9C-101B-9397-08002B2CF9AE}" pid="10" name="ContentTypeId">
    <vt:lpwstr>0x010100D50BAEEE5C1786479F75A20DBC7F734D</vt:lpwstr>
  </property>
</Properties>
</file>