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37A054" w14:textId="74244ECB" w:rsidR="009C380D" w:rsidRPr="00966CDD" w:rsidRDefault="00D632B8" w:rsidP="00966CDD">
      <w:pPr>
        <w:pStyle w:val="Title"/>
        <w:spacing w:before="0" w:after="360"/>
      </w:pPr>
      <w:bookmarkStart w:id="0" w:name="_Hlk52202211"/>
      <w:bookmarkStart w:id="1" w:name="_Toc205632711"/>
      <w:bookmarkEnd w:id="0"/>
      <w:r w:rsidRPr="00966CDD">
        <w:t>Pharmacy Reengineering (PRE)</w:t>
      </w:r>
    </w:p>
    <w:p w14:paraId="420E7CCC" w14:textId="06B82EA6" w:rsidR="00962FF3" w:rsidRPr="00966CDD" w:rsidRDefault="00D632B8" w:rsidP="00966CDD">
      <w:pPr>
        <w:pStyle w:val="Title"/>
        <w:spacing w:before="0" w:after="360"/>
      </w:pPr>
      <w:r w:rsidRPr="00966CDD">
        <w:t>Inbound</w:t>
      </w:r>
      <w:r w:rsidR="001F329E" w:rsidRPr="00966CDD">
        <w:t xml:space="preserve"> </w:t>
      </w:r>
      <w:r w:rsidR="008E33DE" w:rsidRPr="00966CDD">
        <w:t>ePrescribing</w:t>
      </w:r>
      <w:r w:rsidR="001B1327" w:rsidRPr="00966CDD">
        <w:t xml:space="preserve"> (IEP)</w:t>
      </w:r>
      <w:r w:rsidR="00815E88" w:rsidRPr="00966CDD">
        <w:t xml:space="preserve"> </w:t>
      </w:r>
      <w:r w:rsidR="00E35C84" w:rsidRPr="00966CDD">
        <w:t>5</w:t>
      </w:r>
      <w:r w:rsidR="009F4757" w:rsidRPr="00966CDD">
        <w:t>.0</w:t>
      </w:r>
    </w:p>
    <w:p w14:paraId="00F21DDD" w14:textId="77777777" w:rsidR="0012719F" w:rsidRPr="00966CDD" w:rsidRDefault="00D632B8" w:rsidP="00966CDD">
      <w:pPr>
        <w:pStyle w:val="Title"/>
        <w:spacing w:before="0" w:after="360"/>
      </w:pPr>
      <w:r w:rsidRPr="00966CDD">
        <w:t xml:space="preserve">User </w:t>
      </w:r>
      <w:r w:rsidR="000C37BF" w:rsidRPr="00966CDD">
        <w:t>Guide</w:t>
      </w:r>
    </w:p>
    <w:p w14:paraId="693132AF" w14:textId="77777777" w:rsidR="004F3A80" w:rsidRPr="008E4F49" w:rsidRDefault="00E02AC7" w:rsidP="00456444">
      <w:pPr>
        <w:pStyle w:val="ImageFormat"/>
        <w:spacing w:before="960" w:after="960"/>
      </w:pPr>
      <w:r w:rsidRPr="00456444">
        <w:rPr>
          <w:b/>
          <w:sz w:val="36"/>
          <w:szCs w:val="36"/>
        </w:rPr>
        <w:drawing>
          <wp:inline distT="0" distB="0" distL="0" distR="0" wp14:anchorId="61ED4310" wp14:editId="0EF262F6">
            <wp:extent cx="2171700" cy="2171700"/>
            <wp:effectExtent l="0" t="0" r="0" b="0"/>
            <wp:docPr id="1" name="Picture 1" descr="Department of Veterans Affairs official sea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7D5FF507" w14:textId="3BF9C4FC" w:rsidR="00E75A64" w:rsidRPr="008E4F49" w:rsidRDefault="001845DF" w:rsidP="00342EFB">
      <w:pPr>
        <w:pStyle w:val="Title2"/>
        <w:spacing w:before="0" w:after="360"/>
      </w:pPr>
      <w:r>
        <w:t>November</w:t>
      </w:r>
      <w:r w:rsidR="00E35C84">
        <w:t xml:space="preserve"> 2021</w:t>
      </w:r>
    </w:p>
    <w:p w14:paraId="65481636" w14:textId="381F8CE7" w:rsidR="00D632B8" w:rsidRPr="008E4F49" w:rsidRDefault="00D632B8" w:rsidP="00342EFB">
      <w:pPr>
        <w:pStyle w:val="Title2"/>
        <w:spacing w:before="0" w:after="360"/>
      </w:pPr>
      <w:r w:rsidRPr="00EF2592">
        <w:t xml:space="preserve">Version </w:t>
      </w:r>
      <w:r w:rsidR="00E35C84" w:rsidRPr="00EF2592">
        <w:t>5</w:t>
      </w:r>
      <w:r w:rsidR="00BC38CA" w:rsidRPr="00EF2592">
        <w:t>.0</w:t>
      </w:r>
      <w:r w:rsidR="00621C2F" w:rsidRPr="00EF2592">
        <w:t xml:space="preserve"> (Unit 1 &amp; Unit 2)</w:t>
      </w:r>
    </w:p>
    <w:p w14:paraId="1988FB73" w14:textId="5C443FB6" w:rsidR="0012290D" w:rsidRPr="008E4F49" w:rsidRDefault="00222392" w:rsidP="00342EFB">
      <w:pPr>
        <w:pStyle w:val="Title2"/>
        <w:spacing w:before="0" w:after="360"/>
      </w:pPr>
      <w:r w:rsidRPr="008E4F49">
        <w:t>Depa</w:t>
      </w:r>
      <w:r w:rsidR="00295037" w:rsidRPr="008E4F49">
        <w:t>r</w:t>
      </w:r>
      <w:r w:rsidRPr="008E4F49">
        <w:t>tment of Veterans Affairs</w:t>
      </w:r>
      <w:r w:rsidR="00342EFB">
        <w:t xml:space="preserve"> (VA)</w:t>
      </w:r>
    </w:p>
    <w:p w14:paraId="3723187C" w14:textId="34F41E5B" w:rsidR="0012290D" w:rsidRPr="008E4F49" w:rsidRDefault="0012290D" w:rsidP="00342EFB">
      <w:pPr>
        <w:pStyle w:val="Title2"/>
        <w:spacing w:before="0" w:after="360"/>
      </w:pPr>
      <w:r w:rsidRPr="008E4F49">
        <w:t>Office of</w:t>
      </w:r>
      <w:r w:rsidR="004911D5">
        <w:t xml:space="preserve"> Information and Technology (OI</w:t>
      </w:r>
      <w:r w:rsidR="007B2BD8">
        <w:t>&amp;</w:t>
      </w:r>
      <w:r w:rsidRPr="008E4F49">
        <w:t>T)</w:t>
      </w:r>
    </w:p>
    <w:p w14:paraId="586F1F3E" w14:textId="77777777" w:rsidR="00B12340" w:rsidRPr="008E4F49" w:rsidRDefault="00B12340" w:rsidP="00CB3985">
      <w:pPr>
        <w:pStyle w:val="Title2"/>
      </w:pPr>
    </w:p>
    <w:p w14:paraId="3A0E7154" w14:textId="77777777" w:rsidR="00B12340" w:rsidRPr="008E4F49" w:rsidRDefault="00B12340" w:rsidP="004F3A80">
      <w:pPr>
        <w:pStyle w:val="Title2"/>
        <w:sectPr w:rsidR="00B12340" w:rsidRPr="008E4F49" w:rsidSect="00E476E7">
          <w:footerReference w:type="default" r:id="rId13"/>
          <w:type w:val="oddPage"/>
          <w:pgSz w:w="12240" w:h="15840" w:code="1"/>
          <w:pgMar w:top="2700" w:right="1440" w:bottom="1440" w:left="1440" w:header="720" w:footer="720" w:gutter="0"/>
          <w:pgNumType w:fmt="lowerRoman"/>
          <w:cols w:space="720"/>
          <w:titlePg/>
          <w:docGrid w:linePitch="360"/>
        </w:sectPr>
      </w:pPr>
    </w:p>
    <w:p w14:paraId="571E7B41" w14:textId="77777777" w:rsidR="004F3A80" w:rsidRPr="008E4F49" w:rsidRDefault="004F3A80" w:rsidP="004F3A80">
      <w:pPr>
        <w:pStyle w:val="Title2"/>
      </w:pPr>
      <w:r w:rsidRPr="008E4F49">
        <w:lastRenderedPageBreak/>
        <w:t>Revision History</w:t>
      </w:r>
    </w:p>
    <w:tbl>
      <w:tblPr>
        <w:tblStyle w:val="TableGrid"/>
        <w:tblW w:w="0" w:type="auto"/>
        <w:tblInd w:w="85" w:type="dxa"/>
        <w:tblLayout w:type="fixed"/>
        <w:tblCellMar>
          <w:top w:w="58" w:type="dxa"/>
          <w:left w:w="58" w:type="dxa"/>
          <w:bottom w:w="43" w:type="dxa"/>
          <w:right w:w="58" w:type="dxa"/>
        </w:tblCellMar>
        <w:tblLook w:val="04A0" w:firstRow="1" w:lastRow="0" w:firstColumn="1" w:lastColumn="0" w:noHBand="0" w:noVBand="1"/>
        <w:tblDescription w:val="This table displays the revision history providing the date, version number and description details."/>
      </w:tblPr>
      <w:tblGrid>
        <w:gridCol w:w="1318"/>
        <w:gridCol w:w="1022"/>
        <w:gridCol w:w="5160"/>
        <w:gridCol w:w="1317"/>
      </w:tblGrid>
      <w:tr w:rsidR="00B13442" w:rsidRPr="00F20CC8" w14:paraId="4C4F84DF" w14:textId="77777777" w:rsidTr="0086413F">
        <w:trPr>
          <w:tblHeader/>
        </w:trPr>
        <w:tc>
          <w:tcPr>
            <w:tcW w:w="1318" w:type="dxa"/>
            <w:shd w:val="clear" w:color="auto" w:fill="D9D9D9" w:themeFill="background1" w:themeFillShade="D9"/>
          </w:tcPr>
          <w:p w14:paraId="476B615A" w14:textId="4E83602F" w:rsidR="00B13442" w:rsidRPr="00F20CC8" w:rsidRDefault="00B13442" w:rsidP="00B13442">
            <w:pPr>
              <w:pStyle w:val="TableHeading"/>
            </w:pPr>
            <w:bookmarkStart w:id="2" w:name="ColumnTitle_01"/>
            <w:bookmarkStart w:id="3" w:name="_Hlk523130979"/>
            <w:bookmarkEnd w:id="2"/>
            <w:r w:rsidRPr="00F20CC8">
              <w:t>Date</w:t>
            </w:r>
          </w:p>
        </w:tc>
        <w:tc>
          <w:tcPr>
            <w:tcW w:w="1022" w:type="dxa"/>
            <w:shd w:val="clear" w:color="auto" w:fill="D9D9D9" w:themeFill="background1" w:themeFillShade="D9"/>
          </w:tcPr>
          <w:p w14:paraId="7D829362" w14:textId="2A4D1DE7" w:rsidR="00B13442" w:rsidRPr="00F20CC8" w:rsidRDefault="00A37FDE" w:rsidP="00B13442">
            <w:pPr>
              <w:pStyle w:val="TableHeading"/>
            </w:pPr>
            <w:r w:rsidRPr="00F20CC8">
              <w:t>Version</w:t>
            </w:r>
          </w:p>
        </w:tc>
        <w:tc>
          <w:tcPr>
            <w:tcW w:w="5160" w:type="dxa"/>
            <w:shd w:val="clear" w:color="auto" w:fill="D9D9D9" w:themeFill="background1" w:themeFillShade="D9"/>
          </w:tcPr>
          <w:p w14:paraId="155D00B4" w14:textId="5F1FE1C1" w:rsidR="00B13442" w:rsidRPr="00F20CC8" w:rsidRDefault="00B13442" w:rsidP="00B13442">
            <w:pPr>
              <w:pStyle w:val="TableHeading"/>
            </w:pPr>
            <w:r w:rsidRPr="00F20CC8">
              <w:t>Description</w:t>
            </w:r>
          </w:p>
        </w:tc>
        <w:tc>
          <w:tcPr>
            <w:tcW w:w="1317" w:type="dxa"/>
            <w:shd w:val="clear" w:color="auto" w:fill="D9D9D9" w:themeFill="background1" w:themeFillShade="D9"/>
          </w:tcPr>
          <w:p w14:paraId="2BF0B4A9" w14:textId="47869C5E" w:rsidR="00B13442" w:rsidRPr="00F20CC8" w:rsidRDefault="00B13442" w:rsidP="00B13442">
            <w:pPr>
              <w:pStyle w:val="TableHeading"/>
            </w:pPr>
            <w:r w:rsidRPr="00F20CC8">
              <w:t>Author</w:t>
            </w:r>
          </w:p>
        </w:tc>
      </w:tr>
      <w:tr w:rsidR="001F38D4" w:rsidRPr="00F20CC8" w14:paraId="6B7FBE8B" w14:textId="77777777" w:rsidTr="0086413F">
        <w:tc>
          <w:tcPr>
            <w:tcW w:w="1318" w:type="dxa"/>
          </w:tcPr>
          <w:p w14:paraId="0AB36B64" w14:textId="195D2EC2" w:rsidR="001F38D4" w:rsidRDefault="0034414D" w:rsidP="00F20CC8">
            <w:pPr>
              <w:pStyle w:val="TableText"/>
            </w:pPr>
            <w:r>
              <w:t>1</w:t>
            </w:r>
            <w:r w:rsidR="008D4EFD">
              <w:t>1</w:t>
            </w:r>
            <w:r>
              <w:t>/01</w:t>
            </w:r>
            <w:r w:rsidR="00D50863">
              <w:t>/2021</w:t>
            </w:r>
          </w:p>
        </w:tc>
        <w:tc>
          <w:tcPr>
            <w:tcW w:w="1022" w:type="dxa"/>
          </w:tcPr>
          <w:p w14:paraId="202B921A" w14:textId="4917E39B" w:rsidR="001F38D4" w:rsidRDefault="00D50863" w:rsidP="00F20CC8">
            <w:pPr>
              <w:pStyle w:val="TableText"/>
            </w:pPr>
            <w:r>
              <w:t>5.0</w:t>
            </w:r>
          </w:p>
        </w:tc>
        <w:tc>
          <w:tcPr>
            <w:tcW w:w="5160" w:type="dxa"/>
          </w:tcPr>
          <w:p w14:paraId="156C080A" w14:textId="76021E98" w:rsidR="005447A8" w:rsidRPr="00EF2592" w:rsidRDefault="00D50863" w:rsidP="00EF2592">
            <w:pPr>
              <w:pStyle w:val="TableText"/>
            </w:pPr>
            <w:r>
              <w:t>PSO*7.0*</w:t>
            </w:r>
            <w:r w:rsidR="000D3445">
              <w:t>617</w:t>
            </w:r>
            <w:r w:rsidR="006014C4">
              <w:t>:</w:t>
            </w:r>
          </w:p>
          <w:p w14:paraId="4CFE1C04" w14:textId="0E70782E" w:rsidR="000D3445" w:rsidRDefault="000D3445" w:rsidP="000D3445">
            <w:pPr>
              <w:pStyle w:val="TableText"/>
              <w:numPr>
                <w:ilvl w:val="0"/>
                <w:numId w:val="132"/>
              </w:numPr>
              <w:spacing w:before="0" w:after="0"/>
            </w:pPr>
            <w:r w:rsidRPr="00215F69">
              <w:t>Updated all screen</w:t>
            </w:r>
            <w:r w:rsidR="006014C4">
              <w:t xml:space="preserve"> captures </w:t>
            </w:r>
            <w:r w:rsidRPr="00215F69">
              <w:t>with the latest versions</w:t>
            </w:r>
          </w:p>
          <w:p w14:paraId="056D7B74" w14:textId="7621FA5B" w:rsidR="000D3445" w:rsidRPr="00215F69" w:rsidRDefault="000D3445" w:rsidP="000D3445">
            <w:pPr>
              <w:pStyle w:val="TableText"/>
              <w:numPr>
                <w:ilvl w:val="0"/>
                <w:numId w:val="132"/>
              </w:numPr>
              <w:spacing w:before="0" w:after="0"/>
            </w:pPr>
            <w:r>
              <w:t>Included changes related to Controlled Substance</w:t>
            </w:r>
            <w:r w:rsidR="006014C4">
              <w:t xml:space="preserve"> and Controlled Substance eRx processing</w:t>
            </w:r>
          </w:p>
          <w:p w14:paraId="4290C0D1" w14:textId="2E7FC054" w:rsidR="00D50863" w:rsidRPr="00215F69" w:rsidRDefault="006014C4" w:rsidP="00215F69">
            <w:pPr>
              <w:pStyle w:val="TableText"/>
              <w:numPr>
                <w:ilvl w:val="0"/>
                <w:numId w:val="132"/>
              </w:numPr>
            </w:pPr>
            <w:r>
              <w:t>Updated Title page, Revision History, and Footers</w:t>
            </w:r>
          </w:p>
        </w:tc>
        <w:tc>
          <w:tcPr>
            <w:tcW w:w="1317" w:type="dxa"/>
          </w:tcPr>
          <w:p w14:paraId="4641F5CE" w14:textId="63CE0F5F" w:rsidR="001F38D4" w:rsidRPr="00215F69" w:rsidRDefault="00EF2592" w:rsidP="006C743B">
            <w:pPr>
              <w:autoSpaceDE w:val="0"/>
              <w:autoSpaceDN w:val="0"/>
              <w:spacing w:before="40" w:after="40"/>
              <w:rPr>
                <w:rFonts w:ascii="Segoe UI" w:hAnsi="Segoe UI" w:cs="Segoe UI"/>
                <w:sz w:val="20"/>
                <w:szCs w:val="20"/>
              </w:rPr>
            </w:pPr>
            <w:r>
              <w:rPr>
                <w:rFonts w:ascii="Segoe UI" w:hAnsi="Segoe UI" w:cs="Segoe UI"/>
                <w:sz w:val="20"/>
                <w:szCs w:val="20"/>
              </w:rPr>
              <w:t>Liberty ITS</w:t>
            </w:r>
          </w:p>
        </w:tc>
      </w:tr>
      <w:tr w:rsidR="006A687F" w:rsidRPr="00F20CC8" w14:paraId="384FB0ED" w14:textId="77777777" w:rsidTr="0086413F">
        <w:tc>
          <w:tcPr>
            <w:tcW w:w="1318" w:type="dxa"/>
          </w:tcPr>
          <w:p w14:paraId="729B76FD" w14:textId="2D1670C6" w:rsidR="006A687F" w:rsidRPr="00F20CC8" w:rsidRDefault="004B1830" w:rsidP="00F20CC8">
            <w:pPr>
              <w:pStyle w:val="TableText"/>
            </w:pPr>
            <w:r>
              <w:t>10/20/20</w:t>
            </w:r>
          </w:p>
        </w:tc>
        <w:tc>
          <w:tcPr>
            <w:tcW w:w="1022" w:type="dxa"/>
          </w:tcPr>
          <w:p w14:paraId="5130BCA6" w14:textId="1ABA4882" w:rsidR="006A687F" w:rsidRPr="00F20CC8" w:rsidRDefault="00C6677E" w:rsidP="00F20CC8">
            <w:pPr>
              <w:pStyle w:val="TableText"/>
            </w:pPr>
            <w:r>
              <w:t>4.0</w:t>
            </w:r>
          </w:p>
        </w:tc>
        <w:tc>
          <w:tcPr>
            <w:tcW w:w="5160" w:type="dxa"/>
          </w:tcPr>
          <w:p w14:paraId="2B2A3501" w14:textId="407FE1B7" w:rsidR="00215F69" w:rsidRPr="00215F69" w:rsidRDefault="00215F69" w:rsidP="00215F69">
            <w:pPr>
              <w:pStyle w:val="TableText"/>
            </w:pPr>
            <w:r w:rsidRPr="00215F69">
              <w:t>PSO_7_0_p581_UM updated:</w:t>
            </w:r>
          </w:p>
          <w:p w14:paraId="40F69913" w14:textId="10289677" w:rsidR="00215F69" w:rsidRPr="00215F69" w:rsidRDefault="00215F69" w:rsidP="00C73801">
            <w:pPr>
              <w:pStyle w:val="TableText"/>
              <w:numPr>
                <w:ilvl w:val="0"/>
                <w:numId w:val="128"/>
              </w:numPr>
              <w:spacing w:before="0" w:after="0"/>
              <w:ind w:left="144" w:hanging="144"/>
            </w:pPr>
            <w:r w:rsidRPr="00215F69">
              <w:t>Updated all screen shots with the latest versions</w:t>
            </w:r>
          </w:p>
          <w:p w14:paraId="744F7BC7" w14:textId="77777777" w:rsidR="00215F69" w:rsidRPr="00215F69" w:rsidRDefault="00215F69" w:rsidP="00C73801">
            <w:pPr>
              <w:pStyle w:val="TableText"/>
              <w:numPr>
                <w:ilvl w:val="0"/>
                <w:numId w:val="128"/>
              </w:numPr>
              <w:spacing w:before="0" w:after="0"/>
              <w:ind w:left="144" w:hanging="144"/>
            </w:pPr>
            <w:r w:rsidRPr="00215F69">
              <w:t>Added paragraph numbers to all paragraphs</w:t>
            </w:r>
          </w:p>
          <w:p w14:paraId="284C882A" w14:textId="77777777" w:rsidR="00215F69" w:rsidRPr="00215F69" w:rsidRDefault="00215F69" w:rsidP="00C73801">
            <w:pPr>
              <w:pStyle w:val="TableText"/>
              <w:numPr>
                <w:ilvl w:val="0"/>
                <w:numId w:val="128"/>
              </w:numPr>
              <w:spacing w:before="0" w:after="0"/>
              <w:ind w:left="144" w:hanging="144"/>
            </w:pPr>
            <w:r w:rsidRPr="00215F69">
              <w:t>Updated terminology throughout to comply with NCPDP 2017071 standards</w:t>
            </w:r>
          </w:p>
          <w:p w14:paraId="1B108B4D" w14:textId="77777777" w:rsidR="00215F69" w:rsidRPr="00215F69" w:rsidRDefault="00215F69" w:rsidP="00C73801">
            <w:pPr>
              <w:pStyle w:val="TableText"/>
              <w:numPr>
                <w:ilvl w:val="0"/>
                <w:numId w:val="128"/>
              </w:numPr>
              <w:spacing w:before="0" w:after="0"/>
              <w:ind w:left="144" w:hanging="144"/>
            </w:pPr>
            <w:r w:rsidRPr="00215F69">
              <w:t>Added “Prohibit Renewal Request” functionality details under Unit 3</w:t>
            </w:r>
          </w:p>
          <w:p w14:paraId="64BCCCDB" w14:textId="77777777" w:rsidR="00215F69" w:rsidRPr="00215F69" w:rsidRDefault="00215F69" w:rsidP="00C73801">
            <w:pPr>
              <w:pStyle w:val="TableText"/>
              <w:numPr>
                <w:ilvl w:val="0"/>
                <w:numId w:val="128"/>
              </w:numPr>
              <w:spacing w:before="0" w:after="0"/>
              <w:ind w:left="144" w:hanging="144"/>
              <w:rPr>
                <w:b/>
                <w:bCs/>
              </w:rPr>
            </w:pPr>
            <w:r w:rsidRPr="00215F69">
              <w:t>Added New unit for RxChange Requests and Responses - Unit 5</w:t>
            </w:r>
          </w:p>
          <w:p w14:paraId="3A0BDD21" w14:textId="77777777" w:rsidR="00215F69" w:rsidRPr="00215F69" w:rsidRDefault="00215F69" w:rsidP="00C73801">
            <w:pPr>
              <w:pStyle w:val="TableText"/>
              <w:numPr>
                <w:ilvl w:val="0"/>
                <w:numId w:val="128"/>
              </w:numPr>
              <w:spacing w:before="0" w:after="0"/>
              <w:ind w:left="144" w:hanging="144"/>
            </w:pPr>
            <w:r w:rsidRPr="00215F69">
              <w:t>Moved CancelRx Requests and Responses under Unit 6</w:t>
            </w:r>
          </w:p>
          <w:p w14:paraId="742F0038" w14:textId="77777777" w:rsidR="00215F69" w:rsidRPr="00215F69" w:rsidRDefault="00215F69" w:rsidP="00C73801">
            <w:pPr>
              <w:pStyle w:val="TableText"/>
              <w:numPr>
                <w:ilvl w:val="0"/>
                <w:numId w:val="128"/>
              </w:numPr>
              <w:spacing w:before="0" w:after="0"/>
              <w:ind w:left="144" w:hanging="144"/>
            </w:pPr>
            <w:r w:rsidRPr="00215F69">
              <w:t>Added RxRenewal Response – Replace Type under Unit 5</w:t>
            </w:r>
          </w:p>
          <w:p w14:paraId="4A285E40" w14:textId="77777777" w:rsidR="00215F69" w:rsidRPr="00215F69" w:rsidRDefault="00215F69" w:rsidP="00C73801">
            <w:pPr>
              <w:pStyle w:val="TableText"/>
              <w:numPr>
                <w:ilvl w:val="0"/>
                <w:numId w:val="128"/>
              </w:numPr>
              <w:spacing w:before="0" w:after="0"/>
              <w:ind w:left="144" w:hanging="144"/>
            </w:pPr>
            <w:r w:rsidRPr="00215F69">
              <w:t>Added Note for RxVerify functionality under Unit 3</w:t>
            </w:r>
          </w:p>
          <w:p w14:paraId="55C20625" w14:textId="63329DE1" w:rsidR="00511644" w:rsidRPr="00EA4B08" w:rsidRDefault="00215F69" w:rsidP="00C73801">
            <w:pPr>
              <w:pStyle w:val="TableText"/>
              <w:numPr>
                <w:ilvl w:val="0"/>
                <w:numId w:val="128"/>
              </w:numPr>
              <w:tabs>
                <w:tab w:val="num" w:pos="1440"/>
              </w:tabs>
              <w:spacing w:before="0" w:after="0"/>
              <w:ind w:left="144" w:hanging="144"/>
              <w:rPr>
                <w:szCs w:val="22"/>
              </w:rPr>
            </w:pPr>
            <w:r w:rsidRPr="00215F69">
              <w:t>Added Note for Reject functional under Unit 3</w:t>
            </w:r>
          </w:p>
        </w:tc>
        <w:tc>
          <w:tcPr>
            <w:tcW w:w="1317" w:type="dxa"/>
          </w:tcPr>
          <w:p w14:paraId="0AA21152" w14:textId="1F8677A6" w:rsidR="006C743B" w:rsidRPr="00215F69" w:rsidRDefault="00215F69" w:rsidP="006C743B">
            <w:pPr>
              <w:autoSpaceDE w:val="0"/>
              <w:autoSpaceDN w:val="0"/>
              <w:spacing w:before="40" w:after="40"/>
              <w:rPr>
                <w:rFonts w:ascii="Calibri" w:hAnsi="Calibri" w:cs="Calibri"/>
                <w:sz w:val="22"/>
                <w:szCs w:val="22"/>
              </w:rPr>
            </w:pPr>
            <w:r w:rsidRPr="00215F69">
              <w:rPr>
                <w:rFonts w:ascii="Segoe UI" w:hAnsi="Segoe UI" w:cs="Segoe UI"/>
                <w:sz w:val="20"/>
                <w:szCs w:val="20"/>
              </w:rPr>
              <w:t>Technatomy</w:t>
            </w:r>
            <w:r w:rsidRPr="00215F69">
              <w:rPr>
                <w:rFonts w:ascii="Segoe UI" w:hAnsi="Segoe UI" w:cs="Segoe UI"/>
                <w:sz w:val="20"/>
                <w:szCs w:val="20"/>
              </w:rPr>
              <w:br/>
            </w:r>
          </w:p>
          <w:p w14:paraId="0F728B1E" w14:textId="5277D733" w:rsidR="006A687F" w:rsidRPr="00215F69" w:rsidRDefault="006A687F" w:rsidP="00215F69">
            <w:pPr>
              <w:autoSpaceDE w:val="0"/>
              <w:autoSpaceDN w:val="0"/>
              <w:spacing w:before="40" w:after="40"/>
              <w:rPr>
                <w:rFonts w:ascii="Calibri" w:hAnsi="Calibri" w:cs="Calibri"/>
                <w:sz w:val="22"/>
                <w:szCs w:val="22"/>
              </w:rPr>
            </w:pPr>
          </w:p>
        </w:tc>
      </w:tr>
      <w:tr w:rsidR="00C6677E" w:rsidRPr="00F20CC8" w14:paraId="44F459FD" w14:textId="77777777" w:rsidTr="0086413F">
        <w:tc>
          <w:tcPr>
            <w:tcW w:w="1318" w:type="dxa"/>
          </w:tcPr>
          <w:p w14:paraId="4276B7F1" w14:textId="74363172" w:rsidR="00C6677E" w:rsidRDefault="00C6677E" w:rsidP="00C6677E">
            <w:pPr>
              <w:pStyle w:val="TableText"/>
            </w:pPr>
            <w:r>
              <w:t>05/05/2020</w:t>
            </w:r>
          </w:p>
        </w:tc>
        <w:tc>
          <w:tcPr>
            <w:tcW w:w="1022" w:type="dxa"/>
          </w:tcPr>
          <w:p w14:paraId="5F7B734A" w14:textId="5E13C88A" w:rsidR="00C6677E" w:rsidRDefault="00C6677E" w:rsidP="00C6677E">
            <w:pPr>
              <w:pStyle w:val="TableText"/>
            </w:pPr>
            <w:r>
              <w:t>3.0</w:t>
            </w:r>
          </w:p>
        </w:tc>
        <w:tc>
          <w:tcPr>
            <w:tcW w:w="5160" w:type="dxa"/>
          </w:tcPr>
          <w:p w14:paraId="38014627" w14:textId="77777777" w:rsidR="00C6677E" w:rsidRDefault="00C6677E" w:rsidP="00C6677E">
            <w:pPr>
              <w:pStyle w:val="TableHeading"/>
              <w:rPr>
                <w:b w:val="0"/>
                <w:sz w:val="20"/>
                <w:szCs w:val="20"/>
              </w:rPr>
            </w:pPr>
            <w:r>
              <w:rPr>
                <w:b w:val="0"/>
                <w:sz w:val="20"/>
                <w:szCs w:val="20"/>
              </w:rPr>
              <w:t>PSO*7.0*610:</w:t>
            </w:r>
          </w:p>
          <w:p w14:paraId="13AB0CDE" w14:textId="1C96020A" w:rsidR="00BA487B" w:rsidRPr="00F6259D" w:rsidRDefault="00C6677E" w:rsidP="00C73801">
            <w:pPr>
              <w:pStyle w:val="TableText"/>
              <w:numPr>
                <w:ilvl w:val="0"/>
                <w:numId w:val="127"/>
              </w:numPr>
              <w:spacing w:before="0" w:after="0"/>
              <w:ind w:left="144" w:hanging="144"/>
              <w:rPr>
                <w:b/>
                <w:color w:val="000000"/>
                <w:sz w:val="22"/>
                <w:szCs w:val="22"/>
              </w:rPr>
            </w:pPr>
            <w:r w:rsidRPr="00F6259D">
              <w:t xml:space="preserve">Added </w:t>
            </w:r>
            <w:r w:rsidR="00A87996">
              <w:t xml:space="preserve">note </w:t>
            </w:r>
            <w:r w:rsidRPr="00F6259D">
              <w:t xml:space="preserve">to indicate a minor change in the display of the </w:t>
            </w:r>
            <w:r w:rsidRPr="00F6259D">
              <w:rPr>
                <w:bCs/>
              </w:rPr>
              <w:t>Station ID</w:t>
            </w:r>
            <w:r w:rsidRPr="00F6259D">
              <w:t xml:space="preserve"> drop-down list in the </w:t>
            </w:r>
            <w:r w:rsidRPr="00F6259D">
              <w:rPr>
                <w:bCs/>
              </w:rPr>
              <w:t>Reports</w:t>
            </w:r>
            <w:r w:rsidRPr="00F6259D">
              <w:t xml:space="preserve"> tab</w:t>
            </w:r>
          </w:p>
          <w:p w14:paraId="1E02B673" w14:textId="5C89205A" w:rsidR="00C6677E" w:rsidRDefault="00C6677E" w:rsidP="00C73801">
            <w:pPr>
              <w:pStyle w:val="TableText"/>
              <w:numPr>
                <w:ilvl w:val="0"/>
                <w:numId w:val="127"/>
              </w:numPr>
              <w:spacing w:before="0" w:after="0"/>
              <w:ind w:left="144" w:hanging="144"/>
              <w:rPr>
                <w:color w:val="000000"/>
              </w:rPr>
            </w:pPr>
            <w:r>
              <w:t>Updated Title page, Revision History, and Footers</w:t>
            </w:r>
          </w:p>
        </w:tc>
        <w:tc>
          <w:tcPr>
            <w:tcW w:w="1317" w:type="dxa"/>
          </w:tcPr>
          <w:p w14:paraId="62256F7B" w14:textId="77777777" w:rsidR="00C6677E" w:rsidRDefault="00C6677E" w:rsidP="00C6677E">
            <w:pPr>
              <w:pStyle w:val="TableHeading"/>
              <w:rPr>
                <w:b w:val="0"/>
                <w:sz w:val="20"/>
                <w:szCs w:val="20"/>
              </w:rPr>
            </w:pPr>
            <w:r>
              <w:rPr>
                <w:b w:val="0"/>
                <w:sz w:val="20"/>
                <w:szCs w:val="20"/>
              </w:rPr>
              <w:t>Liberty ITS</w:t>
            </w:r>
          </w:p>
          <w:p w14:paraId="691E2813" w14:textId="04A8E94F" w:rsidR="00C6677E" w:rsidRPr="00F20CC8" w:rsidRDefault="00C6677E" w:rsidP="00C6677E">
            <w:pPr>
              <w:pStyle w:val="TableText"/>
            </w:pPr>
          </w:p>
        </w:tc>
      </w:tr>
      <w:tr w:rsidR="00C6677E" w:rsidRPr="00F20CC8" w14:paraId="301440C9" w14:textId="77777777" w:rsidTr="0086413F">
        <w:tc>
          <w:tcPr>
            <w:tcW w:w="1318" w:type="dxa"/>
          </w:tcPr>
          <w:p w14:paraId="7B49C50E" w14:textId="202B96D5" w:rsidR="00C6677E" w:rsidRDefault="00C6677E" w:rsidP="00C6677E">
            <w:pPr>
              <w:pStyle w:val="TableText"/>
            </w:pPr>
            <w:r>
              <w:t>03/23/2020</w:t>
            </w:r>
          </w:p>
        </w:tc>
        <w:tc>
          <w:tcPr>
            <w:tcW w:w="1022" w:type="dxa"/>
          </w:tcPr>
          <w:p w14:paraId="5819B54D" w14:textId="43463548" w:rsidR="00C6677E" w:rsidRDefault="00C6677E" w:rsidP="00C6677E">
            <w:pPr>
              <w:pStyle w:val="TableText"/>
            </w:pPr>
            <w:r>
              <w:t>2.9</w:t>
            </w:r>
          </w:p>
        </w:tc>
        <w:tc>
          <w:tcPr>
            <w:tcW w:w="5160" w:type="dxa"/>
          </w:tcPr>
          <w:p w14:paraId="7776E511" w14:textId="77777777" w:rsidR="00C6677E" w:rsidRDefault="00C6677E" w:rsidP="00C6677E">
            <w:pPr>
              <w:pStyle w:val="TableHeading"/>
              <w:rPr>
                <w:b w:val="0"/>
                <w:sz w:val="20"/>
                <w:szCs w:val="20"/>
              </w:rPr>
            </w:pPr>
            <w:r>
              <w:rPr>
                <w:b w:val="0"/>
                <w:sz w:val="20"/>
                <w:szCs w:val="20"/>
              </w:rPr>
              <w:t>PSO*7.0*590:</w:t>
            </w:r>
          </w:p>
          <w:p w14:paraId="1BDB7EE3" w14:textId="2D14A6EB" w:rsidR="00BA487B" w:rsidRPr="00BA487B" w:rsidRDefault="00C6677E" w:rsidP="00C73801">
            <w:pPr>
              <w:pStyle w:val="TableText"/>
              <w:numPr>
                <w:ilvl w:val="0"/>
                <w:numId w:val="127"/>
              </w:numPr>
              <w:spacing w:before="0" w:after="0"/>
              <w:ind w:left="144" w:hanging="144"/>
              <w:rPr>
                <w:b/>
                <w:color w:val="000000"/>
                <w:sz w:val="22"/>
                <w:szCs w:val="22"/>
              </w:rPr>
            </w:pPr>
            <w:r>
              <w:t xml:space="preserve">Added production application </w:t>
            </w:r>
            <w:r w:rsidR="00A64372">
              <w:rPr>
                <w:b/>
              </w:rPr>
              <w:t>URL</w:t>
            </w:r>
          </w:p>
          <w:p w14:paraId="6D4D37B1" w14:textId="198B9B8F" w:rsidR="00C6677E" w:rsidRDefault="00C6677E" w:rsidP="00C73801">
            <w:pPr>
              <w:pStyle w:val="TableText"/>
              <w:numPr>
                <w:ilvl w:val="0"/>
                <w:numId w:val="127"/>
              </w:numPr>
              <w:spacing w:before="0" w:after="0"/>
              <w:ind w:left="144" w:hanging="144"/>
              <w:rPr>
                <w:color w:val="000000"/>
              </w:rPr>
            </w:pPr>
            <w:r>
              <w:t>Updated Title page, Revision History, and Footers</w:t>
            </w:r>
          </w:p>
        </w:tc>
        <w:tc>
          <w:tcPr>
            <w:tcW w:w="1317" w:type="dxa"/>
          </w:tcPr>
          <w:p w14:paraId="43E31CA7" w14:textId="77777777" w:rsidR="00C6677E" w:rsidRDefault="00C6677E" w:rsidP="00C6677E">
            <w:pPr>
              <w:pStyle w:val="TableHeading"/>
              <w:rPr>
                <w:b w:val="0"/>
                <w:sz w:val="20"/>
                <w:szCs w:val="20"/>
              </w:rPr>
            </w:pPr>
            <w:r>
              <w:rPr>
                <w:b w:val="0"/>
                <w:sz w:val="20"/>
                <w:szCs w:val="20"/>
              </w:rPr>
              <w:t>Liberty ITS</w:t>
            </w:r>
          </w:p>
          <w:p w14:paraId="465E70A5" w14:textId="5F0B328C" w:rsidR="00C6677E" w:rsidRPr="00F20CC8" w:rsidRDefault="00C6677E" w:rsidP="00C6677E">
            <w:pPr>
              <w:pStyle w:val="TableText"/>
            </w:pPr>
          </w:p>
        </w:tc>
      </w:tr>
      <w:tr w:rsidR="00C6677E" w:rsidRPr="00F20CC8" w14:paraId="5D823A50" w14:textId="77777777" w:rsidTr="0086413F">
        <w:tc>
          <w:tcPr>
            <w:tcW w:w="1318" w:type="dxa"/>
          </w:tcPr>
          <w:p w14:paraId="4BDB20E7" w14:textId="769DCC2F" w:rsidR="00C6677E" w:rsidRDefault="00C6677E" w:rsidP="00C6677E">
            <w:pPr>
              <w:pStyle w:val="TableText"/>
            </w:pPr>
            <w:r w:rsidRPr="001D3CBF">
              <w:t>0</w:t>
            </w:r>
            <w:r>
              <w:t>3</w:t>
            </w:r>
            <w:r w:rsidRPr="001D3CBF">
              <w:t>/</w:t>
            </w:r>
            <w:r>
              <w:t>05/</w:t>
            </w:r>
            <w:r w:rsidRPr="001D3CBF">
              <w:t>2020</w:t>
            </w:r>
          </w:p>
        </w:tc>
        <w:tc>
          <w:tcPr>
            <w:tcW w:w="1022" w:type="dxa"/>
          </w:tcPr>
          <w:p w14:paraId="308A209A" w14:textId="1EAF2CAC" w:rsidR="00C6677E" w:rsidRDefault="00C6677E" w:rsidP="00C6677E">
            <w:pPr>
              <w:pStyle w:val="TableText"/>
            </w:pPr>
            <w:r>
              <w:t>2.8</w:t>
            </w:r>
          </w:p>
        </w:tc>
        <w:tc>
          <w:tcPr>
            <w:tcW w:w="5160" w:type="dxa"/>
          </w:tcPr>
          <w:p w14:paraId="4151973B" w14:textId="77777777" w:rsidR="00C6677E" w:rsidRDefault="00C6677E" w:rsidP="00C6677E">
            <w:pPr>
              <w:pStyle w:val="TableHeading"/>
              <w:rPr>
                <w:b w:val="0"/>
                <w:sz w:val="20"/>
                <w:szCs w:val="20"/>
              </w:rPr>
            </w:pPr>
            <w:r>
              <w:rPr>
                <w:b w:val="0"/>
                <w:sz w:val="20"/>
                <w:szCs w:val="20"/>
              </w:rPr>
              <w:t>PSO*7.0*591:</w:t>
            </w:r>
          </w:p>
          <w:p w14:paraId="411D1391" w14:textId="77777777" w:rsidR="00A87996" w:rsidRPr="00A87996" w:rsidRDefault="00C6677E" w:rsidP="00C73801">
            <w:pPr>
              <w:pStyle w:val="TableText"/>
              <w:numPr>
                <w:ilvl w:val="0"/>
                <w:numId w:val="127"/>
              </w:numPr>
              <w:spacing w:before="0" w:after="0"/>
              <w:ind w:left="144" w:hanging="144"/>
              <w:rPr>
                <w:color w:val="000000"/>
              </w:rPr>
            </w:pPr>
            <w:r w:rsidRPr="001D3CBF">
              <w:t>Updated</w:t>
            </w:r>
            <w:r w:rsidR="00A87996">
              <w:t xml:space="preserve"> Figure 3-44 and 3-45</w:t>
            </w:r>
          </w:p>
          <w:p w14:paraId="3E116FE3" w14:textId="118547B8" w:rsidR="00C6677E" w:rsidRDefault="00C6677E" w:rsidP="00C73801">
            <w:pPr>
              <w:pStyle w:val="TableText"/>
              <w:numPr>
                <w:ilvl w:val="0"/>
                <w:numId w:val="127"/>
              </w:numPr>
              <w:spacing w:before="0" w:after="0"/>
              <w:ind w:left="144" w:hanging="144"/>
              <w:rPr>
                <w:color w:val="000000"/>
              </w:rPr>
            </w:pPr>
            <w:r w:rsidRPr="001D3CBF">
              <w:t>Updated Title page, Revision History, and Footers</w:t>
            </w:r>
          </w:p>
        </w:tc>
        <w:tc>
          <w:tcPr>
            <w:tcW w:w="1317" w:type="dxa"/>
          </w:tcPr>
          <w:p w14:paraId="3B09D382" w14:textId="77777777" w:rsidR="00C6677E" w:rsidRDefault="00C6677E" w:rsidP="00C6677E">
            <w:pPr>
              <w:pStyle w:val="TableHeading"/>
              <w:rPr>
                <w:b w:val="0"/>
                <w:sz w:val="20"/>
                <w:szCs w:val="20"/>
              </w:rPr>
            </w:pPr>
            <w:r>
              <w:rPr>
                <w:b w:val="0"/>
                <w:sz w:val="20"/>
                <w:szCs w:val="20"/>
              </w:rPr>
              <w:t>Liberty ITS</w:t>
            </w:r>
          </w:p>
          <w:p w14:paraId="3DFE3D4B" w14:textId="4B9EFD33" w:rsidR="00C6677E" w:rsidRPr="00F20CC8" w:rsidRDefault="00C6677E" w:rsidP="00C6677E">
            <w:pPr>
              <w:pStyle w:val="TableText"/>
            </w:pPr>
          </w:p>
        </w:tc>
      </w:tr>
      <w:tr w:rsidR="00C6677E" w:rsidRPr="00F20CC8" w14:paraId="4EBC5A2C" w14:textId="77777777" w:rsidTr="0086413F">
        <w:tc>
          <w:tcPr>
            <w:tcW w:w="1318" w:type="dxa"/>
          </w:tcPr>
          <w:p w14:paraId="79BA95C1" w14:textId="30EBBFF1" w:rsidR="00C6677E" w:rsidRPr="00F20CC8" w:rsidRDefault="00C6677E" w:rsidP="00C6677E">
            <w:pPr>
              <w:pStyle w:val="TableText"/>
            </w:pPr>
            <w:r w:rsidRPr="00F20CC8">
              <w:t>08/27/2019</w:t>
            </w:r>
          </w:p>
        </w:tc>
        <w:tc>
          <w:tcPr>
            <w:tcW w:w="1022" w:type="dxa"/>
          </w:tcPr>
          <w:p w14:paraId="0610053A" w14:textId="068E72FF" w:rsidR="00C6677E" w:rsidRPr="00F20CC8" w:rsidRDefault="00C6677E" w:rsidP="00C6677E">
            <w:pPr>
              <w:pStyle w:val="TableText"/>
            </w:pPr>
            <w:r w:rsidRPr="00F20CC8">
              <w:t>2.7</w:t>
            </w:r>
          </w:p>
        </w:tc>
        <w:tc>
          <w:tcPr>
            <w:tcW w:w="5160" w:type="dxa"/>
          </w:tcPr>
          <w:p w14:paraId="0035BAAE" w14:textId="3560EEE0" w:rsidR="00C6677E" w:rsidRPr="00F20CC8" w:rsidRDefault="00C6677E" w:rsidP="00C6677E">
            <w:pPr>
              <w:pStyle w:val="TableText"/>
            </w:pPr>
            <w:r w:rsidRPr="00F20CC8">
              <w:t>PSO*7.0*567 updated:</w:t>
            </w:r>
          </w:p>
          <w:p w14:paraId="0C67DB01" w14:textId="65DC183C" w:rsidR="00C6677E" w:rsidRPr="00F20CC8" w:rsidRDefault="00C6677E" w:rsidP="00C6677E">
            <w:pPr>
              <w:pStyle w:val="TableBullet"/>
            </w:pPr>
            <w:r w:rsidRPr="00F20CC8">
              <w:t xml:space="preserve">Help Desk contact information/name </w:t>
            </w:r>
          </w:p>
          <w:p w14:paraId="238CDCF6" w14:textId="0B817CA8" w:rsidR="00C6677E" w:rsidRPr="00F20CC8" w:rsidRDefault="00C6677E" w:rsidP="00C6677E">
            <w:pPr>
              <w:pStyle w:val="TableBullet"/>
            </w:pPr>
            <w:r w:rsidRPr="00F20CC8">
              <w:t>Screen capture dates for ERX Lookback Days beginning with page</w:t>
            </w:r>
            <w:r>
              <w:t xml:space="preserve"> 108 through 203</w:t>
            </w:r>
          </w:p>
          <w:p w14:paraId="22ED08F7" w14:textId="0033463A" w:rsidR="00C6677E" w:rsidRPr="00F20CC8" w:rsidRDefault="00C6677E" w:rsidP="00C6677E">
            <w:pPr>
              <w:pStyle w:val="TableBullet"/>
            </w:pPr>
            <w:r w:rsidRPr="00F20CC8">
              <w:t>Corrected</w:t>
            </w:r>
            <w:r>
              <w:t xml:space="preserve"> Figure 3-12</w:t>
            </w:r>
            <w:r w:rsidRPr="00F20CC8">
              <w:t xml:space="preserve"> and reworded the bullets above</w:t>
            </w:r>
          </w:p>
          <w:p w14:paraId="1ABC4590" w14:textId="416D4D9D" w:rsidR="00C6677E" w:rsidRPr="00F20CC8" w:rsidRDefault="00C6677E" w:rsidP="00C6677E">
            <w:pPr>
              <w:pStyle w:val="TableBullet"/>
            </w:pPr>
            <w:r w:rsidRPr="00F20CC8">
              <w:t>Added</w:t>
            </w:r>
            <w:r>
              <w:t xml:space="preserve"> Figure 3-13</w:t>
            </w:r>
          </w:p>
          <w:p w14:paraId="2FA53C24" w14:textId="1C0125BC" w:rsidR="00C6677E" w:rsidRPr="00F20CC8" w:rsidRDefault="00C6677E" w:rsidP="00C6677E">
            <w:pPr>
              <w:pStyle w:val="TableBullet"/>
            </w:pPr>
            <w:r w:rsidRPr="00F20CC8">
              <w:t>Title page, TOC, LOF, and Footers</w:t>
            </w:r>
          </w:p>
        </w:tc>
        <w:tc>
          <w:tcPr>
            <w:tcW w:w="1317" w:type="dxa"/>
          </w:tcPr>
          <w:p w14:paraId="71010226" w14:textId="2C7F2D5A" w:rsidR="00C6677E" w:rsidRPr="00F20CC8" w:rsidRDefault="00C6677E" w:rsidP="00C6677E">
            <w:pPr>
              <w:pStyle w:val="TableText"/>
            </w:pPr>
            <w:r w:rsidRPr="00F20CC8">
              <w:t>Liberty ITS</w:t>
            </w:r>
          </w:p>
        </w:tc>
      </w:tr>
      <w:tr w:rsidR="00C6677E" w:rsidRPr="00F20CC8" w14:paraId="24CCCD45" w14:textId="77777777" w:rsidTr="0086413F">
        <w:tc>
          <w:tcPr>
            <w:tcW w:w="1318" w:type="dxa"/>
          </w:tcPr>
          <w:p w14:paraId="0850C35A" w14:textId="7A99F76C" w:rsidR="00C6677E" w:rsidRPr="00F20CC8" w:rsidRDefault="00C6677E" w:rsidP="00C6677E">
            <w:pPr>
              <w:pStyle w:val="TableText"/>
            </w:pPr>
            <w:r w:rsidRPr="00F20CC8">
              <w:t>05/07/2019</w:t>
            </w:r>
          </w:p>
        </w:tc>
        <w:tc>
          <w:tcPr>
            <w:tcW w:w="1022" w:type="dxa"/>
          </w:tcPr>
          <w:p w14:paraId="1D631230" w14:textId="47F58956" w:rsidR="00C6677E" w:rsidRPr="00F20CC8" w:rsidRDefault="00C6677E" w:rsidP="00C6677E">
            <w:pPr>
              <w:pStyle w:val="TableText"/>
            </w:pPr>
            <w:r w:rsidRPr="00F20CC8">
              <w:t>2.6</w:t>
            </w:r>
          </w:p>
        </w:tc>
        <w:tc>
          <w:tcPr>
            <w:tcW w:w="5160" w:type="dxa"/>
          </w:tcPr>
          <w:p w14:paraId="2C05DB1D" w14:textId="77777777" w:rsidR="00C6677E" w:rsidRPr="00F20CC8" w:rsidRDefault="00C6677E" w:rsidP="00C6677E">
            <w:pPr>
              <w:pStyle w:val="TableText"/>
            </w:pPr>
            <w:r w:rsidRPr="00F20CC8">
              <w:t>Updated document for the following:</w:t>
            </w:r>
          </w:p>
          <w:p w14:paraId="77B39FBA" w14:textId="35045639" w:rsidR="00C6677E" w:rsidRPr="00F20CC8" w:rsidRDefault="00C6677E" w:rsidP="00C6677E">
            <w:pPr>
              <w:pStyle w:val="TableBullet"/>
            </w:pPr>
            <w:r w:rsidRPr="00F20CC8">
              <w:t>Standardized images throughout document</w:t>
            </w:r>
          </w:p>
          <w:p w14:paraId="4103AB9D" w14:textId="026C9F8E" w:rsidR="00C6677E" w:rsidRDefault="00C6677E" w:rsidP="00C6677E">
            <w:pPr>
              <w:pStyle w:val="TableBullet"/>
            </w:pPr>
            <w:r w:rsidRPr="00F20CC8">
              <w:t>Clarified patient DOB format under</w:t>
            </w:r>
            <w:r>
              <w:t xml:space="preserve"> Table 3</w:t>
            </w:r>
          </w:p>
          <w:p w14:paraId="74526ADF" w14:textId="77777777" w:rsidR="00C6677E" w:rsidRDefault="00C6677E" w:rsidP="00C6677E">
            <w:pPr>
              <w:pStyle w:val="TableBullet"/>
            </w:pPr>
            <w:r>
              <w:t>Added Note to replace text “Dispense Notes” with “Substitutions” under Track/Audit Details screen in Section 5 Inbound/Outbound Message Detail</w:t>
            </w:r>
          </w:p>
          <w:p w14:paraId="350D374E" w14:textId="18DAE6EC" w:rsidR="00C6677E" w:rsidRPr="00803092" w:rsidRDefault="00C6677E" w:rsidP="00C6677E">
            <w:pPr>
              <w:pStyle w:val="TableBullet"/>
            </w:pPr>
            <w:r w:rsidRPr="00F20CC8">
              <w:lastRenderedPageBreak/>
              <w:t>Added Note to indicate the change of screen/page title from “Users” to “User Management” in section</w:t>
            </w:r>
            <w:r>
              <w:t xml:space="preserve"> 2.2.5 User Management</w:t>
            </w:r>
          </w:p>
          <w:p w14:paraId="4E4F02A4" w14:textId="5A6F4FDA" w:rsidR="00C6677E" w:rsidRPr="00803092" w:rsidRDefault="00C6677E" w:rsidP="00C6677E">
            <w:pPr>
              <w:pStyle w:val="TableBullet"/>
              <w:rPr>
                <w:color w:val="auto"/>
              </w:rPr>
            </w:pPr>
            <w:r>
              <w:t>Included description for ERX LOOK-BACK DAYS display on the Holding Queue’s Traditional View and Patient Centric Views in section i</w:t>
            </w:r>
            <w:r w:rsidRPr="00F20CC8">
              <w:t>n section</w:t>
            </w:r>
            <w:r>
              <w:t xml:space="preserve"> </w:t>
            </w:r>
            <w:r w:rsidRPr="00803092">
              <w:rPr>
                <w:color w:val="auto"/>
              </w:rPr>
              <w:t>3.5.1.2.1</w:t>
            </w:r>
            <w:r>
              <w:rPr>
                <w:color w:val="auto"/>
              </w:rPr>
              <w:t xml:space="preserve">. </w:t>
            </w:r>
            <w:r w:rsidRPr="00803092">
              <w:rPr>
                <w:color w:val="auto"/>
              </w:rPr>
              <w:t>Non-Actionable records are those that are in the Holding Queue but are not displayed in the List View. All records acknowledged, removed, rejected, processed/completed and auto-canceled are non-actionable. Non-Actionable records further include:</w:t>
            </w:r>
          </w:p>
          <w:p w14:paraId="48253833" w14:textId="3513A719" w:rsidR="00C6677E" w:rsidRPr="00803092" w:rsidRDefault="00C6677E" w:rsidP="00C6677E">
            <w:pPr>
              <w:pStyle w:val="TableBullet2"/>
            </w:pPr>
            <w:r w:rsidRPr="00803092">
              <w:t>R</w:t>
            </w:r>
            <w:r>
              <w:rPr>
                <w:vertAlign w:val="subscript"/>
              </w:rPr>
              <w:t>X</w:t>
            </w:r>
            <w:r w:rsidRPr="00803092">
              <w:t>Renewal Request</w:t>
            </w:r>
          </w:p>
          <w:p w14:paraId="56E9E893" w14:textId="42D7E933" w:rsidR="00C6677E" w:rsidRPr="00803092" w:rsidRDefault="00C6677E" w:rsidP="00C6677E">
            <w:pPr>
              <w:pStyle w:val="TableBullet2"/>
            </w:pPr>
            <w:r w:rsidRPr="00803092">
              <w:t>R</w:t>
            </w:r>
            <w:r>
              <w:rPr>
                <w:vertAlign w:val="subscript"/>
              </w:rPr>
              <w:t>X</w:t>
            </w:r>
            <w:r w:rsidRPr="00803092">
              <w:t>Renewal Response – Approved</w:t>
            </w:r>
          </w:p>
          <w:p w14:paraId="668C2664" w14:textId="30847043" w:rsidR="00C6677E" w:rsidRPr="00803092" w:rsidRDefault="00C6677E" w:rsidP="00C6677E">
            <w:pPr>
              <w:pStyle w:val="TableBullet2"/>
            </w:pPr>
            <w:r w:rsidRPr="00803092">
              <w:t>R</w:t>
            </w:r>
            <w:r>
              <w:rPr>
                <w:vertAlign w:val="subscript"/>
              </w:rPr>
              <w:t>X</w:t>
            </w:r>
            <w:r w:rsidRPr="00803092">
              <w:t>Renewal Response – Approved with Changes (change to drug data only)</w:t>
            </w:r>
          </w:p>
          <w:p w14:paraId="29A9C61D" w14:textId="57505B30" w:rsidR="00C6677E" w:rsidRPr="00803092" w:rsidRDefault="00C6677E" w:rsidP="00C6677E">
            <w:pPr>
              <w:pStyle w:val="TableBullet2"/>
            </w:pPr>
            <w:r w:rsidRPr="00803092">
              <w:t>R</w:t>
            </w:r>
            <w:r>
              <w:rPr>
                <w:vertAlign w:val="subscript"/>
              </w:rPr>
              <w:t>X</w:t>
            </w:r>
            <w:r w:rsidRPr="00803092">
              <w:t>Change Request</w:t>
            </w:r>
          </w:p>
          <w:p w14:paraId="7121FCB5" w14:textId="2DBD0F34" w:rsidR="00C6677E" w:rsidRPr="00803092" w:rsidRDefault="00C6677E" w:rsidP="00C6677E">
            <w:pPr>
              <w:pStyle w:val="TableBullet2"/>
            </w:pPr>
            <w:r w:rsidRPr="00803092">
              <w:t>CancelR</w:t>
            </w:r>
            <w:r>
              <w:rPr>
                <w:vertAlign w:val="subscript"/>
              </w:rPr>
              <w:t>X</w:t>
            </w:r>
            <w:r w:rsidRPr="00803092">
              <w:t xml:space="preserve"> Response</w:t>
            </w:r>
          </w:p>
          <w:p w14:paraId="3FE8921B" w14:textId="77777777" w:rsidR="00C6677E" w:rsidRPr="00803092" w:rsidRDefault="00C6677E" w:rsidP="00C6677E">
            <w:pPr>
              <w:pStyle w:val="TableBullet2"/>
            </w:pPr>
            <w:r w:rsidRPr="00803092">
              <w:t>Inbound Errors related to CancelRx Responses</w:t>
            </w:r>
          </w:p>
          <w:p w14:paraId="5839F471" w14:textId="0FDA03C9" w:rsidR="00C6677E" w:rsidRDefault="00C6677E" w:rsidP="00C6677E">
            <w:pPr>
              <w:pStyle w:val="TableText"/>
            </w:pPr>
            <w:r w:rsidRPr="00803092">
              <w:t>For additional information on Actionable and Non-Actionable eR</w:t>
            </w:r>
            <w:r w:rsidRPr="002B39CE">
              <w:rPr>
                <w:vertAlign w:val="subscript"/>
              </w:rPr>
              <w:t>X</w:t>
            </w:r>
            <w:r w:rsidRPr="00803092">
              <w:t xml:space="preserve"> Status Codes, refer to the tables in </w:t>
            </w:r>
            <w:r w:rsidR="00DB4AF3" w:rsidRPr="00DB4AF3">
              <w:rPr>
                <w:color w:val="0070C0"/>
                <w:u w:val="single"/>
              </w:rPr>
              <w:t>Appendix B: Holding Queue Status Codes &amp; Descriptions</w:t>
            </w:r>
            <w:r w:rsidR="00DB4AF3" w:rsidRPr="00DB4AF3">
              <w:rPr>
                <w:color w:val="0070C0"/>
              </w:rPr>
              <w:t xml:space="preserve"> </w:t>
            </w:r>
            <w:r w:rsidR="00DB4AF3">
              <w:t xml:space="preserve">in </w:t>
            </w:r>
            <w:hyperlink w:anchor="UM_6" w:history="1">
              <w:r w:rsidR="00DB4AF3" w:rsidRPr="00E03E90">
                <w:rPr>
                  <w:rStyle w:val="Hyperlink"/>
                  <w:rFonts w:ascii="Arial" w:hAnsi="Arial"/>
                  <w:sz w:val="20"/>
                </w:rPr>
                <w:t>Unit 6</w:t>
              </w:r>
            </w:hyperlink>
            <w:r w:rsidR="00B96174">
              <w:rPr>
                <w:color w:val="0070C0"/>
              </w:rPr>
              <w:t>.</w:t>
            </w:r>
          </w:p>
          <w:p w14:paraId="335AA21D" w14:textId="1E99318B" w:rsidR="00C6677E" w:rsidRDefault="00C6677E" w:rsidP="00C6677E">
            <w:pPr>
              <w:pStyle w:val="TableBullet"/>
            </w:pPr>
            <w:r>
              <w:t>eR</w:t>
            </w:r>
            <w:r w:rsidRPr="00F4660A">
              <w:rPr>
                <w:vertAlign w:val="subscript"/>
              </w:rPr>
              <w:t>X</w:t>
            </w:r>
            <w:r>
              <w:t xml:space="preserve"> Default Loopback Days</w:t>
            </w:r>
          </w:p>
          <w:p w14:paraId="07F97218" w14:textId="5ACB891C" w:rsidR="00C6677E" w:rsidRPr="001B7870" w:rsidRDefault="00C6677E" w:rsidP="00C6677E">
            <w:pPr>
              <w:pStyle w:val="TableBullet"/>
              <w:rPr>
                <w:b/>
                <w:szCs w:val="22"/>
              </w:rPr>
            </w:pPr>
            <w:r>
              <w:t>Replaced column label “LAST USER” with “LOCKED BY” and updated the description under Table 9</w:t>
            </w:r>
          </w:p>
          <w:p w14:paraId="079ABCA4" w14:textId="4D57EE88" w:rsidR="00C6677E" w:rsidRPr="001B7870" w:rsidRDefault="00C6677E" w:rsidP="00C6677E">
            <w:pPr>
              <w:pStyle w:val="TableBullet"/>
              <w:rPr>
                <w:bCs/>
                <w:szCs w:val="22"/>
              </w:rPr>
            </w:pPr>
            <w:r w:rsidRPr="001B7870">
              <w:rPr>
                <w:bCs/>
                <w:szCs w:val="22"/>
              </w:rPr>
              <w:t>Added the information for LOCKED BY column in section</w:t>
            </w:r>
            <w:r>
              <w:rPr>
                <w:bCs/>
                <w:szCs w:val="22"/>
              </w:rPr>
              <w:t xml:space="preserve"> 3.5.2 Patient Centric View</w:t>
            </w:r>
          </w:p>
          <w:p w14:paraId="5643A2B6" w14:textId="345C57AF" w:rsidR="00C6677E" w:rsidRPr="001B7870" w:rsidRDefault="00C6677E" w:rsidP="00C6677E">
            <w:pPr>
              <w:pStyle w:val="TableBullet"/>
              <w:rPr>
                <w:bCs/>
                <w:szCs w:val="22"/>
              </w:rPr>
            </w:pPr>
            <w:r w:rsidRPr="001B7870">
              <w:rPr>
                <w:bCs/>
                <w:szCs w:val="22"/>
              </w:rPr>
              <w:t>Replaced</w:t>
            </w:r>
            <w:r>
              <w:rPr>
                <w:bCs/>
                <w:szCs w:val="22"/>
              </w:rPr>
              <w:t xml:space="preserve"> Figure 3-14, Figure 3-16, Figure 3-17, Figure 3-18, Figure 3-19, Figure 3-42, Figure 3-52, </w:t>
            </w:r>
            <w:r>
              <w:rPr>
                <w:bCs/>
                <w:szCs w:val="22"/>
              </w:rPr>
              <w:br/>
              <w:t>Figure 3-55, Figure 3-56, Figure 3-57, Figure 3-59, Figure 3-60, Figure 3-61, and Figure 3-68 for updated layout</w:t>
            </w:r>
          </w:p>
          <w:p w14:paraId="4491357F" w14:textId="4BA1DD23" w:rsidR="00C6677E" w:rsidRDefault="00C6677E" w:rsidP="00C6677E">
            <w:pPr>
              <w:pStyle w:val="TableBullet"/>
              <w:rPr>
                <w:bCs/>
                <w:szCs w:val="22"/>
              </w:rPr>
            </w:pPr>
            <w:r w:rsidRPr="002D625F">
              <w:rPr>
                <w:bCs/>
                <w:szCs w:val="22"/>
              </w:rPr>
              <w:t>Added Note and included to indicate to the user that a Provider’s DEA# has expired in section 3.6.2.3 Edit Provider</w:t>
            </w:r>
          </w:p>
          <w:p w14:paraId="7962CC03" w14:textId="11BE2168" w:rsidR="00C6677E" w:rsidRPr="002D625F" w:rsidRDefault="00C6677E" w:rsidP="00C6677E">
            <w:pPr>
              <w:pStyle w:val="TableBullet"/>
              <w:rPr>
                <w:bCs/>
                <w:szCs w:val="22"/>
              </w:rPr>
            </w:pPr>
            <w:r w:rsidRPr="002D625F">
              <w:rPr>
                <w:bCs/>
                <w:szCs w:val="22"/>
              </w:rPr>
              <w:t>Removed reference to “Limited Duration” field from Validate Drug/SIG for the modified workflow in section 3.6.3.3 Edit Drug/SIG</w:t>
            </w:r>
          </w:p>
          <w:p w14:paraId="5E398566" w14:textId="46144535" w:rsidR="00C6677E" w:rsidRPr="001B7870" w:rsidRDefault="00C6677E" w:rsidP="00C6677E">
            <w:pPr>
              <w:pStyle w:val="TableBullet"/>
              <w:rPr>
                <w:bCs/>
                <w:szCs w:val="22"/>
              </w:rPr>
            </w:pPr>
            <w:r w:rsidRPr="001B7870">
              <w:rPr>
                <w:bCs/>
                <w:szCs w:val="22"/>
              </w:rPr>
              <w:t>Added description under Note for modified workflow in section</w:t>
            </w:r>
            <w:r>
              <w:rPr>
                <w:bCs/>
                <w:szCs w:val="22"/>
              </w:rPr>
              <w:t xml:space="preserve"> 3.6.3.3 Edit Drug/SIG</w:t>
            </w:r>
          </w:p>
          <w:p w14:paraId="5FBF9310" w14:textId="12AFE576" w:rsidR="00C6677E" w:rsidRPr="001B7870" w:rsidRDefault="00C6677E" w:rsidP="00C6677E">
            <w:pPr>
              <w:pStyle w:val="TableBullet"/>
              <w:rPr>
                <w:bCs/>
                <w:szCs w:val="22"/>
              </w:rPr>
            </w:pPr>
            <w:r w:rsidRPr="001B7870">
              <w:rPr>
                <w:bCs/>
                <w:szCs w:val="22"/>
              </w:rPr>
              <w:t>Updated description for VistA Days Supply calculation in section</w:t>
            </w:r>
            <w:r>
              <w:rPr>
                <w:bCs/>
                <w:szCs w:val="22"/>
              </w:rPr>
              <w:t xml:space="preserve"> 3.6.3.3.1 Additional Field-level Information</w:t>
            </w:r>
          </w:p>
          <w:p w14:paraId="5379B410" w14:textId="0102A63B" w:rsidR="00C6677E" w:rsidRPr="001B7870" w:rsidRDefault="00C6677E" w:rsidP="00C6677E">
            <w:pPr>
              <w:pStyle w:val="TableBullet"/>
              <w:rPr>
                <w:bCs/>
                <w:szCs w:val="22"/>
              </w:rPr>
            </w:pPr>
            <w:r w:rsidRPr="001B7870">
              <w:rPr>
                <w:bCs/>
                <w:szCs w:val="22"/>
              </w:rPr>
              <w:t>Added scenarios for Quantity/Days Supply workflow under VD Edit screen based on Available Dosage(s) in section</w:t>
            </w:r>
            <w:r>
              <w:rPr>
                <w:bCs/>
                <w:szCs w:val="22"/>
              </w:rPr>
              <w:t xml:space="preserve"> 3.6.3.3.2 Quantity/Days Supply work flow under Validate Drug/SIG &gt; Edit:</w:t>
            </w:r>
          </w:p>
          <w:p w14:paraId="7EFDAF30" w14:textId="4E958AB1" w:rsidR="00C6677E" w:rsidRPr="001B7870" w:rsidRDefault="00C6677E" w:rsidP="00C6677E">
            <w:pPr>
              <w:pStyle w:val="TableBullet"/>
              <w:rPr>
                <w:bCs/>
                <w:szCs w:val="22"/>
              </w:rPr>
            </w:pPr>
            <w:r w:rsidRPr="001B7870">
              <w:rPr>
                <w:bCs/>
                <w:szCs w:val="22"/>
              </w:rPr>
              <w:t>Added Note to replace text “Qty Qualifier” with “Code List Qualifier” and replace, “DAW Code” with “Substitutions” in section</w:t>
            </w:r>
            <w:r>
              <w:rPr>
                <w:bCs/>
                <w:szCs w:val="22"/>
              </w:rPr>
              <w:t xml:space="preserve"> 3.13 Complete Orders from OERR and Patient Prescription Processing</w:t>
            </w:r>
          </w:p>
          <w:p w14:paraId="7CBD81A4" w14:textId="2E464BD1" w:rsidR="00C6677E" w:rsidRPr="00F20CC8" w:rsidRDefault="00C6677E" w:rsidP="00C6677E">
            <w:pPr>
              <w:pStyle w:val="TableBullet"/>
              <w:rPr>
                <w:b/>
                <w:szCs w:val="22"/>
              </w:rPr>
            </w:pPr>
            <w:r w:rsidRPr="001B7870">
              <w:rPr>
                <w:bCs/>
                <w:szCs w:val="22"/>
              </w:rPr>
              <w:t>Added Note describing eR</w:t>
            </w:r>
            <w:r>
              <w:rPr>
                <w:bCs/>
                <w:szCs w:val="22"/>
                <w:vertAlign w:val="subscript"/>
              </w:rPr>
              <w:t>X</w:t>
            </w:r>
            <w:r w:rsidRPr="001B7870">
              <w:rPr>
                <w:bCs/>
                <w:szCs w:val="22"/>
              </w:rPr>
              <w:t xml:space="preserve"> Date, Date Written, Issue Date</w:t>
            </w:r>
            <w:r>
              <w:rPr>
                <w:bCs/>
                <w:szCs w:val="22"/>
              </w:rPr>
              <w:t>,</w:t>
            </w:r>
            <w:r w:rsidRPr="001B7870">
              <w:rPr>
                <w:bCs/>
                <w:szCs w:val="22"/>
              </w:rPr>
              <w:t xml:space="preserve"> and Written Date fields in section</w:t>
            </w:r>
            <w:r>
              <w:rPr>
                <w:bCs/>
                <w:szCs w:val="22"/>
              </w:rPr>
              <w:t xml:space="preserve"> 3.13 Complete </w:t>
            </w:r>
            <w:r>
              <w:rPr>
                <w:bCs/>
                <w:szCs w:val="22"/>
              </w:rPr>
              <w:lastRenderedPageBreak/>
              <w:t>Orders from OERR and Patient Prescription Processing</w:t>
            </w:r>
          </w:p>
        </w:tc>
        <w:tc>
          <w:tcPr>
            <w:tcW w:w="1317" w:type="dxa"/>
          </w:tcPr>
          <w:p w14:paraId="0D23785A" w14:textId="57DB8848" w:rsidR="00C6677E" w:rsidRPr="00F20CC8" w:rsidRDefault="00C6677E" w:rsidP="00C6677E">
            <w:pPr>
              <w:pStyle w:val="TableText"/>
            </w:pPr>
            <w:r w:rsidRPr="00F20CC8">
              <w:lastRenderedPageBreak/>
              <w:t>Technatomy</w:t>
            </w:r>
          </w:p>
        </w:tc>
      </w:tr>
      <w:tr w:rsidR="00C6677E" w:rsidRPr="00F20CC8" w14:paraId="6B4C271B" w14:textId="77777777" w:rsidTr="0086413F">
        <w:tc>
          <w:tcPr>
            <w:tcW w:w="1318" w:type="dxa"/>
          </w:tcPr>
          <w:p w14:paraId="209CE89A" w14:textId="59D74C8D" w:rsidR="00C6677E" w:rsidRPr="00F20CC8" w:rsidRDefault="00C6677E" w:rsidP="00C6677E">
            <w:pPr>
              <w:pStyle w:val="TableText"/>
            </w:pPr>
            <w:r w:rsidRPr="00F20CC8">
              <w:lastRenderedPageBreak/>
              <w:t>11/09/2018</w:t>
            </w:r>
          </w:p>
        </w:tc>
        <w:tc>
          <w:tcPr>
            <w:tcW w:w="1022" w:type="dxa"/>
          </w:tcPr>
          <w:p w14:paraId="3E9414BE" w14:textId="1D983F82" w:rsidR="00C6677E" w:rsidRPr="00F20CC8" w:rsidRDefault="00C6677E" w:rsidP="00C6677E">
            <w:pPr>
              <w:pStyle w:val="TableText"/>
            </w:pPr>
            <w:r w:rsidRPr="00F20CC8">
              <w:t>2.5</w:t>
            </w:r>
          </w:p>
        </w:tc>
        <w:tc>
          <w:tcPr>
            <w:tcW w:w="5160" w:type="dxa"/>
          </w:tcPr>
          <w:p w14:paraId="44CFF832" w14:textId="77777777" w:rsidR="00C6677E" w:rsidRPr="002B39CE" w:rsidRDefault="00C6677E" w:rsidP="00C6677E">
            <w:pPr>
              <w:pStyle w:val="TableBullet"/>
              <w:rPr>
                <w:b/>
              </w:rPr>
            </w:pPr>
            <w:r w:rsidRPr="001B7870">
              <w:t>Updated per HPS Review pgs.</w:t>
            </w:r>
            <w:r>
              <w:t xml:space="preserve"> 55, 57, 87, 88, 90, 92, 194, and 195</w:t>
            </w:r>
            <w:r w:rsidRPr="001B7870">
              <w:t>.</w:t>
            </w:r>
          </w:p>
          <w:p w14:paraId="51EC8AB9" w14:textId="12E3B153" w:rsidR="00C6677E" w:rsidRPr="00F20CC8" w:rsidRDefault="00C6677E" w:rsidP="00C6677E">
            <w:pPr>
              <w:pStyle w:val="TableBullet"/>
              <w:rPr>
                <w:b/>
              </w:rPr>
            </w:pPr>
            <w:r w:rsidRPr="002D625F">
              <w:t>Updated Cover page to month of November</w:t>
            </w:r>
            <w:r w:rsidRPr="002D625F">
              <w:rPr>
                <w:rFonts w:cs="Times New Roman"/>
              </w:rPr>
              <w:t xml:space="preserve"> (pg.</w:t>
            </w:r>
            <w:r>
              <w:rPr>
                <w:rFonts w:cs="Times New Roman"/>
              </w:rPr>
              <w:t xml:space="preserve"> </w:t>
            </w:r>
            <w:proofErr w:type="spellStart"/>
            <w:r>
              <w:rPr>
                <w:rFonts w:cs="Times New Roman"/>
              </w:rPr>
              <w:t>i</w:t>
            </w:r>
            <w:proofErr w:type="spellEnd"/>
            <w:r w:rsidRPr="002D625F">
              <w:rPr>
                <w:rFonts w:cs="Times New Roman"/>
              </w:rPr>
              <w:t xml:space="preserve">) </w:t>
            </w:r>
            <w:r w:rsidRPr="002D625F">
              <w:rPr>
                <w:rFonts w:cs="Times New Roman"/>
              </w:rPr>
              <w:br/>
              <w:t>(TWR, 508 accessibility checks, document is compliant)</w:t>
            </w:r>
          </w:p>
        </w:tc>
        <w:tc>
          <w:tcPr>
            <w:tcW w:w="1317" w:type="dxa"/>
          </w:tcPr>
          <w:p w14:paraId="7A92C2E8" w14:textId="0BCB8B05" w:rsidR="00C6677E" w:rsidRPr="00F20CC8" w:rsidRDefault="00C6677E" w:rsidP="00C6677E">
            <w:pPr>
              <w:pStyle w:val="TableText"/>
            </w:pPr>
            <w:r w:rsidRPr="00F20CC8">
              <w:t>Technatomy</w:t>
            </w:r>
          </w:p>
        </w:tc>
      </w:tr>
      <w:tr w:rsidR="00C6677E" w:rsidRPr="00F20CC8" w14:paraId="4A6E41A9" w14:textId="77777777" w:rsidTr="0086413F">
        <w:tc>
          <w:tcPr>
            <w:tcW w:w="1318" w:type="dxa"/>
          </w:tcPr>
          <w:p w14:paraId="53C6A5D4" w14:textId="2E044692" w:rsidR="00C6677E" w:rsidRPr="00F20CC8" w:rsidRDefault="00C6677E" w:rsidP="00C6677E">
            <w:pPr>
              <w:pStyle w:val="TableText"/>
            </w:pPr>
            <w:r w:rsidRPr="00F20CC8">
              <w:t>10/24/2018</w:t>
            </w:r>
          </w:p>
        </w:tc>
        <w:tc>
          <w:tcPr>
            <w:tcW w:w="1022" w:type="dxa"/>
          </w:tcPr>
          <w:p w14:paraId="06D48F69" w14:textId="2583654B" w:rsidR="00C6677E" w:rsidRPr="00F20CC8" w:rsidRDefault="00C6677E" w:rsidP="00C6677E">
            <w:pPr>
              <w:pStyle w:val="TableText"/>
            </w:pPr>
            <w:r w:rsidRPr="00F20CC8">
              <w:t>2.4</w:t>
            </w:r>
          </w:p>
        </w:tc>
        <w:tc>
          <w:tcPr>
            <w:tcW w:w="5160" w:type="dxa"/>
          </w:tcPr>
          <w:p w14:paraId="238E5702" w14:textId="7D4C7B45" w:rsidR="00C6677E" w:rsidRPr="00F20CC8" w:rsidRDefault="00C6677E" w:rsidP="00C6677E">
            <w:pPr>
              <w:pStyle w:val="TableText"/>
            </w:pPr>
            <w:r w:rsidRPr="00F20CC8">
              <w:t>Update TOC – Remove Graphic and reran TOC</w:t>
            </w:r>
          </w:p>
        </w:tc>
        <w:tc>
          <w:tcPr>
            <w:tcW w:w="1317" w:type="dxa"/>
          </w:tcPr>
          <w:p w14:paraId="26ACB37B" w14:textId="2111E247" w:rsidR="00C6677E" w:rsidRPr="00F20CC8" w:rsidRDefault="00C6677E" w:rsidP="00C6677E">
            <w:pPr>
              <w:pStyle w:val="TableText"/>
            </w:pPr>
            <w:r w:rsidRPr="00F20CC8">
              <w:t>Technatomy</w:t>
            </w:r>
          </w:p>
        </w:tc>
      </w:tr>
      <w:tr w:rsidR="00C6677E" w:rsidRPr="00F20CC8" w14:paraId="20ECB842" w14:textId="77777777" w:rsidTr="0086413F">
        <w:tc>
          <w:tcPr>
            <w:tcW w:w="1318" w:type="dxa"/>
          </w:tcPr>
          <w:p w14:paraId="76CC9399" w14:textId="00E35E27" w:rsidR="00C6677E" w:rsidRPr="00F20CC8" w:rsidRDefault="00C6677E" w:rsidP="00C6677E">
            <w:pPr>
              <w:pStyle w:val="TableText"/>
            </w:pPr>
            <w:r w:rsidRPr="00F20CC8">
              <w:t>08/27/2018</w:t>
            </w:r>
          </w:p>
        </w:tc>
        <w:tc>
          <w:tcPr>
            <w:tcW w:w="1022" w:type="dxa"/>
          </w:tcPr>
          <w:p w14:paraId="214755D6" w14:textId="39AF6AE6" w:rsidR="00C6677E" w:rsidRPr="00F20CC8" w:rsidRDefault="00C6677E" w:rsidP="00C6677E">
            <w:pPr>
              <w:pStyle w:val="TableText"/>
            </w:pPr>
            <w:r w:rsidRPr="00F20CC8">
              <w:t>2.3</w:t>
            </w:r>
          </w:p>
        </w:tc>
        <w:tc>
          <w:tcPr>
            <w:tcW w:w="5160" w:type="dxa"/>
          </w:tcPr>
          <w:p w14:paraId="48B4B2F5" w14:textId="72608EA0" w:rsidR="00C6677E" w:rsidRPr="00F20CC8" w:rsidRDefault="00C6677E" w:rsidP="00C6677E">
            <w:pPr>
              <w:pStyle w:val="TableText"/>
            </w:pPr>
            <w:r w:rsidRPr="00F20CC8">
              <w:t>Technical Writer Review and 508 accessibility checks</w:t>
            </w:r>
          </w:p>
        </w:tc>
        <w:tc>
          <w:tcPr>
            <w:tcW w:w="1317" w:type="dxa"/>
          </w:tcPr>
          <w:p w14:paraId="57422E07" w14:textId="31A18463" w:rsidR="00C6677E" w:rsidRPr="00F20CC8" w:rsidRDefault="00C6677E" w:rsidP="00C6677E">
            <w:pPr>
              <w:pStyle w:val="TableText"/>
            </w:pPr>
            <w:r w:rsidRPr="00F20CC8">
              <w:t>Technatomy</w:t>
            </w:r>
          </w:p>
        </w:tc>
      </w:tr>
      <w:tr w:rsidR="00C6677E" w:rsidRPr="00F20CC8" w14:paraId="3C31C01D" w14:textId="77777777" w:rsidTr="0086413F">
        <w:tc>
          <w:tcPr>
            <w:tcW w:w="1318" w:type="dxa"/>
          </w:tcPr>
          <w:p w14:paraId="45255208" w14:textId="321FCDD6" w:rsidR="00C6677E" w:rsidRPr="00F20CC8" w:rsidRDefault="00C6677E" w:rsidP="00C6677E">
            <w:pPr>
              <w:pStyle w:val="TableText"/>
            </w:pPr>
            <w:r w:rsidRPr="00F20CC8">
              <w:t>08/01/2018</w:t>
            </w:r>
          </w:p>
        </w:tc>
        <w:tc>
          <w:tcPr>
            <w:tcW w:w="1022" w:type="dxa"/>
          </w:tcPr>
          <w:p w14:paraId="43C8E68E" w14:textId="1F6609DB" w:rsidR="00C6677E" w:rsidRPr="00F20CC8" w:rsidRDefault="00C6677E" w:rsidP="00C6677E">
            <w:pPr>
              <w:pStyle w:val="TableText"/>
            </w:pPr>
            <w:r w:rsidRPr="00F20CC8">
              <w:t>2.2</w:t>
            </w:r>
          </w:p>
        </w:tc>
        <w:tc>
          <w:tcPr>
            <w:tcW w:w="5160" w:type="dxa"/>
          </w:tcPr>
          <w:p w14:paraId="0D41B3C6" w14:textId="198A86C2" w:rsidR="00C6677E" w:rsidRPr="00F20CC8" w:rsidRDefault="00C6677E" w:rsidP="00C6677E">
            <w:pPr>
              <w:pStyle w:val="TableText"/>
            </w:pPr>
            <w:r w:rsidRPr="00F20CC8">
              <w:t>Updated screenshots and added R</w:t>
            </w:r>
            <w:r>
              <w:rPr>
                <w:vertAlign w:val="subscript"/>
              </w:rPr>
              <w:t>X</w:t>
            </w:r>
            <w:r w:rsidRPr="00F20CC8">
              <w:t>Renewal Requests and Responses and CancelR</w:t>
            </w:r>
            <w:r>
              <w:rPr>
                <w:vertAlign w:val="subscript"/>
              </w:rPr>
              <w:t>X</w:t>
            </w:r>
            <w:r w:rsidRPr="00F20CC8">
              <w:t xml:space="preserve"> Requests and Responses sections</w:t>
            </w:r>
          </w:p>
        </w:tc>
        <w:tc>
          <w:tcPr>
            <w:tcW w:w="1317" w:type="dxa"/>
          </w:tcPr>
          <w:p w14:paraId="2C9A72C5" w14:textId="01280937" w:rsidR="00C6677E" w:rsidRPr="00F20CC8" w:rsidRDefault="00CA70CD" w:rsidP="00C6677E">
            <w:pPr>
              <w:pStyle w:val="TableText"/>
            </w:pPr>
            <w:r w:rsidRPr="00F20CC8">
              <w:t>Liberty ITS</w:t>
            </w:r>
          </w:p>
        </w:tc>
      </w:tr>
      <w:tr w:rsidR="00C6677E" w:rsidRPr="00F20CC8" w14:paraId="3B6579A4" w14:textId="77777777" w:rsidTr="0086413F">
        <w:tc>
          <w:tcPr>
            <w:tcW w:w="1318" w:type="dxa"/>
          </w:tcPr>
          <w:p w14:paraId="6E0DD520" w14:textId="63EFCC72" w:rsidR="00C6677E" w:rsidRPr="00F20CC8" w:rsidRDefault="00C6677E" w:rsidP="00C6677E">
            <w:pPr>
              <w:pStyle w:val="TableText"/>
            </w:pPr>
            <w:r w:rsidRPr="00F20CC8">
              <w:t>07/28/2018</w:t>
            </w:r>
          </w:p>
        </w:tc>
        <w:tc>
          <w:tcPr>
            <w:tcW w:w="1022" w:type="dxa"/>
          </w:tcPr>
          <w:p w14:paraId="23B62AA8" w14:textId="20D6EECA" w:rsidR="00C6677E" w:rsidRPr="00F20CC8" w:rsidRDefault="00C6677E" w:rsidP="00C6677E">
            <w:pPr>
              <w:pStyle w:val="TableText"/>
            </w:pPr>
            <w:r w:rsidRPr="00F20CC8">
              <w:t>2.1</w:t>
            </w:r>
          </w:p>
        </w:tc>
        <w:tc>
          <w:tcPr>
            <w:tcW w:w="5160" w:type="dxa"/>
          </w:tcPr>
          <w:p w14:paraId="1E8F3697" w14:textId="703C2B70" w:rsidR="00C6677E" w:rsidRPr="00F20CC8" w:rsidRDefault="00C6677E" w:rsidP="00C6677E">
            <w:pPr>
              <w:pStyle w:val="TableText"/>
            </w:pPr>
            <w:r w:rsidRPr="00F20CC8">
              <w:t>Updated screenshots and added 30-day Lookback</w:t>
            </w:r>
          </w:p>
        </w:tc>
        <w:tc>
          <w:tcPr>
            <w:tcW w:w="1317" w:type="dxa"/>
          </w:tcPr>
          <w:p w14:paraId="772E043C" w14:textId="227E3D45" w:rsidR="00C6677E" w:rsidRPr="00F20CC8" w:rsidRDefault="00C6677E" w:rsidP="00C6677E">
            <w:pPr>
              <w:pStyle w:val="TableText"/>
            </w:pPr>
            <w:r w:rsidRPr="00F20CC8">
              <w:t>Technatomy</w:t>
            </w:r>
          </w:p>
        </w:tc>
      </w:tr>
      <w:tr w:rsidR="00C6677E" w:rsidRPr="00F20CC8" w14:paraId="317F82DD" w14:textId="77777777" w:rsidTr="0086413F">
        <w:tc>
          <w:tcPr>
            <w:tcW w:w="1318" w:type="dxa"/>
          </w:tcPr>
          <w:p w14:paraId="13E25337" w14:textId="29232D2B" w:rsidR="00C6677E" w:rsidRPr="00F20CC8" w:rsidRDefault="00C6677E" w:rsidP="00C6677E">
            <w:pPr>
              <w:pStyle w:val="TableText"/>
            </w:pPr>
            <w:r w:rsidRPr="00F20CC8">
              <w:t>4/12/2018</w:t>
            </w:r>
          </w:p>
        </w:tc>
        <w:tc>
          <w:tcPr>
            <w:tcW w:w="1022" w:type="dxa"/>
          </w:tcPr>
          <w:p w14:paraId="6C9F0E90" w14:textId="2608D551" w:rsidR="00C6677E" w:rsidRPr="00F20CC8" w:rsidRDefault="00C6677E" w:rsidP="00C6677E">
            <w:pPr>
              <w:pStyle w:val="TableText"/>
            </w:pPr>
            <w:r w:rsidRPr="00F20CC8">
              <w:t>2.0</w:t>
            </w:r>
          </w:p>
        </w:tc>
        <w:tc>
          <w:tcPr>
            <w:tcW w:w="5160" w:type="dxa"/>
          </w:tcPr>
          <w:p w14:paraId="2CFEA340" w14:textId="73CCC0AF" w:rsidR="00C6677E" w:rsidRPr="00F20CC8" w:rsidRDefault="00C6677E" w:rsidP="00C6677E">
            <w:pPr>
              <w:pStyle w:val="TableText"/>
            </w:pPr>
            <w:r w:rsidRPr="00F20CC8">
              <w:t>Updated screenshots to include 2.1 changes</w:t>
            </w:r>
          </w:p>
        </w:tc>
        <w:tc>
          <w:tcPr>
            <w:tcW w:w="1317" w:type="dxa"/>
          </w:tcPr>
          <w:p w14:paraId="3FC98852" w14:textId="405B5894" w:rsidR="00C6677E" w:rsidRPr="00F20CC8" w:rsidRDefault="006C743B" w:rsidP="00C6677E">
            <w:pPr>
              <w:pStyle w:val="TableText"/>
            </w:pPr>
            <w:r w:rsidRPr="00F20CC8">
              <w:t>Liberty ITS</w:t>
            </w:r>
          </w:p>
        </w:tc>
      </w:tr>
      <w:tr w:rsidR="00C6677E" w:rsidRPr="00F20CC8" w14:paraId="5991C2C7" w14:textId="77777777" w:rsidTr="0086413F">
        <w:tc>
          <w:tcPr>
            <w:tcW w:w="1318" w:type="dxa"/>
          </w:tcPr>
          <w:p w14:paraId="68B5C5CC" w14:textId="11BFFBD2" w:rsidR="00C6677E" w:rsidRPr="00F20CC8" w:rsidRDefault="00C6677E" w:rsidP="00C6677E">
            <w:pPr>
              <w:pStyle w:val="TableText"/>
            </w:pPr>
            <w:r w:rsidRPr="00F20CC8">
              <w:t>11/15/2017</w:t>
            </w:r>
          </w:p>
        </w:tc>
        <w:tc>
          <w:tcPr>
            <w:tcW w:w="1022" w:type="dxa"/>
          </w:tcPr>
          <w:p w14:paraId="20720E1C" w14:textId="2288BED0" w:rsidR="00C6677E" w:rsidRPr="00F20CC8" w:rsidRDefault="00C6677E" w:rsidP="00C6677E">
            <w:pPr>
              <w:pStyle w:val="TableText"/>
            </w:pPr>
            <w:r w:rsidRPr="00F20CC8">
              <w:t>1.0</w:t>
            </w:r>
          </w:p>
        </w:tc>
        <w:tc>
          <w:tcPr>
            <w:tcW w:w="5160" w:type="dxa"/>
          </w:tcPr>
          <w:p w14:paraId="521752A8" w14:textId="77777777" w:rsidR="00C6677E" w:rsidRPr="00F20CC8" w:rsidRDefault="00C6677E" w:rsidP="00C6677E">
            <w:pPr>
              <w:pStyle w:val="TableText"/>
            </w:pPr>
            <w:r w:rsidRPr="00F20CC8">
              <w:t>Baseline release:</w:t>
            </w:r>
          </w:p>
          <w:p w14:paraId="63CAD092" w14:textId="257B52EA" w:rsidR="00C6677E" w:rsidRPr="00F20CC8" w:rsidRDefault="00C6677E" w:rsidP="00C6677E">
            <w:pPr>
              <w:pStyle w:val="TableBullet"/>
            </w:pPr>
            <w:r w:rsidRPr="00F20CC8">
              <w:t>Updated Table of Figures</w:t>
            </w:r>
          </w:p>
          <w:p w14:paraId="76B04D33" w14:textId="07289502" w:rsidR="00C6677E" w:rsidRPr="00F20CC8" w:rsidRDefault="00C6677E" w:rsidP="00C6677E">
            <w:pPr>
              <w:pStyle w:val="TableBullet"/>
            </w:pPr>
            <w:r w:rsidRPr="00F20CC8">
              <w:t>Updates based on feedback from HPS</w:t>
            </w:r>
          </w:p>
          <w:p w14:paraId="648E8766" w14:textId="3CAF90A8" w:rsidR="00C6677E" w:rsidRPr="00F20CC8" w:rsidRDefault="00C6677E" w:rsidP="00C6677E">
            <w:pPr>
              <w:pStyle w:val="TableBullet"/>
            </w:pPr>
            <w:r w:rsidRPr="00F20CC8">
              <w:t xml:space="preserve">Updated screenshots and verbiage throughout the document, formatting, and sections Inbound ePrescribing Workflow and Summary/Details screen, Pharmacy Management section </w:t>
            </w:r>
          </w:p>
          <w:p w14:paraId="52940A55" w14:textId="4AED4738" w:rsidR="00C6677E" w:rsidRPr="00F20CC8" w:rsidRDefault="00C6677E" w:rsidP="00C6677E">
            <w:pPr>
              <w:pStyle w:val="TableBullet"/>
            </w:pPr>
            <w:r w:rsidRPr="00F20CC8">
              <w:t>Updates made based on changes made during SureScripts Certification and IOC Production Testing</w:t>
            </w:r>
          </w:p>
        </w:tc>
        <w:tc>
          <w:tcPr>
            <w:tcW w:w="1317" w:type="dxa"/>
          </w:tcPr>
          <w:p w14:paraId="145D47A2" w14:textId="14C275B9" w:rsidR="00C6677E" w:rsidRPr="00F20CC8" w:rsidRDefault="00C6677E" w:rsidP="00C6677E">
            <w:pPr>
              <w:pStyle w:val="TableText"/>
            </w:pPr>
            <w:r w:rsidRPr="00F20CC8">
              <w:t>Technatomy</w:t>
            </w:r>
          </w:p>
        </w:tc>
      </w:tr>
      <w:bookmarkEnd w:id="3"/>
    </w:tbl>
    <w:p w14:paraId="49A78899" w14:textId="58A126F5" w:rsidR="004F3A80" w:rsidRPr="008E4F49" w:rsidRDefault="00D87ACA" w:rsidP="001F38D4">
      <w:pPr>
        <w:pStyle w:val="TOC1"/>
      </w:pPr>
      <w:r w:rsidRPr="008E4F49">
        <w:br w:type="page"/>
      </w:r>
      <w:r w:rsidR="004F3A80" w:rsidRPr="008E4F49">
        <w:lastRenderedPageBreak/>
        <w:t>Table of Contents</w:t>
      </w:r>
    </w:p>
    <w:p w14:paraId="3D4DE64B" w14:textId="3BE030CC" w:rsidR="006014C4" w:rsidRDefault="003224BE">
      <w:pPr>
        <w:pStyle w:val="TOC1"/>
        <w:rPr>
          <w:rFonts w:asciiTheme="minorHAnsi" w:eastAsiaTheme="minorEastAsia" w:hAnsiTheme="minorHAnsi" w:cstheme="minorBidi"/>
          <w:b w:val="0"/>
          <w:noProof/>
          <w:sz w:val="22"/>
          <w:szCs w:val="22"/>
        </w:rPr>
      </w:pPr>
      <w:r w:rsidRPr="001F38D4">
        <w:rPr>
          <w:sz w:val="24"/>
          <w:szCs w:val="18"/>
        </w:rPr>
        <w:fldChar w:fldCharType="begin"/>
      </w:r>
      <w:r w:rsidRPr="001F38D4">
        <w:rPr>
          <w:sz w:val="24"/>
          <w:szCs w:val="18"/>
        </w:rPr>
        <w:instrText xml:space="preserve"> TOC \o \h \z \t "Appendix 1,1" </w:instrText>
      </w:r>
      <w:r w:rsidRPr="001F38D4">
        <w:rPr>
          <w:sz w:val="24"/>
          <w:szCs w:val="18"/>
        </w:rPr>
        <w:fldChar w:fldCharType="separate"/>
      </w:r>
      <w:hyperlink w:anchor="_Toc83902071" w:history="1">
        <w:r w:rsidR="006014C4" w:rsidRPr="00E30EC6">
          <w:rPr>
            <w:rStyle w:val="Hyperlink"/>
            <w:noProof/>
          </w:rPr>
          <w:t>Unit 1.</w:t>
        </w:r>
        <w:r w:rsidR="006014C4">
          <w:rPr>
            <w:rFonts w:asciiTheme="minorHAnsi" w:eastAsiaTheme="minorEastAsia" w:hAnsiTheme="minorHAnsi" w:cstheme="minorBidi"/>
            <w:b w:val="0"/>
            <w:noProof/>
            <w:sz w:val="22"/>
            <w:szCs w:val="22"/>
          </w:rPr>
          <w:tab/>
        </w:r>
        <w:r w:rsidR="006014C4" w:rsidRPr="00E30EC6">
          <w:rPr>
            <w:rStyle w:val="Hyperlink"/>
            <w:noProof/>
          </w:rPr>
          <w:t>Introduction to Inbound ePrescribing</w:t>
        </w:r>
        <w:r w:rsidR="006014C4">
          <w:rPr>
            <w:noProof/>
            <w:webHidden/>
          </w:rPr>
          <w:tab/>
        </w:r>
        <w:r w:rsidR="006014C4">
          <w:rPr>
            <w:noProof/>
            <w:webHidden/>
          </w:rPr>
          <w:fldChar w:fldCharType="begin"/>
        </w:r>
        <w:r w:rsidR="006014C4">
          <w:rPr>
            <w:noProof/>
            <w:webHidden/>
          </w:rPr>
          <w:instrText xml:space="preserve"> PAGEREF _Toc83902071 \h </w:instrText>
        </w:r>
        <w:r w:rsidR="006014C4">
          <w:rPr>
            <w:noProof/>
            <w:webHidden/>
          </w:rPr>
        </w:r>
        <w:r w:rsidR="006014C4">
          <w:rPr>
            <w:noProof/>
            <w:webHidden/>
          </w:rPr>
          <w:fldChar w:fldCharType="separate"/>
        </w:r>
        <w:r w:rsidR="00D92546">
          <w:rPr>
            <w:noProof/>
            <w:webHidden/>
          </w:rPr>
          <w:t>1</w:t>
        </w:r>
        <w:r w:rsidR="006014C4">
          <w:rPr>
            <w:noProof/>
            <w:webHidden/>
          </w:rPr>
          <w:fldChar w:fldCharType="end"/>
        </w:r>
      </w:hyperlink>
    </w:p>
    <w:p w14:paraId="7088AFF2" w14:textId="2D8A407C" w:rsidR="006014C4" w:rsidRDefault="00B96174">
      <w:pPr>
        <w:pStyle w:val="TOC2"/>
        <w:rPr>
          <w:rFonts w:asciiTheme="minorHAnsi" w:eastAsiaTheme="minorEastAsia" w:hAnsiTheme="minorHAnsi" w:cstheme="minorBidi"/>
          <w:b w:val="0"/>
          <w:noProof/>
          <w:sz w:val="22"/>
          <w:szCs w:val="22"/>
        </w:rPr>
      </w:pPr>
      <w:hyperlink w:anchor="_Toc83902072" w:history="1">
        <w:r w:rsidR="006014C4" w:rsidRPr="00E30EC6">
          <w:rPr>
            <w:rStyle w:val="Hyperlink"/>
            <w:noProof/>
          </w:rPr>
          <w:t>1.1</w:t>
        </w:r>
        <w:r w:rsidR="006014C4">
          <w:rPr>
            <w:rFonts w:asciiTheme="minorHAnsi" w:eastAsiaTheme="minorEastAsia" w:hAnsiTheme="minorHAnsi" w:cstheme="minorBidi"/>
            <w:b w:val="0"/>
            <w:noProof/>
            <w:sz w:val="22"/>
            <w:szCs w:val="22"/>
          </w:rPr>
          <w:tab/>
        </w:r>
        <w:r w:rsidR="006014C4" w:rsidRPr="00E30EC6">
          <w:rPr>
            <w:rStyle w:val="Hyperlink"/>
            <w:noProof/>
          </w:rPr>
          <w:t>Organization of the Inbound ePrescribing User Guide</w:t>
        </w:r>
        <w:r w:rsidR="006014C4">
          <w:rPr>
            <w:noProof/>
            <w:webHidden/>
          </w:rPr>
          <w:tab/>
        </w:r>
        <w:r w:rsidR="006014C4">
          <w:rPr>
            <w:noProof/>
            <w:webHidden/>
          </w:rPr>
          <w:fldChar w:fldCharType="begin"/>
        </w:r>
        <w:r w:rsidR="006014C4">
          <w:rPr>
            <w:noProof/>
            <w:webHidden/>
          </w:rPr>
          <w:instrText xml:space="preserve"> PAGEREF _Toc83902072 \h </w:instrText>
        </w:r>
        <w:r w:rsidR="006014C4">
          <w:rPr>
            <w:noProof/>
            <w:webHidden/>
          </w:rPr>
        </w:r>
        <w:r w:rsidR="006014C4">
          <w:rPr>
            <w:noProof/>
            <w:webHidden/>
          </w:rPr>
          <w:fldChar w:fldCharType="separate"/>
        </w:r>
        <w:r w:rsidR="00D92546">
          <w:rPr>
            <w:noProof/>
            <w:webHidden/>
          </w:rPr>
          <w:t>1</w:t>
        </w:r>
        <w:r w:rsidR="006014C4">
          <w:rPr>
            <w:noProof/>
            <w:webHidden/>
          </w:rPr>
          <w:fldChar w:fldCharType="end"/>
        </w:r>
      </w:hyperlink>
    </w:p>
    <w:p w14:paraId="46D2DBE9" w14:textId="313BBD57" w:rsidR="006014C4" w:rsidRDefault="00B96174">
      <w:pPr>
        <w:pStyle w:val="TOC2"/>
        <w:rPr>
          <w:rFonts w:asciiTheme="minorHAnsi" w:eastAsiaTheme="minorEastAsia" w:hAnsiTheme="minorHAnsi" w:cstheme="minorBidi"/>
          <w:b w:val="0"/>
          <w:noProof/>
          <w:sz w:val="22"/>
          <w:szCs w:val="22"/>
        </w:rPr>
      </w:pPr>
      <w:hyperlink w:anchor="_Toc83902073" w:history="1">
        <w:r w:rsidR="006014C4" w:rsidRPr="00E30EC6">
          <w:rPr>
            <w:rStyle w:val="Hyperlink"/>
            <w:noProof/>
          </w:rPr>
          <w:t>1.2</w:t>
        </w:r>
        <w:r w:rsidR="006014C4">
          <w:rPr>
            <w:rFonts w:asciiTheme="minorHAnsi" w:eastAsiaTheme="minorEastAsia" w:hAnsiTheme="minorHAnsi" w:cstheme="minorBidi"/>
            <w:b w:val="0"/>
            <w:noProof/>
            <w:sz w:val="22"/>
            <w:szCs w:val="22"/>
          </w:rPr>
          <w:tab/>
        </w:r>
        <w:r w:rsidR="006014C4" w:rsidRPr="00E30EC6">
          <w:rPr>
            <w:rStyle w:val="Hyperlink"/>
            <w:noProof/>
          </w:rPr>
          <w:t>Inbound ePrescribing Overview</w:t>
        </w:r>
        <w:r w:rsidR="006014C4">
          <w:rPr>
            <w:noProof/>
            <w:webHidden/>
          </w:rPr>
          <w:tab/>
        </w:r>
        <w:r w:rsidR="006014C4">
          <w:rPr>
            <w:noProof/>
            <w:webHidden/>
          </w:rPr>
          <w:fldChar w:fldCharType="begin"/>
        </w:r>
        <w:r w:rsidR="006014C4">
          <w:rPr>
            <w:noProof/>
            <w:webHidden/>
          </w:rPr>
          <w:instrText xml:space="preserve"> PAGEREF _Toc83902073 \h </w:instrText>
        </w:r>
        <w:r w:rsidR="006014C4">
          <w:rPr>
            <w:noProof/>
            <w:webHidden/>
          </w:rPr>
        </w:r>
        <w:r w:rsidR="006014C4">
          <w:rPr>
            <w:noProof/>
            <w:webHidden/>
          </w:rPr>
          <w:fldChar w:fldCharType="separate"/>
        </w:r>
        <w:r w:rsidR="00D92546">
          <w:rPr>
            <w:noProof/>
            <w:webHidden/>
          </w:rPr>
          <w:t>2</w:t>
        </w:r>
        <w:r w:rsidR="006014C4">
          <w:rPr>
            <w:noProof/>
            <w:webHidden/>
          </w:rPr>
          <w:fldChar w:fldCharType="end"/>
        </w:r>
      </w:hyperlink>
    </w:p>
    <w:p w14:paraId="224B635F" w14:textId="0C7D5312" w:rsidR="006014C4" w:rsidRDefault="00B96174">
      <w:pPr>
        <w:pStyle w:val="TOC3"/>
        <w:rPr>
          <w:rFonts w:asciiTheme="minorHAnsi" w:eastAsiaTheme="minorEastAsia" w:hAnsiTheme="minorHAnsi" w:cstheme="minorBidi"/>
          <w:b w:val="0"/>
          <w:noProof/>
          <w:sz w:val="22"/>
          <w:szCs w:val="22"/>
        </w:rPr>
      </w:pPr>
      <w:hyperlink w:anchor="_Toc83902074" w:history="1">
        <w:r w:rsidR="006014C4" w:rsidRPr="00E30EC6">
          <w:rPr>
            <w:rStyle w:val="Hyperlink"/>
            <w:noProof/>
            <w14:scene3d>
              <w14:camera w14:prst="orthographicFront"/>
              <w14:lightRig w14:rig="threePt" w14:dir="t">
                <w14:rot w14:lat="0" w14:lon="0" w14:rev="0"/>
              </w14:lightRig>
            </w14:scene3d>
          </w:rPr>
          <w:t>1.2.1</w:t>
        </w:r>
        <w:r w:rsidR="006014C4">
          <w:rPr>
            <w:rFonts w:asciiTheme="minorHAnsi" w:eastAsiaTheme="minorEastAsia" w:hAnsiTheme="minorHAnsi" w:cstheme="minorBidi"/>
            <w:b w:val="0"/>
            <w:noProof/>
            <w:sz w:val="22"/>
            <w:szCs w:val="22"/>
          </w:rPr>
          <w:tab/>
        </w:r>
        <w:r w:rsidR="006014C4" w:rsidRPr="00E30EC6">
          <w:rPr>
            <w:rStyle w:val="Hyperlink"/>
            <w:noProof/>
          </w:rPr>
          <w:t>Purpose</w:t>
        </w:r>
        <w:r w:rsidR="006014C4">
          <w:rPr>
            <w:noProof/>
            <w:webHidden/>
          </w:rPr>
          <w:tab/>
        </w:r>
        <w:r w:rsidR="006014C4">
          <w:rPr>
            <w:noProof/>
            <w:webHidden/>
          </w:rPr>
          <w:fldChar w:fldCharType="begin"/>
        </w:r>
        <w:r w:rsidR="006014C4">
          <w:rPr>
            <w:noProof/>
            <w:webHidden/>
          </w:rPr>
          <w:instrText xml:space="preserve"> PAGEREF _Toc83902074 \h </w:instrText>
        </w:r>
        <w:r w:rsidR="006014C4">
          <w:rPr>
            <w:noProof/>
            <w:webHidden/>
          </w:rPr>
        </w:r>
        <w:r w:rsidR="006014C4">
          <w:rPr>
            <w:noProof/>
            <w:webHidden/>
          </w:rPr>
          <w:fldChar w:fldCharType="separate"/>
        </w:r>
        <w:r w:rsidR="00D92546">
          <w:rPr>
            <w:noProof/>
            <w:webHidden/>
          </w:rPr>
          <w:t>2</w:t>
        </w:r>
        <w:r w:rsidR="006014C4">
          <w:rPr>
            <w:noProof/>
            <w:webHidden/>
          </w:rPr>
          <w:fldChar w:fldCharType="end"/>
        </w:r>
      </w:hyperlink>
    </w:p>
    <w:p w14:paraId="412FF24D" w14:textId="798DCE99" w:rsidR="006014C4" w:rsidRDefault="00B96174">
      <w:pPr>
        <w:pStyle w:val="TOC3"/>
        <w:rPr>
          <w:rFonts w:asciiTheme="minorHAnsi" w:eastAsiaTheme="minorEastAsia" w:hAnsiTheme="minorHAnsi" w:cstheme="minorBidi"/>
          <w:b w:val="0"/>
          <w:noProof/>
          <w:sz w:val="22"/>
          <w:szCs w:val="22"/>
        </w:rPr>
      </w:pPr>
      <w:hyperlink w:anchor="_Toc83902075" w:history="1">
        <w:r w:rsidR="006014C4" w:rsidRPr="00E30EC6">
          <w:rPr>
            <w:rStyle w:val="Hyperlink"/>
            <w:noProof/>
            <w14:scene3d>
              <w14:camera w14:prst="orthographicFront"/>
              <w14:lightRig w14:rig="threePt" w14:dir="t">
                <w14:rot w14:lat="0" w14:lon="0" w14:rev="0"/>
              </w14:lightRig>
            </w14:scene3d>
          </w:rPr>
          <w:t>1.2.2</w:t>
        </w:r>
        <w:r w:rsidR="006014C4">
          <w:rPr>
            <w:rFonts w:asciiTheme="minorHAnsi" w:eastAsiaTheme="minorEastAsia" w:hAnsiTheme="minorHAnsi" w:cstheme="minorBidi"/>
            <w:b w:val="0"/>
            <w:noProof/>
            <w:sz w:val="22"/>
            <w:szCs w:val="22"/>
          </w:rPr>
          <w:tab/>
        </w:r>
        <w:r w:rsidR="006014C4" w:rsidRPr="00E30EC6">
          <w:rPr>
            <w:rStyle w:val="Hyperlink"/>
            <w:noProof/>
          </w:rPr>
          <w:t>Overview</w:t>
        </w:r>
        <w:r w:rsidR="006014C4">
          <w:rPr>
            <w:noProof/>
            <w:webHidden/>
          </w:rPr>
          <w:tab/>
        </w:r>
        <w:r w:rsidR="006014C4">
          <w:rPr>
            <w:noProof/>
            <w:webHidden/>
          </w:rPr>
          <w:fldChar w:fldCharType="begin"/>
        </w:r>
        <w:r w:rsidR="006014C4">
          <w:rPr>
            <w:noProof/>
            <w:webHidden/>
          </w:rPr>
          <w:instrText xml:space="preserve"> PAGEREF _Toc83902075 \h </w:instrText>
        </w:r>
        <w:r w:rsidR="006014C4">
          <w:rPr>
            <w:noProof/>
            <w:webHidden/>
          </w:rPr>
        </w:r>
        <w:r w:rsidR="006014C4">
          <w:rPr>
            <w:noProof/>
            <w:webHidden/>
          </w:rPr>
          <w:fldChar w:fldCharType="separate"/>
        </w:r>
        <w:r w:rsidR="00D92546">
          <w:rPr>
            <w:noProof/>
            <w:webHidden/>
          </w:rPr>
          <w:t>2</w:t>
        </w:r>
        <w:r w:rsidR="006014C4">
          <w:rPr>
            <w:noProof/>
            <w:webHidden/>
          </w:rPr>
          <w:fldChar w:fldCharType="end"/>
        </w:r>
      </w:hyperlink>
    </w:p>
    <w:p w14:paraId="676F560D" w14:textId="1E09BC42" w:rsidR="006014C4" w:rsidRDefault="00B96174">
      <w:pPr>
        <w:pStyle w:val="TOC3"/>
        <w:rPr>
          <w:rFonts w:asciiTheme="minorHAnsi" w:eastAsiaTheme="minorEastAsia" w:hAnsiTheme="minorHAnsi" w:cstheme="minorBidi"/>
          <w:b w:val="0"/>
          <w:noProof/>
          <w:sz w:val="22"/>
          <w:szCs w:val="22"/>
        </w:rPr>
      </w:pPr>
      <w:hyperlink w:anchor="_Toc83902076" w:history="1">
        <w:r w:rsidR="006014C4" w:rsidRPr="00E30EC6">
          <w:rPr>
            <w:rStyle w:val="Hyperlink"/>
            <w:noProof/>
            <w14:scene3d>
              <w14:camera w14:prst="orthographicFront"/>
              <w14:lightRig w14:rig="threePt" w14:dir="t">
                <w14:rot w14:lat="0" w14:lon="0" w14:rev="0"/>
              </w14:lightRig>
            </w14:scene3d>
          </w:rPr>
          <w:t>1.2.3</w:t>
        </w:r>
        <w:r w:rsidR="006014C4">
          <w:rPr>
            <w:rFonts w:asciiTheme="minorHAnsi" w:eastAsiaTheme="minorEastAsia" w:hAnsiTheme="minorHAnsi" w:cstheme="minorBidi"/>
            <w:b w:val="0"/>
            <w:noProof/>
            <w:sz w:val="22"/>
            <w:szCs w:val="22"/>
          </w:rPr>
          <w:tab/>
        </w:r>
        <w:r w:rsidR="006014C4" w:rsidRPr="00E30EC6">
          <w:rPr>
            <w:rStyle w:val="Hyperlink"/>
            <w:noProof/>
          </w:rPr>
          <w:t>User Interfaces</w:t>
        </w:r>
        <w:r w:rsidR="006014C4">
          <w:rPr>
            <w:noProof/>
            <w:webHidden/>
          </w:rPr>
          <w:tab/>
        </w:r>
        <w:r w:rsidR="006014C4">
          <w:rPr>
            <w:noProof/>
            <w:webHidden/>
          </w:rPr>
          <w:fldChar w:fldCharType="begin"/>
        </w:r>
        <w:r w:rsidR="006014C4">
          <w:rPr>
            <w:noProof/>
            <w:webHidden/>
          </w:rPr>
          <w:instrText xml:space="preserve"> PAGEREF _Toc83902076 \h </w:instrText>
        </w:r>
        <w:r w:rsidR="006014C4">
          <w:rPr>
            <w:noProof/>
            <w:webHidden/>
          </w:rPr>
        </w:r>
        <w:r w:rsidR="006014C4">
          <w:rPr>
            <w:noProof/>
            <w:webHidden/>
          </w:rPr>
          <w:fldChar w:fldCharType="separate"/>
        </w:r>
        <w:r w:rsidR="00D92546">
          <w:rPr>
            <w:noProof/>
            <w:webHidden/>
          </w:rPr>
          <w:t>5</w:t>
        </w:r>
        <w:r w:rsidR="006014C4">
          <w:rPr>
            <w:noProof/>
            <w:webHidden/>
          </w:rPr>
          <w:fldChar w:fldCharType="end"/>
        </w:r>
      </w:hyperlink>
    </w:p>
    <w:p w14:paraId="35452802" w14:textId="56924649" w:rsidR="006014C4" w:rsidRDefault="00B96174">
      <w:pPr>
        <w:pStyle w:val="TOC4"/>
        <w:rPr>
          <w:rFonts w:asciiTheme="minorHAnsi" w:eastAsiaTheme="minorEastAsia" w:hAnsiTheme="minorHAnsi" w:cstheme="minorBidi"/>
          <w:b w:val="0"/>
          <w:noProof/>
          <w:sz w:val="22"/>
          <w:szCs w:val="22"/>
        </w:rPr>
      </w:pPr>
      <w:hyperlink w:anchor="_Toc83902077" w:history="1">
        <w:r w:rsidR="006014C4" w:rsidRPr="00E30EC6">
          <w:rPr>
            <w:rStyle w:val="Hyperlink"/>
            <w:noProof/>
            <w14:scene3d>
              <w14:camera w14:prst="orthographicFront"/>
              <w14:lightRig w14:rig="threePt" w14:dir="t">
                <w14:rot w14:lat="0" w14:lon="0" w14:rev="0"/>
              </w14:lightRig>
            </w14:scene3d>
          </w:rPr>
          <w:t>1.2.3.1</w:t>
        </w:r>
        <w:r w:rsidR="006014C4">
          <w:rPr>
            <w:rFonts w:asciiTheme="minorHAnsi" w:eastAsiaTheme="minorEastAsia" w:hAnsiTheme="minorHAnsi" w:cstheme="minorBidi"/>
            <w:b w:val="0"/>
            <w:noProof/>
            <w:sz w:val="22"/>
            <w:szCs w:val="22"/>
          </w:rPr>
          <w:tab/>
        </w:r>
        <w:r w:rsidR="006014C4" w:rsidRPr="00E30EC6">
          <w:rPr>
            <w:rStyle w:val="Hyperlink"/>
            <w:noProof/>
          </w:rPr>
          <w:t>Inbound ePrescribing Web-Based Application</w:t>
        </w:r>
        <w:r w:rsidR="006014C4">
          <w:rPr>
            <w:noProof/>
            <w:webHidden/>
          </w:rPr>
          <w:tab/>
        </w:r>
        <w:r w:rsidR="006014C4">
          <w:rPr>
            <w:noProof/>
            <w:webHidden/>
          </w:rPr>
          <w:fldChar w:fldCharType="begin"/>
        </w:r>
        <w:r w:rsidR="006014C4">
          <w:rPr>
            <w:noProof/>
            <w:webHidden/>
          </w:rPr>
          <w:instrText xml:space="preserve"> PAGEREF _Toc83902077 \h </w:instrText>
        </w:r>
        <w:r w:rsidR="006014C4">
          <w:rPr>
            <w:noProof/>
            <w:webHidden/>
          </w:rPr>
        </w:r>
        <w:r w:rsidR="006014C4">
          <w:rPr>
            <w:noProof/>
            <w:webHidden/>
          </w:rPr>
          <w:fldChar w:fldCharType="separate"/>
        </w:r>
        <w:r w:rsidR="00D92546">
          <w:rPr>
            <w:noProof/>
            <w:webHidden/>
          </w:rPr>
          <w:t>5</w:t>
        </w:r>
        <w:r w:rsidR="006014C4">
          <w:rPr>
            <w:noProof/>
            <w:webHidden/>
          </w:rPr>
          <w:fldChar w:fldCharType="end"/>
        </w:r>
      </w:hyperlink>
    </w:p>
    <w:p w14:paraId="391CB529" w14:textId="2C9523D6" w:rsidR="006014C4" w:rsidRDefault="00B96174">
      <w:pPr>
        <w:pStyle w:val="TOC4"/>
        <w:rPr>
          <w:rFonts w:asciiTheme="minorHAnsi" w:eastAsiaTheme="minorEastAsia" w:hAnsiTheme="minorHAnsi" w:cstheme="minorBidi"/>
          <w:b w:val="0"/>
          <w:noProof/>
          <w:sz w:val="22"/>
          <w:szCs w:val="22"/>
        </w:rPr>
      </w:pPr>
      <w:hyperlink w:anchor="_Toc83902078" w:history="1">
        <w:r w:rsidR="006014C4" w:rsidRPr="00E30EC6">
          <w:rPr>
            <w:rStyle w:val="Hyperlink"/>
            <w:noProof/>
            <w14:scene3d>
              <w14:camera w14:prst="orthographicFront"/>
              <w14:lightRig w14:rig="threePt" w14:dir="t">
                <w14:rot w14:lat="0" w14:lon="0" w14:rev="0"/>
              </w14:lightRig>
            </w14:scene3d>
          </w:rPr>
          <w:t>1.2.3.2</w:t>
        </w:r>
        <w:r w:rsidR="006014C4">
          <w:rPr>
            <w:rFonts w:asciiTheme="minorHAnsi" w:eastAsiaTheme="minorEastAsia" w:hAnsiTheme="minorHAnsi" w:cstheme="minorBidi"/>
            <w:b w:val="0"/>
            <w:noProof/>
            <w:sz w:val="22"/>
            <w:szCs w:val="22"/>
          </w:rPr>
          <w:tab/>
        </w:r>
        <w:r w:rsidR="006014C4" w:rsidRPr="00E30EC6">
          <w:rPr>
            <w:rStyle w:val="Hyperlink"/>
            <w:noProof/>
          </w:rPr>
          <w:t>Inbound eR</w:t>
        </w:r>
        <w:r w:rsidR="006014C4" w:rsidRPr="00E30EC6">
          <w:rPr>
            <w:rStyle w:val="Hyperlink"/>
            <w:noProof/>
            <w:vertAlign w:val="subscript"/>
          </w:rPr>
          <w:t>X</w:t>
        </w:r>
        <w:r w:rsidR="006014C4" w:rsidRPr="00E30EC6">
          <w:rPr>
            <w:rStyle w:val="Hyperlink"/>
            <w:noProof/>
          </w:rPr>
          <w:t xml:space="preserve"> VistA Outpatient Pharmacy</w:t>
        </w:r>
        <w:r w:rsidR="006014C4">
          <w:rPr>
            <w:noProof/>
            <w:webHidden/>
          </w:rPr>
          <w:tab/>
        </w:r>
        <w:r w:rsidR="006014C4">
          <w:rPr>
            <w:noProof/>
            <w:webHidden/>
          </w:rPr>
          <w:fldChar w:fldCharType="begin"/>
        </w:r>
        <w:r w:rsidR="006014C4">
          <w:rPr>
            <w:noProof/>
            <w:webHidden/>
          </w:rPr>
          <w:instrText xml:space="preserve"> PAGEREF _Toc83902078 \h </w:instrText>
        </w:r>
        <w:r w:rsidR="006014C4">
          <w:rPr>
            <w:noProof/>
            <w:webHidden/>
          </w:rPr>
        </w:r>
        <w:r w:rsidR="006014C4">
          <w:rPr>
            <w:noProof/>
            <w:webHidden/>
          </w:rPr>
          <w:fldChar w:fldCharType="separate"/>
        </w:r>
        <w:r w:rsidR="00D92546">
          <w:rPr>
            <w:noProof/>
            <w:webHidden/>
          </w:rPr>
          <w:t>5</w:t>
        </w:r>
        <w:r w:rsidR="006014C4">
          <w:rPr>
            <w:noProof/>
            <w:webHidden/>
          </w:rPr>
          <w:fldChar w:fldCharType="end"/>
        </w:r>
      </w:hyperlink>
    </w:p>
    <w:p w14:paraId="1D5EB6F8" w14:textId="5A522D52" w:rsidR="006014C4" w:rsidRDefault="00B96174">
      <w:pPr>
        <w:pStyle w:val="TOC3"/>
        <w:rPr>
          <w:rFonts w:asciiTheme="minorHAnsi" w:eastAsiaTheme="minorEastAsia" w:hAnsiTheme="minorHAnsi" w:cstheme="minorBidi"/>
          <w:b w:val="0"/>
          <w:noProof/>
          <w:sz w:val="22"/>
          <w:szCs w:val="22"/>
        </w:rPr>
      </w:pPr>
      <w:hyperlink w:anchor="_Toc83902079" w:history="1">
        <w:r w:rsidR="006014C4" w:rsidRPr="00E30EC6">
          <w:rPr>
            <w:rStyle w:val="Hyperlink"/>
            <w:noProof/>
            <w14:scene3d>
              <w14:camera w14:prst="orthographicFront"/>
              <w14:lightRig w14:rig="threePt" w14:dir="t">
                <w14:rot w14:lat="0" w14:lon="0" w14:rev="0"/>
              </w14:lightRig>
            </w14:scene3d>
          </w:rPr>
          <w:t>1.2.4</w:t>
        </w:r>
        <w:r w:rsidR="006014C4">
          <w:rPr>
            <w:rFonts w:asciiTheme="minorHAnsi" w:eastAsiaTheme="minorEastAsia" w:hAnsiTheme="minorHAnsi" w:cstheme="minorBidi"/>
            <w:b w:val="0"/>
            <w:noProof/>
            <w:sz w:val="22"/>
            <w:szCs w:val="22"/>
          </w:rPr>
          <w:tab/>
        </w:r>
        <w:r w:rsidR="006014C4" w:rsidRPr="00E30EC6">
          <w:rPr>
            <w:rStyle w:val="Hyperlink"/>
            <w:noProof/>
          </w:rPr>
          <w:t>Fillable Prescriptions</w:t>
        </w:r>
        <w:r w:rsidR="006014C4">
          <w:rPr>
            <w:noProof/>
            <w:webHidden/>
          </w:rPr>
          <w:tab/>
        </w:r>
        <w:r w:rsidR="006014C4">
          <w:rPr>
            <w:noProof/>
            <w:webHidden/>
          </w:rPr>
          <w:fldChar w:fldCharType="begin"/>
        </w:r>
        <w:r w:rsidR="006014C4">
          <w:rPr>
            <w:noProof/>
            <w:webHidden/>
          </w:rPr>
          <w:instrText xml:space="preserve"> PAGEREF _Toc83902079 \h </w:instrText>
        </w:r>
        <w:r w:rsidR="006014C4">
          <w:rPr>
            <w:noProof/>
            <w:webHidden/>
          </w:rPr>
        </w:r>
        <w:r w:rsidR="006014C4">
          <w:rPr>
            <w:noProof/>
            <w:webHidden/>
          </w:rPr>
          <w:fldChar w:fldCharType="separate"/>
        </w:r>
        <w:r w:rsidR="00D92546">
          <w:rPr>
            <w:noProof/>
            <w:webHidden/>
          </w:rPr>
          <w:t>6</w:t>
        </w:r>
        <w:r w:rsidR="006014C4">
          <w:rPr>
            <w:noProof/>
            <w:webHidden/>
          </w:rPr>
          <w:fldChar w:fldCharType="end"/>
        </w:r>
      </w:hyperlink>
    </w:p>
    <w:p w14:paraId="559E1019" w14:textId="5BD748E0" w:rsidR="006014C4" w:rsidRDefault="00B96174">
      <w:pPr>
        <w:pStyle w:val="TOC3"/>
        <w:rPr>
          <w:rFonts w:asciiTheme="minorHAnsi" w:eastAsiaTheme="minorEastAsia" w:hAnsiTheme="minorHAnsi" w:cstheme="minorBidi"/>
          <w:b w:val="0"/>
          <w:noProof/>
          <w:sz w:val="22"/>
          <w:szCs w:val="22"/>
        </w:rPr>
      </w:pPr>
      <w:hyperlink w:anchor="_Toc83902080" w:history="1">
        <w:r w:rsidR="006014C4" w:rsidRPr="00E30EC6">
          <w:rPr>
            <w:rStyle w:val="Hyperlink"/>
            <w:noProof/>
            <w14:scene3d>
              <w14:camera w14:prst="orthographicFront"/>
              <w14:lightRig w14:rig="threePt" w14:dir="t">
                <w14:rot w14:lat="0" w14:lon="0" w14:rev="0"/>
              </w14:lightRig>
            </w14:scene3d>
          </w:rPr>
          <w:t>1.2.5</w:t>
        </w:r>
        <w:r w:rsidR="006014C4">
          <w:rPr>
            <w:rFonts w:asciiTheme="minorHAnsi" w:eastAsiaTheme="minorEastAsia" w:hAnsiTheme="minorHAnsi" w:cstheme="minorBidi"/>
            <w:b w:val="0"/>
            <w:noProof/>
            <w:sz w:val="22"/>
            <w:szCs w:val="22"/>
          </w:rPr>
          <w:tab/>
        </w:r>
        <w:r w:rsidR="006014C4" w:rsidRPr="00E30EC6">
          <w:rPr>
            <w:rStyle w:val="Hyperlink"/>
            <w:noProof/>
          </w:rPr>
          <w:t>Inbound ePrescribing Workflow</w:t>
        </w:r>
        <w:r w:rsidR="006014C4">
          <w:rPr>
            <w:noProof/>
            <w:webHidden/>
          </w:rPr>
          <w:tab/>
        </w:r>
        <w:r w:rsidR="006014C4">
          <w:rPr>
            <w:noProof/>
            <w:webHidden/>
          </w:rPr>
          <w:fldChar w:fldCharType="begin"/>
        </w:r>
        <w:r w:rsidR="006014C4">
          <w:rPr>
            <w:noProof/>
            <w:webHidden/>
          </w:rPr>
          <w:instrText xml:space="preserve"> PAGEREF _Toc83902080 \h </w:instrText>
        </w:r>
        <w:r w:rsidR="006014C4">
          <w:rPr>
            <w:noProof/>
            <w:webHidden/>
          </w:rPr>
        </w:r>
        <w:r w:rsidR="006014C4">
          <w:rPr>
            <w:noProof/>
            <w:webHidden/>
          </w:rPr>
          <w:fldChar w:fldCharType="separate"/>
        </w:r>
        <w:r w:rsidR="00D92546">
          <w:rPr>
            <w:noProof/>
            <w:webHidden/>
          </w:rPr>
          <w:t>7</w:t>
        </w:r>
        <w:r w:rsidR="006014C4">
          <w:rPr>
            <w:noProof/>
            <w:webHidden/>
          </w:rPr>
          <w:fldChar w:fldCharType="end"/>
        </w:r>
      </w:hyperlink>
    </w:p>
    <w:p w14:paraId="2BDC7E47" w14:textId="27368649" w:rsidR="006014C4" w:rsidRDefault="00B96174">
      <w:pPr>
        <w:pStyle w:val="TOC2"/>
        <w:rPr>
          <w:rFonts w:asciiTheme="minorHAnsi" w:eastAsiaTheme="minorEastAsia" w:hAnsiTheme="minorHAnsi" w:cstheme="minorBidi"/>
          <w:b w:val="0"/>
          <w:noProof/>
          <w:sz w:val="22"/>
          <w:szCs w:val="22"/>
        </w:rPr>
      </w:pPr>
      <w:hyperlink w:anchor="_Toc83902081" w:history="1">
        <w:r w:rsidR="006014C4" w:rsidRPr="00E30EC6">
          <w:rPr>
            <w:rStyle w:val="Hyperlink"/>
            <w:noProof/>
          </w:rPr>
          <w:t>1.3</w:t>
        </w:r>
        <w:r w:rsidR="006014C4">
          <w:rPr>
            <w:rFonts w:asciiTheme="minorHAnsi" w:eastAsiaTheme="minorEastAsia" w:hAnsiTheme="minorHAnsi" w:cstheme="minorBidi"/>
            <w:b w:val="0"/>
            <w:noProof/>
            <w:sz w:val="22"/>
            <w:szCs w:val="22"/>
          </w:rPr>
          <w:tab/>
        </w:r>
        <w:r w:rsidR="006014C4" w:rsidRPr="00E30EC6">
          <w:rPr>
            <w:rStyle w:val="Hyperlink"/>
            <w:noProof/>
          </w:rPr>
          <w:t>Inbound ePrescribing Architecture</w:t>
        </w:r>
        <w:r w:rsidR="006014C4">
          <w:rPr>
            <w:noProof/>
            <w:webHidden/>
          </w:rPr>
          <w:tab/>
        </w:r>
        <w:r w:rsidR="006014C4">
          <w:rPr>
            <w:noProof/>
            <w:webHidden/>
          </w:rPr>
          <w:fldChar w:fldCharType="begin"/>
        </w:r>
        <w:r w:rsidR="006014C4">
          <w:rPr>
            <w:noProof/>
            <w:webHidden/>
          </w:rPr>
          <w:instrText xml:space="preserve"> PAGEREF _Toc83902081 \h </w:instrText>
        </w:r>
        <w:r w:rsidR="006014C4">
          <w:rPr>
            <w:noProof/>
            <w:webHidden/>
          </w:rPr>
        </w:r>
        <w:r w:rsidR="006014C4">
          <w:rPr>
            <w:noProof/>
            <w:webHidden/>
          </w:rPr>
          <w:fldChar w:fldCharType="separate"/>
        </w:r>
        <w:r w:rsidR="00D92546">
          <w:rPr>
            <w:noProof/>
            <w:webHidden/>
          </w:rPr>
          <w:t>10</w:t>
        </w:r>
        <w:r w:rsidR="006014C4">
          <w:rPr>
            <w:noProof/>
            <w:webHidden/>
          </w:rPr>
          <w:fldChar w:fldCharType="end"/>
        </w:r>
      </w:hyperlink>
    </w:p>
    <w:p w14:paraId="44E5328C" w14:textId="7E643F81" w:rsidR="006014C4" w:rsidRDefault="00B96174">
      <w:pPr>
        <w:pStyle w:val="TOC2"/>
        <w:rPr>
          <w:rFonts w:asciiTheme="minorHAnsi" w:eastAsiaTheme="minorEastAsia" w:hAnsiTheme="minorHAnsi" w:cstheme="minorBidi"/>
          <w:b w:val="0"/>
          <w:noProof/>
          <w:sz w:val="22"/>
          <w:szCs w:val="22"/>
        </w:rPr>
      </w:pPr>
      <w:hyperlink w:anchor="_Toc83902082" w:history="1">
        <w:r w:rsidR="006014C4" w:rsidRPr="00E30EC6">
          <w:rPr>
            <w:rStyle w:val="Hyperlink"/>
            <w:noProof/>
          </w:rPr>
          <w:t>1.4</w:t>
        </w:r>
        <w:r w:rsidR="006014C4">
          <w:rPr>
            <w:rFonts w:asciiTheme="minorHAnsi" w:eastAsiaTheme="minorEastAsia" w:hAnsiTheme="minorHAnsi" w:cstheme="minorBidi"/>
            <w:b w:val="0"/>
            <w:noProof/>
            <w:sz w:val="22"/>
            <w:szCs w:val="22"/>
          </w:rPr>
          <w:tab/>
        </w:r>
        <w:r w:rsidR="006014C4" w:rsidRPr="00E30EC6">
          <w:rPr>
            <w:rStyle w:val="Hyperlink"/>
            <w:noProof/>
          </w:rPr>
          <w:t>Roles and Capabilities</w:t>
        </w:r>
        <w:r w:rsidR="006014C4">
          <w:rPr>
            <w:noProof/>
            <w:webHidden/>
          </w:rPr>
          <w:tab/>
        </w:r>
        <w:r w:rsidR="006014C4">
          <w:rPr>
            <w:noProof/>
            <w:webHidden/>
          </w:rPr>
          <w:fldChar w:fldCharType="begin"/>
        </w:r>
        <w:r w:rsidR="006014C4">
          <w:rPr>
            <w:noProof/>
            <w:webHidden/>
          </w:rPr>
          <w:instrText xml:space="preserve"> PAGEREF _Toc83902082 \h </w:instrText>
        </w:r>
        <w:r w:rsidR="006014C4">
          <w:rPr>
            <w:noProof/>
            <w:webHidden/>
          </w:rPr>
        </w:r>
        <w:r w:rsidR="006014C4">
          <w:rPr>
            <w:noProof/>
            <w:webHidden/>
          </w:rPr>
          <w:fldChar w:fldCharType="separate"/>
        </w:r>
        <w:r w:rsidR="00D92546">
          <w:rPr>
            <w:noProof/>
            <w:webHidden/>
          </w:rPr>
          <w:t>11</w:t>
        </w:r>
        <w:r w:rsidR="006014C4">
          <w:rPr>
            <w:noProof/>
            <w:webHidden/>
          </w:rPr>
          <w:fldChar w:fldCharType="end"/>
        </w:r>
      </w:hyperlink>
    </w:p>
    <w:p w14:paraId="27D10D03" w14:textId="046521C0" w:rsidR="006014C4" w:rsidRDefault="00B96174">
      <w:pPr>
        <w:pStyle w:val="TOC2"/>
        <w:rPr>
          <w:rFonts w:asciiTheme="minorHAnsi" w:eastAsiaTheme="minorEastAsia" w:hAnsiTheme="minorHAnsi" w:cstheme="minorBidi"/>
          <w:b w:val="0"/>
          <w:noProof/>
          <w:sz w:val="22"/>
          <w:szCs w:val="22"/>
        </w:rPr>
      </w:pPr>
      <w:hyperlink w:anchor="_Toc83902083" w:history="1">
        <w:r w:rsidR="006014C4" w:rsidRPr="00E30EC6">
          <w:rPr>
            <w:rStyle w:val="Hyperlink"/>
            <w:noProof/>
          </w:rPr>
          <w:t>1.5</w:t>
        </w:r>
        <w:r w:rsidR="006014C4">
          <w:rPr>
            <w:rFonts w:asciiTheme="minorHAnsi" w:eastAsiaTheme="minorEastAsia" w:hAnsiTheme="minorHAnsi" w:cstheme="minorBidi"/>
            <w:b w:val="0"/>
            <w:noProof/>
            <w:sz w:val="22"/>
            <w:szCs w:val="22"/>
          </w:rPr>
          <w:tab/>
        </w:r>
        <w:r w:rsidR="006014C4" w:rsidRPr="00E30EC6">
          <w:rPr>
            <w:rStyle w:val="Hyperlink"/>
            <w:noProof/>
          </w:rPr>
          <w:t>Help Desk</w:t>
        </w:r>
        <w:r w:rsidR="006014C4">
          <w:rPr>
            <w:noProof/>
            <w:webHidden/>
          </w:rPr>
          <w:tab/>
        </w:r>
        <w:r w:rsidR="006014C4">
          <w:rPr>
            <w:noProof/>
            <w:webHidden/>
          </w:rPr>
          <w:fldChar w:fldCharType="begin"/>
        </w:r>
        <w:r w:rsidR="006014C4">
          <w:rPr>
            <w:noProof/>
            <w:webHidden/>
          </w:rPr>
          <w:instrText xml:space="preserve"> PAGEREF _Toc83902083 \h </w:instrText>
        </w:r>
        <w:r w:rsidR="006014C4">
          <w:rPr>
            <w:noProof/>
            <w:webHidden/>
          </w:rPr>
        </w:r>
        <w:r w:rsidR="006014C4">
          <w:rPr>
            <w:noProof/>
            <w:webHidden/>
          </w:rPr>
          <w:fldChar w:fldCharType="separate"/>
        </w:r>
        <w:r w:rsidR="00D92546">
          <w:rPr>
            <w:noProof/>
            <w:webHidden/>
          </w:rPr>
          <w:t>14</w:t>
        </w:r>
        <w:r w:rsidR="006014C4">
          <w:rPr>
            <w:noProof/>
            <w:webHidden/>
          </w:rPr>
          <w:fldChar w:fldCharType="end"/>
        </w:r>
      </w:hyperlink>
    </w:p>
    <w:p w14:paraId="19ECF200" w14:textId="5F3EE574" w:rsidR="006014C4" w:rsidRDefault="00B96174">
      <w:pPr>
        <w:pStyle w:val="TOC2"/>
        <w:rPr>
          <w:rFonts w:asciiTheme="minorHAnsi" w:eastAsiaTheme="minorEastAsia" w:hAnsiTheme="minorHAnsi" w:cstheme="minorBidi"/>
          <w:b w:val="0"/>
          <w:noProof/>
          <w:sz w:val="22"/>
          <w:szCs w:val="22"/>
        </w:rPr>
      </w:pPr>
      <w:hyperlink w:anchor="_Toc83902084" w:history="1">
        <w:r w:rsidR="006014C4" w:rsidRPr="00E30EC6">
          <w:rPr>
            <w:rStyle w:val="Hyperlink"/>
            <w:noProof/>
          </w:rPr>
          <w:t>1.6</w:t>
        </w:r>
        <w:r w:rsidR="006014C4">
          <w:rPr>
            <w:rFonts w:asciiTheme="minorHAnsi" w:eastAsiaTheme="minorEastAsia" w:hAnsiTheme="minorHAnsi" w:cstheme="minorBidi"/>
            <w:b w:val="0"/>
            <w:noProof/>
            <w:sz w:val="22"/>
            <w:szCs w:val="22"/>
          </w:rPr>
          <w:tab/>
        </w:r>
        <w:r w:rsidR="006014C4" w:rsidRPr="00E30EC6">
          <w:rPr>
            <w:rStyle w:val="Hyperlink"/>
            <w:noProof/>
          </w:rPr>
          <w:t>FAX Failover</w:t>
        </w:r>
        <w:r w:rsidR="006014C4">
          <w:rPr>
            <w:noProof/>
            <w:webHidden/>
          </w:rPr>
          <w:tab/>
        </w:r>
        <w:r w:rsidR="006014C4">
          <w:rPr>
            <w:noProof/>
            <w:webHidden/>
          </w:rPr>
          <w:fldChar w:fldCharType="begin"/>
        </w:r>
        <w:r w:rsidR="006014C4">
          <w:rPr>
            <w:noProof/>
            <w:webHidden/>
          </w:rPr>
          <w:instrText xml:space="preserve"> PAGEREF _Toc83902084 \h </w:instrText>
        </w:r>
        <w:r w:rsidR="006014C4">
          <w:rPr>
            <w:noProof/>
            <w:webHidden/>
          </w:rPr>
        </w:r>
        <w:r w:rsidR="006014C4">
          <w:rPr>
            <w:noProof/>
            <w:webHidden/>
          </w:rPr>
          <w:fldChar w:fldCharType="separate"/>
        </w:r>
        <w:r w:rsidR="00D92546">
          <w:rPr>
            <w:noProof/>
            <w:webHidden/>
          </w:rPr>
          <w:t>14</w:t>
        </w:r>
        <w:r w:rsidR="006014C4">
          <w:rPr>
            <w:noProof/>
            <w:webHidden/>
          </w:rPr>
          <w:fldChar w:fldCharType="end"/>
        </w:r>
      </w:hyperlink>
    </w:p>
    <w:p w14:paraId="320CAF89" w14:textId="063CF585" w:rsidR="006014C4" w:rsidRDefault="00B96174">
      <w:pPr>
        <w:pStyle w:val="TOC1"/>
        <w:rPr>
          <w:rFonts w:asciiTheme="minorHAnsi" w:eastAsiaTheme="minorEastAsia" w:hAnsiTheme="minorHAnsi" w:cstheme="minorBidi"/>
          <w:b w:val="0"/>
          <w:noProof/>
          <w:sz w:val="22"/>
          <w:szCs w:val="22"/>
        </w:rPr>
      </w:pPr>
      <w:hyperlink w:anchor="_Toc83902085" w:history="1">
        <w:r w:rsidR="006014C4" w:rsidRPr="00E30EC6">
          <w:rPr>
            <w:rStyle w:val="Hyperlink"/>
            <w:noProof/>
          </w:rPr>
          <w:t>Unit 2.</w:t>
        </w:r>
        <w:r w:rsidR="006014C4">
          <w:rPr>
            <w:rFonts w:asciiTheme="minorHAnsi" w:eastAsiaTheme="minorEastAsia" w:hAnsiTheme="minorHAnsi" w:cstheme="minorBidi"/>
            <w:b w:val="0"/>
            <w:noProof/>
            <w:sz w:val="22"/>
            <w:szCs w:val="22"/>
          </w:rPr>
          <w:tab/>
        </w:r>
        <w:r w:rsidR="006014C4" w:rsidRPr="00E30EC6">
          <w:rPr>
            <w:rStyle w:val="Hyperlink"/>
            <w:noProof/>
          </w:rPr>
          <w:t>Inbound ePrescribing Web-Based Application</w:t>
        </w:r>
        <w:r w:rsidR="006014C4">
          <w:rPr>
            <w:noProof/>
            <w:webHidden/>
          </w:rPr>
          <w:tab/>
        </w:r>
        <w:r w:rsidR="006014C4">
          <w:rPr>
            <w:noProof/>
            <w:webHidden/>
          </w:rPr>
          <w:fldChar w:fldCharType="begin"/>
        </w:r>
        <w:r w:rsidR="006014C4">
          <w:rPr>
            <w:noProof/>
            <w:webHidden/>
          </w:rPr>
          <w:instrText xml:space="preserve"> PAGEREF _Toc83902085 \h </w:instrText>
        </w:r>
        <w:r w:rsidR="006014C4">
          <w:rPr>
            <w:noProof/>
            <w:webHidden/>
          </w:rPr>
        </w:r>
        <w:r w:rsidR="006014C4">
          <w:rPr>
            <w:noProof/>
            <w:webHidden/>
          </w:rPr>
          <w:fldChar w:fldCharType="separate"/>
        </w:r>
        <w:r w:rsidR="00D92546">
          <w:rPr>
            <w:noProof/>
            <w:webHidden/>
          </w:rPr>
          <w:t>15</w:t>
        </w:r>
        <w:r w:rsidR="006014C4">
          <w:rPr>
            <w:noProof/>
            <w:webHidden/>
          </w:rPr>
          <w:fldChar w:fldCharType="end"/>
        </w:r>
      </w:hyperlink>
    </w:p>
    <w:p w14:paraId="2BB6E3D4" w14:textId="012D25F7" w:rsidR="006014C4" w:rsidRDefault="00B96174">
      <w:pPr>
        <w:pStyle w:val="TOC2"/>
        <w:rPr>
          <w:rFonts w:asciiTheme="minorHAnsi" w:eastAsiaTheme="minorEastAsia" w:hAnsiTheme="minorHAnsi" w:cstheme="minorBidi"/>
          <w:b w:val="0"/>
          <w:noProof/>
          <w:sz w:val="22"/>
          <w:szCs w:val="22"/>
        </w:rPr>
      </w:pPr>
      <w:hyperlink w:anchor="_Toc83902086" w:history="1">
        <w:r w:rsidR="006014C4" w:rsidRPr="00E30EC6">
          <w:rPr>
            <w:rStyle w:val="Hyperlink"/>
            <w:noProof/>
          </w:rPr>
          <w:t>2.1</w:t>
        </w:r>
        <w:r w:rsidR="006014C4">
          <w:rPr>
            <w:rFonts w:asciiTheme="minorHAnsi" w:eastAsiaTheme="minorEastAsia" w:hAnsiTheme="minorHAnsi" w:cstheme="minorBidi"/>
            <w:b w:val="0"/>
            <w:noProof/>
            <w:sz w:val="22"/>
            <w:szCs w:val="22"/>
          </w:rPr>
          <w:tab/>
        </w:r>
        <w:r w:rsidR="006014C4" w:rsidRPr="00E30EC6">
          <w:rPr>
            <w:rStyle w:val="Hyperlink"/>
            <w:noProof/>
          </w:rPr>
          <w:t>Inbound ePrescribing Web-Based Application Overview</w:t>
        </w:r>
        <w:r w:rsidR="006014C4">
          <w:rPr>
            <w:noProof/>
            <w:webHidden/>
          </w:rPr>
          <w:tab/>
        </w:r>
        <w:r w:rsidR="006014C4">
          <w:rPr>
            <w:noProof/>
            <w:webHidden/>
          </w:rPr>
          <w:fldChar w:fldCharType="begin"/>
        </w:r>
        <w:r w:rsidR="006014C4">
          <w:rPr>
            <w:noProof/>
            <w:webHidden/>
          </w:rPr>
          <w:instrText xml:space="preserve"> PAGEREF _Toc83902086 \h </w:instrText>
        </w:r>
        <w:r w:rsidR="006014C4">
          <w:rPr>
            <w:noProof/>
            <w:webHidden/>
          </w:rPr>
        </w:r>
        <w:r w:rsidR="006014C4">
          <w:rPr>
            <w:noProof/>
            <w:webHidden/>
          </w:rPr>
          <w:fldChar w:fldCharType="separate"/>
        </w:r>
        <w:r w:rsidR="00D92546">
          <w:rPr>
            <w:noProof/>
            <w:webHidden/>
          </w:rPr>
          <w:t>15</w:t>
        </w:r>
        <w:r w:rsidR="006014C4">
          <w:rPr>
            <w:noProof/>
            <w:webHidden/>
          </w:rPr>
          <w:fldChar w:fldCharType="end"/>
        </w:r>
      </w:hyperlink>
    </w:p>
    <w:p w14:paraId="224EF351" w14:textId="36202CD0" w:rsidR="006014C4" w:rsidRDefault="00B96174">
      <w:pPr>
        <w:pStyle w:val="TOC3"/>
        <w:rPr>
          <w:rFonts w:asciiTheme="minorHAnsi" w:eastAsiaTheme="minorEastAsia" w:hAnsiTheme="minorHAnsi" w:cstheme="minorBidi"/>
          <w:b w:val="0"/>
          <w:noProof/>
          <w:sz w:val="22"/>
          <w:szCs w:val="22"/>
        </w:rPr>
      </w:pPr>
      <w:hyperlink w:anchor="_Toc83902087" w:history="1">
        <w:r w:rsidR="006014C4" w:rsidRPr="00E30EC6">
          <w:rPr>
            <w:rStyle w:val="Hyperlink"/>
            <w:noProof/>
            <w14:scene3d>
              <w14:camera w14:prst="orthographicFront"/>
              <w14:lightRig w14:rig="threePt" w14:dir="t">
                <w14:rot w14:lat="0" w14:lon="0" w14:rev="0"/>
              </w14:lightRig>
            </w14:scene3d>
          </w:rPr>
          <w:t>2.1.1</w:t>
        </w:r>
        <w:r w:rsidR="006014C4">
          <w:rPr>
            <w:rFonts w:asciiTheme="minorHAnsi" w:eastAsiaTheme="minorEastAsia" w:hAnsiTheme="minorHAnsi" w:cstheme="minorBidi"/>
            <w:b w:val="0"/>
            <w:noProof/>
            <w:sz w:val="22"/>
            <w:szCs w:val="22"/>
          </w:rPr>
          <w:tab/>
        </w:r>
        <w:r w:rsidR="006014C4" w:rsidRPr="00E30EC6">
          <w:rPr>
            <w:rStyle w:val="Hyperlink"/>
            <w:noProof/>
          </w:rPr>
          <w:t>Purpose</w:t>
        </w:r>
        <w:r w:rsidR="006014C4">
          <w:rPr>
            <w:noProof/>
            <w:webHidden/>
          </w:rPr>
          <w:tab/>
        </w:r>
        <w:r w:rsidR="006014C4">
          <w:rPr>
            <w:noProof/>
            <w:webHidden/>
          </w:rPr>
          <w:fldChar w:fldCharType="begin"/>
        </w:r>
        <w:r w:rsidR="006014C4">
          <w:rPr>
            <w:noProof/>
            <w:webHidden/>
          </w:rPr>
          <w:instrText xml:space="preserve"> PAGEREF _Toc83902087 \h </w:instrText>
        </w:r>
        <w:r w:rsidR="006014C4">
          <w:rPr>
            <w:noProof/>
            <w:webHidden/>
          </w:rPr>
        </w:r>
        <w:r w:rsidR="006014C4">
          <w:rPr>
            <w:noProof/>
            <w:webHidden/>
          </w:rPr>
          <w:fldChar w:fldCharType="separate"/>
        </w:r>
        <w:r w:rsidR="00D92546">
          <w:rPr>
            <w:noProof/>
            <w:webHidden/>
          </w:rPr>
          <w:t>15</w:t>
        </w:r>
        <w:r w:rsidR="006014C4">
          <w:rPr>
            <w:noProof/>
            <w:webHidden/>
          </w:rPr>
          <w:fldChar w:fldCharType="end"/>
        </w:r>
      </w:hyperlink>
    </w:p>
    <w:p w14:paraId="49D91FD9" w14:textId="135223BA" w:rsidR="006014C4" w:rsidRDefault="00B96174">
      <w:pPr>
        <w:pStyle w:val="TOC3"/>
        <w:rPr>
          <w:rFonts w:asciiTheme="minorHAnsi" w:eastAsiaTheme="minorEastAsia" w:hAnsiTheme="minorHAnsi" w:cstheme="minorBidi"/>
          <w:b w:val="0"/>
          <w:noProof/>
          <w:sz w:val="22"/>
          <w:szCs w:val="22"/>
        </w:rPr>
      </w:pPr>
      <w:hyperlink w:anchor="_Toc83902088" w:history="1">
        <w:r w:rsidR="006014C4" w:rsidRPr="00E30EC6">
          <w:rPr>
            <w:rStyle w:val="Hyperlink"/>
            <w:noProof/>
            <w14:scene3d>
              <w14:camera w14:prst="orthographicFront"/>
              <w14:lightRig w14:rig="threePt" w14:dir="t">
                <w14:rot w14:lat="0" w14:lon="0" w14:rev="0"/>
              </w14:lightRig>
            </w14:scene3d>
          </w:rPr>
          <w:t>2.1.2</w:t>
        </w:r>
        <w:r w:rsidR="006014C4">
          <w:rPr>
            <w:rFonts w:asciiTheme="minorHAnsi" w:eastAsiaTheme="minorEastAsia" w:hAnsiTheme="minorHAnsi" w:cstheme="minorBidi"/>
            <w:b w:val="0"/>
            <w:noProof/>
            <w:sz w:val="22"/>
            <w:szCs w:val="22"/>
          </w:rPr>
          <w:tab/>
        </w:r>
        <w:r w:rsidR="006014C4" w:rsidRPr="00E30EC6">
          <w:rPr>
            <w:rStyle w:val="Hyperlink"/>
            <w:noProof/>
          </w:rPr>
          <w:t>Access Requests</w:t>
        </w:r>
        <w:r w:rsidR="006014C4">
          <w:rPr>
            <w:noProof/>
            <w:webHidden/>
          </w:rPr>
          <w:tab/>
        </w:r>
        <w:r w:rsidR="006014C4">
          <w:rPr>
            <w:noProof/>
            <w:webHidden/>
          </w:rPr>
          <w:fldChar w:fldCharType="begin"/>
        </w:r>
        <w:r w:rsidR="006014C4">
          <w:rPr>
            <w:noProof/>
            <w:webHidden/>
          </w:rPr>
          <w:instrText xml:space="preserve"> PAGEREF _Toc83902088 \h </w:instrText>
        </w:r>
        <w:r w:rsidR="006014C4">
          <w:rPr>
            <w:noProof/>
            <w:webHidden/>
          </w:rPr>
        </w:r>
        <w:r w:rsidR="006014C4">
          <w:rPr>
            <w:noProof/>
            <w:webHidden/>
          </w:rPr>
          <w:fldChar w:fldCharType="separate"/>
        </w:r>
        <w:r w:rsidR="00D92546">
          <w:rPr>
            <w:noProof/>
            <w:webHidden/>
          </w:rPr>
          <w:t>15</w:t>
        </w:r>
        <w:r w:rsidR="006014C4">
          <w:rPr>
            <w:noProof/>
            <w:webHidden/>
          </w:rPr>
          <w:fldChar w:fldCharType="end"/>
        </w:r>
      </w:hyperlink>
    </w:p>
    <w:p w14:paraId="29A7B53B" w14:textId="6C5F8F9B" w:rsidR="006014C4" w:rsidRDefault="00B96174">
      <w:pPr>
        <w:pStyle w:val="TOC3"/>
        <w:rPr>
          <w:rFonts w:asciiTheme="minorHAnsi" w:eastAsiaTheme="minorEastAsia" w:hAnsiTheme="minorHAnsi" w:cstheme="minorBidi"/>
          <w:b w:val="0"/>
          <w:noProof/>
          <w:sz w:val="22"/>
          <w:szCs w:val="22"/>
        </w:rPr>
      </w:pPr>
      <w:hyperlink w:anchor="_Toc83902089" w:history="1">
        <w:r w:rsidR="006014C4" w:rsidRPr="00E30EC6">
          <w:rPr>
            <w:rStyle w:val="Hyperlink"/>
            <w:noProof/>
            <w14:scene3d>
              <w14:camera w14:prst="orthographicFront"/>
              <w14:lightRig w14:rig="threePt" w14:dir="t">
                <w14:rot w14:lat="0" w14:lon="0" w14:rev="0"/>
              </w14:lightRig>
            </w14:scene3d>
          </w:rPr>
          <w:t>2.1.3</w:t>
        </w:r>
        <w:r w:rsidR="006014C4">
          <w:rPr>
            <w:rFonts w:asciiTheme="minorHAnsi" w:eastAsiaTheme="minorEastAsia" w:hAnsiTheme="minorHAnsi" w:cstheme="minorBidi"/>
            <w:b w:val="0"/>
            <w:noProof/>
            <w:sz w:val="22"/>
            <w:szCs w:val="22"/>
          </w:rPr>
          <w:tab/>
        </w:r>
        <w:r w:rsidR="006014C4" w:rsidRPr="00E30EC6">
          <w:rPr>
            <w:rStyle w:val="Hyperlink"/>
            <w:noProof/>
          </w:rPr>
          <w:t>Accessing the Application</w:t>
        </w:r>
        <w:r w:rsidR="006014C4">
          <w:rPr>
            <w:noProof/>
            <w:webHidden/>
          </w:rPr>
          <w:tab/>
        </w:r>
        <w:r w:rsidR="006014C4">
          <w:rPr>
            <w:noProof/>
            <w:webHidden/>
          </w:rPr>
          <w:fldChar w:fldCharType="begin"/>
        </w:r>
        <w:r w:rsidR="006014C4">
          <w:rPr>
            <w:noProof/>
            <w:webHidden/>
          </w:rPr>
          <w:instrText xml:space="preserve"> PAGEREF _Toc83902089 \h </w:instrText>
        </w:r>
        <w:r w:rsidR="006014C4">
          <w:rPr>
            <w:noProof/>
            <w:webHidden/>
          </w:rPr>
        </w:r>
        <w:r w:rsidR="006014C4">
          <w:rPr>
            <w:noProof/>
            <w:webHidden/>
          </w:rPr>
          <w:fldChar w:fldCharType="separate"/>
        </w:r>
        <w:r w:rsidR="00D92546">
          <w:rPr>
            <w:noProof/>
            <w:webHidden/>
          </w:rPr>
          <w:t>15</w:t>
        </w:r>
        <w:r w:rsidR="006014C4">
          <w:rPr>
            <w:noProof/>
            <w:webHidden/>
          </w:rPr>
          <w:fldChar w:fldCharType="end"/>
        </w:r>
      </w:hyperlink>
    </w:p>
    <w:p w14:paraId="21E05368" w14:textId="28BCD796" w:rsidR="006014C4" w:rsidRDefault="00B96174">
      <w:pPr>
        <w:pStyle w:val="TOC3"/>
        <w:rPr>
          <w:rFonts w:asciiTheme="minorHAnsi" w:eastAsiaTheme="minorEastAsia" w:hAnsiTheme="minorHAnsi" w:cstheme="minorBidi"/>
          <w:b w:val="0"/>
          <w:noProof/>
          <w:sz w:val="22"/>
          <w:szCs w:val="22"/>
        </w:rPr>
      </w:pPr>
      <w:hyperlink w:anchor="_Toc83902090" w:history="1">
        <w:r w:rsidR="006014C4" w:rsidRPr="00E30EC6">
          <w:rPr>
            <w:rStyle w:val="Hyperlink"/>
            <w:noProof/>
            <w14:scene3d>
              <w14:camera w14:prst="orthographicFront"/>
              <w14:lightRig w14:rig="threePt" w14:dir="t">
                <w14:rot w14:lat="0" w14:lon="0" w14:rev="0"/>
              </w14:lightRig>
            </w14:scene3d>
          </w:rPr>
          <w:t>2.1.4</w:t>
        </w:r>
        <w:r w:rsidR="006014C4">
          <w:rPr>
            <w:rFonts w:asciiTheme="minorHAnsi" w:eastAsiaTheme="minorEastAsia" w:hAnsiTheme="minorHAnsi" w:cstheme="minorBidi"/>
            <w:b w:val="0"/>
            <w:noProof/>
            <w:sz w:val="22"/>
            <w:szCs w:val="22"/>
          </w:rPr>
          <w:tab/>
        </w:r>
        <w:r w:rsidR="006014C4" w:rsidRPr="00E30EC6">
          <w:rPr>
            <w:rStyle w:val="Hyperlink"/>
            <w:noProof/>
          </w:rPr>
          <w:t>Screen Navigation and Description</w:t>
        </w:r>
        <w:r w:rsidR="006014C4">
          <w:rPr>
            <w:noProof/>
            <w:webHidden/>
          </w:rPr>
          <w:tab/>
        </w:r>
        <w:r w:rsidR="006014C4">
          <w:rPr>
            <w:noProof/>
            <w:webHidden/>
          </w:rPr>
          <w:fldChar w:fldCharType="begin"/>
        </w:r>
        <w:r w:rsidR="006014C4">
          <w:rPr>
            <w:noProof/>
            <w:webHidden/>
          </w:rPr>
          <w:instrText xml:space="preserve"> PAGEREF _Toc83902090 \h </w:instrText>
        </w:r>
        <w:r w:rsidR="006014C4">
          <w:rPr>
            <w:noProof/>
            <w:webHidden/>
          </w:rPr>
        </w:r>
        <w:r w:rsidR="006014C4">
          <w:rPr>
            <w:noProof/>
            <w:webHidden/>
          </w:rPr>
          <w:fldChar w:fldCharType="separate"/>
        </w:r>
        <w:r w:rsidR="00D92546">
          <w:rPr>
            <w:noProof/>
            <w:webHidden/>
          </w:rPr>
          <w:t>18</w:t>
        </w:r>
        <w:r w:rsidR="006014C4">
          <w:rPr>
            <w:noProof/>
            <w:webHidden/>
          </w:rPr>
          <w:fldChar w:fldCharType="end"/>
        </w:r>
      </w:hyperlink>
    </w:p>
    <w:p w14:paraId="35EC6E62" w14:textId="0541833C" w:rsidR="006014C4" w:rsidRDefault="00B96174">
      <w:pPr>
        <w:pStyle w:val="TOC4"/>
        <w:rPr>
          <w:rFonts w:asciiTheme="minorHAnsi" w:eastAsiaTheme="minorEastAsia" w:hAnsiTheme="minorHAnsi" w:cstheme="minorBidi"/>
          <w:b w:val="0"/>
          <w:noProof/>
          <w:sz w:val="22"/>
          <w:szCs w:val="22"/>
        </w:rPr>
      </w:pPr>
      <w:hyperlink w:anchor="_Toc83902091" w:history="1">
        <w:r w:rsidR="006014C4" w:rsidRPr="00E30EC6">
          <w:rPr>
            <w:rStyle w:val="Hyperlink"/>
            <w:noProof/>
            <w14:scene3d>
              <w14:camera w14:prst="orthographicFront"/>
              <w14:lightRig w14:rig="threePt" w14:dir="t">
                <w14:rot w14:lat="0" w14:lon="0" w14:rev="0"/>
              </w14:lightRig>
            </w14:scene3d>
          </w:rPr>
          <w:t>2.1.4.1</w:t>
        </w:r>
        <w:r w:rsidR="006014C4">
          <w:rPr>
            <w:rFonts w:asciiTheme="minorHAnsi" w:eastAsiaTheme="minorEastAsia" w:hAnsiTheme="minorHAnsi" w:cstheme="minorBidi"/>
            <w:b w:val="0"/>
            <w:noProof/>
            <w:sz w:val="22"/>
            <w:szCs w:val="22"/>
          </w:rPr>
          <w:tab/>
        </w:r>
        <w:r w:rsidR="006014C4" w:rsidRPr="00E30EC6">
          <w:rPr>
            <w:rStyle w:val="Hyperlink"/>
            <w:noProof/>
          </w:rPr>
          <w:t>Inbound eR</w:t>
        </w:r>
        <w:r w:rsidR="006014C4" w:rsidRPr="00E30EC6">
          <w:rPr>
            <w:rStyle w:val="Hyperlink"/>
            <w:noProof/>
            <w:vertAlign w:val="subscript"/>
          </w:rPr>
          <w:t>X</w:t>
        </w:r>
        <w:r w:rsidR="006014C4" w:rsidRPr="00E30EC6">
          <w:rPr>
            <w:rStyle w:val="Hyperlink"/>
            <w:noProof/>
          </w:rPr>
          <w:t xml:space="preserve"> Homepage</w:t>
        </w:r>
        <w:r w:rsidR="006014C4">
          <w:rPr>
            <w:noProof/>
            <w:webHidden/>
          </w:rPr>
          <w:tab/>
        </w:r>
        <w:r w:rsidR="006014C4">
          <w:rPr>
            <w:noProof/>
            <w:webHidden/>
          </w:rPr>
          <w:fldChar w:fldCharType="begin"/>
        </w:r>
        <w:r w:rsidR="006014C4">
          <w:rPr>
            <w:noProof/>
            <w:webHidden/>
          </w:rPr>
          <w:instrText xml:space="preserve"> PAGEREF _Toc83902091 \h </w:instrText>
        </w:r>
        <w:r w:rsidR="006014C4">
          <w:rPr>
            <w:noProof/>
            <w:webHidden/>
          </w:rPr>
        </w:r>
        <w:r w:rsidR="006014C4">
          <w:rPr>
            <w:noProof/>
            <w:webHidden/>
          </w:rPr>
          <w:fldChar w:fldCharType="separate"/>
        </w:r>
        <w:r w:rsidR="00D92546">
          <w:rPr>
            <w:noProof/>
            <w:webHidden/>
          </w:rPr>
          <w:t>19</w:t>
        </w:r>
        <w:r w:rsidR="006014C4">
          <w:rPr>
            <w:noProof/>
            <w:webHidden/>
          </w:rPr>
          <w:fldChar w:fldCharType="end"/>
        </w:r>
      </w:hyperlink>
    </w:p>
    <w:p w14:paraId="4A5388E2" w14:textId="679E9D7E" w:rsidR="006014C4" w:rsidRDefault="00B96174">
      <w:pPr>
        <w:pStyle w:val="TOC4"/>
        <w:rPr>
          <w:rFonts w:asciiTheme="minorHAnsi" w:eastAsiaTheme="minorEastAsia" w:hAnsiTheme="minorHAnsi" w:cstheme="minorBidi"/>
          <w:b w:val="0"/>
          <w:noProof/>
          <w:sz w:val="22"/>
          <w:szCs w:val="22"/>
        </w:rPr>
      </w:pPr>
      <w:hyperlink w:anchor="_Toc83902092" w:history="1">
        <w:r w:rsidR="006014C4" w:rsidRPr="00E30EC6">
          <w:rPr>
            <w:rStyle w:val="Hyperlink"/>
            <w:noProof/>
            <w14:scene3d>
              <w14:camera w14:prst="orthographicFront"/>
              <w14:lightRig w14:rig="threePt" w14:dir="t">
                <w14:rot w14:lat="0" w14:lon="0" w14:rev="0"/>
              </w14:lightRig>
            </w14:scene3d>
          </w:rPr>
          <w:t>2.1.4.2</w:t>
        </w:r>
        <w:r w:rsidR="006014C4">
          <w:rPr>
            <w:rFonts w:asciiTheme="minorHAnsi" w:eastAsiaTheme="minorEastAsia" w:hAnsiTheme="minorHAnsi" w:cstheme="minorBidi"/>
            <w:b w:val="0"/>
            <w:noProof/>
            <w:sz w:val="22"/>
            <w:szCs w:val="22"/>
          </w:rPr>
          <w:tab/>
        </w:r>
        <w:r w:rsidR="006014C4" w:rsidRPr="00E30EC6">
          <w:rPr>
            <w:rStyle w:val="Hyperlink"/>
            <w:noProof/>
          </w:rPr>
          <w:t>Pharmacy Management</w:t>
        </w:r>
        <w:r w:rsidR="006014C4">
          <w:rPr>
            <w:noProof/>
            <w:webHidden/>
          </w:rPr>
          <w:tab/>
        </w:r>
        <w:r w:rsidR="006014C4">
          <w:rPr>
            <w:noProof/>
            <w:webHidden/>
          </w:rPr>
          <w:fldChar w:fldCharType="begin"/>
        </w:r>
        <w:r w:rsidR="006014C4">
          <w:rPr>
            <w:noProof/>
            <w:webHidden/>
          </w:rPr>
          <w:instrText xml:space="preserve"> PAGEREF _Toc83902092 \h </w:instrText>
        </w:r>
        <w:r w:rsidR="006014C4">
          <w:rPr>
            <w:noProof/>
            <w:webHidden/>
          </w:rPr>
        </w:r>
        <w:r w:rsidR="006014C4">
          <w:rPr>
            <w:noProof/>
            <w:webHidden/>
          </w:rPr>
          <w:fldChar w:fldCharType="separate"/>
        </w:r>
        <w:r w:rsidR="00D92546">
          <w:rPr>
            <w:noProof/>
            <w:webHidden/>
          </w:rPr>
          <w:t>19</w:t>
        </w:r>
        <w:r w:rsidR="006014C4">
          <w:rPr>
            <w:noProof/>
            <w:webHidden/>
          </w:rPr>
          <w:fldChar w:fldCharType="end"/>
        </w:r>
      </w:hyperlink>
    </w:p>
    <w:p w14:paraId="01B7136F" w14:textId="48015D1D" w:rsidR="006014C4" w:rsidRDefault="00B96174">
      <w:pPr>
        <w:pStyle w:val="TOC4"/>
        <w:rPr>
          <w:rFonts w:asciiTheme="minorHAnsi" w:eastAsiaTheme="minorEastAsia" w:hAnsiTheme="minorHAnsi" w:cstheme="minorBidi"/>
          <w:b w:val="0"/>
          <w:noProof/>
          <w:sz w:val="22"/>
          <w:szCs w:val="22"/>
        </w:rPr>
      </w:pPr>
      <w:hyperlink w:anchor="_Toc83902093" w:history="1">
        <w:r w:rsidR="006014C4" w:rsidRPr="00E30EC6">
          <w:rPr>
            <w:rStyle w:val="Hyperlink"/>
            <w:noProof/>
            <w14:scene3d>
              <w14:camera w14:prst="orthographicFront"/>
              <w14:lightRig w14:rig="threePt" w14:dir="t">
                <w14:rot w14:lat="0" w14:lon="0" w14:rev="0"/>
              </w14:lightRig>
            </w14:scene3d>
          </w:rPr>
          <w:t>2.1.4.3</w:t>
        </w:r>
        <w:r w:rsidR="006014C4">
          <w:rPr>
            <w:rFonts w:asciiTheme="minorHAnsi" w:eastAsiaTheme="minorEastAsia" w:hAnsiTheme="minorHAnsi" w:cstheme="minorBidi"/>
            <w:b w:val="0"/>
            <w:noProof/>
            <w:sz w:val="22"/>
            <w:szCs w:val="22"/>
          </w:rPr>
          <w:tab/>
        </w:r>
        <w:r w:rsidR="006014C4" w:rsidRPr="00E30EC6">
          <w:rPr>
            <w:rStyle w:val="Hyperlink"/>
            <w:noProof/>
          </w:rPr>
          <w:t>Track/Audit</w:t>
        </w:r>
        <w:r w:rsidR="006014C4">
          <w:rPr>
            <w:noProof/>
            <w:webHidden/>
          </w:rPr>
          <w:tab/>
        </w:r>
        <w:r w:rsidR="006014C4">
          <w:rPr>
            <w:noProof/>
            <w:webHidden/>
          </w:rPr>
          <w:fldChar w:fldCharType="begin"/>
        </w:r>
        <w:r w:rsidR="006014C4">
          <w:rPr>
            <w:noProof/>
            <w:webHidden/>
          </w:rPr>
          <w:instrText xml:space="preserve"> PAGEREF _Toc83902093 \h </w:instrText>
        </w:r>
        <w:r w:rsidR="006014C4">
          <w:rPr>
            <w:noProof/>
            <w:webHidden/>
          </w:rPr>
        </w:r>
        <w:r w:rsidR="006014C4">
          <w:rPr>
            <w:noProof/>
            <w:webHidden/>
          </w:rPr>
          <w:fldChar w:fldCharType="separate"/>
        </w:r>
        <w:r w:rsidR="00D92546">
          <w:rPr>
            <w:noProof/>
            <w:webHidden/>
          </w:rPr>
          <w:t>20</w:t>
        </w:r>
        <w:r w:rsidR="006014C4">
          <w:rPr>
            <w:noProof/>
            <w:webHidden/>
          </w:rPr>
          <w:fldChar w:fldCharType="end"/>
        </w:r>
      </w:hyperlink>
    </w:p>
    <w:p w14:paraId="677127D1" w14:textId="6E220548" w:rsidR="006014C4" w:rsidRDefault="00B96174">
      <w:pPr>
        <w:pStyle w:val="TOC4"/>
        <w:rPr>
          <w:rFonts w:asciiTheme="minorHAnsi" w:eastAsiaTheme="minorEastAsia" w:hAnsiTheme="minorHAnsi" w:cstheme="minorBidi"/>
          <w:b w:val="0"/>
          <w:noProof/>
          <w:sz w:val="22"/>
          <w:szCs w:val="22"/>
        </w:rPr>
      </w:pPr>
      <w:hyperlink w:anchor="_Toc83902094" w:history="1">
        <w:r w:rsidR="006014C4" w:rsidRPr="00E30EC6">
          <w:rPr>
            <w:rStyle w:val="Hyperlink"/>
            <w:noProof/>
            <w14:scene3d>
              <w14:camera w14:prst="orthographicFront"/>
              <w14:lightRig w14:rig="threePt" w14:dir="t">
                <w14:rot w14:lat="0" w14:lon="0" w14:rev="0"/>
              </w14:lightRig>
            </w14:scene3d>
          </w:rPr>
          <w:t>2.1.4.4</w:t>
        </w:r>
        <w:r w:rsidR="006014C4">
          <w:rPr>
            <w:rFonts w:asciiTheme="minorHAnsi" w:eastAsiaTheme="minorEastAsia" w:hAnsiTheme="minorHAnsi" w:cstheme="minorBidi"/>
            <w:b w:val="0"/>
            <w:noProof/>
            <w:sz w:val="22"/>
            <w:szCs w:val="22"/>
          </w:rPr>
          <w:tab/>
        </w:r>
        <w:r w:rsidR="006014C4" w:rsidRPr="00E30EC6">
          <w:rPr>
            <w:rStyle w:val="Hyperlink"/>
            <w:noProof/>
          </w:rPr>
          <w:t>Reports</w:t>
        </w:r>
        <w:r w:rsidR="006014C4">
          <w:rPr>
            <w:noProof/>
            <w:webHidden/>
          </w:rPr>
          <w:tab/>
        </w:r>
        <w:r w:rsidR="006014C4">
          <w:rPr>
            <w:noProof/>
            <w:webHidden/>
          </w:rPr>
          <w:fldChar w:fldCharType="begin"/>
        </w:r>
        <w:r w:rsidR="006014C4">
          <w:rPr>
            <w:noProof/>
            <w:webHidden/>
          </w:rPr>
          <w:instrText xml:space="preserve"> PAGEREF _Toc83902094 \h </w:instrText>
        </w:r>
        <w:r w:rsidR="006014C4">
          <w:rPr>
            <w:noProof/>
            <w:webHidden/>
          </w:rPr>
        </w:r>
        <w:r w:rsidR="006014C4">
          <w:rPr>
            <w:noProof/>
            <w:webHidden/>
          </w:rPr>
          <w:fldChar w:fldCharType="separate"/>
        </w:r>
        <w:r w:rsidR="00D92546">
          <w:rPr>
            <w:noProof/>
            <w:webHidden/>
          </w:rPr>
          <w:t>20</w:t>
        </w:r>
        <w:r w:rsidR="006014C4">
          <w:rPr>
            <w:noProof/>
            <w:webHidden/>
          </w:rPr>
          <w:fldChar w:fldCharType="end"/>
        </w:r>
      </w:hyperlink>
    </w:p>
    <w:p w14:paraId="7B117A5B" w14:textId="4B4773FF" w:rsidR="006014C4" w:rsidRDefault="00B96174">
      <w:pPr>
        <w:pStyle w:val="TOC4"/>
        <w:rPr>
          <w:rFonts w:asciiTheme="minorHAnsi" w:eastAsiaTheme="minorEastAsia" w:hAnsiTheme="minorHAnsi" w:cstheme="minorBidi"/>
          <w:b w:val="0"/>
          <w:noProof/>
          <w:sz w:val="22"/>
          <w:szCs w:val="22"/>
        </w:rPr>
      </w:pPr>
      <w:hyperlink w:anchor="_Toc83902095" w:history="1">
        <w:r w:rsidR="006014C4" w:rsidRPr="00E30EC6">
          <w:rPr>
            <w:rStyle w:val="Hyperlink"/>
            <w:noProof/>
            <w14:scene3d>
              <w14:camera w14:prst="orthographicFront"/>
              <w14:lightRig w14:rig="threePt" w14:dir="t">
                <w14:rot w14:lat="0" w14:lon="0" w14:rev="0"/>
              </w14:lightRig>
            </w14:scene3d>
          </w:rPr>
          <w:t>2.1.4.5</w:t>
        </w:r>
        <w:r w:rsidR="006014C4">
          <w:rPr>
            <w:rFonts w:asciiTheme="minorHAnsi" w:eastAsiaTheme="minorEastAsia" w:hAnsiTheme="minorHAnsi" w:cstheme="minorBidi"/>
            <w:b w:val="0"/>
            <w:noProof/>
            <w:sz w:val="22"/>
            <w:szCs w:val="22"/>
          </w:rPr>
          <w:tab/>
        </w:r>
        <w:r w:rsidR="006014C4" w:rsidRPr="00E30EC6">
          <w:rPr>
            <w:rStyle w:val="Hyperlink"/>
            <w:noProof/>
          </w:rPr>
          <w:t>User Management</w:t>
        </w:r>
        <w:r w:rsidR="006014C4">
          <w:rPr>
            <w:noProof/>
            <w:webHidden/>
          </w:rPr>
          <w:tab/>
        </w:r>
        <w:r w:rsidR="006014C4">
          <w:rPr>
            <w:noProof/>
            <w:webHidden/>
          </w:rPr>
          <w:fldChar w:fldCharType="begin"/>
        </w:r>
        <w:r w:rsidR="006014C4">
          <w:rPr>
            <w:noProof/>
            <w:webHidden/>
          </w:rPr>
          <w:instrText xml:space="preserve"> PAGEREF _Toc83902095 \h </w:instrText>
        </w:r>
        <w:r w:rsidR="006014C4">
          <w:rPr>
            <w:noProof/>
            <w:webHidden/>
          </w:rPr>
        </w:r>
        <w:r w:rsidR="006014C4">
          <w:rPr>
            <w:noProof/>
            <w:webHidden/>
          </w:rPr>
          <w:fldChar w:fldCharType="separate"/>
        </w:r>
        <w:r w:rsidR="00D92546">
          <w:rPr>
            <w:noProof/>
            <w:webHidden/>
          </w:rPr>
          <w:t>21</w:t>
        </w:r>
        <w:r w:rsidR="006014C4">
          <w:rPr>
            <w:noProof/>
            <w:webHidden/>
          </w:rPr>
          <w:fldChar w:fldCharType="end"/>
        </w:r>
      </w:hyperlink>
    </w:p>
    <w:p w14:paraId="688FE872" w14:textId="3AF7BEE1" w:rsidR="006014C4" w:rsidRDefault="00B96174">
      <w:pPr>
        <w:pStyle w:val="TOC4"/>
        <w:rPr>
          <w:rFonts w:asciiTheme="minorHAnsi" w:eastAsiaTheme="minorEastAsia" w:hAnsiTheme="minorHAnsi" w:cstheme="minorBidi"/>
          <w:b w:val="0"/>
          <w:noProof/>
          <w:sz w:val="22"/>
          <w:szCs w:val="22"/>
        </w:rPr>
      </w:pPr>
      <w:hyperlink w:anchor="_Toc83902096" w:history="1">
        <w:r w:rsidR="006014C4" w:rsidRPr="00E30EC6">
          <w:rPr>
            <w:rStyle w:val="Hyperlink"/>
            <w:noProof/>
            <w14:scene3d>
              <w14:camera w14:prst="orthographicFront"/>
              <w14:lightRig w14:rig="threePt" w14:dir="t">
                <w14:rot w14:lat="0" w14:lon="0" w14:rev="0"/>
              </w14:lightRig>
            </w14:scene3d>
          </w:rPr>
          <w:t>2.1.4.6</w:t>
        </w:r>
        <w:r w:rsidR="006014C4">
          <w:rPr>
            <w:rFonts w:asciiTheme="minorHAnsi" w:eastAsiaTheme="minorEastAsia" w:hAnsiTheme="minorHAnsi" w:cstheme="minorBidi"/>
            <w:b w:val="0"/>
            <w:noProof/>
            <w:sz w:val="22"/>
            <w:szCs w:val="22"/>
          </w:rPr>
          <w:tab/>
        </w:r>
        <w:r w:rsidR="006014C4" w:rsidRPr="00E30EC6">
          <w:rPr>
            <w:rStyle w:val="Hyperlink"/>
            <w:noProof/>
          </w:rPr>
          <w:t>Help</w:t>
        </w:r>
        <w:r w:rsidR="006014C4">
          <w:rPr>
            <w:noProof/>
            <w:webHidden/>
          </w:rPr>
          <w:tab/>
        </w:r>
        <w:r w:rsidR="006014C4">
          <w:rPr>
            <w:noProof/>
            <w:webHidden/>
          </w:rPr>
          <w:fldChar w:fldCharType="begin"/>
        </w:r>
        <w:r w:rsidR="006014C4">
          <w:rPr>
            <w:noProof/>
            <w:webHidden/>
          </w:rPr>
          <w:instrText xml:space="preserve"> PAGEREF _Toc83902096 \h </w:instrText>
        </w:r>
        <w:r w:rsidR="006014C4">
          <w:rPr>
            <w:noProof/>
            <w:webHidden/>
          </w:rPr>
        </w:r>
        <w:r w:rsidR="006014C4">
          <w:rPr>
            <w:noProof/>
            <w:webHidden/>
          </w:rPr>
          <w:fldChar w:fldCharType="separate"/>
        </w:r>
        <w:r w:rsidR="00D92546">
          <w:rPr>
            <w:noProof/>
            <w:webHidden/>
          </w:rPr>
          <w:t>21</w:t>
        </w:r>
        <w:r w:rsidR="006014C4">
          <w:rPr>
            <w:noProof/>
            <w:webHidden/>
          </w:rPr>
          <w:fldChar w:fldCharType="end"/>
        </w:r>
      </w:hyperlink>
    </w:p>
    <w:p w14:paraId="73D55320" w14:textId="582D53A8" w:rsidR="006014C4" w:rsidRDefault="00B96174">
      <w:pPr>
        <w:pStyle w:val="TOC2"/>
        <w:rPr>
          <w:rFonts w:asciiTheme="minorHAnsi" w:eastAsiaTheme="minorEastAsia" w:hAnsiTheme="minorHAnsi" w:cstheme="minorBidi"/>
          <w:b w:val="0"/>
          <w:noProof/>
          <w:sz w:val="22"/>
          <w:szCs w:val="22"/>
        </w:rPr>
      </w:pPr>
      <w:hyperlink w:anchor="_Toc83902097" w:history="1">
        <w:r w:rsidR="006014C4" w:rsidRPr="00E30EC6">
          <w:rPr>
            <w:rStyle w:val="Hyperlink"/>
            <w:noProof/>
          </w:rPr>
          <w:t>2.2</w:t>
        </w:r>
        <w:r w:rsidR="006014C4">
          <w:rPr>
            <w:rFonts w:asciiTheme="minorHAnsi" w:eastAsiaTheme="minorEastAsia" w:hAnsiTheme="minorHAnsi" w:cstheme="minorBidi"/>
            <w:b w:val="0"/>
            <w:noProof/>
            <w:sz w:val="22"/>
            <w:szCs w:val="22"/>
          </w:rPr>
          <w:tab/>
        </w:r>
        <w:r w:rsidR="006014C4" w:rsidRPr="00E30EC6">
          <w:rPr>
            <w:rStyle w:val="Hyperlink"/>
            <w:noProof/>
          </w:rPr>
          <w:t>Inbound ePrescribing Web-based Application Capabilities</w:t>
        </w:r>
        <w:r w:rsidR="006014C4">
          <w:rPr>
            <w:noProof/>
            <w:webHidden/>
          </w:rPr>
          <w:tab/>
        </w:r>
        <w:r w:rsidR="006014C4">
          <w:rPr>
            <w:noProof/>
            <w:webHidden/>
          </w:rPr>
          <w:fldChar w:fldCharType="begin"/>
        </w:r>
        <w:r w:rsidR="006014C4">
          <w:rPr>
            <w:noProof/>
            <w:webHidden/>
          </w:rPr>
          <w:instrText xml:space="preserve"> PAGEREF _Toc83902097 \h </w:instrText>
        </w:r>
        <w:r w:rsidR="006014C4">
          <w:rPr>
            <w:noProof/>
            <w:webHidden/>
          </w:rPr>
        </w:r>
        <w:r w:rsidR="006014C4">
          <w:rPr>
            <w:noProof/>
            <w:webHidden/>
          </w:rPr>
          <w:fldChar w:fldCharType="separate"/>
        </w:r>
        <w:r w:rsidR="00D92546">
          <w:rPr>
            <w:noProof/>
            <w:webHidden/>
          </w:rPr>
          <w:t>23</w:t>
        </w:r>
        <w:r w:rsidR="006014C4">
          <w:rPr>
            <w:noProof/>
            <w:webHidden/>
          </w:rPr>
          <w:fldChar w:fldCharType="end"/>
        </w:r>
      </w:hyperlink>
    </w:p>
    <w:p w14:paraId="59E2DA2D" w14:textId="3B60B9F4" w:rsidR="006014C4" w:rsidRDefault="00B96174">
      <w:pPr>
        <w:pStyle w:val="TOC3"/>
        <w:rPr>
          <w:rFonts w:asciiTheme="minorHAnsi" w:eastAsiaTheme="minorEastAsia" w:hAnsiTheme="minorHAnsi" w:cstheme="minorBidi"/>
          <w:b w:val="0"/>
          <w:noProof/>
          <w:sz w:val="22"/>
          <w:szCs w:val="22"/>
        </w:rPr>
      </w:pPr>
      <w:hyperlink w:anchor="_Toc83902098" w:history="1">
        <w:r w:rsidR="006014C4" w:rsidRPr="00E30EC6">
          <w:rPr>
            <w:rStyle w:val="Hyperlink"/>
            <w:noProof/>
            <w14:scene3d>
              <w14:camera w14:prst="orthographicFront"/>
              <w14:lightRig w14:rig="threePt" w14:dir="t">
                <w14:rot w14:lat="0" w14:lon="0" w14:rev="0"/>
              </w14:lightRig>
            </w14:scene3d>
          </w:rPr>
          <w:t>2.2.1</w:t>
        </w:r>
        <w:r w:rsidR="006014C4">
          <w:rPr>
            <w:rFonts w:asciiTheme="minorHAnsi" w:eastAsiaTheme="minorEastAsia" w:hAnsiTheme="minorHAnsi" w:cstheme="minorBidi"/>
            <w:b w:val="0"/>
            <w:noProof/>
            <w:sz w:val="22"/>
            <w:szCs w:val="22"/>
          </w:rPr>
          <w:tab/>
        </w:r>
        <w:r w:rsidR="006014C4" w:rsidRPr="00E30EC6">
          <w:rPr>
            <w:rStyle w:val="Hyperlink"/>
            <w:noProof/>
          </w:rPr>
          <w:t>Pharmacy Management</w:t>
        </w:r>
        <w:r w:rsidR="006014C4">
          <w:rPr>
            <w:noProof/>
            <w:webHidden/>
          </w:rPr>
          <w:tab/>
        </w:r>
        <w:r w:rsidR="006014C4">
          <w:rPr>
            <w:noProof/>
            <w:webHidden/>
          </w:rPr>
          <w:fldChar w:fldCharType="begin"/>
        </w:r>
        <w:r w:rsidR="006014C4">
          <w:rPr>
            <w:noProof/>
            <w:webHidden/>
          </w:rPr>
          <w:instrText xml:space="preserve"> PAGEREF _Toc83902098 \h </w:instrText>
        </w:r>
        <w:r w:rsidR="006014C4">
          <w:rPr>
            <w:noProof/>
            <w:webHidden/>
          </w:rPr>
        </w:r>
        <w:r w:rsidR="006014C4">
          <w:rPr>
            <w:noProof/>
            <w:webHidden/>
          </w:rPr>
          <w:fldChar w:fldCharType="separate"/>
        </w:r>
        <w:r w:rsidR="00D92546">
          <w:rPr>
            <w:noProof/>
            <w:webHidden/>
          </w:rPr>
          <w:t>23</w:t>
        </w:r>
        <w:r w:rsidR="006014C4">
          <w:rPr>
            <w:noProof/>
            <w:webHidden/>
          </w:rPr>
          <w:fldChar w:fldCharType="end"/>
        </w:r>
      </w:hyperlink>
    </w:p>
    <w:p w14:paraId="6ED8CB62" w14:textId="5DA60243" w:rsidR="006014C4" w:rsidRDefault="00B96174">
      <w:pPr>
        <w:pStyle w:val="TOC4"/>
        <w:rPr>
          <w:rFonts w:asciiTheme="minorHAnsi" w:eastAsiaTheme="minorEastAsia" w:hAnsiTheme="minorHAnsi" w:cstheme="minorBidi"/>
          <w:b w:val="0"/>
          <w:noProof/>
          <w:sz w:val="22"/>
          <w:szCs w:val="22"/>
        </w:rPr>
      </w:pPr>
      <w:hyperlink w:anchor="_Toc83902099" w:history="1">
        <w:r w:rsidR="006014C4" w:rsidRPr="00E30EC6">
          <w:rPr>
            <w:rStyle w:val="Hyperlink"/>
            <w:noProof/>
            <w14:scene3d>
              <w14:camera w14:prst="orthographicFront"/>
              <w14:lightRig w14:rig="threePt" w14:dir="t">
                <w14:rot w14:lat="0" w14:lon="0" w14:rev="0"/>
              </w14:lightRig>
            </w14:scene3d>
          </w:rPr>
          <w:t>2.2.1.1</w:t>
        </w:r>
        <w:r w:rsidR="006014C4">
          <w:rPr>
            <w:rFonts w:asciiTheme="minorHAnsi" w:eastAsiaTheme="minorEastAsia" w:hAnsiTheme="minorHAnsi" w:cstheme="minorBidi"/>
            <w:b w:val="0"/>
            <w:noProof/>
            <w:sz w:val="22"/>
            <w:szCs w:val="22"/>
          </w:rPr>
          <w:tab/>
        </w:r>
        <w:r w:rsidR="006014C4" w:rsidRPr="00E30EC6">
          <w:rPr>
            <w:rStyle w:val="Hyperlink"/>
            <w:noProof/>
          </w:rPr>
          <w:t>Searching for a Pharmacy</w:t>
        </w:r>
        <w:r w:rsidR="006014C4">
          <w:rPr>
            <w:noProof/>
            <w:webHidden/>
          </w:rPr>
          <w:tab/>
        </w:r>
        <w:r w:rsidR="006014C4">
          <w:rPr>
            <w:noProof/>
            <w:webHidden/>
          </w:rPr>
          <w:fldChar w:fldCharType="begin"/>
        </w:r>
        <w:r w:rsidR="006014C4">
          <w:rPr>
            <w:noProof/>
            <w:webHidden/>
          </w:rPr>
          <w:instrText xml:space="preserve"> PAGEREF _Toc83902099 \h </w:instrText>
        </w:r>
        <w:r w:rsidR="006014C4">
          <w:rPr>
            <w:noProof/>
            <w:webHidden/>
          </w:rPr>
        </w:r>
        <w:r w:rsidR="006014C4">
          <w:rPr>
            <w:noProof/>
            <w:webHidden/>
          </w:rPr>
          <w:fldChar w:fldCharType="separate"/>
        </w:r>
        <w:r w:rsidR="00D92546">
          <w:rPr>
            <w:noProof/>
            <w:webHidden/>
          </w:rPr>
          <w:t>23</w:t>
        </w:r>
        <w:r w:rsidR="006014C4">
          <w:rPr>
            <w:noProof/>
            <w:webHidden/>
          </w:rPr>
          <w:fldChar w:fldCharType="end"/>
        </w:r>
      </w:hyperlink>
    </w:p>
    <w:p w14:paraId="0DFF630B" w14:textId="70DC908A" w:rsidR="006014C4" w:rsidRDefault="00B96174">
      <w:pPr>
        <w:pStyle w:val="TOC4"/>
        <w:rPr>
          <w:rFonts w:asciiTheme="minorHAnsi" w:eastAsiaTheme="minorEastAsia" w:hAnsiTheme="minorHAnsi" w:cstheme="minorBidi"/>
          <w:b w:val="0"/>
          <w:noProof/>
          <w:sz w:val="22"/>
          <w:szCs w:val="22"/>
        </w:rPr>
      </w:pPr>
      <w:hyperlink w:anchor="_Toc83902100" w:history="1">
        <w:r w:rsidR="006014C4" w:rsidRPr="00E30EC6">
          <w:rPr>
            <w:rStyle w:val="Hyperlink"/>
            <w:noProof/>
            <w14:scene3d>
              <w14:camera w14:prst="orthographicFront"/>
              <w14:lightRig w14:rig="threePt" w14:dir="t">
                <w14:rot w14:lat="0" w14:lon="0" w14:rev="0"/>
              </w14:lightRig>
            </w14:scene3d>
          </w:rPr>
          <w:t>2.2.1.2</w:t>
        </w:r>
        <w:r w:rsidR="006014C4">
          <w:rPr>
            <w:rFonts w:asciiTheme="minorHAnsi" w:eastAsiaTheme="minorEastAsia" w:hAnsiTheme="minorHAnsi" w:cstheme="minorBidi"/>
            <w:b w:val="0"/>
            <w:noProof/>
            <w:sz w:val="22"/>
            <w:szCs w:val="22"/>
          </w:rPr>
          <w:tab/>
        </w:r>
        <w:r w:rsidR="006014C4" w:rsidRPr="00E30EC6">
          <w:rPr>
            <w:rStyle w:val="Hyperlink"/>
            <w:noProof/>
          </w:rPr>
          <w:t>Adding a Pharmacy</w:t>
        </w:r>
        <w:r w:rsidR="006014C4">
          <w:rPr>
            <w:noProof/>
            <w:webHidden/>
          </w:rPr>
          <w:tab/>
        </w:r>
        <w:r w:rsidR="006014C4">
          <w:rPr>
            <w:noProof/>
            <w:webHidden/>
          </w:rPr>
          <w:fldChar w:fldCharType="begin"/>
        </w:r>
        <w:r w:rsidR="006014C4">
          <w:rPr>
            <w:noProof/>
            <w:webHidden/>
          </w:rPr>
          <w:instrText xml:space="preserve"> PAGEREF _Toc83902100 \h </w:instrText>
        </w:r>
        <w:r w:rsidR="006014C4">
          <w:rPr>
            <w:noProof/>
            <w:webHidden/>
          </w:rPr>
        </w:r>
        <w:r w:rsidR="006014C4">
          <w:rPr>
            <w:noProof/>
            <w:webHidden/>
          </w:rPr>
          <w:fldChar w:fldCharType="separate"/>
        </w:r>
        <w:r w:rsidR="00D92546">
          <w:rPr>
            <w:noProof/>
            <w:webHidden/>
          </w:rPr>
          <w:t>24</w:t>
        </w:r>
        <w:r w:rsidR="006014C4">
          <w:rPr>
            <w:noProof/>
            <w:webHidden/>
          </w:rPr>
          <w:fldChar w:fldCharType="end"/>
        </w:r>
      </w:hyperlink>
    </w:p>
    <w:p w14:paraId="19875AF7" w14:textId="5731773C" w:rsidR="006014C4" w:rsidRDefault="00B96174">
      <w:pPr>
        <w:pStyle w:val="TOC4"/>
        <w:rPr>
          <w:rFonts w:asciiTheme="minorHAnsi" w:eastAsiaTheme="minorEastAsia" w:hAnsiTheme="minorHAnsi" w:cstheme="minorBidi"/>
          <w:b w:val="0"/>
          <w:noProof/>
          <w:sz w:val="22"/>
          <w:szCs w:val="22"/>
        </w:rPr>
      </w:pPr>
      <w:hyperlink w:anchor="_Toc83902101" w:history="1">
        <w:r w:rsidR="006014C4" w:rsidRPr="00E30EC6">
          <w:rPr>
            <w:rStyle w:val="Hyperlink"/>
            <w:noProof/>
            <w14:scene3d>
              <w14:camera w14:prst="orthographicFront"/>
              <w14:lightRig w14:rig="threePt" w14:dir="t">
                <w14:rot w14:lat="0" w14:lon="0" w14:rev="0"/>
              </w14:lightRig>
            </w14:scene3d>
          </w:rPr>
          <w:t>2.2.1.3</w:t>
        </w:r>
        <w:r w:rsidR="006014C4">
          <w:rPr>
            <w:rFonts w:asciiTheme="minorHAnsi" w:eastAsiaTheme="minorEastAsia" w:hAnsiTheme="minorHAnsi" w:cstheme="minorBidi"/>
            <w:b w:val="0"/>
            <w:noProof/>
            <w:sz w:val="22"/>
            <w:szCs w:val="22"/>
          </w:rPr>
          <w:tab/>
        </w:r>
        <w:r w:rsidR="006014C4" w:rsidRPr="00E30EC6">
          <w:rPr>
            <w:rStyle w:val="Hyperlink"/>
            <w:noProof/>
          </w:rPr>
          <w:t>Updating a Pharmacy</w:t>
        </w:r>
        <w:r w:rsidR="006014C4">
          <w:rPr>
            <w:noProof/>
            <w:webHidden/>
          </w:rPr>
          <w:tab/>
        </w:r>
        <w:r w:rsidR="006014C4">
          <w:rPr>
            <w:noProof/>
            <w:webHidden/>
          </w:rPr>
          <w:fldChar w:fldCharType="begin"/>
        </w:r>
        <w:r w:rsidR="006014C4">
          <w:rPr>
            <w:noProof/>
            <w:webHidden/>
          </w:rPr>
          <w:instrText xml:space="preserve"> PAGEREF _Toc83902101 \h </w:instrText>
        </w:r>
        <w:r w:rsidR="006014C4">
          <w:rPr>
            <w:noProof/>
            <w:webHidden/>
          </w:rPr>
        </w:r>
        <w:r w:rsidR="006014C4">
          <w:rPr>
            <w:noProof/>
            <w:webHidden/>
          </w:rPr>
          <w:fldChar w:fldCharType="separate"/>
        </w:r>
        <w:r w:rsidR="00D92546">
          <w:rPr>
            <w:noProof/>
            <w:webHidden/>
          </w:rPr>
          <w:t>24</w:t>
        </w:r>
        <w:r w:rsidR="006014C4">
          <w:rPr>
            <w:noProof/>
            <w:webHidden/>
          </w:rPr>
          <w:fldChar w:fldCharType="end"/>
        </w:r>
      </w:hyperlink>
    </w:p>
    <w:p w14:paraId="78B97185" w14:textId="76A3C6DF" w:rsidR="006014C4" w:rsidRDefault="00B96174">
      <w:pPr>
        <w:pStyle w:val="TOC5"/>
        <w:rPr>
          <w:rFonts w:asciiTheme="minorHAnsi" w:eastAsiaTheme="minorEastAsia" w:hAnsiTheme="minorHAnsi" w:cstheme="minorBidi"/>
          <w:b w:val="0"/>
          <w:noProof/>
          <w:sz w:val="22"/>
          <w:szCs w:val="22"/>
        </w:rPr>
      </w:pPr>
      <w:hyperlink w:anchor="_Toc83902102" w:history="1">
        <w:r w:rsidR="006014C4" w:rsidRPr="00E30EC6">
          <w:rPr>
            <w:rStyle w:val="Hyperlink"/>
            <w:noProof/>
          </w:rPr>
          <w:t>2.2.1.3.1</w:t>
        </w:r>
        <w:r w:rsidR="006014C4">
          <w:rPr>
            <w:rFonts w:asciiTheme="minorHAnsi" w:eastAsiaTheme="minorEastAsia" w:hAnsiTheme="minorHAnsi" w:cstheme="minorBidi"/>
            <w:b w:val="0"/>
            <w:noProof/>
            <w:sz w:val="22"/>
            <w:szCs w:val="22"/>
          </w:rPr>
          <w:tab/>
        </w:r>
        <w:r w:rsidR="006014C4" w:rsidRPr="00E30EC6">
          <w:rPr>
            <w:rStyle w:val="Hyperlink"/>
            <w:noProof/>
          </w:rPr>
          <w:t>Disable eR</w:t>
        </w:r>
        <w:r w:rsidR="006014C4" w:rsidRPr="00E30EC6">
          <w:rPr>
            <w:rStyle w:val="Hyperlink"/>
            <w:noProof/>
            <w:vertAlign w:val="subscript"/>
          </w:rPr>
          <w:t>X</w:t>
        </w:r>
        <w:r w:rsidR="006014C4">
          <w:rPr>
            <w:noProof/>
            <w:webHidden/>
          </w:rPr>
          <w:tab/>
        </w:r>
        <w:r w:rsidR="006014C4">
          <w:rPr>
            <w:noProof/>
            <w:webHidden/>
          </w:rPr>
          <w:fldChar w:fldCharType="begin"/>
        </w:r>
        <w:r w:rsidR="006014C4">
          <w:rPr>
            <w:noProof/>
            <w:webHidden/>
          </w:rPr>
          <w:instrText xml:space="preserve"> PAGEREF _Toc83902102 \h </w:instrText>
        </w:r>
        <w:r w:rsidR="006014C4">
          <w:rPr>
            <w:noProof/>
            <w:webHidden/>
          </w:rPr>
        </w:r>
        <w:r w:rsidR="006014C4">
          <w:rPr>
            <w:noProof/>
            <w:webHidden/>
          </w:rPr>
          <w:fldChar w:fldCharType="separate"/>
        </w:r>
        <w:r w:rsidR="00D92546">
          <w:rPr>
            <w:noProof/>
            <w:webHidden/>
          </w:rPr>
          <w:t>24</w:t>
        </w:r>
        <w:r w:rsidR="006014C4">
          <w:rPr>
            <w:noProof/>
            <w:webHidden/>
          </w:rPr>
          <w:fldChar w:fldCharType="end"/>
        </w:r>
      </w:hyperlink>
    </w:p>
    <w:p w14:paraId="7D44F991" w14:textId="2714561D" w:rsidR="006014C4" w:rsidRDefault="00B96174">
      <w:pPr>
        <w:pStyle w:val="TOC6"/>
        <w:tabs>
          <w:tab w:val="left" w:pos="2454"/>
          <w:tab w:val="right" w:leader="dot" w:pos="9350"/>
        </w:tabs>
        <w:rPr>
          <w:rFonts w:asciiTheme="minorHAnsi" w:eastAsiaTheme="minorEastAsia" w:hAnsiTheme="minorHAnsi" w:cstheme="minorBidi"/>
          <w:b w:val="0"/>
          <w:noProof/>
          <w:sz w:val="22"/>
          <w:szCs w:val="22"/>
        </w:rPr>
      </w:pPr>
      <w:hyperlink w:anchor="_Toc83902103" w:history="1">
        <w:r w:rsidR="006014C4" w:rsidRPr="00E30EC6">
          <w:rPr>
            <w:rStyle w:val="Hyperlink"/>
            <w:noProof/>
          </w:rPr>
          <w:t>2.2.1.3.1.1</w:t>
        </w:r>
        <w:r w:rsidR="006014C4">
          <w:rPr>
            <w:rFonts w:asciiTheme="minorHAnsi" w:eastAsiaTheme="minorEastAsia" w:hAnsiTheme="minorHAnsi" w:cstheme="minorBidi"/>
            <w:b w:val="0"/>
            <w:noProof/>
            <w:sz w:val="22"/>
            <w:szCs w:val="22"/>
          </w:rPr>
          <w:tab/>
        </w:r>
        <w:r w:rsidR="006014C4" w:rsidRPr="00E30EC6">
          <w:rPr>
            <w:rStyle w:val="Hyperlink"/>
            <w:noProof/>
          </w:rPr>
          <w:t>Temporarily Disable eR</w:t>
        </w:r>
        <w:r w:rsidR="006014C4" w:rsidRPr="00E30EC6">
          <w:rPr>
            <w:rStyle w:val="Hyperlink"/>
            <w:noProof/>
            <w:vertAlign w:val="subscript"/>
          </w:rPr>
          <w:t>X</w:t>
        </w:r>
        <w:r w:rsidR="006014C4">
          <w:rPr>
            <w:noProof/>
            <w:webHidden/>
          </w:rPr>
          <w:tab/>
        </w:r>
        <w:r w:rsidR="006014C4">
          <w:rPr>
            <w:noProof/>
            <w:webHidden/>
          </w:rPr>
          <w:fldChar w:fldCharType="begin"/>
        </w:r>
        <w:r w:rsidR="006014C4">
          <w:rPr>
            <w:noProof/>
            <w:webHidden/>
          </w:rPr>
          <w:instrText xml:space="preserve"> PAGEREF _Toc83902103 \h </w:instrText>
        </w:r>
        <w:r w:rsidR="006014C4">
          <w:rPr>
            <w:noProof/>
            <w:webHidden/>
          </w:rPr>
        </w:r>
        <w:r w:rsidR="006014C4">
          <w:rPr>
            <w:noProof/>
            <w:webHidden/>
          </w:rPr>
          <w:fldChar w:fldCharType="separate"/>
        </w:r>
        <w:r w:rsidR="00D92546">
          <w:rPr>
            <w:noProof/>
            <w:webHidden/>
          </w:rPr>
          <w:t>24</w:t>
        </w:r>
        <w:r w:rsidR="006014C4">
          <w:rPr>
            <w:noProof/>
            <w:webHidden/>
          </w:rPr>
          <w:fldChar w:fldCharType="end"/>
        </w:r>
      </w:hyperlink>
    </w:p>
    <w:p w14:paraId="5A27326D" w14:textId="574DA64D" w:rsidR="006014C4" w:rsidRDefault="00B96174">
      <w:pPr>
        <w:pStyle w:val="TOC5"/>
        <w:rPr>
          <w:rFonts w:asciiTheme="minorHAnsi" w:eastAsiaTheme="minorEastAsia" w:hAnsiTheme="minorHAnsi" w:cstheme="minorBidi"/>
          <w:b w:val="0"/>
          <w:noProof/>
          <w:sz w:val="22"/>
          <w:szCs w:val="22"/>
        </w:rPr>
      </w:pPr>
      <w:hyperlink w:anchor="_Toc83902104" w:history="1">
        <w:r w:rsidR="006014C4" w:rsidRPr="00E30EC6">
          <w:rPr>
            <w:rStyle w:val="Hyperlink"/>
            <w:noProof/>
          </w:rPr>
          <w:t>2.2.1.3.2</w:t>
        </w:r>
        <w:r w:rsidR="006014C4">
          <w:rPr>
            <w:rFonts w:asciiTheme="minorHAnsi" w:eastAsiaTheme="minorEastAsia" w:hAnsiTheme="minorHAnsi" w:cstheme="minorBidi"/>
            <w:b w:val="0"/>
            <w:noProof/>
            <w:sz w:val="22"/>
            <w:szCs w:val="22"/>
          </w:rPr>
          <w:tab/>
        </w:r>
        <w:r w:rsidR="006014C4" w:rsidRPr="00E30EC6">
          <w:rPr>
            <w:rStyle w:val="Hyperlink"/>
            <w:noProof/>
          </w:rPr>
          <w:t>Enable eR</w:t>
        </w:r>
        <w:r w:rsidR="006014C4" w:rsidRPr="00E30EC6">
          <w:rPr>
            <w:rStyle w:val="Hyperlink"/>
            <w:noProof/>
            <w:vertAlign w:val="subscript"/>
          </w:rPr>
          <w:t>X</w:t>
        </w:r>
        <w:r w:rsidR="006014C4">
          <w:rPr>
            <w:noProof/>
            <w:webHidden/>
          </w:rPr>
          <w:tab/>
        </w:r>
        <w:r w:rsidR="006014C4">
          <w:rPr>
            <w:noProof/>
            <w:webHidden/>
          </w:rPr>
          <w:fldChar w:fldCharType="begin"/>
        </w:r>
        <w:r w:rsidR="006014C4">
          <w:rPr>
            <w:noProof/>
            <w:webHidden/>
          </w:rPr>
          <w:instrText xml:space="preserve"> PAGEREF _Toc83902104 \h </w:instrText>
        </w:r>
        <w:r w:rsidR="006014C4">
          <w:rPr>
            <w:noProof/>
            <w:webHidden/>
          </w:rPr>
        </w:r>
        <w:r w:rsidR="006014C4">
          <w:rPr>
            <w:noProof/>
            <w:webHidden/>
          </w:rPr>
          <w:fldChar w:fldCharType="separate"/>
        </w:r>
        <w:r w:rsidR="00D92546">
          <w:rPr>
            <w:noProof/>
            <w:webHidden/>
          </w:rPr>
          <w:t>26</w:t>
        </w:r>
        <w:r w:rsidR="006014C4">
          <w:rPr>
            <w:noProof/>
            <w:webHidden/>
          </w:rPr>
          <w:fldChar w:fldCharType="end"/>
        </w:r>
      </w:hyperlink>
    </w:p>
    <w:p w14:paraId="2CC65817" w14:textId="4B64A88D" w:rsidR="006014C4" w:rsidRDefault="00B96174">
      <w:pPr>
        <w:pStyle w:val="TOC4"/>
        <w:rPr>
          <w:rFonts w:asciiTheme="minorHAnsi" w:eastAsiaTheme="minorEastAsia" w:hAnsiTheme="minorHAnsi" w:cstheme="minorBidi"/>
          <w:b w:val="0"/>
          <w:noProof/>
          <w:sz w:val="22"/>
          <w:szCs w:val="22"/>
        </w:rPr>
      </w:pPr>
      <w:hyperlink w:anchor="_Toc83902105" w:history="1">
        <w:r w:rsidR="006014C4" w:rsidRPr="00E30EC6">
          <w:rPr>
            <w:rStyle w:val="Hyperlink"/>
            <w:noProof/>
            <w14:scene3d>
              <w14:camera w14:prst="orthographicFront"/>
              <w14:lightRig w14:rig="threePt" w14:dir="t">
                <w14:rot w14:lat="0" w14:lon="0" w14:rev="0"/>
              </w14:lightRig>
            </w14:scene3d>
          </w:rPr>
          <w:t>2.2.1.4</w:t>
        </w:r>
        <w:r w:rsidR="006014C4">
          <w:rPr>
            <w:rFonts w:asciiTheme="minorHAnsi" w:eastAsiaTheme="minorEastAsia" w:hAnsiTheme="minorHAnsi" w:cstheme="minorBidi"/>
            <w:b w:val="0"/>
            <w:noProof/>
            <w:sz w:val="22"/>
            <w:szCs w:val="22"/>
          </w:rPr>
          <w:tab/>
        </w:r>
        <w:r w:rsidR="006014C4" w:rsidRPr="00E30EC6">
          <w:rPr>
            <w:rStyle w:val="Hyperlink"/>
            <w:noProof/>
          </w:rPr>
          <w:t>Enrollment and Eligibility Check</w:t>
        </w:r>
        <w:r w:rsidR="006014C4">
          <w:rPr>
            <w:noProof/>
            <w:webHidden/>
          </w:rPr>
          <w:tab/>
        </w:r>
        <w:r w:rsidR="006014C4">
          <w:rPr>
            <w:noProof/>
            <w:webHidden/>
          </w:rPr>
          <w:fldChar w:fldCharType="begin"/>
        </w:r>
        <w:r w:rsidR="006014C4">
          <w:rPr>
            <w:noProof/>
            <w:webHidden/>
          </w:rPr>
          <w:instrText xml:space="preserve"> PAGEREF _Toc83902105 \h </w:instrText>
        </w:r>
        <w:r w:rsidR="006014C4">
          <w:rPr>
            <w:noProof/>
            <w:webHidden/>
          </w:rPr>
        </w:r>
        <w:r w:rsidR="006014C4">
          <w:rPr>
            <w:noProof/>
            <w:webHidden/>
          </w:rPr>
          <w:fldChar w:fldCharType="separate"/>
        </w:r>
        <w:r w:rsidR="00D92546">
          <w:rPr>
            <w:noProof/>
            <w:webHidden/>
          </w:rPr>
          <w:t>27</w:t>
        </w:r>
        <w:r w:rsidR="006014C4">
          <w:rPr>
            <w:noProof/>
            <w:webHidden/>
          </w:rPr>
          <w:fldChar w:fldCharType="end"/>
        </w:r>
      </w:hyperlink>
    </w:p>
    <w:p w14:paraId="502E31B0" w14:textId="5F20474C" w:rsidR="006014C4" w:rsidRDefault="00B96174">
      <w:pPr>
        <w:pStyle w:val="TOC3"/>
        <w:rPr>
          <w:rFonts w:asciiTheme="minorHAnsi" w:eastAsiaTheme="minorEastAsia" w:hAnsiTheme="minorHAnsi" w:cstheme="minorBidi"/>
          <w:b w:val="0"/>
          <w:noProof/>
          <w:sz w:val="22"/>
          <w:szCs w:val="22"/>
        </w:rPr>
      </w:pPr>
      <w:hyperlink w:anchor="_Toc83902106" w:history="1">
        <w:r w:rsidR="006014C4" w:rsidRPr="00E30EC6">
          <w:rPr>
            <w:rStyle w:val="Hyperlink"/>
            <w:noProof/>
            <w14:scene3d>
              <w14:camera w14:prst="orthographicFront"/>
              <w14:lightRig w14:rig="threePt" w14:dir="t">
                <w14:rot w14:lat="0" w14:lon="0" w14:rev="0"/>
              </w14:lightRig>
            </w14:scene3d>
          </w:rPr>
          <w:t>2.2.2</w:t>
        </w:r>
        <w:r w:rsidR="006014C4">
          <w:rPr>
            <w:rFonts w:asciiTheme="minorHAnsi" w:eastAsiaTheme="minorEastAsia" w:hAnsiTheme="minorHAnsi" w:cstheme="minorBidi"/>
            <w:b w:val="0"/>
            <w:noProof/>
            <w:sz w:val="22"/>
            <w:szCs w:val="22"/>
          </w:rPr>
          <w:tab/>
        </w:r>
        <w:r w:rsidR="006014C4" w:rsidRPr="00E30EC6">
          <w:rPr>
            <w:rStyle w:val="Hyperlink"/>
            <w:noProof/>
          </w:rPr>
          <w:t>Track/Audit</w:t>
        </w:r>
        <w:r w:rsidR="006014C4">
          <w:rPr>
            <w:noProof/>
            <w:webHidden/>
          </w:rPr>
          <w:tab/>
        </w:r>
        <w:r w:rsidR="006014C4">
          <w:rPr>
            <w:noProof/>
            <w:webHidden/>
          </w:rPr>
          <w:fldChar w:fldCharType="begin"/>
        </w:r>
        <w:r w:rsidR="006014C4">
          <w:rPr>
            <w:noProof/>
            <w:webHidden/>
          </w:rPr>
          <w:instrText xml:space="preserve"> PAGEREF _Toc83902106 \h </w:instrText>
        </w:r>
        <w:r w:rsidR="006014C4">
          <w:rPr>
            <w:noProof/>
            <w:webHidden/>
          </w:rPr>
        </w:r>
        <w:r w:rsidR="006014C4">
          <w:rPr>
            <w:noProof/>
            <w:webHidden/>
          </w:rPr>
          <w:fldChar w:fldCharType="separate"/>
        </w:r>
        <w:r w:rsidR="00D92546">
          <w:rPr>
            <w:noProof/>
            <w:webHidden/>
          </w:rPr>
          <w:t>29</w:t>
        </w:r>
        <w:r w:rsidR="006014C4">
          <w:rPr>
            <w:noProof/>
            <w:webHidden/>
          </w:rPr>
          <w:fldChar w:fldCharType="end"/>
        </w:r>
      </w:hyperlink>
    </w:p>
    <w:p w14:paraId="173503C8" w14:textId="0C46983A" w:rsidR="006014C4" w:rsidRDefault="00B96174">
      <w:pPr>
        <w:pStyle w:val="TOC4"/>
        <w:rPr>
          <w:rFonts w:asciiTheme="minorHAnsi" w:eastAsiaTheme="minorEastAsia" w:hAnsiTheme="minorHAnsi" w:cstheme="minorBidi"/>
          <w:b w:val="0"/>
          <w:noProof/>
          <w:sz w:val="22"/>
          <w:szCs w:val="22"/>
        </w:rPr>
      </w:pPr>
      <w:hyperlink w:anchor="_Toc83902107" w:history="1">
        <w:r w:rsidR="006014C4" w:rsidRPr="00E30EC6">
          <w:rPr>
            <w:rStyle w:val="Hyperlink"/>
            <w:noProof/>
            <w14:scene3d>
              <w14:camera w14:prst="orthographicFront"/>
              <w14:lightRig w14:rig="threePt" w14:dir="t">
                <w14:rot w14:lat="0" w14:lon="0" w14:rev="0"/>
              </w14:lightRig>
            </w14:scene3d>
          </w:rPr>
          <w:t>2.2.2.1</w:t>
        </w:r>
        <w:r w:rsidR="006014C4">
          <w:rPr>
            <w:rFonts w:asciiTheme="minorHAnsi" w:eastAsiaTheme="minorEastAsia" w:hAnsiTheme="minorHAnsi" w:cstheme="minorBidi"/>
            <w:b w:val="0"/>
            <w:noProof/>
            <w:sz w:val="22"/>
            <w:szCs w:val="22"/>
          </w:rPr>
          <w:tab/>
        </w:r>
        <w:r w:rsidR="006014C4" w:rsidRPr="00E30EC6">
          <w:rPr>
            <w:rStyle w:val="Hyperlink"/>
            <w:noProof/>
          </w:rPr>
          <w:t>Searching for a Message</w:t>
        </w:r>
        <w:r w:rsidR="006014C4">
          <w:rPr>
            <w:noProof/>
            <w:webHidden/>
          </w:rPr>
          <w:tab/>
        </w:r>
        <w:r w:rsidR="006014C4">
          <w:rPr>
            <w:noProof/>
            <w:webHidden/>
          </w:rPr>
          <w:fldChar w:fldCharType="begin"/>
        </w:r>
        <w:r w:rsidR="006014C4">
          <w:rPr>
            <w:noProof/>
            <w:webHidden/>
          </w:rPr>
          <w:instrText xml:space="preserve"> PAGEREF _Toc83902107 \h </w:instrText>
        </w:r>
        <w:r w:rsidR="006014C4">
          <w:rPr>
            <w:noProof/>
            <w:webHidden/>
          </w:rPr>
        </w:r>
        <w:r w:rsidR="006014C4">
          <w:rPr>
            <w:noProof/>
            <w:webHidden/>
          </w:rPr>
          <w:fldChar w:fldCharType="separate"/>
        </w:r>
        <w:r w:rsidR="00D92546">
          <w:rPr>
            <w:noProof/>
            <w:webHidden/>
          </w:rPr>
          <w:t>29</w:t>
        </w:r>
        <w:r w:rsidR="006014C4">
          <w:rPr>
            <w:noProof/>
            <w:webHidden/>
          </w:rPr>
          <w:fldChar w:fldCharType="end"/>
        </w:r>
      </w:hyperlink>
    </w:p>
    <w:p w14:paraId="67DED723" w14:textId="46BB0BAC" w:rsidR="006014C4" w:rsidRDefault="00B96174">
      <w:pPr>
        <w:pStyle w:val="TOC4"/>
        <w:rPr>
          <w:rFonts w:asciiTheme="minorHAnsi" w:eastAsiaTheme="minorEastAsia" w:hAnsiTheme="minorHAnsi" w:cstheme="minorBidi"/>
          <w:b w:val="0"/>
          <w:noProof/>
          <w:sz w:val="22"/>
          <w:szCs w:val="22"/>
        </w:rPr>
      </w:pPr>
      <w:hyperlink w:anchor="_Toc83902108" w:history="1">
        <w:r w:rsidR="006014C4" w:rsidRPr="00E30EC6">
          <w:rPr>
            <w:rStyle w:val="Hyperlink"/>
            <w:noProof/>
            <w14:scene3d>
              <w14:camera w14:prst="orthographicFront"/>
              <w14:lightRig w14:rig="threePt" w14:dir="t">
                <w14:rot w14:lat="0" w14:lon="0" w14:rev="0"/>
              </w14:lightRig>
            </w14:scene3d>
          </w:rPr>
          <w:t>2.2.2.2</w:t>
        </w:r>
        <w:r w:rsidR="006014C4">
          <w:rPr>
            <w:rFonts w:asciiTheme="minorHAnsi" w:eastAsiaTheme="minorEastAsia" w:hAnsiTheme="minorHAnsi" w:cstheme="minorBidi"/>
            <w:b w:val="0"/>
            <w:noProof/>
            <w:sz w:val="22"/>
            <w:szCs w:val="22"/>
          </w:rPr>
          <w:tab/>
        </w:r>
        <w:r w:rsidR="006014C4" w:rsidRPr="00E30EC6">
          <w:rPr>
            <w:rStyle w:val="Hyperlink"/>
            <w:noProof/>
          </w:rPr>
          <w:t>Export Search Results</w:t>
        </w:r>
        <w:r w:rsidR="006014C4">
          <w:rPr>
            <w:noProof/>
            <w:webHidden/>
          </w:rPr>
          <w:tab/>
        </w:r>
        <w:r w:rsidR="006014C4">
          <w:rPr>
            <w:noProof/>
            <w:webHidden/>
          </w:rPr>
          <w:fldChar w:fldCharType="begin"/>
        </w:r>
        <w:r w:rsidR="006014C4">
          <w:rPr>
            <w:noProof/>
            <w:webHidden/>
          </w:rPr>
          <w:instrText xml:space="preserve"> PAGEREF _Toc83902108 \h </w:instrText>
        </w:r>
        <w:r w:rsidR="006014C4">
          <w:rPr>
            <w:noProof/>
            <w:webHidden/>
          </w:rPr>
        </w:r>
        <w:r w:rsidR="006014C4">
          <w:rPr>
            <w:noProof/>
            <w:webHidden/>
          </w:rPr>
          <w:fldChar w:fldCharType="separate"/>
        </w:r>
        <w:r w:rsidR="00D92546">
          <w:rPr>
            <w:noProof/>
            <w:webHidden/>
          </w:rPr>
          <w:t>35</w:t>
        </w:r>
        <w:r w:rsidR="006014C4">
          <w:rPr>
            <w:noProof/>
            <w:webHidden/>
          </w:rPr>
          <w:fldChar w:fldCharType="end"/>
        </w:r>
      </w:hyperlink>
    </w:p>
    <w:p w14:paraId="6AF03E7E" w14:textId="08354C54" w:rsidR="006014C4" w:rsidRDefault="00B96174">
      <w:pPr>
        <w:pStyle w:val="TOC4"/>
        <w:rPr>
          <w:rFonts w:asciiTheme="minorHAnsi" w:eastAsiaTheme="minorEastAsia" w:hAnsiTheme="minorHAnsi" w:cstheme="minorBidi"/>
          <w:b w:val="0"/>
          <w:noProof/>
          <w:sz w:val="22"/>
          <w:szCs w:val="22"/>
        </w:rPr>
      </w:pPr>
      <w:hyperlink w:anchor="_Toc83902109" w:history="1">
        <w:r w:rsidR="006014C4" w:rsidRPr="00E30EC6">
          <w:rPr>
            <w:rStyle w:val="Hyperlink"/>
            <w:noProof/>
            <w14:scene3d>
              <w14:camera w14:prst="orthographicFront"/>
              <w14:lightRig w14:rig="threePt" w14:dir="t">
                <w14:rot w14:lat="0" w14:lon="0" w14:rev="0"/>
              </w14:lightRig>
            </w14:scene3d>
          </w:rPr>
          <w:t>2.2.2.3</w:t>
        </w:r>
        <w:r w:rsidR="006014C4">
          <w:rPr>
            <w:rFonts w:asciiTheme="minorHAnsi" w:eastAsiaTheme="minorEastAsia" w:hAnsiTheme="minorHAnsi" w:cstheme="minorBidi"/>
            <w:b w:val="0"/>
            <w:noProof/>
            <w:sz w:val="22"/>
            <w:szCs w:val="22"/>
          </w:rPr>
          <w:tab/>
        </w:r>
        <w:r w:rsidR="006014C4" w:rsidRPr="00E30EC6">
          <w:rPr>
            <w:rStyle w:val="Hyperlink"/>
            <w:noProof/>
          </w:rPr>
          <w:t>Inbound/Outbound Message Detail</w:t>
        </w:r>
        <w:r w:rsidR="006014C4">
          <w:rPr>
            <w:noProof/>
            <w:webHidden/>
          </w:rPr>
          <w:tab/>
        </w:r>
        <w:r w:rsidR="006014C4">
          <w:rPr>
            <w:noProof/>
            <w:webHidden/>
          </w:rPr>
          <w:fldChar w:fldCharType="begin"/>
        </w:r>
        <w:r w:rsidR="006014C4">
          <w:rPr>
            <w:noProof/>
            <w:webHidden/>
          </w:rPr>
          <w:instrText xml:space="preserve"> PAGEREF _Toc83902109 \h </w:instrText>
        </w:r>
        <w:r w:rsidR="006014C4">
          <w:rPr>
            <w:noProof/>
            <w:webHidden/>
          </w:rPr>
        </w:r>
        <w:r w:rsidR="006014C4">
          <w:rPr>
            <w:noProof/>
            <w:webHidden/>
          </w:rPr>
          <w:fldChar w:fldCharType="separate"/>
        </w:r>
        <w:r w:rsidR="00D92546">
          <w:rPr>
            <w:noProof/>
            <w:webHidden/>
          </w:rPr>
          <w:t>37</w:t>
        </w:r>
        <w:r w:rsidR="006014C4">
          <w:rPr>
            <w:noProof/>
            <w:webHidden/>
          </w:rPr>
          <w:fldChar w:fldCharType="end"/>
        </w:r>
      </w:hyperlink>
    </w:p>
    <w:p w14:paraId="1D9A4D61" w14:textId="346F0476" w:rsidR="006014C4" w:rsidRDefault="00B96174">
      <w:pPr>
        <w:pStyle w:val="TOC5"/>
        <w:rPr>
          <w:rFonts w:asciiTheme="minorHAnsi" w:eastAsiaTheme="minorEastAsia" w:hAnsiTheme="minorHAnsi" w:cstheme="minorBidi"/>
          <w:b w:val="0"/>
          <w:noProof/>
          <w:sz w:val="22"/>
          <w:szCs w:val="22"/>
        </w:rPr>
      </w:pPr>
      <w:hyperlink w:anchor="_Toc83902110" w:history="1">
        <w:r w:rsidR="006014C4" w:rsidRPr="00E30EC6">
          <w:rPr>
            <w:rStyle w:val="Hyperlink"/>
            <w:noProof/>
          </w:rPr>
          <w:t>2.2.2.3.1</w:t>
        </w:r>
        <w:r w:rsidR="006014C4">
          <w:rPr>
            <w:rFonts w:asciiTheme="minorHAnsi" w:eastAsiaTheme="minorEastAsia" w:hAnsiTheme="minorHAnsi" w:cstheme="minorBidi"/>
            <w:b w:val="0"/>
            <w:noProof/>
            <w:sz w:val="22"/>
            <w:szCs w:val="22"/>
          </w:rPr>
          <w:tab/>
        </w:r>
        <w:r w:rsidR="006014C4" w:rsidRPr="00E30EC6">
          <w:rPr>
            <w:rStyle w:val="Hyperlink"/>
            <w:noProof/>
          </w:rPr>
          <w:t>NewRx Message</w:t>
        </w:r>
        <w:r w:rsidR="006014C4">
          <w:rPr>
            <w:noProof/>
            <w:webHidden/>
          </w:rPr>
          <w:tab/>
        </w:r>
        <w:r w:rsidR="006014C4">
          <w:rPr>
            <w:noProof/>
            <w:webHidden/>
          </w:rPr>
          <w:fldChar w:fldCharType="begin"/>
        </w:r>
        <w:r w:rsidR="006014C4">
          <w:rPr>
            <w:noProof/>
            <w:webHidden/>
          </w:rPr>
          <w:instrText xml:space="preserve"> PAGEREF _Toc83902110 \h </w:instrText>
        </w:r>
        <w:r w:rsidR="006014C4">
          <w:rPr>
            <w:noProof/>
            <w:webHidden/>
          </w:rPr>
        </w:r>
        <w:r w:rsidR="006014C4">
          <w:rPr>
            <w:noProof/>
            <w:webHidden/>
          </w:rPr>
          <w:fldChar w:fldCharType="separate"/>
        </w:r>
        <w:r w:rsidR="00D92546">
          <w:rPr>
            <w:noProof/>
            <w:webHidden/>
          </w:rPr>
          <w:t>39</w:t>
        </w:r>
        <w:r w:rsidR="006014C4">
          <w:rPr>
            <w:noProof/>
            <w:webHidden/>
          </w:rPr>
          <w:fldChar w:fldCharType="end"/>
        </w:r>
      </w:hyperlink>
    </w:p>
    <w:p w14:paraId="43974167" w14:textId="1A540004" w:rsidR="006014C4" w:rsidRDefault="00B96174">
      <w:pPr>
        <w:pStyle w:val="TOC5"/>
        <w:rPr>
          <w:rFonts w:asciiTheme="minorHAnsi" w:eastAsiaTheme="minorEastAsia" w:hAnsiTheme="minorHAnsi" w:cstheme="minorBidi"/>
          <w:b w:val="0"/>
          <w:noProof/>
          <w:sz w:val="22"/>
          <w:szCs w:val="22"/>
        </w:rPr>
      </w:pPr>
      <w:hyperlink w:anchor="_Toc83902111" w:history="1">
        <w:r w:rsidR="006014C4" w:rsidRPr="00E30EC6">
          <w:rPr>
            <w:rStyle w:val="Hyperlink"/>
            <w:noProof/>
          </w:rPr>
          <w:t>2.2.2.3.2</w:t>
        </w:r>
        <w:r w:rsidR="006014C4">
          <w:rPr>
            <w:rFonts w:asciiTheme="minorHAnsi" w:eastAsiaTheme="minorEastAsia" w:hAnsiTheme="minorHAnsi" w:cstheme="minorBidi"/>
            <w:b w:val="0"/>
            <w:noProof/>
            <w:sz w:val="22"/>
            <w:szCs w:val="22"/>
          </w:rPr>
          <w:tab/>
        </w:r>
        <w:r w:rsidR="006014C4" w:rsidRPr="00E30EC6">
          <w:rPr>
            <w:rStyle w:val="Hyperlink"/>
            <w:noProof/>
          </w:rPr>
          <w:t>RxRenewal Request</w:t>
        </w:r>
        <w:r w:rsidR="006014C4">
          <w:rPr>
            <w:noProof/>
            <w:webHidden/>
          </w:rPr>
          <w:tab/>
        </w:r>
        <w:r w:rsidR="006014C4">
          <w:rPr>
            <w:noProof/>
            <w:webHidden/>
          </w:rPr>
          <w:fldChar w:fldCharType="begin"/>
        </w:r>
        <w:r w:rsidR="006014C4">
          <w:rPr>
            <w:noProof/>
            <w:webHidden/>
          </w:rPr>
          <w:instrText xml:space="preserve"> PAGEREF _Toc83902111 \h </w:instrText>
        </w:r>
        <w:r w:rsidR="006014C4">
          <w:rPr>
            <w:noProof/>
            <w:webHidden/>
          </w:rPr>
        </w:r>
        <w:r w:rsidR="006014C4">
          <w:rPr>
            <w:noProof/>
            <w:webHidden/>
          </w:rPr>
          <w:fldChar w:fldCharType="separate"/>
        </w:r>
        <w:r w:rsidR="00D92546">
          <w:rPr>
            <w:noProof/>
            <w:webHidden/>
          </w:rPr>
          <w:t>41</w:t>
        </w:r>
        <w:r w:rsidR="006014C4">
          <w:rPr>
            <w:noProof/>
            <w:webHidden/>
          </w:rPr>
          <w:fldChar w:fldCharType="end"/>
        </w:r>
      </w:hyperlink>
    </w:p>
    <w:p w14:paraId="1CB4EAFB" w14:textId="190A4F15" w:rsidR="006014C4" w:rsidRDefault="00B96174">
      <w:pPr>
        <w:pStyle w:val="TOC5"/>
        <w:rPr>
          <w:rFonts w:asciiTheme="minorHAnsi" w:eastAsiaTheme="minorEastAsia" w:hAnsiTheme="minorHAnsi" w:cstheme="minorBidi"/>
          <w:b w:val="0"/>
          <w:noProof/>
          <w:sz w:val="22"/>
          <w:szCs w:val="22"/>
        </w:rPr>
      </w:pPr>
      <w:hyperlink w:anchor="_Toc83902112" w:history="1">
        <w:r w:rsidR="006014C4" w:rsidRPr="00E30EC6">
          <w:rPr>
            <w:rStyle w:val="Hyperlink"/>
            <w:noProof/>
          </w:rPr>
          <w:t>2.2.2.3.3</w:t>
        </w:r>
        <w:r w:rsidR="006014C4">
          <w:rPr>
            <w:rFonts w:asciiTheme="minorHAnsi" w:eastAsiaTheme="minorEastAsia" w:hAnsiTheme="minorHAnsi" w:cstheme="minorBidi"/>
            <w:b w:val="0"/>
            <w:noProof/>
            <w:sz w:val="22"/>
            <w:szCs w:val="22"/>
          </w:rPr>
          <w:tab/>
        </w:r>
        <w:r w:rsidR="006014C4" w:rsidRPr="00E30EC6">
          <w:rPr>
            <w:rStyle w:val="Hyperlink"/>
            <w:noProof/>
          </w:rPr>
          <w:t>RxRenewal Response</w:t>
        </w:r>
        <w:r w:rsidR="006014C4">
          <w:rPr>
            <w:noProof/>
            <w:webHidden/>
          </w:rPr>
          <w:tab/>
        </w:r>
        <w:r w:rsidR="006014C4">
          <w:rPr>
            <w:noProof/>
            <w:webHidden/>
          </w:rPr>
          <w:fldChar w:fldCharType="begin"/>
        </w:r>
        <w:r w:rsidR="006014C4">
          <w:rPr>
            <w:noProof/>
            <w:webHidden/>
          </w:rPr>
          <w:instrText xml:space="preserve"> PAGEREF _Toc83902112 \h </w:instrText>
        </w:r>
        <w:r w:rsidR="006014C4">
          <w:rPr>
            <w:noProof/>
            <w:webHidden/>
          </w:rPr>
        </w:r>
        <w:r w:rsidR="006014C4">
          <w:rPr>
            <w:noProof/>
            <w:webHidden/>
          </w:rPr>
          <w:fldChar w:fldCharType="separate"/>
        </w:r>
        <w:r w:rsidR="00D92546">
          <w:rPr>
            <w:noProof/>
            <w:webHidden/>
          </w:rPr>
          <w:t>43</w:t>
        </w:r>
        <w:r w:rsidR="006014C4">
          <w:rPr>
            <w:noProof/>
            <w:webHidden/>
          </w:rPr>
          <w:fldChar w:fldCharType="end"/>
        </w:r>
      </w:hyperlink>
    </w:p>
    <w:p w14:paraId="63A75B80" w14:textId="03259A72" w:rsidR="006014C4" w:rsidRDefault="00B96174">
      <w:pPr>
        <w:pStyle w:val="TOC5"/>
        <w:rPr>
          <w:rFonts w:asciiTheme="minorHAnsi" w:eastAsiaTheme="minorEastAsia" w:hAnsiTheme="minorHAnsi" w:cstheme="minorBidi"/>
          <w:b w:val="0"/>
          <w:noProof/>
          <w:sz w:val="22"/>
          <w:szCs w:val="22"/>
        </w:rPr>
      </w:pPr>
      <w:hyperlink w:anchor="_Toc83902113" w:history="1">
        <w:r w:rsidR="006014C4" w:rsidRPr="00E30EC6">
          <w:rPr>
            <w:rStyle w:val="Hyperlink"/>
            <w:noProof/>
          </w:rPr>
          <w:t>2.2.2.3.4</w:t>
        </w:r>
        <w:r w:rsidR="006014C4">
          <w:rPr>
            <w:rFonts w:asciiTheme="minorHAnsi" w:eastAsiaTheme="minorEastAsia" w:hAnsiTheme="minorHAnsi" w:cstheme="minorBidi"/>
            <w:b w:val="0"/>
            <w:noProof/>
            <w:sz w:val="22"/>
            <w:szCs w:val="22"/>
          </w:rPr>
          <w:tab/>
        </w:r>
        <w:r w:rsidR="006014C4" w:rsidRPr="00E30EC6">
          <w:rPr>
            <w:rStyle w:val="Hyperlink"/>
            <w:noProof/>
          </w:rPr>
          <w:t>RxChange Request</w:t>
        </w:r>
        <w:r w:rsidR="006014C4">
          <w:rPr>
            <w:noProof/>
            <w:webHidden/>
          </w:rPr>
          <w:tab/>
        </w:r>
        <w:r w:rsidR="006014C4">
          <w:rPr>
            <w:noProof/>
            <w:webHidden/>
          </w:rPr>
          <w:fldChar w:fldCharType="begin"/>
        </w:r>
        <w:r w:rsidR="006014C4">
          <w:rPr>
            <w:noProof/>
            <w:webHidden/>
          </w:rPr>
          <w:instrText xml:space="preserve"> PAGEREF _Toc83902113 \h </w:instrText>
        </w:r>
        <w:r w:rsidR="006014C4">
          <w:rPr>
            <w:noProof/>
            <w:webHidden/>
          </w:rPr>
        </w:r>
        <w:r w:rsidR="006014C4">
          <w:rPr>
            <w:noProof/>
            <w:webHidden/>
          </w:rPr>
          <w:fldChar w:fldCharType="separate"/>
        </w:r>
        <w:r w:rsidR="00D92546">
          <w:rPr>
            <w:noProof/>
            <w:webHidden/>
          </w:rPr>
          <w:t>44</w:t>
        </w:r>
        <w:r w:rsidR="006014C4">
          <w:rPr>
            <w:noProof/>
            <w:webHidden/>
          </w:rPr>
          <w:fldChar w:fldCharType="end"/>
        </w:r>
      </w:hyperlink>
    </w:p>
    <w:p w14:paraId="266E1FCF" w14:textId="031940CC" w:rsidR="006014C4" w:rsidRDefault="00B96174">
      <w:pPr>
        <w:pStyle w:val="TOC5"/>
        <w:rPr>
          <w:rFonts w:asciiTheme="minorHAnsi" w:eastAsiaTheme="minorEastAsia" w:hAnsiTheme="minorHAnsi" w:cstheme="minorBidi"/>
          <w:b w:val="0"/>
          <w:noProof/>
          <w:sz w:val="22"/>
          <w:szCs w:val="22"/>
        </w:rPr>
      </w:pPr>
      <w:hyperlink w:anchor="_Toc83902114" w:history="1">
        <w:r w:rsidR="006014C4" w:rsidRPr="00E30EC6">
          <w:rPr>
            <w:rStyle w:val="Hyperlink"/>
            <w:noProof/>
          </w:rPr>
          <w:t>2.2.2.3.5</w:t>
        </w:r>
        <w:r w:rsidR="006014C4">
          <w:rPr>
            <w:rFonts w:asciiTheme="minorHAnsi" w:eastAsiaTheme="minorEastAsia" w:hAnsiTheme="minorHAnsi" w:cstheme="minorBidi"/>
            <w:b w:val="0"/>
            <w:noProof/>
            <w:sz w:val="22"/>
            <w:szCs w:val="22"/>
          </w:rPr>
          <w:tab/>
        </w:r>
        <w:r w:rsidR="006014C4" w:rsidRPr="00E30EC6">
          <w:rPr>
            <w:rStyle w:val="Hyperlink"/>
            <w:noProof/>
          </w:rPr>
          <w:t>RxChange Response</w:t>
        </w:r>
        <w:r w:rsidR="006014C4">
          <w:rPr>
            <w:noProof/>
            <w:webHidden/>
          </w:rPr>
          <w:tab/>
        </w:r>
        <w:r w:rsidR="006014C4">
          <w:rPr>
            <w:noProof/>
            <w:webHidden/>
          </w:rPr>
          <w:fldChar w:fldCharType="begin"/>
        </w:r>
        <w:r w:rsidR="006014C4">
          <w:rPr>
            <w:noProof/>
            <w:webHidden/>
          </w:rPr>
          <w:instrText xml:space="preserve"> PAGEREF _Toc83902114 \h </w:instrText>
        </w:r>
        <w:r w:rsidR="006014C4">
          <w:rPr>
            <w:noProof/>
            <w:webHidden/>
          </w:rPr>
        </w:r>
        <w:r w:rsidR="006014C4">
          <w:rPr>
            <w:noProof/>
            <w:webHidden/>
          </w:rPr>
          <w:fldChar w:fldCharType="separate"/>
        </w:r>
        <w:r w:rsidR="00D92546">
          <w:rPr>
            <w:noProof/>
            <w:webHidden/>
          </w:rPr>
          <w:t>47</w:t>
        </w:r>
        <w:r w:rsidR="006014C4">
          <w:rPr>
            <w:noProof/>
            <w:webHidden/>
          </w:rPr>
          <w:fldChar w:fldCharType="end"/>
        </w:r>
      </w:hyperlink>
    </w:p>
    <w:p w14:paraId="69C707A9" w14:textId="3A54AFD9" w:rsidR="006014C4" w:rsidRDefault="00B96174">
      <w:pPr>
        <w:pStyle w:val="TOC5"/>
        <w:rPr>
          <w:rFonts w:asciiTheme="minorHAnsi" w:eastAsiaTheme="minorEastAsia" w:hAnsiTheme="minorHAnsi" w:cstheme="minorBidi"/>
          <w:b w:val="0"/>
          <w:noProof/>
          <w:sz w:val="22"/>
          <w:szCs w:val="22"/>
        </w:rPr>
      </w:pPr>
      <w:hyperlink w:anchor="_Toc83902115" w:history="1">
        <w:r w:rsidR="006014C4" w:rsidRPr="00E30EC6">
          <w:rPr>
            <w:rStyle w:val="Hyperlink"/>
            <w:noProof/>
          </w:rPr>
          <w:t>2.2.2.3.6</w:t>
        </w:r>
        <w:r w:rsidR="006014C4">
          <w:rPr>
            <w:rFonts w:asciiTheme="minorHAnsi" w:eastAsiaTheme="minorEastAsia" w:hAnsiTheme="minorHAnsi" w:cstheme="minorBidi"/>
            <w:b w:val="0"/>
            <w:noProof/>
            <w:sz w:val="22"/>
            <w:szCs w:val="22"/>
          </w:rPr>
          <w:tab/>
        </w:r>
        <w:r w:rsidR="006014C4" w:rsidRPr="00E30EC6">
          <w:rPr>
            <w:rStyle w:val="Hyperlink"/>
            <w:noProof/>
          </w:rPr>
          <w:t>CancelRx Request</w:t>
        </w:r>
        <w:r w:rsidR="006014C4">
          <w:rPr>
            <w:noProof/>
            <w:webHidden/>
          </w:rPr>
          <w:tab/>
        </w:r>
        <w:r w:rsidR="006014C4">
          <w:rPr>
            <w:noProof/>
            <w:webHidden/>
          </w:rPr>
          <w:fldChar w:fldCharType="begin"/>
        </w:r>
        <w:r w:rsidR="006014C4">
          <w:rPr>
            <w:noProof/>
            <w:webHidden/>
          </w:rPr>
          <w:instrText xml:space="preserve"> PAGEREF _Toc83902115 \h </w:instrText>
        </w:r>
        <w:r w:rsidR="006014C4">
          <w:rPr>
            <w:noProof/>
            <w:webHidden/>
          </w:rPr>
        </w:r>
        <w:r w:rsidR="006014C4">
          <w:rPr>
            <w:noProof/>
            <w:webHidden/>
          </w:rPr>
          <w:fldChar w:fldCharType="separate"/>
        </w:r>
        <w:r w:rsidR="00D92546">
          <w:rPr>
            <w:noProof/>
            <w:webHidden/>
          </w:rPr>
          <w:t>49</w:t>
        </w:r>
        <w:r w:rsidR="006014C4">
          <w:rPr>
            <w:noProof/>
            <w:webHidden/>
          </w:rPr>
          <w:fldChar w:fldCharType="end"/>
        </w:r>
      </w:hyperlink>
    </w:p>
    <w:p w14:paraId="137DD8D5" w14:textId="1688C4B7" w:rsidR="006014C4" w:rsidRDefault="00B96174">
      <w:pPr>
        <w:pStyle w:val="TOC5"/>
        <w:rPr>
          <w:rFonts w:asciiTheme="minorHAnsi" w:eastAsiaTheme="minorEastAsia" w:hAnsiTheme="minorHAnsi" w:cstheme="minorBidi"/>
          <w:b w:val="0"/>
          <w:noProof/>
          <w:sz w:val="22"/>
          <w:szCs w:val="22"/>
        </w:rPr>
      </w:pPr>
      <w:hyperlink w:anchor="_Toc83902116" w:history="1">
        <w:r w:rsidR="006014C4" w:rsidRPr="00E30EC6">
          <w:rPr>
            <w:rStyle w:val="Hyperlink"/>
            <w:noProof/>
          </w:rPr>
          <w:t>2.2.2.3.7</w:t>
        </w:r>
        <w:r w:rsidR="006014C4">
          <w:rPr>
            <w:rFonts w:asciiTheme="minorHAnsi" w:eastAsiaTheme="minorEastAsia" w:hAnsiTheme="minorHAnsi" w:cstheme="minorBidi"/>
            <w:b w:val="0"/>
            <w:noProof/>
            <w:sz w:val="22"/>
            <w:szCs w:val="22"/>
          </w:rPr>
          <w:tab/>
        </w:r>
        <w:r w:rsidR="006014C4" w:rsidRPr="00E30EC6">
          <w:rPr>
            <w:rStyle w:val="Hyperlink"/>
            <w:noProof/>
          </w:rPr>
          <w:t>CancelRx Response</w:t>
        </w:r>
        <w:r w:rsidR="006014C4">
          <w:rPr>
            <w:noProof/>
            <w:webHidden/>
          </w:rPr>
          <w:tab/>
        </w:r>
        <w:r w:rsidR="006014C4">
          <w:rPr>
            <w:noProof/>
            <w:webHidden/>
          </w:rPr>
          <w:fldChar w:fldCharType="begin"/>
        </w:r>
        <w:r w:rsidR="006014C4">
          <w:rPr>
            <w:noProof/>
            <w:webHidden/>
          </w:rPr>
          <w:instrText xml:space="preserve"> PAGEREF _Toc83902116 \h </w:instrText>
        </w:r>
        <w:r w:rsidR="006014C4">
          <w:rPr>
            <w:noProof/>
            <w:webHidden/>
          </w:rPr>
        </w:r>
        <w:r w:rsidR="006014C4">
          <w:rPr>
            <w:noProof/>
            <w:webHidden/>
          </w:rPr>
          <w:fldChar w:fldCharType="separate"/>
        </w:r>
        <w:r w:rsidR="00D92546">
          <w:rPr>
            <w:noProof/>
            <w:webHidden/>
          </w:rPr>
          <w:t>51</w:t>
        </w:r>
        <w:r w:rsidR="006014C4">
          <w:rPr>
            <w:noProof/>
            <w:webHidden/>
          </w:rPr>
          <w:fldChar w:fldCharType="end"/>
        </w:r>
      </w:hyperlink>
    </w:p>
    <w:p w14:paraId="5DF40F36" w14:textId="5499E27C" w:rsidR="006014C4" w:rsidRDefault="00B96174">
      <w:pPr>
        <w:pStyle w:val="TOC5"/>
        <w:rPr>
          <w:rFonts w:asciiTheme="minorHAnsi" w:eastAsiaTheme="minorEastAsia" w:hAnsiTheme="minorHAnsi" w:cstheme="minorBidi"/>
          <w:b w:val="0"/>
          <w:noProof/>
          <w:sz w:val="22"/>
          <w:szCs w:val="22"/>
        </w:rPr>
      </w:pPr>
      <w:hyperlink w:anchor="_Toc83902117" w:history="1">
        <w:r w:rsidR="006014C4" w:rsidRPr="00E30EC6">
          <w:rPr>
            <w:rStyle w:val="Hyperlink"/>
            <w:noProof/>
          </w:rPr>
          <w:t>2.2.2.3.8</w:t>
        </w:r>
        <w:r w:rsidR="006014C4">
          <w:rPr>
            <w:rFonts w:asciiTheme="minorHAnsi" w:eastAsiaTheme="minorEastAsia" w:hAnsiTheme="minorHAnsi" w:cstheme="minorBidi"/>
            <w:b w:val="0"/>
            <w:noProof/>
            <w:sz w:val="22"/>
            <w:szCs w:val="22"/>
          </w:rPr>
          <w:tab/>
        </w:r>
        <w:r w:rsidR="006014C4" w:rsidRPr="00E30EC6">
          <w:rPr>
            <w:rStyle w:val="Hyperlink"/>
            <w:noProof/>
          </w:rPr>
          <w:t>Error Messages</w:t>
        </w:r>
        <w:r w:rsidR="006014C4">
          <w:rPr>
            <w:noProof/>
            <w:webHidden/>
          </w:rPr>
          <w:tab/>
        </w:r>
        <w:r w:rsidR="006014C4">
          <w:rPr>
            <w:noProof/>
            <w:webHidden/>
          </w:rPr>
          <w:fldChar w:fldCharType="begin"/>
        </w:r>
        <w:r w:rsidR="006014C4">
          <w:rPr>
            <w:noProof/>
            <w:webHidden/>
          </w:rPr>
          <w:instrText xml:space="preserve"> PAGEREF _Toc83902117 \h </w:instrText>
        </w:r>
        <w:r w:rsidR="006014C4">
          <w:rPr>
            <w:noProof/>
            <w:webHidden/>
          </w:rPr>
        </w:r>
        <w:r w:rsidR="006014C4">
          <w:rPr>
            <w:noProof/>
            <w:webHidden/>
          </w:rPr>
          <w:fldChar w:fldCharType="separate"/>
        </w:r>
        <w:r w:rsidR="00D92546">
          <w:rPr>
            <w:noProof/>
            <w:webHidden/>
          </w:rPr>
          <w:t>53</w:t>
        </w:r>
        <w:r w:rsidR="006014C4">
          <w:rPr>
            <w:noProof/>
            <w:webHidden/>
          </w:rPr>
          <w:fldChar w:fldCharType="end"/>
        </w:r>
      </w:hyperlink>
    </w:p>
    <w:p w14:paraId="76F86E6B" w14:textId="46C83C11" w:rsidR="006014C4" w:rsidRDefault="00B96174">
      <w:pPr>
        <w:pStyle w:val="TOC5"/>
        <w:rPr>
          <w:rFonts w:asciiTheme="minorHAnsi" w:eastAsiaTheme="minorEastAsia" w:hAnsiTheme="minorHAnsi" w:cstheme="minorBidi"/>
          <w:b w:val="0"/>
          <w:noProof/>
          <w:sz w:val="22"/>
          <w:szCs w:val="22"/>
        </w:rPr>
      </w:pPr>
      <w:hyperlink w:anchor="_Toc83902118" w:history="1">
        <w:r w:rsidR="006014C4" w:rsidRPr="00E30EC6">
          <w:rPr>
            <w:rStyle w:val="Hyperlink"/>
            <w:noProof/>
          </w:rPr>
          <w:t>2.2.2.3.9</w:t>
        </w:r>
        <w:r w:rsidR="006014C4">
          <w:rPr>
            <w:rFonts w:asciiTheme="minorHAnsi" w:eastAsiaTheme="minorEastAsia" w:hAnsiTheme="minorHAnsi" w:cstheme="minorBidi"/>
            <w:b w:val="0"/>
            <w:noProof/>
            <w:sz w:val="22"/>
            <w:szCs w:val="22"/>
          </w:rPr>
          <w:tab/>
        </w:r>
        <w:r w:rsidR="006014C4" w:rsidRPr="00E30EC6">
          <w:rPr>
            <w:rStyle w:val="Hyperlink"/>
            <w:noProof/>
          </w:rPr>
          <w:t>Verify Messages</w:t>
        </w:r>
        <w:r w:rsidR="006014C4">
          <w:rPr>
            <w:noProof/>
            <w:webHidden/>
          </w:rPr>
          <w:tab/>
        </w:r>
        <w:r w:rsidR="006014C4">
          <w:rPr>
            <w:noProof/>
            <w:webHidden/>
          </w:rPr>
          <w:fldChar w:fldCharType="begin"/>
        </w:r>
        <w:r w:rsidR="006014C4">
          <w:rPr>
            <w:noProof/>
            <w:webHidden/>
          </w:rPr>
          <w:instrText xml:space="preserve"> PAGEREF _Toc83902118 \h </w:instrText>
        </w:r>
        <w:r w:rsidR="006014C4">
          <w:rPr>
            <w:noProof/>
            <w:webHidden/>
          </w:rPr>
        </w:r>
        <w:r w:rsidR="006014C4">
          <w:rPr>
            <w:noProof/>
            <w:webHidden/>
          </w:rPr>
          <w:fldChar w:fldCharType="separate"/>
        </w:r>
        <w:r w:rsidR="00D92546">
          <w:rPr>
            <w:noProof/>
            <w:webHidden/>
          </w:rPr>
          <w:t>55</w:t>
        </w:r>
        <w:r w:rsidR="006014C4">
          <w:rPr>
            <w:noProof/>
            <w:webHidden/>
          </w:rPr>
          <w:fldChar w:fldCharType="end"/>
        </w:r>
      </w:hyperlink>
    </w:p>
    <w:p w14:paraId="33B0FCFA" w14:textId="65D94347" w:rsidR="006014C4" w:rsidRDefault="00B96174">
      <w:pPr>
        <w:pStyle w:val="TOC5"/>
        <w:rPr>
          <w:rFonts w:asciiTheme="minorHAnsi" w:eastAsiaTheme="minorEastAsia" w:hAnsiTheme="minorHAnsi" w:cstheme="minorBidi"/>
          <w:b w:val="0"/>
          <w:noProof/>
          <w:sz w:val="22"/>
          <w:szCs w:val="22"/>
        </w:rPr>
      </w:pPr>
      <w:hyperlink w:anchor="_Toc83902119" w:history="1">
        <w:r w:rsidR="006014C4" w:rsidRPr="00E30EC6">
          <w:rPr>
            <w:rStyle w:val="Hyperlink"/>
            <w:noProof/>
          </w:rPr>
          <w:t>2.2.2.3.10</w:t>
        </w:r>
        <w:r w:rsidR="006014C4">
          <w:rPr>
            <w:rFonts w:asciiTheme="minorHAnsi" w:eastAsiaTheme="minorEastAsia" w:hAnsiTheme="minorHAnsi" w:cstheme="minorBidi"/>
            <w:b w:val="0"/>
            <w:noProof/>
            <w:sz w:val="22"/>
            <w:szCs w:val="22"/>
          </w:rPr>
          <w:tab/>
        </w:r>
        <w:r w:rsidR="006014C4" w:rsidRPr="00E30EC6">
          <w:rPr>
            <w:rStyle w:val="Hyperlink"/>
            <w:noProof/>
          </w:rPr>
          <w:t>Status Messages</w:t>
        </w:r>
        <w:r w:rsidR="006014C4">
          <w:rPr>
            <w:noProof/>
            <w:webHidden/>
          </w:rPr>
          <w:tab/>
        </w:r>
        <w:r w:rsidR="006014C4">
          <w:rPr>
            <w:noProof/>
            <w:webHidden/>
          </w:rPr>
          <w:fldChar w:fldCharType="begin"/>
        </w:r>
        <w:r w:rsidR="006014C4">
          <w:rPr>
            <w:noProof/>
            <w:webHidden/>
          </w:rPr>
          <w:instrText xml:space="preserve"> PAGEREF _Toc83902119 \h </w:instrText>
        </w:r>
        <w:r w:rsidR="006014C4">
          <w:rPr>
            <w:noProof/>
            <w:webHidden/>
          </w:rPr>
        </w:r>
        <w:r w:rsidR="006014C4">
          <w:rPr>
            <w:noProof/>
            <w:webHidden/>
          </w:rPr>
          <w:fldChar w:fldCharType="separate"/>
        </w:r>
        <w:r w:rsidR="00D92546">
          <w:rPr>
            <w:noProof/>
            <w:webHidden/>
          </w:rPr>
          <w:t>57</w:t>
        </w:r>
        <w:r w:rsidR="006014C4">
          <w:rPr>
            <w:noProof/>
            <w:webHidden/>
          </w:rPr>
          <w:fldChar w:fldCharType="end"/>
        </w:r>
      </w:hyperlink>
    </w:p>
    <w:p w14:paraId="27E5D146" w14:textId="4B3991A9" w:rsidR="006014C4" w:rsidRDefault="00B96174">
      <w:pPr>
        <w:pStyle w:val="TOC3"/>
        <w:rPr>
          <w:rFonts w:asciiTheme="minorHAnsi" w:eastAsiaTheme="minorEastAsia" w:hAnsiTheme="minorHAnsi" w:cstheme="minorBidi"/>
          <w:b w:val="0"/>
          <w:noProof/>
          <w:sz w:val="22"/>
          <w:szCs w:val="22"/>
        </w:rPr>
      </w:pPr>
      <w:hyperlink w:anchor="_Toc83902120" w:history="1">
        <w:r w:rsidR="006014C4" w:rsidRPr="00E30EC6">
          <w:rPr>
            <w:rStyle w:val="Hyperlink"/>
            <w:noProof/>
            <w14:scene3d>
              <w14:camera w14:prst="orthographicFront"/>
              <w14:lightRig w14:rig="threePt" w14:dir="t">
                <w14:rot w14:lat="0" w14:lon="0" w14:rev="0"/>
              </w14:lightRig>
            </w14:scene3d>
          </w:rPr>
          <w:t>2.2.3</w:t>
        </w:r>
        <w:r w:rsidR="006014C4">
          <w:rPr>
            <w:rFonts w:asciiTheme="minorHAnsi" w:eastAsiaTheme="minorEastAsia" w:hAnsiTheme="minorHAnsi" w:cstheme="minorBidi"/>
            <w:b w:val="0"/>
            <w:noProof/>
            <w:sz w:val="22"/>
            <w:szCs w:val="22"/>
          </w:rPr>
          <w:tab/>
        </w:r>
        <w:r w:rsidR="006014C4" w:rsidRPr="00E30EC6">
          <w:rPr>
            <w:rStyle w:val="Hyperlink"/>
            <w:noProof/>
          </w:rPr>
          <w:t>Reports</w:t>
        </w:r>
        <w:r w:rsidR="006014C4">
          <w:rPr>
            <w:noProof/>
            <w:webHidden/>
          </w:rPr>
          <w:tab/>
        </w:r>
        <w:r w:rsidR="006014C4">
          <w:rPr>
            <w:noProof/>
            <w:webHidden/>
          </w:rPr>
          <w:fldChar w:fldCharType="begin"/>
        </w:r>
        <w:r w:rsidR="006014C4">
          <w:rPr>
            <w:noProof/>
            <w:webHidden/>
          </w:rPr>
          <w:instrText xml:space="preserve"> PAGEREF _Toc83902120 \h </w:instrText>
        </w:r>
        <w:r w:rsidR="006014C4">
          <w:rPr>
            <w:noProof/>
            <w:webHidden/>
          </w:rPr>
        </w:r>
        <w:r w:rsidR="006014C4">
          <w:rPr>
            <w:noProof/>
            <w:webHidden/>
          </w:rPr>
          <w:fldChar w:fldCharType="separate"/>
        </w:r>
        <w:r w:rsidR="00D92546">
          <w:rPr>
            <w:noProof/>
            <w:webHidden/>
          </w:rPr>
          <w:t>58</w:t>
        </w:r>
        <w:r w:rsidR="006014C4">
          <w:rPr>
            <w:noProof/>
            <w:webHidden/>
          </w:rPr>
          <w:fldChar w:fldCharType="end"/>
        </w:r>
      </w:hyperlink>
    </w:p>
    <w:p w14:paraId="369A24BA" w14:textId="61AE43CB" w:rsidR="006014C4" w:rsidRDefault="00B96174">
      <w:pPr>
        <w:pStyle w:val="TOC4"/>
        <w:rPr>
          <w:rFonts w:asciiTheme="minorHAnsi" w:eastAsiaTheme="minorEastAsia" w:hAnsiTheme="minorHAnsi" w:cstheme="minorBidi"/>
          <w:b w:val="0"/>
          <w:noProof/>
          <w:sz w:val="22"/>
          <w:szCs w:val="22"/>
        </w:rPr>
      </w:pPr>
      <w:hyperlink w:anchor="_Toc83902121" w:history="1">
        <w:r w:rsidR="006014C4" w:rsidRPr="00E30EC6">
          <w:rPr>
            <w:rStyle w:val="Hyperlink"/>
            <w:noProof/>
            <w14:scene3d>
              <w14:camera w14:prst="orthographicFront"/>
              <w14:lightRig w14:rig="threePt" w14:dir="t">
                <w14:rot w14:lat="0" w14:lon="0" w14:rev="0"/>
              </w14:lightRig>
            </w14:scene3d>
          </w:rPr>
          <w:t>2.2.3.1</w:t>
        </w:r>
        <w:r w:rsidR="006014C4">
          <w:rPr>
            <w:rFonts w:asciiTheme="minorHAnsi" w:eastAsiaTheme="minorEastAsia" w:hAnsiTheme="minorHAnsi" w:cstheme="minorBidi"/>
            <w:b w:val="0"/>
            <w:noProof/>
            <w:sz w:val="22"/>
            <w:szCs w:val="22"/>
          </w:rPr>
          <w:tab/>
        </w:r>
        <w:r w:rsidR="006014C4" w:rsidRPr="00E30EC6">
          <w:rPr>
            <w:rStyle w:val="Hyperlink"/>
            <w:noProof/>
          </w:rPr>
          <w:t>Summary Report NewRx Only</w:t>
        </w:r>
        <w:r w:rsidR="006014C4">
          <w:rPr>
            <w:noProof/>
            <w:webHidden/>
          </w:rPr>
          <w:tab/>
        </w:r>
        <w:r w:rsidR="006014C4">
          <w:rPr>
            <w:noProof/>
            <w:webHidden/>
          </w:rPr>
          <w:fldChar w:fldCharType="begin"/>
        </w:r>
        <w:r w:rsidR="006014C4">
          <w:rPr>
            <w:noProof/>
            <w:webHidden/>
          </w:rPr>
          <w:instrText xml:space="preserve"> PAGEREF _Toc83902121 \h </w:instrText>
        </w:r>
        <w:r w:rsidR="006014C4">
          <w:rPr>
            <w:noProof/>
            <w:webHidden/>
          </w:rPr>
        </w:r>
        <w:r w:rsidR="006014C4">
          <w:rPr>
            <w:noProof/>
            <w:webHidden/>
          </w:rPr>
          <w:fldChar w:fldCharType="separate"/>
        </w:r>
        <w:r w:rsidR="00D92546">
          <w:rPr>
            <w:noProof/>
            <w:webHidden/>
          </w:rPr>
          <w:t>58</w:t>
        </w:r>
        <w:r w:rsidR="006014C4">
          <w:rPr>
            <w:noProof/>
            <w:webHidden/>
          </w:rPr>
          <w:fldChar w:fldCharType="end"/>
        </w:r>
      </w:hyperlink>
    </w:p>
    <w:p w14:paraId="527FB32F" w14:textId="41AFBB1F" w:rsidR="006014C4" w:rsidRDefault="00B96174">
      <w:pPr>
        <w:pStyle w:val="TOC4"/>
        <w:rPr>
          <w:rFonts w:asciiTheme="minorHAnsi" w:eastAsiaTheme="minorEastAsia" w:hAnsiTheme="minorHAnsi" w:cstheme="minorBidi"/>
          <w:b w:val="0"/>
          <w:noProof/>
          <w:sz w:val="22"/>
          <w:szCs w:val="22"/>
        </w:rPr>
      </w:pPr>
      <w:hyperlink w:anchor="_Toc83902122" w:history="1">
        <w:r w:rsidR="006014C4" w:rsidRPr="00E30EC6">
          <w:rPr>
            <w:rStyle w:val="Hyperlink"/>
            <w:noProof/>
            <w14:scene3d>
              <w14:camera w14:prst="orthographicFront"/>
              <w14:lightRig w14:rig="threePt" w14:dir="t">
                <w14:rot w14:lat="0" w14:lon="0" w14:rev="0"/>
              </w14:lightRig>
            </w14:scene3d>
          </w:rPr>
          <w:t>2.2.3.2</w:t>
        </w:r>
        <w:r w:rsidR="006014C4">
          <w:rPr>
            <w:rFonts w:asciiTheme="minorHAnsi" w:eastAsiaTheme="minorEastAsia" w:hAnsiTheme="minorHAnsi" w:cstheme="minorBidi"/>
            <w:b w:val="0"/>
            <w:noProof/>
            <w:sz w:val="22"/>
            <w:szCs w:val="22"/>
          </w:rPr>
          <w:tab/>
        </w:r>
        <w:r w:rsidR="006014C4" w:rsidRPr="00E30EC6">
          <w:rPr>
            <w:rStyle w:val="Hyperlink"/>
            <w:noProof/>
          </w:rPr>
          <w:t>Auto Check Details Report</w:t>
        </w:r>
        <w:r w:rsidR="006014C4">
          <w:rPr>
            <w:noProof/>
            <w:webHidden/>
          </w:rPr>
          <w:tab/>
        </w:r>
        <w:r w:rsidR="006014C4">
          <w:rPr>
            <w:noProof/>
            <w:webHidden/>
          </w:rPr>
          <w:fldChar w:fldCharType="begin"/>
        </w:r>
        <w:r w:rsidR="006014C4">
          <w:rPr>
            <w:noProof/>
            <w:webHidden/>
          </w:rPr>
          <w:instrText xml:space="preserve"> PAGEREF _Toc83902122 \h </w:instrText>
        </w:r>
        <w:r w:rsidR="006014C4">
          <w:rPr>
            <w:noProof/>
            <w:webHidden/>
          </w:rPr>
        </w:r>
        <w:r w:rsidR="006014C4">
          <w:rPr>
            <w:noProof/>
            <w:webHidden/>
          </w:rPr>
          <w:fldChar w:fldCharType="separate"/>
        </w:r>
        <w:r w:rsidR="00D92546">
          <w:rPr>
            <w:noProof/>
            <w:webHidden/>
          </w:rPr>
          <w:t>60</w:t>
        </w:r>
        <w:r w:rsidR="006014C4">
          <w:rPr>
            <w:noProof/>
            <w:webHidden/>
          </w:rPr>
          <w:fldChar w:fldCharType="end"/>
        </w:r>
      </w:hyperlink>
    </w:p>
    <w:p w14:paraId="0809F416" w14:textId="5FF819FA" w:rsidR="006014C4" w:rsidRDefault="00B96174">
      <w:pPr>
        <w:pStyle w:val="TOC4"/>
        <w:rPr>
          <w:rFonts w:asciiTheme="minorHAnsi" w:eastAsiaTheme="minorEastAsia" w:hAnsiTheme="minorHAnsi" w:cstheme="minorBidi"/>
          <w:b w:val="0"/>
          <w:noProof/>
          <w:sz w:val="22"/>
          <w:szCs w:val="22"/>
        </w:rPr>
      </w:pPr>
      <w:hyperlink w:anchor="_Toc83902123" w:history="1">
        <w:r w:rsidR="006014C4" w:rsidRPr="00E30EC6">
          <w:rPr>
            <w:rStyle w:val="Hyperlink"/>
            <w:noProof/>
            <w14:scene3d>
              <w14:camera w14:prst="orthographicFront"/>
              <w14:lightRig w14:rig="threePt" w14:dir="t">
                <w14:rot w14:lat="0" w14:lon="0" w14:rev="0"/>
              </w14:lightRig>
            </w14:scene3d>
          </w:rPr>
          <w:t>2.2.3.3</w:t>
        </w:r>
        <w:r w:rsidR="006014C4">
          <w:rPr>
            <w:rFonts w:asciiTheme="minorHAnsi" w:eastAsiaTheme="minorEastAsia" w:hAnsiTheme="minorHAnsi" w:cstheme="minorBidi"/>
            <w:b w:val="0"/>
            <w:noProof/>
            <w:sz w:val="22"/>
            <w:szCs w:val="22"/>
          </w:rPr>
          <w:tab/>
        </w:r>
        <w:r w:rsidR="006014C4" w:rsidRPr="00E30EC6">
          <w:rPr>
            <w:rStyle w:val="Hyperlink"/>
            <w:noProof/>
          </w:rPr>
          <w:t>Reject Reasons Report</w:t>
        </w:r>
        <w:r w:rsidR="006014C4">
          <w:rPr>
            <w:noProof/>
            <w:webHidden/>
          </w:rPr>
          <w:tab/>
        </w:r>
        <w:r w:rsidR="006014C4">
          <w:rPr>
            <w:noProof/>
            <w:webHidden/>
          </w:rPr>
          <w:fldChar w:fldCharType="begin"/>
        </w:r>
        <w:r w:rsidR="006014C4">
          <w:rPr>
            <w:noProof/>
            <w:webHidden/>
          </w:rPr>
          <w:instrText xml:space="preserve"> PAGEREF _Toc83902123 \h </w:instrText>
        </w:r>
        <w:r w:rsidR="006014C4">
          <w:rPr>
            <w:noProof/>
            <w:webHidden/>
          </w:rPr>
        </w:r>
        <w:r w:rsidR="006014C4">
          <w:rPr>
            <w:noProof/>
            <w:webHidden/>
          </w:rPr>
          <w:fldChar w:fldCharType="separate"/>
        </w:r>
        <w:r w:rsidR="00D92546">
          <w:rPr>
            <w:noProof/>
            <w:webHidden/>
          </w:rPr>
          <w:t>63</w:t>
        </w:r>
        <w:r w:rsidR="006014C4">
          <w:rPr>
            <w:noProof/>
            <w:webHidden/>
          </w:rPr>
          <w:fldChar w:fldCharType="end"/>
        </w:r>
      </w:hyperlink>
    </w:p>
    <w:p w14:paraId="00E59396" w14:textId="2012101F" w:rsidR="006014C4" w:rsidRDefault="00B96174">
      <w:pPr>
        <w:pStyle w:val="TOC4"/>
        <w:rPr>
          <w:rFonts w:asciiTheme="minorHAnsi" w:eastAsiaTheme="minorEastAsia" w:hAnsiTheme="minorHAnsi" w:cstheme="minorBidi"/>
          <w:b w:val="0"/>
          <w:noProof/>
          <w:sz w:val="22"/>
          <w:szCs w:val="22"/>
        </w:rPr>
      </w:pPr>
      <w:hyperlink w:anchor="_Toc83902124" w:history="1">
        <w:r w:rsidR="006014C4" w:rsidRPr="00E30EC6">
          <w:rPr>
            <w:rStyle w:val="Hyperlink"/>
            <w:noProof/>
            <w14:scene3d>
              <w14:camera w14:prst="orthographicFront"/>
              <w14:lightRig w14:rig="threePt" w14:dir="t">
                <w14:rot w14:lat="0" w14:lon="0" w14:rev="0"/>
              </w14:lightRig>
            </w14:scene3d>
          </w:rPr>
          <w:t>2.2.3.4</w:t>
        </w:r>
        <w:r w:rsidR="006014C4">
          <w:rPr>
            <w:rFonts w:asciiTheme="minorHAnsi" w:eastAsiaTheme="minorEastAsia" w:hAnsiTheme="minorHAnsi" w:cstheme="minorBidi"/>
            <w:b w:val="0"/>
            <w:noProof/>
            <w:sz w:val="22"/>
            <w:szCs w:val="22"/>
          </w:rPr>
          <w:tab/>
        </w:r>
        <w:r w:rsidR="006014C4" w:rsidRPr="00E30EC6">
          <w:rPr>
            <w:rStyle w:val="Hyperlink"/>
            <w:noProof/>
          </w:rPr>
          <w:t>eR</w:t>
        </w:r>
        <w:r w:rsidR="006014C4" w:rsidRPr="00E30EC6">
          <w:rPr>
            <w:rStyle w:val="Hyperlink"/>
            <w:noProof/>
            <w:vertAlign w:val="subscript"/>
          </w:rPr>
          <w:t xml:space="preserve">X </w:t>
        </w:r>
        <w:r w:rsidR="006014C4" w:rsidRPr="00E30EC6">
          <w:rPr>
            <w:rStyle w:val="Hyperlink"/>
            <w:noProof/>
          </w:rPr>
          <w:t>Summary Report</w:t>
        </w:r>
        <w:r w:rsidR="006014C4">
          <w:rPr>
            <w:noProof/>
            <w:webHidden/>
          </w:rPr>
          <w:tab/>
        </w:r>
        <w:r w:rsidR="006014C4">
          <w:rPr>
            <w:noProof/>
            <w:webHidden/>
          </w:rPr>
          <w:fldChar w:fldCharType="begin"/>
        </w:r>
        <w:r w:rsidR="006014C4">
          <w:rPr>
            <w:noProof/>
            <w:webHidden/>
          </w:rPr>
          <w:instrText xml:space="preserve"> PAGEREF _Toc83902124 \h </w:instrText>
        </w:r>
        <w:r w:rsidR="006014C4">
          <w:rPr>
            <w:noProof/>
            <w:webHidden/>
          </w:rPr>
        </w:r>
        <w:r w:rsidR="006014C4">
          <w:rPr>
            <w:noProof/>
            <w:webHidden/>
          </w:rPr>
          <w:fldChar w:fldCharType="separate"/>
        </w:r>
        <w:r w:rsidR="00D92546">
          <w:rPr>
            <w:noProof/>
            <w:webHidden/>
          </w:rPr>
          <w:t>65</w:t>
        </w:r>
        <w:r w:rsidR="006014C4">
          <w:rPr>
            <w:noProof/>
            <w:webHidden/>
          </w:rPr>
          <w:fldChar w:fldCharType="end"/>
        </w:r>
      </w:hyperlink>
    </w:p>
    <w:p w14:paraId="025B9FB0" w14:textId="77C9A93A" w:rsidR="006014C4" w:rsidRDefault="00B96174">
      <w:pPr>
        <w:pStyle w:val="TOC3"/>
        <w:rPr>
          <w:rFonts w:asciiTheme="minorHAnsi" w:eastAsiaTheme="minorEastAsia" w:hAnsiTheme="minorHAnsi" w:cstheme="minorBidi"/>
          <w:b w:val="0"/>
          <w:noProof/>
          <w:sz w:val="22"/>
          <w:szCs w:val="22"/>
        </w:rPr>
      </w:pPr>
      <w:hyperlink w:anchor="_Toc83902125" w:history="1">
        <w:r w:rsidR="006014C4" w:rsidRPr="00E30EC6">
          <w:rPr>
            <w:rStyle w:val="Hyperlink"/>
            <w:noProof/>
            <w14:scene3d>
              <w14:camera w14:prst="orthographicFront"/>
              <w14:lightRig w14:rig="threePt" w14:dir="t">
                <w14:rot w14:lat="0" w14:lon="0" w14:rev="0"/>
              </w14:lightRig>
            </w14:scene3d>
          </w:rPr>
          <w:t>2.2.4</w:t>
        </w:r>
        <w:r w:rsidR="006014C4">
          <w:rPr>
            <w:rFonts w:asciiTheme="minorHAnsi" w:eastAsiaTheme="minorEastAsia" w:hAnsiTheme="minorHAnsi" w:cstheme="minorBidi"/>
            <w:b w:val="0"/>
            <w:noProof/>
            <w:sz w:val="22"/>
            <w:szCs w:val="22"/>
          </w:rPr>
          <w:tab/>
        </w:r>
        <w:r w:rsidR="006014C4" w:rsidRPr="00E30EC6">
          <w:rPr>
            <w:rStyle w:val="Hyperlink"/>
            <w:noProof/>
          </w:rPr>
          <w:t>Export Reports</w:t>
        </w:r>
        <w:r w:rsidR="006014C4">
          <w:rPr>
            <w:noProof/>
            <w:webHidden/>
          </w:rPr>
          <w:tab/>
        </w:r>
        <w:r w:rsidR="006014C4">
          <w:rPr>
            <w:noProof/>
            <w:webHidden/>
          </w:rPr>
          <w:fldChar w:fldCharType="begin"/>
        </w:r>
        <w:r w:rsidR="006014C4">
          <w:rPr>
            <w:noProof/>
            <w:webHidden/>
          </w:rPr>
          <w:instrText xml:space="preserve"> PAGEREF _Toc83902125 \h </w:instrText>
        </w:r>
        <w:r w:rsidR="006014C4">
          <w:rPr>
            <w:noProof/>
            <w:webHidden/>
          </w:rPr>
        </w:r>
        <w:r w:rsidR="006014C4">
          <w:rPr>
            <w:noProof/>
            <w:webHidden/>
          </w:rPr>
          <w:fldChar w:fldCharType="separate"/>
        </w:r>
        <w:r w:rsidR="00D92546">
          <w:rPr>
            <w:noProof/>
            <w:webHidden/>
          </w:rPr>
          <w:t>67</w:t>
        </w:r>
        <w:r w:rsidR="006014C4">
          <w:rPr>
            <w:noProof/>
            <w:webHidden/>
          </w:rPr>
          <w:fldChar w:fldCharType="end"/>
        </w:r>
      </w:hyperlink>
    </w:p>
    <w:p w14:paraId="1009CD47" w14:textId="2CFAF3FA" w:rsidR="006014C4" w:rsidRDefault="00B96174">
      <w:pPr>
        <w:pStyle w:val="TOC3"/>
        <w:rPr>
          <w:rFonts w:asciiTheme="minorHAnsi" w:eastAsiaTheme="minorEastAsia" w:hAnsiTheme="minorHAnsi" w:cstheme="minorBidi"/>
          <w:b w:val="0"/>
          <w:noProof/>
          <w:sz w:val="22"/>
          <w:szCs w:val="22"/>
        </w:rPr>
      </w:pPr>
      <w:hyperlink w:anchor="_Toc83902126" w:history="1">
        <w:r w:rsidR="006014C4" w:rsidRPr="00E30EC6">
          <w:rPr>
            <w:rStyle w:val="Hyperlink"/>
            <w:noProof/>
            <w14:scene3d>
              <w14:camera w14:prst="orthographicFront"/>
              <w14:lightRig w14:rig="threePt" w14:dir="t">
                <w14:rot w14:lat="0" w14:lon="0" w14:rev="0"/>
              </w14:lightRig>
            </w14:scene3d>
          </w:rPr>
          <w:t>2.2.5</w:t>
        </w:r>
        <w:r w:rsidR="006014C4">
          <w:rPr>
            <w:rFonts w:asciiTheme="minorHAnsi" w:eastAsiaTheme="minorEastAsia" w:hAnsiTheme="minorHAnsi" w:cstheme="minorBidi"/>
            <w:b w:val="0"/>
            <w:noProof/>
            <w:sz w:val="22"/>
            <w:szCs w:val="22"/>
          </w:rPr>
          <w:tab/>
        </w:r>
        <w:r w:rsidR="006014C4" w:rsidRPr="00E30EC6">
          <w:rPr>
            <w:rStyle w:val="Hyperlink"/>
            <w:noProof/>
          </w:rPr>
          <w:t>User Management</w:t>
        </w:r>
        <w:r w:rsidR="006014C4">
          <w:rPr>
            <w:noProof/>
            <w:webHidden/>
          </w:rPr>
          <w:tab/>
        </w:r>
        <w:r w:rsidR="006014C4">
          <w:rPr>
            <w:noProof/>
            <w:webHidden/>
          </w:rPr>
          <w:fldChar w:fldCharType="begin"/>
        </w:r>
        <w:r w:rsidR="006014C4">
          <w:rPr>
            <w:noProof/>
            <w:webHidden/>
          </w:rPr>
          <w:instrText xml:space="preserve"> PAGEREF _Toc83902126 \h </w:instrText>
        </w:r>
        <w:r w:rsidR="006014C4">
          <w:rPr>
            <w:noProof/>
            <w:webHidden/>
          </w:rPr>
        </w:r>
        <w:r w:rsidR="006014C4">
          <w:rPr>
            <w:noProof/>
            <w:webHidden/>
          </w:rPr>
          <w:fldChar w:fldCharType="separate"/>
        </w:r>
        <w:r w:rsidR="00D92546">
          <w:rPr>
            <w:noProof/>
            <w:webHidden/>
          </w:rPr>
          <w:t>68</w:t>
        </w:r>
        <w:r w:rsidR="006014C4">
          <w:rPr>
            <w:noProof/>
            <w:webHidden/>
          </w:rPr>
          <w:fldChar w:fldCharType="end"/>
        </w:r>
      </w:hyperlink>
    </w:p>
    <w:p w14:paraId="6314CD74" w14:textId="5444C807" w:rsidR="006014C4" w:rsidRDefault="00B96174">
      <w:pPr>
        <w:pStyle w:val="TOC4"/>
        <w:rPr>
          <w:rFonts w:asciiTheme="minorHAnsi" w:eastAsiaTheme="minorEastAsia" w:hAnsiTheme="minorHAnsi" w:cstheme="minorBidi"/>
          <w:b w:val="0"/>
          <w:noProof/>
          <w:sz w:val="22"/>
          <w:szCs w:val="22"/>
        </w:rPr>
      </w:pPr>
      <w:hyperlink w:anchor="_Toc83902127" w:history="1">
        <w:r w:rsidR="006014C4" w:rsidRPr="00E30EC6">
          <w:rPr>
            <w:rStyle w:val="Hyperlink"/>
            <w:noProof/>
            <w14:scene3d>
              <w14:camera w14:prst="orthographicFront"/>
              <w14:lightRig w14:rig="threePt" w14:dir="t">
                <w14:rot w14:lat="0" w14:lon="0" w14:rev="0"/>
              </w14:lightRig>
            </w14:scene3d>
          </w:rPr>
          <w:t>2.2.5.1</w:t>
        </w:r>
        <w:r w:rsidR="006014C4">
          <w:rPr>
            <w:rFonts w:asciiTheme="minorHAnsi" w:eastAsiaTheme="minorEastAsia" w:hAnsiTheme="minorHAnsi" w:cstheme="minorBidi"/>
            <w:b w:val="0"/>
            <w:noProof/>
            <w:sz w:val="22"/>
            <w:szCs w:val="22"/>
          </w:rPr>
          <w:tab/>
        </w:r>
        <w:r w:rsidR="006014C4" w:rsidRPr="00E30EC6">
          <w:rPr>
            <w:rStyle w:val="Hyperlink"/>
            <w:noProof/>
          </w:rPr>
          <w:t>Add New User</w:t>
        </w:r>
        <w:r w:rsidR="006014C4">
          <w:rPr>
            <w:noProof/>
            <w:webHidden/>
          </w:rPr>
          <w:tab/>
        </w:r>
        <w:r w:rsidR="006014C4">
          <w:rPr>
            <w:noProof/>
            <w:webHidden/>
          </w:rPr>
          <w:fldChar w:fldCharType="begin"/>
        </w:r>
        <w:r w:rsidR="006014C4">
          <w:rPr>
            <w:noProof/>
            <w:webHidden/>
          </w:rPr>
          <w:instrText xml:space="preserve"> PAGEREF _Toc83902127 \h </w:instrText>
        </w:r>
        <w:r w:rsidR="006014C4">
          <w:rPr>
            <w:noProof/>
            <w:webHidden/>
          </w:rPr>
        </w:r>
        <w:r w:rsidR="006014C4">
          <w:rPr>
            <w:noProof/>
            <w:webHidden/>
          </w:rPr>
          <w:fldChar w:fldCharType="separate"/>
        </w:r>
        <w:r w:rsidR="00D92546">
          <w:rPr>
            <w:noProof/>
            <w:webHidden/>
          </w:rPr>
          <w:t>68</w:t>
        </w:r>
        <w:r w:rsidR="006014C4">
          <w:rPr>
            <w:noProof/>
            <w:webHidden/>
          </w:rPr>
          <w:fldChar w:fldCharType="end"/>
        </w:r>
      </w:hyperlink>
    </w:p>
    <w:p w14:paraId="301AD696" w14:textId="2A006B3F" w:rsidR="006014C4" w:rsidRDefault="00B96174">
      <w:pPr>
        <w:pStyle w:val="TOC4"/>
        <w:rPr>
          <w:rFonts w:asciiTheme="minorHAnsi" w:eastAsiaTheme="minorEastAsia" w:hAnsiTheme="minorHAnsi" w:cstheme="minorBidi"/>
          <w:b w:val="0"/>
          <w:noProof/>
          <w:sz w:val="22"/>
          <w:szCs w:val="22"/>
        </w:rPr>
      </w:pPr>
      <w:hyperlink w:anchor="_Toc83902128" w:history="1">
        <w:r w:rsidR="006014C4" w:rsidRPr="00E30EC6">
          <w:rPr>
            <w:rStyle w:val="Hyperlink"/>
            <w:noProof/>
            <w14:scene3d>
              <w14:camera w14:prst="orthographicFront"/>
              <w14:lightRig w14:rig="threePt" w14:dir="t">
                <w14:rot w14:lat="0" w14:lon="0" w14:rev="0"/>
              </w14:lightRig>
            </w14:scene3d>
          </w:rPr>
          <w:t>2.2.5.2</w:t>
        </w:r>
        <w:r w:rsidR="006014C4">
          <w:rPr>
            <w:rFonts w:asciiTheme="minorHAnsi" w:eastAsiaTheme="minorEastAsia" w:hAnsiTheme="minorHAnsi" w:cstheme="minorBidi"/>
            <w:b w:val="0"/>
            <w:noProof/>
            <w:sz w:val="22"/>
            <w:szCs w:val="22"/>
          </w:rPr>
          <w:tab/>
        </w:r>
        <w:r w:rsidR="006014C4" w:rsidRPr="00E30EC6">
          <w:rPr>
            <w:rStyle w:val="Hyperlink"/>
            <w:noProof/>
          </w:rPr>
          <w:t>Modify User Roles</w:t>
        </w:r>
        <w:r w:rsidR="006014C4">
          <w:rPr>
            <w:noProof/>
            <w:webHidden/>
          </w:rPr>
          <w:tab/>
        </w:r>
        <w:r w:rsidR="006014C4">
          <w:rPr>
            <w:noProof/>
            <w:webHidden/>
          </w:rPr>
          <w:fldChar w:fldCharType="begin"/>
        </w:r>
        <w:r w:rsidR="006014C4">
          <w:rPr>
            <w:noProof/>
            <w:webHidden/>
          </w:rPr>
          <w:instrText xml:space="preserve"> PAGEREF _Toc83902128 \h </w:instrText>
        </w:r>
        <w:r w:rsidR="006014C4">
          <w:rPr>
            <w:noProof/>
            <w:webHidden/>
          </w:rPr>
        </w:r>
        <w:r w:rsidR="006014C4">
          <w:rPr>
            <w:noProof/>
            <w:webHidden/>
          </w:rPr>
          <w:fldChar w:fldCharType="separate"/>
        </w:r>
        <w:r w:rsidR="00D92546">
          <w:rPr>
            <w:noProof/>
            <w:webHidden/>
          </w:rPr>
          <w:t>71</w:t>
        </w:r>
        <w:r w:rsidR="006014C4">
          <w:rPr>
            <w:noProof/>
            <w:webHidden/>
          </w:rPr>
          <w:fldChar w:fldCharType="end"/>
        </w:r>
      </w:hyperlink>
    </w:p>
    <w:p w14:paraId="10A708D2" w14:textId="5F90963E" w:rsidR="006014C4" w:rsidRDefault="00B96174">
      <w:pPr>
        <w:pStyle w:val="TOC4"/>
        <w:rPr>
          <w:rFonts w:asciiTheme="minorHAnsi" w:eastAsiaTheme="minorEastAsia" w:hAnsiTheme="minorHAnsi" w:cstheme="minorBidi"/>
          <w:b w:val="0"/>
          <w:noProof/>
          <w:sz w:val="22"/>
          <w:szCs w:val="22"/>
        </w:rPr>
      </w:pPr>
      <w:hyperlink w:anchor="_Toc83902129" w:history="1">
        <w:r w:rsidR="006014C4" w:rsidRPr="00E30EC6">
          <w:rPr>
            <w:rStyle w:val="Hyperlink"/>
            <w:noProof/>
            <w14:scene3d>
              <w14:camera w14:prst="orthographicFront"/>
              <w14:lightRig w14:rig="threePt" w14:dir="t">
                <w14:rot w14:lat="0" w14:lon="0" w14:rev="0"/>
              </w14:lightRig>
            </w14:scene3d>
          </w:rPr>
          <w:t>2.2.5.3</w:t>
        </w:r>
        <w:r w:rsidR="006014C4">
          <w:rPr>
            <w:rFonts w:asciiTheme="minorHAnsi" w:eastAsiaTheme="minorEastAsia" w:hAnsiTheme="minorHAnsi" w:cstheme="minorBidi"/>
            <w:b w:val="0"/>
            <w:noProof/>
            <w:sz w:val="22"/>
            <w:szCs w:val="22"/>
          </w:rPr>
          <w:tab/>
        </w:r>
        <w:r w:rsidR="006014C4" w:rsidRPr="00E30EC6">
          <w:rPr>
            <w:rStyle w:val="Hyperlink"/>
            <w:noProof/>
          </w:rPr>
          <w:t>Enable/Disable Users</w:t>
        </w:r>
        <w:r w:rsidR="006014C4">
          <w:rPr>
            <w:noProof/>
            <w:webHidden/>
          </w:rPr>
          <w:tab/>
        </w:r>
        <w:r w:rsidR="006014C4">
          <w:rPr>
            <w:noProof/>
            <w:webHidden/>
          </w:rPr>
          <w:fldChar w:fldCharType="begin"/>
        </w:r>
        <w:r w:rsidR="006014C4">
          <w:rPr>
            <w:noProof/>
            <w:webHidden/>
          </w:rPr>
          <w:instrText xml:space="preserve"> PAGEREF _Toc83902129 \h </w:instrText>
        </w:r>
        <w:r w:rsidR="006014C4">
          <w:rPr>
            <w:noProof/>
            <w:webHidden/>
          </w:rPr>
        </w:r>
        <w:r w:rsidR="006014C4">
          <w:rPr>
            <w:noProof/>
            <w:webHidden/>
          </w:rPr>
          <w:fldChar w:fldCharType="separate"/>
        </w:r>
        <w:r w:rsidR="00D92546">
          <w:rPr>
            <w:noProof/>
            <w:webHidden/>
          </w:rPr>
          <w:t>72</w:t>
        </w:r>
        <w:r w:rsidR="006014C4">
          <w:rPr>
            <w:noProof/>
            <w:webHidden/>
          </w:rPr>
          <w:fldChar w:fldCharType="end"/>
        </w:r>
      </w:hyperlink>
    </w:p>
    <w:p w14:paraId="59E879F7" w14:textId="730A08F9" w:rsidR="001F38D4" w:rsidRPr="001F38D4" w:rsidRDefault="003224BE" w:rsidP="001F38D4">
      <w:pPr>
        <w:pStyle w:val="TOC1"/>
        <w:rPr>
          <w:sz w:val="24"/>
          <w:szCs w:val="18"/>
        </w:rPr>
        <w:sectPr w:rsidR="001F38D4" w:rsidRPr="001F38D4" w:rsidSect="000047D6">
          <w:headerReference w:type="even" r:id="rId14"/>
          <w:headerReference w:type="default" r:id="rId15"/>
          <w:footerReference w:type="default" r:id="rId16"/>
          <w:headerReference w:type="first" r:id="rId17"/>
          <w:pgSz w:w="12240" w:h="15840" w:code="1"/>
          <w:pgMar w:top="1440" w:right="1440" w:bottom="1440" w:left="1440" w:header="720" w:footer="720" w:gutter="0"/>
          <w:pgNumType w:fmt="lowerRoman" w:start="1"/>
          <w:cols w:space="720"/>
          <w:docGrid w:linePitch="360"/>
        </w:sectPr>
      </w:pPr>
      <w:r w:rsidRPr="001F38D4">
        <w:rPr>
          <w:sz w:val="24"/>
          <w:szCs w:val="18"/>
        </w:rPr>
        <w:fldChar w:fldCharType="end"/>
      </w:r>
    </w:p>
    <w:p w14:paraId="394C09CD" w14:textId="1F45F584" w:rsidR="00211C0F" w:rsidRPr="00211C0F" w:rsidRDefault="00211C0F" w:rsidP="001F38D4">
      <w:pPr>
        <w:pStyle w:val="TOC1"/>
      </w:pPr>
      <w:r w:rsidRPr="00211C0F">
        <w:lastRenderedPageBreak/>
        <w:t>List of Figures</w:t>
      </w:r>
    </w:p>
    <w:p w14:paraId="0D3E887A" w14:textId="5AF8C2E9" w:rsidR="006078D7" w:rsidRDefault="00211C0F">
      <w:pPr>
        <w:pStyle w:val="TableofFigures"/>
        <w:tabs>
          <w:tab w:val="right" w:leader="dot" w:pos="9350"/>
        </w:tabs>
        <w:rPr>
          <w:rFonts w:asciiTheme="minorHAnsi" w:eastAsiaTheme="minorEastAsia" w:hAnsiTheme="minorHAnsi" w:cstheme="minorBidi"/>
          <w:noProof/>
          <w:szCs w:val="22"/>
        </w:rPr>
      </w:pPr>
      <w:r>
        <w:fldChar w:fldCharType="begin"/>
      </w:r>
      <w:r>
        <w:instrText xml:space="preserve"> TOC \h \z \c "Figure" </w:instrText>
      </w:r>
      <w:r>
        <w:fldChar w:fldCharType="separate"/>
      </w:r>
      <w:hyperlink w:anchor="_Toc83910092" w:history="1">
        <w:r w:rsidR="006078D7" w:rsidRPr="00C07A5F">
          <w:rPr>
            <w:rStyle w:val="Hyperlink"/>
            <w:noProof/>
          </w:rPr>
          <w:t>Figure 1</w:t>
        </w:r>
        <w:r w:rsidR="006078D7" w:rsidRPr="00C07A5F">
          <w:rPr>
            <w:rStyle w:val="Hyperlink"/>
            <w:noProof/>
          </w:rPr>
          <w:noBreakHyphen/>
          <w:t>1: Inbound ePrescribing Web-based Application</w:t>
        </w:r>
        <w:r w:rsidR="006078D7">
          <w:rPr>
            <w:noProof/>
            <w:webHidden/>
          </w:rPr>
          <w:tab/>
        </w:r>
        <w:r w:rsidR="006078D7">
          <w:rPr>
            <w:noProof/>
            <w:webHidden/>
          </w:rPr>
          <w:fldChar w:fldCharType="begin"/>
        </w:r>
        <w:r w:rsidR="006078D7">
          <w:rPr>
            <w:noProof/>
            <w:webHidden/>
          </w:rPr>
          <w:instrText xml:space="preserve"> PAGEREF _Toc83910092 \h </w:instrText>
        </w:r>
        <w:r w:rsidR="006078D7">
          <w:rPr>
            <w:noProof/>
            <w:webHidden/>
          </w:rPr>
        </w:r>
        <w:r w:rsidR="006078D7">
          <w:rPr>
            <w:noProof/>
            <w:webHidden/>
          </w:rPr>
          <w:fldChar w:fldCharType="separate"/>
        </w:r>
        <w:r w:rsidR="00D92546">
          <w:rPr>
            <w:noProof/>
            <w:webHidden/>
          </w:rPr>
          <w:t>5</w:t>
        </w:r>
        <w:r w:rsidR="006078D7">
          <w:rPr>
            <w:noProof/>
            <w:webHidden/>
          </w:rPr>
          <w:fldChar w:fldCharType="end"/>
        </w:r>
      </w:hyperlink>
    </w:p>
    <w:p w14:paraId="33067362" w14:textId="689704A0" w:rsidR="006078D7" w:rsidRDefault="00B96174">
      <w:pPr>
        <w:pStyle w:val="TableofFigures"/>
        <w:tabs>
          <w:tab w:val="right" w:leader="dot" w:pos="9350"/>
        </w:tabs>
        <w:rPr>
          <w:rFonts w:asciiTheme="minorHAnsi" w:eastAsiaTheme="minorEastAsia" w:hAnsiTheme="minorHAnsi" w:cstheme="minorBidi"/>
          <w:noProof/>
          <w:szCs w:val="22"/>
        </w:rPr>
      </w:pPr>
      <w:hyperlink w:anchor="_Toc83910093" w:history="1">
        <w:r w:rsidR="006078D7" w:rsidRPr="00C07A5F">
          <w:rPr>
            <w:rStyle w:val="Hyperlink"/>
            <w:noProof/>
          </w:rPr>
          <w:t>Figure 1</w:t>
        </w:r>
        <w:r w:rsidR="006078D7" w:rsidRPr="00C07A5F">
          <w:rPr>
            <w:rStyle w:val="Hyperlink"/>
            <w:noProof/>
          </w:rPr>
          <w:noBreakHyphen/>
          <w:t>2: Process Inbound ePrescribing Flow</w:t>
        </w:r>
        <w:r w:rsidR="006078D7">
          <w:rPr>
            <w:noProof/>
            <w:webHidden/>
          </w:rPr>
          <w:tab/>
        </w:r>
        <w:r w:rsidR="006078D7">
          <w:rPr>
            <w:noProof/>
            <w:webHidden/>
          </w:rPr>
          <w:fldChar w:fldCharType="begin"/>
        </w:r>
        <w:r w:rsidR="006078D7">
          <w:rPr>
            <w:noProof/>
            <w:webHidden/>
          </w:rPr>
          <w:instrText xml:space="preserve"> PAGEREF _Toc83910093 \h </w:instrText>
        </w:r>
        <w:r w:rsidR="006078D7">
          <w:rPr>
            <w:noProof/>
            <w:webHidden/>
          </w:rPr>
        </w:r>
        <w:r w:rsidR="006078D7">
          <w:rPr>
            <w:noProof/>
            <w:webHidden/>
          </w:rPr>
          <w:fldChar w:fldCharType="separate"/>
        </w:r>
        <w:r w:rsidR="00D92546">
          <w:rPr>
            <w:noProof/>
            <w:webHidden/>
          </w:rPr>
          <w:t>7</w:t>
        </w:r>
        <w:r w:rsidR="006078D7">
          <w:rPr>
            <w:noProof/>
            <w:webHidden/>
          </w:rPr>
          <w:fldChar w:fldCharType="end"/>
        </w:r>
      </w:hyperlink>
    </w:p>
    <w:p w14:paraId="19853FE2" w14:textId="0B5E72E2" w:rsidR="006078D7" w:rsidRDefault="00B96174">
      <w:pPr>
        <w:pStyle w:val="TableofFigures"/>
        <w:tabs>
          <w:tab w:val="right" w:leader="dot" w:pos="9350"/>
        </w:tabs>
        <w:rPr>
          <w:rFonts w:asciiTheme="minorHAnsi" w:eastAsiaTheme="minorEastAsia" w:hAnsiTheme="minorHAnsi" w:cstheme="minorBidi"/>
          <w:noProof/>
          <w:szCs w:val="22"/>
        </w:rPr>
      </w:pPr>
      <w:hyperlink w:anchor="_Toc83910094" w:history="1">
        <w:r w:rsidR="006078D7" w:rsidRPr="00C07A5F">
          <w:rPr>
            <w:rStyle w:val="Hyperlink"/>
            <w:noProof/>
          </w:rPr>
          <w:t>Figure 1</w:t>
        </w:r>
        <w:r w:rsidR="006078D7" w:rsidRPr="00C07A5F">
          <w:rPr>
            <w:rStyle w:val="Hyperlink"/>
            <w:noProof/>
          </w:rPr>
          <w:noBreakHyphen/>
          <w:t>3: Inbound ePrescribing Architecture</w:t>
        </w:r>
        <w:r w:rsidR="006078D7">
          <w:rPr>
            <w:noProof/>
            <w:webHidden/>
          </w:rPr>
          <w:tab/>
        </w:r>
        <w:r w:rsidR="006078D7">
          <w:rPr>
            <w:noProof/>
            <w:webHidden/>
          </w:rPr>
          <w:fldChar w:fldCharType="begin"/>
        </w:r>
        <w:r w:rsidR="006078D7">
          <w:rPr>
            <w:noProof/>
            <w:webHidden/>
          </w:rPr>
          <w:instrText xml:space="preserve"> PAGEREF _Toc83910094 \h </w:instrText>
        </w:r>
        <w:r w:rsidR="006078D7">
          <w:rPr>
            <w:noProof/>
            <w:webHidden/>
          </w:rPr>
        </w:r>
        <w:r w:rsidR="006078D7">
          <w:rPr>
            <w:noProof/>
            <w:webHidden/>
          </w:rPr>
          <w:fldChar w:fldCharType="separate"/>
        </w:r>
        <w:r w:rsidR="00D92546">
          <w:rPr>
            <w:noProof/>
            <w:webHidden/>
          </w:rPr>
          <w:t>10</w:t>
        </w:r>
        <w:r w:rsidR="006078D7">
          <w:rPr>
            <w:noProof/>
            <w:webHidden/>
          </w:rPr>
          <w:fldChar w:fldCharType="end"/>
        </w:r>
      </w:hyperlink>
    </w:p>
    <w:p w14:paraId="27F08D4E" w14:textId="1AE7E2CD" w:rsidR="006078D7" w:rsidRDefault="00B96174">
      <w:pPr>
        <w:pStyle w:val="TableofFigures"/>
        <w:tabs>
          <w:tab w:val="right" w:leader="dot" w:pos="9350"/>
        </w:tabs>
        <w:rPr>
          <w:rFonts w:asciiTheme="minorHAnsi" w:eastAsiaTheme="minorEastAsia" w:hAnsiTheme="minorHAnsi" w:cstheme="minorBidi"/>
          <w:noProof/>
          <w:szCs w:val="22"/>
        </w:rPr>
      </w:pPr>
      <w:hyperlink w:anchor="_Toc83910095" w:history="1">
        <w:r w:rsidR="006078D7" w:rsidRPr="00C07A5F">
          <w:rPr>
            <w:rStyle w:val="Hyperlink"/>
            <w:noProof/>
          </w:rPr>
          <w:t>Figure 2</w:t>
        </w:r>
        <w:r w:rsidR="006078D7" w:rsidRPr="00C07A5F">
          <w:rPr>
            <w:rStyle w:val="Hyperlink"/>
            <w:noProof/>
          </w:rPr>
          <w:noBreakHyphen/>
          <w:t>1: VA Single Sign-on</w:t>
        </w:r>
        <w:r w:rsidR="006078D7">
          <w:rPr>
            <w:noProof/>
            <w:webHidden/>
          </w:rPr>
          <w:tab/>
        </w:r>
        <w:r w:rsidR="006078D7">
          <w:rPr>
            <w:noProof/>
            <w:webHidden/>
          </w:rPr>
          <w:fldChar w:fldCharType="begin"/>
        </w:r>
        <w:r w:rsidR="006078D7">
          <w:rPr>
            <w:noProof/>
            <w:webHidden/>
          </w:rPr>
          <w:instrText xml:space="preserve"> PAGEREF _Toc83910095 \h </w:instrText>
        </w:r>
        <w:r w:rsidR="006078D7">
          <w:rPr>
            <w:noProof/>
            <w:webHidden/>
          </w:rPr>
        </w:r>
        <w:r w:rsidR="006078D7">
          <w:rPr>
            <w:noProof/>
            <w:webHidden/>
          </w:rPr>
          <w:fldChar w:fldCharType="separate"/>
        </w:r>
        <w:r w:rsidR="00D92546">
          <w:rPr>
            <w:noProof/>
            <w:webHidden/>
          </w:rPr>
          <w:t>15</w:t>
        </w:r>
        <w:r w:rsidR="006078D7">
          <w:rPr>
            <w:noProof/>
            <w:webHidden/>
          </w:rPr>
          <w:fldChar w:fldCharType="end"/>
        </w:r>
      </w:hyperlink>
    </w:p>
    <w:p w14:paraId="5269B8C2" w14:textId="5D9AF7BD" w:rsidR="006078D7" w:rsidRDefault="00B96174">
      <w:pPr>
        <w:pStyle w:val="TableofFigures"/>
        <w:tabs>
          <w:tab w:val="right" w:leader="dot" w:pos="9350"/>
        </w:tabs>
        <w:rPr>
          <w:rFonts w:asciiTheme="minorHAnsi" w:eastAsiaTheme="minorEastAsia" w:hAnsiTheme="minorHAnsi" w:cstheme="minorBidi"/>
          <w:noProof/>
          <w:szCs w:val="22"/>
        </w:rPr>
      </w:pPr>
      <w:hyperlink w:anchor="_Toc83910096" w:history="1">
        <w:r w:rsidR="006078D7" w:rsidRPr="00C07A5F">
          <w:rPr>
            <w:rStyle w:val="Hyperlink"/>
            <w:noProof/>
          </w:rPr>
          <w:t>Figure 2</w:t>
        </w:r>
        <w:r w:rsidR="006078D7" w:rsidRPr="00C07A5F">
          <w:rPr>
            <w:rStyle w:val="Hyperlink"/>
            <w:noProof/>
          </w:rPr>
          <w:noBreakHyphen/>
          <w:t>2: Select a Certificate</w:t>
        </w:r>
        <w:r w:rsidR="006078D7">
          <w:rPr>
            <w:noProof/>
            <w:webHidden/>
          </w:rPr>
          <w:tab/>
        </w:r>
        <w:r w:rsidR="006078D7">
          <w:rPr>
            <w:noProof/>
            <w:webHidden/>
          </w:rPr>
          <w:fldChar w:fldCharType="begin"/>
        </w:r>
        <w:r w:rsidR="006078D7">
          <w:rPr>
            <w:noProof/>
            <w:webHidden/>
          </w:rPr>
          <w:instrText xml:space="preserve"> PAGEREF _Toc83910096 \h </w:instrText>
        </w:r>
        <w:r w:rsidR="006078D7">
          <w:rPr>
            <w:noProof/>
            <w:webHidden/>
          </w:rPr>
        </w:r>
        <w:r w:rsidR="006078D7">
          <w:rPr>
            <w:noProof/>
            <w:webHidden/>
          </w:rPr>
          <w:fldChar w:fldCharType="separate"/>
        </w:r>
        <w:r w:rsidR="00D92546">
          <w:rPr>
            <w:noProof/>
            <w:webHidden/>
          </w:rPr>
          <w:t>16</w:t>
        </w:r>
        <w:r w:rsidR="006078D7">
          <w:rPr>
            <w:noProof/>
            <w:webHidden/>
          </w:rPr>
          <w:fldChar w:fldCharType="end"/>
        </w:r>
      </w:hyperlink>
    </w:p>
    <w:p w14:paraId="3CE1D8FF" w14:textId="47C6129A" w:rsidR="006078D7" w:rsidRDefault="00B96174">
      <w:pPr>
        <w:pStyle w:val="TableofFigures"/>
        <w:tabs>
          <w:tab w:val="right" w:leader="dot" w:pos="9350"/>
        </w:tabs>
        <w:rPr>
          <w:rFonts w:asciiTheme="minorHAnsi" w:eastAsiaTheme="minorEastAsia" w:hAnsiTheme="minorHAnsi" w:cstheme="minorBidi"/>
          <w:noProof/>
          <w:szCs w:val="22"/>
        </w:rPr>
      </w:pPr>
      <w:hyperlink w:anchor="_Toc83910097" w:history="1">
        <w:r w:rsidR="006078D7" w:rsidRPr="00C07A5F">
          <w:rPr>
            <w:rStyle w:val="Hyperlink"/>
            <w:noProof/>
          </w:rPr>
          <w:t>Figure 2</w:t>
        </w:r>
        <w:r w:rsidR="006078D7" w:rsidRPr="00C07A5F">
          <w:rPr>
            <w:rStyle w:val="Hyperlink"/>
            <w:noProof/>
          </w:rPr>
          <w:noBreakHyphen/>
          <w:t>3: Active Client Login</w:t>
        </w:r>
        <w:r w:rsidR="006078D7">
          <w:rPr>
            <w:noProof/>
            <w:webHidden/>
          </w:rPr>
          <w:tab/>
        </w:r>
        <w:r w:rsidR="006078D7">
          <w:rPr>
            <w:noProof/>
            <w:webHidden/>
          </w:rPr>
          <w:fldChar w:fldCharType="begin"/>
        </w:r>
        <w:r w:rsidR="006078D7">
          <w:rPr>
            <w:noProof/>
            <w:webHidden/>
          </w:rPr>
          <w:instrText xml:space="preserve"> PAGEREF _Toc83910097 \h </w:instrText>
        </w:r>
        <w:r w:rsidR="006078D7">
          <w:rPr>
            <w:noProof/>
            <w:webHidden/>
          </w:rPr>
        </w:r>
        <w:r w:rsidR="006078D7">
          <w:rPr>
            <w:noProof/>
            <w:webHidden/>
          </w:rPr>
          <w:fldChar w:fldCharType="separate"/>
        </w:r>
        <w:r w:rsidR="00D92546">
          <w:rPr>
            <w:noProof/>
            <w:webHidden/>
          </w:rPr>
          <w:t>16</w:t>
        </w:r>
        <w:r w:rsidR="006078D7">
          <w:rPr>
            <w:noProof/>
            <w:webHidden/>
          </w:rPr>
          <w:fldChar w:fldCharType="end"/>
        </w:r>
      </w:hyperlink>
    </w:p>
    <w:p w14:paraId="3F4E8567" w14:textId="4DC747A0" w:rsidR="006078D7" w:rsidRDefault="00B96174">
      <w:pPr>
        <w:pStyle w:val="TableofFigures"/>
        <w:tabs>
          <w:tab w:val="right" w:leader="dot" w:pos="9350"/>
        </w:tabs>
        <w:rPr>
          <w:rFonts w:asciiTheme="minorHAnsi" w:eastAsiaTheme="minorEastAsia" w:hAnsiTheme="minorHAnsi" w:cstheme="minorBidi"/>
          <w:noProof/>
          <w:szCs w:val="22"/>
        </w:rPr>
      </w:pPr>
      <w:hyperlink w:anchor="_Toc83910098" w:history="1">
        <w:r w:rsidR="006078D7" w:rsidRPr="00C07A5F">
          <w:rPr>
            <w:rStyle w:val="Hyperlink"/>
            <w:noProof/>
          </w:rPr>
          <w:t>Figure 2</w:t>
        </w:r>
        <w:r w:rsidR="006078D7" w:rsidRPr="00C07A5F">
          <w:rPr>
            <w:rStyle w:val="Hyperlink"/>
            <w:noProof/>
          </w:rPr>
          <w:noBreakHyphen/>
          <w:t>4: Warning Message</w:t>
        </w:r>
        <w:r w:rsidR="006078D7">
          <w:rPr>
            <w:noProof/>
            <w:webHidden/>
          </w:rPr>
          <w:tab/>
        </w:r>
        <w:r w:rsidR="006078D7">
          <w:rPr>
            <w:noProof/>
            <w:webHidden/>
          </w:rPr>
          <w:fldChar w:fldCharType="begin"/>
        </w:r>
        <w:r w:rsidR="006078D7">
          <w:rPr>
            <w:noProof/>
            <w:webHidden/>
          </w:rPr>
          <w:instrText xml:space="preserve"> PAGEREF _Toc83910098 \h </w:instrText>
        </w:r>
        <w:r w:rsidR="006078D7">
          <w:rPr>
            <w:noProof/>
            <w:webHidden/>
          </w:rPr>
        </w:r>
        <w:r w:rsidR="006078D7">
          <w:rPr>
            <w:noProof/>
            <w:webHidden/>
          </w:rPr>
          <w:fldChar w:fldCharType="separate"/>
        </w:r>
        <w:r w:rsidR="00D92546">
          <w:rPr>
            <w:noProof/>
            <w:webHidden/>
          </w:rPr>
          <w:t>17</w:t>
        </w:r>
        <w:r w:rsidR="006078D7">
          <w:rPr>
            <w:noProof/>
            <w:webHidden/>
          </w:rPr>
          <w:fldChar w:fldCharType="end"/>
        </w:r>
      </w:hyperlink>
    </w:p>
    <w:p w14:paraId="4260A74B" w14:textId="19DFEEBB" w:rsidR="006078D7" w:rsidRDefault="00B96174">
      <w:pPr>
        <w:pStyle w:val="TableofFigures"/>
        <w:tabs>
          <w:tab w:val="right" w:leader="dot" w:pos="9350"/>
        </w:tabs>
        <w:rPr>
          <w:rFonts w:asciiTheme="minorHAnsi" w:eastAsiaTheme="minorEastAsia" w:hAnsiTheme="minorHAnsi" w:cstheme="minorBidi"/>
          <w:noProof/>
          <w:szCs w:val="22"/>
        </w:rPr>
      </w:pPr>
      <w:hyperlink w:anchor="_Toc83910099" w:history="1">
        <w:r w:rsidR="006078D7" w:rsidRPr="00C07A5F">
          <w:rPr>
            <w:rStyle w:val="Hyperlink"/>
            <w:noProof/>
          </w:rPr>
          <w:t>Figure 2</w:t>
        </w:r>
        <w:r w:rsidR="006078D7" w:rsidRPr="00C07A5F">
          <w:rPr>
            <w:rStyle w:val="Hyperlink"/>
            <w:noProof/>
          </w:rPr>
          <w:noBreakHyphen/>
          <w:t>5: Home Screen</w:t>
        </w:r>
        <w:r w:rsidR="006078D7">
          <w:rPr>
            <w:noProof/>
            <w:webHidden/>
          </w:rPr>
          <w:tab/>
        </w:r>
        <w:r w:rsidR="006078D7">
          <w:rPr>
            <w:noProof/>
            <w:webHidden/>
          </w:rPr>
          <w:fldChar w:fldCharType="begin"/>
        </w:r>
        <w:r w:rsidR="006078D7">
          <w:rPr>
            <w:noProof/>
            <w:webHidden/>
          </w:rPr>
          <w:instrText xml:space="preserve"> PAGEREF _Toc83910099 \h </w:instrText>
        </w:r>
        <w:r w:rsidR="006078D7">
          <w:rPr>
            <w:noProof/>
            <w:webHidden/>
          </w:rPr>
        </w:r>
        <w:r w:rsidR="006078D7">
          <w:rPr>
            <w:noProof/>
            <w:webHidden/>
          </w:rPr>
          <w:fldChar w:fldCharType="separate"/>
        </w:r>
        <w:r w:rsidR="00D92546">
          <w:rPr>
            <w:noProof/>
            <w:webHidden/>
          </w:rPr>
          <w:t>17</w:t>
        </w:r>
        <w:r w:rsidR="006078D7">
          <w:rPr>
            <w:noProof/>
            <w:webHidden/>
          </w:rPr>
          <w:fldChar w:fldCharType="end"/>
        </w:r>
      </w:hyperlink>
    </w:p>
    <w:p w14:paraId="10FED126" w14:textId="3C8C024C"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00" w:history="1">
        <w:r w:rsidR="006078D7" w:rsidRPr="00C07A5F">
          <w:rPr>
            <w:rStyle w:val="Hyperlink"/>
            <w:noProof/>
          </w:rPr>
          <w:t>Figure 2</w:t>
        </w:r>
        <w:r w:rsidR="006078D7" w:rsidRPr="00C07A5F">
          <w:rPr>
            <w:rStyle w:val="Hyperlink"/>
            <w:noProof/>
          </w:rPr>
          <w:noBreakHyphen/>
          <w:t>6: Web-Based Application Screen Layout</w:t>
        </w:r>
        <w:r w:rsidR="006078D7">
          <w:rPr>
            <w:noProof/>
            <w:webHidden/>
          </w:rPr>
          <w:tab/>
        </w:r>
        <w:r w:rsidR="006078D7">
          <w:rPr>
            <w:noProof/>
            <w:webHidden/>
          </w:rPr>
          <w:fldChar w:fldCharType="begin"/>
        </w:r>
        <w:r w:rsidR="006078D7">
          <w:rPr>
            <w:noProof/>
            <w:webHidden/>
          </w:rPr>
          <w:instrText xml:space="preserve"> PAGEREF _Toc83910100 \h </w:instrText>
        </w:r>
        <w:r w:rsidR="006078D7">
          <w:rPr>
            <w:noProof/>
            <w:webHidden/>
          </w:rPr>
        </w:r>
        <w:r w:rsidR="006078D7">
          <w:rPr>
            <w:noProof/>
            <w:webHidden/>
          </w:rPr>
          <w:fldChar w:fldCharType="separate"/>
        </w:r>
        <w:r w:rsidR="00D92546">
          <w:rPr>
            <w:noProof/>
            <w:webHidden/>
          </w:rPr>
          <w:t>18</w:t>
        </w:r>
        <w:r w:rsidR="006078D7">
          <w:rPr>
            <w:noProof/>
            <w:webHidden/>
          </w:rPr>
          <w:fldChar w:fldCharType="end"/>
        </w:r>
      </w:hyperlink>
    </w:p>
    <w:p w14:paraId="1AAA5DAC" w14:textId="6F4B2080"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01" w:history="1">
        <w:r w:rsidR="006078D7" w:rsidRPr="00C07A5F">
          <w:rPr>
            <w:rStyle w:val="Hyperlink"/>
            <w:noProof/>
          </w:rPr>
          <w:t>Figure 2</w:t>
        </w:r>
        <w:r w:rsidR="006078D7" w:rsidRPr="00C07A5F">
          <w:rPr>
            <w:rStyle w:val="Hyperlink"/>
            <w:noProof/>
          </w:rPr>
          <w:noBreakHyphen/>
          <w:t>7: Home Screen</w:t>
        </w:r>
        <w:r w:rsidR="006078D7">
          <w:rPr>
            <w:noProof/>
            <w:webHidden/>
          </w:rPr>
          <w:tab/>
        </w:r>
        <w:r w:rsidR="006078D7">
          <w:rPr>
            <w:noProof/>
            <w:webHidden/>
          </w:rPr>
          <w:fldChar w:fldCharType="begin"/>
        </w:r>
        <w:r w:rsidR="006078D7">
          <w:rPr>
            <w:noProof/>
            <w:webHidden/>
          </w:rPr>
          <w:instrText xml:space="preserve"> PAGEREF _Toc83910101 \h </w:instrText>
        </w:r>
        <w:r w:rsidR="006078D7">
          <w:rPr>
            <w:noProof/>
            <w:webHidden/>
          </w:rPr>
        </w:r>
        <w:r w:rsidR="006078D7">
          <w:rPr>
            <w:noProof/>
            <w:webHidden/>
          </w:rPr>
          <w:fldChar w:fldCharType="separate"/>
        </w:r>
        <w:r w:rsidR="00D92546">
          <w:rPr>
            <w:noProof/>
            <w:webHidden/>
          </w:rPr>
          <w:t>19</w:t>
        </w:r>
        <w:r w:rsidR="006078D7">
          <w:rPr>
            <w:noProof/>
            <w:webHidden/>
          </w:rPr>
          <w:fldChar w:fldCharType="end"/>
        </w:r>
      </w:hyperlink>
    </w:p>
    <w:p w14:paraId="14D8522C" w14:textId="751AA334"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02" w:history="1">
        <w:r w:rsidR="006078D7" w:rsidRPr="00C07A5F">
          <w:rPr>
            <w:rStyle w:val="Hyperlink"/>
            <w:noProof/>
          </w:rPr>
          <w:t>Figure 2</w:t>
        </w:r>
        <w:r w:rsidR="006078D7" w:rsidRPr="00C07A5F">
          <w:rPr>
            <w:rStyle w:val="Hyperlink"/>
            <w:noProof/>
          </w:rPr>
          <w:noBreakHyphen/>
          <w:t>8: Pharmacy Management Screen</w:t>
        </w:r>
        <w:r w:rsidR="006078D7">
          <w:rPr>
            <w:noProof/>
            <w:webHidden/>
          </w:rPr>
          <w:tab/>
        </w:r>
        <w:r w:rsidR="006078D7">
          <w:rPr>
            <w:noProof/>
            <w:webHidden/>
          </w:rPr>
          <w:fldChar w:fldCharType="begin"/>
        </w:r>
        <w:r w:rsidR="006078D7">
          <w:rPr>
            <w:noProof/>
            <w:webHidden/>
          </w:rPr>
          <w:instrText xml:space="preserve"> PAGEREF _Toc83910102 \h </w:instrText>
        </w:r>
        <w:r w:rsidR="006078D7">
          <w:rPr>
            <w:noProof/>
            <w:webHidden/>
          </w:rPr>
        </w:r>
        <w:r w:rsidR="006078D7">
          <w:rPr>
            <w:noProof/>
            <w:webHidden/>
          </w:rPr>
          <w:fldChar w:fldCharType="separate"/>
        </w:r>
        <w:r w:rsidR="00D92546">
          <w:rPr>
            <w:noProof/>
            <w:webHidden/>
          </w:rPr>
          <w:t>19</w:t>
        </w:r>
        <w:r w:rsidR="006078D7">
          <w:rPr>
            <w:noProof/>
            <w:webHidden/>
          </w:rPr>
          <w:fldChar w:fldCharType="end"/>
        </w:r>
      </w:hyperlink>
    </w:p>
    <w:p w14:paraId="49D52EC9" w14:textId="405D4BEA"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03" w:history="1">
        <w:r w:rsidR="006078D7" w:rsidRPr="00C07A5F">
          <w:rPr>
            <w:rStyle w:val="Hyperlink"/>
            <w:noProof/>
          </w:rPr>
          <w:t>Figure 2</w:t>
        </w:r>
        <w:r w:rsidR="006078D7" w:rsidRPr="00C07A5F">
          <w:rPr>
            <w:rStyle w:val="Hyperlink"/>
            <w:noProof/>
          </w:rPr>
          <w:noBreakHyphen/>
          <w:t>9: Track/Audit Screen</w:t>
        </w:r>
        <w:r w:rsidR="006078D7">
          <w:rPr>
            <w:noProof/>
            <w:webHidden/>
          </w:rPr>
          <w:tab/>
        </w:r>
        <w:r w:rsidR="006078D7">
          <w:rPr>
            <w:noProof/>
            <w:webHidden/>
          </w:rPr>
          <w:fldChar w:fldCharType="begin"/>
        </w:r>
        <w:r w:rsidR="006078D7">
          <w:rPr>
            <w:noProof/>
            <w:webHidden/>
          </w:rPr>
          <w:instrText xml:space="preserve"> PAGEREF _Toc83910103 \h </w:instrText>
        </w:r>
        <w:r w:rsidR="006078D7">
          <w:rPr>
            <w:noProof/>
            <w:webHidden/>
          </w:rPr>
        </w:r>
        <w:r w:rsidR="006078D7">
          <w:rPr>
            <w:noProof/>
            <w:webHidden/>
          </w:rPr>
          <w:fldChar w:fldCharType="separate"/>
        </w:r>
        <w:r w:rsidR="00D92546">
          <w:rPr>
            <w:noProof/>
            <w:webHidden/>
          </w:rPr>
          <w:t>20</w:t>
        </w:r>
        <w:r w:rsidR="006078D7">
          <w:rPr>
            <w:noProof/>
            <w:webHidden/>
          </w:rPr>
          <w:fldChar w:fldCharType="end"/>
        </w:r>
      </w:hyperlink>
    </w:p>
    <w:p w14:paraId="1270B5D4" w14:textId="73EAFE4A"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04" w:history="1">
        <w:r w:rsidR="006078D7" w:rsidRPr="00C07A5F">
          <w:rPr>
            <w:rStyle w:val="Hyperlink"/>
            <w:noProof/>
          </w:rPr>
          <w:t>Figure 2</w:t>
        </w:r>
        <w:r w:rsidR="006078D7" w:rsidRPr="00C07A5F">
          <w:rPr>
            <w:rStyle w:val="Hyperlink"/>
            <w:noProof/>
          </w:rPr>
          <w:noBreakHyphen/>
          <w:t>10: Reports Screen</w:t>
        </w:r>
        <w:r w:rsidR="006078D7">
          <w:rPr>
            <w:noProof/>
            <w:webHidden/>
          </w:rPr>
          <w:tab/>
        </w:r>
        <w:r w:rsidR="006078D7">
          <w:rPr>
            <w:noProof/>
            <w:webHidden/>
          </w:rPr>
          <w:fldChar w:fldCharType="begin"/>
        </w:r>
        <w:r w:rsidR="006078D7">
          <w:rPr>
            <w:noProof/>
            <w:webHidden/>
          </w:rPr>
          <w:instrText xml:space="preserve"> PAGEREF _Toc83910104 \h </w:instrText>
        </w:r>
        <w:r w:rsidR="006078D7">
          <w:rPr>
            <w:noProof/>
            <w:webHidden/>
          </w:rPr>
        </w:r>
        <w:r w:rsidR="006078D7">
          <w:rPr>
            <w:noProof/>
            <w:webHidden/>
          </w:rPr>
          <w:fldChar w:fldCharType="separate"/>
        </w:r>
        <w:r w:rsidR="00D92546">
          <w:rPr>
            <w:noProof/>
            <w:webHidden/>
          </w:rPr>
          <w:t>20</w:t>
        </w:r>
        <w:r w:rsidR="006078D7">
          <w:rPr>
            <w:noProof/>
            <w:webHidden/>
          </w:rPr>
          <w:fldChar w:fldCharType="end"/>
        </w:r>
      </w:hyperlink>
    </w:p>
    <w:p w14:paraId="08FC5392" w14:textId="08984E4C"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05" w:history="1">
        <w:r w:rsidR="006078D7" w:rsidRPr="00C07A5F">
          <w:rPr>
            <w:rStyle w:val="Hyperlink"/>
            <w:noProof/>
          </w:rPr>
          <w:t>Figure 2</w:t>
        </w:r>
        <w:r w:rsidR="006078D7" w:rsidRPr="00C07A5F">
          <w:rPr>
            <w:rStyle w:val="Hyperlink"/>
            <w:noProof/>
          </w:rPr>
          <w:noBreakHyphen/>
          <w:t>11: User Management Screen</w:t>
        </w:r>
        <w:r w:rsidR="006078D7">
          <w:rPr>
            <w:noProof/>
            <w:webHidden/>
          </w:rPr>
          <w:tab/>
        </w:r>
        <w:r w:rsidR="006078D7">
          <w:rPr>
            <w:noProof/>
            <w:webHidden/>
          </w:rPr>
          <w:fldChar w:fldCharType="begin"/>
        </w:r>
        <w:r w:rsidR="006078D7">
          <w:rPr>
            <w:noProof/>
            <w:webHidden/>
          </w:rPr>
          <w:instrText xml:space="preserve"> PAGEREF _Toc83910105 \h </w:instrText>
        </w:r>
        <w:r w:rsidR="006078D7">
          <w:rPr>
            <w:noProof/>
            <w:webHidden/>
          </w:rPr>
        </w:r>
        <w:r w:rsidR="006078D7">
          <w:rPr>
            <w:noProof/>
            <w:webHidden/>
          </w:rPr>
          <w:fldChar w:fldCharType="separate"/>
        </w:r>
        <w:r w:rsidR="00D92546">
          <w:rPr>
            <w:noProof/>
            <w:webHidden/>
          </w:rPr>
          <w:t>21</w:t>
        </w:r>
        <w:r w:rsidR="006078D7">
          <w:rPr>
            <w:noProof/>
            <w:webHidden/>
          </w:rPr>
          <w:fldChar w:fldCharType="end"/>
        </w:r>
      </w:hyperlink>
    </w:p>
    <w:p w14:paraId="531EBB70" w14:textId="6B45C110"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06" w:history="1">
        <w:r w:rsidR="006078D7" w:rsidRPr="00C07A5F">
          <w:rPr>
            <w:rStyle w:val="Hyperlink"/>
            <w:noProof/>
          </w:rPr>
          <w:t>Figure 2</w:t>
        </w:r>
        <w:r w:rsidR="006078D7" w:rsidRPr="00C07A5F">
          <w:rPr>
            <w:rStyle w:val="Hyperlink"/>
            <w:noProof/>
          </w:rPr>
          <w:noBreakHyphen/>
          <w:t>12: Help Tab</w:t>
        </w:r>
        <w:r w:rsidR="006078D7">
          <w:rPr>
            <w:noProof/>
            <w:webHidden/>
          </w:rPr>
          <w:tab/>
        </w:r>
        <w:r w:rsidR="006078D7">
          <w:rPr>
            <w:noProof/>
            <w:webHidden/>
          </w:rPr>
          <w:fldChar w:fldCharType="begin"/>
        </w:r>
        <w:r w:rsidR="006078D7">
          <w:rPr>
            <w:noProof/>
            <w:webHidden/>
          </w:rPr>
          <w:instrText xml:space="preserve"> PAGEREF _Toc83910106 \h </w:instrText>
        </w:r>
        <w:r w:rsidR="006078D7">
          <w:rPr>
            <w:noProof/>
            <w:webHidden/>
          </w:rPr>
        </w:r>
        <w:r w:rsidR="006078D7">
          <w:rPr>
            <w:noProof/>
            <w:webHidden/>
          </w:rPr>
          <w:fldChar w:fldCharType="separate"/>
        </w:r>
        <w:r w:rsidR="00D92546">
          <w:rPr>
            <w:noProof/>
            <w:webHidden/>
          </w:rPr>
          <w:t>21</w:t>
        </w:r>
        <w:r w:rsidR="006078D7">
          <w:rPr>
            <w:noProof/>
            <w:webHidden/>
          </w:rPr>
          <w:fldChar w:fldCharType="end"/>
        </w:r>
      </w:hyperlink>
    </w:p>
    <w:p w14:paraId="5D09A8C1" w14:textId="7152DEE4"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07" w:history="1">
        <w:r w:rsidR="006078D7" w:rsidRPr="00C07A5F">
          <w:rPr>
            <w:rStyle w:val="Hyperlink"/>
            <w:noProof/>
          </w:rPr>
          <w:t>Figure 2</w:t>
        </w:r>
        <w:r w:rsidR="006078D7" w:rsidRPr="00C07A5F">
          <w:rPr>
            <w:rStyle w:val="Hyperlink"/>
            <w:noProof/>
          </w:rPr>
          <w:noBreakHyphen/>
          <w:t>13: Help Page</w:t>
        </w:r>
        <w:r w:rsidR="006078D7">
          <w:rPr>
            <w:noProof/>
            <w:webHidden/>
          </w:rPr>
          <w:tab/>
        </w:r>
        <w:r w:rsidR="006078D7">
          <w:rPr>
            <w:noProof/>
            <w:webHidden/>
          </w:rPr>
          <w:fldChar w:fldCharType="begin"/>
        </w:r>
        <w:r w:rsidR="006078D7">
          <w:rPr>
            <w:noProof/>
            <w:webHidden/>
          </w:rPr>
          <w:instrText xml:space="preserve"> PAGEREF _Toc83910107 \h </w:instrText>
        </w:r>
        <w:r w:rsidR="006078D7">
          <w:rPr>
            <w:noProof/>
            <w:webHidden/>
          </w:rPr>
        </w:r>
        <w:r w:rsidR="006078D7">
          <w:rPr>
            <w:noProof/>
            <w:webHidden/>
          </w:rPr>
          <w:fldChar w:fldCharType="separate"/>
        </w:r>
        <w:r w:rsidR="00D92546">
          <w:rPr>
            <w:noProof/>
            <w:webHidden/>
          </w:rPr>
          <w:t>22</w:t>
        </w:r>
        <w:r w:rsidR="006078D7">
          <w:rPr>
            <w:noProof/>
            <w:webHidden/>
          </w:rPr>
          <w:fldChar w:fldCharType="end"/>
        </w:r>
      </w:hyperlink>
    </w:p>
    <w:p w14:paraId="569BD19F" w14:textId="41899FB1"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08" w:history="1">
        <w:r w:rsidR="006078D7" w:rsidRPr="00C07A5F">
          <w:rPr>
            <w:rStyle w:val="Hyperlink"/>
            <w:noProof/>
          </w:rPr>
          <w:t>Figure 2</w:t>
        </w:r>
        <w:r w:rsidR="006078D7" w:rsidRPr="00C07A5F">
          <w:rPr>
            <w:rStyle w:val="Hyperlink"/>
            <w:noProof/>
          </w:rPr>
          <w:noBreakHyphen/>
          <w:t>14: Search for a Pharmacy</w:t>
        </w:r>
        <w:r w:rsidR="006078D7">
          <w:rPr>
            <w:noProof/>
            <w:webHidden/>
          </w:rPr>
          <w:tab/>
        </w:r>
        <w:r w:rsidR="006078D7">
          <w:rPr>
            <w:noProof/>
            <w:webHidden/>
          </w:rPr>
          <w:fldChar w:fldCharType="begin"/>
        </w:r>
        <w:r w:rsidR="006078D7">
          <w:rPr>
            <w:noProof/>
            <w:webHidden/>
          </w:rPr>
          <w:instrText xml:space="preserve"> PAGEREF _Toc83910108 \h </w:instrText>
        </w:r>
        <w:r w:rsidR="006078D7">
          <w:rPr>
            <w:noProof/>
            <w:webHidden/>
          </w:rPr>
        </w:r>
        <w:r w:rsidR="006078D7">
          <w:rPr>
            <w:noProof/>
            <w:webHidden/>
          </w:rPr>
          <w:fldChar w:fldCharType="separate"/>
        </w:r>
        <w:r w:rsidR="00D92546">
          <w:rPr>
            <w:noProof/>
            <w:webHidden/>
          </w:rPr>
          <w:t>23</w:t>
        </w:r>
        <w:r w:rsidR="006078D7">
          <w:rPr>
            <w:noProof/>
            <w:webHidden/>
          </w:rPr>
          <w:fldChar w:fldCharType="end"/>
        </w:r>
      </w:hyperlink>
    </w:p>
    <w:p w14:paraId="32C5B4FA" w14:textId="036F7277"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09" w:history="1">
        <w:r w:rsidR="006078D7" w:rsidRPr="00C07A5F">
          <w:rPr>
            <w:rStyle w:val="Hyperlink"/>
            <w:noProof/>
          </w:rPr>
          <w:t>Figure 2</w:t>
        </w:r>
        <w:r w:rsidR="006078D7" w:rsidRPr="00C07A5F">
          <w:rPr>
            <w:rStyle w:val="Hyperlink"/>
            <w:noProof/>
          </w:rPr>
          <w:noBreakHyphen/>
          <w:t>15: NCPDP ID Column Hyperlinks</w:t>
        </w:r>
        <w:r w:rsidR="006078D7">
          <w:rPr>
            <w:noProof/>
            <w:webHidden/>
          </w:rPr>
          <w:tab/>
        </w:r>
        <w:r w:rsidR="006078D7">
          <w:rPr>
            <w:noProof/>
            <w:webHidden/>
          </w:rPr>
          <w:fldChar w:fldCharType="begin"/>
        </w:r>
        <w:r w:rsidR="006078D7">
          <w:rPr>
            <w:noProof/>
            <w:webHidden/>
          </w:rPr>
          <w:instrText xml:space="preserve"> PAGEREF _Toc83910109 \h </w:instrText>
        </w:r>
        <w:r w:rsidR="006078D7">
          <w:rPr>
            <w:noProof/>
            <w:webHidden/>
          </w:rPr>
        </w:r>
        <w:r w:rsidR="006078D7">
          <w:rPr>
            <w:noProof/>
            <w:webHidden/>
          </w:rPr>
          <w:fldChar w:fldCharType="separate"/>
        </w:r>
        <w:r w:rsidR="00D92546">
          <w:rPr>
            <w:noProof/>
            <w:webHidden/>
          </w:rPr>
          <w:t>25</w:t>
        </w:r>
        <w:r w:rsidR="006078D7">
          <w:rPr>
            <w:noProof/>
            <w:webHidden/>
          </w:rPr>
          <w:fldChar w:fldCharType="end"/>
        </w:r>
      </w:hyperlink>
    </w:p>
    <w:p w14:paraId="65BCAA18" w14:textId="06F42617"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10" w:history="1">
        <w:r w:rsidR="006078D7" w:rsidRPr="00C07A5F">
          <w:rPr>
            <w:rStyle w:val="Hyperlink"/>
            <w:noProof/>
          </w:rPr>
          <w:t>Figure 2</w:t>
        </w:r>
        <w:r w:rsidR="006078D7" w:rsidRPr="00C07A5F">
          <w:rPr>
            <w:rStyle w:val="Hyperlink"/>
            <w:noProof/>
          </w:rPr>
          <w:noBreakHyphen/>
          <w:t>16: eR</w:t>
        </w:r>
        <w:r w:rsidR="006078D7" w:rsidRPr="00C07A5F">
          <w:rPr>
            <w:rStyle w:val="Hyperlink"/>
            <w:noProof/>
            <w:vertAlign w:val="subscript"/>
          </w:rPr>
          <w:t>X</w:t>
        </w:r>
        <w:r w:rsidR="006078D7" w:rsidRPr="00C07A5F">
          <w:rPr>
            <w:rStyle w:val="Hyperlink"/>
            <w:noProof/>
          </w:rPr>
          <w:t xml:space="preserve"> Enabled Drop Down</w:t>
        </w:r>
        <w:r w:rsidR="006078D7">
          <w:rPr>
            <w:noProof/>
            <w:webHidden/>
          </w:rPr>
          <w:tab/>
        </w:r>
        <w:r w:rsidR="006078D7">
          <w:rPr>
            <w:noProof/>
            <w:webHidden/>
          </w:rPr>
          <w:fldChar w:fldCharType="begin"/>
        </w:r>
        <w:r w:rsidR="006078D7">
          <w:rPr>
            <w:noProof/>
            <w:webHidden/>
          </w:rPr>
          <w:instrText xml:space="preserve"> PAGEREF _Toc83910110 \h </w:instrText>
        </w:r>
        <w:r w:rsidR="006078D7">
          <w:rPr>
            <w:noProof/>
            <w:webHidden/>
          </w:rPr>
        </w:r>
        <w:r w:rsidR="006078D7">
          <w:rPr>
            <w:noProof/>
            <w:webHidden/>
          </w:rPr>
          <w:fldChar w:fldCharType="separate"/>
        </w:r>
        <w:r w:rsidR="00D92546">
          <w:rPr>
            <w:noProof/>
            <w:webHidden/>
          </w:rPr>
          <w:t>25</w:t>
        </w:r>
        <w:r w:rsidR="006078D7">
          <w:rPr>
            <w:noProof/>
            <w:webHidden/>
          </w:rPr>
          <w:fldChar w:fldCharType="end"/>
        </w:r>
      </w:hyperlink>
    </w:p>
    <w:p w14:paraId="11D63B4E" w14:textId="66CC1297"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11" w:history="1">
        <w:r w:rsidR="006078D7" w:rsidRPr="00C07A5F">
          <w:rPr>
            <w:rStyle w:val="Hyperlink"/>
            <w:noProof/>
          </w:rPr>
          <w:t>Figure 2</w:t>
        </w:r>
        <w:r w:rsidR="006078D7" w:rsidRPr="00C07A5F">
          <w:rPr>
            <w:rStyle w:val="Hyperlink"/>
            <w:noProof/>
          </w:rPr>
          <w:noBreakHyphen/>
          <w:t>17: Update Pharmacy Information</w:t>
        </w:r>
        <w:r w:rsidR="006078D7">
          <w:rPr>
            <w:noProof/>
            <w:webHidden/>
          </w:rPr>
          <w:tab/>
        </w:r>
        <w:r w:rsidR="006078D7">
          <w:rPr>
            <w:noProof/>
            <w:webHidden/>
          </w:rPr>
          <w:fldChar w:fldCharType="begin"/>
        </w:r>
        <w:r w:rsidR="006078D7">
          <w:rPr>
            <w:noProof/>
            <w:webHidden/>
          </w:rPr>
          <w:instrText xml:space="preserve"> PAGEREF _Toc83910111 \h </w:instrText>
        </w:r>
        <w:r w:rsidR="006078D7">
          <w:rPr>
            <w:noProof/>
            <w:webHidden/>
          </w:rPr>
        </w:r>
        <w:r w:rsidR="006078D7">
          <w:rPr>
            <w:noProof/>
            <w:webHidden/>
          </w:rPr>
          <w:fldChar w:fldCharType="separate"/>
        </w:r>
        <w:r w:rsidR="00D92546">
          <w:rPr>
            <w:noProof/>
            <w:webHidden/>
          </w:rPr>
          <w:t>26</w:t>
        </w:r>
        <w:r w:rsidR="006078D7">
          <w:rPr>
            <w:noProof/>
            <w:webHidden/>
          </w:rPr>
          <w:fldChar w:fldCharType="end"/>
        </w:r>
      </w:hyperlink>
    </w:p>
    <w:p w14:paraId="62ADD7FB" w14:textId="0B76B223"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12" w:history="1">
        <w:r w:rsidR="006078D7" w:rsidRPr="00C07A5F">
          <w:rPr>
            <w:rStyle w:val="Hyperlink"/>
            <w:noProof/>
          </w:rPr>
          <w:t>Figure 2</w:t>
        </w:r>
        <w:r w:rsidR="006078D7" w:rsidRPr="00C07A5F">
          <w:rPr>
            <w:rStyle w:val="Hyperlink"/>
            <w:noProof/>
          </w:rPr>
          <w:noBreakHyphen/>
          <w:t>18: Enable/Disable Pharmacy</w:t>
        </w:r>
        <w:r w:rsidR="006078D7">
          <w:rPr>
            <w:noProof/>
            <w:webHidden/>
          </w:rPr>
          <w:tab/>
        </w:r>
        <w:r w:rsidR="006078D7">
          <w:rPr>
            <w:noProof/>
            <w:webHidden/>
          </w:rPr>
          <w:fldChar w:fldCharType="begin"/>
        </w:r>
        <w:r w:rsidR="006078D7">
          <w:rPr>
            <w:noProof/>
            <w:webHidden/>
          </w:rPr>
          <w:instrText xml:space="preserve"> PAGEREF _Toc83910112 \h </w:instrText>
        </w:r>
        <w:r w:rsidR="006078D7">
          <w:rPr>
            <w:noProof/>
            <w:webHidden/>
          </w:rPr>
        </w:r>
        <w:r w:rsidR="006078D7">
          <w:rPr>
            <w:noProof/>
            <w:webHidden/>
          </w:rPr>
          <w:fldChar w:fldCharType="separate"/>
        </w:r>
        <w:r w:rsidR="00D92546">
          <w:rPr>
            <w:noProof/>
            <w:webHidden/>
          </w:rPr>
          <w:t>26</w:t>
        </w:r>
        <w:r w:rsidR="006078D7">
          <w:rPr>
            <w:noProof/>
            <w:webHidden/>
          </w:rPr>
          <w:fldChar w:fldCharType="end"/>
        </w:r>
      </w:hyperlink>
    </w:p>
    <w:p w14:paraId="42439E50" w14:textId="0B826592"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13" w:history="1">
        <w:r w:rsidR="006078D7" w:rsidRPr="00C07A5F">
          <w:rPr>
            <w:rStyle w:val="Hyperlink"/>
            <w:noProof/>
          </w:rPr>
          <w:t>Figure 2</w:t>
        </w:r>
        <w:r w:rsidR="006078D7" w:rsidRPr="00C07A5F">
          <w:rPr>
            <w:rStyle w:val="Hyperlink"/>
            <w:noProof/>
          </w:rPr>
          <w:noBreakHyphen/>
          <w:t>19: Enrollment and Eligibility Check Enabled</w:t>
        </w:r>
        <w:r w:rsidR="006078D7">
          <w:rPr>
            <w:noProof/>
            <w:webHidden/>
          </w:rPr>
          <w:tab/>
        </w:r>
        <w:r w:rsidR="006078D7">
          <w:rPr>
            <w:noProof/>
            <w:webHidden/>
          </w:rPr>
          <w:fldChar w:fldCharType="begin"/>
        </w:r>
        <w:r w:rsidR="006078D7">
          <w:rPr>
            <w:noProof/>
            <w:webHidden/>
          </w:rPr>
          <w:instrText xml:space="preserve"> PAGEREF _Toc83910113 \h </w:instrText>
        </w:r>
        <w:r w:rsidR="006078D7">
          <w:rPr>
            <w:noProof/>
            <w:webHidden/>
          </w:rPr>
        </w:r>
        <w:r w:rsidR="006078D7">
          <w:rPr>
            <w:noProof/>
            <w:webHidden/>
          </w:rPr>
          <w:fldChar w:fldCharType="separate"/>
        </w:r>
        <w:r w:rsidR="00D92546">
          <w:rPr>
            <w:noProof/>
            <w:webHidden/>
          </w:rPr>
          <w:t>27</w:t>
        </w:r>
        <w:r w:rsidR="006078D7">
          <w:rPr>
            <w:noProof/>
            <w:webHidden/>
          </w:rPr>
          <w:fldChar w:fldCharType="end"/>
        </w:r>
      </w:hyperlink>
    </w:p>
    <w:p w14:paraId="371D2CA5" w14:textId="4050197F"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14" w:history="1">
        <w:r w:rsidR="006078D7" w:rsidRPr="00C07A5F">
          <w:rPr>
            <w:rStyle w:val="Hyperlink"/>
            <w:noProof/>
          </w:rPr>
          <w:t>Figure 2</w:t>
        </w:r>
        <w:r w:rsidR="006078D7" w:rsidRPr="00C07A5F">
          <w:rPr>
            <w:rStyle w:val="Hyperlink"/>
            <w:noProof/>
          </w:rPr>
          <w:noBreakHyphen/>
          <w:t>20: Track/Audit – Enrollment and Eligibility Check Not Performed</w:t>
        </w:r>
        <w:r w:rsidR="006078D7">
          <w:rPr>
            <w:noProof/>
            <w:webHidden/>
          </w:rPr>
          <w:tab/>
        </w:r>
        <w:r w:rsidR="006078D7">
          <w:rPr>
            <w:noProof/>
            <w:webHidden/>
          </w:rPr>
          <w:fldChar w:fldCharType="begin"/>
        </w:r>
        <w:r w:rsidR="006078D7">
          <w:rPr>
            <w:noProof/>
            <w:webHidden/>
          </w:rPr>
          <w:instrText xml:space="preserve"> PAGEREF _Toc83910114 \h </w:instrText>
        </w:r>
        <w:r w:rsidR="006078D7">
          <w:rPr>
            <w:noProof/>
            <w:webHidden/>
          </w:rPr>
        </w:r>
        <w:r w:rsidR="006078D7">
          <w:rPr>
            <w:noProof/>
            <w:webHidden/>
          </w:rPr>
          <w:fldChar w:fldCharType="separate"/>
        </w:r>
        <w:r w:rsidR="00D92546">
          <w:rPr>
            <w:noProof/>
            <w:webHidden/>
          </w:rPr>
          <w:t>28</w:t>
        </w:r>
        <w:r w:rsidR="006078D7">
          <w:rPr>
            <w:noProof/>
            <w:webHidden/>
          </w:rPr>
          <w:fldChar w:fldCharType="end"/>
        </w:r>
      </w:hyperlink>
    </w:p>
    <w:p w14:paraId="754677A7" w14:textId="7B7CAFDB"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15" w:history="1">
        <w:r w:rsidR="006078D7" w:rsidRPr="00C07A5F">
          <w:rPr>
            <w:rStyle w:val="Hyperlink"/>
            <w:noProof/>
          </w:rPr>
          <w:t>Figure 2</w:t>
        </w:r>
        <w:r w:rsidR="006078D7" w:rsidRPr="00C07A5F">
          <w:rPr>
            <w:rStyle w:val="Hyperlink"/>
            <w:noProof/>
          </w:rPr>
          <w:noBreakHyphen/>
          <w:t>21: Track/Audit Search Criteria</w:t>
        </w:r>
        <w:r w:rsidR="006078D7">
          <w:rPr>
            <w:noProof/>
            <w:webHidden/>
          </w:rPr>
          <w:tab/>
        </w:r>
        <w:r w:rsidR="006078D7">
          <w:rPr>
            <w:noProof/>
            <w:webHidden/>
          </w:rPr>
          <w:fldChar w:fldCharType="begin"/>
        </w:r>
        <w:r w:rsidR="006078D7">
          <w:rPr>
            <w:noProof/>
            <w:webHidden/>
          </w:rPr>
          <w:instrText xml:space="preserve"> PAGEREF _Toc83910115 \h </w:instrText>
        </w:r>
        <w:r w:rsidR="006078D7">
          <w:rPr>
            <w:noProof/>
            <w:webHidden/>
          </w:rPr>
        </w:r>
        <w:r w:rsidR="006078D7">
          <w:rPr>
            <w:noProof/>
            <w:webHidden/>
          </w:rPr>
          <w:fldChar w:fldCharType="separate"/>
        </w:r>
        <w:r w:rsidR="00D92546">
          <w:rPr>
            <w:noProof/>
            <w:webHidden/>
          </w:rPr>
          <w:t>30</w:t>
        </w:r>
        <w:r w:rsidR="006078D7">
          <w:rPr>
            <w:noProof/>
            <w:webHidden/>
          </w:rPr>
          <w:fldChar w:fldCharType="end"/>
        </w:r>
      </w:hyperlink>
    </w:p>
    <w:p w14:paraId="2B6926F9" w14:textId="5C0431F7"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16" w:history="1">
        <w:r w:rsidR="006078D7" w:rsidRPr="00C07A5F">
          <w:rPr>
            <w:rStyle w:val="Hyperlink"/>
            <w:noProof/>
          </w:rPr>
          <w:t>Figure 2</w:t>
        </w:r>
        <w:r w:rsidR="006078D7" w:rsidRPr="00C07A5F">
          <w:rPr>
            <w:rStyle w:val="Hyperlink"/>
            <w:noProof/>
          </w:rPr>
          <w:noBreakHyphen/>
          <w:t>22: Track/Audit CS Search Criteria</w:t>
        </w:r>
        <w:r w:rsidR="006078D7">
          <w:rPr>
            <w:noProof/>
            <w:webHidden/>
          </w:rPr>
          <w:tab/>
        </w:r>
        <w:r w:rsidR="006078D7">
          <w:rPr>
            <w:noProof/>
            <w:webHidden/>
          </w:rPr>
          <w:fldChar w:fldCharType="begin"/>
        </w:r>
        <w:r w:rsidR="006078D7">
          <w:rPr>
            <w:noProof/>
            <w:webHidden/>
          </w:rPr>
          <w:instrText xml:space="preserve"> PAGEREF _Toc83910116 \h </w:instrText>
        </w:r>
        <w:r w:rsidR="006078D7">
          <w:rPr>
            <w:noProof/>
            <w:webHidden/>
          </w:rPr>
        </w:r>
        <w:r w:rsidR="006078D7">
          <w:rPr>
            <w:noProof/>
            <w:webHidden/>
          </w:rPr>
          <w:fldChar w:fldCharType="separate"/>
        </w:r>
        <w:r w:rsidR="00D92546">
          <w:rPr>
            <w:noProof/>
            <w:webHidden/>
          </w:rPr>
          <w:t>30</w:t>
        </w:r>
        <w:r w:rsidR="006078D7">
          <w:rPr>
            <w:noProof/>
            <w:webHidden/>
          </w:rPr>
          <w:fldChar w:fldCharType="end"/>
        </w:r>
      </w:hyperlink>
    </w:p>
    <w:p w14:paraId="7C08E81C" w14:textId="4CCCCEF3"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17" w:history="1">
        <w:r w:rsidR="006078D7" w:rsidRPr="00C07A5F">
          <w:rPr>
            <w:rStyle w:val="Hyperlink"/>
            <w:noProof/>
          </w:rPr>
          <w:t>Figure 2</w:t>
        </w:r>
        <w:r w:rsidR="006078D7" w:rsidRPr="00C07A5F">
          <w:rPr>
            <w:rStyle w:val="Hyperlink"/>
            <w:noProof/>
          </w:rPr>
          <w:noBreakHyphen/>
          <w:t>23: Max Records Drop Down</w:t>
        </w:r>
        <w:r w:rsidR="006078D7">
          <w:rPr>
            <w:noProof/>
            <w:webHidden/>
          </w:rPr>
          <w:tab/>
        </w:r>
        <w:r w:rsidR="006078D7">
          <w:rPr>
            <w:noProof/>
            <w:webHidden/>
          </w:rPr>
          <w:fldChar w:fldCharType="begin"/>
        </w:r>
        <w:r w:rsidR="006078D7">
          <w:rPr>
            <w:noProof/>
            <w:webHidden/>
          </w:rPr>
          <w:instrText xml:space="preserve"> PAGEREF _Toc83910117 \h </w:instrText>
        </w:r>
        <w:r w:rsidR="006078D7">
          <w:rPr>
            <w:noProof/>
            <w:webHidden/>
          </w:rPr>
        </w:r>
        <w:r w:rsidR="006078D7">
          <w:rPr>
            <w:noProof/>
            <w:webHidden/>
          </w:rPr>
          <w:fldChar w:fldCharType="separate"/>
        </w:r>
        <w:r w:rsidR="00D92546">
          <w:rPr>
            <w:noProof/>
            <w:webHidden/>
          </w:rPr>
          <w:t>32</w:t>
        </w:r>
        <w:r w:rsidR="006078D7">
          <w:rPr>
            <w:noProof/>
            <w:webHidden/>
          </w:rPr>
          <w:fldChar w:fldCharType="end"/>
        </w:r>
      </w:hyperlink>
    </w:p>
    <w:p w14:paraId="7CBD6936" w14:textId="7CC51BA8"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18" w:history="1">
        <w:r w:rsidR="006078D7" w:rsidRPr="00C07A5F">
          <w:rPr>
            <w:rStyle w:val="Hyperlink"/>
            <w:noProof/>
          </w:rPr>
          <w:t>Figure 2</w:t>
        </w:r>
        <w:r w:rsidR="006078D7" w:rsidRPr="00C07A5F">
          <w:rPr>
            <w:rStyle w:val="Hyperlink"/>
            <w:noProof/>
          </w:rPr>
          <w:noBreakHyphen/>
          <w:t>24: Track/Audit eR</w:t>
        </w:r>
        <w:r w:rsidR="006078D7" w:rsidRPr="00C07A5F">
          <w:rPr>
            <w:rStyle w:val="Hyperlink"/>
            <w:noProof/>
            <w:vertAlign w:val="subscript"/>
          </w:rPr>
          <w:t>X</w:t>
        </w:r>
        <w:r w:rsidR="006078D7" w:rsidRPr="00C07A5F">
          <w:rPr>
            <w:rStyle w:val="Hyperlink"/>
            <w:noProof/>
          </w:rPr>
          <w:t xml:space="preserve"> Search</w:t>
        </w:r>
        <w:r w:rsidR="006078D7">
          <w:rPr>
            <w:noProof/>
            <w:webHidden/>
          </w:rPr>
          <w:tab/>
        </w:r>
        <w:r w:rsidR="006078D7">
          <w:rPr>
            <w:noProof/>
            <w:webHidden/>
          </w:rPr>
          <w:fldChar w:fldCharType="begin"/>
        </w:r>
        <w:r w:rsidR="006078D7">
          <w:rPr>
            <w:noProof/>
            <w:webHidden/>
          </w:rPr>
          <w:instrText xml:space="preserve"> PAGEREF _Toc83910118 \h </w:instrText>
        </w:r>
        <w:r w:rsidR="006078D7">
          <w:rPr>
            <w:noProof/>
            <w:webHidden/>
          </w:rPr>
        </w:r>
        <w:r w:rsidR="006078D7">
          <w:rPr>
            <w:noProof/>
            <w:webHidden/>
          </w:rPr>
          <w:fldChar w:fldCharType="separate"/>
        </w:r>
        <w:r w:rsidR="00D92546">
          <w:rPr>
            <w:noProof/>
            <w:webHidden/>
          </w:rPr>
          <w:t>33</w:t>
        </w:r>
        <w:r w:rsidR="006078D7">
          <w:rPr>
            <w:noProof/>
            <w:webHidden/>
          </w:rPr>
          <w:fldChar w:fldCharType="end"/>
        </w:r>
      </w:hyperlink>
    </w:p>
    <w:p w14:paraId="097A4451" w14:textId="425666ED"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19" w:history="1">
        <w:r w:rsidR="006078D7" w:rsidRPr="00C07A5F">
          <w:rPr>
            <w:rStyle w:val="Hyperlink"/>
            <w:noProof/>
          </w:rPr>
          <w:t>Figure 2</w:t>
        </w:r>
        <w:r w:rsidR="006078D7" w:rsidRPr="00C07A5F">
          <w:rPr>
            <w:rStyle w:val="Hyperlink"/>
            <w:noProof/>
          </w:rPr>
          <w:noBreakHyphen/>
          <w:t>25: Search in Progress Message</w:t>
        </w:r>
        <w:r w:rsidR="006078D7">
          <w:rPr>
            <w:noProof/>
            <w:webHidden/>
          </w:rPr>
          <w:tab/>
        </w:r>
        <w:r w:rsidR="006078D7">
          <w:rPr>
            <w:noProof/>
            <w:webHidden/>
          </w:rPr>
          <w:fldChar w:fldCharType="begin"/>
        </w:r>
        <w:r w:rsidR="006078D7">
          <w:rPr>
            <w:noProof/>
            <w:webHidden/>
          </w:rPr>
          <w:instrText xml:space="preserve"> PAGEREF _Toc83910119 \h </w:instrText>
        </w:r>
        <w:r w:rsidR="006078D7">
          <w:rPr>
            <w:noProof/>
            <w:webHidden/>
          </w:rPr>
        </w:r>
        <w:r w:rsidR="006078D7">
          <w:rPr>
            <w:noProof/>
            <w:webHidden/>
          </w:rPr>
          <w:fldChar w:fldCharType="separate"/>
        </w:r>
        <w:r w:rsidR="00D92546">
          <w:rPr>
            <w:noProof/>
            <w:webHidden/>
          </w:rPr>
          <w:t>33</w:t>
        </w:r>
        <w:r w:rsidR="006078D7">
          <w:rPr>
            <w:noProof/>
            <w:webHidden/>
          </w:rPr>
          <w:fldChar w:fldCharType="end"/>
        </w:r>
      </w:hyperlink>
    </w:p>
    <w:p w14:paraId="329B891B" w14:textId="2089E0D2"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20" w:history="1">
        <w:r w:rsidR="006078D7" w:rsidRPr="00C07A5F">
          <w:rPr>
            <w:rStyle w:val="Hyperlink"/>
            <w:noProof/>
          </w:rPr>
          <w:t>Figure 2</w:t>
        </w:r>
        <w:r w:rsidR="006078D7" w:rsidRPr="00C07A5F">
          <w:rPr>
            <w:rStyle w:val="Hyperlink"/>
            <w:noProof/>
          </w:rPr>
          <w:noBreakHyphen/>
          <w:t>26: Search Results</w:t>
        </w:r>
        <w:r w:rsidR="006078D7">
          <w:rPr>
            <w:noProof/>
            <w:webHidden/>
          </w:rPr>
          <w:tab/>
        </w:r>
        <w:r w:rsidR="006078D7">
          <w:rPr>
            <w:noProof/>
            <w:webHidden/>
          </w:rPr>
          <w:fldChar w:fldCharType="begin"/>
        </w:r>
        <w:r w:rsidR="006078D7">
          <w:rPr>
            <w:noProof/>
            <w:webHidden/>
          </w:rPr>
          <w:instrText xml:space="preserve"> PAGEREF _Toc83910120 \h </w:instrText>
        </w:r>
        <w:r w:rsidR="006078D7">
          <w:rPr>
            <w:noProof/>
            <w:webHidden/>
          </w:rPr>
        </w:r>
        <w:r w:rsidR="006078D7">
          <w:rPr>
            <w:noProof/>
            <w:webHidden/>
          </w:rPr>
          <w:fldChar w:fldCharType="separate"/>
        </w:r>
        <w:r w:rsidR="00D92546">
          <w:rPr>
            <w:noProof/>
            <w:webHidden/>
          </w:rPr>
          <w:t>34</w:t>
        </w:r>
        <w:r w:rsidR="006078D7">
          <w:rPr>
            <w:noProof/>
            <w:webHidden/>
          </w:rPr>
          <w:fldChar w:fldCharType="end"/>
        </w:r>
      </w:hyperlink>
    </w:p>
    <w:p w14:paraId="13E794B2" w14:textId="035D6028"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21" w:history="1">
        <w:r w:rsidR="006078D7" w:rsidRPr="00C07A5F">
          <w:rPr>
            <w:rStyle w:val="Hyperlink"/>
            <w:noProof/>
          </w:rPr>
          <w:t>Figure 2</w:t>
        </w:r>
        <w:r w:rsidR="006078D7" w:rsidRPr="00C07A5F">
          <w:rPr>
            <w:rStyle w:val="Hyperlink"/>
            <w:noProof/>
          </w:rPr>
          <w:noBreakHyphen/>
          <w:t>27: Export Search Results</w:t>
        </w:r>
        <w:r w:rsidR="006078D7">
          <w:rPr>
            <w:noProof/>
            <w:webHidden/>
          </w:rPr>
          <w:tab/>
        </w:r>
        <w:r w:rsidR="006078D7">
          <w:rPr>
            <w:noProof/>
            <w:webHidden/>
          </w:rPr>
          <w:fldChar w:fldCharType="begin"/>
        </w:r>
        <w:r w:rsidR="006078D7">
          <w:rPr>
            <w:noProof/>
            <w:webHidden/>
          </w:rPr>
          <w:instrText xml:space="preserve"> PAGEREF _Toc83910121 \h </w:instrText>
        </w:r>
        <w:r w:rsidR="006078D7">
          <w:rPr>
            <w:noProof/>
            <w:webHidden/>
          </w:rPr>
        </w:r>
        <w:r w:rsidR="006078D7">
          <w:rPr>
            <w:noProof/>
            <w:webHidden/>
          </w:rPr>
          <w:fldChar w:fldCharType="separate"/>
        </w:r>
        <w:r w:rsidR="00D92546">
          <w:rPr>
            <w:noProof/>
            <w:webHidden/>
          </w:rPr>
          <w:t>36</w:t>
        </w:r>
        <w:r w:rsidR="006078D7">
          <w:rPr>
            <w:noProof/>
            <w:webHidden/>
          </w:rPr>
          <w:fldChar w:fldCharType="end"/>
        </w:r>
      </w:hyperlink>
    </w:p>
    <w:p w14:paraId="364039DF" w14:textId="6D76B13F"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22" w:history="1">
        <w:r w:rsidR="006078D7" w:rsidRPr="00C07A5F">
          <w:rPr>
            <w:rStyle w:val="Hyperlink"/>
            <w:noProof/>
          </w:rPr>
          <w:t>Figure 2</w:t>
        </w:r>
        <w:r w:rsidR="006078D7" w:rsidRPr="00C07A5F">
          <w:rPr>
            <w:rStyle w:val="Hyperlink"/>
            <w:noProof/>
          </w:rPr>
          <w:noBreakHyphen/>
          <w:t>28: Track/Audit Export Prompt (after clicking Export buttons)</w:t>
        </w:r>
        <w:r w:rsidR="006078D7">
          <w:rPr>
            <w:noProof/>
            <w:webHidden/>
          </w:rPr>
          <w:tab/>
        </w:r>
        <w:r w:rsidR="006078D7">
          <w:rPr>
            <w:noProof/>
            <w:webHidden/>
          </w:rPr>
          <w:fldChar w:fldCharType="begin"/>
        </w:r>
        <w:r w:rsidR="006078D7">
          <w:rPr>
            <w:noProof/>
            <w:webHidden/>
          </w:rPr>
          <w:instrText xml:space="preserve"> PAGEREF _Toc83910122 \h </w:instrText>
        </w:r>
        <w:r w:rsidR="006078D7">
          <w:rPr>
            <w:noProof/>
            <w:webHidden/>
          </w:rPr>
        </w:r>
        <w:r w:rsidR="006078D7">
          <w:rPr>
            <w:noProof/>
            <w:webHidden/>
          </w:rPr>
          <w:fldChar w:fldCharType="separate"/>
        </w:r>
        <w:r w:rsidR="00D92546">
          <w:rPr>
            <w:noProof/>
            <w:webHidden/>
          </w:rPr>
          <w:t>36</w:t>
        </w:r>
        <w:r w:rsidR="006078D7">
          <w:rPr>
            <w:noProof/>
            <w:webHidden/>
          </w:rPr>
          <w:fldChar w:fldCharType="end"/>
        </w:r>
      </w:hyperlink>
    </w:p>
    <w:p w14:paraId="58F8E53F" w14:textId="6779B9EF"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23" w:history="1">
        <w:r w:rsidR="006078D7" w:rsidRPr="00C07A5F">
          <w:rPr>
            <w:rStyle w:val="Hyperlink"/>
            <w:noProof/>
          </w:rPr>
          <w:t>Figure 2</w:t>
        </w:r>
        <w:r w:rsidR="006078D7" w:rsidRPr="00C07A5F">
          <w:rPr>
            <w:rStyle w:val="Hyperlink"/>
            <w:noProof/>
          </w:rPr>
          <w:noBreakHyphen/>
          <w:t>29: Track/Audit Grid View</w:t>
        </w:r>
        <w:r w:rsidR="006078D7">
          <w:rPr>
            <w:noProof/>
            <w:webHidden/>
          </w:rPr>
          <w:tab/>
        </w:r>
        <w:r w:rsidR="006078D7">
          <w:rPr>
            <w:noProof/>
            <w:webHidden/>
          </w:rPr>
          <w:fldChar w:fldCharType="begin"/>
        </w:r>
        <w:r w:rsidR="006078D7">
          <w:rPr>
            <w:noProof/>
            <w:webHidden/>
          </w:rPr>
          <w:instrText xml:space="preserve"> PAGEREF _Toc83910123 \h </w:instrText>
        </w:r>
        <w:r w:rsidR="006078D7">
          <w:rPr>
            <w:noProof/>
            <w:webHidden/>
          </w:rPr>
        </w:r>
        <w:r w:rsidR="006078D7">
          <w:rPr>
            <w:noProof/>
            <w:webHidden/>
          </w:rPr>
          <w:fldChar w:fldCharType="separate"/>
        </w:r>
        <w:r w:rsidR="00D92546">
          <w:rPr>
            <w:noProof/>
            <w:webHidden/>
          </w:rPr>
          <w:t>37</w:t>
        </w:r>
        <w:r w:rsidR="006078D7">
          <w:rPr>
            <w:noProof/>
            <w:webHidden/>
          </w:rPr>
          <w:fldChar w:fldCharType="end"/>
        </w:r>
      </w:hyperlink>
    </w:p>
    <w:p w14:paraId="5F7F756E" w14:textId="596240FB"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24" w:history="1">
        <w:r w:rsidR="006078D7" w:rsidRPr="00C07A5F">
          <w:rPr>
            <w:rStyle w:val="Hyperlink"/>
            <w:noProof/>
          </w:rPr>
          <w:t>Figure 2</w:t>
        </w:r>
        <w:r w:rsidR="006078D7" w:rsidRPr="00C07A5F">
          <w:rPr>
            <w:rStyle w:val="Hyperlink"/>
            <w:noProof/>
          </w:rPr>
          <w:noBreakHyphen/>
          <w:t>30: Message Details</w:t>
        </w:r>
        <w:r w:rsidR="006078D7">
          <w:rPr>
            <w:noProof/>
            <w:webHidden/>
          </w:rPr>
          <w:tab/>
        </w:r>
        <w:r w:rsidR="006078D7">
          <w:rPr>
            <w:noProof/>
            <w:webHidden/>
          </w:rPr>
          <w:fldChar w:fldCharType="begin"/>
        </w:r>
        <w:r w:rsidR="006078D7">
          <w:rPr>
            <w:noProof/>
            <w:webHidden/>
          </w:rPr>
          <w:instrText xml:space="preserve"> PAGEREF _Toc83910124 \h </w:instrText>
        </w:r>
        <w:r w:rsidR="006078D7">
          <w:rPr>
            <w:noProof/>
            <w:webHidden/>
          </w:rPr>
        </w:r>
        <w:r w:rsidR="006078D7">
          <w:rPr>
            <w:noProof/>
            <w:webHidden/>
          </w:rPr>
          <w:fldChar w:fldCharType="separate"/>
        </w:r>
        <w:r w:rsidR="00D92546">
          <w:rPr>
            <w:noProof/>
            <w:webHidden/>
          </w:rPr>
          <w:t>38</w:t>
        </w:r>
        <w:r w:rsidR="006078D7">
          <w:rPr>
            <w:noProof/>
            <w:webHidden/>
          </w:rPr>
          <w:fldChar w:fldCharType="end"/>
        </w:r>
      </w:hyperlink>
    </w:p>
    <w:p w14:paraId="37C8EB1B" w14:textId="7062FF01"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25" w:history="1">
        <w:r w:rsidR="006078D7" w:rsidRPr="00C07A5F">
          <w:rPr>
            <w:rStyle w:val="Hyperlink"/>
            <w:noProof/>
          </w:rPr>
          <w:t>Figure 2</w:t>
        </w:r>
        <w:r w:rsidR="006078D7" w:rsidRPr="00C07A5F">
          <w:rPr>
            <w:rStyle w:val="Hyperlink"/>
            <w:noProof/>
          </w:rPr>
          <w:noBreakHyphen/>
          <w:t>31: Related Messages</w:t>
        </w:r>
        <w:r w:rsidR="006078D7">
          <w:rPr>
            <w:noProof/>
            <w:webHidden/>
          </w:rPr>
          <w:tab/>
        </w:r>
        <w:r w:rsidR="006078D7">
          <w:rPr>
            <w:noProof/>
            <w:webHidden/>
          </w:rPr>
          <w:fldChar w:fldCharType="begin"/>
        </w:r>
        <w:r w:rsidR="006078D7">
          <w:rPr>
            <w:noProof/>
            <w:webHidden/>
          </w:rPr>
          <w:instrText xml:space="preserve"> PAGEREF _Toc83910125 \h </w:instrText>
        </w:r>
        <w:r w:rsidR="006078D7">
          <w:rPr>
            <w:noProof/>
            <w:webHidden/>
          </w:rPr>
        </w:r>
        <w:r w:rsidR="006078D7">
          <w:rPr>
            <w:noProof/>
            <w:webHidden/>
          </w:rPr>
          <w:fldChar w:fldCharType="separate"/>
        </w:r>
        <w:r w:rsidR="00D92546">
          <w:rPr>
            <w:noProof/>
            <w:webHidden/>
          </w:rPr>
          <w:t>39</w:t>
        </w:r>
        <w:r w:rsidR="006078D7">
          <w:rPr>
            <w:noProof/>
            <w:webHidden/>
          </w:rPr>
          <w:fldChar w:fldCharType="end"/>
        </w:r>
      </w:hyperlink>
    </w:p>
    <w:p w14:paraId="31F04519" w14:textId="78090BBB"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26" w:history="1">
        <w:r w:rsidR="006078D7" w:rsidRPr="00C07A5F">
          <w:rPr>
            <w:rStyle w:val="Hyperlink"/>
            <w:noProof/>
          </w:rPr>
          <w:t>Figure 2</w:t>
        </w:r>
        <w:r w:rsidR="006078D7" w:rsidRPr="00C07A5F">
          <w:rPr>
            <w:rStyle w:val="Hyperlink"/>
            <w:noProof/>
          </w:rPr>
          <w:noBreakHyphen/>
          <w:t>32: NewRx Message Search and Results Screen</w:t>
        </w:r>
        <w:r w:rsidR="006078D7">
          <w:rPr>
            <w:noProof/>
            <w:webHidden/>
          </w:rPr>
          <w:tab/>
        </w:r>
        <w:r w:rsidR="006078D7">
          <w:rPr>
            <w:noProof/>
            <w:webHidden/>
          </w:rPr>
          <w:fldChar w:fldCharType="begin"/>
        </w:r>
        <w:r w:rsidR="006078D7">
          <w:rPr>
            <w:noProof/>
            <w:webHidden/>
          </w:rPr>
          <w:instrText xml:space="preserve"> PAGEREF _Toc83910126 \h </w:instrText>
        </w:r>
        <w:r w:rsidR="006078D7">
          <w:rPr>
            <w:noProof/>
            <w:webHidden/>
          </w:rPr>
        </w:r>
        <w:r w:rsidR="006078D7">
          <w:rPr>
            <w:noProof/>
            <w:webHidden/>
          </w:rPr>
          <w:fldChar w:fldCharType="separate"/>
        </w:r>
        <w:r w:rsidR="00D92546">
          <w:rPr>
            <w:noProof/>
            <w:webHidden/>
          </w:rPr>
          <w:t>40</w:t>
        </w:r>
        <w:r w:rsidR="006078D7">
          <w:rPr>
            <w:noProof/>
            <w:webHidden/>
          </w:rPr>
          <w:fldChar w:fldCharType="end"/>
        </w:r>
      </w:hyperlink>
    </w:p>
    <w:p w14:paraId="6997A533" w14:textId="2DE2A665"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27" w:history="1">
        <w:r w:rsidR="006078D7" w:rsidRPr="00C07A5F">
          <w:rPr>
            <w:rStyle w:val="Hyperlink"/>
            <w:noProof/>
          </w:rPr>
          <w:t>Figure 2</w:t>
        </w:r>
        <w:r w:rsidR="006078D7" w:rsidRPr="00C07A5F">
          <w:rPr>
            <w:rStyle w:val="Hyperlink"/>
            <w:noProof/>
          </w:rPr>
          <w:noBreakHyphen/>
          <w:t>33: NewRx Message Details Screen</w:t>
        </w:r>
        <w:r w:rsidR="006078D7">
          <w:rPr>
            <w:noProof/>
            <w:webHidden/>
          </w:rPr>
          <w:tab/>
        </w:r>
        <w:r w:rsidR="006078D7">
          <w:rPr>
            <w:noProof/>
            <w:webHidden/>
          </w:rPr>
          <w:fldChar w:fldCharType="begin"/>
        </w:r>
        <w:r w:rsidR="006078D7">
          <w:rPr>
            <w:noProof/>
            <w:webHidden/>
          </w:rPr>
          <w:instrText xml:space="preserve"> PAGEREF _Toc83910127 \h </w:instrText>
        </w:r>
        <w:r w:rsidR="006078D7">
          <w:rPr>
            <w:noProof/>
            <w:webHidden/>
          </w:rPr>
        </w:r>
        <w:r w:rsidR="006078D7">
          <w:rPr>
            <w:noProof/>
            <w:webHidden/>
          </w:rPr>
          <w:fldChar w:fldCharType="separate"/>
        </w:r>
        <w:r w:rsidR="00D92546">
          <w:rPr>
            <w:noProof/>
            <w:webHidden/>
          </w:rPr>
          <w:t>40</w:t>
        </w:r>
        <w:r w:rsidR="006078D7">
          <w:rPr>
            <w:noProof/>
            <w:webHidden/>
          </w:rPr>
          <w:fldChar w:fldCharType="end"/>
        </w:r>
      </w:hyperlink>
    </w:p>
    <w:p w14:paraId="79A97C8D" w14:textId="51053747"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28" w:history="1">
        <w:r w:rsidR="006078D7" w:rsidRPr="00C07A5F">
          <w:rPr>
            <w:rStyle w:val="Hyperlink"/>
            <w:noProof/>
          </w:rPr>
          <w:t>Figure 2</w:t>
        </w:r>
        <w:r w:rsidR="006078D7" w:rsidRPr="00C07A5F">
          <w:rPr>
            <w:rStyle w:val="Hyperlink"/>
            <w:noProof/>
          </w:rPr>
          <w:noBreakHyphen/>
          <w:t>34: RxRenewal Request Search and Search Results</w:t>
        </w:r>
        <w:r w:rsidR="006078D7">
          <w:rPr>
            <w:noProof/>
            <w:webHidden/>
          </w:rPr>
          <w:tab/>
        </w:r>
        <w:r w:rsidR="006078D7">
          <w:rPr>
            <w:noProof/>
            <w:webHidden/>
          </w:rPr>
          <w:fldChar w:fldCharType="begin"/>
        </w:r>
        <w:r w:rsidR="006078D7">
          <w:rPr>
            <w:noProof/>
            <w:webHidden/>
          </w:rPr>
          <w:instrText xml:space="preserve"> PAGEREF _Toc83910128 \h </w:instrText>
        </w:r>
        <w:r w:rsidR="006078D7">
          <w:rPr>
            <w:noProof/>
            <w:webHidden/>
          </w:rPr>
        </w:r>
        <w:r w:rsidR="006078D7">
          <w:rPr>
            <w:noProof/>
            <w:webHidden/>
          </w:rPr>
          <w:fldChar w:fldCharType="separate"/>
        </w:r>
        <w:r w:rsidR="00D92546">
          <w:rPr>
            <w:noProof/>
            <w:webHidden/>
          </w:rPr>
          <w:t>41</w:t>
        </w:r>
        <w:r w:rsidR="006078D7">
          <w:rPr>
            <w:noProof/>
            <w:webHidden/>
          </w:rPr>
          <w:fldChar w:fldCharType="end"/>
        </w:r>
      </w:hyperlink>
    </w:p>
    <w:p w14:paraId="761C240E" w14:textId="6DE07CAD"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29" w:history="1">
        <w:r w:rsidR="006078D7" w:rsidRPr="00C07A5F">
          <w:rPr>
            <w:rStyle w:val="Hyperlink"/>
            <w:noProof/>
          </w:rPr>
          <w:t>Figure 2</w:t>
        </w:r>
        <w:r w:rsidR="006078D7" w:rsidRPr="00C07A5F">
          <w:rPr>
            <w:rStyle w:val="Hyperlink"/>
            <w:noProof/>
          </w:rPr>
          <w:noBreakHyphen/>
          <w:t>35: RxRenewal Request Details Screen</w:t>
        </w:r>
        <w:r w:rsidR="006078D7">
          <w:rPr>
            <w:noProof/>
            <w:webHidden/>
          </w:rPr>
          <w:tab/>
        </w:r>
        <w:r w:rsidR="006078D7">
          <w:rPr>
            <w:noProof/>
            <w:webHidden/>
          </w:rPr>
          <w:fldChar w:fldCharType="begin"/>
        </w:r>
        <w:r w:rsidR="006078D7">
          <w:rPr>
            <w:noProof/>
            <w:webHidden/>
          </w:rPr>
          <w:instrText xml:space="preserve"> PAGEREF _Toc83910129 \h </w:instrText>
        </w:r>
        <w:r w:rsidR="006078D7">
          <w:rPr>
            <w:noProof/>
            <w:webHidden/>
          </w:rPr>
        </w:r>
        <w:r w:rsidR="006078D7">
          <w:rPr>
            <w:noProof/>
            <w:webHidden/>
          </w:rPr>
          <w:fldChar w:fldCharType="separate"/>
        </w:r>
        <w:r w:rsidR="00D92546">
          <w:rPr>
            <w:noProof/>
            <w:webHidden/>
          </w:rPr>
          <w:t>42</w:t>
        </w:r>
        <w:r w:rsidR="006078D7">
          <w:rPr>
            <w:noProof/>
            <w:webHidden/>
          </w:rPr>
          <w:fldChar w:fldCharType="end"/>
        </w:r>
      </w:hyperlink>
    </w:p>
    <w:p w14:paraId="30A03096" w14:textId="44ACB3C7"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30" w:history="1">
        <w:r w:rsidR="006078D7" w:rsidRPr="00C07A5F">
          <w:rPr>
            <w:rStyle w:val="Hyperlink"/>
            <w:noProof/>
          </w:rPr>
          <w:t>Figure 2</w:t>
        </w:r>
        <w:r w:rsidR="006078D7" w:rsidRPr="00C07A5F">
          <w:rPr>
            <w:rStyle w:val="Hyperlink"/>
            <w:noProof/>
          </w:rPr>
          <w:noBreakHyphen/>
          <w:t>36: RxRenewal Response Search and Search Results</w:t>
        </w:r>
        <w:r w:rsidR="006078D7">
          <w:rPr>
            <w:noProof/>
            <w:webHidden/>
          </w:rPr>
          <w:tab/>
        </w:r>
        <w:r w:rsidR="006078D7">
          <w:rPr>
            <w:noProof/>
            <w:webHidden/>
          </w:rPr>
          <w:fldChar w:fldCharType="begin"/>
        </w:r>
        <w:r w:rsidR="006078D7">
          <w:rPr>
            <w:noProof/>
            <w:webHidden/>
          </w:rPr>
          <w:instrText xml:space="preserve"> PAGEREF _Toc83910130 \h </w:instrText>
        </w:r>
        <w:r w:rsidR="006078D7">
          <w:rPr>
            <w:noProof/>
            <w:webHidden/>
          </w:rPr>
        </w:r>
        <w:r w:rsidR="006078D7">
          <w:rPr>
            <w:noProof/>
            <w:webHidden/>
          </w:rPr>
          <w:fldChar w:fldCharType="separate"/>
        </w:r>
        <w:r w:rsidR="00D92546">
          <w:rPr>
            <w:noProof/>
            <w:webHidden/>
          </w:rPr>
          <w:t>43</w:t>
        </w:r>
        <w:r w:rsidR="006078D7">
          <w:rPr>
            <w:noProof/>
            <w:webHidden/>
          </w:rPr>
          <w:fldChar w:fldCharType="end"/>
        </w:r>
      </w:hyperlink>
    </w:p>
    <w:p w14:paraId="0C74BBF1" w14:textId="4A6673AB"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31" w:history="1">
        <w:r w:rsidR="006078D7" w:rsidRPr="00C07A5F">
          <w:rPr>
            <w:rStyle w:val="Hyperlink"/>
            <w:noProof/>
          </w:rPr>
          <w:t>Figure 2</w:t>
        </w:r>
        <w:r w:rsidR="006078D7" w:rsidRPr="00C07A5F">
          <w:rPr>
            <w:rStyle w:val="Hyperlink"/>
            <w:noProof/>
          </w:rPr>
          <w:noBreakHyphen/>
          <w:t>37: RxRenewal Response Detail Screen</w:t>
        </w:r>
        <w:r w:rsidR="006078D7">
          <w:rPr>
            <w:noProof/>
            <w:webHidden/>
          </w:rPr>
          <w:tab/>
        </w:r>
        <w:r w:rsidR="006078D7">
          <w:rPr>
            <w:noProof/>
            <w:webHidden/>
          </w:rPr>
          <w:fldChar w:fldCharType="begin"/>
        </w:r>
        <w:r w:rsidR="006078D7">
          <w:rPr>
            <w:noProof/>
            <w:webHidden/>
          </w:rPr>
          <w:instrText xml:space="preserve"> PAGEREF _Toc83910131 \h </w:instrText>
        </w:r>
        <w:r w:rsidR="006078D7">
          <w:rPr>
            <w:noProof/>
            <w:webHidden/>
          </w:rPr>
        </w:r>
        <w:r w:rsidR="006078D7">
          <w:rPr>
            <w:noProof/>
            <w:webHidden/>
          </w:rPr>
          <w:fldChar w:fldCharType="separate"/>
        </w:r>
        <w:r w:rsidR="00D92546">
          <w:rPr>
            <w:noProof/>
            <w:webHidden/>
          </w:rPr>
          <w:t>44</w:t>
        </w:r>
        <w:r w:rsidR="006078D7">
          <w:rPr>
            <w:noProof/>
            <w:webHidden/>
          </w:rPr>
          <w:fldChar w:fldCharType="end"/>
        </w:r>
      </w:hyperlink>
    </w:p>
    <w:p w14:paraId="755AD108" w14:textId="0631694C"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32" w:history="1">
        <w:r w:rsidR="006078D7" w:rsidRPr="00C07A5F">
          <w:rPr>
            <w:rStyle w:val="Hyperlink"/>
            <w:noProof/>
          </w:rPr>
          <w:t>Figure 2</w:t>
        </w:r>
        <w:r w:rsidR="006078D7" w:rsidRPr="00C07A5F">
          <w:rPr>
            <w:rStyle w:val="Hyperlink"/>
            <w:noProof/>
          </w:rPr>
          <w:noBreakHyphen/>
          <w:t>38: RxChange Request Search and Search Results</w:t>
        </w:r>
        <w:r w:rsidR="006078D7">
          <w:rPr>
            <w:noProof/>
            <w:webHidden/>
          </w:rPr>
          <w:tab/>
        </w:r>
        <w:r w:rsidR="006078D7">
          <w:rPr>
            <w:noProof/>
            <w:webHidden/>
          </w:rPr>
          <w:fldChar w:fldCharType="begin"/>
        </w:r>
        <w:r w:rsidR="006078D7">
          <w:rPr>
            <w:noProof/>
            <w:webHidden/>
          </w:rPr>
          <w:instrText xml:space="preserve"> PAGEREF _Toc83910132 \h </w:instrText>
        </w:r>
        <w:r w:rsidR="006078D7">
          <w:rPr>
            <w:noProof/>
            <w:webHidden/>
          </w:rPr>
        </w:r>
        <w:r w:rsidR="006078D7">
          <w:rPr>
            <w:noProof/>
            <w:webHidden/>
          </w:rPr>
          <w:fldChar w:fldCharType="separate"/>
        </w:r>
        <w:r w:rsidR="00D92546">
          <w:rPr>
            <w:noProof/>
            <w:webHidden/>
          </w:rPr>
          <w:t>45</w:t>
        </w:r>
        <w:r w:rsidR="006078D7">
          <w:rPr>
            <w:noProof/>
            <w:webHidden/>
          </w:rPr>
          <w:fldChar w:fldCharType="end"/>
        </w:r>
      </w:hyperlink>
    </w:p>
    <w:p w14:paraId="381220DC" w14:textId="335D173F"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33" w:history="1">
        <w:r w:rsidR="006078D7" w:rsidRPr="00C07A5F">
          <w:rPr>
            <w:rStyle w:val="Hyperlink"/>
            <w:noProof/>
          </w:rPr>
          <w:t>Figure 2</w:t>
        </w:r>
        <w:r w:rsidR="006078D7" w:rsidRPr="00C07A5F">
          <w:rPr>
            <w:rStyle w:val="Hyperlink"/>
            <w:noProof/>
          </w:rPr>
          <w:noBreakHyphen/>
          <w:t>39: RxChange Request Detail Screen</w:t>
        </w:r>
        <w:r w:rsidR="006078D7">
          <w:rPr>
            <w:noProof/>
            <w:webHidden/>
          </w:rPr>
          <w:tab/>
        </w:r>
        <w:r w:rsidR="006078D7">
          <w:rPr>
            <w:noProof/>
            <w:webHidden/>
          </w:rPr>
          <w:fldChar w:fldCharType="begin"/>
        </w:r>
        <w:r w:rsidR="006078D7">
          <w:rPr>
            <w:noProof/>
            <w:webHidden/>
          </w:rPr>
          <w:instrText xml:space="preserve"> PAGEREF _Toc83910133 \h </w:instrText>
        </w:r>
        <w:r w:rsidR="006078D7">
          <w:rPr>
            <w:noProof/>
            <w:webHidden/>
          </w:rPr>
        </w:r>
        <w:r w:rsidR="006078D7">
          <w:rPr>
            <w:noProof/>
            <w:webHidden/>
          </w:rPr>
          <w:fldChar w:fldCharType="separate"/>
        </w:r>
        <w:r w:rsidR="00D92546">
          <w:rPr>
            <w:noProof/>
            <w:webHidden/>
          </w:rPr>
          <w:t>46</w:t>
        </w:r>
        <w:r w:rsidR="006078D7">
          <w:rPr>
            <w:noProof/>
            <w:webHidden/>
          </w:rPr>
          <w:fldChar w:fldCharType="end"/>
        </w:r>
      </w:hyperlink>
    </w:p>
    <w:p w14:paraId="2A8362A1" w14:textId="7419B2BD"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34" w:history="1">
        <w:r w:rsidR="006078D7" w:rsidRPr="00C07A5F">
          <w:rPr>
            <w:rStyle w:val="Hyperlink"/>
            <w:noProof/>
          </w:rPr>
          <w:t>Figure 2</w:t>
        </w:r>
        <w:r w:rsidR="006078D7" w:rsidRPr="00C07A5F">
          <w:rPr>
            <w:rStyle w:val="Hyperlink"/>
            <w:noProof/>
          </w:rPr>
          <w:noBreakHyphen/>
          <w:t>40: RxChange Response Search and Search Results</w:t>
        </w:r>
        <w:r w:rsidR="006078D7">
          <w:rPr>
            <w:noProof/>
            <w:webHidden/>
          </w:rPr>
          <w:tab/>
        </w:r>
        <w:r w:rsidR="006078D7">
          <w:rPr>
            <w:noProof/>
            <w:webHidden/>
          </w:rPr>
          <w:fldChar w:fldCharType="begin"/>
        </w:r>
        <w:r w:rsidR="006078D7">
          <w:rPr>
            <w:noProof/>
            <w:webHidden/>
          </w:rPr>
          <w:instrText xml:space="preserve"> PAGEREF _Toc83910134 \h </w:instrText>
        </w:r>
        <w:r w:rsidR="006078D7">
          <w:rPr>
            <w:noProof/>
            <w:webHidden/>
          </w:rPr>
        </w:r>
        <w:r w:rsidR="006078D7">
          <w:rPr>
            <w:noProof/>
            <w:webHidden/>
          </w:rPr>
          <w:fldChar w:fldCharType="separate"/>
        </w:r>
        <w:r w:rsidR="00D92546">
          <w:rPr>
            <w:noProof/>
            <w:webHidden/>
          </w:rPr>
          <w:t>47</w:t>
        </w:r>
        <w:r w:rsidR="006078D7">
          <w:rPr>
            <w:noProof/>
            <w:webHidden/>
          </w:rPr>
          <w:fldChar w:fldCharType="end"/>
        </w:r>
      </w:hyperlink>
    </w:p>
    <w:p w14:paraId="0D6B71A4" w14:textId="05C34C59"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35" w:history="1">
        <w:r w:rsidR="006078D7" w:rsidRPr="00C07A5F">
          <w:rPr>
            <w:rStyle w:val="Hyperlink"/>
            <w:noProof/>
          </w:rPr>
          <w:t>Figure 2</w:t>
        </w:r>
        <w:r w:rsidR="006078D7" w:rsidRPr="00C07A5F">
          <w:rPr>
            <w:rStyle w:val="Hyperlink"/>
            <w:noProof/>
          </w:rPr>
          <w:noBreakHyphen/>
          <w:t>41: RxChange Response Detail Screen</w:t>
        </w:r>
        <w:r w:rsidR="006078D7">
          <w:rPr>
            <w:noProof/>
            <w:webHidden/>
          </w:rPr>
          <w:tab/>
        </w:r>
        <w:r w:rsidR="006078D7">
          <w:rPr>
            <w:noProof/>
            <w:webHidden/>
          </w:rPr>
          <w:fldChar w:fldCharType="begin"/>
        </w:r>
        <w:r w:rsidR="006078D7">
          <w:rPr>
            <w:noProof/>
            <w:webHidden/>
          </w:rPr>
          <w:instrText xml:space="preserve"> PAGEREF _Toc83910135 \h </w:instrText>
        </w:r>
        <w:r w:rsidR="006078D7">
          <w:rPr>
            <w:noProof/>
            <w:webHidden/>
          </w:rPr>
        </w:r>
        <w:r w:rsidR="006078D7">
          <w:rPr>
            <w:noProof/>
            <w:webHidden/>
          </w:rPr>
          <w:fldChar w:fldCharType="separate"/>
        </w:r>
        <w:r w:rsidR="00D92546">
          <w:rPr>
            <w:noProof/>
            <w:webHidden/>
          </w:rPr>
          <w:t>48</w:t>
        </w:r>
        <w:r w:rsidR="006078D7">
          <w:rPr>
            <w:noProof/>
            <w:webHidden/>
          </w:rPr>
          <w:fldChar w:fldCharType="end"/>
        </w:r>
      </w:hyperlink>
    </w:p>
    <w:p w14:paraId="6DF34810" w14:textId="3CD3CC11"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36" w:history="1">
        <w:r w:rsidR="006078D7" w:rsidRPr="00C07A5F">
          <w:rPr>
            <w:rStyle w:val="Hyperlink"/>
            <w:noProof/>
          </w:rPr>
          <w:t>Figure 2</w:t>
        </w:r>
        <w:r w:rsidR="006078D7" w:rsidRPr="00C07A5F">
          <w:rPr>
            <w:rStyle w:val="Hyperlink"/>
            <w:noProof/>
          </w:rPr>
          <w:noBreakHyphen/>
          <w:t>42: CancelRx Search and Search Results</w:t>
        </w:r>
        <w:r w:rsidR="006078D7">
          <w:rPr>
            <w:noProof/>
            <w:webHidden/>
          </w:rPr>
          <w:tab/>
        </w:r>
        <w:r w:rsidR="006078D7">
          <w:rPr>
            <w:noProof/>
            <w:webHidden/>
          </w:rPr>
          <w:fldChar w:fldCharType="begin"/>
        </w:r>
        <w:r w:rsidR="006078D7">
          <w:rPr>
            <w:noProof/>
            <w:webHidden/>
          </w:rPr>
          <w:instrText xml:space="preserve"> PAGEREF _Toc83910136 \h </w:instrText>
        </w:r>
        <w:r w:rsidR="006078D7">
          <w:rPr>
            <w:noProof/>
            <w:webHidden/>
          </w:rPr>
        </w:r>
        <w:r w:rsidR="006078D7">
          <w:rPr>
            <w:noProof/>
            <w:webHidden/>
          </w:rPr>
          <w:fldChar w:fldCharType="separate"/>
        </w:r>
        <w:r w:rsidR="00D92546">
          <w:rPr>
            <w:noProof/>
            <w:webHidden/>
          </w:rPr>
          <w:t>49</w:t>
        </w:r>
        <w:r w:rsidR="006078D7">
          <w:rPr>
            <w:noProof/>
            <w:webHidden/>
          </w:rPr>
          <w:fldChar w:fldCharType="end"/>
        </w:r>
      </w:hyperlink>
    </w:p>
    <w:p w14:paraId="29208374" w14:textId="0C128C3E"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37" w:history="1">
        <w:r w:rsidR="006078D7" w:rsidRPr="00C07A5F">
          <w:rPr>
            <w:rStyle w:val="Hyperlink"/>
            <w:noProof/>
          </w:rPr>
          <w:t>Figure 2</w:t>
        </w:r>
        <w:r w:rsidR="006078D7" w:rsidRPr="00C07A5F">
          <w:rPr>
            <w:rStyle w:val="Hyperlink"/>
            <w:noProof/>
          </w:rPr>
          <w:noBreakHyphen/>
          <w:t>43: CancelRx Detail Screen</w:t>
        </w:r>
        <w:r w:rsidR="006078D7">
          <w:rPr>
            <w:noProof/>
            <w:webHidden/>
          </w:rPr>
          <w:tab/>
        </w:r>
        <w:r w:rsidR="006078D7">
          <w:rPr>
            <w:noProof/>
            <w:webHidden/>
          </w:rPr>
          <w:fldChar w:fldCharType="begin"/>
        </w:r>
        <w:r w:rsidR="006078D7">
          <w:rPr>
            <w:noProof/>
            <w:webHidden/>
          </w:rPr>
          <w:instrText xml:space="preserve"> PAGEREF _Toc83910137 \h </w:instrText>
        </w:r>
        <w:r w:rsidR="006078D7">
          <w:rPr>
            <w:noProof/>
            <w:webHidden/>
          </w:rPr>
        </w:r>
        <w:r w:rsidR="006078D7">
          <w:rPr>
            <w:noProof/>
            <w:webHidden/>
          </w:rPr>
          <w:fldChar w:fldCharType="separate"/>
        </w:r>
        <w:r w:rsidR="00D92546">
          <w:rPr>
            <w:noProof/>
            <w:webHidden/>
          </w:rPr>
          <w:t>50</w:t>
        </w:r>
        <w:r w:rsidR="006078D7">
          <w:rPr>
            <w:noProof/>
            <w:webHidden/>
          </w:rPr>
          <w:fldChar w:fldCharType="end"/>
        </w:r>
      </w:hyperlink>
    </w:p>
    <w:p w14:paraId="5F5FB382" w14:textId="5511AA86"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38" w:history="1">
        <w:r w:rsidR="006078D7" w:rsidRPr="00C07A5F">
          <w:rPr>
            <w:rStyle w:val="Hyperlink"/>
            <w:noProof/>
          </w:rPr>
          <w:t>Figure 2</w:t>
        </w:r>
        <w:r w:rsidR="006078D7" w:rsidRPr="00C07A5F">
          <w:rPr>
            <w:rStyle w:val="Hyperlink"/>
            <w:noProof/>
          </w:rPr>
          <w:noBreakHyphen/>
          <w:t>44: CancelRx Response Search and Search Results</w:t>
        </w:r>
        <w:r w:rsidR="006078D7">
          <w:rPr>
            <w:noProof/>
            <w:webHidden/>
          </w:rPr>
          <w:tab/>
        </w:r>
        <w:r w:rsidR="006078D7">
          <w:rPr>
            <w:noProof/>
            <w:webHidden/>
          </w:rPr>
          <w:fldChar w:fldCharType="begin"/>
        </w:r>
        <w:r w:rsidR="006078D7">
          <w:rPr>
            <w:noProof/>
            <w:webHidden/>
          </w:rPr>
          <w:instrText xml:space="preserve"> PAGEREF _Toc83910138 \h </w:instrText>
        </w:r>
        <w:r w:rsidR="006078D7">
          <w:rPr>
            <w:noProof/>
            <w:webHidden/>
          </w:rPr>
        </w:r>
        <w:r w:rsidR="006078D7">
          <w:rPr>
            <w:noProof/>
            <w:webHidden/>
          </w:rPr>
          <w:fldChar w:fldCharType="separate"/>
        </w:r>
        <w:r w:rsidR="00D92546">
          <w:rPr>
            <w:noProof/>
            <w:webHidden/>
          </w:rPr>
          <w:t>51</w:t>
        </w:r>
        <w:r w:rsidR="006078D7">
          <w:rPr>
            <w:noProof/>
            <w:webHidden/>
          </w:rPr>
          <w:fldChar w:fldCharType="end"/>
        </w:r>
      </w:hyperlink>
    </w:p>
    <w:p w14:paraId="75766F2B" w14:textId="08B6E2DB"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39" w:history="1">
        <w:r w:rsidR="006078D7" w:rsidRPr="00C07A5F">
          <w:rPr>
            <w:rStyle w:val="Hyperlink"/>
            <w:noProof/>
          </w:rPr>
          <w:t>Figure 2</w:t>
        </w:r>
        <w:r w:rsidR="006078D7" w:rsidRPr="00C07A5F">
          <w:rPr>
            <w:rStyle w:val="Hyperlink"/>
            <w:noProof/>
          </w:rPr>
          <w:noBreakHyphen/>
          <w:t>45: CancelRx Response Detail Screen</w:t>
        </w:r>
        <w:r w:rsidR="006078D7">
          <w:rPr>
            <w:noProof/>
            <w:webHidden/>
          </w:rPr>
          <w:tab/>
        </w:r>
        <w:r w:rsidR="006078D7">
          <w:rPr>
            <w:noProof/>
            <w:webHidden/>
          </w:rPr>
          <w:fldChar w:fldCharType="begin"/>
        </w:r>
        <w:r w:rsidR="006078D7">
          <w:rPr>
            <w:noProof/>
            <w:webHidden/>
          </w:rPr>
          <w:instrText xml:space="preserve"> PAGEREF _Toc83910139 \h </w:instrText>
        </w:r>
        <w:r w:rsidR="006078D7">
          <w:rPr>
            <w:noProof/>
            <w:webHidden/>
          </w:rPr>
        </w:r>
        <w:r w:rsidR="006078D7">
          <w:rPr>
            <w:noProof/>
            <w:webHidden/>
          </w:rPr>
          <w:fldChar w:fldCharType="separate"/>
        </w:r>
        <w:r w:rsidR="00D92546">
          <w:rPr>
            <w:noProof/>
            <w:webHidden/>
          </w:rPr>
          <w:t>52</w:t>
        </w:r>
        <w:r w:rsidR="006078D7">
          <w:rPr>
            <w:noProof/>
            <w:webHidden/>
          </w:rPr>
          <w:fldChar w:fldCharType="end"/>
        </w:r>
      </w:hyperlink>
    </w:p>
    <w:p w14:paraId="5B93C8DE" w14:textId="39A3ECF7"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40" w:history="1">
        <w:r w:rsidR="006078D7" w:rsidRPr="00C07A5F">
          <w:rPr>
            <w:rStyle w:val="Hyperlink"/>
            <w:noProof/>
          </w:rPr>
          <w:t>Figure 2</w:t>
        </w:r>
        <w:r w:rsidR="006078D7" w:rsidRPr="00C07A5F">
          <w:rPr>
            <w:rStyle w:val="Hyperlink"/>
            <w:noProof/>
          </w:rPr>
          <w:noBreakHyphen/>
          <w:t>46: Error Message Search and Search Results</w:t>
        </w:r>
        <w:r w:rsidR="006078D7">
          <w:rPr>
            <w:noProof/>
            <w:webHidden/>
          </w:rPr>
          <w:tab/>
        </w:r>
        <w:r w:rsidR="006078D7">
          <w:rPr>
            <w:noProof/>
            <w:webHidden/>
          </w:rPr>
          <w:fldChar w:fldCharType="begin"/>
        </w:r>
        <w:r w:rsidR="006078D7">
          <w:rPr>
            <w:noProof/>
            <w:webHidden/>
          </w:rPr>
          <w:instrText xml:space="preserve"> PAGEREF _Toc83910140 \h </w:instrText>
        </w:r>
        <w:r w:rsidR="006078D7">
          <w:rPr>
            <w:noProof/>
            <w:webHidden/>
          </w:rPr>
        </w:r>
        <w:r w:rsidR="006078D7">
          <w:rPr>
            <w:noProof/>
            <w:webHidden/>
          </w:rPr>
          <w:fldChar w:fldCharType="separate"/>
        </w:r>
        <w:r w:rsidR="00D92546">
          <w:rPr>
            <w:noProof/>
            <w:webHidden/>
          </w:rPr>
          <w:t>53</w:t>
        </w:r>
        <w:r w:rsidR="006078D7">
          <w:rPr>
            <w:noProof/>
            <w:webHidden/>
          </w:rPr>
          <w:fldChar w:fldCharType="end"/>
        </w:r>
      </w:hyperlink>
    </w:p>
    <w:p w14:paraId="4F8DDD6A" w14:textId="3BAE225A"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41" w:history="1">
        <w:r w:rsidR="006078D7" w:rsidRPr="00C07A5F">
          <w:rPr>
            <w:rStyle w:val="Hyperlink"/>
            <w:noProof/>
          </w:rPr>
          <w:t>Figure 2</w:t>
        </w:r>
        <w:r w:rsidR="006078D7" w:rsidRPr="00C07A5F">
          <w:rPr>
            <w:rStyle w:val="Hyperlink"/>
            <w:noProof/>
          </w:rPr>
          <w:noBreakHyphen/>
          <w:t>47: Error Message Detail Screen</w:t>
        </w:r>
        <w:r w:rsidR="006078D7">
          <w:rPr>
            <w:noProof/>
            <w:webHidden/>
          </w:rPr>
          <w:tab/>
        </w:r>
        <w:r w:rsidR="006078D7">
          <w:rPr>
            <w:noProof/>
            <w:webHidden/>
          </w:rPr>
          <w:fldChar w:fldCharType="begin"/>
        </w:r>
        <w:r w:rsidR="006078D7">
          <w:rPr>
            <w:noProof/>
            <w:webHidden/>
          </w:rPr>
          <w:instrText xml:space="preserve"> PAGEREF _Toc83910141 \h </w:instrText>
        </w:r>
        <w:r w:rsidR="006078D7">
          <w:rPr>
            <w:noProof/>
            <w:webHidden/>
          </w:rPr>
        </w:r>
        <w:r w:rsidR="006078D7">
          <w:rPr>
            <w:noProof/>
            <w:webHidden/>
          </w:rPr>
          <w:fldChar w:fldCharType="separate"/>
        </w:r>
        <w:r w:rsidR="00D92546">
          <w:rPr>
            <w:noProof/>
            <w:webHidden/>
          </w:rPr>
          <w:t>54</w:t>
        </w:r>
        <w:r w:rsidR="006078D7">
          <w:rPr>
            <w:noProof/>
            <w:webHidden/>
          </w:rPr>
          <w:fldChar w:fldCharType="end"/>
        </w:r>
      </w:hyperlink>
    </w:p>
    <w:p w14:paraId="10741383" w14:textId="25F5C1AF"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42" w:history="1">
        <w:r w:rsidR="006078D7" w:rsidRPr="00C07A5F">
          <w:rPr>
            <w:rStyle w:val="Hyperlink"/>
            <w:noProof/>
          </w:rPr>
          <w:t>Figure 2</w:t>
        </w:r>
        <w:r w:rsidR="006078D7" w:rsidRPr="00C07A5F">
          <w:rPr>
            <w:rStyle w:val="Hyperlink"/>
            <w:noProof/>
          </w:rPr>
          <w:noBreakHyphen/>
          <w:t>48: Verify Message Search and Search Results</w:t>
        </w:r>
        <w:r w:rsidR="006078D7">
          <w:rPr>
            <w:noProof/>
            <w:webHidden/>
          </w:rPr>
          <w:tab/>
        </w:r>
        <w:r w:rsidR="006078D7">
          <w:rPr>
            <w:noProof/>
            <w:webHidden/>
          </w:rPr>
          <w:fldChar w:fldCharType="begin"/>
        </w:r>
        <w:r w:rsidR="006078D7">
          <w:rPr>
            <w:noProof/>
            <w:webHidden/>
          </w:rPr>
          <w:instrText xml:space="preserve"> PAGEREF _Toc83910142 \h </w:instrText>
        </w:r>
        <w:r w:rsidR="006078D7">
          <w:rPr>
            <w:noProof/>
            <w:webHidden/>
          </w:rPr>
        </w:r>
        <w:r w:rsidR="006078D7">
          <w:rPr>
            <w:noProof/>
            <w:webHidden/>
          </w:rPr>
          <w:fldChar w:fldCharType="separate"/>
        </w:r>
        <w:r w:rsidR="00D92546">
          <w:rPr>
            <w:noProof/>
            <w:webHidden/>
          </w:rPr>
          <w:t>55</w:t>
        </w:r>
        <w:r w:rsidR="006078D7">
          <w:rPr>
            <w:noProof/>
            <w:webHidden/>
          </w:rPr>
          <w:fldChar w:fldCharType="end"/>
        </w:r>
      </w:hyperlink>
    </w:p>
    <w:p w14:paraId="501D4090" w14:textId="7EF18270"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43" w:history="1">
        <w:r w:rsidR="006078D7" w:rsidRPr="00C07A5F">
          <w:rPr>
            <w:rStyle w:val="Hyperlink"/>
            <w:noProof/>
          </w:rPr>
          <w:t>Figure 2</w:t>
        </w:r>
        <w:r w:rsidR="006078D7" w:rsidRPr="00C07A5F">
          <w:rPr>
            <w:rStyle w:val="Hyperlink"/>
            <w:noProof/>
          </w:rPr>
          <w:noBreakHyphen/>
          <w:t>49: Verify Message Detail Screen</w:t>
        </w:r>
        <w:r w:rsidR="006078D7">
          <w:rPr>
            <w:noProof/>
            <w:webHidden/>
          </w:rPr>
          <w:tab/>
        </w:r>
        <w:r w:rsidR="006078D7">
          <w:rPr>
            <w:noProof/>
            <w:webHidden/>
          </w:rPr>
          <w:fldChar w:fldCharType="begin"/>
        </w:r>
        <w:r w:rsidR="006078D7">
          <w:rPr>
            <w:noProof/>
            <w:webHidden/>
          </w:rPr>
          <w:instrText xml:space="preserve"> PAGEREF _Toc83910143 \h </w:instrText>
        </w:r>
        <w:r w:rsidR="006078D7">
          <w:rPr>
            <w:noProof/>
            <w:webHidden/>
          </w:rPr>
        </w:r>
        <w:r w:rsidR="006078D7">
          <w:rPr>
            <w:noProof/>
            <w:webHidden/>
          </w:rPr>
          <w:fldChar w:fldCharType="separate"/>
        </w:r>
        <w:r w:rsidR="00D92546">
          <w:rPr>
            <w:noProof/>
            <w:webHidden/>
          </w:rPr>
          <w:t>56</w:t>
        </w:r>
        <w:r w:rsidR="006078D7">
          <w:rPr>
            <w:noProof/>
            <w:webHidden/>
          </w:rPr>
          <w:fldChar w:fldCharType="end"/>
        </w:r>
      </w:hyperlink>
    </w:p>
    <w:p w14:paraId="0D42A217" w14:textId="5801AE4C"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44" w:history="1">
        <w:r w:rsidR="006078D7" w:rsidRPr="00C07A5F">
          <w:rPr>
            <w:rStyle w:val="Hyperlink"/>
            <w:noProof/>
          </w:rPr>
          <w:t>Figure 2</w:t>
        </w:r>
        <w:r w:rsidR="006078D7" w:rsidRPr="00C07A5F">
          <w:rPr>
            <w:rStyle w:val="Hyperlink"/>
            <w:noProof/>
          </w:rPr>
          <w:noBreakHyphen/>
          <w:t>50: Status Message Search and Search Results</w:t>
        </w:r>
        <w:r w:rsidR="006078D7">
          <w:rPr>
            <w:noProof/>
            <w:webHidden/>
          </w:rPr>
          <w:tab/>
        </w:r>
        <w:r w:rsidR="006078D7">
          <w:rPr>
            <w:noProof/>
            <w:webHidden/>
          </w:rPr>
          <w:fldChar w:fldCharType="begin"/>
        </w:r>
        <w:r w:rsidR="006078D7">
          <w:rPr>
            <w:noProof/>
            <w:webHidden/>
          </w:rPr>
          <w:instrText xml:space="preserve"> PAGEREF _Toc83910144 \h </w:instrText>
        </w:r>
        <w:r w:rsidR="006078D7">
          <w:rPr>
            <w:noProof/>
            <w:webHidden/>
          </w:rPr>
        </w:r>
        <w:r w:rsidR="006078D7">
          <w:rPr>
            <w:noProof/>
            <w:webHidden/>
          </w:rPr>
          <w:fldChar w:fldCharType="separate"/>
        </w:r>
        <w:r w:rsidR="00D92546">
          <w:rPr>
            <w:noProof/>
            <w:webHidden/>
          </w:rPr>
          <w:t>57</w:t>
        </w:r>
        <w:r w:rsidR="006078D7">
          <w:rPr>
            <w:noProof/>
            <w:webHidden/>
          </w:rPr>
          <w:fldChar w:fldCharType="end"/>
        </w:r>
      </w:hyperlink>
    </w:p>
    <w:p w14:paraId="505114A9" w14:textId="3673E0EC"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45" w:history="1">
        <w:r w:rsidR="006078D7" w:rsidRPr="00C07A5F">
          <w:rPr>
            <w:rStyle w:val="Hyperlink"/>
            <w:noProof/>
          </w:rPr>
          <w:t>Figure 2</w:t>
        </w:r>
        <w:r w:rsidR="006078D7" w:rsidRPr="00C07A5F">
          <w:rPr>
            <w:rStyle w:val="Hyperlink"/>
            <w:noProof/>
          </w:rPr>
          <w:noBreakHyphen/>
          <w:t>51: Status Message Detail Screen</w:t>
        </w:r>
        <w:r w:rsidR="006078D7">
          <w:rPr>
            <w:noProof/>
            <w:webHidden/>
          </w:rPr>
          <w:tab/>
        </w:r>
        <w:r w:rsidR="006078D7">
          <w:rPr>
            <w:noProof/>
            <w:webHidden/>
          </w:rPr>
          <w:fldChar w:fldCharType="begin"/>
        </w:r>
        <w:r w:rsidR="006078D7">
          <w:rPr>
            <w:noProof/>
            <w:webHidden/>
          </w:rPr>
          <w:instrText xml:space="preserve"> PAGEREF _Toc83910145 \h </w:instrText>
        </w:r>
        <w:r w:rsidR="006078D7">
          <w:rPr>
            <w:noProof/>
            <w:webHidden/>
          </w:rPr>
        </w:r>
        <w:r w:rsidR="006078D7">
          <w:rPr>
            <w:noProof/>
            <w:webHidden/>
          </w:rPr>
          <w:fldChar w:fldCharType="separate"/>
        </w:r>
        <w:r w:rsidR="00D92546">
          <w:rPr>
            <w:noProof/>
            <w:webHidden/>
          </w:rPr>
          <w:t>57</w:t>
        </w:r>
        <w:r w:rsidR="006078D7">
          <w:rPr>
            <w:noProof/>
            <w:webHidden/>
          </w:rPr>
          <w:fldChar w:fldCharType="end"/>
        </w:r>
      </w:hyperlink>
    </w:p>
    <w:p w14:paraId="51927C19" w14:textId="0FD5A378"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46" w:history="1">
        <w:r w:rsidR="006078D7" w:rsidRPr="00C07A5F">
          <w:rPr>
            <w:rStyle w:val="Hyperlink"/>
            <w:noProof/>
          </w:rPr>
          <w:t>Figure 2</w:t>
        </w:r>
        <w:r w:rsidR="006078D7" w:rsidRPr="00C07A5F">
          <w:rPr>
            <w:rStyle w:val="Hyperlink"/>
            <w:noProof/>
          </w:rPr>
          <w:noBreakHyphen/>
          <w:t>52: Summary Report NewRx Only Drop Down Selection</w:t>
        </w:r>
        <w:r w:rsidR="006078D7">
          <w:rPr>
            <w:noProof/>
            <w:webHidden/>
          </w:rPr>
          <w:tab/>
        </w:r>
        <w:r w:rsidR="006078D7">
          <w:rPr>
            <w:noProof/>
            <w:webHidden/>
          </w:rPr>
          <w:fldChar w:fldCharType="begin"/>
        </w:r>
        <w:r w:rsidR="006078D7">
          <w:rPr>
            <w:noProof/>
            <w:webHidden/>
          </w:rPr>
          <w:instrText xml:space="preserve"> PAGEREF _Toc83910146 \h </w:instrText>
        </w:r>
        <w:r w:rsidR="006078D7">
          <w:rPr>
            <w:noProof/>
            <w:webHidden/>
          </w:rPr>
        </w:r>
        <w:r w:rsidR="006078D7">
          <w:rPr>
            <w:noProof/>
            <w:webHidden/>
          </w:rPr>
          <w:fldChar w:fldCharType="separate"/>
        </w:r>
        <w:r w:rsidR="00D92546">
          <w:rPr>
            <w:noProof/>
            <w:webHidden/>
          </w:rPr>
          <w:t>58</w:t>
        </w:r>
        <w:r w:rsidR="006078D7">
          <w:rPr>
            <w:noProof/>
            <w:webHidden/>
          </w:rPr>
          <w:fldChar w:fldCharType="end"/>
        </w:r>
      </w:hyperlink>
    </w:p>
    <w:p w14:paraId="7BAFA9B7" w14:textId="46F2C158"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47" w:history="1">
        <w:r w:rsidR="006078D7" w:rsidRPr="00C07A5F">
          <w:rPr>
            <w:rStyle w:val="Hyperlink"/>
            <w:noProof/>
          </w:rPr>
          <w:t>Figure 2</w:t>
        </w:r>
        <w:r w:rsidR="006078D7" w:rsidRPr="00C07A5F">
          <w:rPr>
            <w:rStyle w:val="Hyperlink"/>
            <w:noProof/>
          </w:rPr>
          <w:noBreakHyphen/>
          <w:t>53: NewRx Summary Report</w:t>
        </w:r>
        <w:r w:rsidR="006078D7">
          <w:rPr>
            <w:noProof/>
            <w:webHidden/>
          </w:rPr>
          <w:tab/>
        </w:r>
        <w:r w:rsidR="006078D7">
          <w:rPr>
            <w:noProof/>
            <w:webHidden/>
          </w:rPr>
          <w:fldChar w:fldCharType="begin"/>
        </w:r>
        <w:r w:rsidR="006078D7">
          <w:rPr>
            <w:noProof/>
            <w:webHidden/>
          </w:rPr>
          <w:instrText xml:space="preserve"> PAGEREF _Toc83910147 \h </w:instrText>
        </w:r>
        <w:r w:rsidR="006078D7">
          <w:rPr>
            <w:noProof/>
            <w:webHidden/>
          </w:rPr>
        </w:r>
        <w:r w:rsidR="006078D7">
          <w:rPr>
            <w:noProof/>
            <w:webHidden/>
          </w:rPr>
          <w:fldChar w:fldCharType="separate"/>
        </w:r>
        <w:r w:rsidR="00D92546">
          <w:rPr>
            <w:noProof/>
            <w:webHidden/>
          </w:rPr>
          <w:t>59</w:t>
        </w:r>
        <w:r w:rsidR="006078D7">
          <w:rPr>
            <w:noProof/>
            <w:webHidden/>
          </w:rPr>
          <w:fldChar w:fldCharType="end"/>
        </w:r>
      </w:hyperlink>
    </w:p>
    <w:p w14:paraId="1D0EBB22" w14:textId="3A81223B"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48" w:history="1">
        <w:r w:rsidR="006078D7" w:rsidRPr="00C07A5F">
          <w:rPr>
            <w:rStyle w:val="Hyperlink"/>
            <w:noProof/>
          </w:rPr>
          <w:t>Figure 2</w:t>
        </w:r>
        <w:r w:rsidR="006078D7" w:rsidRPr="00C07A5F">
          <w:rPr>
            <w:rStyle w:val="Hyperlink"/>
            <w:noProof/>
          </w:rPr>
          <w:noBreakHyphen/>
          <w:t>54: Auto Check Details Report Drop Down Selection</w:t>
        </w:r>
        <w:r w:rsidR="006078D7">
          <w:rPr>
            <w:noProof/>
            <w:webHidden/>
          </w:rPr>
          <w:tab/>
        </w:r>
        <w:r w:rsidR="006078D7">
          <w:rPr>
            <w:noProof/>
            <w:webHidden/>
          </w:rPr>
          <w:fldChar w:fldCharType="begin"/>
        </w:r>
        <w:r w:rsidR="006078D7">
          <w:rPr>
            <w:noProof/>
            <w:webHidden/>
          </w:rPr>
          <w:instrText xml:space="preserve"> PAGEREF _Toc83910148 \h </w:instrText>
        </w:r>
        <w:r w:rsidR="006078D7">
          <w:rPr>
            <w:noProof/>
            <w:webHidden/>
          </w:rPr>
        </w:r>
        <w:r w:rsidR="006078D7">
          <w:rPr>
            <w:noProof/>
            <w:webHidden/>
          </w:rPr>
          <w:fldChar w:fldCharType="separate"/>
        </w:r>
        <w:r w:rsidR="00D92546">
          <w:rPr>
            <w:noProof/>
            <w:webHidden/>
          </w:rPr>
          <w:t>60</w:t>
        </w:r>
        <w:r w:rsidR="006078D7">
          <w:rPr>
            <w:noProof/>
            <w:webHidden/>
          </w:rPr>
          <w:fldChar w:fldCharType="end"/>
        </w:r>
      </w:hyperlink>
    </w:p>
    <w:p w14:paraId="592DBF52" w14:textId="4A21979D"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49" w:history="1">
        <w:r w:rsidR="006078D7" w:rsidRPr="00C07A5F">
          <w:rPr>
            <w:rStyle w:val="Hyperlink"/>
            <w:noProof/>
          </w:rPr>
          <w:t>Figure 2</w:t>
        </w:r>
        <w:r w:rsidR="006078D7" w:rsidRPr="00C07A5F">
          <w:rPr>
            <w:rStyle w:val="Hyperlink"/>
            <w:noProof/>
          </w:rPr>
          <w:noBreakHyphen/>
          <w:t>55: Auto Check Details Report</w:t>
        </w:r>
        <w:r w:rsidR="006078D7">
          <w:rPr>
            <w:noProof/>
            <w:webHidden/>
          </w:rPr>
          <w:tab/>
        </w:r>
        <w:r w:rsidR="006078D7">
          <w:rPr>
            <w:noProof/>
            <w:webHidden/>
          </w:rPr>
          <w:fldChar w:fldCharType="begin"/>
        </w:r>
        <w:r w:rsidR="006078D7">
          <w:rPr>
            <w:noProof/>
            <w:webHidden/>
          </w:rPr>
          <w:instrText xml:space="preserve"> PAGEREF _Toc83910149 \h </w:instrText>
        </w:r>
        <w:r w:rsidR="006078D7">
          <w:rPr>
            <w:noProof/>
            <w:webHidden/>
          </w:rPr>
        </w:r>
        <w:r w:rsidR="006078D7">
          <w:rPr>
            <w:noProof/>
            <w:webHidden/>
          </w:rPr>
          <w:fldChar w:fldCharType="separate"/>
        </w:r>
        <w:r w:rsidR="00D92546">
          <w:rPr>
            <w:noProof/>
            <w:webHidden/>
          </w:rPr>
          <w:t>61</w:t>
        </w:r>
        <w:r w:rsidR="006078D7">
          <w:rPr>
            <w:noProof/>
            <w:webHidden/>
          </w:rPr>
          <w:fldChar w:fldCharType="end"/>
        </w:r>
      </w:hyperlink>
    </w:p>
    <w:p w14:paraId="4B11A0ED" w14:textId="0A3492E2"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50" w:history="1">
        <w:r w:rsidR="006078D7" w:rsidRPr="00C07A5F">
          <w:rPr>
            <w:rStyle w:val="Hyperlink"/>
            <w:noProof/>
          </w:rPr>
          <w:t>Figure 2</w:t>
        </w:r>
        <w:r w:rsidR="006078D7" w:rsidRPr="00C07A5F">
          <w:rPr>
            <w:rStyle w:val="Hyperlink"/>
            <w:noProof/>
          </w:rPr>
          <w:noBreakHyphen/>
          <w:t>56: Reject Reasons Report Drop Down Selection</w:t>
        </w:r>
        <w:r w:rsidR="006078D7">
          <w:rPr>
            <w:noProof/>
            <w:webHidden/>
          </w:rPr>
          <w:tab/>
        </w:r>
        <w:r w:rsidR="006078D7">
          <w:rPr>
            <w:noProof/>
            <w:webHidden/>
          </w:rPr>
          <w:fldChar w:fldCharType="begin"/>
        </w:r>
        <w:r w:rsidR="006078D7">
          <w:rPr>
            <w:noProof/>
            <w:webHidden/>
          </w:rPr>
          <w:instrText xml:space="preserve"> PAGEREF _Toc83910150 \h </w:instrText>
        </w:r>
        <w:r w:rsidR="006078D7">
          <w:rPr>
            <w:noProof/>
            <w:webHidden/>
          </w:rPr>
        </w:r>
        <w:r w:rsidR="006078D7">
          <w:rPr>
            <w:noProof/>
            <w:webHidden/>
          </w:rPr>
          <w:fldChar w:fldCharType="separate"/>
        </w:r>
        <w:r w:rsidR="00D92546">
          <w:rPr>
            <w:noProof/>
            <w:webHidden/>
          </w:rPr>
          <w:t>63</w:t>
        </w:r>
        <w:r w:rsidR="006078D7">
          <w:rPr>
            <w:noProof/>
            <w:webHidden/>
          </w:rPr>
          <w:fldChar w:fldCharType="end"/>
        </w:r>
      </w:hyperlink>
    </w:p>
    <w:p w14:paraId="7E5792C3" w14:textId="2636E7D8"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51" w:history="1">
        <w:r w:rsidR="006078D7" w:rsidRPr="00C07A5F">
          <w:rPr>
            <w:rStyle w:val="Hyperlink"/>
            <w:noProof/>
          </w:rPr>
          <w:t>Figure 2</w:t>
        </w:r>
        <w:r w:rsidR="006078D7" w:rsidRPr="00C07A5F">
          <w:rPr>
            <w:rStyle w:val="Hyperlink"/>
            <w:noProof/>
          </w:rPr>
          <w:noBreakHyphen/>
          <w:t>57: Reject Reasons Report</w:t>
        </w:r>
        <w:r w:rsidR="006078D7">
          <w:rPr>
            <w:noProof/>
            <w:webHidden/>
          </w:rPr>
          <w:tab/>
        </w:r>
        <w:r w:rsidR="006078D7">
          <w:rPr>
            <w:noProof/>
            <w:webHidden/>
          </w:rPr>
          <w:fldChar w:fldCharType="begin"/>
        </w:r>
        <w:r w:rsidR="006078D7">
          <w:rPr>
            <w:noProof/>
            <w:webHidden/>
          </w:rPr>
          <w:instrText xml:space="preserve"> PAGEREF _Toc83910151 \h </w:instrText>
        </w:r>
        <w:r w:rsidR="006078D7">
          <w:rPr>
            <w:noProof/>
            <w:webHidden/>
          </w:rPr>
        </w:r>
        <w:r w:rsidR="006078D7">
          <w:rPr>
            <w:noProof/>
            <w:webHidden/>
          </w:rPr>
          <w:fldChar w:fldCharType="separate"/>
        </w:r>
        <w:r w:rsidR="00D92546">
          <w:rPr>
            <w:noProof/>
            <w:webHidden/>
          </w:rPr>
          <w:t>63</w:t>
        </w:r>
        <w:r w:rsidR="006078D7">
          <w:rPr>
            <w:noProof/>
            <w:webHidden/>
          </w:rPr>
          <w:fldChar w:fldCharType="end"/>
        </w:r>
      </w:hyperlink>
    </w:p>
    <w:p w14:paraId="00A64DE9" w14:textId="10AADFD6"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52" w:history="1">
        <w:r w:rsidR="006078D7" w:rsidRPr="00C07A5F">
          <w:rPr>
            <w:rStyle w:val="Hyperlink"/>
            <w:noProof/>
          </w:rPr>
          <w:t>Figure 2</w:t>
        </w:r>
        <w:r w:rsidR="006078D7" w:rsidRPr="00C07A5F">
          <w:rPr>
            <w:rStyle w:val="Hyperlink"/>
            <w:noProof/>
          </w:rPr>
          <w:noBreakHyphen/>
          <w:t>58: eR</w:t>
        </w:r>
        <w:r w:rsidR="006078D7" w:rsidRPr="00C07A5F">
          <w:rPr>
            <w:rStyle w:val="Hyperlink"/>
            <w:noProof/>
            <w:vertAlign w:val="subscript"/>
          </w:rPr>
          <w:t>X</w:t>
        </w:r>
        <w:r w:rsidR="006078D7" w:rsidRPr="00C07A5F">
          <w:rPr>
            <w:rStyle w:val="Hyperlink"/>
            <w:noProof/>
          </w:rPr>
          <w:t xml:space="preserve"> Summary Report Drop Down Selection</w:t>
        </w:r>
        <w:r w:rsidR="006078D7">
          <w:rPr>
            <w:noProof/>
            <w:webHidden/>
          </w:rPr>
          <w:tab/>
        </w:r>
        <w:r w:rsidR="006078D7">
          <w:rPr>
            <w:noProof/>
            <w:webHidden/>
          </w:rPr>
          <w:fldChar w:fldCharType="begin"/>
        </w:r>
        <w:r w:rsidR="006078D7">
          <w:rPr>
            <w:noProof/>
            <w:webHidden/>
          </w:rPr>
          <w:instrText xml:space="preserve"> PAGEREF _Toc83910152 \h </w:instrText>
        </w:r>
        <w:r w:rsidR="006078D7">
          <w:rPr>
            <w:noProof/>
            <w:webHidden/>
          </w:rPr>
        </w:r>
        <w:r w:rsidR="006078D7">
          <w:rPr>
            <w:noProof/>
            <w:webHidden/>
          </w:rPr>
          <w:fldChar w:fldCharType="separate"/>
        </w:r>
        <w:r w:rsidR="00D92546">
          <w:rPr>
            <w:noProof/>
            <w:webHidden/>
          </w:rPr>
          <w:t>65</w:t>
        </w:r>
        <w:r w:rsidR="006078D7">
          <w:rPr>
            <w:noProof/>
            <w:webHidden/>
          </w:rPr>
          <w:fldChar w:fldCharType="end"/>
        </w:r>
      </w:hyperlink>
    </w:p>
    <w:p w14:paraId="07079BEB" w14:textId="3D1B0140"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53" w:history="1">
        <w:r w:rsidR="006078D7" w:rsidRPr="00C07A5F">
          <w:rPr>
            <w:rStyle w:val="Hyperlink"/>
            <w:noProof/>
          </w:rPr>
          <w:t>Figure 2</w:t>
        </w:r>
        <w:r w:rsidR="006078D7" w:rsidRPr="00C07A5F">
          <w:rPr>
            <w:rStyle w:val="Hyperlink"/>
            <w:noProof/>
          </w:rPr>
          <w:noBreakHyphen/>
          <w:t>59: eR</w:t>
        </w:r>
        <w:r w:rsidR="006078D7" w:rsidRPr="00C07A5F">
          <w:rPr>
            <w:rStyle w:val="Hyperlink"/>
            <w:noProof/>
            <w:vertAlign w:val="subscript"/>
          </w:rPr>
          <w:t>X</w:t>
        </w:r>
        <w:r w:rsidR="006078D7" w:rsidRPr="00C07A5F">
          <w:rPr>
            <w:rStyle w:val="Hyperlink"/>
            <w:noProof/>
          </w:rPr>
          <w:t xml:space="preserve"> Summary Report</w:t>
        </w:r>
        <w:r w:rsidR="006078D7">
          <w:rPr>
            <w:noProof/>
            <w:webHidden/>
          </w:rPr>
          <w:tab/>
        </w:r>
        <w:r w:rsidR="006078D7">
          <w:rPr>
            <w:noProof/>
            <w:webHidden/>
          </w:rPr>
          <w:fldChar w:fldCharType="begin"/>
        </w:r>
        <w:r w:rsidR="006078D7">
          <w:rPr>
            <w:noProof/>
            <w:webHidden/>
          </w:rPr>
          <w:instrText xml:space="preserve"> PAGEREF _Toc83910153 \h </w:instrText>
        </w:r>
        <w:r w:rsidR="006078D7">
          <w:rPr>
            <w:noProof/>
            <w:webHidden/>
          </w:rPr>
        </w:r>
        <w:r w:rsidR="006078D7">
          <w:rPr>
            <w:noProof/>
            <w:webHidden/>
          </w:rPr>
          <w:fldChar w:fldCharType="separate"/>
        </w:r>
        <w:r w:rsidR="00D92546">
          <w:rPr>
            <w:noProof/>
            <w:webHidden/>
          </w:rPr>
          <w:t>65</w:t>
        </w:r>
        <w:r w:rsidR="006078D7">
          <w:rPr>
            <w:noProof/>
            <w:webHidden/>
          </w:rPr>
          <w:fldChar w:fldCharType="end"/>
        </w:r>
      </w:hyperlink>
    </w:p>
    <w:p w14:paraId="49F549A8" w14:textId="6E0E0F9F"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54" w:history="1">
        <w:r w:rsidR="006078D7" w:rsidRPr="00C07A5F">
          <w:rPr>
            <w:rStyle w:val="Hyperlink"/>
            <w:noProof/>
          </w:rPr>
          <w:t>Figure 2</w:t>
        </w:r>
        <w:r w:rsidR="006078D7" w:rsidRPr="00C07A5F">
          <w:rPr>
            <w:rStyle w:val="Hyperlink"/>
            <w:noProof/>
          </w:rPr>
          <w:noBreakHyphen/>
          <w:t>60: eR</w:t>
        </w:r>
        <w:r w:rsidR="006078D7" w:rsidRPr="00C07A5F">
          <w:rPr>
            <w:rStyle w:val="Hyperlink"/>
            <w:noProof/>
            <w:vertAlign w:val="subscript"/>
          </w:rPr>
          <w:t>X</w:t>
        </w:r>
        <w:r w:rsidR="006078D7" w:rsidRPr="00C07A5F">
          <w:rPr>
            <w:rStyle w:val="Hyperlink"/>
            <w:noProof/>
          </w:rPr>
          <w:t xml:space="preserve"> Summary Report eRx Type Details Expanded</w:t>
        </w:r>
        <w:r w:rsidR="006078D7">
          <w:rPr>
            <w:noProof/>
            <w:webHidden/>
          </w:rPr>
          <w:tab/>
        </w:r>
        <w:r w:rsidR="006078D7">
          <w:rPr>
            <w:noProof/>
            <w:webHidden/>
          </w:rPr>
          <w:fldChar w:fldCharType="begin"/>
        </w:r>
        <w:r w:rsidR="006078D7">
          <w:rPr>
            <w:noProof/>
            <w:webHidden/>
          </w:rPr>
          <w:instrText xml:space="preserve"> PAGEREF _Toc83910154 \h </w:instrText>
        </w:r>
        <w:r w:rsidR="006078D7">
          <w:rPr>
            <w:noProof/>
            <w:webHidden/>
          </w:rPr>
        </w:r>
        <w:r w:rsidR="006078D7">
          <w:rPr>
            <w:noProof/>
            <w:webHidden/>
          </w:rPr>
          <w:fldChar w:fldCharType="separate"/>
        </w:r>
        <w:r w:rsidR="00D92546">
          <w:rPr>
            <w:noProof/>
            <w:webHidden/>
          </w:rPr>
          <w:t>66</w:t>
        </w:r>
        <w:r w:rsidR="006078D7">
          <w:rPr>
            <w:noProof/>
            <w:webHidden/>
          </w:rPr>
          <w:fldChar w:fldCharType="end"/>
        </w:r>
      </w:hyperlink>
    </w:p>
    <w:p w14:paraId="62179BB7" w14:textId="6996E856"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55" w:history="1">
        <w:r w:rsidR="006078D7" w:rsidRPr="00C07A5F">
          <w:rPr>
            <w:rStyle w:val="Hyperlink"/>
            <w:noProof/>
          </w:rPr>
          <w:t>Figure 2</w:t>
        </w:r>
        <w:r w:rsidR="006078D7" w:rsidRPr="00C07A5F">
          <w:rPr>
            <w:rStyle w:val="Hyperlink"/>
            <w:noProof/>
          </w:rPr>
          <w:noBreakHyphen/>
          <w:t>61: Export Report buttons</w:t>
        </w:r>
        <w:r w:rsidR="006078D7">
          <w:rPr>
            <w:noProof/>
            <w:webHidden/>
          </w:rPr>
          <w:tab/>
        </w:r>
        <w:r w:rsidR="006078D7">
          <w:rPr>
            <w:noProof/>
            <w:webHidden/>
          </w:rPr>
          <w:fldChar w:fldCharType="begin"/>
        </w:r>
        <w:r w:rsidR="006078D7">
          <w:rPr>
            <w:noProof/>
            <w:webHidden/>
          </w:rPr>
          <w:instrText xml:space="preserve"> PAGEREF _Toc83910155 \h </w:instrText>
        </w:r>
        <w:r w:rsidR="006078D7">
          <w:rPr>
            <w:noProof/>
            <w:webHidden/>
          </w:rPr>
        </w:r>
        <w:r w:rsidR="006078D7">
          <w:rPr>
            <w:noProof/>
            <w:webHidden/>
          </w:rPr>
          <w:fldChar w:fldCharType="separate"/>
        </w:r>
        <w:r w:rsidR="00D92546">
          <w:rPr>
            <w:noProof/>
            <w:webHidden/>
          </w:rPr>
          <w:t>67</w:t>
        </w:r>
        <w:r w:rsidR="006078D7">
          <w:rPr>
            <w:noProof/>
            <w:webHidden/>
          </w:rPr>
          <w:fldChar w:fldCharType="end"/>
        </w:r>
      </w:hyperlink>
    </w:p>
    <w:p w14:paraId="3EBDB05E" w14:textId="301BD2B4"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56" w:history="1">
        <w:r w:rsidR="006078D7" w:rsidRPr="00C07A5F">
          <w:rPr>
            <w:rStyle w:val="Hyperlink"/>
            <w:noProof/>
          </w:rPr>
          <w:t>Figure 2</w:t>
        </w:r>
        <w:r w:rsidR="006078D7" w:rsidRPr="00C07A5F">
          <w:rPr>
            <w:rStyle w:val="Hyperlink"/>
            <w:noProof/>
          </w:rPr>
          <w:noBreakHyphen/>
          <w:t>62: Summary Report Export Prompt (after clicking Export button)</w:t>
        </w:r>
        <w:r w:rsidR="006078D7">
          <w:rPr>
            <w:noProof/>
            <w:webHidden/>
          </w:rPr>
          <w:tab/>
        </w:r>
        <w:r w:rsidR="006078D7">
          <w:rPr>
            <w:noProof/>
            <w:webHidden/>
          </w:rPr>
          <w:fldChar w:fldCharType="begin"/>
        </w:r>
        <w:r w:rsidR="006078D7">
          <w:rPr>
            <w:noProof/>
            <w:webHidden/>
          </w:rPr>
          <w:instrText xml:space="preserve"> PAGEREF _Toc83910156 \h </w:instrText>
        </w:r>
        <w:r w:rsidR="006078D7">
          <w:rPr>
            <w:noProof/>
            <w:webHidden/>
          </w:rPr>
        </w:r>
        <w:r w:rsidR="006078D7">
          <w:rPr>
            <w:noProof/>
            <w:webHidden/>
          </w:rPr>
          <w:fldChar w:fldCharType="separate"/>
        </w:r>
        <w:r w:rsidR="00D92546">
          <w:rPr>
            <w:noProof/>
            <w:webHidden/>
          </w:rPr>
          <w:t>68</w:t>
        </w:r>
        <w:r w:rsidR="006078D7">
          <w:rPr>
            <w:noProof/>
            <w:webHidden/>
          </w:rPr>
          <w:fldChar w:fldCharType="end"/>
        </w:r>
      </w:hyperlink>
    </w:p>
    <w:p w14:paraId="0E23EDC7" w14:textId="60090EDF"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57" w:history="1">
        <w:r w:rsidR="006078D7" w:rsidRPr="00C07A5F">
          <w:rPr>
            <w:rStyle w:val="Hyperlink"/>
            <w:noProof/>
          </w:rPr>
          <w:t>Figure 2</w:t>
        </w:r>
        <w:r w:rsidR="006078D7" w:rsidRPr="00C07A5F">
          <w:rPr>
            <w:rStyle w:val="Hyperlink"/>
            <w:noProof/>
          </w:rPr>
          <w:noBreakHyphen/>
          <w:t>63: Add User - User ID, First Name, Last Name</w:t>
        </w:r>
        <w:r w:rsidR="006078D7">
          <w:rPr>
            <w:noProof/>
            <w:webHidden/>
          </w:rPr>
          <w:tab/>
        </w:r>
        <w:r w:rsidR="006078D7">
          <w:rPr>
            <w:noProof/>
            <w:webHidden/>
          </w:rPr>
          <w:fldChar w:fldCharType="begin"/>
        </w:r>
        <w:r w:rsidR="006078D7">
          <w:rPr>
            <w:noProof/>
            <w:webHidden/>
          </w:rPr>
          <w:instrText xml:space="preserve"> PAGEREF _Toc83910157 \h </w:instrText>
        </w:r>
        <w:r w:rsidR="006078D7">
          <w:rPr>
            <w:noProof/>
            <w:webHidden/>
          </w:rPr>
        </w:r>
        <w:r w:rsidR="006078D7">
          <w:rPr>
            <w:noProof/>
            <w:webHidden/>
          </w:rPr>
          <w:fldChar w:fldCharType="separate"/>
        </w:r>
        <w:r w:rsidR="00D92546">
          <w:rPr>
            <w:noProof/>
            <w:webHidden/>
          </w:rPr>
          <w:t>68</w:t>
        </w:r>
        <w:r w:rsidR="006078D7">
          <w:rPr>
            <w:noProof/>
            <w:webHidden/>
          </w:rPr>
          <w:fldChar w:fldCharType="end"/>
        </w:r>
      </w:hyperlink>
    </w:p>
    <w:p w14:paraId="1365A6CA" w14:textId="6343BAD2"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58" w:history="1">
        <w:r w:rsidR="006078D7" w:rsidRPr="00C07A5F">
          <w:rPr>
            <w:rStyle w:val="Hyperlink"/>
            <w:noProof/>
          </w:rPr>
          <w:t>Figure 2</w:t>
        </w:r>
        <w:r w:rsidR="006078D7" w:rsidRPr="00C07A5F">
          <w:rPr>
            <w:rStyle w:val="Hyperlink"/>
            <w:noProof/>
          </w:rPr>
          <w:noBreakHyphen/>
          <w:t>64: Add User - Select User Roles</w:t>
        </w:r>
        <w:r w:rsidR="006078D7">
          <w:rPr>
            <w:noProof/>
            <w:webHidden/>
          </w:rPr>
          <w:tab/>
        </w:r>
        <w:r w:rsidR="006078D7">
          <w:rPr>
            <w:noProof/>
            <w:webHidden/>
          </w:rPr>
          <w:fldChar w:fldCharType="begin"/>
        </w:r>
        <w:r w:rsidR="006078D7">
          <w:rPr>
            <w:noProof/>
            <w:webHidden/>
          </w:rPr>
          <w:instrText xml:space="preserve"> PAGEREF _Toc83910158 \h </w:instrText>
        </w:r>
        <w:r w:rsidR="006078D7">
          <w:rPr>
            <w:noProof/>
            <w:webHidden/>
          </w:rPr>
        </w:r>
        <w:r w:rsidR="006078D7">
          <w:rPr>
            <w:noProof/>
            <w:webHidden/>
          </w:rPr>
          <w:fldChar w:fldCharType="separate"/>
        </w:r>
        <w:r w:rsidR="00D92546">
          <w:rPr>
            <w:noProof/>
            <w:webHidden/>
          </w:rPr>
          <w:t>69</w:t>
        </w:r>
        <w:r w:rsidR="006078D7">
          <w:rPr>
            <w:noProof/>
            <w:webHidden/>
          </w:rPr>
          <w:fldChar w:fldCharType="end"/>
        </w:r>
      </w:hyperlink>
    </w:p>
    <w:p w14:paraId="3DBC4F67" w14:textId="46C7E149"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59" w:history="1">
        <w:r w:rsidR="006078D7" w:rsidRPr="00C07A5F">
          <w:rPr>
            <w:rStyle w:val="Hyperlink"/>
            <w:noProof/>
          </w:rPr>
          <w:t>Figure 2</w:t>
        </w:r>
        <w:r w:rsidR="006078D7" w:rsidRPr="00C07A5F">
          <w:rPr>
            <w:rStyle w:val="Hyperlink"/>
            <w:noProof/>
          </w:rPr>
          <w:noBreakHyphen/>
          <w:t>65: Add User – Select Station ID</w:t>
        </w:r>
        <w:r w:rsidR="006078D7">
          <w:rPr>
            <w:noProof/>
            <w:webHidden/>
          </w:rPr>
          <w:tab/>
        </w:r>
        <w:r w:rsidR="006078D7">
          <w:rPr>
            <w:noProof/>
            <w:webHidden/>
          </w:rPr>
          <w:fldChar w:fldCharType="begin"/>
        </w:r>
        <w:r w:rsidR="006078D7">
          <w:rPr>
            <w:noProof/>
            <w:webHidden/>
          </w:rPr>
          <w:instrText xml:space="preserve"> PAGEREF _Toc83910159 \h </w:instrText>
        </w:r>
        <w:r w:rsidR="006078D7">
          <w:rPr>
            <w:noProof/>
            <w:webHidden/>
          </w:rPr>
        </w:r>
        <w:r w:rsidR="006078D7">
          <w:rPr>
            <w:noProof/>
            <w:webHidden/>
          </w:rPr>
          <w:fldChar w:fldCharType="separate"/>
        </w:r>
        <w:r w:rsidR="00D92546">
          <w:rPr>
            <w:noProof/>
            <w:webHidden/>
          </w:rPr>
          <w:t>69</w:t>
        </w:r>
        <w:r w:rsidR="006078D7">
          <w:rPr>
            <w:noProof/>
            <w:webHidden/>
          </w:rPr>
          <w:fldChar w:fldCharType="end"/>
        </w:r>
      </w:hyperlink>
    </w:p>
    <w:p w14:paraId="7C3EE8D9" w14:textId="001AAB54"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60" w:history="1">
        <w:r w:rsidR="006078D7" w:rsidRPr="00C07A5F">
          <w:rPr>
            <w:rStyle w:val="Hyperlink"/>
            <w:noProof/>
          </w:rPr>
          <w:t>Figure 2</w:t>
        </w:r>
        <w:r w:rsidR="006078D7" w:rsidRPr="00C07A5F">
          <w:rPr>
            <w:rStyle w:val="Hyperlink"/>
            <w:noProof/>
          </w:rPr>
          <w:noBreakHyphen/>
          <w:t>66: Add User – Add and Remove Station ID</w:t>
        </w:r>
        <w:r w:rsidR="006078D7">
          <w:rPr>
            <w:noProof/>
            <w:webHidden/>
          </w:rPr>
          <w:tab/>
        </w:r>
        <w:r w:rsidR="006078D7">
          <w:rPr>
            <w:noProof/>
            <w:webHidden/>
          </w:rPr>
          <w:fldChar w:fldCharType="begin"/>
        </w:r>
        <w:r w:rsidR="006078D7">
          <w:rPr>
            <w:noProof/>
            <w:webHidden/>
          </w:rPr>
          <w:instrText xml:space="preserve"> PAGEREF _Toc83910160 \h </w:instrText>
        </w:r>
        <w:r w:rsidR="006078D7">
          <w:rPr>
            <w:noProof/>
            <w:webHidden/>
          </w:rPr>
        </w:r>
        <w:r w:rsidR="006078D7">
          <w:rPr>
            <w:noProof/>
            <w:webHidden/>
          </w:rPr>
          <w:fldChar w:fldCharType="separate"/>
        </w:r>
        <w:r w:rsidR="00D92546">
          <w:rPr>
            <w:noProof/>
            <w:webHidden/>
          </w:rPr>
          <w:t>70</w:t>
        </w:r>
        <w:r w:rsidR="006078D7">
          <w:rPr>
            <w:noProof/>
            <w:webHidden/>
          </w:rPr>
          <w:fldChar w:fldCharType="end"/>
        </w:r>
      </w:hyperlink>
    </w:p>
    <w:p w14:paraId="1477C326" w14:textId="0CFD7A3F"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61" w:history="1">
        <w:r w:rsidR="006078D7" w:rsidRPr="00C07A5F">
          <w:rPr>
            <w:rStyle w:val="Hyperlink"/>
            <w:noProof/>
          </w:rPr>
          <w:t>Figure 2</w:t>
        </w:r>
        <w:r w:rsidR="006078D7" w:rsidRPr="00C07A5F">
          <w:rPr>
            <w:rStyle w:val="Hyperlink"/>
            <w:noProof/>
          </w:rPr>
          <w:noBreakHyphen/>
          <w:t>67: All Selection Error Message</w:t>
        </w:r>
        <w:r w:rsidR="006078D7">
          <w:rPr>
            <w:noProof/>
            <w:webHidden/>
          </w:rPr>
          <w:tab/>
        </w:r>
        <w:r w:rsidR="006078D7">
          <w:rPr>
            <w:noProof/>
            <w:webHidden/>
          </w:rPr>
          <w:fldChar w:fldCharType="begin"/>
        </w:r>
        <w:r w:rsidR="006078D7">
          <w:rPr>
            <w:noProof/>
            <w:webHidden/>
          </w:rPr>
          <w:instrText xml:space="preserve"> PAGEREF _Toc83910161 \h </w:instrText>
        </w:r>
        <w:r w:rsidR="006078D7">
          <w:rPr>
            <w:noProof/>
            <w:webHidden/>
          </w:rPr>
        </w:r>
        <w:r w:rsidR="006078D7">
          <w:rPr>
            <w:noProof/>
            <w:webHidden/>
          </w:rPr>
          <w:fldChar w:fldCharType="separate"/>
        </w:r>
        <w:r w:rsidR="00D92546">
          <w:rPr>
            <w:noProof/>
            <w:webHidden/>
          </w:rPr>
          <w:t>70</w:t>
        </w:r>
        <w:r w:rsidR="006078D7">
          <w:rPr>
            <w:noProof/>
            <w:webHidden/>
          </w:rPr>
          <w:fldChar w:fldCharType="end"/>
        </w:r>
      </w:hyperlink>
    </w:p>
    <w:p w14:paraId="51863516" w14:textId="16FE6E38"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62" w:history="1">
        <w:r w:rsidR="006078D7" w:rsidRPr="00C07A5F">
          <w:rPr>
            <w:rStyle w:val="Hyperlink"/>
            <w:noProof/>
          </w:rPr>
          <w:t>Figure 2</w:t>
        </w:r>
        <w:r w:rsidR="006078D7" w:rsidRPr="00C07A5F">
          <w:rPr>
            <w:rStyle w:val="Hyperlink"/>
            <w:noProof/>
          </w:rPr>
          <w:noBreakHyphen/>
          <w:t>68: Add User - Save and Cancel</w:t>
        </w:r>
        <w:r w:rsidR="006078D7">
          <w:rPr>
            <w:noProof/>
            <w:webHidden/>
          </w:rPr>
          <w:tab/>
        </w:r>
        <w:r w:rsidR="006078D7">
          <w:rPr>
            <w:noProof/>
            <w:webHidden/>
          </w:rPr>
          <w:fldChar w:fldCharType="begin"/>
        </w:r>
        <w:r w:rsidR="006078D7">
          <w:rPr>
            <w:noProof/>
            <w:webHidden/>
          </w:rPr>
          <w:instrText xml:space="preserve"> PAGEREF _Toc83910162 \h </w:instrText>
        </w:r>
        <w:r w:rsidR="006078D7">
          <w:rPr>
            <w:noProof/>
            <w:webHidden/>
          </w:rPr>
        </w:r>
        <w:r w:rsidR="006078D7">
          <w:rPr>
            <w:noProof/>
            <w:webHidden/>
          </w:rPr>
          <w:fldChar w:fldCharType="separate"/>
        </w:r>
        <w:r w:rsidR="00D92546">
          <w:rPr>
            <w:noProof/>
            <w:webHidden/>
          </w:rPr>
          <w:t>71</w:t>
        </w:r>
        <w:r w:rsidR="006078D7">
          <w:rPr>
            <w:noProof/>
            <w:webHidden/>
          </w:rPr>
          <w:fldChar w:fldCharType="end"/>
        </w:r>
      </w:hyperlink>
    </w:p>
    <w:p w14:paraId="24AF743F" w14:textId="095F8CCB"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63" w:history="1">
        <w:r w:rsidR="006078D7" w:rsidRPr="00C07A5F">
          <w:rPr>
            <w:rStyle w:val="Hyperlink"/>
            <w:noProof/>
          </w:rPr>
          <w:t>Figure 2</w:t>
        </w:r>
        <w:r w:rsidR="006078D7" w:rsidRPr="00C07A5F">
          <w:rPr>
            <w:rStyle w:val="Hyperlink"/>
            <w:noProof/>
          </w:rPr>
          <w:noBreakHyphen/>
          <w:t>69: Select User Roles</w:t>
        </w:r>
        <w:r w:rsidR="006078D7">
          <w:rPr>
            <w:noProof/>
            <w:webHidden/>
          </w:rPr>
          <w:tab/>
        </w:r>
        <w:r w:rsidR="006078D7">
          <w:rPr>
            <w:noProof/>
            <w:webHidden/>
          </w:rPr>
          <w:fldChar w:fldCharType="begin"/>
        </w:r>
        <w:r w:rsidR="006078D7">
          <w:rPr>
            <w:noProof/>
            <w:webHidden/>
          </w:rPr>
          <w:instrText xml:space="preserve"> PAGEREF _Toc83910163 \h </w:instrText>
        </w:r>
        <w:r w:rsidR="006078D7">
          <w:rPr>
            <w:noProof/>
            <w:webHidden/>
          </w:rPr>
        </w:r>
        <w:r w:rsidR="006078D7">
          <w:rPr>
            <w:noProof/>
            <w:webHidden/>
          </w:rPr>
          <w:fldChar w:fldCharType="separate"/>
        </w:r>
        <w:r w:rsidR="00D92546">
          <w:rPr>
            <w:noProof/>
            <w:webHidden/>
          </w:rPr>
          <w:t>71</w:t>
        </w:r>
        <w:r w:rsidR="006078D7">
          <w:rPr>
            <w:noProof/>
            <w:webHidden/>
          </w:rPr>
          <w:fldChar w:fldCharType="end"/>
        </w:r>
      </w:hyperlink>
    </w:p>
    <w:p w14:paraId="7A0B53E6" w14:textId="3B9AC14B"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64" w:history="1">
        <w:r w:rsidR="006078D7" w:rsidRPr="00C07A5F">
          <w:rPr>
            <w:rStyle w:val="Hyperlink"/>
            <w:noProof/>
          </w:rPr>
          <w:t>Figure 2</w:t>
        </w:r>
        <w:r w:rsidR="006078D7" w:rsidRPr="00C07A5F">
          <w:rPr>
            <w:rStyle w:val="Hyperlink"/>
            <w:noProof/>
          </w:rPr>
          <w:noBreakHyphen/>
          <w:t>70: User Management Table – Enable/Disable User</w:t>
        </w:r>
        <w:r w:rsidR="006078D7">
          <w:rPr>
            <w:noProof/>
            <w:webHidden/>
          </w:rPr>
          <w:tab/>
        </w:r>
        <w:r w:rsidR="006078D7">
          <w:rPr>
            <w:noProof/>
            <w:webHidden/>
          </w:rPr>
          <w:fldChar w:fldCharType="begin"/>
        </w:r>
        <w:r w:rsidR="006078D7">
          <w:rPr>
            <w:noProof/>
            <w:webHidden/>
          </w:rPr>
          <w:instrText xml:space="preserve"> PAGEREF _Toc83910164 \h </w:instrText>
        </w:r>
        <w:r w:rsidR="006078D7">
          <w:rPr>
            <w:noProof/>
            <w:webHidden/>
          </w:rPr>
        </w:r>
        <w:r w:rsidR="006078D7">
          <w:rPr>
            <w:noProof/>
            <w:webHidden/>
          </w:rPr>
          <w:fldChar w:fldCharType="separate"/>
        </w:r>
        <w:r w:rsidR="00D92546">
          <w:rPr>
            <w:noProof/>
            <w:webHidden/>
          </w:rPr>
          <w:t>72</w:t>
        </w:r>
        <w:r w:rsidR="006078D7">
          <w:rPr>
            <w:noProof/>
            <w:webHidden/>
          </w:rPr>
          <w:fldChar w:fldCharType="end"/>
        </w:r>
      </w:hyperlink>
    </w:p>
    <w:p w14:paraId="1F9E958B" w14:textId="0FFA1B88"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65" w:history="1">
        <w:r w:rsidR="006078D7" w:rsidRPr="00C07A5F">
          <w:rPr>
            <w:rStyle w:val="Hyperlink"/>
            <w:noProof/>
          </w:rPr>
          <w:t>Figure 2</w:t>
        </w:r>
        <w:r w:rsidR="006078D7" w:rsidRPr="00C07A5F">
          <w:rPr>
            <w:rStyle w:val="Hyperlink"/>
            <w:noProof/>
          </w:rPr>
          <w:noBreakHyphen/>
          <w:t>71: User Disabled</w:t>
        </w:r>
        <w:r w:rsidR="006078D7">
          <w:rPr>
            <w:noProof/>
            <w:webHidden/>
          </w:rPr>
          <w:tab/>
        </w:r>
        <w:r w:rsidR="006078D7">
          <w:rPr>
            <w:noProof/>
            <w:webHidden/>
          </w:rPr>
          <w:fldChar w:fldCharType="begin"/>
        </w:r>
        <w:r w:rsidR="006078D7">
          <w:rPr>
            <w:noProof/>
            <w:webHidden/>
          </w:rPr>
          <w:instrText xml:space="preserve"> PAGEREF _Toc83910165 \h </w:instrText>
        </w:r>
        <w:r w:rsidR="006078D7">
          <w:rPr>
            <w:noProof/>
            <w:webHidden/>
          </w:rPr>
        </w:r>
        <w:r w:rsidR="006078D7">
          <w:rPr>
            <w:noProof/>
            <w:webHidden/>
          </w:rPr>
          <w:fldChar w:fldCharType="separate"/>
        </w:r>
        <w:r w:rsidR="00D92546">
          <w:rPr>
            <w:noProof/>
            <w:webHidden/>
          </w:rPr>
          <w:t>72</w:t>
        </w:r>
        <w:r w:rsidR="006078D7">
          <w:rPr>
            <w:noProof/>
            <w:webHidden/>
          </w:rPr>
          <w:fldChar w:fldCharType="end"/>
        </w:r>
      </w:hyperlink>
    </w:p>
    <w:p w14:paraId="21DBBA0F" w14:textId="3830C77A" w:rsidR="006078D7" w:rsidRDefault="00B96174">
      <w:pPr>
        <w:pStyle w:val="TableofFigures"/>
        <w:tabs>
          <w:tab w:val="right" w:leader="dot" w:pos="9350"/>
        </w:tabs>
        <w:rPr>
          <w:rFonts w:asciiTheme="minorHAnsi" w:eastAsiaTheme="minorEastAsia" w:hAnsiTheme="minorHAnsi" w:cstheme="minorBidi"/>
          <w:noProof/>
          <w:szCs w:val="22"/>
        </w:rPr>
      </w:pPr>
      <w:hyperlink w:anchor="_Toc83910166" w:history="1">
        <w:r w:rsidR="006078D7" w:rsidRPr="00C07A5F">
          <w:rPr>
            <w:rStyle w:val="Hyperlink"/>
            <w:noProof/>
          </w:rPr>
          <w:t>Figure 2</w:t>
        </w:r>
        <w:r w:rsidR="006078D7" w:rsidRPr="00C07A5F">
          <w:rPr>
            <w:rStyle w:val="Hyperlink"/>
            <w:noProof/>
          </w:rPr>
          <w:noBreakHyphen/>
          <w:t>72: User Disabled Error Message</w:t>
        </w:r>
        <w:r w:rsidR="006078D7">
          <w:rPr>
            <w:noProof/>
            <w:webHidden/>
          </w:rPr>
          <w:tab/>
        </w:r>
        <w:r w:rsidR="006078D7">
          <w:rPr>
            <w:noProof/>
            <w:webHidden/>
          </w:rPr>
          <w:fldChar w:fldCharType="begin"/>
        </w:r>
        <w:r w:rsidR="006078D7">
          <w:rPr>
            <w:noProof/>
            <w:webHidden/>
          </w:rPr>
          <w:instrText xml:space="preserve"> PAGEREF _Toc83910166 \h </w:instrText>
        </w:r>
        <w:r w:rsidR="006078D7">
          <w:rPr>
            <w:noProof/>
            <w:webHidden/>
          </w:rPr>
        </w:r>
        <w:r w:rsidR="006078D7">
          <w:rPr>
            <w:noProof/>
            <w:webHidden/>
          </w:rPr>
          <w:fldChar w:fldCharType="separate"/>
        </w:r>
        <w:r w:rsidR="00D92546">
          <w:rPr>
            <w:noProof/>
            <w:webHidden/>
          </w:rPr>
          <w:t>72</w:t>
        </w:r>
        <w:r w:rsidR="006078D7">
          <w:rPr>
            <w:noProof/>
            <w:webHidden/>
          </w:rPr>
          <w:fldChar w:fldCharType="end"/>
        </w:r>
      </w:hyperlink>
    </w:p>
    <w:p w14:paraId="442B6876" w14:textId="057D8CA5" w:rsidR="00DA3761" w:rsidRDefault="00211C0F" w:rsidP="001F38D4">
      <w:pPr>
        <w:pStyle w:val="TOC1"/>
        <w:rPr>
          <w:sz w:val="22"/>
        </w:rPr>
      </w:pPr>
      <w:r>
        <w:rPr>
          <w:sz w:val="22"/>
        </w:rPr>
        <w:fldChar w:fldCharType="end"/>
      </w:r>
    </w:p>
    <w:p w14:paraId="25C23325" w14:textId="77777777" w:rsidR="00DA3761" w:rsidRDefault="00DA3761">
      <w:pPr>
        <w:spacing w:before="0" w:after="0"/>
        <w:rPr>
          <w:rFonts w:ascii="Arial" w:hAnsi="Arial"/>
          <w:b/>
          <w:sz w:val="22"/>
          <w:szCs w:val="20"/>
        </w:rPr>
      </w:pPr>
      <w:r>
        <w:rPr>
          <w:sz w:val="22"/>
        </w:rPr>
        <w:br w:type="page"/>
      </w:r>
    </w:p>
    <w:p w14:paraId="0D51E615" w14:textId="50534671" w:rsidR="00211C0F" w:rsidRPr="008E4F49" w:rsidRDefault="00211C0F" w:rsidP="001F38D4">
      <w:pPr>
        <w:pStyle w:val="TOC1"/>
      </w:pPr>
      <w:r w:rsidRPr="00CC7764">
        <w:lastRenderedPageBreak/>
        <w:t>List</w:t>
      </w:r>
      <w:r w:rsidRPr="008E4F49">
        <w:t xml:space="preserve"> of Tables</w:t>
      </w:r>
    </w:p>
    <w:p w14:paraId="203E8B07" w14:textId="2E9A1016" w:rsidR="006014C4" w:rsidRDefault="00211C0F">
      <w:pPr>
        <w:pStyle w:val="TableofFigures"/>
        <w:tabs>
          <w:tab w:val="right" w:leader="dot" w:pos="9350"/>
        </w:tabs>
        <w:rPr>
          <w:rFonts w:asciiTheme="minorHAnsi" w:eastAsiaTheme="minorEastAsia" w:hAnsiTheme="minorHAnsi" w:cstheme="minorBidi"/>
          <w:noProof/>
          <w:szCs w:val="22"/>
        </w:rPr>
      </w:pPr>
      <w:r w:rsidRPr="008E4F49">
        <w:fldChar w:fldCharType="begin"/>
      </w:r>
      <w:r w:rsidRPr="008E4F49">
        <w:instrText xml:space="preserve"> TOC \h \z \c "Table" </w:instrText>
      </w:r>
      <w:r w:rsidRPr="008E4F49">
        <w:fldChar w:fldCharType="separate"/>
      </w:r>
      <w:hyperlink w:anchor="_Toc83902205" w:history="1">
        <w:r w:rsidR="006014C4" w:rsidRPr="006344C0">
          <w:rPr>
            <w:rStyle w:val="Hyperlink"/>
            <w:noProof/>
          </w:rPr>
          <w:t>Table 1: Inbound ePrescribing Web-Based Application User Roles &amp; Capabilities</w:t>
        </w:r>
        <w:r w:rsidR="006014C4">
          <w:rPr>
            <w:noProof/>
            <w:webHidden/>
          </w:rPr>
          <w:tab/>
        </w:r>
        <w:r w:rsidR="006014C4">
          <w:rPr>
            <w:noProof/>
            <w:webHidden/>
          </w:rPr>
          <w:fldChar w:fldCharType="begin"/>
        </w:r>
        <w:r w:rsidR="006014C4">
          <w:rPr>
            <w:noProof/>
            <w:webHidden/>
          </w:rPr>
          <w:instrText xml:space="preserve"> PAGEREF _Toc83902205 \h </w:instrText>
        </w:r>
        <w:r w:rsidR="006014C4">
          <w:rPr>
            <w:noProof/>
            <w:webHidden/>
          </w:rPr>
        </w:r>
        <w:r w:rsidR="006014C4">
          <w:rPr>
            <w:noProof/>
            <w:webHidden/>
          </w:rPr>
          <w:fldChar w:fldCharType="separate"/>
        </w:r>
        <w:r w:rsidR="00D92546">
          <w:rPr>
            <w:noProof/>
            <w:webHidden/>
          </w:rPr>
          <w:t>11</w:t>
        </w:r>
        <w:r w:rsidR="006014C4">
          <w:rPr>
            <w:noProof/>
            <w:webHidden/>
          </w:rPr>
          <w:fldChar w:fldCharType="end"/>
        </w:r>
      </w:hyperlink>
    </w:p>
    <w:p w14:paraId="1A684C35" w14:textId="16F62498" w:rsidR="006014C4" w:rsidRDefault="00B96174">
      <w:pPr>
        <w:pStyle w:val="TableofFigures"/>
        <w:tabs>
          <w:tab w:val="right" w:leader="dot" w:pos="9350"/>
        </w:tabs>
        <w:rPr>
          <w:rFonts w:asciiTheme="minorHAnsi" w:eastAsiaTheme="minorEastAsia" w:hAnsiTheme="minorHAnsi" w:cstheme="minorBidi"/>
          <w:noProof/>
          <w:szCs w:val="22"/>
        </w:rPr>
      </w:pPr>
      <w:hyperlink w:anchor="_Toc83902206" w:history="1">
        <w:r w:rsidR="006014C4" w:rsidRPr="006344C0">
          <w:rPr>
            <w:rStyle w:val="Hyperlink"/>
            <w:noProof/>
          </w:rPr>
          <w:t>Table 2: NewRx, Refill/RxRenewal Request and Response, CancelRx Request and Response (v2.0 and v3.0)</w:t>
        </w:r>
        <w:r w:rsidR="006014C4">
          <w:rPr>
            <w:noProof/>
            <w:webHidden/>
          </w:rPr>
          <w:tab/>
        </w:r>
        <w:r w:rsidR="006014C4">
          <w:rPr>
            <w:noProof/>
            <w:webHidden/>
          </w:rPr>
          <w:fldChar w:fldCharType="begin"/>
        </w:r>
        <w:r w:rsidR="006014C4">
          <w:rPr>
            <w:noProof/>
            <w:webHidden/>
          </w:rPr>
          <w:instrText xml:space="preserve"> PAGEREF _Toc83902206 \h </w:instrText>
        </w:r>
        <w:r w:rsidR="006014C4">
          <w:rPr>
            <w:noProof/>
            <w:webHidden/>
          </w:rPr>
        </w:r>
        <w:r w:rsidR="006014C4">
          <w:rPr>
            <w:noProof/>
            <w:webHidden/>
          </w:rPr>
          <w:fldChar w:fldCharType="separate"/>
        </w:r>
        <w:r w:rsidR="00D92546">
          <w:rPr>
            <w:noProof/>
            <w:webHidden/>
          </w:rPr>
          <w:t>12</w:t>
        </w:r>
        <w:r w:rsidR="006014C4">
          <w:rPr>
            <w:noProof/>
            <w:webHidden/>
          </w:rPr>
          <w:fldChar w:fldCharType="end"/>
        </w:r>
      </w:hyperlink>
    </w:p>
    <w:p w14:paraId="2E405DBA" w14:textId="56FD1456" w:rsidR="006014C4" w:rsidRDefault="00B96174">
      <w:pPr>
        <w:pStyle w:val="TableofFigures"/>
        <w:tabs>
          <w:tab w:val="right" w:leader="dot" w:pos="9350"/>
        </w:tabs>
        <w:rPr>
          <w:rFonts w:asciiTheme="minorHAnsi" w:eastAsiaTheme="minorEastAsia" w:hAnsiTheme="minorHAnsi" w:cstheme="minorBidi"/>
          <w:noProof/>
          <w:szCs w:val="22"/>
        </w:rPr>
      </w:pPr>
      <w:hyperlink w:anchor="_Toc83902207" w:history="1">
        <w:r w:rsidR="006014C4" w:rsidRPr="006344C0">
          <w:rPr>
            <w:rStyle w:val="Hyperlink"/>
            <w:noProof/>
          </w:rPr>
          <w:t>Table 3: RxRenewal Response – Replace Type (v4.0)</w:t>
        </w:r>
        <w:r w:rsidR="006014C4">
          <w:rPr>
            <w:noProof/>
            <w:webHidden/>
          </w:rPr>
          <w:tab/>
        </w:r>
        <w:r w:rsidR="006014C4">
          <w:rPr>
            <w:noProof/>
            <w:webHidden/>
          </w:rPr>
          <w:fldChar w:fldCharType="begin"/>
        </w:r>
        <w:r w:rsidR="006014C4">
          <w:rPr>
            <w:noProof/>
            <w:webHidden/>
          </w:rPr>
          <w:instrText xml:space="preserve"> PAGEREF _Toc83902207 \h </w:instrText>
        </w:r>
        <w:r w:rsidR="006014C4">
          <w:rPr>
            <w:noProof/>
            <w:webHidden/>
          </w:rPr>
        </w:r>
        <w:r w:rsidR="006014C4">
          <w:rPr>
            <w:noProof/>
            <w:webHidden/>
          </w:rPr>
          <w:fldChar w:fldCharType="separate"/>
        </w:r>
        <w:r w:rsidR="00D92546">
          <w:rPr>
            <w:noProof/>
            <w:webHidden/>
          </w:rPr>
          <w:t>13</w:t>
        </w:r>
        <w:r w:rsidR="006014C4">
          <w:rPr>
            <w:noProof/>
            <w:webHidden/>
          </w:rPr>
          <w:fldChar w:fldCharType="end"/>
        </w:r>
      </w:hyperlink>
    </w:p>
    <w:p w14:paraId="7658858E" w14:textId="55E4D4D1" w:rsidR="006014C4" w:rsidRDefault="00B96174">
      <w:pPr>
        <w:pStyle w:val="TableofFigures"/>
        <w:tabs>
          <w:tab w:val="right" w:leader="dot" w:pos="9350"/>
        </w:tabs>
        <w:rPr>
          <w:rFonts w:asciiTheme="minorHAnsi" w:eastAsiaTheme="minorEastAsia" w:hAnsiTheme="minorHAnsi" w:cstheme="minorBidi"/>
          <w:noProof/>
          <w:szCs w:val="22"/>
        </w:rPr>
      </w:pPr>
      <w:hyperlink w:anchor="_Toc83902208" w:history="1">
        <w:r w:rsidR="006014C4" w:rsidRPr="006344C0">
          <w:rPr>
            <w:rStyle w:val="Hyperlink"/>
            <w:noProof/>
          </w:rPr>
          <w:t>Table 4: RxChange Response – Replace Type (v4.0)</w:t>
        </w:r>
        <w:r w:rsidR="006014C4">
          <w:rPr>
            <w:noProof/>
            <w:webHidden/>
          </w:rPr>
          <w:tab/>
        </w:r>
        <w:r w:rsidR="006014C4">
          <w:rPr>
            <w:noProof/>
            <w:webHidden/>
          </w:rPr>
          <w:fldChar w:fldCharType="begin"/>
        </w:r>
        <w:r w:rsidR="006014C4">
          <w:rPr>
            <w:noProof/>
            <w:webHidden/>
          </w:rPr>
          <w:instrText xml:space="preserve"> PAGEREF _Toc83902208 \h </w:instrText>
        </w:r>
        <w:r w:rsidR="006014C4">
          <w:rPr>
            <w:noProof/>
            <w:webHidden/>
          </w:rPr>
        </w:r>
        <w:r w:rsidR="006014C4">
          <w:rPr>
            <w:noProof/>
            <w:webHidden/>
          </w:rPr>
          <w:fldChar w:fldCharType="separate"/>
        </w:r>
        <w:r w:rsidR="00D92546">
          <w:rPr>
            <w:noProof/>
            <w:webHidden/>
          </w:rPr>
          <w:t>13</w:t>
        </w:r>
        <w:r w:rsidR="006014C4">
          <w:rPr>
            <w:noProof/>
            <w:webHidden/>
          </w:rPr>
          <w:fldChar w:fldCharType="end"/>
        </w:r>
      </w:hyperlink>
    </w:p>
    <w:p w14:paraId="3D088263" w14:textId="182D6834" w:rsidR="006014C4" w:rsidRDefault="00B96174">
      <w:pPr>
        <w:pStyle w:val="TableofFigures"/>
        <w:tabs>
          <w:tab w:val="right" w:leader="dot" w:pos="9350"/>
        </w:tabs>
        <w:rPr>
          <w:rFonts w:asciiTheme="minorHAnsi" w:eastAsiaTheme="minorEastAsia" w:hAnsiTheme="minorHAnsi" w:cstheme="minorBidi"/>
          <w:noProof/>
          <w:szCs w:val="22"/>
        </w:rPr>
      </w:pPr>
      <w:hyperlink w:anchor="_Toc83902209" w:history="1">
        <w:r w:rsidR="006014C4" w:rsidRPr="006344C0">
          <w:rPr>
            <w:rStyle w:val="Hyperlink"/>
            <w:noProof/>
          </w:rPr>
          <w:t>Table 5: Track/Audit Search Criteria Descriptions</w:t>
        </w:r>
        <w:r w:rsidR="006014C4">
          <w:rPr>
            <w:noProof/>
            <w:webHidden/>
          </w:rPr>
          <w:tab/>
        </w:r>
        <w:r w:rsidR="006014C4">
          <w:rPr>
            <w:noProof/>
            <w:webHidden/>
          </w:rPr>
          <w:fldChar w:fldCharType="begin"/>
        </w:r>
        <w:r w:rsidR="006014C4">
          <w:rPr>
            <w:noProof/>
            <w:webHidden/>
          </w:rPr>
          <w:instrText xml:space="preserve"> PAGEREF _Toc83902209 \h </w:instrText>
        </w:r>
        <w:r w:rsidR="006014C4">
          <w:rPr>
            <w:noProof/>
            <w:webHidden/>
          </w:rPr>
        </w:r>
        <w:r w:rsidR="006014C4">
          <w:rPr>
            <w:noProof/>
            <w:webHidden/>
          </w:rPr>
          <w:fldChar w:fldCharType="separate"/>
        </w:r>
        <w:r w:rsidR="00D92546">
          <w:rPr>
            <w:noProof/>
            <w:webHidden/>
          </w:rPr>
          <w:t>30</w:t>
        </w:r>
        <w:r w:rsidR="006014C4">
          <w:rPr>
            <w:noProof/>
            <w:webHidden/>
          </w:rPr>
          <w:fldChar w:fldCharType="end"/>
        </w:r>
      </w:hyperlink>
    </w:p>
    <w:p w14:paraId="0A7ED5BA" w14:textId="15AF55D3" w:rsidR="006014C4" w:rsidRDefault="00B96174">
      <w:pPr>
        <w:pStyle w:val="TableofFigures"/>
        <w:tabs>
          <w:tab w:val="right" w:leader="dot" w:pos="9350"/>
        </w:tabs>
        <w:rPr>
          <w:rFonts w:asciiTheme="minorHAnsi" w:eastAsiaTheme="minorEastAsia" w:hAnsiTheme="minorHAnsi" w:cstheme="minorBidi"/>
          <w:noProof/>
          <w:szCs w:val="22"/>
        </w:rPr>
      </w:pPr>
      <w:hyperlink w:anchor="_Toc83902210" w:history="1">
        <w:r w:rsidR="006014C4" w:rsidRPr="006344C0">
          <w:rPr>
            <w:rStyle w:val="Hyperlink"/>
            <w:noProof/>
          </w:rPr>
          <w:t>Table 6: Search Results Fields &amp; Descriptions</w:t>
        </w:r>
        <w:r w:rsidR="006014C4">
          <w:rPr>
            <w:noProof/>
            <w:webHidden/>
          </w:rPr>
          <w:tab/>
        </w:r>
        <w:r w:rsidR="006014C4">
          <w:rPr>
            <w:noProof/>
            <w:webHidden/>
          </w:rPr>
          <w:fldChar w:fldCharType="begin"/>
        </w:r>
        <w:r w:rsidR="006014C4">
          <w:rPr>
            <w:noProof/>
            <w:webHidden/>
          </w:rPr>
          <w:instrText xml:space="preserve"> PAGEREF _Toc83902210 \h </w:instrText>
        </w:r>
        <w:r w:rsidR="006014C4">
          <w:rPr>
            <w:noProof/>
            <w:webHidden/>
          </w:rPr>
        </w:r>
        <w:r w:rsidR="006014C4">
          <w:rPr>
            <w:noProof/>
            <w:webHidden/>
          </w:rPr>
          <w:fldChar w:fldCharType="separate"/>
        </w:r>
        <w:r w:rsidR="00D92546">
          <w:rPr>
            <w:noProof/>
            <w:webHidden/>
          </w:rPr>
          <w:t>34</w:t>
        </w:r>
        <w:r w:rsidR="006014C4">
          <w:rPr>
            <w:noProof/>
            <w:webHidden/>
          </w:rPr>
          <w:fldChar w:fldCharType="end"/>
        </w:r>
      </w:hyperlink>
    </w:p>
    <w:p w14:paraId="3ED9F82B" w14:textId="71B10B6F" w:rsidR="006014C4" w:rsidRDefault="00B96174">
      <w:pPr>
        <w:pStyle w:val="TableofFigures"/>
        <w:tabs>
          <w:tab w:val="right" w:leader="dot" w:pos="9350"/>
        </w:tabs>
        <w:rPr>
          <w:rFonts w:asciiTheme="minorHAnsi" w:eastAsiaTheme="minorEastAsia" w:hAnsiTheme="minorHAnsi" w:cstheme="minorBidi"/>
          <w:noProof/>
          <w:szCs w:val="22"/>
        </w:rPr>
      </w:pPr>
      <w:hyperlink w:anchor="_Toc83902211" w:history="1">
        <w:r w:rsidR="006014C4" w:rsidRPr="006344C0">
          <w:rPr>
            <w:rStyle w:val="Hyperlink"/>
            <w:noProof/>
          </w:rPr>
          <w:t>Table 7: NewRx Only Summary Report Columns</w:t>
        </w:r>
        <w:r w:rsidR="006014C4">
          <w:rPr>
            <w:noProof/>
            <w:webHidden/>
          </w:rPr>
          <w:tab/>
        </w:r>
        <w:r w:rsidR="006014C4">
          <w:rPr>
            <w:noProof/>
            <w:webHidden/>
          </w:rPr>
          <w:fldChar w:fldCharType="begin"/>
        </w:r>
        <w:r w:rsidR="006014C4">
          <w:rPr>
            <w:noProof/>
            <w:webHidden/>
          </w:rPr>
          <w:instrText xml:space="preserve"> PAGEREF _Toc83902211 \h </w:instrText>
        </w:r>
        <w:r w:rsidR="006014C4">
          <w:rPr>
            <w:noProof/>
            <w:webHidden/>
          </w:rPr>
        </w:r>
        <w:r w:rsidR="006014C4">
          <w:rPr>
            <w:noProof/>
            <w:webHidden/>
          </w:rPr>
          <w:fldChar w:fldCharType="separate"/>
        </w:r>
        <w:r w:rsidR="00D92546">
          <w:rPr>
            <w:noProof/>
            <w:webHidden/>
          </w:rPr>
          <w:t>59</w:t>
        </w:r>
        <w:r w:rsidR="006014C4">
          <w:rPr>
            <w:noProof/>
            <w:webHidden/>
          </w:rPr>
          <w:fldChar w:fldCharType="end"/>
        </w:r>
      </w:hyperlink>
    </w:p>
    <w:p w14:paraId="4B125AEB" w14:textId="06F53909" w:rsidR="006014C4" w:rsidRDefault="00B96174">
      <w:pPr>
        <w:pStyle w:val="TableofFigures"/>
        <w:tabs>
          <w:tab w:val="right" w:leader="dot" w:pos="9350"/>
        </w:tabs>
        <w:rPr>
          <w:rFonts w:asciiTheme="minorHAnsi" w:eastAsiaTheme="minorEastAsia" w:hAnsiTheme="minorHAnsi" w:cstheme="minorBidi"/>
          <w:noProof/>
          <w:szCs w:val="22"/>
        </w:rPr>
      </w:pPr>
      <w:hyperlink w:anchor="_Toc83902212" w:history="1">
        <w:r w:rsidR="006014C4" w:rsidRPr="006344C0">
          <w:rPr>
            <w:rStyle w:val="Hyperlink"/>
            <w:noProof/>
          </w:rPr>
          <w:t>Table 8: Auto Check Details Report Columns</w:t>
        </w:r>
        <w:r w:rsidR="006014C4">
          <w:rPr>
            <w:noProof/>
            <w:webHidden/>
          </w:rPr>
          <w:tab/>
        </w:r>
        <w:r w:rsidR="006014C4">
          <w:rPr>
            <w:noProof/>
            <w:webHidden/>
          </w:rPr>
          <w:fldChar w:fldCharType="begin"/>
        </w:r>
        <w:r w:rsidR="006014C4">
          <w:rPr>
            <w:noProof/>
            <w:webHidden/>
          </w:rPr>
          <w:instrText xml:space="preserve"> PAGEREF _Toc83902212 \h </w:instrText>
        </w:r>
        <w:r w:rsidR="006014C4">
          <w:rPr>
            <w:noProof/>
            <w:webHidden/>
          </w:rPr>
        </w:r>
        <w:r w:rsidR="006014C4">
          <w:rPr>
            <w:noProof/>
            <w:webHidden/>
          </w:rPr>
          <w:fldChar w:fldCharType="separate"/>
        </w:r>
        <w:r w:rsidR="00D92546">
          <w:rPr>
            <w:noProof/>
            <w:webHidden/>
          </w:rPr>
          <w:t>61</w:t>
        </w:r>
        <w:r w:rsidR="006014C4">
          <w:rPr>
            <w:noProof/>
            <w:webHidden/>
          </w:rPr>
          <w:fldChar w:fldCharType="end"/>
        </w:r>
      </w:hyperlink>
    </w:p>
    <w:p w14:paraId="1A36C649" w14:textId="0D5CF18E" w:rsidR="006014C4" w:rsidRDefault="00B96174">
      <w:pPr>
        <w:pStyle w:val="TableofFigures"/>
        <w:tabs>
          <w:tab w:val="right" w:leader="dot" w:pos="9350"/>
        </w:tabs>
        <w:rPr>
          <w:rFonts w:asciiTheme="minorHAnsi" w:eastAsiaTheme="minorEastAsia" w:hAnsiTheme="minorHAnsi" w:cstheme="minorBidi"/>
          <w:noProof/>
          <w:szCs w:val="22"/>
        </w:rPr>
      </w:pPr>
      <w:hyperlink w:anchor="_Toc83902213" w:history="1">
        <w:r w:rsidR="006014C4" w:rsidRPr="006344C0">
          <w:rPr>
            <w:rStyle w:val="Hyperlink"/>
            <w:noProof/>
          </w:rPr>
          <w:t>Table 9: Reject Reason Report Columns</w:t>
        </w:r>
        <w:r w:rsidR="006014C4">
          <w:rPr>
            <w:noProof/>
            <w:webHidden/>
          </w:rPr>
          <w:tab/>
        </w:r>
        <w:r w:rsidR="006014C4">
          <w:rPr>
            <w:noProof/>
            <w:webHidden/>
          </w:rPr>
          <w:fldChar w:fldCharType="begin"/>
        </w:r>
        <w:r w:rsidR="006014C4">
          <w:rPr>
            <w:noProof/>
            <w:webHidden/>
          </w:rPr>
          <w:instrText xml:space="preserve"> PAGEREF _Toc83902213 \h </w:instrText>
        </w:r>
        <w:r w:rsidR="006014C4">
          <w:rPr>
            <w:noProof/>
            <w:webHidden/>
          </w:rPr>
        </w:r>
        <w:r w:rsidR="006014C4">
          <w:rPr>
            <w:noProof/>
            <w:webHidden/>
          </w:rPr>
          <w:fldChar w:fldCharType="separate"/>
        </w:r>
        <w:r w:rsidR="00D92546">
          <w:rPr>
            <w:noProof/>
            <w:webHidden/>
          </w:rPr>
          <w:t>64</w:t>
        </w:r>
        <w:r w:rsidR="006014C4">
          <w:rPr>
            <w:noProof/>
            <w:webHidden/>
          </w:rPr>
          <w:fldChar w:fldCharType="end"/>
        </w:r>
      </w:hyperlink>
    </w:p>
    <w:p w14:paraId="42619AFD" w14:textId="6BEBC6DB" w:rsidR="006014C4" w:rsidRDefault="00B96174">
      <w:pPr>
        <w:pStyle w:val="TableofFigures"/>
        <w:tabs>
          <w:tab w:val="right" w:leader="dot" w:pos="9350"/>
        </w:tabs>
        <w:rPr>
          <w:rFonts w:asciiTheme="minorHAnsi" w:eastAsiaTheme="minorEastAsia" w:hAnsiTheme="minorHAnsi" w:cstheme="minorBidi"/>
          <w:noProof/>
          <w:szCs w:val="22"/>
        </w:rPr>
      </w:pPr>
      <w:hyperlink w:anchor="_Toc83902214" w:history="1">
        <w:r w:rsidR="006014C4" w:rsidRPr="006344C0">
          <w:rPr>
            <w:rStyle w:val="Hyperlink"/>
            <w:noProof/>
          </w:rPr>
          <w:t>Table 10: eR</w:t>
        </w:r>
        <w:r w:rsidR="006014C4" w:rsidRPr="006344C0">
          <w:rPr>
            <w:rStyle w:val="Hyperlink"/>
            <w:noProof/>
            <w:vertAlign w:val="subscript"/>
          </w:rPr>
          <w:t xml:space="preserve">X </w:t>
        </w:r>
        <w:r w:rsidR="006014C4" w:rsidRPr="006344C0">
          <w:rPr>
            <w:rStyle w:val="Hyperlink"/>
            <w:noProof/>
          </w:rPr>
          <w:t>Summary Report Columns</w:t>
        </w:r>
        <w:r w:rsidR="006014C4">
          <w:rPr>
            <w:noProof/>
            <w:webHidden/>
          </w:rPr>
          <w:tab/>
        </w:r>
        <w:r w:rsidR="006014C4">
          <w:rPr>
            <w:noProof/>
            <w:webHidden/>
          </w:rPr>
          <w:fldChar w:fldCharType="begin"/>
        </w:r>
        <w:r w:rsidR="006014C4">
          <w:rPr>
            <w:noProof/>
            <w:webHidden/>
          </w:rPr>
          <w:instrText xml:space="preserve"> PAGEREF _Toc83902214 \h </w:instrText>
        </w:r>
        <w:r w:rsidR="006014C4">
          <w:rPr>
            <w:noProof/>
            <w:webHidden/>
          </w:rPr>
        </w:r>
        <w:r w:rsidR="006014C4">
          <w:rPr>
            <w:noProof/>
            <w:webHidden/>
          </w:rPr>
          <w:fldChar w:fldCharType="separate"/>
        </w:r>
        <w:r w:rsidR="00D92546">
          <w:rPr>
            <w:noProof/>
            <w:webHidden/>
          </w:rPr>
          <w:t>66</w:t>
        </w:r>
        <w:r w:rsidR="006014C4">
          <w:rPr>
            <w:noProof/>
            <w:webHidden/>
          </w:rPr>
          <w:fldChar w:fldCharType="end"/>
        </w:r>
      </w:hyperlink>
    </w:p>
    <w:p w14:paraId="17394B42" w14:textId="3583A5CA" w:rsidR="000047D6" w:rsidRDefault="00211C0F" w:rsidP="00211C0F">
      <w:pPr>
        <w:sectPr w:rsidR="000047D6" w:rsidSect="000047D6">
          <w:pgSz w:w="12240" w:h="15840" w:code="1"/>
          <w:pgMar w:top="1440" w:right="1440" w:bottom="1440" w:left="1440" w:header="720" w:footer="720" w:gutter="0"/>
          <w:pgNumType w:fmt="lowerRoman" w:start="1"/>
          <w:cols w:space="720"/>
          <w:docGrid w:linePitch="360"/>
        </w:sectPr>
      </w:pPr>
      <w:r w:rsidRPr="008E4F49">
        <w:fldChar w:fldCharType="end"/>
      </w:r>
    </w:p>
    <w:p w14:paraId="23AE2DBE" w14:textId="73B72275" w:rsidR="004F3A80" w:rsidRPr="008E4F49" w:rsidRDefault="00955CEE" w:rsidP="00E72A20">
      <w:pPr>
        <w:pStyle w:val="Heading1"/>
      </w:pPr>
      <w:bookmarkStart w:id="4" w:name="_Introduction_to_PRE"/>
      <w:bookmarkStart w:id="5" w:name="_Introduction_to_Inbound"/>
      <w:bookmarkStart w:id="6" w:name="_Ref478550567"/>
      <w:bookmarkStart w:id="7" w:name="_Ref478550636"/>
      <w:bookmarkStart w:id="8" w:name="_Ref5955860"/>
      <w:bookmarkStart w:id="9" w:name="_Toc83902071"/>
      <w:bookmarkEnd w:id="1"/>
      <w:bookmarkEnd w:id="4"/>
      <w:bookmarkEnd w:id="5"/>
      <w:r w:rsidRPr="008E4F49">
        <w:lastRenderedPageBreak/>
        <w:t xml:space="preserve">Introduction to </w:t>
      </w:r>
      <w:r w:rsidR="00D632B8" w:rsidRPr="008E4F49">
        <w:t xml:space="preserve">Inbound </w:t>
      </w:r>
      <w:r w:rsidR="002854F3" w:rsidRPr="008E4F49">
        <w:t>e</w:t>
      </w:r>
      <w:bookmarkEnd w:id="6"/>
      <w:bookmarkEnd w:id="7"/>
      <w:r w:rsidR="00E24EDD" w:rsidRPr="008E4F49">
        <w:t>Prescribing</w:t>
      </w:r>
      <w:bookmarkEnd w:id="8"/>
      <w:bookmarkEnd w:id="9"/>
    </w:p>
    <w:p w14:paraId="6C1DA198" w14:textId="61D2A7FC" w:rsidR="00455F27" w:rsidRDefault="00455F27" w:rsidP="00455F27">
      <w:pPr>
        <w:pStyle w:val="BodyText"/>
      </w:pPr>
      <w:r w:rsidRPr="008E4F49">
        <w:t xml:space="preserve">This unit provides the purpose and organization of the </w:t>
      </w:r>
      <w:r w:rsidR="00D632B8" w:rsidRPr="008E4F49">
        <w:t>Pharmacy Reengineering</w:t>
      </w:r>
      <w:r w:rsidR="00593C10" w:rsidRPr="008E4F49">
        <w:t xml:space="preserve"> (PRE) Inbound ePrescribing (</w:t>
      </w:r>
      <w:r w:rsidR="00E24EDD" w:rsidRPr="008E4F49">
        <w:t>IEP</w:t>
      </w:r>
      <w:r w:rsidR="00D632B8" w:rsidRPr="008E4F49">
        <w:t>) solution</w:t>
      </w:r>
      <w:r w:rsidRPr="008E4F49">
        <w:t>.</w:t>
      </w:r>
    </w:p>
    <w:p w14:paraId="47CD40AD" w14:textId="77777777" w:rsidR="00EB0E26" w:rsidRPr="008E4F49" w:rsidRDefault="00EB0E26" w:rsidP="00EB0E26">
      <w:pPr>
        <w:pStyle w:val="Heading2"/>
      </w:pPr>
      <w:bookmarkStart w:id="10" w:name="_Toc83902072"/>
      <w:r w:rsidRPr="008E4F49">
        <w:t>Organization of the Inbound ePrescribing User Guide</w:t>
      </w:r>
      <w:bookmarkEnd w:id="10"/>
    </w:p>
    <w:p w14:paraId="2836FB73" w14:textId="07FB4536" w:rsidR="00EB0E26" w:rsidRPr="008E4F49" w:rsidRDefault="00EB0E26" w:rsidP="00EB0E26">
      <w:pPr>
        <w:pStyle w:val="BodyText"/>
      </w:pPr>
      <w:r w:rsidRPr="008E4F49">
        <w:t xml:space="preserve">The PRE IEP user guide is comprised of </w:t>
      </w:r>
      <w:r>
        <w:t xml:space="preserve">the following </w:t>
      </w:r>
      <w:r w:rsidRPr="008E4F49">
        <w:t>sections</w:t>
      </w:r>
      <w:r>
        <w:t>:</w:t>
      </w:r>
    </w:p>
    <w:p w14:paraId="60593302" w14:textId="0867C0F1" w:rsidR="00EB0E26" w:rsidRDefault="00B96174" w:rsidP="00321F7C">
      <w:pPr>
        <w:pStyle w:val="BodyTextBullet"/>
      </w:pPr>
      <w:hyperlink w:anchor="_Introduction_to_PRE" w:history="1">
        <w:r w:rsidR="00EB0E26" w:rsidRPr="008E4F49">
          <w:rPr>
            <w:rStyle w:val="Hyperlink"/>
            <w:rFonts w:ascii="Times New Roman" w:hAnsi="Times New Roman"/>
          </w:rPr>
          <w:t>Unit 1 – Introduction to Inbound ePrescribing</w:t>
        </w:r>
      </w:hyperlink>
      <w:r w:rsidR="00EB0E26" w:rsidRPr="008E4F49">
        <w:t>: Di</w:t>
      </w:r>
      <w:r w:rsidR="00220B0A">
        <w:t xml:space="preserve">scusses general PRE Inbound ePrescribing </w:t>
      </w:r>
      <w:r w:rsidR="00EB0E26" w:rsidRPr="008E4F49">
        <w:t>information</w:t>
      </w:r>
      <w:r w:rsidR="00CF2015">
        <w:t>.</w:t>
      </w:r>
    </w:p>
    <w:p w14:paraId="5906B176" w14:textId="5EDB332D" w:rsidR="00EB0E26" w:rsidRDefault="001A164F" w:rsidP="00321F7C">
      <w:pPr>
        <w:pStyle w:val="BodyTextBullet"/>
      </w:pPr>
      <w:r w:rsidRPr="001A164F">
        <w:rPr>
          <w:color w:val="0000FF"/>
          <w:u w:val="single"/>
        </w:rPr>
        <w:t xml:space="preserve">Unit 2 </w:t>
      </w:r>
      <w:r w:rsidRPr="00C92023">
        <w:rPr>
          <w:color w:val="0000FF"/>
          <w:u w:val="single"/>
        </w:rPr>
        <w:t xml:space="preserve">- </w:t>
      </w:r>
      <w:r w:rsidRPr="00C92023">
        <w:rPr>
          <w:color w:val="0000FF"/>
          <w:u w:val="single"/>
        </w:rPr>
        <w:fldChar w:fldCharType="begin"/>
      </w:r>
      <w:r w:rsidRPr="00C92023">
        <w:rPr>
          <w:color w:val="0000FF"/>
          <w:u w:val="single"/>
        </w:rPr>
        <w:instrText xml:space="preserve"> REF _Ref520805371 \h </w:instrText>
      </w:r>
      <w:r w:rsidR="00C92023" w:rsidRPr="00C92023">
        <w:rPr>
          <w:color w:val="0000FF"/>
          <w:u w:val="single"/>
        </w:rPr>
        <w:instrText xml:space="preserve"> \* MERGEFORMAT </w:instrText>
      </w:r>
      <w:r w:rsidRPr="00C92023">
        <w:rPr>
          <w:color w:val="0000FF"/>
          <w:u w:val="single"/>
        </w:rPr>
      </w:r>
      <w:r w:rsidRPr="00C92023">
        <w:rPr>
          <w:color w:val="0000FF"/>
          <w:u w:val="single"/>
        </w:rPr>
        <w:fldChar w:fldCharType="separate"/>
      </w:r>
      <w:r w:rsidR="00D92546" w:rsidRPr="00D92546">
        <w:rPr>
          <w:color w:val="0000FF"/>
          <w:u w:val="single"/>
        </w:rPr>
        <w:t>Inbound ePrescribing Web-Based Application</w:t>
      </w:r>
      <w:r w:rsidRPr="00C92023">
        <w:rPr>
          <w:color w:val="0000FF"/>
          <w:u w:val="single"/>
        </w:rPr>
        <w:fldChar w:fldCharType="end"/>
      </w:r>
      <w:r w:rsidRPr="00C92023">
        <w:rPr>
          <w:color w:val="0000FF"/>
        </w:rPr>
        <w:t xml:space="preserve">: </w:t>
      </w:r>
      <w:r w:rsidR="00EB0E26" w:rsidRPr="008E4F49">
        <w:t xml:space="preserve">Outlines the </w:t>
      </w:r>
      <w:r w:rsidR="00283253">
        <w:t>IEP</w:t>
      </w:r>
      <w:r w:rsidR="00DC4680">
        <w:t xml:space="preserve"> w</w:t>
      </w:r>
      <w:r w:rsidR="00EB0E26" w:rsidRPr="008E4F49">
        <w:t>eb-based application and capabilities, including Pharmacy Management, Track/Audit, Reports</w:t>
      </w:r>
      <w:r w:rsidR="00283253">
        <w:t>, and User Management functions</w:t>
      </w:r>
      <w:r w:rsidR="00CF2015">
        <w:t>.</w:t>
      </w:r>
    </w:p>
    <w:p w14:paraId="70D2DE9F" w14:textId="18B998B7" w:rsidR="00EB0E26" w:rsidRDefault="00EB0E26" w:rsidP="00321F7C">
      <w:pPr>
        <w:pStyle w:val="BodyTextBullet"/>
      </w:pPr>
      <w:bookmarkStart w:id="11" w:name="Unit_3"/>
      <w:r w:rsidRPr="00DD5638">
        <w:rPr>
          <w:color w:val="0070C0"/>
          <w:u w:val="single"/>
        </w:rPr>
        <w:t>Unit 3</w:t>
      </w:r>
      <w:bookmarkEnd w:id="11"/>
      <w:r w:rsidRPr="00DD5638">
        <w:rPr>
          <w:color w:val="0070C0"/>
          <w:u w:val="single"/>
        </w:rPr>
        <w:t xml:space="preserve"> – </w:t>
      </w:r>
      <w:r w:rsidR="000A5416" w:rsidRPr="00DD5638">
        <w:rPr>
          <w:color w:val="0070C0"/>
          <w:u w:val="single"/>
        </w:rPr>
        <w:t xml:space="preserve">Inbound </w:t>
      </w:r>
      <w:r w:rsidR="00355F96" w:rsidRPr="00DD5638">
        <w:rPr>
          <w:color w:val="0070C0"/>
          <w:u w:val="single"/>
        </w:rPr>
        <w:t>eR</w:t>
      </w:r>
      <w:r w:rsidR="00D90A8F" w:rsidRPr="00DD5638">
        <w:rPr>
          <w:color w:val="0070C0"/>
          <w:u w:val="single"/>
          <w:vertAlign w:val="subscript"/>
        </w:rPr>
        <w:t>X</w:t>
      </w:r>
      <w:r w:rsidR="000A5416" w:rsidRPr="00DD5638">
        <w:rPr>
          <w:color w:val="0070C0"/>
          <w:u w:val="single"/>
        </w:rPr>
        <w:t xml:space="preserve"> VistA Outpatient Pharmacy</w:t>
      </w:r>
      <w:r w:rsidR="00DD5638" w:rsidRPr="00DD5638">
        <w:rPr>
          <w:rStyle w:val="Hyperlink"/>
          <w:rFonts w:ascii="Times New Roman" w:hAnsi="Times New Roman"/>
          <w:color w:val="0070C0"/>
        </w:rPr>
        <w:t>:</w:t>
      </w:r>
      <w:r w:rsidR="00DD5638" w:rsidRPr="00DD5638">
        <w:rPr>
          <w:rStyle w:val="Hyperlink"/>
          <w:rFonts w:ascii="Times New Roman" w:hAnsi="Times New Roman"/>
          <w:color w:val="0070C0"/>
          <w:u w:val="none"/>
        </w:rPr>
        <w:t xml:space="preserve"> </w:t>
      </w:r>
      <w:r w:rsidRPr="008E4F49">
        <w:t xml:space="preserve">Discusses the </w:t>
      </w:r>
      <w:r w:rsidR="00086D5C" w:rsidRPr="00086D5C">
        <w:t xml:space="preserve">Veterans Health Information Systems and Technology Architecture (VistA) Outpatient Pharmacy (OP) electronic prescriptions </w:t>
      </w:r>
      <w:r w:rsidR="00086D5C">
        <w:t>(</w:t>
      </w:r>
      <w:r w:rsidR="00086D5C" w:rsidRPr="00086D5C">
        <w:t>eR</w:t>
      </w:r>
      <w:r w:rsidR="00086D5C" w:rsidRPr="00086D5C">
        <w:rPr>
          <w:vertAlign w:val="subscript"/>
        </w:rPr>
        <w:t>X</w:t>
      </w:r>
      <w:r w:rsidR="00086D5C">
        <w:t xml:space="preserve">) </w:t>
      </w:r>
      <w:r w:rsidR="00086D5C" w:rsidRPr="00086D5C">
        <w:t>Holding Queue</w:t>
      </w:r>
      <w:r w:rsidRPr="008E4F49">
        <w:t xml:space="preserve"> and capabilities, including </w:t>
      </w:r>
      <w:r w:rsidR="00355F96">
        <w:t>eR</w:t>
      </w:r>
      <w:r w:rsidR="00D90A8F" w:rsidRPr="00D90A8F">
        <w:rPr>
          <w:vertAlign w:val="subscript"/>
        </w:rPr>
        <w:t>X</w:t>
      </w:r>
      <w:r w:rsidRPr="008E4F49">
        <w:t xml:space="preserve"> validation, search, sort, ho</w:t>
      </w:r>
      <w:r w:rsidR="00283253">
        <w:t xml:space="preserve">ld, acceptance, </w:t>
      </w:r>
      <w:r w:rsidR="00D94C62">
        <w:t xml:space="preserve">remove, and </w:t>
      </w:r>
      <w:r w:rsidR="00283253">
        <w:t>rejection</w:t>
      </w:r>
      <w:r w:rsidR="00A52240">
        <w:t>.</w:t>
      </w:r>
    </w:p>
    <w:p w14:paraId="23246CDD" w14:textId="3CDE52E4" w:rsidR="00BA088C" w:rsidRPr="00BA088C" w:rsidRDefault="00BA088C" w:rsidP="00BA088C">
      <w:pPr>
        <w:pStyle w:val="BodyTextBullet"/>
        <w:numPr>
          <w:ilvl w:val="0"/>
          <w:numId w:val="0"/>
        </w:numPr>
        <w:ind w:left="720"/>
      </w:pPr>
      <w:r w:rsidRPr="00BA088C">
        <w:rPr>
          <w:b/>
          <w:bCs/>
          <w:u w:val="single"/>
        </w:rPr>
        <w:t>Note:</w:t>
      </w:r>
      <w:r>
        <w:t xml:space="preserve"> </w:t>
      </w:r>
      <w:r w:rsidRPr="00BA088C">
        <w:t xml:space="preserve">User Manual Unit 3 Part 1 </w:t>
      </w:r>
      <w:r>
        <w:t>(</w:t>
      </w:r>
      <w:r w:rsidRPr="00BA088C">
        <w:t>PSO_7_0_P617_UM_31</w:t>
      </w:r>
      <w:r>
        <w:t xml:space="preserve">) </w:t>
      </w:r>
      <w:r w:rsidRPr="00BA088C">
        <w:t xml:space="preserve">and Unit 3 Part 2 </w:t>
      </w:r>
      <w:r>
        <w:t>(</w:t>
      </w:r>
      <w:r w:rsidRPr="00BA088C">
        <w:t>PSO_7_0_P617_UM_3</w:t>
      </w:r>
      <w:r>
        <w:t xml:space="preserve">2) </w:t>
      </w:r>
      <w:r w:rsidRPr="00BA088C">
        <w:t xml:space="preserve">are available on the </w:t>
      </w:r>
      <w:r>
        <w:t>Veteran’s Document</w:t>
      </w:r>
      <w:r w:rsidR="00B96174">
        <w:t>ation</w:t>
      </w:r>
      <w:r>
        <w:t xml:space="preserve"> Library (</w:t>
      </w:r>
      <w:r w:rsidRPr="00BA088C">
        <w:t>VDL</w:t>
      </w:r>
      <w:r>
        <w:t>)</w:t>
      </w:r>
      <w:r w:rsidRPr="00BA088C">
        <w:t>.</w:t>
      </w:r>
    </w:p>
    <w:p w14:paraId="62814C60" w14:textId="1B25A415" w:rsidR="005F27F2" w:rsidRPr="00A52240" w:rsidRDefault="005F27F2" w:rsidP="005F27F2">
      <w:pPr>
        <w:pStyle w:val="BodyTextBullet"/>
        <w:numPr>
          <w:ilvl w:val="0"/>
          <w:numId w:val="0"/>
        </w:numPr>
        <w:ind w:left="720"/>
      </w:pPr>
    </w:p>
    <w:p w14:paraId="7730AB81" w14:textId="0DD11A6C" w:rsidR="00C07DF6" w:rsidRPr="00BA088C" w:rsidRDefault="001A164F" w:rsidP="00321F7C">
      <w:pPr>
        <w:pStyle w:val="BodyTextBullet"/>
        <w:rPr>
          <w:u w:val="single"/>
        </w:rPr>
      </w:pPr>
      <w:bookmarkStart w:id="12" w:name="Unit_4"/>
      <w:r w:rsidRPr="00457628">
        <w:rPr>
          <w:color w:val="0070C0"/>
          <w:u w:val="single"/>
        </w:rPr>
        <w:t xml:space="preserve">Unit 4 </w:t>
      </w:r>
      <w:bookmarkEnd w:id="12"/>
      <w:r w:rsidR="008F6210" w:rsidRPr="00457628">
        <w:rPr>
          <w:color w:val="0070C0"/>
          <w:u w:val="single"/>
        </w:rPr>
        <w:t>–</w:t>
      </w:r>
      <w:r w:rsidRPr="00457628">
        <w:rPr>
          <w:color w:val="0070C0"/>
          <w:u w:val="single"/>
        </w:rPr>
        <w:t xml:space="preserve"> </w:t>
      </w:r>
      <w:r w:rsidR="000F10A2" w:rsidRPr="00457628">
        <w:rPr>
          <w:color w:val="0070C0"/>
          <w:u w:val="single"/>
        </w:rPr>
        <w:t>RxRenewal Requests and Responses</w:t>
      </w:r>
      <w:r w:rsidR="008307A4" w:rsidRPr="00457628">
        <w:rPr>
          <w:color w:val="0070C0"/>
          <w:u w:val="single"/>
        </w:rPr>
        <w:t>:</w:t>
      </w:r>
      <w:r w:rsidR="008307A4" w:rsidRPr="00142AC2">
        <w:rPr>
          <w:color w:val="0000FF"/>
        </w:rPr>
        <w:t xml:space="preserve"> </w:t>
      </w:r>
      <w:r w:rsidR="008307A4" w:rsidRPr="008307A4">
        <w:t>Discusses the</w:t>
      </w:r>
      <w:r w:rsidR="008307A4">
        <w:t xml:space="preserve"> </w:t>
      </w:r>
      <w:r w:rsidR="00BD10A0">
        <w:t>R</w:t>
      </w:r>
      <w:r w:rsidR="008E2BD1">
        <w:t>x</w:t>
      </w:r>
      <w:r w:rsidR="00BD10A0">
        <w:t>Renewal Request</w:t>
      </w:r>
      <w:r w:rsidR="008307A4">
        <w:t>s and Responses. The</w:t>
      </w:r>
      <w:r w:rsidR="008307A4" w:rsidRPr="008307A4">
        <w:t xml:space="preserve"> </w:t>
      </w:r>
      <w:r w:rsidR="00BD10A0">
        <w:t>R</w:t>
      </w:r>
      <w:r w:rsidR="008E2BD1">
        <w:t>x</w:t>
      </w:r>
      <w:r w:rsidR="00BD10A0">
        <w:t>Renewal Request</w:t>
      </w:r>
      <w:r w:rsidR="008307A4" w:rsidRPr="008307A4">
        <w:t xml:space="preserve">s function </w:t>
      </w:r>
      <w:r w:rsidR="008307A4">
        <w:t xml:space="preserve">is </w:t>
      </w:r>
      <w:r w:rsidR="008307A4" w:rsidRPr="008307A4">
        <w:t xml:space="preserve">used by pharmacists to generate and send </w:t>
      </w:r>
      <w:r w:rsidR="008307A4">
        <w:t xml:space="preserve">an </w:t>
      </w:r>
      <w:r w:rsidR="008307A4" w:rsidRPr="008307A4">
        <w:t>outbound</w:t>
      </w:r>
      <w:r w:rsidR="008307A4">
        <w:t xml:space="preserve"> </w:t>
      </w:r>
      <w:r w:rsidR="00BD10A0">
        <w:t>R</w:t>
      </w:r>
      <w:r w:rsidR="008E2BD1">
        <w:t>x</w:t>
      </w:r>
      <w:r w:rsidR="00BD10A0">
        <w:t>Renewal Request</w:t>
      </w:r>
      <w:r w:rsidR="008307A4" w:rsidRPr="008307A4">
        <w:t xml:space="preserve">. After a </w:t>
      </w:r>
      <w:r w:rsidR="00BD10A0">
        <w:t>R</w:t>
      </w:r>
      <w:r w:rsidR="008E2BD1">
        <w:t>x</w:t>
      </w:r>
      <w:r w:rsidR="00BD10A0">
        <w:t>Renewal Request</w:t>
      </w:r>
      <w:r w:rsidR="008307A4" w:rsidRPr="008307A4">
        <w:t xml:space="preserve"> </w:t>
      </w:r>
      <w:r w:rsidR="000E1FF6">
        <w:t>is</w:t>
      </w:r>
      <w:r w:rsidR="008307A4" w:rsidRPr="008307A4">
        <w:t xml:space="preserve"> sent to the external provider, the provider </w:t>
      </w:r>
      <w:r w:rsidR="000E1FF6">
        <w:t>can</w:t>
      </w:r>
      <w:r w:rsidR="008307A4" w:rsidRPr="008307A4">
        <w:t xml:space="preserve"> send a </w:t>
      </w:r>
      <w:r w:rsidR="00355F96">
        <w:t>R</w:t>
      </w:r>
      <w:r w:rsidR="008E2BD1">
        <w:t>x</w:t>
      </w:r>
      <w:r w:rsidR="00BD10A0">
        <w:t>Renewal Response</w:t>
      </w:r>
      <w:r w:rsidR="008307A4" w:rsidRPr="008307A4">
        <w:t xml:space="preserve"> back to the requesting Pharmacy.</w:t>
      </w:r>
      <w:r w:rsidR="00C07DF6">
        <w:t>’</w:t>
      </w:r>
    </w:p>
    <w:p w14:paraId="4FF779E9" w14:textId="09B1ADC9" w:rsidR="00057399" w:rsidRDefault="00BA088C" w:rsidP="00BA088C">
      <w:pPr>
        <w:pStyle w:val="BodyTextBullet"/>
        <w:numPr>
          <w:ilvl w:val="0"/>
          <w:numId w:val="0"/>
        </w:numPr>
        <w:ind w:left="720"/>
      </w:pPr>
      <w:r w:rsidRPr="00BA088C">
        <w:rPr>
          <w:b/>
          <w:bCs/>
          <w:u w:val="single"/>
        </w:rPr>
        <w:t>Note:</w:t>
      </w:r>
      <w:r>
        <w:t xml:space="preserve"> </w:t>
      </w:r>
      <w:r w:rsidRPr="00BA088C">
        <w:t xml:space="preserve">User Manual Unit </w:t>
      </w:r>
      <w:r>
        <w:t>4</w:t>
      </w:r>
      <w:r w:rsidRPr="00BA088C">
        <w:t xml:space="preserve"> Part 1 </w:t>
      </w:r>
      <w:r>
        <w:t>(</w:t>
      </w:r>
      <w:r w:rsidRPr="00BA088C">
        <w:t>PSO_7_0_P617_UM_</w:t>
      </w:r>
      <w:r>
        <w:t>4</w:t>
      </w:r>
      <w:r w:rsidRPr="00BA088C">
        <w:t>1</w:t>
      </w:r>
      <w:r>
        <w:t xml:space="preserve">) </w:t>
      </w:r>
      <w:r w:rsidRPr="00BA088C">
        <w:t xml:space="preserve">and Unit </w:t>
      </w:r>
      <w:r>
        <w:t>4</w:t>
      </w:r>
      <w:r w:rsidRPr="00BA088C">
        <w:t xml:space="preserve"> Part 2 </w:t>
      </w:r>
      <w:r>
        <w:t>(</w:t>
      </w:r>
      <w:r w:rsidRPr="00BA088C">
        <w:t>PSO_7_0_P617_UM_</w:t>
      </w:r>
      <w:r>
        <w:t xml:space="preserve">42) </w:t>
      </w:r>
      <w:r w:rsidRPr="00BA088C">
        <w:t xml:space="preserve">are available on the </w:t>
      </w:r>
      <w:r>
        <w:t>Veteran’s Document</w:t>
      </w:r>
      <w:r w:rsidR="00B96174">
        <w:t>ation</w:t>
      </w:r>
      <w:r>
        <w:t xml:space="preserve"> Library (</w:t>
      </w:r>
      <w:r w:rsidRPr="00BA088C">
        <w:t>VDL</w:t>
      </w:r>
      <w:r>
        <w:t>)</w:t>
      </w:r>
      <w:r w:rsidRPr="00BA088C">
        <w:t>.</w:t>
      </w:r>
    </w:p>
    <w:p w14:paraId="12667D2B" w14:textId="77777777" w:rsidR="00BA088C" w:rsidRPr="00BA088C" w:rsidRDefault="00BA088C" w:rsidP="00BA088C">
      <w:pPr>
        <w:pStyle w:val="BodyTextBullet"/>
        <w:numPr>
          <w:ilvl w:val="0"/>
          <w:numId w:val="0"/>
        </w:numPr>
        <w:ind w:left="720"/>
      </w:pPr>
    </w:p>
    <w:p w14:paraId="04CF053B" w14:textId="00DC8F86" w:rsidR="008005FF" w:rsidRDefault="00DE2BEB" w:rsidP="008005FF">
      <w:pPr>
        <w:pStyle w:val="BodyTextBullet"/>
      </w:pPr>
      <w:bookmarkStart w:id="13" w:name="Unit_5"/>
      <w:r w:rsidRPr="00457628">
        <w:rPr>
          <w:color w:val="0070C0"/>
          <w:u w:val="single"/>
        </w:rPr>
        <w:t>Unit 5</w:t>
      </w:r>
      <w:r w:rsidR="00C02821" w:rsidRPr="00457628">
        <w:rPr>
          <w:color w:val="0070C0"/>
          <w:u w:val="single"/>
        </w:rPr>
        <w:t xml:space="preserve"> </w:t>
      </w:r>
      <w:bookmarkEnd w:id="13"/>
      <w:r w:rsidR="00C02821" w:rsidRPr="00457628">
        <w:rPr>
          <w:color w:val="0070C0"/>
          <w:u w:val="single"/>
        </w:rPr>
        <w:t xml:space="preserve">– </w:t>
      </w:r>
      <w:r w:rsidR="007F4DC6" w:rsidRPr="00457628">
        <w:rPr>
          <w:color w:val="0070C0"/>
          <w:u w:val="single"/>
        </w:rPr>
        <w:t>RxChange Requests and Responses:</w:t>
      </w:r>
      <w:r w:rsidR="007F4DC6" w:rsidRPr="00457628">
        <w:t xml:space="preserve"> </w:t>
      </w:r>
      <w:r w:rsidR="008005FF" w:rsidRPr="008307A4">
        <w:t>Discusses the</w:t>
      </w:r>
      <w:r w:rsidR="008005FF">
        <w:t xml:space="preserve"> RxChange Requests and Responses. The</w:t>
      </w:r>
      <w:r w:rsidR="008005FF" w:rsidRPr="008307A4">
        <w:t xml:space="preserve"> </w:t>
      </w:r>
      <w:r w:rsidR="008005FF">
        <w:t>RxChange Request</w:t>
      </w:r>
      <w:r w:rsidR="008005FF" w:rsidRPr="008307A4">
        <w:t xml:space="preserve">s function </w:t>
      </w:r>
      <w:r w:rsidR="008005FF">
        <w:t xml:space="preserve">is </w:t>
      </w:r>
      <w:r w:rsidR="008005FF" w:rsidRPr="008307A4">
        <w:t xml:space="preserve">used by pharmacists to generate and send </w:t>
      </w:r>
      <w:r w:rsidR="008005FF">
        <w:t xml:space="preserve">an </w:t>
      </w:r>
      <w:r w:rsidR="008005FF" w:rsidRPr="008307A4">
        <w:t>outbound</w:t>
      </w:r>
      <w:r w:rsidR="008005FF">
        <w:t xml:space="preserve"> R</w:t>
      </w:r>
      <w:r w:rsidR="008005FF" w:rsidRPr="008E2BD1">
        <w:t>x</w:t>
      </w:r>
      <w:r w:rsidR="008005FF">
        <w:t>Change Request</w:t>
      </w:r>
      <w:r w:rsidR="008005FF" w:rsidRPr="008307A4">
        <w:t xml:space="preserve">. After a </w:t>
      </w:r>
      <w:r w:rsidR="008005FF">
        <w:t>RxChange Request</w:t>
      </w:r>
      <w:r w:rsidR="008005FF" w:rsidRPr="008307A4">
        <w:t xml:space="preserve"> has been sent to the external provider, the provider </w:t>
      </w:r>
      <w:r w:rsidR="008005FF">
        <w:t>is</w:t>
      </w:r>
      <w:r w:rsidR="008005FF" w:rsidRPr="008307A4">
        <w:t xml:space="preserve"> able to send a </w:t>
      </w:r>
      <w:r w:rsidR="008005FF">
        <w:t>RxRenewal Response</w:t>
      </w:r>
      <w:r w:rsidR="008005FF" w:rsidRPr="008307A4">
        <w:t xml:space="preserve"> back to the requesting Pharmacy.</w:t>
      </w:r>
    </w:p>
    <w:p w14:paraId="08C96F6E" w14:textId="082EA7CB" w:rsidR="00BA088C" w:rsidRPr="00BA088C" w:rsidRDefault="00BA088C" w:rsidP="00BA088C">
      <w:pPr>
        <w:pStyle w:val="BodyTextBullet"/>
        <w:numPr>
          <w:ilvl w:val="0"/>
          <w:numId w:val="0"/>
        </w:numPr>
        <w:ind w:left="720"/>
      </w:pPr>
      <w:r w:rsidRPr="00BA088C">
        <w:rPr>
          <w:b/>
          <w:bCs/>
          <w:u w:val="single"/>
        </w:rPr>
        <w:t>Note:</w:t>
      </w:r>
      <w:r>
        <w:t xml:space="preserve"> </w:t>
      </w:r>
      <w:r w:rsidRPr="00BA088C">
        <w:t xml:space="preserve">User Manual Unit </w:t>
      </w:r>
      <w:r>
        <w:t>5</w:t>
      </w:r>
      <w:r w:rsidRPr="00BA088C">
        <w:t xml:space="preserve"> Part 1 </w:t>
      </w:r>
      <w:r>
        <w:t>(</w:t>
      </w:r>
      <w:r w:rsidRPr="00BA088C">
        <w:t>PSO_7_0_P617_UM_</w:t>
      </w:r>
      <w:r>
        <w:t>5</w:t>
      </w:r>
      <w:r w:rsidRPr="00BA088C">
        <w:t>1</w:t>
      </w:r>
      <w:r>
        <w:t xml:space="preserve">) </w:t>
      </w:r>
      <w:r w:rsidRPr="00BA088C">
        <w:t xml:space="preserve">and Unit </w:t>
      </w:r>
      <w:r>
        <w:t>5</w:t>
      </w:r>
      <w:r w:rsidRPr="00BA088C">
        <w:t xml:space="preserve"> Part 2 </w:t>
      </w:r>
      <w:r>
        <w:t>(</w:t>
      </w:r>
      <w:r w:rsidRPr="00BA088C">
        <w:t>PSO_7_0_P617_UM_</w:t>
      </w:r>
      <w:r>
        <w:t xml:space="preserve">52) </w:t>
      </w:r>
      <w:r w:rsidRPr="00BA088C">
        <w:t xml:space="preserve">are available on the </w:t>
      </w:r>
      <w:r>
        <w:t>Veteran’s Document</w:t>
      </w:r>
      <w:r w:rsidR="00B96174">
        <w:t>ation</w:t>
      </w:r>
      <w:r>
        <w:t xml:space="preserve"> Library (</w:t>
      </w:r>
      <w:r w:rsidRPr="00BA088C">
        <w:t>VDL</w:t>
      </w:r>
      <w:r>
        <w:t>)</w:t>
      </w:r>
      <w:r w:rsidRPr="00BA088C">
        <w:t>.</w:t>
      </w:r>
    </w:p>
    <w:p w14:paraId="165A3F4B" w14:textId="5C4A2F8B" w:rsidR="00C07DF6" w:rsidRPr="00142AC2" w:rsidRDefault="00C07DF6" w:rsidP="00BA088C">
      <w:pPr>
        <w:pStyle w:val="BodyTextBullet"/>
        <w:numPr>
          <w:ilvl w:val="0"/>
          <w:numId w:val="0"/>
        </w:numPr>
      </w:pPr>
    </w:p>
    <w:p w14:paraId="34DB3A25" w14:textId="250EC981" w:rsidR="00EE50AD" w:rsidRDefault="007F4DC6" w:rsidP="005A7E4D">
      <w:pPr>
        <w:pStyle w:val="BodyTextBullet"/>
      </w:pPr>
      <w:bookmarkStart w:id="14" w:name="Unit_6"/>
      <w:r w:rsidRPr="00457628">
        <w:rPr>
          <w:color w:val="0070C0"/>
          <w:u w:val="single"/>
        </w:rPr>
        <w:t>Unit 6</w:t>
      </w:r>
      <w:r w:rsidR="00C02821" w:rsidRPr="00457628">
        <w:rPr>
          <w:color w:val="0070C0"/>
          <w:u w:val="single"/>
        </w:rPr>
        <w:t xml:space="preserve"> </w:t>
      </w:r>
      <w:bookmarkEnd w:id="14"/>
      <w:r w:rsidR="00C02821" w:rsidRPr="00457628">
        <w:rPr>
          <w:color w:val="0070C0"/>
          <w:u w:val="single"/>
        </w:rPr>
        <w:t xml:space="preserve">– </w:t>
      </w:r>
      <w:r w:rsidR="003129C1" w:rsidRPr="00457628">
        <w:rPr>
          <w:color w:val="0070C0"/>
          <w:u w:val="single"/>
        </w:rPr>
        <w:t>CancelRx Requests and Responses</w:t>
      </w:r>
      <w:r w:rsidR="005A7E4D" w:rsidRPr="00457628">
        <w:rPr>
          <w:color w:val="0070C0"/>
          <w:u w:val="single"/>
        </w:rPr>
        <w:t>:</w:t>
      </w:r>
      <w:r w:rsidR="005A7E4D" w:rsidRPr="00142AC2">
        <w:rPr>
          <w:color w:val="0000FF"/>
        </w:rPr>
        <w:t xml:space="preserve"> </w:t>
      </w:r>
      <w:r w:rsidR="005A7E4D" w:rsidRPr="00142AC2">
        <w:t xml:space="preserve">Discusses the </w:t>
      </w:r>
      <w:r w:rsidR="005A7E4D">
        <w:t>CancelRx</w:t>
      </w:r>
      <w:r w:rsidR="005A7E4D" w:rsidRPr="00142AC2">
        <w:t xml:space="preserve"> Request and Response. The </w:t>
      </w:r>
      <w:r w:rsidR="005A7E4D">
        <w:t>CancelRx</w:t>
      </w:r>
      <w:r w:rsidR="00337738">
        <w:t xml:space="preserve"> </w:t>
      </w:r>
      <w:r w:rsidR="005A7E4D" w:rsidRPr="00142AC2">
        <w:t xml:space="preserve">Request </w:t>
      </w:r>
      <w:r w:rsidR="005A7E4D">
        <w:t>is sent by the external/non-VA P</w:t>
      </w:r>
      <w:r w:rsidR="005A7E4D" w:rsidRPr="00142AC2">
        <w:t xml:space="preserve">rovider for an original </w:t>
      </w:r>
      <w:r w:rsidR="005A7E4D">
        <w:t>NewRx,</w:t>
      </w:r>
      <w:r w:rsidR="005A7E4D" w:rsidRPr="00142AC2">
        <w:t xml:space="preserve"> so it is not processed and dispensed by VA Pharmacy. Upon successfully canceling a </w:t>
      </w:r>
      <w:r w:rsidR="005A7E4D">
        <w:t>NewRx</w:t>
      </w:r>
      <w:r w:rsidR="005A7E4D" w:rsidRPr="00142AC2">
        <w:t xml:space="preserve">, the VA Pharmacy sends back a </w:t>
      </w:r>
      <w:r w:rsidR="005A7E4D">
        <w:t>CancelR</w:t>
      </w:r>
      <w:r w:rsidR="000103BB">
        <w:t>x</w:t>
      </w:r>
      <w:r w:rsidR="005A7E4D" w:rsidRPr="00142AC2">
        <w:t xml:space="preserve"> Response.</w:t>
      </w:r>
      <w:r w:rsidR="00EE50AD">
        <w:t xml:space="preserve"> </w:t>
      </w:r>
    </w:p>
    <w:p w14:paraId="344BED7B" w14:textId="55DB4244" w:rsidR="00BA088C" w:rsidRPr="00BA088C" w:rsidRDefault="00BA088C" w:rsidP="00BA088C">
      <w:pPr>
        <w:pStyle w:val="BodyTextBullet"/>
        <w:numPr>
          <w:ilvl w:val="0"/>
          <w:numId w:val="0"/>
        </w:numPr>
        <w:ind w:left="720"/>
      </w:pPr>
      <w:r w:rsidRPr="00BA088C">
        <w:rPr>
          <w:b/>
          <w:bCs/>
          <w:u w:val="single"/>
        </w:rPr>
        <w:t>Note:</w:t>
      </w:r>
      <w:r>
        <w:t xml:space="preserve"> </w:t>
      </w:r>
      <w:r w:rsidRPr="00BA088C">
        <w:t xml:space="preserve">User Manual Unit </w:t>
      </w:r>
      <w:r>
        <w:t>6</w:t>
      </w:r>
      <w:r w:rsidRPr="00BA088C">
        <w:t xml:space="preserve"> </w:t>
      </w:r>
      <w:r>
        <w:t>(</w:t>
      </w:r>
      <w:r w:rsidRPr="00BA088C">
        <w:t>PSO_7_0_P617_UM_</w:t>
      </w:r>
      <w:r>
        <w:t xml:space="preserve">6) is </w:t>
      </w:r>
      <w:r w:rsidRPr="00BA088C">
        <w:t xml:space="preserve">available on the </w:t>
      </w:r>
      <w:r>
        <w:t>Veteran’s Document</w:t>
      </w:r>
      <w:r w:rsidR="00B96174">
        <w:t>ation</w:t>
      </w:r>
      <w:r>
        <w:t xml:space="preserve"> Library (</w:t>
      </w:r>
      <w:r w:rsidRPr="00BA088C">
        <w:t>VDL</w:t>
      </w:r>
      <w:r>
        <w:t>)</w:t>
      </w:r>
      <w:r w:rsidRPr="00BA088C">
        <w:t>.</w:t>
      </w:r>
    </w:p>
    <w:p w14:paraId="435523D1" w14:textId="77777777" w:rsidR="00BA088C" w:rsidRDefault="00BA088C" w:rsidP="00BA088C">
      <w:pPr>
        <w:pStyle w:val="BodyTextBullet"/>
        <w:numPr>
          <w:ilvl w:val="0"/>
          <w:numId w:val="0"/>
        </w:numPr>
        <w:ind w:left="720"/>
      </w:pPr>
    </w:p>
    <w:p w14:paraId="64B36309" w14:textId="24FB31BA" w:rsidR="00080748" w:rsidRPr="008E4F49" w:rsidRDefault="00B3007A" w:rsidP="00DB29B3">
      <w:pPr>
        <w:pStyle w:val="Heading2"/>
      </w:pPr>
      <w:bookmarkStart w:id="15" w:name="_Toc83902073"/>
      <w:r w:rsidRPr="008E4F49">
        <w:lastRenderedPageBreak/>
        <w:t xml:space="preserve">Inbound </w:t>
      </w:r>
      <w:r w:rsidR="00593C10" w:rsidRPr="008E4F49">
        <w:t>e</w:t>
      </w:r>
      <w:r w:rsidR="00E24EDD" w:rsidRPr="008E4F49">
        <w:t>Prescribing</w:t>
      </w:r>
      <w:r w:rsidR="005369FE" w:rsidRPr="008E4F49">
        <w:t xml:space="preserve"> </w:t>
      </w:r>
      <w:r w:rsidR="00080748" w:rsidRPr="008E4F49">
        <w:t>Overview</w:t>
      </w:r>
      <w:bookmarkEnd w:id="15"/>
    </w:p>
    <w:p w14:paraId="50EB320D" w14:textId="77777777" w:rsidR="005D4525" w:rsidRPr="008E4F49" w:rsidRDefault="003B0134" w:rsidP="005D4525">
      <w:pPr>
        <w:pStyle w:val="BodyText"/>
      </w:pPr>
      <w:r w:rsidRPr="008E4F49">
        <w:t xml:space="preserve">The PRE </w:t>
      </w:r>
      <w:r w:rsidR="00E24EDD" w:rsidRPr="008E4F49">
        <w:t>IEP</w:t>
      </w:r>
      <w:r w:rsidRPr="008E4F49">
        <w:t xml:space="preserve"> functionality addresses a longstanding need for the </w:t>
      </w:r>
      <w:r w:rsidR="00B5587A" w:rsidRPr="008E4F49">
        <w:t>Department of Veterans Affairs (</w:t>
      </w:r>
      <w:r w:rsidRPr="008E4F49">
        <w:t>VA</w:t>
      </w:r>
      <w:r w:rsidR="00B5587A" w:rsidRPr="008E4F49">
        <w:t>)</w:t>
      </w:r>
      <w:r w:rsidRPr="008E4F49">
        <w:t xml:space="preserve"> to be able to receive and process prescription</w:t>
      </w:r>
      <w:r w:rsidR="00EA082D" w:rsidRPr="008E4F49">
        <w:t>s from external providers.</w:t>
      </w:r>
      <w:r w:rsidRPr="008E4F49">
        <w:t xml:space="preserve"> This enhancement moves the VA towards increased efficiency and improved customer satisfaction.</w:t>
      </w:r>
    </w:p>
    <w:p w14:paraId="69EBF822" w14:textId="77777777" w:rsidR="005D4525" w:rsidRPr="008E4F49" w:rsidRDefault="00B3007A" w:rsidP="00F174A9">
      <w:pPr>
        <w:pStyle w:val="Heading3"/>
      </w:pPr>
      <w:bookmarkStart w:id="16" w:name="_Toc83902074"/>
      <w:r w:rsidRPr="008E4F49">
        <w:t>Purpose</w:t>
      </w:r>
      <w:bookmarkEnd w:id="16"/>
    </w:p>
    <w:p w14:paraId="065823A5" w14:textId="5EB7F5A3" w:rsidR="005D4525" w:rsidRDefault="00A35409" w:rsidP="005D4525">
      <w:pPr>
        <w:pStyle w:val="BodyText"/>
      </w:pPr>
      <w:r w:rsidRPr="008E4F49">
        <w:t xml:space="preserve">The purpose of PRE </w:t>
      </w:r>
      <w:r w:rsidR="00E24EDD" w:rsidRPr="008E4F49">
        <w:t>IEP</w:t>
      </w:r>
      <w:r w:rsidR="00265908">
        <w:t xml:space="preserve"> is to enable </w:t>
      </w:r>
      <w:r w:rsidR="00D56A3D">
        <w:t xml:space="preserve">the </w:t>
      </w:r>
      <w:r w:rsidRPr="008E4F49">
        <w:t xml:space="preserve">VA to receive and subsequently process </w:t>
      </w:r>
      <w:r w:rsidR="00A06841" w:rsidRPr="00D52A98">
        <w:t>eR</w:t>
      </w:r>
      <w:r w:rsidR="00A06841" w:rsidRPr="00D52A98">
        <w:rPr>
          <w:vertAlign w:val="subscript"/>
        </w:rPr>
        <w:t>X</w:t>
      </w:r>
      <w:r w:rsidR="00A06841">
        <w:t>es</w:t>
      </w:r>
      <w:r w:rsidR="00AA4E62" w:rsidRPr="008E4F49">
        <w:t xml:space="preserve"> </w:t>
      </w:r>
      <w:r w:rsidRPr="008E4F49">
        <w:t>from outside</w:t>
      </w:r>
      <w:r w:rsidR="00794D84" w:rsidRPr="008E4F49">
        <w:t xml:space="preserve"> of</w:t>
      </w:r>
      <w:r w:rsidR="00265908">
        <w:t xml:space="preserve"> </w:t>
      </w:r>
      <w:r w:rsidR="00EA082D" w:rsidRPr="008E4F49">
        <w:t>VA.</w:t>
      </w:r>
      <w:r w:rsidR="006C63C2">
        <w:t xml:space="preserve"> </w:t>
      </w:r>
      <w:r w:rsidR="00E24EDD" w:rsidRPr="008E4F49">
        <w:t>This user g</w:t>
      </w:r>
      <w:r w:rsidRPr="008E4F49">
        <w:t>uide serves as a guide and useful reference for VA Pharmac</w:t>
      </w:r>
      <w:r w:rsidR="008E2E58">
        <w:t>y Users</w:t>
      </w:r>
      <w:r w:rsidRPr="008E4F49">
        <w:t xml:space="preserve">, Systems Administrators, Managers, and other VA staff to assist in accessing, navigating, and performing tasks associated with the PRE </w:t>
      </w:r>
      <w:r w:rsidR="00E24EDD" w:rsidRPr="008E4F49">
        <w:t>IEP</w:t>
      </w:r>
      <w:r w:rsidRPr="008E4F49">
        <w:t xml:space="preserve"> </w:t>
      </w:r>
      <w:r w:rsidR="00DC4680">
        <w:t>w</w:t>
      </w:r>
      <w:r w:rsidR="009C45B0" w:rsidRPr="008E4F49">
        <w:t>eb-based application</w:t>
      </w:r>
      <w:r w:rsidRPr="008E4F49">
        <w:t xml:space="preserve"> and the VistA OP </w:t>
      </w:r>
      <w:r w:rsidR="00355F96">
        <w:t>eR</w:t>
      </w:r>
      <w:r w:rsidR="00D90A8F" w:rsidRPr="00D90A8F">
        <w:rPr>
          <w:vertAlign w:val="subscript"/>
        </w:rPr>
        <w:t>X</w:t>
      </w:r>
      <w:r w:rsidR="00841D7F" w:rsidRPr="008E4F49">
        <w:t xml:space="preserve"> Holding Queue</w:t>
      </w:r>
      <w:r w:rsidRPr="008E4F49">
        <w:t>.</w:t>
      </w:r>
    </w:p>
    <w:p w14:paraId="7E5C20AB" w14:textId="44529ED4" w:rsidR="007A0829" w:rsidRPr="008E4F49" w:rsidRDefault="00B3007A" w:rsidP="00F174A9">
      <w:pPr>
        <w:pStyle w:val="Heading3"/>
      </w:pPr>
      <w:bookmarkStart w:id="17" w:name="_Toc83902075"/>
      <w:r w:rsidRPr="008E4F49">
        <w:t>Overview</w:t>
      </w:r>
      <w:bookmarkEnd w:id="17"/>
    </w:p>
    <w:p w14:paraId="2F5E3503" w14:textId="7C2313D8" w:rsidR="001321AD" w:rsidRPr="008E4F49" w:rsidRDefault="008C2C3E" w:rsidP="003B0134">
      <w:pPr>
        <w:pStyle w:val="BodyText"/>
      </w:pPr>
      <w:r w:rsidRPr="008E4F49">
        <w:t>To</w:t>
      </w:r>
      <w:r w:rsidR="003B0134" w:rsidRPr="008E4F49">
        <w:t xml:space="preserve"> improve on its ability to deliver Veterans their medications as quickly and efficiently as possible, the Veterans Health Administration (VHA), Patient Care Services (PCS), </w:t>
      </w:r>
      <w:r w:rsidR="00274AB1">
        <w:t xml:space="preserve">and </w:t>
      </w:r>
      <w:r w:rsidR="003B0134" w:rsidRPr="008E4F49">
        <w:t xml:space="preserve">Pharmacy Benefits Management (PBM) requested a new capability as part of the PRE program to receive inbound </w:t>
      </w:r>
      <w:r w:rsidR="00A06841" w:rsidRPr="00D52A98">
        <w:t>eR</w:t>
      </w:r>
      <w:r w:rsidR="00A06841" w:rsidRPr="00D52A98">
        <w:rPr>
          <w:vertAlign w:val="subscript"/>
        </w:rPr>
        <w:t>X</w:t>
      </w:r>
      <w:r w:rsidR="00A06841">
        <w:t>es</w:t>
      </w:r>
      <w:r w:rsidR="003B0134" w:rsidRPr="008E4F49">
        <w:t xml:space="preserve"> from an external provider (e.g., a doctor not associated with the VA, medical staff at a Department of Defense (DoD) </w:t>
      </w:r>
      <w:r w:rsidR="00DB2B3E">
        <w:t>M</w:t>
      </w:r>
      <w:r w:rsidR="003B0134" w:rsidRPr="008E4F49">
        <w:t xml:space="preserve">ilitary </w:t>
      </w:r>
      <w:r w:rsidR="00DB2B3E">
        <w:t>T</w:t>
      </w:r>
      <w:r w:rsidR="003B0134" w:rsidRPr="008E4F49">
        <w:t xml:space="preserve">reatment </w:t>
      </w:r>
      <w:r w:rsidR="00DB2B3E">
        <w:t>F</w:t>
      </w:r>
      <w:r w:rsidR="003B0134" w:rsidRPr="008E4F49">
        <w:t>acility</w:t>
      </w:r>
      <w:r w:rsidR="00DB2B3E">
        <w:t xml:space="preserve"> (MTF)</w:t>
      </w:r>
      <w:r w:rsidR="003B0134" w:rsidRPr="008E4F49">
        <w:t>, etc.).</w:t>
      </w:r>
    </w:p>
    <w:p w14:paraId="4C24755A" w14:textId="77777777" w:rsidR="003B0134" w:rsidRPr="008E4F49" w:rsidRDefault="00B5587A" w:rsidP="003B0134">
      <w:pPr>
        <w:pStyle w:val="BodyText"/>
      </w:pPr>
      <w:r w:rsidRPr="008E4F49">
        <w:t xml:space="preserve">Overall, PRE </w:t>
      </w:r>
      <w:r w:rsidR="00E24EDD" w:rsidRPr="008E4F49">
        <w:t>IEP</w:t>
      </w:r>
      <w:r w:rsidRPr="008E4F49">
        <w:t xml:space="preserve"> provides:</w:t>
      </w:r>
    </w:p>
    <w:p w14:paraId="2DB6DF8E" w14:textId="204E1FA1" w:rsidR="00023CCF" w:rsidRPr="006A386D" w:rsidRDefault="00D56A3D" w:rsidP="00321F7C">
      <w:pPr>
        <w:pStyle w:val="BodyTextBullet"/>
      </w:pPr>
      <w:r>
        <w:t>Improved efficiency.</w:t>
      </w:r>
      <w:r w:rsidR="00B5587A" w:rsidRPr="006A386D">
        <w:t xml:space="preserve"> </w:t>
      </w:r>
      <w:r w:rsidR="00023CCF" w:rsidRPr="006A386D">
        <w:t>M</w:t>
      </w:r>
      <w:r w:rsidR="00B5587A" w:rsidRPr="006A386D">
        <w:t>ore efficient use of VA pharmacy resource</w:t>
      </w:r>
      <w:r w:rsidR="00023CCF" w:rsidRPr="006A386D">
        <w:t>s and non-VA provider resources based on:</w:t>
      </w:r>
    </w:p>
    <w:p w14:paraId="5BAB069A" w14:textId="77777777" w:rsidR="00023CCF" w:rsidRPr="008E4F49" w:rsidRDefault="00023CCF" w:rsidP="00FF6D0E">
      <w:pPr>
        <w:pStyle w:val="BodyTextBullet2"/>
        <w:numPr>
          <w:ilvl w:val="1"/>
          <w:numId w:val="37"/>
        </w:numPr>
        <w:ind w:left="1080"/>
      </w:pPr>
      <w:r w:rsidRPr="008E4F49">
        <w:t>F</w:t>
      </w:r>
      <w:r w:rsidR="00B5587A" w:rsidRPr="008E4F49">
        <w:t>ewer transcribing/translation errors</w:t>
      </w:r>
    </w:p>
    <w:p w14:paraId="4B292EBE" w14:textId="77777777" w:rsidR="00023CCF" w:rsidRPr="008E4F49" w:rsidRDefault="00023CCF" w:rsidP="00FF6D0E">
      <w:pPr>
        <w:pStyle w:val="BodyTextBullet2"/>
        <w:numPr>
          <w:ilvl w:val="1"/>
          <w:numId w:val="37"/>
        </w:numPr>
        <w:ind w:left="1080"/>
      </w:pPr>
      <w:r w:rsidRPr="008E4F49">
        <w:t>C</w:t>
      </w:r>
      <w:r w:rsidR="00B5587A" w:rsidRPr="008E4F49">
        <w:t>lear/error-free communications</w:t>
      </w:r>
    </w:p>
    <w:p w14:paraId="05F2FEFA" w14:textId="5216E24B" w:rsidR="00B5587A" w:rsidRPr="008E4F49" w:rsidRDefault="00023CCF" w:rsidP="00FF6D0E">
      <w:pPr>
        <w:pStyle w:val="BodyTextBullet2"/>
        <w:numPr>
          <w:ilvl w:val="1"/>
          <w:numId w:val="37"/>
        </w:numPr>
        <w:ind w:left="1080"/>
      </w:pPr>
      <w:r w:rsidRPr="008E4F49">
        <w:t>T</w:t>
      </w:r>
      <w:r w:rsidR="00B5587A" w:rsidRPr="008E4F49">
        <w:t xml:space="preserve">ime saved not having to communicate back and forth </w:t>
      </w:r>
      <w:r w:rsidR="00337738" w:rsidRPr="008E4F49">
        <w:t>about</w:t>
      </w:r>
      <w:r w:rsidR="00B5587A" w:rsidRPr="008E4F49">
        <w:t xml:space="preserve"> the content of a prescription</w:t>
      </w:r>
    </w:p>
    <w:p w14:paraId="562C6907" w14:textId="77777777" w:rsidR="00B5587A" w:rsidRPr="008E4F49" w:rsidRDefault="00B5587A" w:rsidP="00321F7C">
      <w:pPr>
        <w:pStyle w:val="BodyTextBullet"/>
      </w:pPr>
      <w:r w:rsidRPr="008E4F49">
        <w:t xml:space="preserve">Improved Veteran/beneficiary satisfaction. </w:t>
      </w:r>
      <w:r w:rsidR="00023CCF" w:rsidRPr="008E4F49">
        <w:t>M</w:t>
      </w:r>
      <w:r w:rsidRPr="008E4F49">
        <w:t xml:space="preserve">akes </w:t>
      </w:r>
      <w:r w:rsidR="00AA4E62" w:rsidRPr="008E4F49">
        <w:t xml:space="preserve">the </w:t>
      </w:r>
      <w:r w:rsidRPr="008E4F49">
        <w:t>existing manual process</w:t>
      </w:r>
      <w:r w:rsidR="00023CCF" w:rsidRPr="008E4F49">
        <w:t>ing</w:t>
      </w:r>
      <w:r w:rsidRPr="008E4F49">
        <w:t xml:space="preserve"> easier, more efficient, and more effective </w:t>
      </w:r>
      <w:r w:rsidR="00AA4E62" w:rsidRPr="008E4F49">
        <w:t xml:space="preserve">through the </w:t>
      </w:r>
      <w:r w:rsidRPr="008E4F49">
        <w:t>automation of the prescription process</w:t>
      </w:r>
      <w:r w:rsidR="00023CCF" w:rsidRPr="008E4F49">
        <w:t xml:space="preserve"> by:</w:t>
      </w:r>
    </w:p>
    <w:p w14:paraId="00C611D4" w14:textId="37D65F9B" w:rsidR="00B5587A" w:rsidRPr="00B17967" w:rsidRDefault="00B5587A" w:rsidP="00FF6D0E">
      <w:pPr>
        <w:pStyle w:val="BodyTextBullet2"/>
        <w:numPr>
          <w:ilvl w:val="1"/>
          <w:numId w:val="36"/>
        </w:numPr>
        <w:ind w:left="1080"/>
      </w:pPr>
      <w:r w:rsidRPr="00B17967">
        <w:t xml:space="preserve">Reducing the risk of loss of paper </w:t>
      </w:r>
      <w:r w:rsidR="00B17967" w:rsidRPr="00B17967">
        <w:t xml:space="preserve">prescriptions </w:t>
      </w:r>
      <w:r w:rsidR="00B17967">
        <w:t>(</w:t>
      </w:r>
      <w:r w:rsidR="00B17967" w:rsidRPr="00B17967">
        <w:t>R</w:t>
      </w:r>
      <w:r w:rsidR="00B43BDE">
        <w:rPr>
          <w:vertAlign w:val="subscript"/>
        </w:rPr>
        <w:t>X</w:t>
      </w:r>
      <w:r w:rsidR="00760A2C">
        <w:t>e</w:t>
      </w:r>
      <w:r w:rsidR="00884B4B">
        <w:t>s</w:t>
      </w:r>
      <w:r w:rsidR="00B17967">
        <w:t>)</w:t>
      </w:r>
    </w:p>
    <w:p w14:paraId="49A6B527" w14:textId="01306BA5" w:rsidR="00B5587A" w:rsidRPr="008E4F49" w:rsidRDefault="00B5587A" w:rsidP="00FF6D0E">
      <w:pPr>
        <w:pStyle w:val="BodyTextBullet2"/>
        <w:numPr>
          <w:ilvl w:val="1"/>
          <w:numId w:val="36"/>
        </w:numPr>
        <w:ind w:left="1080"/>
      </w:pPr>
      <w:r w:rsidRPr="008E4F49">
        <w:t>Enabling more s</w:t>
      </w:r>
      <w:r w:rsidR="007A401E" w:rsidRPr="008E4F49">
        <w:t xml:space="preserve">ecure communication of </w:t>
      </w:r>
      <w:r w:rsidR="00B17967" w:rsidRPr="00B17967">
        <w:t>R</w:t>
      </w:r>
      <w:r w:rsidR="00B17967" w:rsidRPr="00B17967">
        <w:rPr>
          <w:vertAlign w:val="subscript"/>
        </w:rPr>
        <w:t>X</w:t>
      </w:r>
      <w:r w:rsidR="007A401E" w:rsidRPr="008E4F49">
        <w:t xml:space="preserve"> data</w:t>
      </w:r>
    </w:p>
    <w:p w14:paraId="1B80696B" w14:textId="7F872E14" w:rsidR="00B5587A" w:rsidRPr="008E4F49" w:rsidRDefault="00B5587A" w:rsidP="00FF6D0E">
      <w:pPr>
        <w:pStyle w:val="BodyTextBullet2"/>
        <w:numPr>
          <w:ilvl w:val="1"/>
          <w:numId w:val="36"/>
        </w:numPr>
        <w:ind w:left="1080"/>
      </w:pPr>
      <w:r w:rsidRPr="008E4F49">
        <w:t xml:space="preserve">Providing timelier dispensing of </w:t>
      </w:r>
      <w:r w:rsidR="005941B5" w:rsidRPr="00B17967">
        <w:t>R</w:t>
      </w:r>
      <w:r w:rsidR="005941B5" w:rsidRPr="00B17967">
        <w:rPr>
          <w:vertAlign w:val="subscript"/>
        </w:rPr>
        <w:t>X</w:t>
      </w:r>
      <w:r w:rsidR="00337738">
        <w:t>e</w:t>
      </w:r>
      <w:r w:rsidR="00884B4B">
        <w:t>s</w:t>
      </w:r>
      <w:r w:rsidR="007A401E" w:rsidRPr="008E4F49">
        <w:t xml:space="preserve"> prescribed by non-VA providers</w:t>
      </w:r>
    </w:p>
    <w:p w14:paraId="2859016B" w14:textId="45524B03" w:rsidR="00B5587A" w:rsidRPr="008E4F49" w:rsidRDefault="00D56A3D" w:rsidP="00321F7C">
      <w:pPr>
        <w:pStyle w:val="BodyTextBullet"/>
      </w:pPr>
      <w:r>
        <w:t>Improved patient safety:</w:t>
      </w:r>
      <w:r w:rsidR="00B5587A" w:rsidRPr="008E4F49">
        <w:t xml:space="preserve"> </w:t>
      </w:r>
      <w:r w:rsidR="00023CCF" w:rsidRPr="008E4F49">
        <w:t>R</w:t>
      </w:r>
      <w:r w:rsidR="00B5587A" w:rsidRPr="008E4F49">
        <w:t>educes transcription errors</w:t>
      </w:r>
    </w:p>
    <w:p w14:paraId="79982DA6" w14:textId="77777777" w:rsidR="00B5587A" w:rsidRPr="008E4F49" w:rsidRDefault="00B5587A" w:rsidP="00321F7C">
      <w:pPr>
        <w:pStyle w:val="BodyTextBullet"/>
      </w:pPr>
      <w:r w:rsidRPr="008E4F49">
        <w:t xml:space="preserve">Improved data accuracy: </w:t>
      </w:r>
      <w:r w:rsidR="00023CCF" w:rsidRPr="008E4F49">
        <w:t>P</w:t>
      </w:r>
      <w:r w:rsidRPr="008E4F49">
        <w:t>rovides enhanced functionality within VistA OP that improves the accuracy a</w:t>
      </w:r>
      <w:r w:rsidR="007A401E" w:rsidRPr="008E4F49">
        <w:t>nd use of the data it collects</w:t>
      </w:r>
    </w:p>
    <w:p w14:paraId="5E1C39F4" w14:textId="2F0529B4" w:rsidR="00B5587A" w:rsidRPr="008E4F49" w:rsidRDefault="00B5587A" w:rsidP="00B5587A">
      <w:pPr>
        <w:pStyle w:val="BodyText"/>
      </w:pPr>
      <w:r w:rsidRPr="008E4F49">
        <w:t>By automating data transmission from providers to the VA</w:t>
      </w:r>
      <w:r w:rsidR="00314927" w:rsidRPr="008E4F49">
        <w:t xml:space="preserve">, </w:t>
      </w:r>
      <w:r w:rsidRPr="008E4F49">
        <w:t>and between other pharmacies, the need for VA pharmacy personnel to manually input R</w:t>
      </w:r>
      <w:r w:rsidR="008133D4" w:rsidRPr="008133D4">
        <w:rPr>
          <w:vertAlign w:val="subscript"/>
        </w:rPr>
        <w:t>X</w:t>
      </w:r>
      <w:r w:rsidRPr="008E4F49">
        <w:t xml:space="preserve"> data from non-VA providers is largely eliminated, reducing the chance for data to be entered incorrectly or missed.</w:t>
      </w:r>
    </w:p>
    <w:p w14:paraId="7BE84132" w14:textId="7B8B0819" w:rsidR="00A35409" w:rsidRPr="008E4F49" w:rsidRDefault="00023CCF" w:rsidP="00A35409">
      <w:pPr>
        <w:pStyle w:val="BodyText"/>
      </w:pPr>
      <w:r w:rsidRPr="008E4F49">
        <w:t>S</w:t>
      </w:r>
      <w:r w:rsidR="00A35409" w:rsidRPr="008E4F49">
        <w:t xml:space="preserve">pecific elements of PRE </w:t>
      </w:r>
      <w:r w:rsidR="00E24EDD" w:rsidRPr="008E4F49">
        <w:t>IEP</w:t>
      </w:r>
      <w:r w:rsidR="00A35409" w:rsidRPr="008E4F49">
        <w:t xml:space="preserve"> include:</w:t>
      </w:r>
    </w:p>
    <w:p w14:paraId="181A0929" w14:textId="41F57456" w:rsidR="00A35409" w:rsidRPr="00965EF8" w:rsidRDefault="00A35409" w:rsidP="00321F7C">
      <w:pPr>
        <w:pStyle w:val="BodyTextBullet"/>
      </w:pPr>
      <w:r w:rsidRPr="008E4F49">
        <w:t xml:space="preserve">Receiving and processing inbound </w:t>
      </w:r>
      <w:r w:rsidR="00A06841" w:rsidRPr="00D52A98">
        <w:t>eR</w:t>
      </w:r>
      <w:r w:rsidR="00A06841" w:rsidRPr="00D52A98">
        <w:rPr>
          <w:vertAlign w:val="subscript"/>
        </w:rPr>
        <w:t>X</w:t>
      </w:r>
      <w:r w:rsidR="00A06841">
        <w:t>es</w:t>
      </w:r>
      <w:r w:rsidRPr="008E4F49">
        <w:t>, where “inbound” refers to the ordering of medication or medical related supplies for a VA patient by a non-VA provider</w:t>
      </w:r>
      <w:r w:rsidR="003B7937" w:rsidRPr="008E4F49">
        <w:t xml:space="preserve"> to</w:t>
      </w:r>
      <w:r w:rsidRPr="008E4F49">
        <w:t xml:space="preserve"> be filled at a VA pharmacy</w:t>
      </w:r>
      <w:r w:rsidR="00960042">
        <w:t>.</w:t>
      </w:r>
    </w:p>
    <w:p w14:paraId="1CD3EC40" w14:textId="08A57F93" w:rsidR="00AA4FC3" w:rsidRPr="008E4F49" w:rsidRDefault="00A35409" w:rsidP="00321F7C">
      <w:pPr>
        <w:pStyle w:val="BodyTextBullet"/>
      </w:pPr>
      <w:r w:rsidRPr="008E4F49">
        <w:lastRenderedPageBreak/>
        <w:t>Pharmacy Service is not responsible for filling prescriptions for non-expendable medical equipment</w:t>
      </w:r>
      <w:r w:rsidR="00960042">
        <w:t>.</w:t>
      </w:r>
    </w:p>
    <w:p w14:paraId="091B132B" w14:textId="0E555DE1" w:rsidR="00AA4FC3" w:rsidRPr="008E4F49" w:rsidRDefault="00A35409" w:rsidP="00321F7C">
      <w:pPr>
        <w:pStyle w:val="BodyTextBullet"/>
      </w:pPr>
      <w:r w:rsidRPr="008E4F49">
        <w:t xml:space="preserve">Pharmacy Service may dispense </w:t>
      </w:r>
      <w:r w:rsidR="00BD10A0">
        <w:t>renewals</w:t>
      </w:r>
      <w:r w:rsidRPr="008E4F49">
        <w:t xml:space="preserve"> for expendable supplies upon receipt of requests from patients with continuing eligibility for a period not to exceed one year from the date of the last signed order</w:t>
      </w:r>
      <w:r w:rsidR="00960042">
        <w:t>.</w:t>
      </w:r>
    </w:p>
    <w:p w14:paraId="6EBB09C6" w14:textId="7BFF37BB" w:rsidR="00A35409" w:rsidRPr="008E4F49" w:rsidRDefault="00A35409" w:rsidP="00321F7C">
      <w:pPr>
        <w:pStyle w:val="BodyTextBullet"/>
      </w:pPr>
      <w:r w:rsidRPr="008E4F49">
        <w:t xml:space="preserve">Expendable stock items may </w:t>
      </w:r>
      <w:r w:rsidR="007565E4" w:rsidRPr="008E4F49">
        <w:t>include</w:t>
      </w:r>
      <w:r w:rsidRPr="008E4F49">
        <w:t xml:space="preserve"> catheters, colostomy sets, ileostomy sets and/or supplies, plastic and rubber gloves, skin preparations and powders, urinal bags and drainage supplies, incontinence supplies, </w:t>
      </w:r>
      <w:r w:rsidR="0033420E" w:rsidRPr="008E4F49">
        <w:t>etc.</w:t>
      </w:r>
    </w:p>
    <w:p w14:paraId="1872D0C4" w14:textId="57163E2D" w:rsidR="00A35409" w:rsidRPr="008E4F49" w:rsidRDefault="00A35409" w:rsidP="00321F7C">
      <w:pPr>
        <w:pStyle w:val="BodyTextBullet"/>
      </w:pPr>
      <w:r w:rsidRPr="008E4F49">
        <w:t>Electronically receiving and processing outpatient prescriptions only</w:t>
      </w:r>
      <w:r w:rsidR="00314927" w:rsidRPr="008E4F49">
        <w:t xml:space="preserve">, </w:t>
      </w:r>
      <w:r w:rsidRPr="008E4F49">
        <w:t>includ</w:t>
      </w:r>
      <w:r w:rsidR="00314927" w:rsidRPr="008E4F49">
        <w:t>ing</w:t>
      </w:r>
      <w:r w:rsidRPr="008E4F49">
        <w:t xml:space="preserve"> prescriptions created for a VA patient upon discharge from a non-VA hospital to be filled on an outpatient basis by a VA pharmacy</w:t>
      </w:r>
      <w:r w:rsidR="00960042">
        <w:t>.</w:t>
      </w:r>
    </w:p>
    <w:p w14:paraId="07BFAEF9" w14:textId="62F7E4A3" w:rsidR="00A35409" w:rsidRPr="008E4F49" w:rsidRDefault="00A35409" w:rsidP="00321F7C">
      <w:pPr>
        <w:pStyle w:val="BodyTextBullet"/>
      </w:pPr>
      <w:r w:rsidRPr="008E4F49">
        <w:t xml:space="preserve">Receiving and processing inbound </w:t>
      </w:r>
      <w:r w:rsidR="00A06841" w:rsidRPr="00D52A98">
        <w:t>eR</w:t>
      </w:r>
      <w:r w:rsidR="00A06841" w:rsidRPr="00D52A98">
        <w:rPr>
          <w:vertAlign w:val="subscript"/>
        </w:rPr>
        <w:t>X</w:t>
      </w:r>
      <w:r w:rsidR="00A06841">
        <w:t>es</w:t>
      </w:r>
      <w:r w:rsidRPr="008E4F49">
        <w:t xml:space="preserve"> from non-VA providers that currently prescribe medications and medical</w:t>
      </w:r>
      <w:r w:rsidR="00F70664" w:rsidRPr="008E4F49">
        <w:t>-</w:t>
      </w:r>
      <w:r w:rsidRPr="008E4F49">
        <w:t>related supplies for Civilian Health and Medical Program of the VA (CHAMPVA) beneficiaries and which are curre</w:t>
      </w:r>
      <w:r w:rsidR="00613A5B" w:rsidRPr="008E4F49">
        <w:t xml:space="preserve">ntly handled by the Meds </w:t>
      </w:r>
      <w:r w:rsidRPr="008E4F49">
        <w:t>by Mail (</w:t>
      </w:r>
      <w:r w:rsidR="00F467E3" w:rsidRPr="008E4F49">
        <w:t>MbM) program</w:t>
      </w:r>
      <w:r w:rsidR="00960042">
        <w:t>.</w:t>
      </w:r>
    </w:p>
    <w:p w14:paraId="39295B91" w14:textId="343DF351" w:rsidR="0028793C" w:rsidRPr="008E4F49" w:rsidRDefault="00A35409" w:rsidP="00321F7C">
      <w:pPr>
        <w:pStyle w:val="BodyTextBullet"/>
      </w:pPr>
      <w:r w:rsidRPr="008E4F49">
        <w:t xml:space="preserve">Sending outbound electronic notifications from a VA pharmacy that received an inbound </w:t>
      </w:r>
      <w:r w:rsidR="00355F96">
        <w:t>eR</w:t>
      </w:r>
      <w:r w:rsidR="00D90A8F" w:rsidRPr="00D90A8F">
        <w:rPr>
          <w:vertAlign w:val="subscript"/>
        </w:rPr>
        <w:t>X</w:t>
      </w:r>
      <w:r w:rsidR="00D56A3D">
        <w:t>,</w:t>
      </w:r>
      <w:r w:rsidR="00B86207">
        <w:t xml:space="preserve"> </w:t>
      </w:r>
      <w:r w:rsidRPr="008E4F49">
        <w:t xml:space="preserve">to the non-VA provider that originally sent the </w:t>
      </w:r>
      <w:r w:rsidR="00355F96">
        <w:t>eR</w:t>
      </w:r>
      <w:r w:rsidR="00D90A8F" w:rsidRPr="00D90A8F">
        <w:rPr>
          <w:vertAlign w:val="subscript"/>
        </w:rPr>
        <w:t>X</w:t>
      </w:r>
      <w:r w:rsidR="00960042">
        <w:rPr>
          <w:vertAlign w:val="subscript"/>
        </w:rPr>
        <w:t>.</w:t>
      </w:r>
    </w:p>
    <w:p w14:paraId="5153938F" w14:textId="12775807" w:rsidR="00AA4FC3" w:rsidRPr="008E4F49" w:rsidRDefault="000E1FF6" w:rsidP="00AA4FC3">
      <w:pPr>
        <w:pStyle w:val="BodyText"/>
      </w:pPr>
      <w:r>
        <w:t xml:space="preserve">Areas not </w:t>
      </w:r>
      <w:r w:rsidR="00AA4FC3" w:rsidRPr="008E4F49">
        <w:t xml:space="preserve">included in PRE </w:t>
      </w:r>
      <w:r w:rsidR="00E24EDD" w:rsidRPr="008E4F49">
        <w:t>IEP</w:t>
      </w:r>
      <w:r>
        <w:t xml:space="preserve"> </w:t>
      </w:r>
      <w:r w:rsidR="008A036A">
        <w:t>include</w:t>
      </w:r>
      <w:r w:rsidR="00AA4FC3" w:rsidRPr="008E4F49">
        <w:t>:</w:t>
      </w:r>
    </w:p>
    <w:p w14:paraId="0E50BA41" w14:textId="114E9DFF" w:rsidR="00AA4FC3" w:rsidRPr="008E4F49" w:rsidRDefault="00AA4FC3" w:rsidP="003E4F79">
      <w:pPr>
        <w:pStyle w:val="BodyTextBullet"/>
      </w:pPr>
      <w:r w:rsidRPr="008E4F49">
        <w:t xml:space="preserve">VA providers generating </w:t>
      </w:r>
      <w:r w:rsidR="00D52A98" w:rsidRPr="00D52A98">
        <w:t>eR</w:t>
      </w:r>
      <w:r w:rsidR="00D52A98" w:rsidRPr="00D52A98">
        <w:rPr>
          <w:vertAlign w:val="subscript"/>
        </w:rPr>
        <w:t>X</w:t>
      </w:r>
      <w:r w:rsidR="00337738">
        <w:t>e</w:t>
      </w:r>
      <w:r w:rsidR="00D52A98" w:rsidRPr="00D52A98">
        <w:t>s</w:t>
      </w:r>
      <w:r w:rsidRPr="008E4F49">
        <w:t xml:space="preserve"> at one </w:t>
      </w:r>
      <w:r w:rsidR="00AA4E62" w:rsidRPr="008E4F49">
        <w:t>VA Medical Center (</w:t>
      </w:r>
      <w:r w:rsidRPr="008E4F49">
        <w:t>VAMC</w:t>
      </w:r>
      <w:r w:rsidR="00AA4E62" w:rsidRPr="008E4F49">
        <w:t>)</w:t>
      </w:r>
      <w:r w:rsidRPr="008E4F49">
        <w:t xml:space="preserve"> location to be electronically transmitted to and processed by (filled, dispensed, etc.) a different VAMC location’s pharmacy</w:t>
      </w:r>
      <w:r w:rsidR="00D45393">
        <w:t>.</w:t>
      </w:r>
    </w:p>
    <w:p w14:paraId="4A061944" w14:textId="3337CE7D" w:rsidR="00AA4FC3" w:rsidRPr="008E4F49" w:rsidRDefault="00AA4FC3" w:rsidP="003E4F79">
      <w:pPr>
        <w:pStyle w:val="BodyTextBullet"/>
      </w:pPr>
      <w:r w:rsidRPr="008E4F49">
        <w:t xml:space="preserve">Initiating outbound </w:t>
      </w:r>
      <w:r w:rsidR="00A06841" w:rsidRPr="00D52A98">
        <w:t>eR</w:t>
      </w:r>
      <w:r w:rsidR="00A06841" w:rsidRPr="00D52A98">
        <w:rPr>
          <w:vertAlign w:val="subscript"/>
        </w:rPr>
        <w:t>X</w:t>
      </w:r>
      <w:r w:rsidR="00A06841">
        <w:t>es</w:t>
      </w:r>
      <w:r w:rsidRPr="008E4F49">
        <w:t xml:space="preserve"> (generation of an </w:t>
      </w:r>
      <w:r w:rsidR="00355F96">
        <w:t>eR</w:t>
      </w:r>
      <w:r w:rsidR="00D90A8F" w:rsidRPr="00D90A8F">
        <w:rPr>
          <w:vertAlign w:val="subscript"/>
        </w:rPr>
        <w:t>X</w:t>
      </w:r>
      <w:r w:rsidRPr="008E4F49">
        <w:t xml:space="preserve"> by a VA provider to be filled at a non-VA pharmacy)</w:t>
      </w:r>
      <w:r w:rsidR="00D45393">
        <w:t>.</w:t>
      </w:r>
    </w:p>
    <w:p w14:paraId="670434BF" w14:textId="32A5BE0E" w:rsidR="00AA4FC3" w:rsidRPr="008E4F49" w:rsidRDefault="00AA4FC3" w:rsidP="003E4F79">
      <w:pPr>
        <w:pStyle w:val="BodyTextBullet"/>
      </w:pPr>
      <w:r w:rsidRPr="008E4F49">
        <w:t>Electronic receipt and processing of any VA or non-VA inpatient medication orders</w:t>
      </w:r>
      <w:r w:rsidR="00D45393">
        <w:t>.</w:t>
      </w:r>
    </w:p>
    <w:p w14:paraId="27686492" w14:textId="417F35FE" w:rsidR="00AA4FC3" w:rsidRPr="008E4F49" w:rsidRDefault="00AA4FC3" w:rsidP="003E4F79">
      <w:pPr>
        <w:pStyle w:val="BodyTextBullet"/>
      </w:pPr>
      <w:r w:rsidRPr="008E4F49">
        <w:t xml:space="preserve">Electronic receipt and processing of any VA or non-VA orders for Durable Medical Equipment (DME), such as </w:t>
      </w:r>
      <w:r w:rsidR="0022729D" w:rsidRPr="008E4F49">
        <w:t>wheelchairs</w:t>
      </w:r>
      <w:r w:rsidR="00D45393">
        <w:t>.</w:t>
      </w:r>
    </w:p>
    <w:p w14:paraId="6AE6FF11" w14:textId="1B4CD301" w:rsidR="00AA4FC3" w:rsidRPr="008E4F49" w:rsidRDefault="00AA4FC3" w:rsidP="003E4F79">
      <w:pPr>
        <w:pStyle w:val="BodyTextBullet"/>
      </w:pPr>
      <w:r w:rsidRPr="008E4F49">
        <w:t xml:space="preserve">Electronic receipt and processing of </w:t>
      </w:r>
      <w:r w:rsidR="00BD10A0" w:rsidRPr="00B45BE8">
        <w:rPr>
          <w:color w:val="000000" w:themeColor="text1"/>
          <w:szCs w:val="24"/>
        </w:rPr>
        <w:t>RxRenewal Requests</w:t>
      </w:r>
      <w:r w:rsidR="00BD10A0" w:rsidRPr="00B45BE8" w:rsidDel="00BD10A0">
        <w:rPr>
          <w:color w:val="000000" w:themeColor="text1"/>
        </w:rPr>
        <w:t xml:space="preserve"> </w:t>
      </w:r>
      <w:r w:rsidR="00D94C62">
        <w:t>from a VA patient’s non-VA Electronic Health Record (EHR)</w:t>
      </w:r>
      <w:r w:rsidRPr="008E4F49">
        <w:t xml:space="preserve"> system</w:t>
      </w:r>
      <w:r w:rsidR="00D45393">
        <w:t>.</w:t>
      </w:r>
    </w:p>
    <w:p w14:paraId="3AD41AB3" w14:textId="50D3DD3E" w:rsidR="00AA4FC3" w:rsidRPr="008E4F49" w:rsidRDefault="00AA4FC3" w:rsidP="003E4F79">
      <w:pPr>
        <w:pStyle w:val="BodyTextBullet"/>
      </w:pPr>
      <w:r w:rsidRPr="008E4F49">
        <w:t>Electronic transfers of prescriptions from any non-VA pharmacy to a VA pharmacy</w:t>
      </w:r>
      <w:r w:rsidR="00D45393">
        <w:t>.</w:t>
      </w:r>
    </w:p>
    <w:p w14:paraId="761111AD" w14:textId="6ADB850A" w:rsidR="00AA4FC3" w:rsidRPr="008E4F49" w:rsidRDefault="00AA4FC3" w:rsidP="003E4F79">
      <w:pPr>
        <w:pStyle w:val="BodyTextBullet"/>
      </w:pPr>
      <w:r w:rsidRPr="008E4F49">
        <w:t>Electronic transfers of prescriptions from a VA pharmacy to a non-VA pharmacy</w:t>
      </w:r>
      <w:r w:rsidR="00D45393">
        <w:t>.</w:t>
      </w:r>
    </w:p>
    <w:p w14:paraId="3A48E293" w14:textId="4D9122C1" w:rsidR="004A728C" w:rsidRPr="008E4F49" w:rsidRDefault="00884B4B" w:rsidP="004A728C">
      <w:pPr>
        <w:pStyle w:val="BodyText"/>
      </w:pPr>
      <w:r>
        <w:t xml:space="preserve">Items </w:t>
      </w:r>
      <w:r w:rsidR="00C731FD" w:rsidRPr="008E4F49">
        <w:t xml:space="preserve">out of </w:t>
      </w:r>
      <w:r w:rsidR="00D94C62">
        <w:t xml:space="preserve">an </w:t>
      </w:r>
      <w:r w:rsidR="00355F96">
        <w:t>eR</w:t>
      </w:r>
      <w:r w:rsidR="00D90A8F" w:rsidRPr="00D90A8F">
        <w:rPr>
          <w:vertAlign w:val="subscript"/>
        </w:rPr>
        <w:t>X</w:t>
      </w:r>
      <w:r w:rsidR="00D94C62">
        <w:t xml:space="preserve"> user’s</w:t>
      </w:r>
      <w:r w:rsidR="00C731FD" w:rsidRPr="008E4F49">
        <w:t xml:space="preserve"> control</w:t>
      </w:r>
      <w:r>
        <w:t xml:space="preserve"> and </w:t>
      </w:r>
      <w:r w:rsidR="00C731FD" w:rsidRPr="008E4F49">
        <w:t>requires validation by Pharmacists</w:t>
      </w:r>
      <w:r>
        <w:t xml:space="preserve"> include:</w:t>
      </w:r>
    </w:p>
    <w:p w14:paraId="1928E1FE" w14:textId="5EA278B5" w:rsidR="004A728C" w:rsidRPr="008E4F49" w:rsidRDefault="004A728C" w:rsidP="00D56A3D">
      <w:pPr>
        <w:pStyle w:val="BodyTextBullet"/>
      </w:pPr>
      <w:r w:rsidRPr="008E4F49">
        <w:t xml:space="preserve">Patient: </w:t>
      </w:r>
      <w:r w:rsidR="00A06841" w:rsidRPr="00D52A98">
        <w:t>eR</w:t>
      </w:r>
      <w:r w:rsidR="00A06841" w:rsidRPr="00D52A98">
        <w:rPr>
          <w:vertAlign w:val="subscript"/>
        </w:rPr>
        <w:t>X</w:t>
      </w:r>
      <w:r w:rsidR="00A06841">
        <w:t>es</w:t>
      </w:r>
      <w:r w:rsidRPr="008E4F49">
        <w:t xml:space="preserve"> can be sent for any patient, inc</w:t>
      </w:r>
      <w:r w:rsidR="00D94C62">
        <w:t>luding Veterans or non-Veterans</w:t>
      </w:r>
      <w:r w:rsidR="00960042">
        <w:t>.</w:t>
      </w:r>
    </w:p>
    <w:p w14:paraId="507296C7" w14:textId="30963C95" w:rsidR="004A728C" w:rsidRPr="008E4F49" w:rsidRDefault="004A728C" w:rsidP="00D56A3D">
      <w:pPr>
        <w:pStyle w:val="BodyTextBullet"/>
      </w:pPr>
      <w:r w:rsidRPr="008E4F49">
        <w:t xml:space="preserve">Provider: </w:t>
      </w:r>
      <w:r w:rsidR="00A06841" w:rsidRPr="00D52A98">
        <w:t>eR</w:t>
      </w:r>
      <w:r w:rsidR="00A06841" w:rsidRPr="00D52A98">
        <w:rPr>
          <w:vertAlign w:val="subscript"/>
        </w:rPr>
        <w:t>X</w:t>
      </w:r>
      <w:r w:rsidR="00A06841">
        <w:t>es</w:t>
      </w:r>
      <w:r w:rsidRPr="008E4F49">
        <w:t xml:space="preserve"> can be sent </w:t>
      </w:r>
      <w:r w:rsidR="00806F86">
        <w:t>by</w:t>
      </w:r>
      <w:r w:rsidR="00806F86" w:rsidRPr="008E4F49">
        <w:t xml:space="preserve"> </w:t>
      </w:r>
      <w:r w:rsidRPr="008E4F49">
        <w:t>any provider, whether VA authorized or not</w:t>
      </w:r>
      <w:r w:rsidR="00960042">
        <w:t>.</w:t>
      </w:r>
    </w:p>
    <w:p w14:paraId="570F3166" w14:textId="77777777" w:rsidR="004A728C" w:rsidRPr="008E4F49" w:rsidRDefault="004A728C" w:rsidP="00D56A3D">
      <w:pPr>
        <w:pStyle w:val="BodyTextBullet"/>
      </w:pPr>
      <w:r w:rsidRPr="008E4F49">
        <w:t>Drugs: VA has no control over the drug, nor the name of drug sent to VA</w:t>
      </w:r>
      <w:r w:rsidR="00D94C62">
        <w:t>.</w:t>
      </w:r>
    </w:p>
    <w:p w14:paraId="7CE6FF7A" w14:textId="77777777" w:rsidR="004A728C" w:rsidRPr="008E4F49" w:rsidRDefault="004A728C" w:rsidP="00D56A3D">
      <w:pPr>
        <w:pStyle w:val="BodyTextBullet"/>
      </w:pPr>
      <w:r w:rsidRPr="008E4F49">
        <w:t>SIG: VA has no control over directions that are sent to VA</w:t>
      </w:r>
      <w:r w:rsidR="00D94C62">
        <w:t>.</w:t>
      </w:r>
    </w:p>
    <w:p w14:paraId="44E3DAF7" w14:textId="380C483E" w:rsidR="004A728C" w:rsidRPr="008E4F49" w:rsidRDefault="004A728C" w:rsidP="00D56A3D">
      <w:pPr>
        <w:pStyle w:val="BodyTextBullet"/>
      </w:pPr>
      <w:r w:rsidRPr="008E4F49">
        <w:t>All information coming t</w:t>
      </w:r>
      <w:r w:rsidR="00265908">
        <w:t>o the VA is controlled by the EHR</w:t>
      </w:r>
      <w:r w:rsidR="0051223F">
        <w:t xml:space="preserve"> system which is what t</w:t>
      </w:r>
      <w:r w:rsidRPr="008E4F49">
        <w:t>he provider is using to send information to the VA. VA has no control over the process.</w:t>
      </w:r>
    </w:p>
    <w:p w14:paraId="60CF592F" w14:textId="77777777" w:rsidR="00C4650E" w:rsidRDefault="00C4650E">
      <w:pPr>
        <w:spacing w:before="0" w:after="0"/>
        <w:rPr>
          <w:rFonts w:ascii="Arial" w:hAnsi="Arial" w:cs="Arial"/>
          <w:b/>
          <w:bCs/>
          <w:iCs/>
          <w:kern w:val="32"/>
          <w:sz w:val="28"/>
          <w:szCs w:val="26"/>
        </w:rPr>
      </w:pPr>
      <w:bookmarkStart w:id="18" w:name="_Inbound_ePrescribing_Architecture"/>
      <w:bookmarkStart w:id="19" w:name="_Ref480884047"/>
      <w:bookmarkEnd w:id="18"/>
      <w:r>
        <w:br w:type="page"/>
      </w:r>
    </w:p>
    <w:p w14:paraId="23AEF4B2" w14:textId="0E3D4D68" w:rsidR="00817CBD" w:rsidRPr="008E4F49" w:rsidRDefault="00817CBD" w:rsidP="00F174A9">
      <w:pPr>
        <w:pStyle w:val="Heading3"/>
      </w:pPr>
      <w:bookmarkStart w:id="20" w:name="_Toc83902076"/>
      <w:r w:rsidRPr="008E4F49">
        <w:lastRenderedPageBreak/>
        <w:t>User Interfaces</w:t>
      </w:r>
      <w:bookmarkEnd w:id="20"/>
    </w:p>
    <w:p w14:paraId="09EE2842" w14:textId="1BA02ADA" w:rsidR="00817CBD" w:rsidRPr="008E4F49" w:rsidRDefault="00817CBD" w:rsidP="00817CBD">
      <w:pPr>
        <w:pStyle w:val="BodyText"/>
      </w:pPr>
      <w:r w:rsidRPr="008E4F49">
        <w:t xml:space="preserve">There are two user interfaces associated with </w:t>
      </w:r>
      <w:r>
        <w:t>IEP</w:t>
      </w:r>
      <w:r w:rsidRPr="008E4F49">
        <w:t>, including:</w:t>
      </w:r>
    </w:p>
    <w:p w14:paraId="56784012" w14:textId="5F1CCF15" w:rsidR="00F43642" w:rsidRPr="00F43642" w:rsidRDefault="00F43642" w:rsidP="003E4F79">
      <w:pPr>
        <w:pStyle w:val="BodyTextBullet"/>
        <w:rPr>
          <w:u w:val="single"/>
        </w:rPr>
      </w:pPr>
      <w:r w:rsidRPr="00F43642">
        <w:rPr>
          <w:color w:val="0000FF"/>
          <w:u w:val="single"/>
        </w:rPr>
        <w:fldChar w:fldCharType="begin"/>
      </w:r>
      <w:r w:rsidRPr="00F43642">
        <w:rPr>
          <w:color w:val="0000FF"/>
          <w:u w:val="single"/>
        </w:rPr>
        <w:instrText xml:space="preserve"> REF _Ref43710954 \h  \* MERGEFORMAT </w:instrText>
      </w:r>
      <w:r w:rsidRPr="00F43642">
        <w:rPr>
          <w:color w:val="0000FF"/>
          <w:u w:val="single"/>
        </w:rPr>
      </w:r>
      <w:r w:rsidRPr="00F43642">
        <w:rPr>
          <w:color w:val="0000FF"/>
          <w:u w:val="single"/>
        </w:rPr>
        <w:fldChar w:fldCharType="separate"/>
      </w:r>
      <w:r w:rsidR="00D92546" w:rsidRPr="00D92546">
        <w:rPr>
          <w:color w:val="0000FF"/>
          <w:u w:val="single"/>
        </w:rPr>
        <w:t>Inbound ePrescribing Web-Based Application</w:t>
      </w:r>
      <w:r w:rsidRPr="00F43642">
        <w:rPr>
          <w:color w:val="0000FF"/>
          <w:u w:val="single"/>
        </w:rPr>
        <w:fldChar w:fldCharType="end"/>
      </w:r>
    </w:p>
    <w:p w14:paraId="1DB8D09D" w14:textId="523181B7" w:rsidR="00607BFA" w:rsidRPr="00F43642" w:rsidRDefault="00F43642" w:rsidP="00F43642">
      <w:pPr>
        <w:pStyle w:val="BodyTextBullet"/>
        <w:rPr>
          <w:rFonts w:ascii="Arial" w:hAnsi="Arial" w:cs="Arial"/>
          <w:iCs/>
          <w:kern w:val="32"/>
          <w:szCs w:val="28"/>
          <w:u w:val="single"/>
        </w:rPr>
      </w:pPr>
      <w:r w:rsidRPr="00F43642">
        <w:rPr>
          <w:color w:val="0000FF"/>
          <w:u w:val="single"/>
        </w:rPr>
        <w:fldChar w:fldCharType="begin"/>
      </w:r>
      <w:r w:rsidRPr="00F43642">
        <w:rPr>
          <w:color w:val="0000FF"/>
          <w:u w:val="single"/>
        </w:rPr>
        <w:instrText xml:space="preserve"> REF _Ref43710966 \h  \* MERGEFORMAT </w:instrText>
      </w:r>
      <w:r w:rsidRPr="00F43642">
        <w:rPr>
          <w:color w:val="0000FF"/>
          <w:u w:val="single"/>
        </w:rPr>
      </w:r>
      <w:r w:rsidRPr="00F43642">
        <w:rPr>
          <w:color w:val="0000FF"/>
          <w:u w:val="single"/>
        </w:rPr>
        <w:fldChar w:fldCharType="separate"/>
      </w:r>
      <w:r w:rsidR="00D92546" w:rsidRPr="00D92546">
        <w:rPr>
          <w:color w:val="0000FF"/>
          <w:u w:val="single"/>
        </w:rPr>
        <w:t>Inbound eRX VistA Outpatient Pharmacy</w:t>
      </w:r>
      <w:r w:rsidRPr="00F43642">
        <w:rPr>
          <w:color w:val="0000FF"/>
          <w:u w:val="single"/>
        </w:rPr>
        <w:fldChar w:fldCharType="end"/>
      </w:r>
    </w:p>
    <w:p w14:paraId="4A6A7209" w14:textId="713873A1" w:rsidR="00817CBD" w:rsidRPr="008E4F49" w:rsidRDefault="00817CBD" w:rsidP="008C7869">
      <w:pPr>
        <w:pStyle w:val="Heading4"/>
      </w:pPr>
      <w:bookmarkStart w:id="21" w:name="_Ref43710954"/>
      <w:bookmarkStart w:id="22" w:name="_Toc83902077"/>
      <w:r w:rsidRPr="008E4F49">
        <w:t>Inbound ePrescribing Web-Based Application</w:t>
      </w:r>
      <w:bookmarkEnd w:id="21"/>
      <w:bookmarkEnd w:id="22"/>
    </w:p>
    <w:p w14:paraId="0302E1B4" w14:textId="77777777" w:rsidR="00F43642" w:rsidRDefault="00D17587" w:rsidP="00F43642">
      <w:pPr>
        <w:pStyle w:val="BodyText"/>
      </w:pPr>
      <w:r>
        <w:t>The IEP w</w:t>
      </w:r>
      <w:r w:rsidR="00817CBD" w:rsidRPr="008E4F49">
        <w:t>eb-based a</w:t>
      </w:r>
      <w:r w:rsidR="008E2E58">
        <w:t>pplication is used by Pharmacy User</w:t>
      </w:r>
      <w:r w:rsidR="00817CBD" w:rsidRPr="008E4F49">
        <w:t xml:space="preserve">s, Administrators, Pharmacy Managers, and PBM Admin personnel. </w:t>
      </w:r>
      <w:r w:rsidR="00F43642">
        <w:t>Tabs include:</w:t>
      </w:r>
    </w:p>
    <w:p w14:paraId="1EC2333D" w14:textId="647BF8C1" w:rsidR="0051223F" w:rsidRDefault="0051223F" w:rsidP="00F43642">
      <w:pPr>
        <w:pStyle w:val="BodyTextBullet"/>
      </w:pPr>
      <w:r>
        <w:t>Home</w:t>
      </w:r>
    </w:p>
    <w:p w14:paraId="1B347A36" w14:textId="77777777" w:rsidR="00817CBD" w:rsidRPr="008E4F49" w:rsidRDefault="00817CBD" w:rsidP="003E4F79">
      <w:pPr>
        <w:pStyle w:val="BodyTextBullet"/>
      </w:pPr>
      <w:r w:rsidRPr="008E4F49">
        <w:t>Pharmacy Management</w:t>
      </w:r>
    </w:p>
    <w:p w14:paraId="4741354B" w14:textId="77777777" w:rsidR="00817CBD" w:rsidRPr="008E4F49" w:rsidRDefault="00817CBD" w:rsidP="003E4F79">
      <w:pPr>
        <w:pStyle w:val="BodyTextBullet"/>
      </w:pPr>
      <w:r w:rsidRPr="008E4F49">
        <w:t>Track/Audit</w:t>
      </w:r>
    </w:p>
    <w:p w14:paraId="2BA6699F" w14:textId="77777777" w:rsidR="00817CBD" w:rsidRPr="008E4F49" w:rsidRDefault="00817CBD" w:rsidP="003E4F79">
      <w:pPr>
        <w:pStyle w:val="BodyTextBullet"/>
      </w:pPr>
      <w:r w:rsidRPr="008E4F49">
        <w:t>Reports</w:t>
      </w:r>
    </w:p>
    <w:p w14:paraId="2A2EB767" w14:textId="77777777" w:rsidR="00817CBD" w:rsidRPr="008E4F49" w:rsidRDefault="00817CBD" w:rsidP="003E4F79">
      <w:pPr>
        <w:pStyle w:val="BodyTextBullet"/>
      </w:pPr>
      <w:r w:rsidRPr="008E4F49">
        <w:t>User Management</w:t>
      </w:r>
    </w:p>
    <w:p w14:paraId="5D3EBE90" w14:textId="77777777" w:rsidR="00817CBD" w:rsidRPr="008E4F49" w:rsidRDefault="00817CBD" w:rsidP="003E4F79">
      <w:pPr>
        <w:pStyle w:val="BodyTextBullet"/>
      </w:pPr>
      <w:r w:rsidRPr="008E4F49">
        <w:t>Help</w:t>
      </w:r>
    </w:p>
    <w:p w14:paraId="68122DED" w14:textId="066898F1" w:rsidR="0006070F" w:rsidRDefault="00D64125" w:rsidP="005A44B9">
      <w:pPr>
        <w:pStyle w:val="ImageFormat"/>
      </w:pPr>
      <w:r>
        <w:drawing>
          <wp:inline distT="0" distB="0" distL="0" distR="0" wp14:anchorId="75C01324" wp14:editId="18506179">
            <wp:extent cx="5907405" cy="1311494"/>
            <wp:effectExtent l="19050" t="19050" r="17145" b="22225"/>
            <wp:docPr id="36" name="Picture 36" descr="Inbound ePrescribing Web-based Application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2-5.PNG"/>
                    <pic:cNvPicPr/>
                  </pic:nvPicPr>
                  <pic:blipFill>
                    <a:blip r:embed="rId18">
                      <a:extLst>
                        <a:ext uri="{28A0092B-C50C-407E-A947-70E740481C1C}">
                          <a14:useLocalDpi xmlns:a14="http://schemas.microsoft.com/office/drawing/2010/main" val="0"/>
                        </a:ext>
                      </a:extLst>
                    </a:blip>
                    <a:stretch>
                      <a:fillRect/>
                    </a:stretch>
                  </pic:blipFill>
                  <pic:spPr>
                    <a:xfrm>
                      <a:off x="0" y="0"/>
                      <a:ext cx="5927912" cy="1316047"/>
                    </a:xfrm>
                    <a:prstGeom prst="rect">
                      <a:avLst/>
                    </a:prstGeom>
                    <a:ln>
                      <a:solidFill>
                        <a:schemeClr val="tx1"/>
                      </a:solidFill>
                    </a:ln>
                  </pic:spPr>
                </pic:pic>
              </a:graphicData>
            </a:graphic>
          </wp:inline>
        </w:drawing>
      </w:r>
    </w:p>
    <w:p w14:paraId="239766D6" w14:textId="4EF1C347" w:rsidR="0006070F" w:rsidRPr="008E4F49" w:rsidRDefault="0006070F" w:rsidP="005927B0">
      <w:pPr>
        <w:pStyle w:val="Caption"/>
        <w:spacing w:after="60"/>
      </w:pPr>
      <w:bookmarkStart w:id="23" w:name="_Toc83910092"/>
      <w:r>
        <w:t xml:space="preserve">Figure </w:t>
      </w:r>
      <w:r w:rsidR="00B96174">
        <w:fldChar w:fldCharType="begin"/>
      </w:r>
      <w:r w:rsidR="00B96174">
        <w:instrText xml:space="preserve"> STYLEREF 1 \s </w:instrText>
      </w:r>
      <w:r w:rsidR="00B96174">
        <w:fldChar w:fldCharType="separate"/>
      </w:r>
      <w:r w:rsidR="00D92546">
        <w:rPr>
          <w:noProof/>
        </w:rPr>
        <w:t>1</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1</w:t>
      </w:r>
      <w:r w:rsidR="00B96174">
        <w:rPr>
          <w:noProof/>
        </w:rPr>
        <w:fldChar w:fldCharType="end"/>
      </w:r>
      <w:r>
        <w:t>: Inbound ePrescribing Web-based Application</w:t>
      </w:r>
      <w:bookmarkEnd w:id="23"/>
    </w:p>
    <w:p w14:paraId="1178D17B" w14:textId="4B87B854" w:rsidR="00817CBD" w:rsidRDefault="00D17587" w:rsidP="00817CBD">
      <w:pPr>
        <w:pStyle w:val="BodyText"/>
      </w:pPr>
      <w:r>
        <w:t>The IEP w</w:t>
      </w:r>
      <w:r w:rsidR="00817CBD" w:rsidRPr="008E4F49">
        <w:t xml:space="preserve">eb-based application is discussed in more detail in </w:t>
      </w:r>
      <w:bookmarkStart w:id="24" w:name="_Hlk52359073"/>
      <w:r w:rsidR="008005FF">
        <w:fldChar w:fldCharType="begin"/>
      </w:r>
      <w:r w:rsidR="008005FF">
        <w:instrText xml:space="preserve"> HYPERLINK \l "_Inbound_ePrescribing_Web-Based_2" </w:instrText>
      </w:r>
      <w:r w:rsidR="008005FF">
        <w:fldChar w:fldCharType="separate"/>
      </w:r>
      <w:r w:rsidR="00817CBD" w:rsidRPr="008E4F49">
        <w:rPr>
          <w:rStyle w:val="Hyperlink"/>
          <w:rFonts w:ascii="Times New Roman" w:hAnsi="Times New Roman"/>
        </w:rPr>
        <w:t>Unit 2 - Inbound ePrescribing Web-Based Application</w:t>
      </w:r>
      <w:r w:rsidR="008005FF">
        <w:rPr>
          <w:rStyle w:val="Hyperlink"/>
          <w:rFonts w:ascii="Times New Roman" w:hAnsi="Times New Roman"/>
        </w:rPr>
        <w:fldChar w:fldCharType="end"/>
      </w:r>
      <w:bookmarkEnd w:id="24"/>
      <w:r w:rsidR="00817CBD" w:rsidRPr="008E4F49">
        <w:t>.</w:t>
      </w:r>
    </w:p>
    <w:p w14:paraId="63092689" w14:textId="6DF3E512" w:rsidR="00817CBD" w:rsidRPr="008E4F49" w:rsidRDefault="000A5416" w:rsidP="008C7869">
      <w:pPr>
        <w:pStyle w:val="Heading4"/>
      </w:pPr>
      <w:bookmarkStart w:id="25" w:name="_Ref43710966"/>
      <w:bookmarkStart w:id="26" w:name="_Toc83902078"/>
      <w:r>
        <w:t xml:space="preserve">Inbound </w:t>
      </w:r>
      <w:r w:rsidR="00355F96">
        <w:t>eR</w:t>
      </w:r>
      <w:r w:rsidR="00D90A8F" w:rsidRPr="00D90A8F">
        <w:rPr>
          <w:vertAlign w:val="subscript"/>
        </w:rPr>
        <w:t>X</w:t>
      </w:r>
      <w:r>
        <w:t xml:space="preserve"> VistA Outpatient Pharmacy</w:t>
      </w:r>
      <w:bookmarkEnd w:id="25"/>
      <w:bookmarkEnd w:id="26"/>
    </w:p>
    <w:p w14:paraId="71184137" w14:textId="0E1A3011" w:rsidR="00817CBD" w:rsidRPr="008E4F49" w:rsidRDefault="00817CBD" w:rsidP="00817CBD">
      <w:pPr>
        <w:pStyle w:val="BodyText"/>
      </w:pPr>
      <w:r w:rsidRPr="008E4F49">
        <w:t xml:space="preserve">The </w:t>
      </w:r>
      <w:r w:rsidR="000A5416">
        <w:t xml:space="preserve">Inbound </w:t>
      </w:r>
      <w:r w:rsidR="00355F96">
        <w:t>eR</w:t>
      </w:r>
      <w:r w:rsidR="00D90A8F" w:rsidRPr="00D90A8F">
        <w:rPr>
          <w:vertAlign w:val="subscript"/>
        </w:rPr>
        <w:t>X</w:t>
      </w:r>
      <w:r w:rsidR="000A5416">
        <w:t xml:space="preserve"> VistA Outpatient Pharmacy</w:t>
      </w:r>
      <w:r w:rsidR="0009187C">
        <w:t xml:space="preserve"> display screens include</w:t>
      </w:r>
      <w:r w:rsidRPr="008E4F49">
        <w:t xml:space="preserve"> VistA screens that are used by VA Pharmacists and Technicians to validate and process </w:t>
      </w:r>
      <w:r w:rsidR="00A06841" w:rsidRPr="00D52A98">
        <w:t>eR</w:t>
      </w:r>
      <w:r w:rsidR="00A06841" w:rsidRPr="00D52A98">
        <w:rPr>
          <w:vertAlign w:val="subscript"/>
        </w:rPr>
        <w:t>X</w:t>
      </w:r>
      <w:r w:rsidR="00A06841">
        <w:t>es</w:t>
      </w:r>
      <w:r w:rsidRPr="008E4F49">
        <w:t>.</w:t>
      </w:r>
    </w:p>
    <w:p w14:paraId="4A8AC6F4" w14:textId="441D558D" w:rsidR="00817CBD" w:rsidRDefault="00C16BE1" w:rsidP="00817CBD">
      <w:pPr>
        <w:pStyle w:val="BodyText"/>
      </w:pPr>
      <w:r w:rsidRPr="008E4F49">
        <w:t xml:space="preserve">The </w:t>
      </w:r>
      <w:r w:rsidR="00355F96">
        <w:t>eR</w:t>
      </w:r>
      <w:r w:rsidR="00D90A8F" w:rsidRPr="00D90A8F">
        <w:rPr>
          <w:vertAlign w:val="subscript"/>
        </w:rPr>
        <w:t>X</w:t>
      </w:r>
      <w:r w:rsidRPr="008E4F49">
        <w:t xml:space="preserve"> Holding Queue is discussed in more detail in </w:t>
      </w:r>
      <w:hyperlink w:anchor="Unit_3" w:history="1">
        <w:r w:rsidRPr="00BA088C">
          <w:rPr>
            <w:rStyle w:val="Hyperlink"/>
            <w:rFonts w:ascii="Times New Roman" w:hAnsi="Times New Roman"/>
          </w:rPr>
          <w:t xml:space="preserve">Unit 3 </w:t>
        </w:r>
        <w:r w:rsidR="000E0F13" w:rsidRPr="00BA088C">
          <w:rPr>
            <w:rStyle w:val="Hyperlink"/>
            <w:rFonts w:ascii="Times New Roman" w:hAnsi="Times New Roman"/>
          </w:rPr>
          <w:t>Part 1</w:t>
        </w:r>
        <w:r w:rsidRPr="00BA088C">
          <w:rPr>
            <w:rStyle w:val="Hyperlink"/>
            <w:rFonts w:ascii="Times New Roman" w:hAnsi="Times New Roman"/>
          </w:rPr>
          <w:t xml:space="preserve">- </w:t>
        </w:r>
        <w:r w:rsidR="000A5416" w:rsidRPr="00BA088C">
          <w:rPr>
            <w:rStyle w:val="Hyperlink"/>
            <w:rFonts w:ascii="Times New Roman" w:hAnsi="Times New Roman"/>
          </w:rPr>
          <w:t xml:space="preserve">Inbound </w:t>
        </w:r>
        <w:r w:rsidR="00355F96" w:rsidRPr="00BA088C">
          <w:rPr>
            <w:rStyle w:val="Hyperlink"/>
            <w:rFonts w:ascii="Times New Roman" w:hAnsi="Times New Roman"/>
          </w:rPr>
          <w:t>eR</w:t>
        </w:r>
        <w:r w:rsidR="00D90A8F" w:rsidRPr="00BA088C">
          <w:rPr>
            <w:rStyle w:val="Hyperlink"/>
            <w:rFonts w:ascii="Times New Roman" w:hAnsi="Times New Roman"/>
            <w:vertAlign w:val="subscript"/>
          </w:rPr>
          <w:t>X</w:t>
        </w:r>
        <w:r w:rsidR="000A5416" w:rsidRPr="00BA088C">
          <w:rPr>
            <w:rStyle w:val="Hyperlink"/>
            <w:rFonts w:ascii="Times New Roman" w:hAnsi="Times New Roman"/>
          </w:rPr>
          <w:t xml:space="preserve"> VistA Outpatient Pharmacy</w:t>
        </w:r>
      </w:hyperlink>
      <w:r w:rsidR="000E0F13" w:rsidRPr="000E0F13">
        <w:rPr>
          <w:color w:val="0070C0"/>
        </w:rPr>
        <w:t xml:space="preserve"> </w:t>
      </w:r>
      <w:r w:rsidR="00BA088C">
        <w:t>available on the Veteran’s Document Library (VDL)</w:t>
      </w:r>
      <w:r w:rsidR="000E0F13">
        <w:t>.</w:t>
      </w:r>
    </w:p>
    <w:p w14:paraId="09F9658B" w14:textId="7CC3C2A6" w:rsidR="000E0F13" w:rsidRPr="008E4F49" w:rsidRDefault="000E0F13" w:rsidP="00817CBD">
      <w:pPr>
        <w:pStyle w:val="BodyText"/>
      </w:pPr>
    </w:p>
    <w:p w14:paraId="4B9AF4EF" w14:textId="77777777" w:rsidR="00C4650E" w:rsidRDefault="00C4650E">
      <w:pPr>
        <w:spacing w:before="0" w:after="0"/>
        <w:rPr>
          <w:rFonts w:ascii="Arial" w:hAnsi="Arial" w:cs="Arial"/>
          <w:b/>
          <w:bCs/>
          <w:iCs/>
          <w:kern w:val="32"/>
          <w:sz w:val="28"/>
          <w:szCs w:val="26"/>
        </w:rPr>
      </w:pPr>
      <w:bookmarkStart w:id="27" w:name="_Fillable_Prescriptions"/>
      <w:bookmarkStart w:id="28" w:name="_Ref40960006"/>
      <w:bookmarkStart w:id="29" w:name="_Ref956312"/>
      <w:bookmarkEnd w:id="27"/>
      <w:r>
        <w:br w:type="page"/>
      </w:r>
    </w:p>
    <w:p w14:paraId="788196E7" w14:textId="65E2DF3C" w:rsidR="00F233C4" w:rsidRDefault="00F233C4" w:rsidP="00F174A9">
      <w:pPr>
        <w:pStyle w:val="Heading3"/>
      </w:pPr>
      <w:bookmarkStart w:id="30" w:name="_Ref53982300"/>
      <w:bookmarkStart w:id="31" w:name="_Toc83902079"/>
      <w:r>
        <w:lastRenderedPageBreak/>
        <w:t>Fillable Prescriptions</w:t>
      </w:r>
      <w:bookmarkEnd w:id="28"/>
      <w:bookmarkEnd w:id="30"/>
      <w:bookmarkEnd w:id="31"/>
    </w:p>
    <w:p w14:paraId="1E870738" w14:textId="7AB4AAA0" w:rsidR="00F233C4" w:rsidRDefault="00F233C4" w:rsidP="00F233C4">
      <w:pPr>
        <w:pStyle w:val="BodyText"/>
      </w:pPr>
      <w:r>
        <w:t>A “fillable prescription” is any inbound prescription</w:t>
      </w:r>
      <w:r w:rsidR="00ED77CB">
        <w:t xml:space="preserve"> with medication information,</w:t>
      </w:r>
      <w:r>
        <w:t xml:space="preserve"> sent by an external or non-VA provider, which include</w:t>
      </w:r>
      <w:r w:rsidR="008005FF">
        <w:t>s</w:t>
      </w:r>
      <w:r>
        <w:t xml:space="preserve"> one of the following </w:t>
      </w:r>
      <w:r w:rsidR="002A5EF3" w:rsidRPr="002A5EF3">
        <w:t xml:space="preserve">National Council for Prescription Drug Programs </w:t>
      </w:r>
      <w:r w:rsidR="002A5EF3">
        <w:t>(</w:t>
      </w:r>
      <w:r>
        <w:t>NCPDP</w:t>
      </w:r>
      <w:r w:rsidR="002A5EF3">
        <w:t>)</w:t>
      </w:r>
      <w:r>
        <w:t xml:space="preserve"> 2017071 XML messages:</w:t>
      </w:r>
    </w:p>
    <w:p w14:paraId="3D2CA704" w14:textId="11613E05" w:rsidR="00F233C4" w:rsidRPr="00D427BC" w:rsidRDefault="006C5B7C" w:rsidP="00D427BC">
      <w:pPr>
        <w:pStyle w:val="BodyTextBullet"/>
      </w:pPr>
      <w:r w:rsidRPr="00D427BC">
        <w:t>NewR</w:t>
      </w:r>
      <w:r w:rsidR="00870CC8" w:rsidRPr="00D427BC">
        <w:t>x</w:t>
      </w:r>
      <w:r w:rsidR="00F233C4" w:rsidRPr="00D427BC">
        <w:t xml:space="preserve"> Message</w:t>
      </w:r>
    </w:p>
    <w:p w14:paraId="75101CB7" w14:textId="421913E5" w:rsidR="00F233C4" w:rsidRPr="00D427BC" w:rsidRDefault="00F233C4" w:rsidP="00D427BC">
      <w:pPr>
        <w:pStyle w:val="BodyTextBullet"/>
      </w:pPr>
      <w:r w:rsidRPr="00D427BC">
        <w:t>R</w:t>
      </w:r>
      <w:r w:rsidR="006C5B7C" w:rsidRPr="00D427BC">
        <w:t>x</w:t>
      </w:r>
      <w:r w:rsidRPr="00D427BC">
        <w:t xml:space="preserve">Renewal Response Message </w:t>
      </w:r>
      <w:r w:rsidR="007342C1">
        <w:t>-</w:t>
      </w:r>
      <w:r w:rsidRPr="00D427BC">
        <w:t xml:space="preserve"> Replace response type</w:t>
      </w:r>
    </w:p>
    <w:p w14:paraId="2FB30095" w14:textId="75DE5E5B" w:rsidR="002A5EF3" w:rsidRPr="00D427BC" w:rsidRDefault="00F233C4" w:rsidP="00D427BC">
      <w:pPr>
        <w:pStyle w:val="BodyTextBullet"/>
      </w:pPr>
      <w:r w:rsidRPr="00D427BC">
        <w:t xml:space="preserve">RxChange Response Message </w:t>
      </w:r>
      <w:r w:rsidR="007342C1">
        <w:t>-</w:t>
      </w:r>
      <w:r w:rsidRPr="00D427BC">
        <w:t xml:space="preserve"> Approved response type for request types Generic Substitution, Therapeutic Interchange/Substitution, Drug Use Evaluation, Script Clarification and Out of Stock</w:t>
      </w:r>
    </w:p>
    <w:p w14:paraId="0D079F94" w14:textId="0A6DD45D" w:rsidR="00F233C4" w:rsidRPr="00D427BC" w:rsidRDefault="00F233C4" w:rsidP="00D427BC">
      <w:pPr>
        <w:pStyle w:val="BodyTextBullet"/>
      </w:pPr>
      <w:r w:rsidRPr="00D427BC">
        <w:t xml:space="preserve">RxChange Response Message </w:t>
      </w:r>
      <w:r w:rsidR="007342C1">
        <w:t xml:space="preserve">- </w:t>
      </w:r>
      <w:r w:rsidRPr="00D427BC">
        <w:t>Approved with Changes (AwC) response type for request types Generic Substitution, Therapeutic Interchange/Substitution, Drug Use Evaluation, Script Clarification and Out of Stock</w:t>
      </w:r>
      <w:r w:rsidR="009D4AFF" w:rsidRPr="00D427BC">
        <w:t>.</w:t>
      </w:r>
    </w:p>
    <w:p w14:paraId="25CA42EE" w14:textId="77777777" w:rsidR="00D427BC" w:rsidRPr="00D427BC" w:rsidRDefault="00D427BC" w:rsidP="00D427BC">
      <w:pPr>
        <w:pStyle w:val="BodyTextBullet"/>
      </w:pPr>
      <w:r w:rsidRPr="00D427BC">
        <w:t>RxChange Response Message - Validated response type for request type Prescriber Authorization</w:t>
      </w:r>
    </w:p>
    <w:p w14:paraId="517ABAFD" w14:textId="53C41EE2" w:rsidR="001D204E" w:rsidRPr="001D204E" w:rsidRDefault="00D427BC" w:rsidP="001D204E">
      <w:pPr>
        <w:pStyle w:val="Note"/>
      </w:pPr>
      <w:r w:rsidRPr="00D427BC">
        <w:rPr>
          <w:b/>
          <w:bCs/>
        </w:rPr>
        <w:t>NOTE:</w:t>
      </w:r>
      <w:r>
        <w:t xml:space="preserve"> According to NCPDP 2017071, RxRenewal Response Approved and Approved with Changes types are also treated as fillable prescriptions. But the workflows for these are different than the above mentioned inbound message types. Throughout the guide, the term “fillable” is used for the above mentioned inbound message types only.</w:t>
      </w:r>
      <w:r w:rsidR="001D204E">
        <w:t xml:space="preserve"> For </w:t>
      </w:r>
      <w:r w:rsidR="00565A6A">
        <w:t>C</w:t>
      </w:r>
      <w:r w:rsidR="001D204E">
        <w:t xml:space="preserve">ontrolled </w:t>
      </w:r>
      <w:r w:rsidR="00565A6A">
        <w:t>S</w:t>
      </w:r>
      <w:r w:rsidR="001D204E">
        <w:t>ubstance prescriptions the only responses possible for RxRenewal request are ‘Denied’ and ‘Replace’.</w:t>
      </w:r>
    </w:p>
    <w:p w14:paraId="5CADE6A7" w14:textId="5D512B28" w:rsidR="001D204E" w:rsidRPr="001D204E" w:rsidRDefault="001D204E" w:rsidP="001D204E">
      <w:pPr>
        <w:rPr>
          <w:lang w:eastAsia="en-GB"/>
        </w:rPr>
      </w:pPr>
    </w:p>
    <w:p w14:paraId="06FCBD7B" w14:textId="77777777" w:rsidR="00C4650E" w:rsidRDefault="00C4650E">
      <w:pPr>
        <w:spacing w:before="0" w:after="0"/>
        <w:rPr>
          <w:rFonts w:ascii="Arial" w:hAnsi="Arial" w:cs="Arial"/>
          <w:b/>
          <w:bCs/>
          <w:iCs/>
          <w:kern w:val="32"/>
          <w:sz w:val="28"/>
          <w:szCs w:val="26"/>
        </w:rPr>
      </w:pPr>
      <w:r>
        <w:br w:type="page"/>
      </w:r>
    </w:p>
    <w:p w14:paraId="48FF4EBD" w14:textId="12B3637F" w:rsidR="003C6CA7" w:rsidRPr="008E4F49" w:rsidRDefault="003C6CA7" w:rsidP="00F174A9">
      <w:pPr>
        <w:pStyle w:val="Heading3"/>
      </w:pPr>
      <w:bookmarkStart w:id="32" w:name="_Toc83902080"/>
      <w:r w:rsidRPr="008E4F49">
        <w:lastRenderedPageBreak/>
        <w:t>Inbound e</w:t>
      </w:r>
      <w:r w:rsidR="00E24EDD" w:rsidRPr="008E4F49">
        <w:t>Prescribing</w:t>
      </w:r>
      <w:r w:rsidRPr="008E4F49">
        <w:t xml:space="preserve"> </w:t>
      </w:r>
      <w:r w:rsidR="001F4635">
        <w:t>Workflow</w:t>
      </w:r>
      <w:bookmarkEnd w:id="29"/>
      <w:bookmarkEnd w:id="32"/>
    </w:p>
    <w:p w14:paraId="057C892C" w14:textId="24A3EEBA" w:rsidR="003C6CA7" w:rsidRDefault="003C6CA7" w:rsidP="003C6CA7">
      <w:pPr>
        <w:pStyle w:val="BodyText"/>
      </w:pPr>
      <w:r w:rsidRPr="008E4F49">
        <w:t xml:space="preserve">The </w:t>
      </w:r>
      <w:r w:rsidR="00E24EDD" w:rsidRPr="008E4F49">
        <w:t>IEP</w:t>
      </w:r>
      <w:r w:rsidR="00265908">
        <w:t xml:space="preserve"> workflow </w:t>
      </w:r>
      <w:r w:rsidRPr="008E4F49">
        <w:t xml:space="preserve">is </w:t>
      </w:r>
      <w:r w:rsidR="00265908">
        <w:t>illustrated in the figure</w:t>
      </w:r>
      <w:r w:rsidRPr="008E4F49">
        <w:t xml:space="preserve"> and described below.</w:t>
      </w:r>
    </w:p>
    <w:p w14:paraId="400A126A" w14:textId="58B2176F" w:rsidR="00CD1113" w:rsidRDefault="0021763A" w:rsidP="00EF2592">
      <w:pPr>
        <w:pStyle w:val="BodyText"/>
        <w:jc w:val="center"/>
      </w:pPr>
      <w:r>
        <w:rPr>
          <w:noProof/>
        </w:rPr>
        <w:drawing>
          <wp:inline distT="0" distB="0" distL="0" distR="0" wp14:anchorId="4339E9BF" wp14:editId="535C06DD">
            <wp:extent cx="5363323" cy="5353797"/>
            <wp:effectExtent l="0" t="0" r="8890" b="0"/>
            <wp:docPr id="9" name="Picture 9" descr="Block Diagram showing Process Inbound ePrescribing Flow. Detailed description follows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ock Diagram showing Process Inbound ePrescribing Flow. Detailed description follows this image."/>
                    <pic:cNvPicPr/>
                  </pic:nvPicPr>
                  <pic:blipFill>
                    <a:blip r:embed="rId19">
                      <a:extLst>
                        <a:ext uri="{28A0092B-C50C-407E-A947-70E740481C1C}">
                          <a14:useLocalDpi xmlns:a14="http://schemas.microsoft.com/office/drawing/2010/main" val="0"/>
                        </a:ext>
                      </a:extLst>
                    </a:blip>
                    <a:stretch>
                      <a:fillRect/>
                    </a:stretch>
                  </pic:blipFill>
                  <pic:spPr>
                    <a:xfrm>
                      <a:off x="0" y="0"/>
                      <a:ext cx="5363323" cy="5353797"/>
                    </a:xfrm>
                    <a:prstGeom prst="rect">
                      <a:avLst/>
                    </a:prstGeom>
                  </pic:spPr>
                </pic:pic>
              </a:graphicData>
            </a:graphic>
          </wp:inline>
        </w:drawing>
      </w:r>
    </w:p>
    <w:p w14:paraId="1C78CCBE" w14:textId="2BCE094E" w:rsidR="0006070F" w:rsidRDefault="0006070F" w:rsidP="005927B0">
      <w:pPr>
        <w:pStyle w:val="Caption"/>
        <w:spacing w:after="60"/>
      </w:pPr>
      <w:bookmarkStart w:id="33" w:name="_Toc83910093"/>
      <w:r>
        <w:t xml:space="preserve">Figure </w:t>
      </w:r>
      <w:r w:rsidR="00B96174">
        <w:fldChar w:fldCharType="begin"/>
      </w:r>
      <w:r w:rsidR="00B96174">
        <w:instrText xml:space="preserve"> STYLEREF 1 \s </w:instrText>
      </w:r>
      <w:r w:rsidR="00B96174">
        <w:fldChar w:fldCharType="separate"/>
      </w:r>
      <w:r w:rsidR="00D92546">
        <w:rPr>
          <w:noProof/>
        </w:rPr>
        <w:t>1</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2</w:t>
      </w:r>
      <w:r w:rsidR="00B96174">
        <w:rPr>
          <w:noProof/>
        </w:rPr>
        <w:fldChar w:fldCharType="end"/>
      </w:r>
      <w:r>
        <w:t xml:space="preserve">: </w:t>
      </w:r>
      <w:bookmarkStart w:id="34" w:name="_Hlk46229052"/>
      <w:r>
        <w:t xml:space="preserve">Process </w:t>
      </w:r>
      <w:r w:rsidR="009E2D6B">
        <w:t xml:space="preserve">Inbound ePrescribing </w:t>
      </w:r>
      <w:r>
        <w:t>Flow</w:t>
      </w:r>
      <w:bookmarkEnd w:id="33"/>
      <w:bookmarkEnd w:id="34"/>
    </w:p>
    <w:p w14:paraId="42AECC52" w14:textId="77777777" w:rsidR="00EF17E8" w:rsidRDefault="00EF17E8">
      <w:pPr>
        <w:spacing w:before="0" w:after="0"/>
        <w:rPr>
          <w:szCs w:val="20"/>
        </w:rPr>
      </w:pPr>
      <w:r>
        <w:br w:type="page"/>
      </w:r>
    </w:p>
    <w:p w14:paraId="15A70EAA" w14:textId="5CC82CAD" w:rsidR="00265908" w:rsidRDefault="00A06841" w:rsidP="00870CC8">
      <w:pPr>
        <w:pStyle w:val="BodyTextNumbered1"/>
      </w:pPr>
      <w:r w:rsidRPr="00D52A98">
        <w:lastRenderedPageBreak/>
        <w:t>eR</w:t>
      </w:r>
      <w:r w:rsidRPr="00D52A98">
        <w:rPr>
          <w:vertAlign w:val="subscript"/>
        </w:rPr>
        <w:t>X</w:t>
      </w:r>
      <w:r>
        <w:t>es</w:t>
      </w:r>
      <w:r w:rsidR="00265908" w:rsidRPr="00965EF8">
        <w:t xml:space="preserve"> are sent from an external provider to </w:t>
      </w:r>
      <w:r w:rsidR="005857D0" w:rsidRPr="00965EF8">
        <w:t xml:space="preserve">SureScripts and/or </w:t>
      </w:r>
      <w:r w:rsidR="00265908" w:rsidRPr="00965EF8">
        <w:t>Change Healthcare (CH). CH provides co</w:t>
      </w:r>
      <w:r w:rsidR="00645A38">
        <w:t>mmercial ePrescribing solutions</w:t>
      </w:r>
      <w:r w:rsidR="00265908" w:rsidRPr="00965EF8">
        <w:t xml:space="preserve"> and</w:t>
      </w:r>
      <w:r w:rsidR="00645A38">
        <w:t>,</w:t>
      </w:r>
      <w:r w:rsidR="00265908" w:rsidRPr="00965EF8">
        <w:t xml:space="preserve"> for the purposes of the IEP implementation, serves as a gateway to all participating ePrescribing providers nationwide.</w:t>
      </w:r>
    </w:p>
    <w:p w14:paraId="44EA53A5" w14:textId="7990FE61" w:rsidR="00265908" w:rsidRDefault="00265908" w:rsidP="003E4F79">
      <w:pPr>
        <w:pStyle w:val="BodyTextNumbered1"/>
        <w:spacing w:before="60" w:after="60"/>
      </w:pPr>
      <w:r>
        <w:t xml:space="preserve">CH verifies and transmits </w:t>
      </w:r>
      <w:r w:rsidR="00355F96">
        <w:t>eR</w:t>
      </w:r>
      <w:r w:rsidR="00D90A8F" w:rsidRPr="00D90A8F">
        <w:rPr>
          <w:vertAlign w:val="subscript"/>
        </w:rPr>
        <w:t>X</w:t>
      </w:r>
      <w:r>
        <w:t xml:space="preserve"> transactions to/from </w:t>
      </w:r>
      <w:r w:rsidR="005857D0">
        <w:t xml:space="preserve">SureScripts and/or </w:t>
      </w:r>
      <w:r>
        <w:t>an external provider’s</w:t>
      </w:r>
      <w:r w:rsidR="009D2FCE">
        <w:t xml:space="preserve"> EHR system and the IEP system.</w:t>
      </w:r>
    </w:p>
    <w:p w14:paraId="6C97AA25" w14:textId="2FD1A567" w:rsidR="00265908" w:rsidRDefault="00265908" w:rsidP="003E4F79">
      <w:pPr>
        <w:pStyle w:val="BodyTextNumbered1"/>
        <w:spacing w:before="60" w:after="60"/>
      </w:pPr>
      <w:r>
        <w:t xml:space="preserve">The </w:t>
      </w:r>
      <w:r w:rsidR="00A06841" w:rsidRPr="00D52A98">
        <w:t>eR</w:t>
      </w:r>
      <w:r w:rsidR="00A06841" w:rsidRPr="00D52A98">
        <w:rPr>
          <w:vertAlign w:val="subscript"/>
        </w:rPr>
        <w:t>X</w:t>
      </w:r>
      <w:r w:rsidR="00A06841">
        <w:t>es</w:t>
      </w:r>
      <w:r>
        <w:t xml:space="preserve"> are routed from CH to the IEP Processing Hub via the Data Access Service (DAS) external gateway. DAS and CH communicate using https requests over a secured network.</w:t>
      </w:r>
    </w:p>
    <w:p w14:paraId="4B441F1C" w14:textId="4FBE64B3" w:rsidR="00AA3C28" w:rsidRPr="00AA3C28" w:rsidRDefault="00265908" w:rsidP="003E4F79">
      <w:pPr>
        <w:pStyle w:val="BodyTextNumbered1"/>
        <w:spacing w:before="60" w:after="60"/>
      </w:pPr>
      <w:r w:rsidRPr="00AA3C28">
        <w:t xml:space="preserve">In the IEP Processing Hub, </w:t>
      </w:r>
      <w:r w:rsidR="00645A38">
        <w:t>auto</w:t>
      </w:r>
      <w:r w:rsidR="008C2C3E" w:rsidRPr="00AA3C28">
        <w:t>checks</w:t>
      </w:r>
      <w:r w:rsidRPr="00AA3C28">
        <w:t xml:space="preserve"> occur on the </w:t>
      </w:r>
      <w:r w:rsidR="00F233C4">
        <w:t>fillable prescriptions</w:t>
      </w:r>
      <w:r w:rsidR="00F233C4" w:rsidRPr="00AA3C28">
        <w:t xml:space="preserve"> </w:t>
      </w:r>
      <w:r w:rsidR="00355CEB" w:rsidRPr="00AA3C28">
        <w:t>for Patient, Provider, and Drug/SIG</w:t>
      </w:r>
      <w:r w:rsidRPr="00AA3C28">
        <w:t>.</w:t>
      </w:r>
      <w:r w:rsidR="008C753B">
        <w:t xml:space="preserve"> </w:t>
      </w:r>
      <w:r w:rsidR="00B87E23">
        <w:t>Refer to</w:t>
      </w:r>
      <w:r w:rsidR="008C753B">
        <w:t xml:space="preserve"> </w:t>
      </w:r>
      <w:r w:rsidR="000F61B4">
        <w:t>section</w:t>
      </w:r>
      <w:r w:rsidR="008C753B">
        <w:t xml:space="preserve"> </w:t>
      </w:r>
      <w:r w:rsidR="002D749B" w:rsidRPr="002D749B">
        <w:rPr>
          <w:color w:val="0000FF"/>
          <w:u w:val="single"/>
        </w:rPr>
        <w:fldChar w:fldCharType="begin"/>
      </w:r>
      <w:r w:rsidR="002D749B" w:rsidRPr="002D749B">
        <w:rPr>
          <w:color w:val="0000FF"/>
          <w:u w:val="single"/>
        </w:rPr>
        <w:instrText xml:space="preserve"> REF _Ref53982300 \r \h  \* MERGEFORMAT </w:instrText>
      </w:r>
      <w:r w:rsidR="002D749B" w:rsidRPr="002D749B">
        <w:rPr>
          <w:color w:val="0000FF"/>
          <w:u w:val="single"/>
        </w:rPr>
      </w:r>
      <w:r w:rsidR="002D749B" w:rsidRPr="002D749B">
        <w:rPr>
          <w:color w:val="0000FF"/>
          <w:u w:val="single"/>
        </w:rPr>
        <w:fldChar w:fldCharType="separate"/>
      </w:r>
      <w:r w:rsidR="00D92546">
        <w:rPr>
          <w:color w:val="0000FF"/>
          <w:u w:val="single"/>
        </w:rPr>
        <w:t>1.2.4</w:t>
      </w:r>
      <w:r w:rsidR="002D749B" w:rsidRPr="002D749B">
        <w:rPr>
          <w:color w:val="0000FF"/>
          <w:u w:val="single"/>
        </w:rPr>
        <w:fldChar w:fldCharType="end"/>
      </w:r>
      <w:r w:rsidRPr="002D749B">
        <w:rPr>
          <w:color w:val="0000FF"/>
          <w:u w:val="single"/>
        </w:rPr>
        <w:t xml:space="preserve"> </w:t>
      </w:r>
      <w:hyperlink w:anchor="_Fillable_Prescriptions" w:history="1">
        <w:r w:rsidR="00DF6556" w:rsidRPr="002D749B">
          <w:rPr>
            <w:rStyle w:val="Hyperlink"/>
            <w:rFonts w:ascii="Times New Roman" w:hAnsi="Times New Roman"/>
          </w:rPr>
          <w:t>Fillable Prescriptions</w:t>
        </w:r>
      </w:hyperlink>
      <w:r w:rsidR="00DF6556">
        <w:t xml:space="preserve"> </w:t>
      </w:r>
      <w:r w:rsidR="008C753B">
        <w:t xml:space="preserve">for </w:t>
      </w:r>
      <w:r w:rsidR="00DF6556">
        <w:t>the definition of</w:t>
      </w:r>
      <w:r w:rsidR="008C753B">
        <w:t xml:space="preserve"> fillable prescriptions</w:t>
      </w:r>
      <w:r w:rsidR="008C753B">
        <w:rPr>
          <w:rStyle w:val="CommentReference"/>
        </w:rPr>
        <w:t xml:space="preserve">. </w:t>
      </w:r>
      <w:r w:rsidR="008C753B" w:rsidRPr="008C753B">
        <w:t>T</w:t>
      </w:r>
      <w:r w:rsidRPr="00AA3C28">
        <w:t xml:space="preserve">he </w:t>
      </w:r>
      <w:bookmarkStart w:id="35" w:name="_Hlk52872689"/>
      <w:bookmarkStart w:id="36" w:name="_Hlk52872905"/>
      <w:r w:rsidRPr="00AA3C28">
        <w:t xml:space="preserve">Master </w:t>
      </w:r>
      <w:r w:rsidR="00FE6D5B">
        <w:t>Person</w:t>
      </w:r>
      <w:r w:rsidRPr="00AA3C28">
        <w:t xml:space="preserve"> Index (</w:t>
      </w:r>
      <w:r w:rsidR="00F83B3B">
        <w:t>MPI</w:t>
      </w:r>
      <w:r w:rsidRPr="00AA3C28">
        <w:t>)</w:t>
      </w:r>
      <w:bookmarkEnd w:id="35"/>
      <w:r w:rsidRPr="00AA3C28">
        <w:t xml:space="preserve"> </w:t>
      </w:r>
      <w:bookmarkEnd w:id="36"/>
      <w:r w:rsidRPr="00AA3C28">
        <w:t>is used for patient checking</w:t>
      </w:r>
      <w:r w:rsidR="00F669E5" w:rsidRPr="00AA3C28">
        <w:t xml:space="preserve">, </w:t>
      </w:r>
      <w:r w:rsidR="00731F93" w:rsidRPr="00AA3C28">
        <w:t>depending on the data set that is sent by the Prescriber for that patient</w:t>
      </w:r>
      <w:r w:rsidR="00F669E5" w:rsidRPr="00AA3C28">
        <w:t xml:space="preserve">. </w:t>
      </w:r>
      <w:r w:rsidR="00731F93" w:rsidRPr="00AA3C28">
        <w:t>For patient</w:t>
      </w:r>
      <w:r w:rsidR="00DC4680">
        <w:t xml:space="preserve"> Enrollment and E</w:t>
      </w:r>
      <w:r w:rsidR="00731F93" w:rsidRPr="00AA3C28">
        <w:t>ligibility</w:t>
      </w:r>
      <w:r w:rsidR="00DC4680">
        <w:t xml:space="preserve"> (E&amp;E)</w:t>
      </w:r>
      <w:r w:rsidR="00731F93" w:rsidRPr="00AA3C28">
        <w:t xml:space="preserve"> checks, the Enrollment </w:t>
      </w:r>
      <w:r w:rsidR="00AA3C28" w:rsidRPr="00AA3C28">
        <w:t>System (ES)</w:t>
      </w:r>
      <w:r w:rsidR="00731F93" w:rsidRPr="00AA3C28">
        <w:t xml:space="preserve"> is </w:t>
      </w:r>
      <w:r w:rsidR="00337738" w:rsidRPr="00AA3C28">
        <w:t>used</w:t>
      </w:r>
      <w:r w:rsidR="00731F93" w:rsidRPr="00AA3C28">
        <w:t xml:space="preserve">. </w:t>
      </w:r>
      <w:r w:rsidR="00AA3C28" w:rsidRPr="00087F21">
        <w:t>The ES assists Veterans to enroll for VA healthcare benefits and is the core application that feeds other VA systems w</w:t>
      </w:r>
      <w:r w:rsidR="00DC4680" w:rsidRPr="00087F21">
        <w:t xml:space="preserve">ith E&amp;E </w:t>
      </w:r>
      <w:r w:rsidR="00AA3C28" w:rsidRPr="00087F21">
        <w:t>data.</w:t>
      </w:r>
      <w:r w:rsidR="00AF4349" w:rsidRPr="00087F21">
        <w:t xml:space="preserve"> </w:t>
      </w:r>
      <w:r w:rsidR="0070512B" w:rsidRPr="00087F21">
        <w:t xml:space="preserve">The E&amp;E check is optional and can be turned on or off for each site. </w:t>
      </w:r>
      <w:r w:rsidR="00AF4349" w:rsidRPr="00087F21">
        <w:t>Patient Registration is also confirmed against the inst</w:t>
      </w:r>
      <w:r w:rsidR="009D2FCE" w:rsidRPr="00087F21">
        <w:t>ance of the receiving pharmacy.</w:t>
      </w:r>
    </w:p>
    <w:p w14:paraId="73E4AAE7" w14:textId="4FD1318C" w:rsidR="000E0F13" w:rsidRPr="00AA3C28" w:rsidRDefault="005C3284" w:rsidP="003249DA">
      <w:pPr>
        <w:pStyle w:val="BodyTextNumbered1"/>
        <w:spacing w:before="60" w:after="60"/>
      </w:pPr>
      <w:r w:rsidRPr="00AA3C28">
        <w:t xml:space="preserve">The </w:t>
      </w:r>
      <w:r w:rsidR="00731F93" w:rsidRPr="00AA3C28">
        <w:t xml:space="preserve">Drug Name </w:t>
      </w:r>
      <w:r w:rsidRPr="00AA3C28">
        <w:t xml:space="preserve">is matched against the </w:t>
      </w:r>
      <w:r w:rsidR="00731F93" w:rsidRPr="00AA3C28">
        <w:t xml:space="preserve">local Drug File first, </w:t>
      </w:r>
      <w:r w:rsidR="009C380D" w:rsidRPr="00AA3C28">
        <w:t xml:space="preserve">the </w:t>
      </w:r>
      <w:r w:rsidR="00731F93" w:rsidRPr="00AA3C28">
        <w:t>VA Product Name next and the</w:t>
      </w:r>
      <w:r w:rsidR="00F669E5" w:rsidRPr="00AA3C28">
        <w:t>n</w:t>
      </w:r>
      <w:r w:rsidRPr="00AA3C28">
        <w:t xml:space="preserve"> </w:t>
      </w:r>
      <w:r w:rsidR="009C380D" w:rsidRPr="00AA3C28">
        <w:t>the National Drug Code (NDC)</w:t>
      </w:r>
      <w:r w:rsidR="00731F93" w:rsidRPr="00AA3C28">
        <w:t>, depending on which it matches first on</w:t>
      </w:r>
      <w:r w:rsidR="00F669E5" w:rsidRPr="00AA3C28">
        <w:t xml:space="preserve">. </w:t>
      </w:r>
      <w:r w:rsidR="00FD589D" w:rsidRPr="00AA3C28">
        <w:t xml:space="preserve">As a note, </w:t>
      </w:r>
      <w:r w:rsidR="006648F6">
        <w:t>auto</w:t>
      </w:r>
      <w:r w:rsidR="008C2C3E" w:rsidRPr="00AA3C28">
        <w:t>checks</w:t>
      </w:r>
      <w:r w:rsidR="00FD589D" w:rsidRPr="00AA3C28">
        <w:t xml:space="preserve"> can be incorrect</w:t>
      </w:r>
      <w:r w:rsidR="006A0787" w:rsidRPr="00AA3C28">
        <w:t xml:space="preserve"> therefore the</w:t>
      </w:r>
      <w:r w:rsidR="00CA4F29" w:rsidRPr="00AA3C28">
        <w:t xml:space="preserve"> </w:t>
      </w:r>
      <w:r w:rsidR="006A0787" w:rsidRPr="00AA3C28">
        <w:t>d</w:t>
      </w:r>
      <w:r w:rsidR="00FD589D" w:rsidRPr="00AA3C28">
        <w:t xml:space="preserve">ata must also be validated against the </w:t>
      </w:r>
      <w:r w:rsidR="00ED77CB">
        <w:t>medication</w:t>
      </w:r>
      <w:r w:rsidR="00FD589D" w:rsidRPr="00AA3C28">
        <w:t xml:space="preserve"> data sent</w:t>
      </w:r>
      <w:r w:rsidR="001F08B6">
        <w:t xml:space="preserve"> for fillable prescriptions.</w:t>
      </w:r>
      <w:r w:rsidR="006A0787" w:rsidRPr="00AA3C28">
        <w:t xml:space="preserve"> </w:t>
      </w:r>
      <w:r w:rsidR="00B87E23">
        <w:t xml:space="preserve">Refer to section </w:t>
      </w:r>
      <w:r w:rsidR="00C152E8" w:rsidRPr="000E0F13">
        <w:rPr>
          <w:color w:val="0070C0"/>
          <w:u w:val="single"/>
        </w:rPr>
        <w:t>Unit 3: Section 3.6.3 Validate Drug/SIG</w:t>
      </w:r>
      <w:r w:rsidR="00B16C03" w:rsidRPr="000E0F13">
        <w:rPr>
          <w:color w:val="0070C0"/>
        </w:rPr>
        <w:t xml:space="preserve"> </w:t>
      </w:r>
      <w:r w:rsidR="000E0F13">
        <w:t xml:space="preserve">in </w:t>
      </w:r>
      <w:hyperlink w:anchor="Unit_3" w:history="1">
        <w:r w:rsidR="000E0F13" w:rsidRPr="00BA088C">
          <w:rPr>
            <w:rStyle w:val="Hyperlink"/>
            <w:rFonts w:ascii="Times New Roman" w:hAnsi="Times New Roman"/>
          </w:rPr>
          <w:t>Unit 3 Part 2</w:t>
        </w:r>
      </w:hyperlink>
      <w:r w:rsidR="000E0F13" w:rsidRPr="000E0F13">
        <w:rPr>
          <w:color w:val="0070C0"/>
        </w:rPr>
        <w:t xml:space="preserve"> </w:t>
      </w:r>
      <w:r w:rsidR="00B96174">
        <w:rPr>
          <w:rStyle w:val="BodyTextChar"/>
        </w:rPr>
        <w:t>(PSO_7_0_P617_UM_3</w:t>
      </w:r>
      <w:r w:rsidR="00B96174">
        <w:rPr>
          <w:rStyle w:val="BodyTextChar"/>
        </w:rPr>
        <w:t>2</w:t>
      </w:r>
      <w:r w:rsidR="00B96174">
        <w:rPr>
          <w:rStyle w:val="BodyTextChar"/>
        </w:rPr>
        <w:t xml:space="preserve">) </w:t>
      </w:r>
      <w:r w:rsidR="00B96174">
        <w:t xml:space="preserve">available on the Veteran’s Documentation Library (VDL) </w:t>
      </w:r>
      <w:r w:rsidR="00DF6556">
        <w:t>for more information</w:t>
      </w:r>
      <w:r w:rsidR="006A0787" w:rsidRPr="00AA3C28">
        <w:t>.</w:t>
      </w:r>
    </w:p>
    <w:p w14:paraId="4004082E" w14:textId="14B019BD" w:rsidR="00265908" w:rsidRDefault="00265908" w:rsidP="003E4F79">
      <w:pPr>
        <w:pStyle w:val="BodyTextNumbered1"/>
        <w:spacing w:before="60" w:after="60"/>
      </w:pPr>
      <w:r>
        <w:t xml:space="preserve">The </w:t>
      </w:r>
      <w:r w:rsidR="00D17587">
        <w:t>IEP w</w:t>
      </w:r>
      <w:r>
        <w:t xml:space="preserve">eb-based </w:t>
      </w:r>
      <w:r w:rsidR="008D5C99">
        <w:t>application</w:t>
      </w:r>
      <w:r>
        <w:t xml:space="preserve"> allows users to view and generate reports on the </w:t>
      </w:r>
      <w:r w:rsidR="006648F6">
        <w:t>auto</w:t>
      </w:r>
      <w:r w:rsidR="008C2C3E">
        <w:t>check</w:t>
      </w:r>
      <w:r>
        <w:t xml:space="preserve"> results in the Processing Hub, as well as manage VA pharmacy information, and search for and print an </w:t>
      </w:r>
      <w:r w:rsidR="00355F96">
        <w:t>eR</w:t>
      </w:r>
      <w:r w:rsidR="00D90A8F" w:rsidRPr="00D90A8F">
        <w:rPr>
          <w:vertAlign w:val="subscript"/>
        </w:rPr>
        <w:t>X</w:t>
      </w:r>
      <w:r>
        <w:t>.</w:t>
      </w:r>
    </w:p>
    <w:p w14:paraId="75BA947D" w14:textId="6443B628" w:rsidR="00265908" w:rsidRDefault="00265908" w:rsidP="003E4F79">
      <w:pPr>
        <w:pStyle w:val="BodyTextNumbered1"/>
        <w:spacing w:before="60" w:after="60"/>
      </w:pPr>
      <w:r>
        <w:t xml:space="preserve">Once the </w:t>
      </w:r>
      <w:r w:rsidR="00355F96">
        <w:t>eR</w:t>
      </w:r>
      <w:r w:rsidR="00D90A8F" w:rsidRPr="00D90A8F">
        <w:rPr>
          <w:vertAlign w:val="subscript"/>
        </w:rPr>
        <w:t>X</w:t>
      </w:r>
      <w:r>
        <w:t xml:space="preserve"> has completed all </w:t>
      </w:r>
      <w:r w:rsidR="006648F6">
        <w:t>auto</w:t>
      </w:r>
      <w:r w:rsidR="008C2C3E">
        <w:t>checks</w:t>
      </w:r>
      <w:r>
        <w:t xml:space="preserve"> in the IEP Processing Hub, the </w:t>
      </w:r>
      <w:r w:rsidR="00BC4EC3">
        <w:t xml:space="preserve">fillable </w:t>
      </w:r>
      <w:r>
        <w:t xml:space="preserve">prescription, as well as the outcomes of </w:t>
      </w:r>
      <w:r w:rsidR="007C14C7">
        <w:t>all</w:t>
      </w:r>
      <w:r>
        <w:t xml:space="preserve"> the </w:t>
      </w:r>
      <w:r w:rsidR="006648F6">
        <w:t>auto</w:t>
      </w:r>
      <w:r w:rsidR="008C2C3E">
        <w:t>checks</w:t>
      </w:r>
      <w:r>
        <w:t xml:space="preserve"> (patient, provider, and drug), are transmitted to VistA OP. VistA Link is used for the provider and drug checks against the VistA OP system.</w:t>
      </w:r>
    </w:p>
    <w:p w14:paraId="11DF8011" w14:textId="13067FF0" w:rsidR="001F4635" w:rsidRPr="00D15174" w:rsidRDefault="00265908" w:rsidP="003E4F79">
      <w:pPr>
        <w:pStyle w:val="BodyTextNumbered1"/>
        <w:spacing w:before="60" w:after="60"/>
      </w:pPr>
      <w:r w:rsidRPr="00D15174">
        <w:t xml:space="preserve">The VistA OP’s IEP Holding Queue allows for the initial validation and acceptance of an </w:t>
      </w:r>
      <w:r w:rsidR="00355F96">
        <w:t>eR</w:t>
      </w:r>
      <w:r w:rsidR="00D90A8F" w:rsidRPr="00D90A8F">
        <w:rPr>
          <w:vertAlign w:val="subscript"/>
        </w:rPr>
        <w:t>X</w:t>
      </w:r>
      <w:r w:rsidRPr="00D15174">
        <w:t xml:space="preserve"> before being transmitted to Pending Outpatient Order</w:t>
      </w:r>
      <w:r w:rsidR="007F67E8" w:rsidRPr="00D15174">
        <w:t>s file</w:t>
      </w:r>
      <w:r w:rsidRPr="00D15174">
        <w:t xml:space="preserve"> for additional order checks and then final dispensing.</w:t>
      </w:r>
    </w:p>
    <w:p w14:paraId="4949784C" w14:textId="7D4DF1C2" w:rsidR="00A53C7E" w:rsidRPr="00D15174" w:rsidRDefault="009E6530" w:rsidP="003E4F79">
      <w:pPr>
        <w:pStyle w:val="BodyTextNumbered1"/>
        <w:spacing w:before="60" w:after="60"/>
      </w:pPr>
      <w:r w:rsidRPr="00D15174">
        <w:t xml:space="preserve">A </w:t>
      </w:r>
      <w:r w:rsidR="00BC4EC3">
        <w:t>RxRenewal</w:t>
      </w:r>
      <w:r w:rsidRPr="00D15174">
        <w:t xml:space="preserve"> Request transaction is originated by the pharmacy. This transaction is </w:t>
      </w:r>
      <w:r w:rsidR="007C14C7" w:rsidRPr="00D15174">
        <w:t>for</w:t>
      </w:r>
      <w:r w:rsidRPr="00D15174">
        <w:t xml:space="preserve"> requesting approval for additional </w:t>
      </w:r>
      <w:r w:rsidR="00BD10A0">
        <w:t>renewals</w:t>
      </w:r>
      <w:r w:rsidRPr="00D15174">
        <w:t xml:space="preserve"> of a prescription once the original number of </w:t>
      </w:r>
      <w:r w:rsidR="00BD10A0">
        <w:t>renewals</w:t>
      </w:r>
      <w:r w:rsidRPr="00D15174">
        <w:t xml:space="preserve"> has been dispensed. A </w:t>
      </w:r>
      <w:r w:rsidR="00ED77CB">
        <w:t>RxRenewal</w:t>
      </w:r>
      <w:r w:rsidRPr="00D15174">
        <w:t xml:space="preserve"> Response is sent by the prescriber to the pharmacy in response to a request to </w:t>
      </w:r>
      <w:r w:rsidR="00ED77CB">
        <w:t>renew</w:t>
      </w:r>
      <w:r w:rsidR="00ED77CB" w:rsidRPr="00D15174">
        <w:t xml:space="preserve"> </w:t>
      </w:r>
      <w:r w:rsidRPr="00D15174">
        <w:t xml:space="preserve">a prescription. The response indicates whether the </w:t>
      </w:r>
      <w:r w:rsidR="00ED77CB">
        <w:t>RxRenewal</w:t>
      </w:r>
      <w:r w:rsidRPr="00D15174">
        <w:t xml:space="preserve"> Request has been accepted</w:t>
      </w:r>
      <w:r w:rsidR="00ED77CB">
        <w:t>,</w:t>
      </w:r>
      <w:r w:rsidR="005D140C">
        <w:t xml:space="preserve"> </w:t>
      </w:r>
      <w:r w:rsidR="00337738" w:rsidRPr="00D15174">
        <w:t>denied,</w:t>
      </w:r>
      <w:r w:rsidR="00ED77CB">
        <w:t xml:space="preserve"> or replaced</w:t>
      </w:r>
      <w:r w:rsidRPr="00D15174">
        <w:t>.</w:t>
      </w:r>
    </w:p>
    <w:p w14:paraId="6BE152B2" w14:textId="0E21AF74" w:rsidR="009E6530" w:rsidRDefault="00A53C7E" w:rsidP="003E4F79">
      <w:pPr>
        <w:pStyle w:val="BodyTextNumbered1"/>
        <w:spacing w:before="60" w:after="60"/>
      </w:pPr>
      <w:r w:rsidRPr="00D15174">
        <w:t xml:space="preserve">A </w:t>
      </w:r>
      <w:r w:rsidR="00621602">
        <w:t>CancelRx</w:t>
      </w:r>
      <w:r w:rsidR="009E6530" w:rsidRPr="00D15174">
        <w:t xml:space="preserve"> Request message is used to notify the pharmacy that a previously sent </w:t>
      </w:r>
      <w:r w:rsidR="00ED77CB">
        <w:t xml:space="preserve">fillable </w:t>
      </w:r>
      <w:r w:rsidR="009E6530" w:rsidRPr="00D15174">
        <w:t xml:space="preserve">prescription should be canceled and not filled. The message is originated by the prescriber system as a </w:t>
      </w:r>
      <w:r w:rsidR="00621602">
        <w:t>CancelRx</w:t>
      </w:r>
      <w:r w:rsidR="009E6530" w:rsidRPr="00D15174">
        <w:t xml:space="preserve"> Request message. The </w:t>
      </w:r>
      <w:r w:rsidR="00621602">
        <w:t>CancelRx</w:t>
      </w:r>
      <w:r w:rsidR="009E6530" w:rsidRPr="00D15174">
        <w:t xml:space="preserve"> Response message is sent from the pharmacy to the prescriber system in response to a </w:t>
      </w:r>
      <w:r w:rsidR="00621602">
        <w:t>CancelRx</w:t>
      </w:r>
      <w:r w:rsidR="009E6530" w:rsidRPr="00D15174">
        <w:t xml:space="preserve"> Request message.</w:t>
      </w:r>
    </w:p>
    <w:p w14:paraId="52850969" w14:textId="083C1CAB" w:rsidR="00ED77CB" w:rsidRPr="00D15174" w:rsidRDefault="00ED77CB" w:rsidP="00ED77CB">
      <w:pPr>
        <w:pStyle w:val="BodyTextNumbered1"/>
        <w:spacing w:before="60" w:after="60"/>
      </w:pPr>
      <w:r w:rsidRPr="00D15174">
        <w:lastRenderedPageBreak/>
        <w:t xml:space="preserve">A </w:t>
      </w:r>
      <w:r>
        <w:t>RxChange</w:t>
      </w:r>
      <w:r w:rsidRPr="00D15174">
        <w:t xml:space="preserve"> Request transaction is originated by the pharmacy. This transaction is for requesting </w:t>
      </w:r>
      <w:r>
        <w:t>changes to</w:t>
      </w:r>
      <w:r w:rsidRPr="00D15174">
        <w:t xml:space="preserve"> a prescription</w:t>
      </w:r>
      <w:r>
        <w:t>, Prior Authorization or Prescriber Authorization.</w:t>
      </w:r>
      <w:r w:rsidRPr="00D15174">
        <w:t xml:space="preserve"> A </w:t>
      </w:r>
      <w:r>
        <w:t>RxChange</w:t>
      </w:r>
      <w:r w:rsidRPr="00D15174">
        <w:t xml:space="preserve"> Response is sent by the prescriber to the pharmacy in response to </w:t>
      </w:r>
      <w:r>
        <w:t>the change requested</w:t>
      </w:r>
      <w:r w:rsidRPr="00D15174">
        <w:t xml:space="preserve">. The response indicates whether the </w:t>
      </w:r>
      <w:r>
        <w:t>RxChange</w:t>
      </w:r>
      <w:r w:rsidRPr="00D15174">
        <w:t xml:space="preserve"> Request has been accepted</w:t>
      </w:r>
      <w:r>
        <w:t xml:space="preserve">, </w:t>
      </w:r>
      <w:r w:rsidR="0022729D" w:rsidRPr="00D15174">
        <w:t>denied,</w:t>
      </w:r>
      <w:r>
        <w:t xml:space="preserve"> or validated</w:t>
      </w:r>
      <w:r w:rsidRPr="00D15174">
        <w:t>.</w:t>
      </w:r>
    </w:p>
    <w:p w14:paraId="3C53035C" w14:textId="12D8DFE3" w:rsidR="0061031F" w:rsidRPr="00C92023" w:rsidRDefault="009E6530" w:rsidP="003E4F79">
      <w:pPr>
        <w:pStyle w:val="BodyTextNumbered1"/>
        <w:spacing w:before="60" w:after="60"/>
      </w:pPr>
      <w:r w:rsidRPr="00D15174">
        <w:t xml:space="preserve">Patient Centric View is a dashboard view, in addition to the Traditional View of the </w:t>
      </w:r>
      <w:r w:rsidR="00355F96">
        <w:t>eR</w:t>
      </w:r>
      <w:r w:rsidR="00D90A8F" w:rsidRPr="00D90A8F">
        <w:rPr>
          <w:vertAlign w:val="subscript"/>
        </w:rPr>
        <w:t>X</w:t>
      </w:r>
      <w:r w:rsidRPr="00D15174">
        <w:t xml:space="preserve"> Holding Queue, to provide the user the ability to view the </w:t>
      </w:r>
      <w:r w:rsidR="00355F96">
        <w:t>eR</w:t>
      </w:r>
      <w:r w:rsidR="00D90A8F" w:rsidRPr="00D90A8F">
        <w:rPr>
          <w:vertAlign w:val="subscript"/>
        </w:rPr>
        <w:t>X</w:t>
      </w:r>
      <w:r w:rsidRPr="00D15174">
        <w:t xml:space="preserve"> records that are in actionable statuses and that are grouped by Patients. The user can further select and view only the patients who have new prescriptions in one of the actionable statuses. The user can also jump to the Outpatient side and navigate back to the Holding Queue when there is a Pending Order for the selected patient. Each site can configure the number of lookback days to view the patient/prescription records that are still actionable</w:t>
      </w:r>
      <w:r w:rsidR="00BA21EA">
        <w:t xml:space="preserve"> statuses in the Holding Queue.</w:t>
      </w:r>
    </w:p>
    <w:p w14:paraId="4B66C8BF" w14:textId="77777777" w:rsidR="00EF17E8" w:rsidRDefault="00EF17E8">
      <w:pPr>
        <w:spacing w:before="0" w:after="0"/>
        <w:rPr>
          <w:rFonts w:ascii="Arial" w:hAnsi="Arial"/>
          <w:b/>
          <w:iCs/>
          <w:kern w:val="32"/>
          <w:sz w:val="32"/>
          <w:szCs w:val="28"/>
        </w:rPr>
      </w:pPr>
      <w:bookmarkStart w:id="37" w:name="_Roles_and_Capabilities"/>
      <w:bookmarkStart w:id="38" w:name="_Ref5956013"/>
      <w:bookmarkStart w:id="39" w:name="_Ref486224733"/>
      <w:bookmarkEnd w:id="37"/>
      <w:r>
        <w:br w:type="page"/>
      </w:r>
    </w:p>
    <w:p w14:paraId="57B4ACC6" w14:textId="46E146D2" w:rsidR="00817CBD" w:rsidRDefault="00817CBD" w:rsidP="00817CBD">
      <w:pPr>
        <w:pStyle w:val="Heading2"/>
      </w:pPr>
      <w:bookmarkStart w:id="40" w:name="_Toc83902081"/>
      <w:r>
        <w:lastRenderedPageBreak/>
        <w:t>Inbound ePrescribing Architecture</w:t>
      </w:r>
      <w:bookmarkEnd w:id="38"/>
      <w:bookmarkEnd w:id="40"/>
    </w:p>
    <w:p w14:paraId="4955054A" w14:textId="15DCB148" w:rsidR="00817CBD" w:rsidRDefault="00817CBD" w:rsidP="00283253">
      <w:pPr>
        <w:pStyle w:val="BodyText"/>
      </w:pPr>
      <w:r>
        <w:t>The IEP architecture</w:t>
      </w:r>
      <w:r w:rsidR="006E2EC2">
        <w:t>,</w:t>
      </w:r>
      <w:r>
        <w:t xml:space="preserve"> illustrated in the below figure</w:t>
      </w:r>
      <w:r w:rsidR="00746C3E">
        <w:t xml:space="preserve">, </w:t>
      </w:r>
      <w:r w:rsidR="00746C3E" w:rsidRPr="00746C3E">
        <w:t>depict</w:t>
      </w:r>
      <w:r w:rsidR="00746C3E">
        <w:t>s</w:t>
      </w:r>
      <w:r w:rsidR="00746C3E" w:rsidRPr="00746C3E">
        <w:t xml:space="preserve"> the different programs/applications that IEP interfaces with.</w:t>
      </w:r>
    </w:p>
    <w:p w14:paraId="5DB8CE29" w14:textId="63394A7E" w:rsidR="00283253" w:rsidRDefault="00BA1034" w:rsidP="005A44B9">
      <w:pPr>
        <w:pStyle w:val="ImageFormat"/>
      </w:pPr>
      <w:r>
        <w:drawing>
          <wp:inline distT="0" distB="0" distL="0" distR="0" wp14:anchorId="27EBA09D" wp14:editId="37E2423B">
            <wp:extent cx="4308653" cy="6667403"/>
            <wp:effectExtent l="0" t="0" r="0" b="635"/>
            <wp:docPr id="1141" name="Picture 1141" descr="Figure of the IEP architecture. Depicts the different programs/applications that IEP interfaces with. Major items include External to VA, DAS, PRE, IAM, VA Enterprise Source Solutions, VistA, and VA eRx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Inbound eRx Architecture.png"/>
                    <pic:cNvPicPr/>
                  </pic:nvPicPr>
                  <pic:blipFill>
                    <a:blip r:embed="rId20">
                      <a:extLst>
                        <a:ext uri="{28A0092B-C50C-407E-A947-70E740481C1C}">
                          <a14:useLocalDpi xmlns:a14="http://schemas.microsoft.com/office/drawing/2010/main" val="0"/>
                        </a:ext>
                      </a:extLst>
                    </a:blip>
                    <a:stretch>
                      <a:fillRect/>
                    </a:stretch>
                  </pic:blipFill>
                  <pic:spPr>
                    <a:xfrm>
                      <a:off x="0" y="0"/>
                      <a:ext cx="4364110" cy="6753219"/>
                    </a:xfrm>
                    <a:prstGeom prst="rect">
                      <a:avLst/>
                    </a:prstGeom>
                  </pic:spPr>
                </pic:pic>
              </a:graphicData>
            </a:graphic>
          </wp:inline>
        </w:drawing>
      </w:r>
    </w:p>
    <w:p w14:paraId="7A99E5F9" w14:textId="26774719" w:rsidR="00817CBD" w:rsidRPr="008E4F49" w:rsidRDefault="0087605A" w:rsidP="005927B0">
      <w:pPr>
        <w:pStyle w:val="Caption"/>
        <w:spacing w:after="60"/>
      </w:pPr>
      <w:bookmarkStart w:id="41" w:name="_Toc83910094"/>
      <w:r>
        <w:t xml:space="preserve">Figure </w:t>
      </w:r>
      <w:r w:rsidR="00B96174">
        <w:fldChar w:fldCharType="begin"/>
      </w:r>
      <w:r w:rsidR="00B96174">
        <w:instrText xml:space="preserve"> STYLEREF 1 \s </w:instrText>
      </w:r>
      <w:r w:rsidR="00B96174">
        <w:fldChar w:fldCharType="separate"/>
      </w:r>
      <w:r w:rsidR="00D92546">
        <w:rPr>
          <w:noProof/>
        </w:rPr>
        <w:t>1</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3</w:t>
      </w:r>
      <w:r w:rsidR="00B96174">
        <w:rPr>
          <w:noProof/>
        </w:rPr>
        <w:fldChar w:fldCharType="end"/>
      </w:r>
      <w:r>
        <w:t>: Inbound ePrescribing Architecture</w:t>
      </w:r>
      <w:bookmarkEnd w:id="41"/>
    </w:p>
    <w:p w14:paraId="168BF845" w14:textId="77777777" w:rsidR="00EF17E8" w:rsidRDefault="00EF17E8">
      <w:pPr>
        <w:spacing w:before="0" w:after="0"/>
        <w:rPr>
          <w:rFonts w:ascii="Arial" w:hAnsi="Arial"/>
          <w:b/>
          <w:iCs/>
          <w:kern w:val="32"/>
          <w:sz w:val="32"/>
          <w:szCs w:val="28"/>
        </w:rPr>
      </w:pPr>
      <w:bookmarkStart w:id="42" w:name="_Ref520807659"/>
      <w:r>
        <w:br w:type="page"/>
      </w:r>
    </w:p>
    <w:p w14:paraId="7D188DDF" w14:textId="3F32AFB8" w:rsidR="007A0829" w:rsidRPr="008E4F49" w:rsidRDefault="00B3007A" w:rsidP="00B3007A">
      <w:pPr>
        <w:pStyle w:val="Heading2"/>
      </w:pPr>
      <w:bookmarkStart w:id="43" w:name="_Ref43710809"/>
      <w:bookmarkStart w:id="44" w:name="_Ref43710810"/>
      <w:bookmarkStart w:id="45" w:name="_Ref43716578"/>
      <w:bookmarkStart w:id="46" w:name="_Ref43716587"/>
      <w:bookmarkStart w:id="47" w:name="_Toc83902082"/>
      <w:r w:rsidRPr="008E4F49">
        <w:lastRenderedPageBreak/>
        <w:t xml:space="preserve">Roles and </w:t>
      </w:r>
      <w:r w:rsidR="0099093A" w:rsidRPr="008E4F49">
        <w:t>Capabilities</w:t>
      </w:r>
      <w:bookmarkEnd w:id="19"/>
      <w:bookmarkEnd w:id="39"/>
      <w:bookmarkEnd w:id="42"/>
      <w:bookmarkEnd w:id="43"/>
      <w:bookmarkEnd w:id="44"/>
      <w:bookmarkEnd w:id="45"/>
      <w:bookmarkEnd w:id="46"/>
      <w:bookmarkEnd w:id="47"/>
    </w:p>
    <w:p w14:paraId="32078D23" w14:textId="76A9EE61" w:rsidR="007A0829" w:rsidRPr="008E4F49" w:rsidRDefault="00AE2BF8" w:rsidP="007A0829">
      <w:pPr>
        <w:pStyle w:val="BodyText"/>
      </w:pPr>
      <w:r w:rsidRPr="008E4F49">
        <w:t>IEP</w:t>
      </w:r>
      <w:r w:rsidR="0099093A" w:rsidRPr="008E4F49">
        <w:t xml:space="preserve"> roles and tasks are described </w:t>
      </w:r>
      <w:r w:rsidR="00F70664" w:rsidRPr="008E4F49">
        <w:t xml:space="preserve">in this section </w:t>
      </w:r>
      <w:r w:rsidR="0099093A" w:rsidRPr="008E4F49">
        <w:t>as p</w:t>
      </w:r>
      <w:r w:rsidR="00A35409" w:rsidRPr="008E4F49">
        <w:t xml:space="preserve">rimary </w:t>
      </w:r>
      <w:r w:rsidR="0099093A" w:rsidRPr="008E4F49">
        <w:t xml:space="preserve">and secondary users. Primary users </w:t>
      </w:r>
      <w:r w:rsidR="00D42D18">
        <w:t>are</w:t>
      </w:r>
      <w:r w:rsidR="00A35409" w:rsidRPr="008E4F49">
        <w:t xml:space="preserve"> VA </w:t>
      </w:r>
      <w:r w:rsidR="008E2E58">
        <w:t>Pharmacy Users</w:t>
      </w:r>
      <w:r w:rsidR="00A35409" w:rsidRPr="008E4F49">
        <w:t xml:space="preserve">. </w:t>
      </w:r>
      <w:r w:rsidR="0099093A" w:rsidRPr="008E4F49">
        <w:t>S</w:t>
      </w:r>
      <w:r w:rsidR="00A35409" w:rsidRPr="008E4F49">
        <w:t>econdary users include</w:t>
      </w:r>
      <w:r w:rsidR="00E749B5">
        <w:t>:</w:t>
      </w:r>
      <w:r w:rsidR="00A35409" w:rsidRPr="008E4F49">
        <w:t xml:space="preserve"> System Administrators, VA Pharmacy Managers, VA PBM personnel, Non-VA Providers</w:t>
      </w:r>
      <w:r w:rsidR="0099093A" w:rsidRPr="008E4F49">
        <w:t xml:space="preserve">, and External Pharmacy personnel. The following sections </w:t>
      </w:r>
      <w:r w:rsidR="0003590A" w:rsidRPr="008E4F49">
        <w:t xml:space="preserve">provide an overview of </w:t>
      </w:r>
      <w:r w:rsidR="0099093A" w:rsidRPr="008E4F49">
        <w:t xml:space="preserve">primary and secondary user roles and their capabilities within </w:t>
      </w:r>
      <w:r w:rsidRPr="008E4F49">
        <w:t>IEP</w:t>
      </w:r>
      <w:r w:rsidR="0099093A" w:rsidRPr="008E4F49">
        <w:t>.</w:t>
      </w:r>
    </w:p>
    <w:p w14:paraId="66AE02FE" w14:textId="13E7BDA1" w:rsidR="000E0F13" w:rsidRDefault="0003590A" w:rsidP="00DF536D">
      <w:pPr>
        <w:pStyle w:val="BodyText"/>
        <w:rPr>
          <w:rStyle w:val="BodyTextChar"/>
        </w:rPr>
      </w:pPr>
      <w:r w:rsidRPr="008E4F49">
        <w:rPr>
          <w:rStyle w:val="BodyTextChar"/>
        </w:rPr>
        <w:t xml:space="preserve">VA users have the capability of performing </w:t>
      </w:r>
      <w:r w:rsidR="00355F96">
        <w:rPr>
          <w:rStyle w:val="BodyTextChar"/>
        </w:rPr>
        <w:t>eR</w:t>
      </w:r>
      <w:r w:rsidR="00D90A8F" w:rsidRPr="00D90A8F">
        <w:rPr>
          <w:vertAlign w:val="subscript"/>
        </w:rPr>
        <w:t>X</w:t>
      </w:r>
      <w:r w:rsidR="00AE2BF8" w:rsidRPr="008E4F49">
        <w:rPr>
          <w:rStyle w:val="BodyTextChar"/>
        </w:rPr>
        <w:t>-</w:t>
      </w:r>
      <w:r w:rsidRPr="008E4F49">
        <w:rPr>
          <w:rStyle w:val="BodyTextChar"/>
        </w:rPr>
        <w:t xml:space="preserve">related tasks in the </w:t>
      </w:r>
      <w:r w:rsidR="00D17587">
        <w:rPr>
          <w:rStyle w:val="BodyTextChar"/>
        </w:rPr>
        <w:t>IEP w</w:t>
      </w:r>
      <w:r w:rsidR="00AE2BF8" w:rsidRPr="008E4F49">
        <w:rPr>
          <w:rStyle w:val="BodyTextChar"/>
        </w:rPr>
        <w:t>eb-based</w:t>
      </w:r>
      <w:r w:rsidRPr="008E4F49">
        <w:rPr>
          <w:rStyle w:val="BodyTextChar"/>
        </w:rPr>
        <w:t xml:space="preserve"> </w:t>
      </w:r>
      <w:r w:rsidR="009C45B0" w:rsidRPr="008E4F49">
        <w:rPr>
          <w:rStyle w:val="BodyTextChar"/>
        </w:rPr>
        <w:t xml:space="preserve">application </w:t>
      </w:r>
      <w:r w:rsidRPr="008E4F49">
        <w:rPr>
          <w:rStyle w:val="BodyTextChar"/>
        </w:rPr>
        <w:t xml:space="preserve">and in the VistA OP </w:t>
      </w:r>
      <w:r w:rsidR="00355F96">
        <w:rPr>
          <w:rStyle w:val="BodyTextChar"/>
        </w:rPr>
        <w:t>eR</w:t>
      </w:r>
      <w:r w:rsidR="00D90A8F" w:rsidRPr="00D90A8F">
        <w:rPr>
          <w:vertAlign w:val="subscript"/>
        </w:rPr>
        <w:t>X</w:t>
      </w:r>
      <w:r w:rsidR="00AE2BF8" w:rsidRPr="008E4F49">
        <w:rPr>
          <w:rStyle w:val="BodyTextChar"/>
        </w:rPr>
        <w:t xml:space="preserve"> Holding Queue </w:t>
      </w:r>
      <w:r w:rsidRPr="008E4F49">
        <w:rPr>
          <w:rStyle w:val="BodyTextChar"/>
        </w:rPr>
        <w:t xml:space="preserve">module. Specific tasks for each </w:t>
      </w:r>
      <w:r w:rsidR="00F70664" w:rsidRPr="008E4F49">
        <w:rPr>
          <w:rStyle w:val="BodyTextChar"/>
        </w:rPr>
        <w:t>component are</w:t>
      </w:r>
      <w:r w:rsidRPr="008E4F49">
        <w:rPr>
          <w:rStyle w:val="BodyTextChar"/>
        </w:rPr>
        <w:t xml:space="preserve"> described in more detail in</w:t>
      </w:r>
      <w:r w:rsidR="005C674D">
        <w:rPr>
          <w:rStyle w:val="BodyTextChar"/>
        </w:rPr>
        <w:t xml:space="preserve"> </w:t>
      </w:r>
      <w:hyperlink w:anchor="_Inbound_ePrescribing_Web-Based_2" w:history="1">
        <w:r w:rsidR="00D42D18" w:rsidRPr="008E4F49">
          <w:rPr>
            <w:rStyle w:val="Hyperlink"/>
            <w:rFonts w:ascii="Times New Roman" w:hAnsi="Times New Roman"/>
          </w:rPr>
          <w:t>Unit 2 - Inbound ePrescribing Web-Based Application</w:t>
        </w:r>
      </w:hyperlink>
      <w:r w:rsidR="00EB0E26">
        <w:rPr>
          <w:rStyle w:val="BodyTextChar"/>
        </w:rPr>
        <w:t xml:space="preserve"> and </w:t>
      </w:r>
      <w:r w:rsidR="001A3BB7">
        <w:rPr>
          <w:rStyle w:val="BodyTextChar"/>
        </w:rPr>
        <w:br/>
      </w:r>
      <w:hyperlink w:anchor="Unit_3" w:history="1">
        <w:r w:rsidR="008224C5" w:rsidRPr="00BA088C">
          <w:rPr>
            <w:rStyle w:val="Hyperlink"/>
            <w:rFonts w:ascii="Times New Roman" w:hAnsi="Times New Roman"/>
          </w:rPr>
          <w:t>Unit</w:t>
        </w:r>
        <w:r w:rsidR="00CC5DA0" w:rsidRPr="00BA088C">
          <w:rPr>
            <w:rStyle w:val="Hyperlink"/>
            <w:rFonts w:ascii="Times New Roman" w:hAnsi="Times New Roman"/>
          </w:rPr>
          <w:t xml:space="preserve"> </w:t>
        </w:r>
        <w:r w:rsidR="008224C5" w:rsidRPr="00BA088C">
          <w:rPr>
            <w:rStyle w:val="Hyperlink"/>
            <w:rFonts w:ascii="Times New Roman" w:hAnsi="Times New Roman"/>
          </w:rPr>
          <w:t>3</w:t>
        </w:r>
        <w:r w:rsidR="003249DA" w:rsidRPr="00BA088C">
          <w:rPr>
            <w:rStyle w:val="Hyperlink"/>
            <w:rFonts w:ascii="Times New Roman" w:hAnsi="Times New Roman"/>
          </w:rPr>
          <w:t xml:space="preserve"> Part 1</w:t>
        </w:r>
        <w:r w:rsidR="001A3BB7" w:rsidRPr="00BA088C">
          <w:rPr>
            <w:rStyle w:val="Hyperlink"/>
            <w:rFonts w:ascii="Times New Roman" w:hAnsi="Times New Roman"/>
          </w:rPr>
          <w:t xml:space="preserve"> -</w:t>
        </w:r>
        <w:r w:rsidR="007B67B7" w:rsidRPr="00BA088C">
          <w:rPr>
            <w:rStyle w:val="Hyperlink"/>
            <w:rFonts w:ascii="Times New Roman" w:hAnsi="Times New Roman"/>
          </w:rPr>
          <w:t xml:space="preserve"> </w:t>
        </w:r>
        <w:r w:rsidR="000A5416" w:rsidRPr="00BA088C">
          <w:rPr>
            <w:rStyle w:val="Hyperlink"/>
            <w:rFonts w:ascii="Times New Roman" w:hAnsi="Times New Roman"/>
          </w:rPr>
          <w:t xml:space="preserve">Inbound </w:t>
        </w:r>
        <w:r w:rsidR="00355F96" w:rsidRPr="00BA088C">
          <w:rPr>
            <w:rStyle w:val="Hyperlink"/>
            <w:rFonts w:ascii="Times New Roman" w:hAnsi="Times New Roman"/>
          </w:rPr>
          <w:t>eR</w:t>
        </w:r>
        <w:r w:rsidR="00D90A8F" w:rsidRPr="00BA088C">
          <w:rPr>
            <w:rStyle w:val="Hyperlink"/>
            <w:rFonts w:ascii="Times New Roman" w:hAnsi="Times New Roman"/>
            <w:vertAlign w:val="subscript"/>
          </w:rPr>
          <w:t>X</w:t>
        </w:r>
        <w:r w:rsidR="000A5416" w:rsidRPr="00BA088C">
          <w:rPr>
            <w:rStyle w:val="Hyperlink"/>
            <w:rFonts w:ascii="Times New Roman" w:hAnsi="Times New Roman"/>
          </w:rPr>
          <w:t xml:space="preserve"> VistA Outpatient Pharmacy</w:t>
        </w:r>
      </w:hyperlink>
      <w:r w:rsidR="000E0F13" w:rsidRPr="000E0F13">
        <w:rPr>
          <w:rStyle w:val="BodyTextChar"/>
          <w:color w:val="0070C0"/>
        </w:rPr>
        <w:t xml:space="preserve"> </w:t>
      </w:r>
      <w:r w:rsidR="00B96174">
        <w:rPr>
          <w:rStyle w:val="BodyTextChar"/>
        </w:rPr>
        <w:t>(PSO_7_0_P617_UM_31) available on the Veteran’s Documentation Library (VDL)</w:t>
      </w:r>
      <w:r w:rsidR="000E0F13">
        <w:rPr>
          <w:rStyle w:val="BodyTextChar"/>
        </w:rPr>
        <w:t>.</w:t>
      </w:r>
    </w:p>
    <w:p w14:paraId="2D65909B" w14:textId="1048F616" w:rsidR="0099093A" w:rsidRPr="008E4F49" w:rsidRDefault="0098477A" w:rsidP="00DF536D">
      <w:pPr>
        <w:pStyle w:val="BodyText"/>
      </w:pPr>
      <w:r w:rsidRPr="008E4F49">
        <w:t>The p</w:t>
      </w:r>
      <w:r w:rsidR="00D96E37" w:rsidRPr="008E4F49">
        <w:t xml:space="preserve">rimary users of </w:t>
      </w:r>
      <w:r w:rsidR="007E4066" w:rsidRPr="008E4F49">
        <w:t>IEP</w:t>
      </w:r>
      <w:r w:rsidR="00D96E37" w:rsidRPr="008E4F49">
        <w:t xml:space="preserve"> </w:t>
      </w:r>
      <w:r w:rsidR="00C244D6" w:rsidRPr="008E4F49">
        <w:t xml:space="preserve">are </w:t>
      </w:r>
      <w:r w:rsidR="008E2E58">
        <w:t>VA Pharmacy Users</w:t>
      </w:r>
      <w:r w:rsidRPr="008E4F49">
        <w:t>. Secondary user</w:t>
      </w:r>
      <w:r w:rsidR="00A35409" w:rsidRPr="008E4F49">
        <w:t xml:space="preserve"> </w:t>
      </w:r>
      <w:r w:rsidR="004D1960" w:rsidRPr="008E4F49">
        <w:t xml:space="preserve">roles </w:t>
      </w:r>
      <w:r w:rsidR="00A35409" w:rsidRPr="008E4F49">
        <w:t>of this functionality include</w:t>
      </w:r>
      <w:r w:rsidR="0099093A" w:rsidRPr="008E4F49">
        <w:t>:</w:t>
      </w:r>
    </w:p>
    <w:p w14:paraId="2C69541D" w14:textId="7B574650" w:rsidR="0099093A" w:rsidRPr="00283253" w:rsidRDefault="004D1960" w:rsidP="003E4F79">
      <w:pPr>
        <w:pStyle w:val="BodyTextBullet"/>
      </w:pPr>
      <w:r w:rsidRPr="00283253">
        <w:t>Administrator – V</w:t>
      </w:r>
      <w:r w:rsidR="00D96E37" w:rsidRPr="00283253">
        <w:t xml:space="preserve">A </w:t>
      </w:r>
      <w:r w:rsidR="00564FFF" w:rsidRPr="00283253">
        <w:t xml:space="preserve">Local and National System </w:t>
      </w:r>
      <w:r w:rsidR="00D96E37" w:rsidRPr="00283253">
        <w:t>A</w:t>
      </w:r>
      <w:r w:rsidR="00A35409" w:rsidRPr="00283253">
        <w:t>dministrators</w:t>
      </w:r>
      <w:r w:rsidR="003E4F79">
        <w:t>.</w:t>
      </w:r>
    </w:p>
    <w:p w14:paraId="5FCCB327" w14:textId="10C7AB90" w:rsidR="00564FFF" w:rsidRPr="00283253" w:rsidRDefault="004D1960" w:rsidP="003E4F79">
      <w:pPr>
        <w:pStyle w:val="BodyTextBullet"/>
      </w:pPr>
      <w:r w:rsidRPr="00283253">
        <w:t>Pharmacy Manager – V</w:t>
      </w:r>
      <w:r w:rsidR="00564FFF" w:rsidRPr="00283253">
        <w:t>A Pharmacy Management to include VA management</w:t>
      </w:r>
      <w:r w:rsidR="00283253" w:rsidRPr="00283253">
        <w:t xml:space="preserve">, hospital director, under sec, </w:t>
      </w:r>
      <w:r w:rsidR="00564FFF" w:rsidRPr="00283253">
        <w:t>etc.</w:t>
      </w:r>
      <w:r w:rsidR="00283253" w:rsidRPr="00283253">
        <w:t>,</w:t>
      </w:r>
      <w:r w:rsidR="00564FFF" w:rsidRPr="00283253">
        <w:t xml:space="preserve"> or anyone outside pharmacy that will need to know how many and w</w:t>
      </w:r>
      <w:r w:rsidR="00283253" w:rsidRPr="00283253">
        <w:t>hat is the cost of the project</w:t>
      </w:r>
      <w:r w:rsidR="003E4F79">
        <w:t>.</w:t>
      </w:r>
    </w:p>
    <w:p w14:paraId="4B01B81C" w14:textId="3B606033" w:rsidR="0099093A" w:rsidRPr="00283253" w:rsidRDefault="004D1960" w:rsidP="003E4F79">
      <w:pPr>
        <w:pStyle w:val="BodyTextBullet"/>
      </w:pPr>
      <w:r w:rsidRPr="00283253">
        <w:t>PBM Admin – A</w:t>
      </w:r>
      <w:r w:rsidR="00564FFF" w:rsidRPr="00283253">
        <w:t xml:space="preserve">ll VA </w:t>
      </w:r>
      <w:r w:rsidR="00613A5B" w:rsidRPr="00283253">
        <w:t>PBM</w:t>
      </w:r>
      <w:r w:rsidR="00564FFF" w:rsidRPr="00283253">
        <w:t xml:space="preserve"> pe</w:t>
      </w:r>
      <w:r w:rsidR="00A35409" w:rsidRPr="00283253">
        <w:t>rsonnel</w:t>
      </w:r>
      <w:r w:rsidR="00564FFF" w:rsidRPr="00283253">
        <w:t>, including management</w:t>
      </w:r>
      <w:r w:rsidR="003E4F79">
        <w:t>.</w:t>
      </w:r>
    </w:p>
    <w:p w14:paraId="1C00D4F4" w14:textId="570D7C24" w:rsidR="00DF536D" w:rsidRPr="00283253" w:rsidRDefault="0099093A" w:rsidP="003E4F79">
      <w:pPr>
        <w:pStyle w:val="BodyTextBullet"/>
        <w:rPr>
          <w:rStyle w:val="BodyTextChar"/>
        </w:rPr>
      </w:pPr>
      <w:r w:rsidRPr="00283253">
        <w:t xml:space="preserve">Non-VA </w:t>
      </w:r>
      <w:r w:rsidR="00D96E37" w:rsidRPr="00283253">
        <w:rPr>
          <w:rStyle w:val="BodyTextChar"/>
        </w:rPr>
        <w:t>Providers</w:t>
      </w:r>
      <w:r w:rsidRPr="00283253">
        <w:rPr>
          <w:rStyle w:val="BodyTextChar"/>
        </w:rPr>
        <w:t xml:space="preserve"> </w:t>
      </w:r>
      <w:r w:rsidR="0098477A" w:rsidRPr="00283253">
        <w:t>– S</w:t>
      </w:r>
      <w:r w:rsidR="00D96E37" w:rsidRPr="00283253">
        <w:rPr>
          <w:rStyle w:val="BodyTextChar"/>
        </w:rPr>
        <w:t xml:space="preserve">ubmit inbound requests to VA and review </w:t>
      </w:r>
      <w:r w:rsidR="00D94C62">
        <w:rPr>
          <w:rStyle w:val="BodyTextChar"/>
        </w:rPr>
        <w:t>statuses sent from VA</w:t>
      </w:r>
      <w:r w:rsidR="003E4F79">
        <w:rPr>
          <w:rStyle w:val="BodyTextChar"/>
        </w:rPr>
        <w:t>.</w:t>
      </w:r>
    </w:p>
    <w:p w14:paraId="66F652C1" w14:textId="64DF9ABD" w:rsidR="0098477A" w:rsidRPr="008E4F49" w:rsidRDefault="0098477A" w:rsidP="0098477A">
      <w:pPr>
        <w:pStyle w:val="BodyText"/>
        <w:rPr>
          <w:rStyle w:val="BodyTextChar"/>
        </w:rPr>
      </w:pPr>
      <w:r w:rsidRPr="008E4F49">
        <w:rPr>
          <w:rStyle w:val="BodyTextChar"/>
        </w:rPr>
        <w:t>Details of the roles and cap</w:t>
      </w:r>
      <w:r w:rsidR="00AE2BF8" w:rsidRPr="008E4F49">
        <w:rPr>
          <w:rStyle w:val="BodyTextChar"/>
        </w:rPr>
        <w:t>abilities for each user in the IEP</w:t>
      </w:r>
      <w:r w:rsidR="00DC4680">
        <w:rPr>
          <w:rStyle w:val="BodyTextChar"/>
        </w:rPr>
        <w:t xml:space="preserve"> w</w:t>
      </w:r>
      <w:r w:rsidR="00D94C62">
        <w:rPr>
          <w:rStyle w:val="BodyTextChar"/>
        </w:rPr>
        <w:t>eb-b</w:t>
      </w:r>
      <w:r w:rsidRPr="008E4F49">
        <w:rPr>
          <w:rStyle w:val="BodyTextChar"/>
        </w:rPr>
        <w:t xml:space="preserve">ased </w:t>
      </w:r>
      <w:r w:rsidR="009C45B0" w:rsidRPr="008E4F49">
        <w:rPr>
          <w:rStyle w:val="BodyTextChar"/>
        </w:rPr>
        <w:t xml:space="preserve">application </w:t>
      </w:r>
      <w:r w:rsidRPr="008E4F49">
        <w:rPr>
          <w:rStyle w:val="BodyTextChar"/>
        </w:rPr>
        <w:t xml:space="preserve">and the VistA </w:t>
      </w:r>
      <w:r w:rsidR="00355F96">
        <w:rPr>
          <w:rStyle w:val="BodyTextChar"/>
        </w:rPr>
        <w:t>eR</w:t>
      </w:r>
      <w:r w:rsidR="00D90A8F" w:rsidRPr="00D90A8F">
        <w:rPr>
          <w:vertAlign w:val="subscript"/>
        </w:rPr>
        <w:t>X</w:t>
      </w:r>
      <w:r w:rsidRPr="008E4F49">
        <w:rPr>
          <w:rStyle w:val="BodyTextChar"/>
        </w:rPr>
        <w:t xml:space="preserve"> Holding Queue</w:t>
      </w:r>
      <w:r w:rsidR="008005FF">
        <w:rPr>
          <w:rStyle w:val="BodyTextChar"/>
        </w:rPr>
        <w:t xml:space="preserve"> based on their security keys</w:t>
      </w:r>
      <w:r w:rsidRPr="008E4F49">
        <w:rPr>
          <w:rStyle w:val="BodyTextChar"/>
        </w:rPr>
        <w:t xml:space="preserve"> are outlined in the tables below.</w:t>
      </w:r>
      <w:r w:rsidR="00DC4680">
        <w:rPr>
          <w:rStyle w:val="BodyTextChar"/>
        </w:rPr>
        <w:t xml:space="preserve"> </w:t>
      </w:r>
      <w:r w:rsidR="0070512B">
        <w:rPr>
          <w:rStyle w:val="BodyTextChar"/>
        </w:rPr>
        <w:t>Users with the ability to add/update a pharmacy may only add/update pharmacies for the site(s) in which the user is assigned to. Any user that i</w:t>
      </w:r>
      <w:r w:rsidR="00DC4680">
        <w:rPr>
          <w:rStyle w:val="BodyTextChar"/>
        </w:rPr>
        <w:t>s not assigned to MbM</w:t>
      </w:r>
      <w:r w:rsidR="0070512B">
        <w:rPr>
          <w:rStyle w:val="BodyTextChar"/>
        </w:rPr>
        <w:t xml:space="preserve"> sites cannot view the Track/Audit recor</w:t>
      </w:r>
      <w:r w:rsidR="00BA21EA">
        <w:rPr>
          <w:rStyle w:val="BodyTextChar"/>
        </w:rPr>
        <w:t>ds of MbM sites.</w:t>
      </w:r>
    </w:p>
    <w:p w14:paraId="12D1A636" w14:textId="4E07E019" w:rsidR="002F3840" w:rsidRPr="008E4F49" w:rsidRDefault="002F3840" w:rsidP="00780861">
      <w:pPr>
        <w:pStyle w:val="CaptionTable"/>
      </w:pPr>
      <w:bookmarkStart w:id="48" w:name="_Toc498002236"/>
      <w:bookmarkStart w:id="49" w:name="_Toc83902205"/>
      <w:r w:rsidRPr="008E4F49">
        <w:t xml:space="preserve">Table </w:t>
      </w:r>
      <w:r w:rsidR="00085DF4">
        <w:rPr>
          <w:noProof/>
        </w:rPr>
        <w:fldChar w:fldCharType="begin"/>
      </w:r>
      <w:r w:rsidR="00085DF4">
        <w:rPr>
          <w:noProof/>
        </w:rPr>
        <w:instrText xml:space="preserve"> SEQ Table \* ARABIC </w:instrText>
      </w:r>
      <w:r w:rsidR="00085DF4">
        <w:rPr>
          <w:noProof/>
        </w:rPr>
        <w:fldChar w:fldCharType="separate"/>
      </w:r>
      <w:r w:rsidR="00D92546">
        <w:rPr>
          <w:noProof/>
        </w:rPr>
        <w:t>1</w:t>
      </w:r>
      <w:r w:rsidR="00085DF4">
        <w:rPr>
          <w:noProof/>
        </w:rPr>
        <w:fldChar w:fldCharType="end"/>
      </w:r>
      <w:r w:rsidR="00D94C62">
        <w:t>: Inbound ePrescribing</w:t>
      </w:r>
      <w:r w:rsidRPr="008E4F49">
        <w:t xml:space="preserve"> </w:t>
      </w:r>
      <w:r w:rsidR="00841D7F" w:rsidRPr="008E4F49">
        <w:t xml:space="preserve">Web-Based </w:t>
      </w:r>
      <w:r w:rsidR="009C45B0" w:rsidRPr="008E4F49">
        <w:t xml:space="preserve">Application </w:t>
      </w:r>
      <w:r w:rsidRPr="008E4F49">
        <w:t>User Roles &amp; Capabilities</w:t>
      </w:r>
      <w:bookmarkEnd w:id="48"/>
      <w:bookmarkEnd w:id="49"/>
    </w:p>
    <w:tbl>
      <w:tblPr>
        <w:tblStyle w:val="TableGrid"/>
        <w:tblW w:w="7200" w:type="dxa"/>
        <w:jc w:val="center"/>
        <w:tblLayout w:type="fixed"/>
        <w:tblCellMar>
          <w:top w:w="58" w:type="dxa"/>
          <w:left w:w="58" w:type="dxa"/>
          <w:bottom w:w="58" w:type="dxa"/>
          <w:right w:w="58" w:type="dxa"/>
        </w:tblCellMar>
        <w:tblLook w:val="04A0" w:firstRow="1" w:lastRow="0" w:firstColumn="1" w:lastColumn="0" w:noHBand="0" w:noVBand="1"/>
        <w:tblDescription w:val="This table provides an overview of the user roles and their capabilities within the Inbound ePrescribing web-based application. &#10;"/>
      </w:tblPr>
      <w:tblGrid>
        <w:gridCol w:w="3060"/>
        <w:gridCol w:w="4140"/>
      </w:tblGrid>
      <w:tr w:rsidR="007661BD" w:rsidRPr="009D472C" w14:paraId="125047ED" w14:textId="77777777" w:rsidTr="00D83A31">
        <w:trPr>
          <w:cantSplit/>
          <w:trHeight w:val="413"/>
          <w:tblHeader/>
          <w:jc w:val="center"/>
        </w:trPr>
        <w:tc>
          <w:tcPr>
            <w:tcW w:w="3060" w:type="dxa"/>
            <w:shd w:val="clear" w:color="auto" w:fill="D9D9D9" w:themeFill="background1" w:themeFillShade="D9"/>
          </w:tcPr>
          <w:p w14:paraId="6B4D18E5" w14:textId="77777777" w:rsidR="007661BD" w:rsidRPr="001210F3" w:rsidRDefault="007661BD" w:rsidP="001210F3">
            <w:pPr>
              <w:pStyle w:val="TableHeading"/>
            </w:pPr>
            <w:r w:rsidRPr="001210F3">
              <w:t>User Role</w:t>
            </w:r>
          </w:p>
        </w:tc>
        <w:tc>
          <w:tcPr>
            <w:tcW w:w="4140" w:type="dxa"/>
            <w:shd w:val="clear" w:color="auto" w:fill="D9D9D9" w:themeFill="background1" w:themeFillShade="D9"/>
          </w:tcPr>
          <w:p w14:paraId="07C10101" w14:textId="77777777" w:rsidR="007661BD" w:rsidRPr="001210F3" w:rsidRDefault="007661BD" w:rsidP="001210F3">
            <w:pPr>
              <w:pStyle w:val="TableHeading"/>
            </w:pPr>
            <w:r w:rsidRPr="001210F3">
              <w:t>Functionality</w:t>
            </w:r>
          </w:p>
        </w:tc>
      </w:tr>
      <w:tr w:rsidR="007661BD" w:rsidRPr="009D472C" w14:paraId="13C2B408" w14:textId="77777777" w:rsidTr="00D83A31">
        <w:trPr>
          <w:cantSplit/>
          <w:trHeight w:val="350"/>
          <w:jc w:val="center"/>
        </w:trPr>
        <w:tc>
          <w:tcPr>
            <w:tcW w:w="3060" w:type="dxa"/>
          </w:tcPr>
          <w:p w14:paraId="2CE40A4B" w14:textId="77777777" w:rsidR="007661BD" w:rsidRPr="00B51D7F" w:rsidRDefault="007661BD" w:rsidP="00C20149">
            <w:pPr>
              <w:pStyle w:val="TableText"/>
            </w:pPr>
            <w:r w:rsidRPr="00B51D7F">
              <w:t>Administrator</w:t>
            </w:r>
          </w:p>
        </w:tc>
        <w:tc>
          <w:tcPr>
            <w:tcW w:w="4140" w:type="dxa"/>
          </w:tcPr>
          <w:p w14:paraId="436BA5C1" w14:textId="77777777" w:rsidR="007661BD" w:rsidRPr="001210F3" w:rsidRDefault="007661BD" w:rsidP="001210F3">
            <w:pPr>
              <w:pStyle w:val="TableBullet"/>
            </w:pPr>
            <w:r w:rsidRPr="001210F3">
              <w:t>Full Control, access to all tabs</w:t>
            </w:r>
          </w:p>
        </w:tc>
      </w:tr>
      <w:tr w:rsidR="007661BD" w:rsidRPr="009D472C" w14:paraId="12653676" w14:textId="77777777" w:rsidTr="00D83A31">
        <w:trPr>
          <w:cantSplit/>
          <w:jc w:val="center"/>
        </w:trPr>
        <w:tc>
          <w:tcPr>
            <w:tcW w:w="3060" w:type="dxa"/>
            <w:hideMark/>
          </w:tcPr>
          <w:p w14:paraId="2F81655C" w14:textId="77777777" w:rsidR="007661BD" w:rsidRPr="009D472C" w:rsidRDefault="007661BD" w:rsidP="00C20149">
            <w:pPr>
              <w:pStyle w:val="TableText"/>
            </w:pPr>
            <w:r w:rsidRPr="009D472C">
              <w:t>Pharmacy Management</w:t>
            </w:r>
          </w:p>
        </w:tc>
        <w:tc>
          <w:tcPr>
            <w:tcW w:w="4140" w:type="dxa"/>
            <w:hideMark/>
          </w:tcPr>
          <w:p w14:paraId="2D6018B4" w14:textId="77777777" w:rsidR="00C20149" w:rsidRPr="001210F3" w:rsidRDefault="007661BD" w:rsidP="001210F3">
            <w:pPr>
              <w:pStyle w:val="TableBullet"/>
            </w:pPr>
            <w:r w:rsidRPr="001210F3">
              <w:t>Home</w:t>
            </w:r>
          </w:p>
          <w:p w14:paraId="22B70E99" w14:textId="77777777" w:rsidR="00C20149" w:rsidRPr="001210F3" w:rsidRDefault="007661BD" w:rsidP="001210F3">
            <w:pPr>
              <w:pStyle w:val="TableBullet"/>
            </w:pPr>
            <w:r w:rsidRPr="001210F3">
              <w:t>Pharmacy Management</w:t>
            </w:r>
          </w:p>
          <w:p w14:paraId="7007CEF6" w14:textId="77777777" w:rsidR="00C20149" w:rsidRPr="001210F3" w:rsidRDefault="007661BD" w:rsidP="001210F3">
            <w:pPr>
              <w:pStyle w:val="TableBullet"/>
            </w:pPr>
            <w:r w:rsidRPr="001210F3">
              <w:t>Track/Audit</w:t>
            </w:r>
          </w:p>
          <w:p w14:paraId="7AC2D228" w14:textId="77777777" w:rsidR="00C20149" w:rsidRPr="001210F3" w:rsidRDefault="007661BD" w:rsidP="001210F3">
            <w:pPr>
              <w:pStyle w:val="TableBullet"/>
            </w:pPr>
            <w:r w:rsidRPr="001210F3">
              <w:t>Reports</w:t>
            </w:r>
          </w:p>
          <w:p w14:paraId="121A34B8" w14:textId="2A5802D3" w:rsidR="007661BD" w:rsidRPr="001210F3" w:rsidRDefault="007661BD" w:rsidP="001210F3">
            <w:pPr>
              <w:pStyle w:val="TableBullet"/>
            </w:pPr>
            <w:r w:rsidRPr="001210F3">
              <w:t>Help</w:t>
            </w:r>
          </w:p>
        </w:tc>
      </w:tr>
      <w:tr w:rsidR="007661BD" w:rsidRPr="009D472C" w14:paraId="0B17E00E" w14:textId="77777777" w:rsidTr="00D83A31">
        <w:trPr>
          <w:cantSplit/>
          <w:jc w:val="center"/>
        </w:trPr>
        <w:tc>
          <w:tcPr>
            <w:tcW w:w="3060" w:type="dxa"/>
          </w:tcPr>
          <w:p w14:paraId="4FE70882" w14:textId="77777777" w:rsidR="007661BD" w:rsidRPr="009D472C" w:rsidRDefault="007661BD" w:rsidP="00C20149">
            <w:pPr>
              <w:pStyle w:val="TableText"/>
            </w:pPr>
            <w:r w:rsidRPr="009D472C">
              <w:t>PBM Administrator</w:t>
            </w:r>
          </w:p>
        </w:tc>
        <w:tc>
          <w:tcPr>
            <w:tcW w:w="4140" w:type="dxa"/>
          </w:tcPr>
          <w:p w14:paraId="7C0AE73C" w14:textId="77777777" w:rsidR="00C20149" w:rsidRPr="001210F3" w:rsidRDefault="007661BD" w:rsidP="001210F3">
            <w:pPr>
              <w:pStyle w:val="TableBullet"/>
            </w:pPr>
            <w:r w:rsidRPr="001210F3">
              <w:t>Home</w:t>
            </w:r>
          </w:p>
          <w:p w14:paraId="43AE0238" w14:textId="77777777" w:rsidR="00C20149" w:rsidRPr="001210F3" w:rsidRDefault="007661BD" w:rsidP="001210F3">
            <w:pPr>
              <w:pStyle w:val="TableBullet"/>
            </w:pPr>
            <w:r w:rsidRPr="001210F3">
              <w:t>Pharmacy Management</w:t>
            </w:r>
          </w:p>
          <w:p w14:paraId="4CBFEEBE" w14:textId="77777777" w:rsidR="00C20149" w:rsidRPr="001210F3" w:rsidRDefault="007661BD" w:rsidP="001210F3">
            <w:pPr>
              <w:pStyle w:val="TableBullet"/>
            </w:pPr>
            <w:r w:rsidRPr="001210F3">
              <w:t>Track/Audit</w:t>
            </w:r>
          </w:p>
          <w:p w14:paraId="5115B37E" w14:textId="77777777" w:rsidR="00C20149" w:rsidRPr="001210F3" w:rsidRDefault="007661BD" w:rsidP="001210F3">
            <w:pPr>
              <w:pStyle w:val="TableBullet"/>
            </w:pPr>
            <w:r w:rsidRPr="001210F3">
              <w:t>Reports</w:t>
            </w:r>
          </w:p>
          <w:p w14:paraId="6D3E538B" w14:textId="4893D4D2" w:rsidR="007661BD" w:rsidRPr="001210F3" w:rsidRDefault="007661BD" w:rsidP="001210F3">
            <w:pPr>
              <w:pStyle w:val="TableBullet"/>
            </w:pPr>
            <w:r w:rsidRPr="001210F3">
              <w:t>Help</w:t>
            </w:r>
          </w:p>
        </w:tc>
      </w:tr>
      <w:tr w:rsidR="007661BD" w:rsidRPr="009D472C" w14:paraId="3E5F370F" w14:textId="77777777" w:rsidTr="00D83A31">
        <w:trPr>
          <w:cantSplit/>
          <w:jc w:val="center"/>
        </w:trPr>
        <w:tc>
          <w:tcPr>
            <w:tcW w:w="3060" w:type="dxa"/>
          </w:tcPr>
          <w:p w14:paraId="2DFB2392" w14:textId="77777777" w:rsidR="007661BD" w:rsidRPr="009D472C" w:rsidRDefault="007661BD" w:rsidP="00C20149">
            <w:pPr>
              <w:pStyle w:val="TableText"/>
            </w:pPr>
            <w:r w:rsidRPr="009D472C">
              <w:lastRenderedPageBreak/>
              <w:t>Pharmacy Users</w:t>
            </w:r>
          </w:p>
        </w:tc>
        <w:tc>
          <w:tcPr>
            <w:tcW w:w="4140" w:type="dxa"/>
          </w:tcPr>
          <w:p w14:paraId="597FC693" w14:textId="77777777" w:rsidR="00C20149" w:rsidRPr="001210F3" w:rsidRDefault="007661BD" w:rsidP="001210F3">
            <w:pPr>
              <w:pStyle w:val="TableBullet"/>
            </w:pPr>
            <w:r w:rsidRPr="001210F3">
              <w:t>Home</w:t>
            </w:r>
          </w:p>
          <w:p w14:paraId="6DD9EE9D" w14:textId="77777777" w:rsidR="00C20149" w:rsidRPr="001210F3" w:rsidRDefault="007661BD" w:rsidP="001210F3">
            <w:pPr>
              <w:pStyle w:val="TableBullet"/>
            </w:pPr>
            <w:r w:rsidRPr="001210F3">
              <w:t>Track/Audit</w:t>
            </w:r>
          </w:p>
          <w:p w14:paraId="79390BCB" w14:textId="77777777" w:rsidR="00C20149" w:rsidRPr="001210F3" w:rsidRDefault="007661BD" w:rsidP="001210F3">
            <w:pPr>
              <w:pStyle w:val="TableBullet"/>
            </w:pPr>
            <w:r w:rsidRPr="001210F3">
              <w:t>Reports</w:t>
            </w:r>
          </w:p>
          <w:p w14:paraId="16907182" w14:textId="1C8664F5" w:rsidR="007661BD" w:rsidRPr="001210F3" w:rsidRDefault="007661BD" w:rsidP="001210F3">
            <w:pPr>
              <w:pStyle w:val="TableBullet"/>
            </w:pPr>
            <w:r w:rsidRPr="001210F3">
              <w:t>Help</w:t>
            </w:r>
          </w:p>
        </w:tc>
      </w:tr>
      <w:tr w:rsidR="007661BD" w:rsidRPr="009D472C" w14:paraId="4D8E998B" w14:textId="77777777" w:rsidTr="00D83A31">
        <w:trPr>
          <w:cantSplit/>
          <w:jc w:val="center"/>
        </w:trPr>
        <w:tc>
          <w:tcPr>
            <w:tcW w:w="3060" w:type="dxa"/>
          </w:tcPr>
          <w:p w14:paraId="65D00214" w14:textId="470DA7F2" w:rsidR="007661BD" w:rsidRPr="009D472C" w:rsidRDefault="007661BD" w:rsidP="00C20149">
            <w:pPr>
              <w:pStyle w:val="TableText"/>
            </w:pPr>
            <w:r w:rsidRPr="009D472C">
              <w:t>Default VA User (Read Only)</w:t>
            </w:r>
          </w:p>
        </w:tc>
        <w:tc>
          <w:tcPr>
            <w:tcW w:w="4140" w:type="dxa"/>
          </w:tcPr>
          <w:p w14:paraId="0CA2B54A" w14:textId="77777777" w:rsidR="00C20149" w:rsidRPr="001210F3" w:rsidRDefault="007661BD" w:rsidP="001210F3">
            <w:pPr>
              <w:pStyle w:val="TableBullet"/>
            </w:pPr>
            <w:r w:rsidRPr="001210F3">
              <w:t>Home</w:t>
            </w:r>
          </w:p>
          <w:p w14:paraId="23BA2E9B" w14:textId="77777777" w:rsidR="00C20149" w:rsidRPr="001210F3" w:rsidRDefault="007661BD" w:rsidP="001210F3">
            <w:pPr>
              <w:pStyle w:val="TableBullet"/>
            </w:pPr>
            <w:r w:rsidRPr="001210F3">
              <w:t>Reports</w:t>
            </w:r>
          </w:p>
          <w:p w14:paraId="77ECABFA" w14:textId="389AC0EF" w:rsidR="007661BD" w:rsidRPr="001210F3" w:rsidRDefault="007661BD" w:rsidP="001210F3">
            <w:pPr>
              <w:pStyle w:val="TableBullet"/>
            </w:pPr>
            <w:r w:rsidRPr="001210F3">
              <w:t>Help</w:t>
            </w:r>
          </w:p>
        </w:tc>
      </w:tr>
    </w:tbl>
    <w:p w14:paraId="35A31450" w14:textId="77777777" w:rsidR="00714845" w:rsidRPr="00714845" w:rsidRDefault="00714845" w:rsidP="00714845">
      <w:pPr>
        <w:pStyle w:val="BodyText"/>
        <w:rPr>
          <w:sz w:val="16"/>
          <w:szCs w:val="16"/>
        </w:rPr>
      </w:pPr>
      <w:bookmarkStart w:id="50" w:name="_Toc498002237"/>
      <w:bookmarkStart w:id="51" w:name="_Hlk523307838"/>
    </w:p>
    <w:p w14:paraId="79EB1F7E" w14:textId="419F66D9" w:rsidR="005C143F" w:rsidRPr="008E4F49" w:rsidRDefault="005C143F" w:rsidP="005927B0">
      <w:pPr>
        <w:pStyle w:val="CaptionTable"/>
        <w:spacing w:before="120" w:after="60"/>
      </w:pPr>
      <w:bookmarkStart w:id="52" w:name="_Toc83902206"/>
      <w:bookmarkStart w:id="53" w:name="_Hlk46268250"/>
      <w:r w:rsidRPr="008E4F49">
        <w:t xml:space="preserve">Table </w:t>
      </w:r>
      <w:r w:rsidR="00085DF4">
        <w:rPr>
          <w:noProof/>
        </w:rPr>
        <w:fldChar w:fldCharType="begin"/>
      </w:r>
      <w:r w:rsidR="00085DF4">
        <w:rPr>
          <w:noProof/>
        </w:rPr>
        <w:instrText xml:space="preserve"> SEQ Table \* ARABIC </w:instrText>
      </w:r>
      <w:r w:rsidR="00085DF4">
        <w:rPr>
          <w:noProof/>
        </w:rPr>
        <w:fldChar w:fldCharType="separate"/>
      </w:r>
      <w:r w:rsidR="00D92546">
        <w:rPr>
          <w:noProof/>
        </w:rPr>
        <w:t>2</w:t>
      </w:r>
      <w:r w:rsidR="00085DF4">
        <w:rPr>
          <w:noProof/>
        </w:rPr>
        <w:fldChar w:fldCharType="end"/>
      </w:r>
      <w:r w:rsidR="00801C97">
        <w:t>:</w:t>
      </w:r>
      <w:r w:rsidRPr="008E4F49">
        <w:t xml:space="preserve"> </w:t>
      </w:r>
      <w:bookmarkEnd w:id="50"/>
      <w:r w:rsidR="00C6103A">
        <w:t>NewRx, Refill/RxRenewal Request and Response, CancelRx Request and Response</w:t>
      </w:r>
      <w:r w:rsidR="00C6103A">
        <w:br/>
        <w:t>(v2.0 and v3.0)</w:t>
      </w:r>
      <w:bookmarkEnd w:id="52"/>
    </w:p>
    <w:tbl>
      <w:tblPr>
        <w:tblStyle w:val="TableGrid"/>
        <w:tblW w:w="3796" w:type="pct"/>
        <w:jc w:val="center"/>
        <w:tblLayout w:type="fixed"/>
        <w:tblCellMar>
          <w:left w:w="115" w:type="dxa"/>
          <w:right w:w="115" w:type="dxa"/>
        </w:tblCellMar>
        <w:tblLook w:val="04A0" w:firstRow="1" w:lastRow="0" w:firstColumn="1" w:lastColumn="0" w:noHBand="0" w:noVBand="1"/>
        <w:tblDescription w:val="This table displays the VistA OP Inbound eRx Holding Queue User Roles &amp; Capabilities listing the Security Key, PSDRPH, PSO ERX ADV TECH, and PSO ERX VIEW description details."/>
      </w:tblPr>
      <w:tblGrid>
        <w:gridCol w:w="3604"/>
        <w:gridCol w:w="889"/>
        <w:gridCol w:w="933"/>
        <w:gridCol w:w="760"/>
        <w:gridCol w:w="913"/>
      </w:tblGrid>
      <w:tr w:rsidR="00356226" w:rsidRPr="009D472C" w14:paraId="42128A3B" w14:textId="77777777" w:rsidTr="00E3330A">
        <w:trPr>
          <w:trHeight w:val="1033"/>
          <w:tblHeader/>
          <w:jc w:val="center"/>
        </w:trPr>
        <w:tc>
          <w:tcPr>
            <w:tcW w:w="2539" w:type="pct"/>
            <w:shd w:val="clear" w:color="auto" w:fill="D9D9D9" w:themeFill="background1" w:themeFillShade="D9"/>
            <w:vAlign w:val="bottom"/>
            <w:hideMark/>
          </w:tcPr>
          <w:bookmarkEnd w:id="51"/>
          <w:p w14:paraId="32D6E988" w14:textId="77777777" w:rsidR="00356226" w:rsidRPr="009D472C" w:rsidRDefault="00356226" w:rsidP="00970B0E">
            <w:pPr>
              <w:pStyle w:val="TableHeading"/>
              <w:keepLines/>
              <w:rPr>
                <w:sz w:val="20"/>
                <w:szCs w:val="20"/>
              </w:rPr>
            </w:pPr>
            <w:r w:rsidRPr="009D472C">
              <w:rPr>
                <w:sz w:val="20"/>
                <w:szCs w:val="20"/>
              </w:rPr>
              <w:t>VistA Security Key</w:t>
            </w:r>
          </w:p>
        </w:tc>
        <w:tc>
          <w:tcPr>
            <w:tcW w:w="626" w:type="pct"/>
            <w:shd w:val="clear" w:color="auto" w:fill="D9D9D9" w:themeFill="background1" w:themeFillShade="D9"/>
            <w:vAlign w:val="bottom"/>
            <w:hideMark/>
          </w:tcPr>
          <w:p w14:paraId="79C9D8F9" w14:textId="1A3AE412" w:rsidR="00356226" w:rsidRPr="009D472C" w:rsidRDefault="00356226" w:rsidP="00970B0E">
            <w:pPr>
              <w:pStyle w:val="TableHeading"/>
              <w:keepLines/>
              <w:rPr>
                <w:sz w:val="20"/>
                <w:szCs w:val="20"/>
              </w:rPr>
            </w:pPr>
            <w:r w:rsidRPr="009D472C">
              <w:rPr>
                <w:sz w:val="20"/>
                <w:szCs w:val="20"/>
              </w:rPr>
              <w:t>PSD</w:t>
            </w:r>
            <w:r w:rsidR="00B00ADD">
              <w:rPr>
                <w:sz w:val="20"/>
                <w:szCs w:val="20"/>
              </w:rPr>
              <w:t xml:space="preserve"> </w:t>
            </w:r>
            <w:r w:rsidRPr="009D472C">
              <w:rPr>
                <w:sz w:val="20"/>
                <w:szCs w:val="20"/>
              </w:rPr>
              <w:t>RPH</w:t>
            </w:r>
          </w:p>
        </w:tc>
        <w:tc>
          <w:tcPr>
            <w:tcW w:w="657" w:type="pct"/>
            <w:shd w:val="clear" w:color="auto" w:fill="D9D9D9" w:themeFill="background1" w:themeFillShade="D9"/>
            <w:vAlign w:val="bottom"/>
            <w:hideMark/>
          </w:tcPr>
          <w:p w14:paraId="4F95CF1A" w14:textId="6235AF70" w:rsidR="00356226" w:rsidRPr="009D472C" w:rsidRDefault="00356226" w:rsidP="00970B0E">
            <w:pPr>
              <w:pStyle w:val="TableHeading"/>
              <w:keepLines/>
              <w:rPr>
                <w:sz w:val="20"/>
                <w:szCs w:val="20"/>
              </w:rPr>
            </w:pPr>
            <w:r w:rsidRPr="009D472C">
              <w:rPr>
                <w:sz w:val="20"/>
                <w:szCs w:val="20"/>
              </w:rPr>
              <w:t xml:space="preserve">PSO </w:t>
            </w:r>
            <w:r w:rsidR="00D90A8F" w:rsidRPr="00D90A8F">
              <w:rPr>
                <w:sz w:val="20"/>
                <w:szCs w:val="20"/>
              </w:rPr>
              <w:t>ERX</w:t>
            </w:r>
            <w:r w:rsidR="00D90A8F" w:rsidRPr="009D472C">
              <w:rPr>
                <w:sz w:val="20"/>
                <w:szCs w:val="20"/>
              </w:rPr>
              <w:t xml:space="preserve"> </w:t>
            </w:r>
            <w:r w:rsidRPr="009D472C">
              <w:rPr>
                <w:sz w:val="20"/>
                <w:szCs w:val="20"/>
              </w:rPr>
              <w:t>ADV TECH</w:t>
            </w:r>
          </w:p>
        </w:tc>
        <w:tc>
          <w:tcPr>
            <w:tcW w:w="535" w:type="pct"/>
            <w:shd w:val="clear" w:color="auto" w:fill="D9D9D9" w:themeFill="background1" w:themeFillShade="D9"/>
            <w:vAlign w:val="bottom"/>
            <w:hideMark/>
          </w:tcPr>
          <w:p w14:paraId="41370205" w14:textId="27CAA96F" w:rsidR="00356226" w:rsidRPr="009D472C" w:rsidRDefault="00356226" w:rsidP="00970B0E">
            <w:pPr>
              <w:pStyle w:val="TableHeading"/>
              <w:keepLines/>
              <w:rPr>
                <w:sz w:val="20"/>
                <w:szCs w:val="20"/>
              </w:rPr>
            </w:pPr>
            <w:r w:rsidRPr="009D472C">
              <w:rPr>
                <w:sz w:val="20"/>
                <w:szCs w:val="20"/>
              </w:rPr>
              <w:t xml:space="preserve">PSO </w:t>
            </w:r>
            <w:r w:rsidR="00D90A8F" w:rsidRPr="00D90A8F">
              <w:rPr>
                <w:sz w:val="20"/>
                <w:szCs w:val="20"/>
              </w:rPr>
              <w:t>ERX</w:t>
            </w:r>
            <w:r w:rsidR="00D90A8F" w:rsidRPr="009D472C">
              <w:rPr>
                <w:sz w:val="20"/>
                <w:szCs w:val="20"/>
              </w:rPr>
              <w:t xml:space="preserve"> </w:t>
            </w:r>
            <w:r w:rsidRPr="009D472C">
              <w:rPr>
                <w:sz w:val="20"/>
                <w:szCs w:val="20"/>
              </w:rPr>
              <w:t>TECH</w:t>
            </w:r>
          </w:p>
        </w:tc>
        <w:tc>
          <w:tcPr>
            <w:tcW w:w="643" w:type="pct"/>
            <w:shd w:val="clear" w:color="auto" w:fill="D9D9D9" w:themeFill="background1" w:themeFillShade="D9"/>
            <w:vAlign w:val="bottom"/>
            <w:hideMark/>
          </w:tcPr>
          <w:p w14:paraId="76555108" w14:textId="05945EC3" w:rsidR="00356226" w:rsidRPr="009D472C" w:rsidRDefault="00356226" w:rsidP="00970B0E">
            <w:pPr>
              <w:pStyle w:val="TableHeading"/>
              <w:keepLines/>
              <w:rPr>
                <w:sz w:val="20"/>
                <w:szCs w:val="20"/>
              </w:rPr>
            </w:pPr>
            <w:r w:rsidRPr="009D472C">
              <w:rPr>
                <w:sz w:val="20"/>
                <w:szCs w:val="20"/>
              </w:rPr>
              <w:t xml:space="preserve">PSO </w:t>
            </w:r>
            <w:r w:rsidR="00D90A8F" w:rsidRPr="00D90A8F">
              <w:rPr>
                <w:sz w:val="20"/>
                <w:szCs w:val="20"/>
              </w:rPr>
              <w:t>ERX</w:t>
            </w:r>
            <w:r w:rsidR="00D90A8F" w:rsidRPr="009D472C">
              <w:rPr>
                <w:sz w:val="20"/>
                <w:szCs w:val="20"/>
              </w:rPr>
              <w:t xml:space="preserve"> </w:t>
            </w:r>
            <w:r w:rsidRPr="009D472C">
              <w:rPr>
                <w:sz w:val="20"/>
                <w:szCs w:val="20"/>
              </w:rPr>
              <w:t>VIEW</w:t>
            </w:r>
          </w:p>
        </w:tc>
      </w:tr>
      <w:tr w:rsidR="00356226" w:rsidRPr="009D472C" w14:paraId="250280C9" w14:textId="77777777" w:rsidTr="00E3330A">
        <w:trPr>
          <w:jc w:val="center"/>
        </w:trPr>
        <w:tc>
          <w:tcPr>
            <w:tcW w:w="2539" w:type="pct"/>
            <w:hideMark/>
          </w:tcPr>
          <w:p w14:paraId="5C4DC9AE" w14:textId="77777777" w:rsidR="00356226" w:rsidRPr="001210F3" w:rsidRDefault="00356226" w:rsidP="001210F3">
            <w:pPr>
              <w:pStyle w:val="TableText0"/>
            </w:pPr>
            <w:r w:rsidRPr="001210F3">
              <w:t>Validate Patient</w:t>
            </w:r>
          </w:p>
        </w:tc>
        <w:tc>
          <w:tcPr>
            <w:tcW w:w="626" w:type="pct"/>
            <w:hideMark/>
          </w:tcPr>
          <w:p w14:paraId="2F3F06A8" w14:textId="77777777" w:rsidR="00356226" w:rsidRPr="001210F3" w:rsidRDefault="00356226" w:rsidP="001210F3">
            <w:pPr>
              <w:pStyle w:val="TableText0"/>
            </w:pPr>
            <w:r w:rsidRPr="001210F3">
              <w:t>X</w:t>
            </w:r>
          </w:p>
        </w:tc>
        <w:tc>
          <w:tcPr>
            <w:tcW w:w="657" w:type="pct"/>
            <w:hideMark/>
          </w:tcPr>
          <w:p w14:paraId="1FEF2AD5" w14:textId="77777777" w:rsidR="00356226" w:rsidRPr="001210F3" w:rsidRDefault="00356226" w:rsidP="001210F3">
            <w:pPr>
              <w:pStyle w:val="TableText0"/>
            </w:pPr>
            <w:r w:rsidRPr="001210F3">
              <w:t>X</w:t>
            </w:r>
          </w:p>
        </w:tc>
        <w:tc>
          <w:tcPr>
            <w:tcW w:w="535" w:type="pct"/>
            <w:hideMark/>
          </w:tcPr>
          <w:p w14:paraId="354AF204" w14:textId="77777777" w:rsidR="00356226" w:rsidRPr="001210F3" w:rsidRDefault="00356226" w:rsidP="001210F3">
            <w:pPr>
              <w:pStyle w:val="TableText0"/>
            </w:pPr>
            <w:r w:rsidRPr="001210F3">
              <w:t>X</w:t>
            </w:r>
          </w:p>
        </w:tc>
        <w:tc>
          <w:tcPr>
            <w:tcW w:w="643" w:type="pct"/>
            <w:hideMark/>
          </w:tcPr>
          <w:p w14:paraId="1733459E" w14:textId="77777777" w:rsidR="00356226" w:rsidRPr="001210F3" w:rsidRDefault="00356226" w:rsidP="001210F3">
            <w:pPr>
              <w:pStyle w:val="TableText0"/>
            </w:pPr>
          </w:p>
        </w:tc>
      </w:tr>
      <w:tr w:rsidR="00356226" w:rsidRPr="009D472C" w14:paraId="1C1785DC" w14:textId="77777777" w:rsidTr="00E3330A">
        <w:trPr>
          <w:jc w:val="center"/>
        </w:trPr>
        <w:tc>
          <w:tcPr>
            <w:tcW w:w="2539" w:type="pct"/>
            <w:hideMark/>
          </w:tcPr>
          <w:p w14:paraId="6C13764F" w14:textId="77777777" w:rsidR="00356226" w:rsidRPr="001210F3" w:rsidRDefault="00356226" w:rsidP="001210F3">
            <w:pPr>
              <w:pStyle w:val="TableText0"/>
            </w:pPr>
            <w:r w:rsidRPr="001210F3">
              <w:t>Validate Provider</w:t>
            </w:r>
          </w:p>
        </w:tc>
        <w:tc>
          <w:tcPr>
            <w:tcW w:w="626" w:type="pct"/>
          </w:tcPr>
          <w:p w14:paraId="41AEA5FE" w14:textId="77777777" w:rsidR="00356226" w:rsidRPr="001210F3" w:rsidRDefault="00356226" w:rsidP="001210F3">
            <w:pPr>
              <w:pStyle w:val="TableText0"/>
            </w:pPr>
            <w:r w:rsidRPr="001210F3">
              <w:t>X</w:t>
            </w:r>
          </w:p>
        </w:tc>
        <w:tc>
          <w:tcPr>
            <w:tcW w:w="657" w:type="pct"/>
          </w:tcPr>
          <w:p w14:paraId="6422CD53" w14:textId="77777777" w:rsidR="00356226" w:rsidRPr="001210F3" w:rsidRDefault="00356226" w:rsidP="001210F3">
            <w:pPr>
              <w:pStyle w:val="TableText0"/>
            </w:pPr>
            <w:r w:rsidRPr="001210F3">
              <w:t>X</w:t>
            </w:r>
          </w:p>
        </w:tc>
        <w:tc>
          <w:tcPr>
            <w:tcW w:w="535" w:type="pct"/>
          </w:tcPr>
          <w:p w14:paraId="262BD101" w14:textId="77777777" w:rsidR="00356226" w:rsidRPr="001210F3" w:rsidRDefault="00356226" w:rsidP="001210F3">
            <w:pPr>
              <w:pStyle w:val="TableText0"/>
            </w:pPr>
            <w:r w:rsidRPr="001210F3">
              <w:t>X</w:t>
            </w:r>
          </w:p>
        </w:tc>
        <w:tc>
          <w:tcPr>
            <w:tcW w:w="643" w:type="pct"/>
          </w:tcPr>
          <w:p w14:paraId="79FDE3C2" w14:textId="77777777" w:rsidR="00356226" w:rsidRPr="001210F3" w:rsidRDefault="00356226" w:rsidP="001210F3">
            <w:pPr>
              <w:pStyle w:val="TableText0"/>
            </w:pPr>
          </w:p>
        </w:tc>
      </w:tr>
      <w:tr w:rsidR="00356226" w:rsidRPr="009D472C" w14:paraId="2286FC41" w14:textId="77777777" w:rsidTr="00E3330A">
        <w:trPr>
          <w:jc w:val="center"/>
        </w:trPr>
        <w:tc>
          <w:tcPr>
            <w:tcW w:w="2539" w:type="pct"/>
          </w:tcPr>
          <w:p w14:paraId="4D77107A" w14:textId="77777777" w:rsidR="00356226" w:rsidRPr="001210F3" w:rsidRDefault="00356226" w:rsidP="001210F3">
            <w:pPr>
              <w:pStyle w:val="TableText0"/>
            </w:pPr>
            <w:r w:rsidRPr="001210F3">
              <w:t>Validate Drug/SIG</w:t>
            </w:r>
          </w:p>
        </w:tc>
        <w:tc>
          <w:tcPr>
            <w:tcW w:w="626" w:type="pct"/>
          </w:tcPr>
          <w:p w14:paraId="6BC00411" w14:textId="77777777" w:rsidR="00356226" w:rsidRPr="001210F3" w:rsidRDefault="00356226" w:rsidP="001210F3">
            <w:pPr>
              <w:pStyle w:val="TableText0"/>
            </w:pPr>
            <w:r w:rsidRPr="001210F3">
              <w:t>X</w:t>
            </w:r>
          </w:p>
        </w:tc>
        <w:tc>
          <w:tcPr>
            <w:tcW w:w="657" w:type="pct"/>
          </w:tcPr>
          <w:p w14:paraId="4068E1A8" w14:textId="77777777" w:rsidR="00356226" w:rsidRPr="001210F3" w:rsidRDefault="00356226" w:rsidP="001210F3">
            <w:pPr>
              <w:pStyle w:val="TableText0"/>
            </w:pPr>
            <w:r w:rsidRPr="001210F3">
              <w:t>X</w:t>
            </w:r>
          </w:p>
        </w:tc>
        <w:tc>
          <w:tcPr>
            <w:tcW w:w="535" w:type="pct"/>
          </w:tcPr>
          <w:p w14:paraId="12A5D003" w14:textId="77777777" w:rsidR="00356226" w:rsidRPr="001210F3" w:rsidRDefault="00356226" w:rsidP="001210F3">
            <w:pPr>
              <w:pStyle w:val="TableText0"/>
            </w:pPr>
            <w:r w:rsidRPr="001210F3">
              <w:t>X</w:t>
            </w:r>
          </w:p>
        </w:tc>
        <w:tc>
          <w:tcPr>
            <w:tcW w:w="643" w:type="pct"/>
          </w:tcPr>
          <w:p w14:paraId="7E29BEBB" w14:textId="77777777" w:rsidR="00356226" w:rsidRPr="001210F3" w:rsidRDefault="00356226" w:rsidP="001210F3">
            <w:pPr>
              <w:pStyle w:val="TableText0"/>
            </w:pPr>
          </w:p>
        </w:tc>
      </w:tr>
      <w:tr w:rsidR="00356226" w:rsidRPr="009D472C" w14:paraId="5245C9D3" w14:textId="77777777" w:rsidTr="00E3330A">
        <w:trPr>
          <w:jc w:val="center"/>
        </w:trPr>
        <w:tc>
          <w:tcPr>
            <w:tcW w:w="2539" w:type="pct"/>
            <w:hideMark/>
          </w:tcPr>
          <w:p w14:paraId="2F8807E1" w14:textId="77777777" w:rsidR="00356226" w:rsidRPr="001210F3" w:rsidRDefault="00356226" w:rsidP="001210F3">
            <w:pPr>
              <w:pStyle w:val="TableText0"/>
            </w:pPr>
            <w:r w:rsidRPr="001210F3">
              <w:t>Accept Validation</w:t>
            </w:r>
          </w:p>
        </w:tc>
        <w:tc>
          <w:tcPr>
            <w:tcW w:w="626" w:type="pct"/>
          </w:tcPr>
          <w:p w14:paraId="10A31A68" w14:textId="77777777" w:rsidR="00356226" w:rsidRPr="001210F3" w:rsidRDefault="00356226" w:rsidP="001210F3">
            <w:pPr>
              <w:pStyle w:val="TableText0"/>
            </w:pPr>
            <w:r w:rsidRPr="001210F3">
              <w:t>X</w:t>
            </w:r>
          </w:p>
        </w:tc>
        <w:tc>
          <w:tcPr>
            <w:tcW w:w="657" w:type="pct"/>
          </w:tcPr>
          <w:p w14:paraId="5C38CF30" w14:textId="77777777" w:rsidR="00356226" w:rsidRPr="001210F3" w:rsidRDefault="00356226" w:rsidP="001210F3">
            <w:pPr>
              <w:pStyle w:val="TableText0"/>
            </w:pPr>
            <w:r w:rsidRPr="001210F3">
              <w:t>X</w:t>
            </w:r>
          </w:p>
        </w:tc>
        <w:tc>
          <w:tcPr>
            <w:tcW w:w="535" w:type="pct"/>
          </w:tcPr>
          <w:p w14:paraId="0A714240" w14:textId="732B7704" w:rsidR="00356226" w:rsidRPr="001210F3" w:rsidRDefault="00CC19BF" w:rsidP="001210F3">
            <w:pPr>
              <w:pStyle w:val="TableText0"/>
            </w:pPr>
            <w:r w:rsidDel="008D43BC">
              <w:t>X</w:t>
            </w:r>
          </w:p>
        </w:tc>
        <w:tc>
          <w:tcPr>
            <w:tcW w:w="643" w:type="pct"/>
          </w:tcPr>
          <w:p w14:paraId="3607549D" w14:textId="77777777" w:rsidR="00356226" w:rsidRPr="001210F3" w:rsidRDefault="00356226" w:rsidP="001210F3">
            <w:pPr>
              <w:pStyle w:val="TableText0"/>
            </w:pPr>
          </w:p>
        </w:tc>
      </w:tr>
      <w:tr w:rsidR="00356226" w:rsidRPr="009D472C" w14:paraId="56B96A5C" w14:textId="77777777" w:rsidTr="00E3330A">
        <w:trPr>
          <w:jc w:val="center"/>
        </w:trPr>
        <w:tc>
          <w:tcPr>
            <w:tcW w:w="2539" w:type="pct"/>
          </w:tcPr>
          <w:p w14:paraId="5A5C85BB" w14:textId="69C8D021" w:rsidR="00356226" w:rsidRPr="001210F3" w:rsidRDefault="00356226" w:rsidP="001210F3">
            <w:pPr>
              <w:pStyle w:val="TableText0"/>
            </w:pPr>
            <w:r w:rsidRPr="001210F3">
              <w:t xml:space="preserve">Accept </w:t>
            </w:r>
            <w:r w:rsidR="00355F96" w:rsidRPr="001210F3">
              <w:t>eR</w:t>
            </w:r>
            <w:r w:rsidR="00D90A8F" w:rsidRPr="001210F3">
              <w:t>X</w:t>
            </w:r>
          </w:p>
        </w:tc>
        <w:tc>
          <w:tcPr>
            <w:tcW w:w="626" w:type="pct"/>
          </w:tcPr>
          <w:p w14:paraId="2A834E39" w14:textId="77777777" w:rsidR="00356226" w:rsidRPr="001210F3" w:rsidRDefault="00356226" w:rsidP="001210F3">
            <w:pPr>
              <w:pStyle w:val="TableText0"/>
            </w:pPr>
            <w:r w:rsidRPr="001210F3">
              <w:t>X</w:t>
            </w:r>
          </w:p>
        </w:tc>
        <w:tc>
          <w:tcPr>
            <w:tcW w:w="657" w:type="pct"/>
          </w:tcPr>
          <w:p w14:paraId="0A5C9AC8" w14:textId="7CE384FA" w:rsidR="00356226" w:rsidRPr="001210F3" w:rsidRDefault="00356226" w:rsidP="001210F3">
            <w:pPr>
              <w:pStyle w:val="TableText0"/>
            </w:pPr>
            <w:r w:rsidRPr="001210F3">
              <w:t>X</w:t>
            </w:r>
          </w:p>
        </w:tc>
        <w:tc>
          <w:tcPr>
            <w:tcW w:w="535" w:type="pct"/>
          </w:tcPr>
          <w:p w14:paraId="1DAA955E" w14:textId="77777777" w:rsidR="00356226" w:rsidRPr="001210F3" w:rsidRDefault="00356226" w:rsidP="001210F3">
            <w:pPr>
              <w:pStyle w:val="TableText0"/>
            </w:pPr>
          </w:p>
        </w:tc>
        <w:tc>
          <w:tcPr>
            <w:tcW w:w="643" w:type="pct"/>
          </w:tcPr>
          <w:p w14:paraId="3430FF28" w14:textId="77777777" w:rsidR="00356226" w:rsidRPr="001210F3" w:rsidRDefault="00356226" w:rsidP="001210F3">
            <w:pPr>
              <w:pStyle w:val="TableText0"/>
            </w:pPr>
          </w:p>
        </w:tc>
      </w:tr>
      <w:tr w:rsidR="00356226" w:rsidRPr="009D472C" w14:paraId="6F684B59" w14:textId="77777777" w:rsidTr="00E3330A">
        <w:trPr>
          <w:jc w:val="center"/>
        </w:trPr>
        <w:tc>
          <w:tcPr>
            <w:tcW w:w="2539" w:type="pct"/>
          </w:tcPr>
          <w:p w14:paraId="22323A8B" w14:textId="77777777" w:rsidR="00356226" w:rsidRPr="001210F3" w:rsidRDefault="00356226" w:rsidP="001210F3">
            <w:pPr>
              <w:pStyle w:val="TableText0"/>
            </w:pPr>
            <w:r w:rsidRPr="001210F3">
              <w:t>Reject</w:t>
            </w:r>
          </w:p>
        </w:tc>
        <w:tc>
          <w:tcPr>
            <w:tcW w:w="626" w:type="pct"/>
          </w:tcPr>
          <w:p w14:paraId="7BFCA848" w14:textId="77777777" w:rsidR="00356226" w:rsidRPr="001210F3" w:rsidRDefault="00356226" w:rsidP="001210F3">
            <w:pPr>
              <w:pStyle w:val="TableText0"/>
            </w:pPr>
            <w:r w:rsidRPr="001210F3">
              <w:t>X</w:t>
            </w:r>
          </w:p>
        </w:tc>
        <w:tc>
          <w:tcPr>
            <w:tcW w:w="657" w:type="pct"/>
          </w:tcPr>
          <w:p w14:paraId="26D0BE6E" w14:textId="77777777" w:rsidR="00356226" w:rsidRPr="001210F3" w:rsidRDefault="00356226" w:rsidP="001210F3">
            <w:pPr>
              <w:pStyle w:val="TableText0"/>
            </w:pPr>
            <w:r w:rsidRPr="001210F3">
              <w:t>X</w:t>
            </w:r>
          </w:p>
        </w:tc>
        <w:tc>
          <w:tcPr>
            <w:tcW w:w="535" w:type="pct"/>
          </w:tcPr>
          <w:p w14:paraId="31264792" w14:textId="56CF4B55" w:rsidR="00356226" w:rsidRPr="001210F3" w:rsidRDefault="00356226" w:rsidP="001210F3">
            <w:pPr>
              <w:pStyle w:val="TableText0"/>
            </w:pPr>
            <w:r w:rsidRPr="001210F3">
              <w:t>X</w:t>
            </w:r>
          </w:p>
        </w:tc>
        <w:tc>
          <w:tcPr>
            <w:tcW w:w="643" w:type="pct"/>
          </w:tcPr>
          <w:p w14:paraId="24947C11" w14:textId="77777777" w:rsidR="00356226" w:rsidRPr="001210F3" w:rsidRDefault="00356226" w:rsidP="001210F3">
            <w:pPr>
              <w:pStyle w:val="TableText0"/>
            </w:pPr>
          </w:p>
        </w:tc>
      </w:tr>
      <w:tr w:rsidR="00356226" w:rsidRPr="009D472C" w14:paraId="4D2BC9AD" w14:textId="77777777" w:rsidTr="00E3330A">
        <w:trPr>
          <w:jc w:val="center"/>
        </w:trPr>
        <w:tc>
          <w:tcPr>
            <w:tcW w:w="2539" w:type="pct"/>
          </w:tcPr>
          <w:p w14:paraId="0F1F97DC" w14:textId="77777777" w:rsidR="00356226" w:rsidRPr="001210F3" w:rsidRDefault="00356226" w:rsidP="001210F3">
            <w:pPr>
              <w:pStyle w:val="TableText0"/>
            </w:pPr>
            <w:r w:rsidRPr="001210F3">
              <w:t>Remove</w:t>
            </w:r>
          </w:p>
        </w:tc>
        <w:tc>
          <w:tcPr>
            <w:tcW w:w="626" w:type="pct"/>
          </w:tcPr>
          <w:p w14:paraId="4A119695" w14:textId="77777777" w:rsidR="00356226" w:rsidRPr="001210F3" w:rsidRDefault="00356226" w:rsidP="001210F3">
            <w:pPr>
              <w:pStyle w:val="TableText0"/>
            </w:pPr>
            <w:r w:rsidRPr="001210F3">
              <w:t>X</w:t>
            </w:r>
          </w:p>
        </w:tc>
        <w:tc>
          <w:tcPr>
            <w:tcW w:w="657" w:type="pct"/>
          </w:tcPr>
          <w:p w14:paraId="1FCAACCB" w14:textId="77777777" w:rsidR="00356226" w:rsidRPr="001210F3" w:rsidRDefault="00356226" w:rsidP="001210F3">
            <w:pPr>
              <w:pStyle w:val="TableText0"/>
            </w:pPr>
            <w:r w:rsidRPr="001210F3">
              <w:t>X</w:t>
            </w:r>
          </w:p>
        </w:tc>
        <w:tc>
          <w:tcPr>
            <w:tcW w:w="535" w:type="pct"/>
          </w:tcPr>
          <w:p w14:paraId="3D53B958" w14:textId="606C3A7A" w:rsidR="00356226" w:rsidRPr="001210F3" w:rsidRDefault="00356226" w:rsidP="001210F3">
            <w:pPr>
              <w:pStyle w:val="TableText0"/>
            </w:pPr>
            <w:r w:rsidRPr="001210F3">
              <w:t>X</w:t>
            </w:r>
          </w:p>
        </w:tc>
        <w:tc>
          <w:tcPr>
            <w:tcW w:w="643" w:type="pct"/>
          </w:tcPr>
          <w:p w14:paraId="4FFA3764" w14:textId="77777777" w:rsidR="00356226" w:rsidRPr="001210F3" w:rsidRDefault="00356226" w:rsidP="001210F3">
            <w:pPr>
              <w:pStyle w:val="TableText0"/>
            </w:pPr>
          </w:p>
        </w:tc>
      </w:tr>
      <w:tr w:rsidR="00356226" w:rsidRPr="009D472C" w14:paraId="2A495627" w14:textId="77777777" w:rsidTr="00E3330A">
        <w:trPr>
          <w:jc w:val="center"/>
        </w:trPr>
        <w:tc>
          <w:tcPr>
            <w:tcW w:w="2539" w:type="pct"/>
          </w:tcPr>
          <w:p w14:paraId="23E4BD3A" w14:textId="77777777" w:rsidR="00356226" w:rsidRPr="001210F3" w:rsidRDefault="00356226" w:rsidP="001210F3">
            <w:pPr>
              <w:pStyle w:val="TableText0"/>
            </w:pPr>
            <w:r w:rsidRPr="001210F3">
              <w:t>Hold</w:t>
            </w:r>
          </w:p>
        </w:tc>
        <w:tc>
          <w:tcPr>
            <w:tcW w:w="626" w:type="pct"/>
          </w:tcPr>
          <w:p w14:paraId="193C2992" w14:textId="77777777" w:rsidR="00356226" w:rsidRPr="001210F3" w:rsidRDefault="00356226" w:rsidP="001210F3">
            <w:pPr>
              <w:pStyle w:val="TableText0"/>
            </w:pPr>
            <w:r w:rsidRPr="001210F3">
              <w:t>X</w:t>
            </w:r>
          </w:p>
        </w:tc>
        <w:tc>
          <w:tcPr>
            <w:tcW w:w="657" w:type="pct"/>
          </w:tcPr>
          <w:p w14:paraId="3413952A" w14:textId="77777777" w:rsidR="00356226" w:rsidRPr="001210F3" w:rsidRDefault="00356226" w:rsidP="001210F3">
            <w:pPr>
              <w:pStyle w:val="TableText0"/>
            </w:pPr>
            <w:r w:rsidRPr="001210F3">
              <w:t>X</w:t>
            </w:r>
          </w:p>
        </w:tc>
        <w:tc>
          <w:tcPr>
            <w:tcW w:w="535" w:type="pct"/>
          </w:tcPr>
          <w:p w14:paraId="6E4E3EE7" w14:textId="77777777" w:rsidR="00356226" w:rsidRPr="001210F3" w:rsidRDefault="00356226" w:rsidP="001210F3">
            <w:pPr>
              <w:pStyle w:val="TableText0"/>
            </w:pPr>
            <w:r w:rsidRPr="001210F3">
              <w:t>X</w:t>
            </w:r>
          </w:p>
        </w:tc>
        <w:tc>
          <w:tcPr>
            <w:tcW w:w="643" w:type="pct"/>
          </w:tcPr>
          <w:p w14:paraId="4AD00B2B" w14:textId="77777777" w:rsidR="00356226" w:rsidRPr="001210F3" w:rsidRDefault="00356226" w:rsidP="001210F3">
            <w:pPr>
              <w:pStyle w:val="TableText0"/>
            </w:pPr>
          </w:p>
        </w:tc>
      </w:tr>
      <w:tr w:rsidR="00356226" w:rsidRPr="009D472C" w14:paraId="116E45DE" w14:textId="77777777" w:rsidTr="00E3330A">
        <w:trPr>
          <w:jc w:val="center"/>
        </w:trPr>
        <w:tc>
          <w:tcPr>
            <w:tcW w:w="2539" w:type="pct"/>
          </w:tcPr>
          <w:p w14:paraId="5A7ACE5D" w14:textId="77777777" w:rsidR="00356226" w:rsidRPr="001210F3" w:rsidRDefault="00356226" w:rsidP="001210F3">
            <w:pPr>
              <w:pStyle w:val="TableText0"/>
            </w:pPr>
            <w:r w:rsidRPr="001210F3">
              <w:t>Un Hold</w:t>
            </w:r>
          </w:p>
        </w:tc>
        <w:tc>
          <w:tcPr>
            <w:tcW w:w="626" w:type="pct"/>
          </w:tcPr>
          <w:p w14:paraId="344BA877" w14:textId="77777777" w:rsidR="00356226" w:rsidRPr="001210F3" w:rsidRDefault="00356226" w:rsidP="001210F3">
            <w:pPr>
              <w:pStyle w:val="TableText0"/>
            </w:pPr>
            <w:r w:rsidRPr="001210F3">
              <w:t>X</w:t>
            </w:r>
          </w:p>
        </w:tc>
        <w:tc>
          <w:tcPr>
            <w:tcW w:w="657" w:type="pct"/>
          </w:tcPr>
          <w:p w14:paraId="558ABF89" w14:textId="77777777" w:rsidR="00356226" w:rsidRPr="001210F3" w:rsidRDefault="00356226" w:rsidP="001210F3">
            <w:pPr>
              <w:pStyle w:val="TableText0"/>
            </w:pPr>
            <w:r w:rsidRPr="001210F3">
              <w:t>X</w:t>
            </w:r>
          </w:p>
        </w:tc>
        <w:tc>
          <w:tcPr>
            <w:tcW w:w="535" w:type="pct"/>
          </w:tcPr>
          <w:p w14:paraId="46E2D099" w14:textId="77777777" w:rsidR="00356226" w:rsidRPr="001210F3" w:rsidRDefault="00356226" w:rsidP="001210F3">
            <w:pPr>
              <w:pStyle w:val="TableText0"/>
            </w:pPr>
            <w:r w:rsidRPr="001210F3">
              <w:t>X</w:t>
            </w:r>
          </w:p>
        </w:tc>
        <w:tc>
          <w:tcPr>
            <w:tcW w:w="643" w:type="pct"/>
          </w:tcPr>
          <w:p w14:paraId="066951A8" w14:textId="77777777" w:rsidR="00356226" w:rsidRPr="001210F3" w:rsidRDefault="00356226" w:rsidP="001210F3">
            <w:pPr>
              <w:pStyle w:val="TableText0"/>
            </w:pPr>
          </w:p>
        </w:tc>
      </w:tr>
      <w:tr w:rsidR="00356226" w:rsidRPr="009D472C" w14:paraId="50D7AA30" w14:textId="77777777" w:rsidTr="00E3330A">
        <w:trPr>
          <w:jc w:val="center"/>
        </w:trPr>
        <w:tc>
          <w:tcPr>
            <w:tcW w:w="2539" w:type="pct"/>
          </w:tcPr>
          <w:p w14:paraId="4E7B1317" w14:textId="77777777" w:rsidR="00356226" w:rsidRPr="001210F3" w:rsidRDefault="00356226" w:rsidP="001210F3">
            <w:pPr>
              <w:pStyle w:val="TableText0"/>
            </w:pPr>
            <w:r w:rsidRPr="001210F3">
              <w:t>Search/Sort</w:t>
            </w:r>
          </w:p>
        </w:tc>
        <w:tc>
          <w:tcPr>
            <w:tcW w:w="626" w:type="pct"/>
          </w:tcPr>
          <w:p w14:paraId="62983118" w14:textId="77777777" w:rsidR="00356226" w:rsidRPr="001210F3" w:rsidRDefault="00356226" w:rsidP="001210F3">
            <w:pPr>
              <w:pStyle w:val="TableText0"/>
            </w:pPr>
            <w:r w:rsidRPr="001210F3">
              <w:t>X</w:t>
            </w:r>
          </w:p>
        </w:tc>
        <w:tc>
          <w:tcPr>
            <w:tcW w:w="657" w:type="pct"/>
          </w:tcPr>
          <w:p w14:paraId="03A05A76" w14:textId="77777777" w:rsidR="00356226" w:rsidRPr="001210F3" w:rsidRDefault="00356226" w:rsidP="001210F3">
            <w:pPr>
              <w:pStyle w:val="TableText0"/>
            </w:pPr>
            <w:r w:rsidRPr="001210F3">
              <w:t>X</w:t>
            </w:r>
          </w:p>
        </w:tc>
        <w:tc>
          <w:tcPr>
            <w:tcW w:w="535" w:type="pct"/>
          </w:tcPr>
          <w:p w14:paraId="39BB1432" w14:textId="77777777" w:rsidR="00356226" w:rsidRPr="001210F3" w:rsidRDefault="00356226" w:rsidP="001210F3">
            <w:pPr>
              <w:pStyle w:val="TableText0"/>
            </w:pPr>
            <w:r w:rsidRPr="001210F3">
              <w:t>X</w:t>
            </w:r>
          </w:p>
        </w:tc>
        <w:tc>
          <w:tcPr>
            <w:tcW w:w="643" w:type="pct"/>
          </w:tcPr>
          <w:p w14:paraId="590285E6" w14:textId="77777777" w:rsidR="00356226" w:rsidRPr="001210F3" w:rsidRDefault="00356226" w:rsidP="001210F3">
            <w:pPr>
              <w:pStyle w:val="TableText0"/>
            </w:pPr>
            <w:r w:rsidRPr="001210F3">
              <w:t>X</w:t>
            </w:r>
          </w:p>
        </w:tc>
      </w:tr>
      <w:tr w:rsidR="00356226" w:rsidRPr="009D472C" w14:paraId="114DBE45" w14:textId="77777777" w:rsidTr="00E3330A">
        <w:trPr>
          <w:jc w:val="center"/>
        </w:trPr>
        <w:tc>
          <w:tcPr>
            <w:tcW w:w="2539" w:type="pct"/>
          </w:tcPr>
          <w:p w14:paraId="7CA8C0E9" w14:textId="77777777" w:rsidR="00356226" w:rsidRPr="001210F3" w:rsidRDefault="00356226" w:rsidP="001210F3">
            <w:pPr>
              <w:pStyle w:val="TableText0"/>
            </w:pPr>
            <w:r w:rsidRPr="001210F3">
              <w:t>Print</w:t>
            </w:r>
          </w:p>
        </w:tc>
        <w:tc>
          <w:tcPr>
            <w:tcW w:w="626" w:type="pct"/>
          </w:tcPr>
          <w:p w14:paraId="70FDA3CD" w14:textId="77777777" w:rsidR="00356226" w:rsidRPr="001210F3" w:rsidRDefault="00356226" w:rsidP="001210F3">
            <w:pPr>
              <w:pStyle w:val="TableText0"/>
            </w:pPr>
            <w:r w:rsidRPr="001210F3">
              <w:t>X</w:t>
            </w:r>
          </w:p>
        </w:tc>
        <w:tc>
          <w:tcPr>
            <w:tcW w:w="657" w:type="pct"/>
          </w:tcPr>
          <w:p w14:paraId="4D81E4BC" w14:textId="77777777" w:rsidR="00356226" w:rsidRPr="001210F3" w:rsidRDefault="00356226" w:rsidP="001210F3">
            <w:pPr>
              <w:pStyle w:val="TableText0"/>
            </w:pPr>
            <w:r w:rsidRPr="001210F3">
              <w:t>X</w:t>
            </w:r>
          </w:p>
        </w:tc>
        <w:tc>
          <w:tcPr>
            <w:tcW w:w="535" w:type="pct"/>
          </w:tcPr>
          <w:p w14:paraId="0B30E47B" w14:textId="77777777" w:rsidR="00356226" w:rsidRPr="001210F3" w:rsidRDefault="00356226" w:rsidP="001210F3">
            <w:pPr>
              <w:pStyle w:val="TableText0"/>
            </w:pPr>
            <w:r w:rsidRPr="001210F3">
              <w:t>X</w:t>
            </w:r>
          </w:p>
        </w:tc>
        <w:tc>
          <w:tcPr>
            <w:tcW w:w="643" w:type="pct"/>
          </w:tcPr>
          <w:p w14:paraId="6DB9F08A" w14:textId="77777777" w:rsidR="00356226" w:rsidRPr="001210F3" w:rsidRDefault="00356226" w:rsidP="001210F3">
            <w:pPr>
              <w:pStyle w:val="TableText0"/>
            </w:pPr>
            <w:r w:rsidRPr="001210F3">
              <w:t>X</w:t>
            </w:r>
          </w:p>
        </w:tc>
      </w:tr>
      <w:tr w:rsidR="00356226" w:rsidRPr="009D472C" w14:paraId="78DC604A" w14:textId="77777777" w:rsidTr="00E3330A">
        <w:trPr>
          <w:jc w:val="center"/>
        </w:trPr>
        <w:tc>
          <w:tcPr>
            <w:tcW w:w="2539" w:type="pct"/>
          </w:tcPr>
          <w:p w14:paraId="17DA69E8" w14:textId="381FB594" w:rsidR="00356226" w:rsidRPr="001210F3" w:rsidRDefault="00356226" w:rsidP="001210F3">
            <w:pPr>
              <w:pStyle w:val="TableText0"/>
            </w:pPr>
            <w:r w:rsidRPr="001210F3">
              <w:t>Message View</w:t>
            </w:r>
          </w:p>
        </w:tc>
        <w:tc>
          <w:tcPr>
            <w:tcW w:w="626" w:type="pct"/>
          </w:tcPr>
          <w:p w14:paraId="311DB183" w14:textId="51FBE860" w:rsidR="00356226" w:rsidRPr="001210F3" w:rsidRDefault="00356226" w:rsidP="001210F3">
            <w:pPr>
              <w:pStyle w:val="TableText0"/>
            </w:pPr>
            <w:r w:rsidRPr="001210F3">
              <w:t>X</w:t>
            </w:r>
          </w:p>
        </w:tc>
        <w:tc>
          <w:tcPr>
            <w:tcW w:w="657" w:type="pct"/>
          </w:tcPr>
          <w:p w14:paraId="5B2FCC53" w14:textId="480E7B6C" w:rsidR="00356226" w:rsidRPr="001210F3" w:rsidRDefault="00356226" w:rsidP="001210F3">
            <w:pPr>
              <w:pStyle w:val="TableText0"/>
            </w:pPr>
            <w:r w:rsidRPr="001210F3">
              <w:t>X</w:t>
            </w:r>
          </w:p>
        </w:tc>
        <w:tc>
          <w:tcPr>
            <w:tcW w:w="535" w:type="pct"/>
          </w:tcPr>
          <w:p w14:paraId="53BE6EE8" w14:textId="6EA1C230" w:rsidR="00356226" w:rsidRPr="001210F3" w:rsidRDefault="00356226" w:rsidP="001210F3">
            <w:pPr>
              <w:pStyle w:val="TableText0"/>
            </w:pPr>
            <w:r w:rsidRPr="001210F3">
              <w:t>X</w:t>
            </w:r>
          </w:p>
        </w:tc>
        <w:tc>
          <w:tcPr>
            <w:tcW w:w="643" w:type="pct"/>
          </w:tcPr>
          <w:p w14:paraId="4BB1A38E" w14:textId="4EA3911D" w:rsidR="00356226" w:rsidRPr="001210F3" w:rsidRDefault="00356226" w:rsidP="001210F3">
            <w:pPr>
              <w:pStyle w:val="TableText0"/>
            </w:pPr>
            <w:r w:rsidRPr="001210F3">
              <w:t>X</w:t>
            </w:r>
          </w:p>
        </w:tc>
      </w:tr>
      <w:tr w:rsidR="00356226" w:rsidRPr="009D472C" w14:paraId="3E164550" w14:textId="77777777" w:rsidTr="00E3330A">
        <w:trPr>
          <w:jc w:val="center"/>
        </w:trPr>
        <w:tc>
          <w:tcPr>
            <w:tcW w:w="2539" w:type="pct"/>
          </w:tcPr>
          <w:p w14:paraId="47861DDD" w14:textId="7F8353D9" w:rsidR="00356226" w:rsidRPr="001210F3" w:rsidRDefault="00356226" w:rsidP="001210F3">
            <w:pPr>
              <w:pStyle w:val="TableText0"/>
            </w:pPr>
            <w:r w:rsidRPr="001210F3">
              <w:t xml:space="preserve">Ack – </w:t>
            </w:r>
            <w:r w:rsidR="00355F96" w:rsidRPr="001210F3">
              <w:t>Rx</w:t>
            </w:r>
            <w:r w:rsidR="00BD10A0" w:rsidRPr="001210F3">
              <w:t>Renewal Response</w:t>
            </w:r>
          </w:p>
        </w:tc>
        <w:tc>
          <w:tcPr>
            <w:tcW w:w="626" w:type="pct"/>
          </w:tcPr>
          <w:p w14:paraId="7F3490DB" w14:textId="46E41D63" w:rsidR="00356226" w:rsidRPr="001210F3" w:rsidRDefault="00356226" w:rsidP="001210F3">
            <w:pPr>
              <w:pStyle w:val="TableText0"/>
            </w:pPr>
            <w:r w:rsidRPr="001210F3">
              <w:t>X</w:t>
            </w:r>
          </w:p>
        </w:tc>
        <w:tc>
          <w:tcPr>
            <w:tcW w:w="657" w:type="pct"/>
          </w:tcPr>
          <w:p w14:paraId="1EA61F24" w14:textId="38483B47" w:rsidR="00356226" w:rsidRPr="001210F3" w:rsidRDefault="00356226" w:rsidP="001210F3">
            <w:pPr>
              <w:pStyle w:val="TableText0"/>
            </w:pPr>
            <w:r w:rsidRPr="001210F3">
              <w:t>X</w:t>
            </w:r>
          </w:p>
        </w:tc>
        <w:tc>
          <w:tcPr>
            <w:tcW w:w="535" w:type="pct"/>
          </w:tcPr>
          <w:p w14:paraId="66056C09" w14:textId="4616E43D" w:rsidR="00356226" w:rsidRPr="001210F3" w:rsidRDefault="00356226" w:rsidP="001210F3">
            <w:pPr>
              <w:pStyle w:val="TableText0"/>
            </w:pPr>
            <w:r w:rsidRPr="001210F3">
              <w:t>X</w:t>
            </w:r>
          </w:p>
        </w:tc>
        <w:tc>
          <w:tcPr>
            <w:tcW w:w="643" w:type="pct"/>
          </w:tcPr>
          <w:p w14:paraId="790E8BCE" w14:textId="77777777" w:rsidR="00356226" w:rsidRPr="001210F3" w:rsidRDefault="00356226" w:rsidP="001210F3">
            <w:pPr>
              <w:pStyle w:val="TableText0"/>
            </w:pPr>
          </w:p>
        </w:tc>
      </w:tr>
      <w:tr w:rsidR="00B00ADD" w:rsidRPr="009D472C" w14:paraId="728677C4" w14:textId="77777777" w:rsidTr="00E3330A">
        <w:trPr>
          <w:jc w:val="center"/>
        </w:trPr>
        <w:tc>
          <w:tcPr>
            <w:tcW w:w="2539" w:type="pct"/>
          </w:tcPr>
          <w:p w14:paraId="6AC7CAB7" w14:textId="4D5D470F" w:rsidR="00B00ADD" w:rsidRPr="001210F3" w:rsidRDefault="00BD10A0" w:rsidP="001210F3">
            <w:pPr>
              <w:pStyle w:val="TableText0"/>
            </w:pPr>
            <w:r w:rsidRPr="001210F3">
              <w:t xml:space="preserve">RxChange </w:t>
            </w:r>
            <w:r w:rsidR="00B00ADD" w:rsidRPr="001210F3">
              <w:t>Request</w:t>
            </w:r>
          </w:p>
        </w:tc>
        <w:tc>
          <w:tcPr>
            <w:tcW w:w="626" w:type="pct"/>
          </w:tcPr>
          <w:p w14:paraId="0DB8B3A3" w14:textId="46E48595" w:rsidR="00B00ADD" w:rsidRPr="001210F3" w:rsidRDefault="00B00ADD" w:rsidP="001210F3">
            <w:pPr>
              <w:pStyle w:val="TableText0"/>
            </w:pPr>
            <w:r w:rsidRPr="001210F3">
              <w:t>X</w:t>
            </w:r>
          </w:p>
        </w:tc>
        <w:tc>
          <w:tcPr>
            <w:tcW w:w="657" w:type="pct"/>
          </w:tcPr>
          <w:p w14:paraId="01D03016" w14:textId="39E75A35" w:rsidR="00B00ADD" w:rsidRPr="001210F3" w:rsidRDefault="00B00ADD" w:rsidP="001210F3">
            <w:pPr>
              <w:pStyle w:val="TableText0"/>
            </w:pPr>
            <w:r w:rsidRPr="001210F3">
              <w:t>X</w:t>
            </w:r>
          </w:p>
        </w:tc>
        <w:tc>
          <w:tcPr>
            <w:tcW w:w="535" w:type="pct"/>
          </w:tcPr>
          <w:p w14:paraId="2AD1747D" w14:textId="1B814B68" w:rsidR="00B00ADD" w:rsidRPr="001210F3" w:rsidRDefault="00B00ADD" w:rsidP="001210F3">
            <w:pPr>
              <w:pStyle w:val="TableText0"/>
            </w:pPr>
            <w:r w:rsidRPr="001210F3">
              <w:t>X</w:t>
            </w:r>
          </w:p>
        </w:tc>
        <w:tc>
          <w:tcPr>
            <w:tcW w:w="643" w:type="pct"/>
          </w:tcPr>
          <w:p w14:paraId="406EB79A" w14:textId="77777777" w:rsidR="00B00ADD" w:rsidRPr="001210F3" w:rsidRDefault="00B00ADD" w:rsidP="001210F3">
            <w:pPr>
              <w:pStyle w:val="TableText0"/>
            </w:pPr>
          </w:p>
        </w:tc>
      </w:tr>
      <w:tr w:rsidR="00356226" w:rsidRPr="009D472C" w14:paraId="44E5F558" w14:textId="77777777" w:rsidTr="00E3330A">
        <w:trPr>
          <w:jc w:val="center"/>
        </w:trPr>
        <w:tc>
          <w:tcPr>
            <w:tcW w:w="2539" w:type="pct"/>
          </w:tcPr>
          <w:p w14:paraId="1EABB595" w14:textId="364A13D0" w:rsidR="00356226" w:rsidRPr="001210F3" w:rsidRDefault="00BD10A0" w:rsidP="001210F3">
            <w:pPr>
              <w:pStyle w:val="TableText0"/>
            </w:pPr>
            <w:r w:rsidRPr="001210F3">
              <w:t>RxRenewal Request</w:t>
            </w:r>
            <w:r w:rsidR="00356226" w:rsidRPr="001210F3">
              <w:t xml:space="preserve"> </w:t>
            </w:r>
            <w:r w:rsidR="00C6103A" w:rsidRPr="001210F3">
              <w:t>(OP)</w:t>
            </w:r>
          </w:p>
        </w:tc>
        <w:tc>
          <w:tcPr>
            <w:tcW w:w="626" w:type="pct"/>
          </w:tcPr>
          <w:p w14:paraId="3C61DD23" w14:textId="010906BE" w:rsidR="00356226" w:rsidRPr="001210F3" w:rsidRDefault="00356226" w:rsidP="001210F3">
            <w:pPr>
              <w:pStyle w:val="TableText0"/>
            </w:pPr>
            <w:r w:rsidRPr="001210F3">
              <w:t>X</w:t>
            </w:r>
          </w:p>
        </w:tc>
        <w:tc>
          <w:tcPr>
            <w:tcW w:w="657" w:type="pct"/>
          </w:tcPr>
          <w:p w14:paraId="116D508C" w14:textId="525446B8" w:rsidR="00356226" w:rsidRPr="001210F3" w:rsidRDefault="00356226" w:rsidP="001210F3">
            <w:pPr>
              <w:pStyle w:val="TableText0"/>
            </w:pPr>
            <w:r w:rsidRPr="001210F3">
              <w:t>X</w:t>
            </w:r>
          </w:p>
        </w:tc>
        <w:tc>
          <w:tcPr>
            <w:tcW w:w="535" w:type="pct"/>
          </w:tcPr>
          <w:p w14:paraId="29B7D39E" w14:textId="0629D452" w:rsidR="00356226" w:rsidRPr="001210F3" w:rsidRDefault="00356226" w:rsidP="001210F3">
            <w:pPr>
              <w:pStyle w:val="TableText0"/>
            </w:pPr>
            <w:r w:rsidRPr="001210F3">
              <w:t>X</w:t>
            </w:r>
          </w:p>
        </w:tc>
        <w:tc>
          <w:tcPr>
            <w:tcW w:w="643" w:type="pct"/>
          </w:tcPr>
          <w:p w14:paraId="0C3E1630" w14:textId="77777777" w:rsidR="00356226" w:rsidRPr="001210F3" w:rsidRDefault="00356226" w:rsidP="001210F3">
            <w:pPr>
              <w:pStyle w:val="TableText0"/>
            </w:pPr>
          </w:p>
        </w:tc>
      </w:tr>
      <w:tr w:rsidR="00356226" w:rsidRPr="009D472C" w14:paraId="746DF511" w14:textId="77777777" w:rsidTr="00E3330A">
        <w:trPr>
          <w:jc w:val="center"/>
        </w:trPr>
        <w:tc>
          <w:tcPr>
            <w:tcW w:w="2539" w:type="pct"/>
          </w:tcPr>
          <w:p w14:paraId="197B16F3" w14:textId="34EA2258" w:rsidR="00356226" w:rsidRPr="001210F3" w:rsidRDefault="00356226" w:rsidP="001210F3">
            <w:pPr>
              <w:pStyle w:val="TableText0"/>
            </w:pPr>
            <w:r w:rsidRPr="001210F3">
              <w:t xml:space="preserve">Ack – </w:t>
            </w:r>
            <w:r w:rsidR="00BD10A0" w:rsidRPr="001210F3">
              <w:t>Cancel</w:t>
            </w:r>
            <w:r w:rsidR="00E60D08" w:rsidRPr="001210F3">
              <w:t>Rx</w:t>
            </w:r>
          </w:p>
        </w:tc>
        <w:tc>
          <w:tcPr>
            <w:tcW w:w="626" w:type="pct"/>
          </w:tcPr>
          <w:p w14:paraId="222C3681" w14:textId="17DD85DE" w:rsidR="00356226" w:rsidRPr="001210F3" w:rsidRDefault="00356226" w:rsidP="001210F3">
            <w:pPr>
              <w:pStyle w:val="TableText0"/>
            </w:pPr>
            <w:r w:rsidRPr="001210F3">
              <w:t>X</w:t>
            </w:r>
          </w:p>
        </w:tc>
        <w:tc>
          <w:tcPr>
            <w:tcW w:w="657" w:type="pct"/>
          </w:tcPr>
          <w:p w14:paraId="1533BE9E" w14:textId="28655809" w:rsidR="00356226" w:rsidRPr="001210F3" w:rsidRDefault="00356226" w:rsidP="001210F3">
            <w:pPr>
              <w:pStyle w:val="TableText0"/>
            </w:pPr>
            <w:r w:rsidRPr="001210F3">
              <w:t>X</w:t>
            </w:r>
          </w:p>
        </w:tc>
        <w:tc>
          <w:tcPr>
            <w:tcW w:w="535" w:type="pct"/>
          </w:tcPr>
          <w:p w14:paraId="7D247F5F" w14:textId="77777777" w:rsidR="00356226" w:rsidRPr="001210F3" w:rsidRDefault="00356226" w:rsidP="001210F3">
            <w:pPr>
              <w:pStyle w:val="TableText0"/>
            </w:pPr>
          </w:p>
        </w:tc>
        <w:tc>
          <w:tcPr>
            <w:tcW w:w="643" w:type="pct"/>
          </w:tcPr>
          <w:p w14:paraId="7C3766C1" w14:textId="77777777" w:rsidR="00356226" w:rsidRPr="001210F3" w:rsidRDefault="00356226" w:rsidP="001210F3">
            <w:pPr>
              <w:pStyle w:val="TableText0"/>
            </w:pPr>
          </w:p>
        </w:tc>
      </w:tr>
      <w:tr w:rsidR="00356226" w:rsidRPr="009D472C" w14:paraId="72D2911C" w14:textId="77777777" w:rsidTr="00E3330A">
        <w:trPr>
          <w:jc w:val="center"/>
        </w:trPr>
        <w:tc>
          <w:tcPr>
            <w:tcW w:w="2539" w:type="pct"/>
          </w:tcPr>
          <w:p w14:paraId="2A21BBDB" w14:textId="1E555DF7" w:rsidR="00356226" w:rsidRPr="001210F3" w:rsidRDefault="00356226" w:rsidP="001210F3">
            <w:pPr>
              <w:pStyle w:val="TableText0"/>
            </w:pPr>
            <w:r w:rsidRPr="001210F3">
              <w:t xml:space="preserve">Ack – </w:t>
            </w:r>
            <w:r w:rsidR="00C6103A" w:rsidRPr="001210F3">
              <w:t>Inbound RxRenewal Error</w:t>
            </w:r>
          </w:p>
        </w:tc>
        <w:tc>
          <w:tcPr>
            <w:tcW w:w="626" w:type="pct"/>
          </w:tcPr>
          <w:p w14:paraId="6B307C93" w14:textId="572C5D1E" w:rsidR="00356226" w:rsidRPr="001210F3" w:rsidRDefault="00356226" w:rsidP="001210F3">
            <w:pPr>
              <w:pStyle w:val="TableText0"/>
            </w:pPr>
            <w:r w:rsidRPr="001210F3">
              <w:t>X</w:t>
            </w:r>
          </w:p>
        </w:tc>
        <w:tc>
          <w:tcPr>
            <w:tcW w:w="657" w:type="pct"/>
          </w:tcPr>
          <w:p w14:paraId="3E280033" w14:textId="5BFD390A" w:rsidR="00356226" w:rsidRPr="001210F3" w:rsidRDefault="00356226" w:rsidP="001210F3">
            <w:pPr>
              <w:pStyle w:val="TableText0"/>
            </w:pPr>
            <w:r w:rsidRPr="001210F3">
              <w:t>X</w:t>
            </w:r>
          </w:p>
        </w:tc>
        <w:tc>
          <w:tcPr>
            <w:tcW w:w="535" w:type="pct"/>
          </w:tcPr>
          <w:p w14:paraId="1F9C747A" w14:textId="1C82191D" w:rsidR="00356226" w:rsidRPr="001210F3" w:rsidRDefault="00356226" w:rsidP="001210F3">
            <w:pPr>
              <w:pStyle w:val="TableText0"/>
            </w:pPr>
            <w:r w:rsidRPr="001210F3">
              <w:t>X</w:t>
            </w:r>
          </w:p>
        </w:tc>
        <w:tc>
          <w:tcPr>
            <w:tcW w:w="643" w:type="pct"/>
          </w:tcPr>
          <w:p w14:paraId="502D3EE4" w14:textId="77777777" w:rsidR="00356226" w:rsidRPr="001210F3" w:rsidRDefault="00356226" w:rsidP="001210F3">
            <w:pPr>
              <w:pStyle w:val="TableText0"/>
            </w:pPr>
          </w:p>
        </w:tc>
      </w:tr>
    </w:tbl>
    <w:p w14:paraId="5FD979BA" w14:textId="77777777" w:rsidR="00AA3C7B" w:rsidRDefault="00AA3C7B">
      <w:pPr>
        <w:spacing w:before="0" w:after="0"/>
        <w:rPr>
          <w:rFonts w:ascii="Arial" w:hAnsi="Arial" w:cs="Arial"/>
          <w:b/>
          <w:bCs/>
          <w:sz w:val="20"/>
          <w:szCs w:val="20"/>
        </w:rPr>
      </w:pPr>
      <w:bookmarkStart w:id="54" w:name="_Toc471728040"/>
      <w:bookmarkStart w:id="55" w:name="_Toc471733096"/>
      <w:bookmarkStart w:id="56" w:name="_Toc471733178"/>
      <w:bookmarkStart w:id="57" w:name="_Toc471733309"/>
      <w:bookmarkStart w:id="58" w:name="_Toc471733391"/>
      <w:bookmarkStart w:id="59" w:name="_Inbound_eRx_Web-Based"/>
      <w:bookmarkStart w:id="60" w:name="_Inbound_ePrescribing_Web-Based_1"/>
      <w:bookmarkStart w:id="61" w:name="_Inbound_ePrescribing_Web-Based_3"/>
      <w:bookmarkStart w:id="62" w:name="_Inbound_ePrescribing_Web-Based_4"/>
      <w:bookmarkStart w:id="63" w:name="_Unit_2._Inbound"/>
      <w:bookmarkStart w:id="64" w:name="_Ref470616980"/>
      <w:bookmarkStart w:id="65" w:name="_Ref470616986"/>
      <w:bookmarkEnd w:id="53"/>
      <w:bookmarkEnd w:id="54"/>
      <w:bookmarkEnd w:id="55"/>
      <w:bookmarkEnd w:id="56"/>
      <w:bookmarkEnd w:id="57"/>
      <w:bookmarkEnd w:id="58"/>
      <w:bookmarkEnd w:id="59"/>
      <w:bookmarkEnd w:id="60"/>
      <w:bookmarkEnd w:id="61"/>
      <w:bookmarkEnd w:id="62"/>
      <w:bookmarkEnd w:id="63"/>
      <w:r>
        <w:br w:type="page"/>
      </w:r>
    </w:p>
    <w:p w14:paraId="2589BB1E" w14:textId="5F029B58" w:rsidR="00C6103A" w:rsidRPr="008E4F49" w:rsidRDefault="00C6103A" w:rsidP="00C6103A">
      <w:pPr>
        <w:pStyle w:val="CaptionTable"/>
        <w:spacing w:before="120" w:after="60"/>
      </w:pPr>
      <w:bookmarkStart w:id="66" w:name="_Toc83902207"/>
      <w:r w:rsidRPr="008E4F49">
        <w:lastRenderedPageBreak/>
        <w:t xml:space="preserve">Table </w:t>
      </w:r>
      <w:r>
        <w:rPr>
          <w:noProof/>
        </w:rPr>
        <w:fldChar w:fldCharType="begin"/>
      </w:r>
      <w:r>
        <w:rPr>
          <w:noProof/>
        </w:rPr>
        <w:instrText xml:space="preserve"> SEQ Table \* ARABIC </w:instrText>
      </w:r>
      <w:r>
        <w:rPr>
          <w:noProof/>
        </w:rPr>
        <w:fldChar w:fldCharType="separate"/>
      </w:r>
      <w:r w:rsidR="00D92546">
        <w:rPr>
          <w:noProof/>
        </w:rPr>
        <w:t>3</w:t>
      </w:r>
      <w:r>
        <w:rPr>
          <w:noProof/>
        </w:rPr>
        <w:fldChar w:fldCharType="end"/>
      </w:r>
      <w:r>
        <w:t>:</w:t>
      </w:r>
      <w:r w:rsidRPr="008E4F49">
        <w:t xml:space="preserve"> </w:t>
      </w:r>
      <w:r>
        <w:t>RxRenewal Response – Replace Type (v4.0)</w:t>
      </w:r>
      <w:bookmarkEnd w:id="66"/>
    </w:p>
    <w:tbl>
      <w:tblPr>
        <w:tblStyle w:val="TableGrid"/>
        <w:tblW w:w="3654" w:type="pct"/>
        <w:jc w:val="center"/>
        <w:tblLayout w:type="fixed"/>
        <w:tblCellMar>
          <w:left w:w="115" w:type="dxa"/>
          <w:right w:w="115" w:type="dxa"/>
        </w:tblCellMar>
        <w:tblLook w:val="04A0" w:firstRow="1" w:lastRow="0" w:firstColumn="1" w:lastColumn="0" w:noHBand="0" w:noVBand="1"/>
        <w:tblDescription w:val="This table displays the VistA OP Inbound eRx Holding Queue User Roles &amp; Capabilities listing the Security Key, PSDRPH, PSO ERX ADV TECH, and PSO ERX VIEW description details."/>
      </w:tblPr>
      <w:tblGrid>
        <w:gridCol w:w="3341"/>
        <w:gridCol w:w="888"/>
        <w:gridCol w:w="933"/>
        <w:gridCol w:w="761"/>
        <w:gridCol w:w="910"/>
      </w:tblGrid>
      <w:tr w:rsidR="00C6103A" w:rsidRPr="009D472C" w14:paraId="7C4A120A" w14:textId="77777777" w:rsidTr="00AA3C7B">
        <w:trPr>
          <w:trHeight w:val="1033"/>
          <w:tblHeader/>
          <w:jc w:val="center"/>
        </w:trPr>
        <w:tc>
          <w:tcPr>
            <w:tcW w:w="2444" w:type="pct"/>
            <w:shd w:val="clear" w:color="auto" w:fill="D9D9D9" w:themeFill="background1" w:themeFillShade="D9"/>
            <w:vAlign w:val="bottom"/>
            <w:hideMark/>
          </w:tcPr>
          <w:p w14:paraId="2FDC2473" w14:textId="77777777" w:rsidR="00C6103A" w:rsidRPr="009D472C" w:rsidRDefault="00C6103A" w:rsidP="00AA3C7B">
            <w:pPr>
              <w:pStyle w:val="TableHeading"/>
              <w:keepLines/>
              <w:rPr>
                <w:sz w:val="20"/>
                <w:szCs w:val="20"/>
              </w:rPr>
            </w:pPr>
            <w:r w:rsidRPr="009D472C">
              <w:rPr>
                <w:sz w:val="20"/>
                <w:szCs w:val="20"/>
              </w:rPr>
              <w:t>VistA Security Key</w:t>
            </w:r>
          </w:p>
        </w:tc>
        <w:tc>
          <w:tcPr>
            <w:tcW w:w="650" w:type="pct"/>
            <w:shd w:val="clear" w:color="auto" w:fill="D9D9D9" w:themeFill="background1" w:themeFillShade="D9"/>
            <w:vAlign w:val="bottom"/>
            <w:hideMark/>
          </w:tcPr>
          <w:p w14:paraId="2B6F0C3F" w14:textId="77777777" w:rsidR="00C6103A" w:rsidRPr="009D472C" w:rsidRDefault="00C6103A" w:rsidP="00AA3C7B">
            <w:pPr>
              <w:pStyle w:val="TableHeading"/>
              <w:keepLines/>
              <w:rPr>
                <w:sz w:val="20"/>
                <w:szCs w:val="20"/>
              </w:rPr>
            </w:pPr>
            <w:r w:rsidRPr="009D472C">
              <w:rPr>
                <w:sz w:val="20"/>
                <w:szCs w:val="20"/>
              </w:rPr>
              <w:t>PSD</w:t>
            </w:r>
            <w:r>
              <w:rPr>
                <w:sz w:val="20"/>
                <w:szCs w:val="20"/>
              </w:rPr>
              <w:t xml:space="preserve"> </w:t>
            </w:r>
            <w:r w:rsidRPr="009D472C">
              <w:rPr>
                <w:sz w:val="20"/>
                <w:szCs w:val="20"/>
              </w:rPr>
              <w:t>RPH</w:t>
            </w:r>
          </w:p>
        </w:tc>
        <w:tc>
          <w:tcPr>
            <w:tcW w:w="683" w:type="pct"/>
            <w:shd w:val="clear" w:color="auto" w:fill="D9D9D9" w:themeFill="background1" w:themeFillShade="D9"/>
            <w:vAlign w:val="bottom"/>
            <w:hideMark/>
          </w:tcPr>
          <w:p w14:paraId="5E3596C4" w14:textId="77777777" w:rsidR="00C6103A" w:rsidRPr="009D472C" w:rsidRDefault="00C6103A" w:rsidP="00AA3C7B">
            <w:pPr>
              <w:pStyle w:val="TableHeading"/>
              <w:keepLines/>
              <w:rPr>
                <w:sz w:val="20"/>
                <w:szCs w:val="20"/>
              </w:rPr>
            </w:pPr>
            <w:r w:rsidRPr="009D472C">
              <w:rPr>
                <w:sz w:val="20"/>
                <w:szCs w:val="20"/>
              </w:rPr>
              <w:t xml:space="preserve">PSO </w:t>
            </w:r>
            <w:r w:rsidRPr="00D90A8F">
              <w:rPr>
                <w:sz w:val="20"/>
                <w:szCs w:val="20"/>
              </w:rPr>
              <w:t>ERX</w:t>
            </w:r>
            <w:r w:rsidRPr="009D472C">
              <w:rPr>
                <w:sz w:val="20"/>
                <w:szCs w:val="20"/>
              </w:rPr>
              <w:t xml:space="preserve"> ADV TECH</w:t>
            </w:r>
          </w:p>
        </w:tc>
        <w:tc>
          <w:tcPr>
            <w:tcW w:w="557" w:type="pct"/>
            <w:shd w:val="clear" w:color="auto" w:fill="D9D9D9" w:themeFill="background1" w:themeFillShade="D9"/>
            <w:vAlign w:val="bottom"/>
            <w:hideMark/>
          </w:tcPr>
          <w:p w14:paraId="48E5BACA" w14:textId="77777777" w:rsidR="00C6103A" w:rsidRPr="009D472C" w:rsidRDefault="00C6103A" w:rsidP="00AA3C7B">
            <w:pPr>
              <w:pStyle w:val="TableHeading"/>
              <w:keepLines/>
              <w:rPr>
                <w:sz w:val="20"/>
                <w:szCs w:val="20"/>
              </w:rPr>
            </w:pPr>
            <w:r w:rsidRPr="009D472C">
              <w:rPr>
                <w:sz w:val="20"/>
                <w:szCs w:val="20"/>
              </w:rPr>
              <w:t xml:space="preserve">PSO </w:t>
            </w:r>
            <w:r w:rsidRPr="00D90A8F">
              <w:rPr>
                <w:sz w:val="20"/>
                <w:szCs w:val="20"/>
              </w:rPr>
              <w:t>ERX</w:t>
            </w:r>
            <w:r w:rsidRPr="009D472C">
              <w:rPr>
                <w:sz w:val="20"/>
                <w:szCs w:val="20"/>
              </w:rPr>
              <w:t xml:space="preserve"> TECH</w:t>
            </w:r>
          </w:p>
        </w:tc>
        <w:tc>
          <w:tcPr>
            <w:tcW w:w="667" w:type="pct"/>
            <w:shd w:val="clear" w:color="auto" w:fill="D9D9D9" w:themeFill="background1" w:themeFillShade="D9"/>
            <w:vAlign w:val="bottom"/>
            <w:hideMark/>
          </w:tcPr>
          <w:p w14:paraId="303BAC34" w14:textId="77777777" w:rsidR="00C6103A" w:rsidRPr="009D472C" w:rsidRDefault="00C6103A" w:rsidP="00AA3C7B">
            <w:pPr>
              <w:pStyle w:val="TableHeading"/>
              <w:keepLines/>
              <w:rPr>
                <w:sz w:val="20"/>
                <w:szCs w:val="20"/>
              </w:rPr>
            </w:pPr>
            <w:r w:rsidRPr="009D472C">
              <w:rPr>
                <w:sz w:val="20"/>
                <w:szCs w:val="20"/>
              </w:rPr>
              <w:t xml:space="preserve">PSO </w:t>
            </w:r>
            <w:r w:rsidRPr="00D90A8F">
              <w:rPr>
                <w:sz w:val="20"/>
                <w:szCs w:val="20"/>
              </w:rPr>
              <w:t>ERX</w:t>
            </w:r>
            <w:r w:rsidRPr="009D472C">
              <w:rPr>
                <w:sz w:val="20"/>
                <w:szCs w:val="20"/>
              </w:rPr>
              <w:t xml:space="preserve"> VIEW</w:t>
            </w:r>
          </w:p>
        </w:tc>
      </w:tr>
      <w:tr w:rsidR="00C6103A" w:rsidRPr="009D472C" w14:paraId="602DBAF8" w14:textId="77777777" w:rsidTr="00AA3C7B">
        <w:trPr>
          <w:jc w:val="center"/>
        </w:trPr>
        <w:tc>
          <w:tcPr>
            <w:tcW w:w="2444" w:type="pct"/>
            <w:hideMark/>
          </w:tcPr>
          <w:p w14:paraId="40A310F4" w14:textId="77777777" w:rsidR="00C6103A" w:rsidRPr="00356226" w:rsidRDefault="00C6103A" w:rsidP="00AA3C7B">
            <w:pPr>
              <w:pStyle w:val="TableText0"/>
              <w:spacing w:before="60" w:after="60"/>
            </w:pPr>
            <w:r w:rsidRPr="00356226">
              <w:t>Validate Patient</w:t>
            </w:r>
          </w:p>
        </w:tc>
        <w:tc>
          <w:tcPr>
            <w:tcW w:w="650" w:type="pct"/>
            <w:hideMark/>
          </w:tcPr>
          <w:p w14:paraId="4ACE3C47" w14:textId="77777777" w:rsidR="00C6103A" w:rsidRPr="00356226" w:rsidRDefault="00C6103A" w:rsidP="00AA3C7B">
            <w:pPr>
              <w:pStyle w:val="TableText0"/>
              <w:spacing w:before="60" w:after="60"/>
            </w:pPr>
            <w:r w:rsidRPr="00356226">
              <w:t>X</w:t>
            </w:r>
          </w:p>
        </w:tc>
        <w:tc>
          <w:tcPr>
            <w:tcW w:w="683" w:type="pct"/>
            <w:hideMark/>
          </w:tcPr>
          <w:p w14:paraId="64EB4F40" w14:textId="77777777" w:rsidR="00C6103A" w:rsidRPr="00356226" w:rsidRDefault="00C6103A" w:rsidP="00AA3C7B">
            <w:pPr>
              <w:pStyle w:val="TableText0"/>
              <w:spacing w:before="60" w:after="60"/>
            </w:pPr>
            <w:r w:rsidRPr="00356226">
              <w:t>X</w:t>
            </w:r>
          </w:p>
        </w:tc>
        <w:tc>
          <w:tcPr>
            <w:tcW w:w="557" w:type="pct"/>
            <w:hideMark/>
          </w:tcPr>
          <w:p w14:paraId="324C33D3" w14:textId="77777777" w:rsidR="00C6103A" w:rsidRPr="00356226" w:rsidRDefault="00C6103A" w:rsidP="00AA3C7B">
            <w:pPr>
              <w:pStyle w:val="TableText0"/>
              <w:spacing w:before="60" w:after="60"/>
            </w:pPr>
            <w:r w:rsidRPr="00356226">
              <w:t>X</w:t>
            </w:r>
          </w:p>
        </w:tc>
        <w:tc>
          <w:tcPr>
            <w:tcW w:w="667" w:type="pct"/>
            <w:hideMark/>
          </w:tcPr>
          <w:p w14:paraId="306CFCDF" w14:textId="77777777" w:rsidR="00C6103A" w:rsidRPr="00356226" w:rsidRDefault="00C6103A" w:rsidP="00AA3C7B">
            <w:pPr>
              <w:pStyle w:val="TableText0"/>
              <w:spacing w:before="60" w:after="60"/>
            </w:pPr>
          </w:p>
        </w:tc>
      </w:tr>
      <w:tr w:rsidR="00C6103A" w:rsidRPr="009D472C" w14:paraId="1F946096" w14:textId="77777777" w:rsidTr="00AA3C7B">
        <w:trPr>
          <w:jc w:val="center"/>
        </w:trPr>
        <w:tc>
          <w:tcPr>
            <w:tcW w:w="2444" w:type="pct"/>
            <w:hideMark/>
          </w:tcPr>
          <w:p w14:paraId="556AB2A1" w14:textId="77777777" w:rsidR="00C6103A" w:rsidRPr="00356226" w:rsidRDefault="00C6103A" w:rsidP="00AA3C7B">
            <w:pPr>
              <w:pStyle w:val="TableText0"/>
              <w:spacing w:before="60" w:after="60"/>
            </w:pPr>
            <w:r w:rsidRPr="00356226">
              <w:t>Validate Provider</w:t>
            </w:r>
          </w:p>
        </w:tc>
        <w:tc>
          <w:tcPr>
            <w:tcW w:w="650" w:type="pct"/>
          </w:tcPr>
          <w:p w14:paraId="7953B1F6" w14:textId="77777777" w:rsidR="00C6103A" w:rsidRPr="00356226" w:rsidRDefault="00C6103A" w:rsidP="00AA3C7B">
            <w:pPr>
              <w:pStyle w:val="TableText0"/>
              <w:spacing w:before="60" w:after="60"/>
            </w:pPr>
            <w:r w:rsidRPr="00356226">
              <w:t>X</w:t>
            </w:r>
          </w:p>
        </w:tc>
        <w:tc>
          <w:tcPr>
            <w:tcW w:w="683" w:type="pct"/>
          </w:tcPr>
          <w:p w14:paraId="1ADF24A7" w14:textId="77777777" w:rsidR="00C6103A" w:rsidRPr="00356226" w:rsidRDefault="00C6103A" w:rsidP="00AA3C7B">
            <w:pPr>
              <w:pStyle w:val="TableText0"/>
              <w:spacing w:before="60" w:after="60"/>
            </w:pPr>
            <w:r w:rsidRPr="00356226">
              <w:t>X</w:t>
            </w:r>
          </w:p>
        </w:tc>
        <w:tc>
          <w:tcPr>
            <w:tcW w:w="557" w:type="pct"/>
          </w:tcPr>
          <w:p w14:paraId="7D8DDEED" w14:textId="77777777" w:rsidR="00C6103A" w:rsidRPr="00356226" w:rsidRDefault="00C6103A" w:rsidP="00AA3C7B">
            <w:pPr>
              <w:pStyle w:val="TableText0"/>
              <w:spacing w:before="60" w:after="60"/>
            </w:pPr>
            <w:r w:rsidRPr="00356226">
              <w:t>X</w:t>
            </w:r>
          </w:p>
        </w:tc>
        <w:tc>
          <w:tcPr>
            <w:tcW w:w="667" w:type="pct"/>
          </w:tcPr>
          <w:p w14:paraId="46AE1625" w14:textId="77777777" w:rsidR="00C6103A" w:rsidRPr="00356226" w:rsidRDefault="00C6103A" w:rsidP="00AA3C7B">
            <w:pPr>
              <w:pStyle w:val="TableText0"/>
              <w:spacing w:before="60" w:after="60"/>
            </w:pPr>
          </w:p>
        </w:tc>
      </w:tr>
      <w:tr w:rsidR="00C6103A" w:rsidRPr="009D472C" w14:paraId="777834DD" w14:textId="77777777" w:rsidTr="00AA3C7B">
        <w:trPr>
          <w:jc w:val="center"/>
        </w:trPr>
        <w:tc>
          <w:tcPr>
            <w:tcW w:w="2444" w:type="pct"/>
          </w:tcPr>
          <w:p w14:paraId="1A4A177D" w14:textId="77777777" w:rsidR="00C6103A" w:rsidRPr="00356226" w:rsidRDefault="00C6103A" w:rsidP="00AA3C7B">
            <w:pPr>
              <w:pStyle w:val="TableText0"/>
              <w:spacing w:before="60" w:after="60"/>
            </w:pPr>
            <w:r w:rsidRPr="00356226">
              <w:t>Validate Drug/SIG</w:t>
            </w:r>
          </w:p>
        </w:tc>
        <w:tc>
          <w:tcPr>
            <w:tcW w:w="650" w:type="pct"/>
          </w:tcPr>
          <w:p w14:paraId="2773C458" w14:textId="77777777" w:rsidR="00C6103A" w:rsidRPr="00356226" w:rsidRDefault="00C6103A" w:rsidP="00AA3C7B">
            <w:pPr>
              <w:pStyle w:val="TableText0"/>
              <w:spacing w:before="60" w:after="60"/>
            </w:pPr>
            <w:r w:rsidRPr="00356226">
              <w:t>X</w:t>
            </w:r>
          </w:p>
        </w:tc>
        <w:tc>
          <w:tcPr>
            <w:tcW w:w="683" w:type="pct"/>
          </w:tcPr>
          <w:p w14:paraId="1F4024B6" w14:textId="77777777" w:rsidR="00C6103A" w:rsidRPr="00356226" w:rsidRDefault="00C6103A" w:rsidP="00AA3C7B">
            <w:pPr>
              <w:pStyle w:val="TableText0"/>
              <w:spacing w:before="60" w:after="60"/>
            </w:pPr>
            <w:r w:rsidRPr="00356226">
              <w:t>X</w:t>
            </w:r>
          </w:p>
        </w:tc>
        <w:tc>
          <w:tcPr>
            <w:tcW w:w="557" w:type="pct"/>
          </w:tcPr>
          <w:p w14:paraId="7ACD0B31" w14:textId="77777777" w:rsidR="00C6103A" w:rsidRPr="00356226" w:rsidRDefault="00C6103A" w:rsidP="00AA3C7B">
            <w:pPr>
              <w:pStyle w:val="TableText0"/>
              <w:spacing w:before="60" w:after="60"/>
            </w:pPr>
            <w:r w:rsidRPr="00356226">
              <w:t>X</w:t>
            </w:r>
          </w:p>
        </w:tc>
        <w:tc>
          <w:tcPr>
            <w:tcW w:w="667" w:type="pct"/>
          </w:tcPr>
          <w:p w14:paraId="27335608" w14:textId="77777777" w:rsidR="00C6103A" w:rsidRPr="00356226" w:rsidRDefault="00C6103A" w:rsidP="00AA3C7B">
            <w:pPr>
              <w:pStyle w:val="TableText0"/>
              <w:spacing w:before="60" w:after="60"/>
            </w:pPr>
          </w:p>
        </w:tc>
      </w:tr>
      <w:tr w:rsidR="00C6103A" w:rsidRPr="009D472C" w14:paraId="4621E67B" w14:textId="77777777" w:rsidTr="008D43BC">
        <w:trPr>
          <w:jc w:val="center"/>
        </w:trPr>
        <w:tc>
          <w:tcPr>
            <w:tcW w:w="2444" w:type="pct"/>
            <w:hideMark/>
          </w:tcPr>
          <w:p w14:paraId="5990F8D2" w14:textId="77777777" w:rsidR="00C6103A" w:rsidRPr="00356226" w:rsidRDefault="00C6103A" w:rsidP="00AA3C7B">
            <w:pPr>
              <w:pStyle w:val="TableText0"/>
              <w:spacing w:before="60" w:after="60"/>
            </w:pPr>
            <w:r w:rsidRPr="00356226">
              <w:t>Accept Validation</w:t>
            </w:r>
          </w:p>
        </w:tc>
        <w:tc>
          <w:tcPr>
            <w:tcW w:w="650" w:type="pct"/>
          </w:tcPr>
          <w:p w14:paraId="29A677EB" w14:textId="77777777" w:rsidR="00C6103A" w:rsidRPr="00356226" w:rsidRDefault="00C6103A" w:rsidP="00AA3C7B">
            <w:pPr>
              <w:pStyle w:val="TableText0"/>
              <w:spacing w:before="60" w:after="60"/>
            </w:pPr>
            <w:r w:rsidRPr="00356226">
              <w:t>X</w:t>
            </w:r>
          </w:p>
        </w:tc>
        <w:tc>
          <w:tcPr>
            <w:tcW w:w="683" w:type="pct"/>
          </w:tcPr>
          <w:p w14:paraId="72532DDD" w14:textId="77777777" w:rsidR="00C6103A" w:rsidRPr="00356226" w:rsidRDefault="00C6103A" w:rsidP="00AA3C7B">
            <w:pPr>
              <w:pStyle w:val="TableText0"/>
              <w:spacing w:before="60" w:after="60"/>
            </w:pPr>
            <w:r w:rsidRPr="00356226">
              <w:t>X</w:t>
            </w:r>
          </w:p>
        </w:tc>
        <w:tc>
          <w:tcPr>
            <w:tcW w:w="557" w:type="pct"/>
            <w:shd w:val="clear" w:color="auto" w:fill="auto"/>
          </w:tcPr>
          <w:p w14:paraId="7C1359AA" w14:textId="36F2333C" w:rsidR="00C6103A" w:rsidRPr="00356226" w:rsidRDefault="00C6103A" w:rsidP="00AA3C7B">
            <w:pPr>
              <w:pStyle w:val="TableText0"/>
              <w:spacing w:before="60" w:after="60"/>
            </w:pPr>
          </w:p>
        </w:tc>
        <w:tc>
          <w:tcPr>
            <w:tcW w:w="667" w:type="pct"/>
          </w:tcPr>
          <w:p w14:paraId="0D63BBA2" w14:textId="77777777" w:rsidR="00C6103A" w:rsidRPr="00356226" w:rsidRDefault="00C6103A" w:rsidP="00AA3C7B">
            <w:pPr>
              <w:pStyle w:val="TableText0"/>
              <w:spacing w:before="60" w:after="60"/>
            </w:pPr>
          </w:p>
        </w:tc>
      </w:tr>
      <w:tr w:rsidR="00C6103A" w:rsidRPr="009D472C" w14:paraId="76496B72" w14:textId="77777777" w:rsidTr="00AA3C7B">
        <w:trPr>
          <w:jc w:val="center"/>
        </w:trPr>
        <w:tc>
          <w:tcPr>
            <w:tcW w:w="2444" w:type="pct"/>
          </w:tcPr>
          <w:p w14:paraId="1D93D21B" w14:textId="77777777" w:rsidR="00C6103A" w:rsidRPr="00356226" w:rsidRDefault="00C6103A" w:rsidP="00AA3C7B">
            <w:pPr>
              <w:pStyle w:val="TableText0"/>
              <w:spacing w:before="60" w:after="60"/>
            </w:pPr>
            <w:r w:rsidRPr="00356226">
              <w:t xml:space="preserve">Accept </w:t>
            </w:r>
            <w:r>
              <w:t>eR</w:t>
            </w:r>
            <w:r w:rsidRPr="00D90A8F">
              <w:rPr>
                <w:vertAlign w:val="subscript"/>
              </w:rPr>
              <w:t>X</w:t>
            </w:r>
          </w:p>
        </w:tc>
        <w:tc>
          <w:tcPr>
            <w:tcW w:w="650" w:type="pct"/>
          </w:tcPr>
          <w:p w14:paraId="4AF00BFB" w14:textId="77777777" w:rsidR="00C6103A" w:rsidRPr="00356226" w:rsidRDefault="00C6103A" w:rsidP="00AA3C7B">
            <w:pPr>
              <w:pStyle w:val="TableText0"/>
              <w:spacing w:before="60" w:after="60"/>
            </w:pPr>
            <w:r w:rsidRPr="00356226">
              <w:t>X</w:t>
            </w:r>
          </w:p>
        </w:tc>
        <w:tc>
          <w:tcPr>
            <w:tcW w:w="683" w:type="pct"/>
          </w:tcPr>
          <w:p w14:paraId="76088288" w14:textId="77777777" w:rsidR="00C6103A" w:rsidRPr="00356226" w:rsidRDefault="00C6103A" w:rsidP="00AA3C7B">
            <w:pPr>
              <w:pStyle w:val="TableText0"/>
              <w:spacing w:before="60" w:after="60"/>
            </w:pPr>
            <w:r w:rsidRPr="00356226">
              <w:t>X</w:t>
            </w:r>
          </w:p>
        </w:tc>
        <w:tc>
          <w:tcPr>
            <w:tcW w:w="557" w:type="pct"/>
          </w:tcPr>
          <w:p w14:paraId="3F84A041" w14:textId="77777777" w:rsidR="00C6103A" w:rsidRPr="00356226" w:rsidRDefault="00C6103A" w:rsidP="00AA3C7B">
            <w:pPr>
              <w:pStyle w:val="TableText0"/>
              <w:spacing w:before="60" w:after="60"/>
            </w:pPr>
          </w:p>
        </w:tc>
        <w:tc>
          <w:tcPr>
            <w:tcW w:w="667" w:type="pct"/>
          </w:tcPr>
          <w:p w14:paraId="5E04B966" w14:textId="77777777" w:rsidR="00C6103A" w:rsidRPr="00356226" w:rsidRDefault="00C6103A" w:rsidP="00AA3C7B">
            <w:pPr>
              <w:pStyle w:val="TableText0"/>
              <w:spacing w:before="60" w:after="60"/>
            </w:pPr>
          </w:p>
        </w:tc>
      </w:tr>
      <w:tr w:rsidR="00C6103A" w:rsidRPr="009D472C" w14:paraId="7C7A7D3B" w14:textId="77777777" w:rsidTr="00AA3C7B">
        <w:trPr>
          <w:jc w:val="center"/>
        </w:trPr>
        <w:tc>
          <w:tcPr>
            <w:tcW w:w="2444" w:type="pct"/>
          </w:tcPr>
          <w:p w14:paraId="79ABFC1B" w14:textId="77777777" w:rsidR="00C6103A" w:rsidRPr="00356226" w:rsidRDefault="00C6103A" w:rsidP="00AA3C7B">
            <w:pPr>
              <w:pStyle w:val="TableText0"/>
              <w:spacing w:before="60" w:after="60"/>
            </w:pPr>
            <w:r w:rsidRPr="00356226">
              <w:t>Reject</w:t>
            </w:r>
          </w:p>
        </w:tc>
        <w:tc>
          <w:tcPr>
            <w:tcW w:w="650" w:type="pct"/>
          </w:tcPr>
          <w:p w14:paraId="55F39636" w14:textId="77777777" w:rsidR="00C6103A" w:rsidRPr="00356226" w:rsidRDefault="00C6103A" w:rsidP="00AA3C7B">
            <w:pPr>
              <w:pStyle w:val="TableText0"/>
              <w:spacing w:before="60" w:after="60"/>
            </w:pPr>
            <w:r w:rsidRPr="00356226">
              <w:t>X</w:t>
            </w:r>
          </w:p>
        </w:tc>
        <w:tc>
          <w:tcPr>
            <w:tcW w:w="683" w:type="pct"/>
          </w:tcPr>
          <w:p w14:paraId="7CD67FF0" w14:textId="77777777" w:rsidR="00C6103A" w:rsidRPr="00356226" w:rsidRDefault="00C6103A" w:rsidP="00AA3C7B">
            <w:pPr>
              <w:pStyle w:val="TableText0"/>
              <w:spacing w:before="60" w:after="60"/>
            </w:pPr>
            <w:r w:rsidRPr="00356226">
              <w:t>X</w:t>
            </w:r>
          </w:p>
        </w:tc>
        <w:tc>
          <w:tcPr>
            <w:tcW w:w="557" w:type="pct"/>
          </w:tcPr>
          <w:p w14:paraId="4BF710B9" w14:textId="77777777" w:rsidR="00C6103A" w:rsidRPr="00356226" w:rsidRDefault="00C6103A" w:rsidP="00AA3C7B">
            <w:pPr>
              <w:pStyle w:val="TableText0"/>
              <w:spacing w:before="60" w:after="60"/>
            </w:pPr>
            <w:r w:rsidRPr="00356226">
              <w:t>X</w:t>
            </w:r>
          </w:p>
        </w:tc>
        <w:tc>
          <w:tcPr>
            <w:tcW w:w="667" w:type="pct"/>
          </w:tcPr>
          <w:p w14:paraId="604970D5" w14:textId="77777777" w:rsidR="00C6103A" w:rsidRPr="00356226" w:rsidRDefault="00C6103A" w:rsidP="00AA3C7B">
            <w:pPr>
              <w:pStyle w:val="TableText0"/>
              <w:spacing w:before="60" w:after="60"/>
            </w:pPr>
          </w:p>
        </w:tc>
      </w:tr>
      <w:tr w:rsidR="00C6103A" w:rsidRPr="009D472C" w14:paraId="0FDC1F0C" w14:textId="77777777" w:rsidTr="00AA3C7B">
        <w:trPr>
          <w:jc w:val="center"/>
        </w:trPr>
        <w:tc>
          <w:tcPr>
            <w:tcW w:w="2444" w:type="pct"/>
          </w:tcPr>
          <w:p w14:paraId="0223492F" w14:textId="77777777" w:rsidR="00C6103A" w:rsidRPr="009D472C" w:rsidRDefault="00C6103A" w:rsidP="00AA3C7B">
            <w:pPr>
              <w:pStyle w:val="TableText0"/>
              <w:spacing w:before="60" w:after="60"/>
            </w:pPr>
            <w:r w:rsidRPr="009D472C">
              <w:t>Remove</w:t>
            </w:r>
          </w:p>
        </w:tc>
        <w:tc>
          <w:tcPr>
            <w:tcW w:w="650" w:type="pct"/>
          </w:tcPr>
          <w:p w14:paraId="1EBB3039" w14:textId="77777777" w:rsidR="00C6103A" w:rsidRPr="009D472C" w:rsidRDefault="00C6103A" w:rsidP="00AA3C7B">
            <w:pPr>
              <w:pStyle w:val="TableText0"/>
              <w:spacing w:before="60" w:after="60"/>
            </w:pPr>
            <w:r w:rsidRPr="009D472C">
              <w:t>X</w:t>
            </w:r>
          </w:p>
        </w:tc>
        <w:tc>
          <w:tcPr>
            <w:tcW w:w="683" w:type="pct"/>
          </w:tcPr>
          <w:p w14:paraId="0E35AB44" w14:textId="77777777" w:rsidR="00C6103A" w:rsidRPr="009D472C" w:rsidRDefault="00C6103A" w:rsidP="00AA3C7B">
            <w:pPr>
              <w:pStyle w:val="TableText0"/>
              <w:spacing w:before="60" w:after="60"/>
            </w:pPr>
            <w:r w:rsidRPr="009D472C">
              <w:t>X</w:t>
            </w:r>
          </w:p>
        </w:tc>
        <w:tc>
          <w:tcPr>
            <w:tcW w:w="557" w:type="pct"/>
          </w:tcPr>
          <w:p w14:paraId="3BF80ECB" w14:textId="77777777" w:rsidR="00C6103A" w:rsidRPr="009D472C" w:rsidRDefault="00C6103A" w:rsidP="00AA3C7B">
            <w:pPr>
              <w:pStyle w:val="TableText0"/>
              <w:spacing w:before="60" w:after="60"/>
            </w:pPr>
            <w:r>
              <w:t>X</w:t>
            </w:r>
          </w:p>
        </w:tc>
        <w:tc>
          <w:tcPr>
            <w:tcW w:w="667" w:type="pct"/>
          </w:tcPr>
          <w:p w14:paraId="365C5957" w14:textId="77777777" w:rsidR="00C6103A" w:rsidRPr="009D472C" w:rsidRDefault="00C6103A" w:rsidP="00AA3C7B">
            <w:pPr>
              <w:pStyle w:val="TableText0"/>
              <w:spacing w:before="60" w:after="60"/>
            </w:pPr>
          </w:p>
        </w:tc>
      </w:tr>
      <w:tr w:rsidR="00C6103A" w:rsidRPr="009D472C" w14:paraId="54F0B704" w14:textId="77777777" w:rsidTr="00AA3C7B">
        <w:trPr>
          <w:jc w:val="center"/>
        </w:trPr>
        <w:tc>
          <w:tcPr>
            <w:tcW w:w="2444" w:type="pct"/>
          </w:tcPr>
          <w:p w14:paraId="0A9FCAEE" w14:textId="77777777" w:rsidR="00C6103A" w:rsidRPr="009D472C" w:rsidRDefault="00C6103A" w:rsidP="00AA3C7B">
            <w:pPr>
              <w:pStyle w:val="TableText0"/>
              <w:spacing w:before="60" w:after="60"/>
            </w:pPr>
            <w:r w:rsidRPr="009D472C">
              <w:t>Hold</w:t>
            </w:r>
          </w:p>
        </w:tc>
        <w:tc>
          <w:tcPr>
            <w:tcW w:w="650" w:type="pct"/>
          </w:tcPr>
          <w:p w14:paraId="2F38CF73" w14:textId="77777777" w:rsidR="00C6103A" w:rsidRPr="009D472C" w:rsidRDefault="00C6103A" w:rsidP="00AA3C7B">
            <w:pPr>
              <w:pStyle w:val="TableText0"/>
              <w:spacing w:before="60" w:after="60"/>
            </w:pPr>
            <w:r w:rsidRPr="009D472C">
              <w:t>X</w:t>
            </w:r>
          </w:p>
        </w:tc>
        <w:tc>
          <w:tcPr>
            <w:tcW w:w="683" w:type="pct"/>
          </w:tcPr>
          <w:p w14:paraId="317B3117" w14:textId="77777777" w:rsidR="00C6103A" w:rsidRPr="009D472C" w:rsidRDefault="00C6103A" w:rsidP="00AA3C7B">
            <w:pPr>
              <w:pStyle w:val="TableText0"/>
              <w:spacing w:before="60" w:after="60"/>
            </w:pPr>
            <w:r w:rsidRPr="009D472C">
              <w:t>X</w:t>
            </w:r>
          </w:p>
        </w:tc>
        <w:tc>
          <w:tcPr>
            <w:tcW w:w="557" w:type="pct"/>
          </w:tcPr>
          <w:p w14:paraId="5E170FAD" w14:textId="77777777" w:rsidR="00C6103A" w:rsidRPr="009D472C" w:rsidRDefault="00C6103A" w:rsidP="00AA3C7B">
            <w:pPr>
              <w:pStyle w:val="TableText0"/>
              <w:spacing w:before="60" w:after="60"/>
            </w:pPr>
            <w:r w:rsidRPr="009D472C">
              <w:t>X</w:t>
            </w:r>
          </w:p>
        </w:tc>
        <w:tc>
          <w:tcPr>
            <w:tcW w:w="667" w:type="pct"/>
          </w:tcPr>
          <w:p w14:paraId="35C15543" w14:textId="77777777" w:rsidR="00C6103A" w:rsidRPr="009D472C" w:rsidRDefault="00C6103A" w:rsidP="00AA3C7B">
            <w:pPr>
              <w:pStyle w:val="TableText0"/>
              <w:spacing w:before="60" w:after="60"/>
            </w:pPr>
          </w:p>
        </w:tc>
      </w:tr>
      <w:tr w:rsidR="00C6103A" w:rsidRPr="009D472C" w14:paraId="521FCC8C" w14:textId="77777777" w:rsidTr="00AA3C7B">
        <w:trPr>
          <w:jc w:val="center"/>
        </w:trPr>
        <w:tc>
          <w:tcPr>
            <w:tcW w:w="2444" w:type="pct"/>
          </w:tcPr>
          <w:p w14:paraId="31A9FFD4" w14:textId="77777777" w:rsidR="00C6103A" w:rsidRPr="009D472C" w:rsidRDefault="00C6103A" w:rsidP="00AA3C7B">
            <w:pPr>
              <w:pStyle w:val="TableText0"/>
              <w:spacing w:before="60" w:after="60"/>
            </w:pPr>
            <w:r w:rsidRPr="009D472C">
              <w:t>Un Hold</w:t>
            </w:r>
          </w:p>
        </w:tc>
        <w:tc>
          <w:tcPr>
            <w:tcW w:w="650" w:type="pct"/>
          </w:tcPr>
          <w:p w14:paraId="61C826A7" w14:textId="77777777" w:rsidR="00C6103A" w:rsidRPr="009D472C" w:rsidRDefault="00C6103A" w:rsidP="00AA3C7B">
            <w:pPr>
              <w:pStyle w:val="TableText0"/>
              <w:spacing w:before="60" w:after="60"/>
            </w:pPr>
            <w:r w:rsidRPr="009D472C">
              <w:t>X</w:t>
            </w:r>
          </w:p>
        </w:tc>
        <w:tc>
          <w:tcPr>
            <w:tcW w:w="683" w:type="pct"/>
          </w:tcPr>
          <w:p w14:paraId="567FCF2D" w14:textId="77777777" w:rsidR="00C6103A" w:rsidRPr="009D472C" w:rsidRDefault="00C6103A" w:rsidP="00AA3C7B">
            <w:pPr>
              <w:pStyle w:val="TableText0"/>
              <w:spacing w:before="60" w:after="60"/>
            </w:pPr>
            <w:r w:rsidRPr="009D472C">
              <w:t>X</w:t>
            </w:r>
          </w:p>
        </w:tc>
        <w:tc>
          <w:tcPr>
            <w:tcW w:w="557" w:type="pct"/>
          </w:tcPr>
          <w:p w14:paraId="003BCA84" w14:textId="77777777" w:rsidR="00C6103A" w:rsidRPr="009D472C" w:rsidRDefault="00C6103A" w:rsidP="00AA3C7B">
            <w:pPr>
              <w:pStyle w:val="TableText0"/>
              <w:spacing w:before="60" w:after="60"/>
            </w:pPr>
            <w:r w:rsidRPr="009D472C">
              <w:t>X</w:t>
            </w:r>
          </w:p>
        </w:tc>
        <w:tc>
          <w:tcPr>
            <w:tcW w:w="667" w:type="pct"/>
          </w:tcPr>
          <w:p w14:paraId="10D4E347" w14:textId="77777777" w:rsidR="00C6103A" w:rsidRPr="009D472C" w:rsidRDefault="00C6103A" w:rsidP="00AA3C7B">
            <w:pPr>
              <w:pStyle w:val="TableText0"/>
              <w:spacing w:before="60" w:after="60"/>
            </w:pPr>
          </w:p>
        </w:tc>
      </w:tr>
      <w:tr w:rsidR="00C6103A" w:rsidRPr="009D472C" w14:paraId="5BC2CC95" w14:textId="77777777" w:rsidTr="00AA3C7B">
        <w:trPr>
          <w:jc w:val="center"/>
        </w:trPr>
        <w:tc>
          <w:tcPr>
            <w:tcW w:w="2444" w:type="pct"/>
          </w:tcPr>
          <w:p w14:paraId="28F6F015" w14:textId="77777777" w:rsidR="00C6103A" w:rsidRPr="009D472C" w:rsidRDefault="00C6103A" w:rsidP="00AA3C7B">
            <w:pPr>
              <w:pStyle w:val="TableText0"/>
              <w:spacing w:before="60" w:after="60"/>
            </w:pPr>
            <w:r w:rsidRPr="009D472C">
              <w:t>Search/Sort</w:t>
            </w:r>
          </w:p>
        </w:tc>
        <w:tc>
          <w:tcPr>
            <w:tcW w:w="650" w:type="pct"/>
          </w:tcPr>
          <w:p w14:paraId="24651DC9" w14:textId="77777777" w:rsidR="00C6103A" w:rsidRPr="009D472C" w:rsidRDefault="00C6103A" w:rsidP="00AA3C7B">
            <w:pPr>
              <w:pStyle w:val="TableText0"/>
              <w:spacing w:before="60" w:after="60"/>
            </w:pPr>
            <w:r w:rsidRPr="009D472C">
              <w:t>X</w:t>
            </w:r>
          </w:p>
        </w:tc>
        <w:tc>
          <w:tcPr>
            <w:tcW w:w="683" w:type="pct"/>
          </w:tcPr>
          <w:p w14:paraId="56347EC9" w14:textId="77777777" w:rsidR="00C6103A" w:rsidRPr="009D472C" w:rsidRDefault="00C6103A" w:rsidP="00AA3C7B">
            <w:pPr>
              <w:pStyle w:val="TableText0"/>
              <w:spacing w:before="60" w:after="60"/>
            </w:pPr>
            <w:r w:rsidRPr="009D472C">
              <w:t>X</w:t>
            </w:r>
          </w:p>
        </w:tc>
        <w:tc>
          <w:tcPr>
            <w:tcW w:w="557" w:type="pct"/>
          </w:tcPr>
          <w:p w14:paraId="36F0CBE6" w14:textId="77777777" w:rsidR="00C6103A" w:rsidRPr="009D472C" w:rsidRDefault="00C6103A" w:rsidP="00AA3C7B">
            <w:pPr>
              <w:pStyle w:val="TableText0"/>
              <w:spacing w:before="60" w:after="60"/>
            </w:pPr>
            <w:r w:rsidRPr="009D472C">
              <w:t>X</w:t>
            </w:r>
          </w:p>
        </w:tc>
        <w:tc>
          <w:tcPr>
            <w:tcW w:w="667" w:type="pct"/>
          </w:tcPr>
          <w:p w14:paraId="4ECAF917" w14:textId="77777777" w:rsidR="00C6103A" w:rsidRPr="009D472C" w:rsidRDefault="00C6103A" w:rsidP="00AA3C7B">
            <w:pPr>
              <w:pStyle w:val="TableText0"/>
              <w:spacing w:before="60" w:after="60"/>
            </w:pPr>
            <w:r w:rsidRPr="009D472C">
              <w:t>X</w:t>
            </w:r>
          </w:p>
        </w:tc>
      </w:tr>
      <w:tr w:rsidR="00C6103A" w:rsidRPr="009D472C" w14:paraId="2A1C9D9C" w14:textId="77777777" w:rsidTr="00AA3C7B">
        <w:trPr>
          <w:jc w:val="center"/>
        </w:trPr>
        <w:tc>
          <w:tcPr>
            <w:tcW w:w="2444" w:type="pct"/>
          </w:tcPr>
          <w:p w14:paraId="5B2F592D" w14:textId="77777777" w:rsidR="00C6103A" w:rsidRPr="009D472C" w:rsidRDefault="00C6103A" w:rsidP="00AA3C7B">
            <w:pPr>
              <w:pStyle w:val="TableText0"/>
              <w:spacing w:before="60" w:after="60"/>
            </w:pPr>
            <w:r w:rsidRPr="009D472C">
              <w:t>Print</w:t>
            </w:r>
          </w:p>
        </w:tc>
        <w:tc>
          <w:tcPr>
            <w:tcW w:w="650" w:type="pct"/>
          </w:tcPr>
          <w:p w14:paraId="427D0683" w14:textId="77777777" w:rsidR="00C6103A" w:rsidRPr="009D472C" w:rsidRDefault="00C6103A" w:rsidP="00AA3C7B">
            <w:pPr>
              <w:pStyle w:val="TableText0"/>
              <w:spacing w:before="60" w:after="60"/>
            </w:pPr>
            <w:r w:rsidRPr="009D472C">
              <w:t>X</w:t>
            </w:r>
          </w:p>
        </w:tc>
        <w:tc>
          <w:tcPr>
            <w:tcW w:w="683" w:type="pct"/>
          </w:tcPr>
          <w:p w14:paraId="516FB065" w14:textId="77777777" w:rsidR="00C6103A" w:rsidRPr="009D472C" w:rsidRDefault="00C6103A" w:rsidP="00AA3C7B">
            <w:pPr>
              <w:pStyle w:val="TableText0"/>
              <w:spacing w:before="60" w:after="60"/>
            </w:pPr>
            <w:r w:rsidRPr="009D472C">
              <w:t>X</w:t>
            </w:r>
          </w:p>
        </w:tc>
        <w:tc>
          <w:tcPr>
            <w:tcW w:w="557" w:type="pct"/>
          </w:tcPr>
          <w:p w14:paraId="44CF069B" w14:textId="77777777" w:rsidR="00C6103A" w:rsidRPr="009D472C" w:rsidRDefault="00C6103A" w:rsidP="00AA3C7B">
            <w:pPr>
              <w:pStyle w:val="TableText0"/>
              <w:spacing w:before="60" w:after="60"/>
            </w:pPr>
            <w:r w:rsidRPr="009D472C">
              <w:t>X</w:t>
            </w:r>
          </w:p>
        </w:tc>
        <w:tc>
          <w:tcPr>
            <w:tcW w:w="667" w:type="pct"/>
          </w:tcPr>
          <w:p w14:paraId="553D4212" w14:textId="77777777" w:rsidR="00C6103A" w:rsidRPr="009D472C" w:rsidRDefault="00C6103A" w:rsidP="00AA3C7B">
            <w:pPr>
              <w:pStyle w:val="TableText0"/>
              <w:spacing w:before="60" w:after="60"/>
            </w:pPr>
            <w:r w:rsidRPr="009D472C">
              <w:t>X</w:t>
            </w:r>
          </w:p>
        </w:tc>
      </w:tr>
      <w:tr w:rsidR="00C6103A" w:rsidRPr="009D472C" w14:paraId="1D50A79A" w14:textId="77777777" w:rsidTr="00AA3C7B">
        <w:trPr>
          <w:jc w:val="center"/>
        </w:trPr>
        <w:tc>
          <w:tcPr>
            <w:tcW w:w="2444" w:type="pct"/>
          </w:tcPr>
          <w:p w14:paraId="26D720D2" w14:textId="77777777" w:rsidR="00C6103A" w:rsidRPr="009D472C" w:rsidRDefault="00C6103A" w:rsidP="00AA3C7B">
            <w:pPr>
              <w:pStyle w:val="TableText0"/>
              <w:spacing w:before="60" w:after="60"/>
            </w:pPr>
            <w:r w:rsidRPr="00356226">
              <w:t>Message View</w:t>
            </w:r>
          </w:p>
        </w:tc>
        <w:tc>
          <w:tcPr>
            <w:tcW w:w="650" w:type="pct"/>
          </w:tcPr>
          <w:p w14:paraId="2612E624" w14:textId="77777777" w:rsidR="00C6103A" w:rsidRPr="009D472C" w:rsidRDefault="00C6103A" w:rsidP="00AA3C7B">
            <w:pPr>
              <w:pStyle w:val="TableText0"/>
              <w:spacing w:before="60" w:after="60"/>
            </w:pPr>
            <w:r>
              <w:t>X</w:t>
            </w:r>
          </w:p>
        </w:tc>
        <w:tc>
          <w:tcPr>
            <w:tcW w:w="683" w:type="pct"/>
          </w:tcPr>
          <w:p w14:paraId="3E13C25A" w14:textId="77777777" w:rsidR="00C6103A" w:rsidRPr="009D472C" w:rsidRDefault="00C6103A" w:rsidP="00AA3C7B">
            <w:pPr>
              <w:pStyle w:val="TableText0"/>
              <w:spacing w:before="60" w:after="60"/>
            </w:pPr>
            <w:r>
              <w:t>X</w:t>
            </w:r>
          </w:p>
        </w:tc>
        <w:tc>
          <w:tcPr>
            <w:tcW w:w="557" w:type="pct"/>
          </w:tcPr>
          <w:p w14:paraId="1713D748" w14:textId="77777777" w:rsidR="00C6103A" w:rsidRPr="009D472C" w:rsidRDefault="00C6103A" w:rsidP="00AA3C7B">
            <w:pPr>
              <w:pStyle w:val="TableText0"/>
              <w:spacing w:before="60" w:after="60"/>
            </w:pPr>
            <w:r>
              <w:t>X</w:t>
            </w:r>
          </w:p>
        </w:tc>
        <w:tc>
          <w:tcPr>
            <w:tcW w:w="667" w:type="pct"/>
          </w:tcPr>
          <w:p w14:paraId="6F369DCD" w14:textId="77777777" w:rsidR="00C6103A" w:rsidRPr="009D472C" w:rsidRDefault="00C6103A" w:rsidP="00AA3C7B">
            <w:pPr>
              <w:pStyle w:val="TableText0"/>
              <w:spacing w:before="60" w:after="60"/>
            </w:pPr>
            <w:r>
              <w:t>X</w:t>
            </w:r>
          </w:p>
        </w:tc>
      </w:tr>
    </w:tbl>
    <w:p w14:paraId="1F00A150" w14:textId="1C783F84" w:rsidR="00C93CFF" w:rsidRPr="008E4F49" w:rsidRDefault="00C93CFF" w:rsidP="00C93CFF">
      <w:pPr>
        <w:pStyle w:val="CaptionTable"/>
        <w:spacing w:before="120" w:after="60"/>
      </w:pPr>
      <w:bookmarkStart w:id="67" w:name="_Toc83902208"/>
      <w:r w:rsidRPr="008E4F49">
        <w:t xml:space="preserve">Table </w:t>
      </w:r>
      <w:r>
        <w:rPr>
          <w:noProof/>
        </w:rPr>
        <w:fldChar w:fldCharType="begin"/>
      </w:r>
      <w:r>
        <w:rPr>
          <w:noProof/>
        </w:rPr>
        <w:instrText xml:space="preserve"> SEQ Table \* ARABIC </w:instrText>
      </w:r>
      <w:r>
        <w:rPr>
          <w:noProof/>
        </w:rPr>
        <w:fldChar w:fldCharType="separate"/>
      </w:r>
      <w:r w:rsidR="00D92546">
        <w:rPr>
          <w:noProof/>
        </w:rPr>
        <w:t>4</w:t>
      </w:r>
      <w:r>
        <w:rPr>
          <w:noProof/>
        </w:rPr>
        <w:fldChar w:fldCharType="end"/>
      </w:r>
      <w:r>
        <w:t>:</w:t>
      </w:r>
      <w:r w:rsidRPr="008E4F49">
        <w:t xml:space="preserve"> </w:t>
      </w:r>
      <w:r>
        <w:t>RxChange Response – Replace Type (v4.0)</w:t>
      </w:r>
      <w:bookmarkEnd w:id="67"/>
    </w:p>
    <w:tbl>
      <w:tblPr>
        <w:tblStyle w:val="TableGrid"/>
        <w:tblW w:w="3654" w:type="pct"/>
        <w:jc w:val="center"/>
        <w:tblLayout w:type="fixed"/>
        <w:tblCellMar>
          <w:left w:w="115" w:type="dxa"/>
          <w:right w:w="115" w:type="dxa"/>
        </w:tblCellMar>
        <w:tblLook w:val="04A0" w:firstRow="1" w:lastRow="0" w:firstColumn="1" w:lastColumn="0" w:noHBand="0" w:noVBand="1"/>
        <w:tblDescription w:val="This table displays the VistA OP Inbound eRx Holding Queue User Roles &amp; Capabilities listing the Security Key, PSDRPH, PSO ERX ADV TECH, and PSO ERX VIEW description details."/>
      </w:tblPr>
      <w:tblGrid>
        <w:gridCol w:w="3342"/>
        <w:gridCol w:w="888"/>
        <w:gridCol w:w="933"/>
        <w:gridCol w:w="761"/>
        <w:gridCol w:w="909"/>
      </w:tblGrid>
      <w:tr w:rsidR="00C93CFF" w:rsidRPr="009D472C" w14:paraId="1192BCF5" w14:textId="77777777" w:rsidTr="001210F3">
        <w:trPr>
          <w:trHeight w:val="1033"/>
          <w:tblHeader/>
          <w:jc w:val="center"/>
        </w:trPr>
        <w:tc>
          <w:tcPr>
            <w:tcW w:w="2445" w:type="pct"/>
            <w:shd w:val="clear" w:color="auto" w:fill="D9D9D9" w:themeFill="background1" w:themeFillShade="D9"/>
            <w:vAlign w:val="bottom"/>
            <w:hideMark/>
          </w:tcPr>
          <w:p w14:paraId="7639358D" w14:textId="77777777" w:rsidR="00C93CFF" w:rsidRPr="009D472C" w:rsidRDefault="00C93CFF" w:rsidP="00AA3C7B">
            <w:pPr>
              <w:pStyle w:val="TableHeading"/>
              <w:keepLines/>
              <w:rPr>
                <w:sz w:val="20"/>
                <w:szCs w:val="20"/>
              </w:rPr>
            </w:pPr>
            <w:r w:rsidRPr="009D472C">
              <w:rPr>
                <w:sz w:val="20"/>
                <w:szCs w:val="20"/>
              </w:rPr>
              <w:t>VistA Security Key</w:t>
            </w:r>
          </w:p>
        </w:tc>
        <w:tc>
          <w:tcPr>
            <w:tcW w:w="650" w:type="pct"/>
            <w:shd w:val="clear" w:color="auto" w:fill="D9D9D9" w:themeFill="background1" w:themeFillShade="D9"/>
            <w:vAlign w:val="bottom"/>
            <w:hideMark/>
          </w:tcPr>
          <w:p w14:paraId="0BC86AF8" w14:textId="77777777" w:rsidR="00C93CFF" w:rsidRPr="009D472C" w:rsidRDefault="00C93CFF" w:rsidP="00AA3C7B">
            <w:pPr>
              <w:pStyle w:val="TableHeading"/>
              <w:keepLines/>
              <w:rPr>
                <w:sz w:val="20"/>
                <w:szCs w:val="20"/>
              </w:rPr>
            </w:pPr>
            <w:r w:rsidRPr="009D472C">
              <w:rPr>
                <w:sz w:val="20"/>
                <w:szCs w:val="20"/>
              </w:rPr>
              <w:t>PSD</w:t>
            </w:r>
            <w:r>
              <w:rPr>
                <w:sz w:val="20"/>
                <w:szCs w:val="20"/>
              </w:rPr>
              <w:t xml:space="preserve"> </w:t>
            </w:r>
            <w:r w:rsidRPr="009D472C">
              <w:rPr>
                <w:sz w:val="20"/>
                <w:szCs w:val="20"/>
              </w:rPr>
              <w:t>RPH</w:t>
            </w:r>
          </w:p>
        </w:tc>
        <w:tc>
          <w:tcPr>
            <w:tcW w:w="683" w:type="pct"/>
            <w:shd w:val="clear" w:color="auto" w:fill="D9D9D9" w:themeFill="background1" w:themeFillShade="D9"/>
            <w:vAlign w:val="bottom"/>
            <w:hideMark/>
          </w:tcPr>
          <w:p w14:paraId="22BC729A" w14:textId="77777777" w:rsidR="00C93CFF" w:rsidRPr="009D472C" w:rsidRDefault="00C93CFF" w:rsidP="00AA3C7B">
            <w:pPr>
              <w:pStyle w:val="TableHeading"/>
              <w:keepLines/>
              <w:rPr>
                <w:sz w:val="20"/>
                <w:szCs w:val="20"/>
              </w:rPr>
            </w:pPr>
            <w:r w:rsidRPr="009D472C">
              <w:rPr>
                <w:sz w:val="20"/>
                <w:szCs w:val="20"/>
              </w:rPr>
              <w:t xml:space="preserve">PSO </w:t>
            </w:r>
            <w:r w:rsidRPr="00D90A8F">
              <w:rPr>
                <w:sz w:val="20"/>
                <w:szCs w:val="20"/>
              </w:rPr>
              <w:t>ERX</w:t>
            </w:r>
            <w:r w:rsidRPr="009D472C">
              <w:rPr>
                <w:sz w:val="20"/>
                <w:szCs w:val="20"/>
              </w:rPr>
              <w:t xml:space="preserve"> ADV TECH</w:t>
            </w:r>
          </w:p>
        </w:tc>
        <w:tc>
          <w:tcPr>
            <w:tcW w:w="557" w:type="pct"/>
            <w:shd w:val="clear" w:color="auto" w:fill="D9D9D9" w:themeFill="background1" w:themeFillShade="D9"/>
            <w:vAlign w:val="bottom"/>
            <w:hideMark/>
          </w:tcPr>
          <w:p w14:paraId="328554DD" w14:textId="77777777" w:rsidR="00C93CFF" w:rsidRPr="009D472C" w:rsidRDefault="00C93CFF" w:rsidP="00AA3C7B">
            <w:pPr>
              <w:pStyle w:val="TableHeading"/>
              <w:keepLines/>
              <w:rPr>
                <w:sz w:val="20"/>
                <w:szCs w:val="20"/>
              </w:rPr>
            </w:pPr>
            <w:r w:rsidRPr="009D472C">
              <w:rPr>
                <w:sz w:val="20"/>
                <w:szCs w:val="20"/>
              </w:rPr>
              <w:t xml:space="preserve">PSO </w:t>
            </w:r>
            <w:r w:rsidRPr="00D90A8F">
              <w:rPr>
                <w:sz w:val="20"/>
                <w:szCs w:val="20"/>
              </w:rPr>
              <w:t>ERX</w:t>
            </w:r>
            <w:r w:rsidRPr="009D472C">
              <w:rPr>
                <w:sz w:val="20"/>
                <w:szCs w:val="20"/>
              </w:rPr>
              <w:t xml:space="preserve"> TECH</w:t>
            </w:r>
          </w:p>
        </w:tc>
        <w:tc>
          <w:tcPr>
            <w:tcW w:w="666" w:type="pct"/>
            <w:shd w:val="clear" w:color="auto" w:fill="D9D9D9" w:themeFill="background1" w:themeFillShade="D9"/>
            <w:vAlign w:val="bottom"/>
            <w:hideMark/>
          </w:tcPr>
          <w:p w14:paraId="401570BC" w14:textId="77777777" w:rsidR="00C93CFF" w:rsidRPr="009D472C" w:rsidRDefault="00C93CFF" w:rsidP="00AA3C7B">
            <w:pPr>
              <w:pStyle w:val="TableHeading"/>
              <w:keepLines/>
              <w:rPr>
                <w:sz w:val="20"/>
                <w:szCs w:val="20"/>
              </w:rPr>
            </w:pPr>
            <w:r w:rsidRPr="009D472C">
              <w:rPr>
                <w:sz w:val="20"/>
                <w:szCs w:val="20"/>
              </w:rPr>
              <w:t xml:space="preserve">PSO </w:t>
            </w:r>
            <w:r w:rsidRPr="00D90A8F">
              <w:rPr>
                <w:sz w:val="20"/>
                <w:szCs w:val="20"/>
              </w:rPr>
              <w:t>ERX</w:t>
            </w:r>
            <w:r w:rsidRPr="009D472C">
              <w:rPr>
                <w:sz w:val="20"/>
                <w:szCs w:val="20"/>
              </w:rPr>
              <w:t xml:space="preserve"> VIEW</w:t>
            </w:r>
          </w:p>
        </w:tc>
      </w:tr>
      <w:tr w:rsidR="00C93CFF" w:rsidRPr="009D472C" w14:paraId="5BB28FCB" w14:textId="77777777" w:rsidTr="001210F3">
        <w:trPr>
          <w:jc w:val="center"/>
        </w:trPr>
        <w:tc>
          <w:tcPr>
            <w:tcW w:w="2445" w:type="pct"/>
            <w:hideMark/>
          </w:tcPr>
          <w:p w14:paraId="4567C29E" w14:textId="77777777" w:rsidR="00C93CFF" w:rsidRPr="00356226" w:rsidRDefault="00C93CFF" w:rsidP="00AA3C7B">
            <w:pPr>
              <w:pStyle w:val="TableText0"/>
              <w:spacing w:before="60" w:after="60"/>
            </w:pPr>
            <w:r w:rsidRPr="00356226">
              <w:t>Validate Patient</w:t>
            </w:r>
          </w:p>
        </w:tc>
        <w:tc>
          <w:tcPr>
            <w:tcW w:w="650" w:type="pct"/>
            <w:hideMark/>
          </w:tcPr>
          <w:p w14:paraId="38A20968" w14:textId="77777777" w:rsidR="00C93CFF" w:rsidRPr="00356226" w:rsidRDefault="00C93CFF" w:rsidP="00AA3C7B">
            <w:pPr>
              <w:pStyle w:val="TableText0"/>
              <w:spacing w:before="60" w:after="60"/>
            </w:pPr>
            <w:r w:rsidRPr="00356226">
              <w:t>X</w:t>
            </w:r>
          </w:p>
        </w:tc>
        <w:tc>
          <w:tcPr>
            <w:tcW w:w="683" w:type="pct"/>
            <w:hideMark/>
          </w:tcPr>
          <w:p w14:paraId="3B4FA4BC" w14:textId="77777777" w:rsidR="00C93CFF" w:rsidRPr="00356226" w:rsidRDefault="00C93CFF" w:rsidP="00AA3C7B">
            <w:pPr>
              <w:pStyle w:val="TableText0"/>
              <w:spacing w:before="60" w:after="60"/>
            </w:pPr>
            <w:r w:rsidRPr="00356226">
              <w:t>X</w:t>
            </w:r>
          </w:p>
        </w:tc>
        <w:tc>
          <w:tcPr>
            <w:tcW w:w="557" w:type="pct"/>
            <w:hideMark/>
          </w:tcPr>
          <w:p w14:paraId="796FA4D9" w14:textId="77777777" w:rsidR="00C93CFF" w:rsidRPr="00356226" w:rsidRDefault="00C93CFF" w:rsidP="00AA3C7B">
            <w:pPr>
              <w:pStyle w:val="TableText0"/>
              <w:spacing w:before="60" w:after="60"/>
            </w:pPr>
            <w:r w:rsidRPr="00356226">
              <w:t>X</w:t>
            </w:r>
          </w:p>
        </w:tc>
        <w:tc>
          <w:tcPr>
            <w:tcW w:w="666" w:type="pct"/>
            <w:hideMark/>
          </w:tcPr>
          <w:p w14:paraId="4B140FE5" w14:textId="77777777" w:rsidR="00C93CFF" w:rsidRPr="00356226" w:rsidRDefault="00C93CFF" w:rsidP="00AA3C7B">
            <w:pPr>
              <w:pStyle w:val="TableText0"/>
              <w:spacing w:before="60" w:after="60"/>
            </w:pPr>
          </w:p>
        </w:tc>
      </w:tr>
      <w:tr w:rsidR="00C93CFF" w:rsidRPr="009D472C" w14:paraId="52FF13EC" w14:textId="77777777" w:rsidTr="001210F3">
        <w:trPr>
          <w:jc w:val="center"/>
        </w:trPr>
        <w:tc>
          <w:tcPr>
            <w:tcW w:w="2445" w:type="pct"/>
            <w:hideMark/>
          </w:tcPr>
          <w:p w14:paraId="6C434326" w14:textId="77777777" w:rsidR="00C93CFF" w:rsidRPr="00356226" w:rsidRDefault="00C93CFF" w:rsidP="00AA3C7B">
            <w:pPr>
              <w:pStyle w:val="TableText0"/>
              <w:spacing w:before="60" w:after="60"/>
            </w:pPr>
            <w:r w:rsidRPr="00356226">
              <w:t>Validate Provider</w:t>
            </w:r>
          </w:p>
        </w:tc>
        <w:tc>
          <w:tcPr>
            <w:tcW w:w="650" w:type="pct"/>
          </w:tcPr>
          <w:p w14:paraId="6B73F1ED" w14:textId="77777777" w:rsidR="00C93CFF" w:rsidRPr="00356226" w:rsidRDefault="00C93CFF" w:rsidP="00AA3C7B">
            <w:pPr>
              <w:pStyle w:val="TableText0"/>
              <w:spacing w:before="60" w:after="60"/>
            </w:pPr>
            <w:r w:rsidRPr="00356226">
              <w:t>X</w:t>
            </w:r>
          </w:p>
        </w:tc>
        <w:tc>
          <w:tcPr>
            <w:tcW w:w="683" w:type="pct"/>
          </w:tcPr>
          <w:p w14:paraId="5A150B4E" w14:textId="77777777" w:rsidR="00C93CFF" w:rsidRPr="00356226" w:rsidRDefault="00C93CFF" w:rsidP="00AA3C7B">
            <w:pPr>
              <w:pStyle w:val="TableText0"/>
              <w:spacing w:before="60" w:after="60"/>
            </w:pPr>
            <w:r w:rsidRPr="00356226">
              <w:t>X</w:t>
            </w:r>
          </w:p>
        </w:tc>
        <w:tc>
          <w:tcPr>
            <w:tcW w:w="557" w:type="pct"/>
          </w:tcPr>
          <w:p w14:paraId="745F9310" w14:textId="77777777" w:rsidR="00C93CFF" w:rsidRPr="00356226" w:rsidRDefault="00C93CFF" w:rsidP="00AA3C7B">
            <w:pPr>
              <w:pStyle w:val="TableText0"/>
              <w:spacing w:before="60" w:after="60"/>
            </w:pPr>
            <w:r w:rsidRPr="00356226">
              <w:t>X</w:t>
            </w:r>
          </w:p>
        </w:tc>
        <w:tc>
          <w:tcPr>
            <w:tcW w:w="666" w:type="pct"/>
          </w:tcPr>
          <w:p w14:paraId="1199C3F4" w14:textId="77777777" w:rsidR="00C93CFF" w:rsidRPr="00356226" w:rsidRDefault="00C93CFF" w:rsidP="00AA3C7B">
            <w:pPr>
              <w:pStyle w:val="TableText0"/>
              <w:spacing w:before="60" w:after="60"/>
            </w:pPr>
          </w:p>
        </w:tc>
      </w:tr>
      <w:tr w:rsidR="00C93CFF" w:rsidRPr="009D472C" w14:paraId="6392FF58" w14:textId="77777777" w:rsidTr="001210F3">
        <w:trPr>
          <w:jc w:val="center"/>
        </w:trPr>
        <w:tc>
          <w:tcPr>
            <w:tcW w:w="2445" w:type="pct"/>
          </w:tcPr>
          <w:p w14:paraId="1EAC2BFD" w14:textId="77777777" w:rsidR="00C93CFF" w:rsidRPr="00356226" w:rsidRDefault="00C93CFF" w:rsidP="00AA3C7B">
            <w:pPr>
              <w:pStyle w:val="TableText0"/>
              <w:spacing w:before="60" w:after="60"/>
            </w:pPr>
            <w:r w:rsidRPr="00356226">
              <w:t>Validate Drug/SIG</w:t>
            </w:r>
          </w:p>
        </w:tc>
        <w:tc>
          <w:tcPr>
            <w:tcW w:w="650" w:type="pct"/>
          </w:tcPr>
          <w:p w14:paraId="4E2047ED" w14:textId="77777777" w:rsidR="00C93CFF" w:rsidRPr="00356226" w:rsidRDefault="00C93CFF" w:rsidP="00AA3C7B">
            <w:pPr>
              <w:pStyle w:val="TableText0"/>
              <w:spacing w:before="60" w:after="60"/>
            </w:pPr>
            <w:r w:rsidRPr="00356226">
              <w:t>X</w:t>
            </w:r>
          </w:p>
        </w:tc>
        <w:tc>
          <w:tcPr>
            <w:tcW w:w="683" w:type="pct"/>
          </w:tcPr>
          <w:p w14:paraId="47741FB8" w14:textId="77777777" w:rsidR="00C93CFF" w:rsidRPr="00356226" w:rsidRDefault="00C93CFF" w:rsidP="00AA3C7B">
            <w:pPr>
              <w:pStyle w:val="TableText0"/>
              <w:spacing w:before="60" w:after="60"/>
            </w:pPr>
            <w:r w:rsidRPr="00356226">
              <w:t>X</w:t>
            </w:r>
          </w:p>
        </w:tc>
        <w:tc>
          <w:tcPr>
            <w:tcW w:w="557" w:type="pct"/>
          </w:tcPr>
          <w:p w14:paraId="4CF1C0C4" w14:textId="77777777" w:rsidR="00C93CFF" w:rsidRPr="00356226" w:rsidRDefault="00C93CFF" w:rsidP="00AA3C7B">
            <w:pPr>
              <w:pStyle w:val="TableText0"/>
              <w:spacing w:before="60" w:after="60"/>
            </w:pPr>
            <w:r w:rsidRPr="00356226">
              <w:t>X</w:t>
            </w:r>
          </w:p>
        </w:tc>
        <w:tc>
          <w:tcPr>
            <w:tcW w:w="666" w:type="pct"/>
          </w:tcPr>
          <w:p w14:paraId="717D00C2" w14:textId="77777777" w:rsidR="00C93CFF" w:rsidRPr="00356226" w:rsidRDefault="00C93CFF" w:rsidP="00AA3C7B">
            <w:pPr>
              <w:pStyle w:val="TableText0"/>
              <w:spacing w:before="60" w:after="60"/>
            </w:pPr>
          </w:p>
        </w:tc>
      </w:tr>
      <w:tr w:rsidR="00C93CFF" w:rsidRPr="009D472C" w14:paraId="7E3FD64A" w14:textId="77777777" w:rsidTr="008D43BC">
        <w:trPr>
          <w:jc w:val="center"/>
        </w:trPr>
        <w:tc>
          <w:tcPr>
            <w:tcW w:w="2445" w:type="pct"/>
            <w:hideMark/>
          </w:tcPr>
          <w:p w14:paraId="195AD054" w14:textId="77777777" w:rsidR="00C93CFF" w:rsidRPr="00356226" w:rsidRDefault="00C93CFF" w:rsidP="00AA3C7B">
            <w:pPr>
              <w:pStyle w:val="TableText0"/>
              <w:spacing w:before="60" w:after="60"/>
            </w:pPr>
            <w:r w:rsidRPr="00356226">
              <w:t>Accept Validation</w:t>
            </w:r>
          </w:p>
        </w:tc>
        <w:tc>
          <w:tcPr>
            <w:tcW w:w="650" w:type="pct"/>
          </w:tcPr>
          <w:p w14:paraId="4BF6D592" w14:textId="77777777" w:rsidR="00C93CFF" w:rsidRPr="00356226" w:rsidRDefault="00C93CFF" w:rsidP="00AA3C7B">
            <w:pPr>
              <w:pStyle w:val="TableText0"/>
              <w:spacing w:before="60" w:after="60"/>
            </w:pPr>
            <w:r w:rsidRPr="00356226">
              <w:t>X</w:t>
            </w:r>
          </w:p>
        </w:tc>
        <w:tc>
          <w:tcPr>
            <w:tcW w:w="683" w:type="pct"/>
          </w:tcPr>
          <w:p w14:paraId="576C1E93" w14:textId="77777777" w:rsidR="00C93CFF" w:rsidRPr="00356226" w:rsidRDefault="00C93CFF" w:rsidP="00AA3C7B">
            <w:pPr>
              <w:pStyle w:val="TableText0"/>
              <w:spacing w:before="60" w:after="60"/>
            </w:pPr>
            <w:r w:rsidRPr="00356226">
              <w:t>X</w:t>
            </w:r>
          </w:p>
        </w:tc>
        <w:tc>
          <w:tcPr>
            <w:tcW w:w="557" w:type="pct"/>
            <w:shd w:val="clear" w:color="auto" w:fill="auto"/>
          </w:tcPr>
          <w:p w14:paraId="69DDD3C1" w14:textId="30176D2A" w:rsidR="00C93CFF" w:rsidRPr="00356226" w:rsidRDefault="00C93CFF" w:rsidP="00AA3C7B">
            <w:pPr>
              <w:pStyle w:val="TableText0"/>
              <w:spacing w:before="60" w:after="60"/>
            </w:pPr>
          </w:p>
        </w:tc>
        <w:tc>
          <w:tcPr>
            <w:tcW w:w="666" w:type="pct"/>
          </w:tcPr>
          <w:p w14:paraId="7E117198" w14:textId="77777777" w:rsidR="00C93CFF" w:rsidRPr="00356226" w:rsidRDefault="00C93CFF" w:rsidP="00AA3C7B">
            <w:pPr>
              <w:pStyle w:val="TableText0"/>
              <w:spacing w:before="60" w:after="60"/>
            </w:pPr>
          </w:p>
        </w:tc>
      </w:tr>
      <w:tr w:rsidR="00C93CFF" w:rsidRPr="009D472C" w14:paraId="45FCDC1E" w14:textId="77777777" w:rsidTr="001210F3">
        <w:trPr>
          <w:jc w:val="center"/>
        </w:trPr>
        <w:tc>
          <w:tcPr>
            <w:tcW w:w="2445" w:type="pct"/>
          </w:tcPr>
          <w:p w14:paraId="720CE1AC" w14:textId="77777777" w:rsidR="00C93CFF" w:rsidRPr="00356226" w:rsidRDefault="00C93CFF" w:rsidP="00AA3C7B">
            <w:pPr>
              <w:pStyle w:val="TableText0"/>
              <w:spacing w:before="60" w:after="60"/>
            </w:pPr>
            <w:r w:rsidRPr="00356226">
              <w:t xml:space="preserve">Accept </w:t>
            </w:r>
            <w:r>
              <w:t>eR</w:t>
            </w:r>
            <w:r w:rsidRPr="00D90A8F">
              <w:rPr>
                <w:vertAlign w:val="subscript"/>
              </w:rPr>
              <w:t>X</w:t>
            </w:r>
          </w:p>
        </w:tc>
        <w:tc>
          <w:tcPr>
            <w:tcW w:w="650" w:type="pct"/>
          </w:tcPr>
          <w:p w14:paraId="733A6902" w14:textId="77777777" w:rsidR="00C93CFF" w:rsidRPr="00356226" w:rsidRDefault="00C93CFF" w:rsidP="00AA3C7B">
            <w:pPr>
              <w:pStyle w:val="TableText0"/>
              <w:spacing w:before="60" w:after="60"/>
            </w:pPr>
            <w:r w:rsidRPr="00356226">
              <w:t>X</w:t>
            </w:r>
          </w:p>
        </w:tc>
        <w:tc>
          <w:tcPr>
            <w:tcW w:w="683" w:type="pct"/>
          </w:tcPr>
          <w:p w14:paraId="22DB76BA" w14:textId="77777777" w:rsidR="00C93CFF" w:rsidRPr="00356226" w:rsidRDefault="00C93CFF" w:rsidP="00AA3C7B">
            <w:pPr>
              <w:pStyle w:val="TableText0"/>
              <w:spacing w:before="60" w:after="60"/>
            </w:pPr>
            <w:r w:rsidRPr="00356226">
              <w:t>X</w:t>
            </w:r>
          </w:p>
        </w:tc>
        <w:tc>
          <w:tcPr>
            <w:tcW w:w="557" w:type="pct"/>
          </w:tcPr>
          <w:p w14:paraId="586680EE" w14:textId="77777777" w:rsidR="00C93CFF" w:rsidRPr="00356226" w:rsidRDefault="00C93CFF" w:rsidP="00AA3C7B">
            <w:pPr>
              <w:pStyle w:val="TableText0"/>
              <w:spacing w:before="60" w:after="60"/>
            </w:pPr>
          </w:p>
        </w:tc>
        <w:tc>
          <w:tcPr>
            <w:tcW w:w="666" w:type="pct"/>
          </w:tcPr>
          <w:p w14:paraId="6F6D0F9D" w14:textId="77777777" w:rsidR="00C93CFF" w:rsidRPr="00356226" w:rsidRDefault="00C93CFF" w:rsidP="00AA3C7B">
            <w:pPr>
              <w:pStyle w:val="TableText0"/>
              <w:spacing w:before="60" w:after="60"/>
            </w:pPr>
          </w:p>
        </w:tc>
      </w:tr>
      <w:tr w:rsidR="00C93CFF" w:rsidRPr="009D472C" w14:paraId="2C5A8D05" w14:textId="77777777" w:rsidTr="001210F3">
        <w:trPr>
          <w:jc w:val="center"/>
        </w:trPr>
        <w:tc>
          <w:tcPr>
            <w:tcW w:w="2445" w:type="pct"/>
          </w:tcPr>
          <w:p w14:paraId="10953BE6" w14:textId="77777777" w:rsidR="00C93CFF" w:rsidRPr="00356226" w:rsidRDefault="00C93CFF" w:rsidP="00AA3C7B">
            <w:pPr>
              <w:pStyle w:val="TableText0"/>
              <w:spacing w:before="60" w:after="60"/>
            </w:pPr>
            <w:r w:rsidRPr="00356226">
              <w:t>Reject</w:t>
            </w:r>
          </w:p>
        </w:tc>
        <w:tc>
          <w:tcPr>
            <w:tcW w:w="650" w:type="pct"/>
          </w:tcPr>
          <w:p w14:paraId="4827A798" w14:textId="77777777" w:rsidR="00C93CFF" w:rsidRPr="00356226" w:rsidRDefault="00C93CFF" w:rsidP="00AA3C7B">
            <w:pPr>
              <w:pStyle w:val="TableText0"/>
              <w:spacing w:before="60" w:after="60"/>
            </w:pPr>
            <w:r w:rsidRPr="00356226">
              <w:t>X</w:t>
            </w:r>
          </w:p>
        </w:tc>
        <w:tc>
          <w:tcPr>
            <w:tcW w:w="683" w:type="pct"/>
          </w:tcPr>
          <w:p w14:paraId="34553F2C" w14:textId="77777777" w:rsidR="00C93CFF" w:rsidRPr="00356226" w:rsidRDefault="00C93CFF" w:rsidP="00AA3C7B">
            <w:pPr>
              <w:pStyle w:val="TableText0"/>
              <w:spacing w:before="60" w:after="60"/>
            </w:pPr>
            <w:r w:rsidRPr="00356226">
              <w:t>X</w:t>
            </w:r>
          </w:p>
        </w:tc>
        <w:tc>
          <w:tcPr>
            <w:tcW w:w="557" w:type="pct"/>
          </w:tcPr>
          <w:p w14:paraId="4565435D" w14:textId="77777777" w:rsidR="00C93CFF" w:rsidRPr="00356226" w:rsidRDefault="00C93CFF" w:rsidP="00AA3C7B">
            <w:pPr>
              <w:pStyle w:val="TableText0"/>
              <w:spacing w:before="60" w:after="60"/>
            </w:pPr>
            <w:r w:rsidRPr="00356226">
              <w:t>X</w:t>
            </w:r>
          </w:p>
        </w:tc>
        <w:tc>
          <w:tcPr>
            <w:tcW w:w="666" w:type="pct"/>
          </w:tcPr>
          <w:p w14:paraId="58D63275" w14:textId="77777777" w:rsidR="00C93CFF" w:rsidRPr="00356226" w:rsidRDefault="00C93CFF" w:rsidP="00AA3C7B">
            <w:pPr>
              <w:pStyle w:val="TableText0"/>
              <w:spacing w:before="60" w:after="60"/>
            </w:pPr>
          </w:p>
        </w:tc>
      </w:tr>
      <w:tr w:rsidR="00C93CFF" w:rsidRPr="009D472C" w14:paraId="7024FE4D" w14:textId="77777777" w:rsidTr="001210F3">
        <w:trPr>
          <w:jc w:val="center"/>
        </w:trPr>
        <w:tc>
          <w:tcPr>
            <w:tcW w:w="2445" w:type="pct"/>
          </w:tcPr>
          <w:p w14:paraId="28E0BC7A" w14:textId="77777777" w:rsidR="00C93CFF" w:rsidRPr="009D472C" w:rsidRDefault="00C93CFF" w:rsidP="00AA3C7B">
            <w:pPr>
              <w:pStyle w:val="TableText0"/>
              <w:spacing w:before="60" w:after="60"/>
            </w:pPr>
            <w:r w:rsidRPr="009D472C">
              <w:t>Remove</w:t>
            </w:r>
          </w:p>
        </w:tc>
        <w:tc>
          <w:tcPr>
            <w:tcW w:w="650" w:type="pct"/>
          </w:tcPr>
          <w:p w14:paraId="50AB6EFC" w14:textId="77777777" w:rsidR="00C93CFF" w:rsidRPr="009D472C" w:rsidRDefault="00C93CFF" w:rsidP="00AA3C7B">
            <w:pPr>
              <w:pStyle w:val="TableText0"/>
              <w:spacing w:before="60" w:after="60"/>
            </w:pPr>
            <w:r w:rsidRPr="009D472C">
              <w:t>X</w:t>
            </w:r>
          </w:p>
        </w:tc>
        <w:tc>
          <w:tcPr>
            <w:tcW w:w="683" w:type="pct"/>
          </w:tcPr>
          <w:p w14:paraId="5BCD8B24" w14:textId="77777777" w:rsidR="00C93CFF" w:rsidRPr="009D472C" w:rsidRDefault="00C93CFF" w:rsidP="00AA3C7B">
            <w:pPr>
              <w:pStyle w:val="TableText0"/>
              <w:spacing w:before="60" w:after="60"/>
            </w:pPr>
            <w:r w:rsidRPr="009D472C">
              <w:t>X</w:t>
            </w:r>
          </w:p>
        </w:tc>
        <w:tc>
          <w:tcPr>
            <w:tcW w:w="557" w:type="pct"/>
          </w:tcPr>
          <w:p w14:paraId="775FDCDC" w14:textId="77777777" w:rsidR="00C93CFF" w:rsidRPr="009D472C" w:rsidRDefault="00C93CFF" w:rsidP="00AA3C7B">
            <w:pPr>
              <w:pStyle w:val="TableText0"/>
              <w:spacing w:before="60" w:after="60"/>
            </w:pPr>
            <w:r>
              <w:t>X</w:t>
            </w:r>
          </w:p>
        </w:tc>
        <w:tc>
          <w:tcPr>
            <w:tcW w:w="666" w:type="pct"/>
          </w:tcPr>
          <w:p w14:paraId="33A8DCA2" w14:textId="77777777" w:rsidR="00C93CFF" w:rsidRPr="009D472C" w:rsidRDefault="00C93CFF" w:rsidP="00AA3C7B">
            <w:pPr>
              <w:pStyle w:val="TableText0"/>
              <w:spacing w:before="60" w:after="60"/>
            </w:pPr>
          </w:p>
        </w:tc>
      </w:tr>
      <w:tr w:rsidR="00C93CFF" w:rsidRPr="009D472C" w14:paraId="77F47A64" w14:textId="77777777" w:rsidTr="001210F3">
        <w:trPr>
          <w:jc w:val="center"/>
        </w:trPr>
        <w:tc>
          <w:tcPr>
            <w:tcW w:w="2445" w:type="pct"/>
          </w:tcPr>
          <w:p w14:paraId="563CCCCD" w14:textId="77777777" w:rsidR="00C93CFF" w:rsidRPr="009D472C" w:rsidRDefault="00C93CFF" w:rsidP="00AA3C7B">
            <w:pPr>
              <w:pStyle w:val="TableText0"/>
              <w:spacing w:before="60" w:after="60"/>
            </w:pPr>
            <w:r w:rsidRPr="009D472C">
              <w:t>Hold</w:t>
            </w:r>
          </w:p>
        </w:tc>
        <w:tc>
          <w:tcPr>
            <w:tcW w:w="650" w:type="pct"/>
          </w:tcPr>
          <w:p w14:paraId="7589C5FC" w14:textId="77777777" w:rsidR="00C93CFF" w:rsidRPr="009D472C" w:rsidRDefault="00C93CFF" w:rsidP="00AA3C7B">
            <w:pPr>
              <w:pStyle w:val="TableText0"/>
              <w:spacing w:before="60" w:after="60"/>
            </w:pPr>
            <w:r w:rsidRPr="009D472C">
              <w:t>X</w:t>
            </w:r>
          </w:p>
        </w:tc>
        <w:tc>
          <w:tcPr>
            <w:tcW w:w="683" w:type="pct"/>
          </w:tcPr>
          <w:p w14:paraId="417D5BDE" w14:textId="77777777" w:rsidR="00C93CFF" w:rsidRPr="009D472C" w:rsidRDefault="00C93CFF" w:rsidP="00AA3C7B">
            <w:pPr>
              <w:pStyle w:val="TableText0"/>
              <w:spacing w:before="60" w:after="60"/>
            </w:pPr>
            <w:r w:rsidRPr="009D472C">
              <w:t>X</w:t>
            </w:r>
          </w:p>
        </w:tc>
        <w:tc>
          <w:tcPr>
            <w:tcW w:w="557" w:type="pct"/>
          </w:tcPr>
          <w:p w14:paraId="013A2F4A" w14:textId="77777777" w:rsidR="00C93CFF" w:rsidRPr="009D472C" w:rsidRDefault="00C93CFF" w:rsidP="00AA3C7B">
            <w:pPr>
              <w:pStyle w:val="TableText0"/>
              <w:spacing w:before="60" w:after="60"/>
            </w:pPr>
            <w:r w:rsidRPr="009D472C">
              <w:t>X</w:t>
            </w:r>
          </w:p>
        </w:tc>
        <w:tc>
          <w:tcPr>
            <w:tcW w:w="666" w:type="pct"/>
          </w:tcPr>
          <w:p w14:paraId="3034E2FB" w14:textId="77777777" w:rsidR="00C93CFF" w:rsidRPr="009D472C" w:rsidRDefault="00C93CFF" w:rsidP="00AA3C7B">
            <w:pPr>
              <w:pStyle w:val="TableText0"/>
              <w:spacing w:before="60" w:after="60"/>
            </w:pPr>
          </w:p>
        </w:tc>
      </w:tr>
      <w:tr w:rsidR="00C93CFF" w:rsidRPr="009D472C" w14:paraId="761B3D35" w14:textId="77777777" w:rsidTr="001210F3">
        <w:trPr>
          <w:jc w:val="center"/>
        </w:trPr>
        <w:tc>
          <w:tcPr>
            <w:tcW w:w="2445" w:type="pct"/>
          </w:tcPr>
          <w:p w14:paraId="79085768" w14:textId="77777777" w:rsidR="00C93CFF" w:rsidRPr="009D472C" w:rsidRDefault="00C93CFF" w:rsidP="00AA3C7B">
            <w:pPr>
              <w:pStyle w:val="TableText0"/>
              <w:spacing w:before="60" w:after="60"/>
            </w:pPr>
            <w:r w:rsidRPr="009D472C">
              <w:t>Un Hold</w:t>
            </w:r>
          </w:p>
        </w:tc>
        <w:tc>
          <w:tcPr>
            <w:tcW w:w="650" w:type="pct"/>
          </w:tcPr>
          <w:p w14:paraId="500E29CA" w14:textId="77777777" w:rsidR="00C93CFF" w:rsidRPr="009D472C" w:rsidRDefault="00C93CFF" w:rsidP="00AA3C7B">
            <w:pPr>
              <w:pStyle w:val="TableText0"/>
              <w:spacing w:before="60" w:after="60"/>
            </w:pPr>
            <w:r w:rsidRPr="009D472C">
              <w:t>X</w:t>
            </w:r>
          </w:p>
        </w:tc>
        <w:tc>
          <w:tcPr>
            <w:tcW w:w="683" w:type="pct"/>
          </w:tcPr>
          <w:p w14:paraId="4A6611B5" w14:textId="77777777" w:rsidR="00C93CFF" w:rsidRPr="009D472C" w:rsidRDefault="00C93CFF" w:rsidP="00AA3C7B">
            <w:pPr>
              <w:pStyle w:val="TableText0"/>
              <w:spacing w:before="60" w:after="60"/>
            </w:pPr>
            <w:r w:rsidRPr="009D472C">
              <w:t>X</w:t>
            </w:r>
          </w:p>
        </w:tc>
        <w:tc>
          <w:tcPr>
            <w:tcW w:w="557" w:type="pct"/>
          </w:tcPr>
          <w:p w14:paraId="48C2391A" w14:textId="77777777" w:rsidR="00C93CFF" w:rsidRPr="009D472C" w:rsidRDefault="00C93CFF" w:rsidP="00AA3C7B">
            <w:pPr>
              <w:pStyle w:val="TableText0"/>
              <w:spacing w:before="60" w:after="60"/>
            </w:pPr>
            <w:r w:rsidRPr="009D472C">
              <w:t>X</w:t>
            </w:r>
          </w:p>
        </w:tc>
        <w:tc>
          <w:tcPr>
            <w:tcW w:w="666" w:type="pct"/>
          </w:tcPr>
          <w:p w14:paraId="5E1566F2" w14:textId="77777777" w:rsidR="00C93CFF" w:rsidRPr="009D472C" w:rsidRDefault="00C93CFF" w:rsidP="00AA3C7B">
            <w:pPr>
              <w:pStyle w:val="TableText0"/>
              <w:spacing w:before="60" w:after="60"/>
            </w:pPr>
          </w:p>
        </w:tc>
      </w:tr>
      <w:tr w:rsidR="00C93CFF" w:rsidRPr="009D472C" w14:paraId="5BD2B952" w14:textId="77777777" w:rsidTr="001210F3">
        <w:trPr>
          <w:jc w:val="center"/>
        </w:trPr>
        <w:tc>
          <w:tcPr>
            <w:tcW w:w="2445" w:type="pct"/>
          </w:tcPr>
          <w:p w14:paraId="0E081EA8" w14:textId="77777777" w:rsidR="00C93CFF" w:rsidRPr="009D472C" w:rsidRDefault="00C93CFF" w:rsidP="00AA3C7B">
            <w:pPr>
              <w:pStyle w:val="TableText0"/>
              <w:spacing w:before="60" w:after="60"/>
            </w:pPr>
            <w:r w:rsidRPr="009D472C">
              <w:t>Search/Sort</w:t>
            </w:r>
          </w:p>
        </w:tc>
        <w:tc>
          <w:tcPr>
            <w:tcW w:w="650" w:type="pct"/>
          </w:tcPr>
          <w:p w14:paraId="688CC502" w14:textId="77777777" w:rsidR="00C93CFF" w:rsidRPr="009D472C" w:rsidRDefault="00C93CFF" w:rsidP="00AA3C7B">
            <w:pPr>
              <w:pStyle w:val="TableText0"/>
              <w:spacing w:before="60" w:after="60"/>
            </w:pPr>
            <w:r w:rsidRPr="009D472C">
              <w:t>X</w:t>
            </w:r>
          </w:p>
        </w:tc>
        <w:tc>
          <w:tcPr>
            <w:tcW w:w="683" w:type="pct"/>
          </w:tcPr>
          <w:p w14:paraId="7B6EBD7B" w14:textId="77777777" w:rsidR="00C93CFF" w:rsidRPr="009D472C" w:rsidRDefault="00C93CFF" w:rsidP="00AA3C7B">
            <w:pPr>
              <w:pStyle w:val="TableText0"/>
              <w:spacing w:before="60" w:after="60"/>
            </w:pPr>
            <w:r w:rsidRPr="009D472C">
              <w:t>X</w:t>
            </w:r>
          </w:p>
        </w:tc>
        <w:tc>
          <w:tcPr>
            <w:tcW w:w="557" w:type="pct"/>
          </w:tcPr>
          <w:p w14:paraId="62681D21" w14:textId="77777777" w:rsidR="00C93CFF" w:rsidRPr="009D472C" w:rsidRDefault="00C93CFF" w:rsidP="00AA3C7B">
            <w:pPr>
              <w:pStyle w:val="TableText0"/>
              <w:spacing w:before="60" w:after="60"/>
            </w:pPr>
            <w:r w:rsidRPr="009D472C">
              <w:t>X</w:t>
            </w:r>
          </w:p>
        </w:tc>
        <w:tc>
          <w:tcPr>
            <w:tcW w:w="666" w:type="pct"/>
          </w:tcPr>
          <w:p w14:paraId="4F326828" w14:textId="77777777" w:rsidR="00C93CFF" w:rsidRPr="009D472C" w:rsidRDefault="00C93CFF" w:rsidP="00AA3C7B">
            <w:pPr>
              <w:pStyle w:val="TableText0"/>
              <w:spacing w:before="60" w:after="60"/>
            </w:pPr>
            <w:r w:rsidRPr="009D472C">
              <w:t>X</w:t>
            </w:r>
          </w:p>
        </w:tc>
      </w:tr>
      <w:tr w:rsidR="00C93CFF" w:rsidRPr="009D472C" w14:paraId="650AD4F5" w14:textId="77777777" w:rsidTr="001210F3">
        <w:trPr>
          <w:jc w:val="center"/>
        </w:trPr>
        <w:tc>
          <w:tcPr>
            <w:tcW w:w="2445" w:type="pct"/>
          </w:tcPr>
          <w:p w14:paraId="3E1C631E" w14:textId="77777777" w:rsidR="00C93CFF" w:rsidRPr="009D472C" w:rsidRDefault="00C93CFF" w:rsidP="00AA3C7B">
            <w:pPr>
              <w:pStyle w:val="TableText0"/>
              <w:spacing w:before="60" w:after="60"/>
            </w:pPr>
            <w:r w:rsidRPr="009D472C">
              <w:t>Print</w:t>
            </w:r>
          </w:p>
        </w:tc>
        <w:tc>
          <w:tcPr>
            <w:tcW w:w="650" w:type="pct"/>
          </w:tcPr>
          <w:p w14:paraId="6213580E" w14:textId="77777777" w:rsidR="00C93CFF" w:rsidRPr="009D472C" w:rsidRDefault="00C93CFF" w:rsidP="00AA3C7B">
            <w:pPr>
              <w:pStyle w:val="TableText0"/>
              <w:spacing w:before="60" w:after="60"/>
            </w:pPr>
            <w:r w:rsidRPr="009D472C">
              <w:t>X</w:t>
            </w:r>
          </w:p>
        </w:tc>
        <w:tc>
          <w:tcPr>
            <w:tcW w:w="683" w:type="pct"/>
          </w:tcPr>
          <w:p w14:paraId="1B25E8FB" w14:textId="77777777" w:rsidR="00C93CFF" w:rsidRPr="009D472C" w:rsidRDefault="00C93CFF" w:rsidP="00AA3C7B">
            <w:pPr>
              <w:pStyle w:val="TableText0"/>
              <w:spacing w:before="60" w:after="60"/>
            </w:pPr>
            <w:r w:rsidRPr="009D472C">
              <w:t>X</w:t>
            </w:r>
          </w:p>
        </w:tc>
        <w:tc>
          <w:tcPr>
            <w:tcW w:w="557" w:type="pct"/>
          </w:tcPr>
          <w:p w14:paraId="18679B22" w14:textId="77777777" w:rsidR="00C93CFF" w:rsidRPr="009D472C" w:rsidRDefault="00C93CFF" w:rsidP="00AA3C7B">
            <w:pPr>
              <w:pStyle w:val="TableText0"/>
              <w:spacing w:before="60" w:after="60"/>
            </w:pPr>
            <w:r w:rsidRPr="009D472C">
              <w:t>X</w:t>
            </w:r>
          </w:p>
        </w:tc>
        <w:tc>
          <w:tcPr>
            <w:tcW w:w="666" w:type="pct"/>
          </w:tcPr>
          <w:p w14:paraId="59B738CC" w14:textId="77777777" w:rsidR="00C93CFF" w:rsidRPr="009D472C" w:rsidRDefault="00C93CFF" w:rsidP="00AA3C7B">
            <w:pPr>
              <w:pStyle w:val="TableText0"/>
              <w:spacing w:before="60" w:after="60"/>
            </w:pPr>
            <w:r w:rsidRPr="009D472C">
              <w:t>X</w:t>
            </w:r>
          </w:p>
        </w:tc>
      </w:tr>
      <w:tr w:rsidR="00C93CFF" w:rsidRPr="009D472C" w14:paraId="5DBAFE09" w14:textId="77777777" w:rsidTr="001210F3">
        <w:trPr>
          <w:jc w:val="center"/>
        </w:trPr>
        <w:tc>
          <w:tcPr>
            <w:tcW w:w="2445" w:type="pct"/>
          </w:tcPr>
          <w:p w14:paraId="6B989597" w14:textId="77777777" w:rsidR="00C93CFF" w:rsidRPr="009D472C" w:rsidRDefault="00C93CFF" w:rsidP="00AA3C7B">
            <w:pPr>
              <w:pStyle w:val="TableText0"/>
              <w:spacing w:before="60" w:after="60"/>
            </w:pPr>
            <w:r w:rsidRPr="00356226">
              <w:t>Message View</w:t>
            </w:r>
          </w:p>
        </w:tc>
        <w:tc>
          <w:tcPr>
            <w:tcW w:w="650" w:type="pct"/>
          </w:tcPr>
          <w:p w14:paraId="57AFB2D9" w14:textId="77777777" w:rsidR="00C93CFF" w:rsidRPr="009D472C" w:rsidRDefault="00C93CFF" w:rsidP="00AA3C7B">
            <w:pPr>
              <w:pStyle w:val="TableText0"/>
              <w:spacing w:before="60" w:after="60"/>
            </w:pPr>
            <w:r>
              <w:t>X</w:t>
            </w:r>
          </w:p>
        </w:tc>
        <w:tc>
          <w:tcPr>
            <w:tcW w:w="683" w:type="pct"/>
          </w:tcPr>
          <w:p w14:paraId="0A6D0561" w14:textId="77777777" w:rsidR="00C93CFF" w:rsidRPr="009D472C" w:rsidRDefault="00C93CFF" w:rsidP="00AA3C7B">
            <w:pPr>
              <w:pStyle w:val="TableText0"/>
              <w:spacing w:before="60" w:after="60"/>
            </w:pPr>
            <w:r>
              <w:t>X</w:t>
            </w:r>
          </w:p>
        </w:tc>
        <w:tc>
          <w:tcPr>
            <w:tcW w:w="557" w:type="pct"/>
          </w:tcPr>
          <w:p w14:paraId="137405D9" w14:textId="77777777" w:rsidR="00C93CFF" w:rsidRPr="009D472C" w:rsidRDefault="00C93CFF" w:rsidP="00AA3C7B">
            <w:pPr>
              <w:pStyle w:val="TableText0"/>
              <w:spacing w:before="60" w:after="60"/>
            </w:pPr>
            <w:r>
              <w:t>X</w:t>
            </w:r>
          </w:p>
        </w:tc>
        <w:tc>
          <w:tcPr>
            <w:tcW w:w="666" w:type="pct"/>
          </w:tcPr>
          <w:p w14:paraId="651124BB" w14:textId="77777777" w:rsidR="00C93CFF" w:rsidRPr="009D472C" w:rsidRDefault="00C93CFF" w:rsidP="00AA3C7B">
            <w:pPr>
              <w:pStyle w:val="TableText0"/>
              <w:spacing w:before="60" w:after="60"/>
            </w:pPr>
            <w:r>
              <w:t>X</w:t>
            </w:r>
          </w:p>
        </w:tc>
      </w:tr>
      <w:tr w:rsidR="00C93CFF" w:rsidRPr="009D472C" w14:paraId="5661025F" w14:textId="77777777" w:rsidTr="001210F3">
        <w:trPr>
          <w:jc w:val="center"/>
        </w:trPr>
        <w:tc>
          <w:tcPr>
            <w:tcW w:w="2445" w:type="pct"/>
          </w:tcPr>
          <w:p w14:paraId="0D1AC71C" w14:textId="0038478E" w:rsidR="00C93CFF" w:rsidRPr="00356226" w:rsidRDefault="00C93CFF" w:rsidP="00AA3C7B">
            <w:pPr>
              <w:pStyle w:val="TableText0"/>
              <w:spacing w:before="60" w:after="60"/>
            </w:pPr>
            <w:r>
              <w:t>Ack – RxChange Response</w:t>
            </w:r>
          </w:p>
        </w:tc>
        <w:tc>
          <w:tcPr>
            <w:tcW w:w="650" w:type="pct"/>
          </w:tcPr>
          <w:p w14:paraId="57553CB6" w14:textId="0A1DCBFC" w:rsidR="00C93CFF" w:rsidRDefault="00C93CFF" w:rsidP="00AA3C7B">
            <w:pPr>
              <w:pStyle w:val="TableText0"/>
              <w:spacing w:before="60" w:after="60"/>
            </w:pPr>
            <w:r>
              <w:t>X</w:t>
            </w:r>
          </w:p>
        </w:tc>
        <w:tc>
          <w:tcPr>
            <w:tcW w:w="683" w:type="pct"/>
          </w:tcPr>
          <w:p w14:paraId="7C06ED27" w14:textId="34273B45" w:rsidR="00C93CFF" w:rsidRDefault="00C93CFF" w:rsidP="00AA3C7B">
            <w:pPr>
              <w:pStyle w:val="TableText0"/>
              <w:spacing w:before="60" w:after="60"/>
            </w:pPr>
            <w:r>
              <w:t>X</w:t>
            </w:r>
          </w:p>
        </w:tc>
        <w:tc>
          <w:tcPr>
            <w:tcW w:w="557" w:type="pct"/>
          </w:tcPr>
          <w:p w14:paraId="30C4E59C" w14:textId="60199B2D" w:rsidR="00C93CFF" w:rsidRDefault="00C93CFF" w:rsidP="00AA3C7B">
            <w:pPr>
              <w:pStyle w:val="TableText0"/>
              <w:spacing w:before="60" w:after="60"/>
            </w:pPr>
            <w:r>
              <w:t>X</w:t>
            </w:r>
          </w:p>
        </w:tc>
        <w:tc>
          <w:tcPr>
            <w:tcW w:w="666" w:type="pct"/>
          </w:tcPr>
          <w:p w14:paraId="0CA94FA4" w14:textId="77777777" w:rsidR="00C93CFF" w:rsidRDefault="00C93CFF" w:rsidP="00AA3C7B">
            <w:pPr>
              <w:pStyle w:val="TableText0"/>
              <w:spacing w:before="60" w:after="60"/>
            </w:pPr>
          </w:p>
        </w:tc>
      </w:tr>
    </w:tbl>
    <w:p w14:paraId="64C5B4ED" w14:textId="77777777" w:rsidR="001210F3" w:rsidRDefault="001210F3">
      <w:pPr>
        <w:spacing w:before="0" w:after="0"/>
      </w:pPr>
      <w:r>
        <w:br w:type="page"/>
      </w:r>
    </w:p>
    <w:p w14:paraId="6C3D79D7" w14:textId="28A46B1D" w:rsidR="001210F3" w:rsidRPr="001210F3" w:rsidRDefault="001210F3" w:rsidP="001210F3">
      <w:pPr>
        <w:pStyle w:val="Note"/>
      </w:pPr>
      <w:r w:rsidRPr="001210F3">
        <w:rPr>
          <w:b/>
          <w:bCs/>
        </w:rPr>
        <w:lastRenderedPageBreak/>
        <w:t>NOTE:</w:t>
      </w:r>
      <w:r w:rsidRPr="001210F3">
        <w:t xml:space="preserve"> When a user is assigned more than one VistA security key, the key with least access overrides the other keys assigned. For example, when a user is granted both PSDRPH and PSO ERX VIEW keys, access will drop to the level of the least access offered by PSO ERX VIEW key and the broader access of PSDRPH will be ignored.</w:t>
      </w:r>
    </w:p>
    <w:p w14:paraId="707E0EA8" w14:textId="26D0D729" w:rsidR="007E4A65" w:rsidRPr="008E4F49" w:rsidRDefault="007E4A65" w:rsidP="007E4A65">
      <w:pPr>
        <w:pStyle w:val="Heading2"/>
      </w:pPr>
      <w:bookmarkStart w:id="68" w:name="_Toc83902083"/>
      <w:r w:rsidRPr="008E4F49">
        <w:t>Help Desk</w:t>
      </w:r>
      <w:bookmarkEnd w:id="68"/>
    </w:p>
    <w:p w14:paraId="2F053453" w14:textId="0EF61B23" w:rsidR="007E4A65" w:rsidRDefault="00DC4680" w:rsidP="007E4A65">
      <w:pPr>
        <w:pStyle w:val="BodyText"/>
        <w:tabs>
          <w:tab w:val="left" w:pos="1147"/>
        </w:tabs>
      </w:pPr>
      <w:bookmarkStart w:id="69" w:name="_Hlk11321532"/>
      <w:r>
        <w:t>For issues with the IEP w</w:t>
      </w:r>
      <w:r w:rsidR="007E4A65" w:rsidRPr="008E4F49">
        <w:t xml:space="preserve">eb-based application that cannot be resolved by this </w:t>
      </w:r>
      <w:r w:rsidR="007565E4">
        <w:t>guide</w:t>
      </w:r>
      <w:r w:rsidR="007565E4" w:rsidRPr="008E4F49">
        <w:t xml:space="preserve"> </w:t>
      </w:r>
      <w:r w:rsidR="007E4A65" w:rsidRPr="008E4F49">
        <w:t xml:space="preserve">or the site administrator, please contact the </w:t>
      </w:r>
      <w:r w:rsidR="00B1464F">
        <w:t>Enterprise Service Desk</w:t>
      </w:r>
      <w:r w:rsidR="00AE3D4F">
        <w:t xml:space="preserve"> (ESD)</w:t>
      </w:r>
      <w:r w:rsidR="00B1464F">
        <w:t xml:space="preserve"> at 1-</w:t>
      </w:r>
      <w:r w:rsidR="00B1464F" w:rsidRPr="00431B7A">
        <w:t>855</w:t>
      </w:r>
      <w:r w:rsidR="00B1464F">
        <w:t>-</w:t>
      </w:r>
      <w:r w:rsidR="00B1464F" w:rsidRPr="00431B7A">
        <w:t>673-4357 and reference “</w:t>
      </w:r>
      <w:r w:rsidR="00A2561C" w:rsidRPr="00A2561C">
        <w:t>VistA - Pharmacy: Outpatient Pharmacy</w:t>
      </w:r>
      <w:r w:rsidR="00A2561C">
        <w:t>.”</w:t>
      </w:r>
    </w:p>
    <w:p w14:paraId="2DF777C0" w14:textId="0074D83A" w:rsidR="00C74854" w:rsidRDefault="00C74854" w:rsidP="00C74854">
      <w:pPr>
        <w:pStyle w:val="Heading2"/>
      </w:pPr>
      <w:bookmarkStart w:id="70" w:name="_Toc83902084"/>
      <w:bookmarkEnd w:id="69"/>
      <w:r>
        <w:t>F</w:t>
      </w:r>
      <w:r w:rsidR="007D425B">
        <w:t>AX</w:t>
      </w:r>
      <w:r>
        <w:t xml:space="preserve"> Failover</w:t>
      </w:r>
      <w:bookmarkEnd w:id="70"/>
    </w:p>
    <w:p w14:paraId="1C858039" w14:textId="7AD81802" w:rsidR="007E4A65" w:rsidRPr="008E4F49" w:rsidRDefault="0007582B" w:rsidP="007E4A65">
      <w:pPr>
        <w:pStyle w:val="BodyText"/>
        <w:tabs>
          <w:tab w:val="left" w:pos="1147"/>
        </w:tabs>
      </w:pPr>
      <w:r w:rsidRPr="0007582B">
        <w:t>When C</w:t>
      </w:r>
      <w:r w:rsidR="004E15C6">
        <w:t>H</w:t>
      </w:r>
      <w:r w:rsidRPr="0007582B">
        <w:t xml:space="preserve"> attempts to send an eR</w:t>
      </w:r>
      <w:r w:rsidR="00D90A8F" w:rsidRPr="00D90A8F">
        <w:rPr>
          <w:vertAlign w:val="subscript"/>
        </w:rPr>
        <w:t>X</w:t>
      </w:r>
      <w:r w:rsidRPr="0007582B">
        <w:t xml:space="preserve"> to a pharmacy, but the VA Inbound eR</w:t>
      </w:r>
      <w:r w:rsidR="00D90A8F" w:rsidRPr="00D90A8F">
        <w:rPr>
          <w:vertAlign w:val="subscript"/>
        </w:rPr>
        <w:t>X</w:t>
      </w:r>
      <w:r w:rsidRPr="0007582B">
        <w:t xml:space="preserve"> Processing Hub does not return an NCPDP STATUS message back before the request times out or if a synchronous NCPDP ERROR message is returned by the Hub, a “FAX failover” occurs. CH delivers the eR</w:t>
      </w:r>
      <w:r w:rsidR="00D90A8F" w:rsidRPr="00D90A8F">
        <w:rPr>
          <w:vertAlign w:val="subscript"/>
        </w:rPr>
        <w:t>X</w:t>
      </w:r>
      <w:r w:rsidRPr="0007582B">
        <w:t xml:space="preserve"> message via FAX using the FAX number on record of the destination pharmacy. VA Pharmacies need to process eR</w:t>
      </w:r>
      <w:r w:rsidR="00D90A8F" w:rsidRPr="00D90A8F">
        <w:rPr>
          <w:vertAlign w:val="subscript"/>
        </w:rPr>
        <w:t>X</w:t>
      </w:r>
      <w:r w:rsidRPr="0007582B">
        <w:t xml:space="preserve"> records received via FAX as non-electronic </w:t>
      </w:r>
      <w:r w:rsidR="005941B5" w:rsidRPr="00B17967">
        <w:t>R</w:t>
      </w:r>
      <w:r w:rsidR="005941B5" w:rsidRPr="00B17967">
        <w:rPr>
          <w:vertAlign w:val="subscript"/>
        </w:rPr>
        <w:t>X</w:t>
      </w:r>
      <w:r w:rsidR="00A06841">
        <w:t>e</w:t>
      </w:r>
      <w:r w:rsidR="001A4596">
        <w:t>s</w:t>
      </w:r>
      <w:r w:rsidRPr="0007582B">
        <w:t>. There is no record of these FAX messages in either the Inbound eR</w:t>
      </w:r>
      <w:r w:rsidR="00D90A8F" w:rsidRPr="00D90A8F">
        <w:rPr>
          <w:vertAlign w:val="subscript"/>
        </w:rPr>
        <w:t>X</w:t>
      </w:r>
      <w:r w:rsidRPr="0007582B">
        <w:t xml:space="preserve"> Processing Hub or the VistA OP Holding Queue.</w:t>
      </w:r>
    </w:p>
    <w:p w14:paraId="4894BABC" w14:textId="77777777" w:rsidR="007E4A65" w:rsidRPr="008E4F49" w:rsidRDefault="007E4A65" w:rsidP="007E4A65">
      <w:pPr>
        <w:pStyle w:val="BodyText"/>
        <w:tabs>
          <w:tab w:val="left" w:pos="1147"/>
        </w:tabs>
        <w:sectPr w:rsidR="007E4A65" w:rsidRPr="008E4F49" w:rsidSect="00AE74F6">
          <w:pgSz w:w="12240" w:h="15840" w:code="1"/>
          <w:pgMar w:top="1440" w:right="1440" w:bottom="1440" w:left="1440" w:header="720" w:footer="720" w:gutter="0"/>
          <w:pgNumType w:start="1"/>
          <w:cols w:space="720"/>
          <w:docGrid w:linePitch="360"/>
        </w:sectPr>
      </w:pPr>
      <w:bookmarkStart w:id="71" w:name="_Ref470617016"/>
      <w:bookmarkStart w:id="72" w:name="_Ref470617020"/>
    </w:p>
    <w:p w14:paraId="79AE8E23" w14:textId="019DB456" w:rsidR="006A7D94" w:rsidRPr="008E4F49" w:rsidRDefault="00B3007A" w:rsidP="001A4596">
      <w:pPr>
        <w:pStyle w:val="Heading1"/>
      </w:pPr>
      <w:bookmarkStart w:id="73" w:name="_Ref520805371"/>
      <w:bookmarkStart w:id="74" w:name="_Ref520807282"/>
      <w:bookmarkStart w:id="75" w:name="_Toc83902085"/>
      <w:bookmarkEnd w:id="71"/>
      <w:bookmarkEnd w:id="72"/>
      <w:r w:rsidRPr="00351252">
        <w:lastRenderedPageBreak/>
        <w:t xml:space="preserve">Inbound </w:t>
      </w:r>
      <w:r w:rsidR="00E24EDD" w:rsidRPr="00351252">
        <w:t>ePrescribing</w:t>
      </w:r>
      <w:r w:rsidRPr="00351252">
        <w:t xml:space="preserve"> </w:t>
      </w:r>
      <w:bookmarkEnd w:id="64"/>
      <w:bookmarkEnd w:id="65"/>
      <w:r w:rsidR="002E272E" w:rsidRPr="00351252">
        <w:t>Web-Based Application</w:t>
      </w:r>
      <w:bookmarkEnd w:id="73"/>
      <w:bookmarkEnd w:id="74"/>
      <w:bookmarkEnd w:id="75"/>
    </w:p>
    <w:p w14:paraId="388FD6F1" w14:textId="31BAFDEE" w:rsidR="00B3007A" w:rsidRDefault="00B3007A" w:rsidP="00A257FC">
      <w:pPr>
        <w:pStyle w:val="Heading2"/>
      </w:pPr>
      <w:bookmarkStart w:id="76" w:name="_Inbound_ePrescribing_Web-Based_2"/>
      <w:bookmarkStart w:id="77" w:name="_Toc83902086"/>
      <w:bookmarkEnd w:id="76"/>
      <w:r w:rsidRPr="008E4F49">
        <w:t xml:space="preserve">Inbound </w:t>
      </w:r>
      <w:r w:rsidR="00593C10" w:rsidRPr="008E4F49">
        <w:t>e</w:t>
      </w:r>
      <w:r w:rsidR="00E24EDD" w:rsidRPr="008E4F49">
        <w:t>Prescribing</w:t>
      </w:r>
      <w:r w:rsidRPr="008E4F49">
        <w:t xml:space="preserve"> </w:t>
      </w:r>
      <w:r w:rsidR="00AD29B7" w:rsidRPr="008E4F49">
        <w:t>Web-Based Application</w:t>
      </w:r>
      <w:r w:rsidRPr="008E4F49">
        <w:t xml:space="preserve"> Overview</w:t>
      </w:r>
      <w:bookmarkEnd w:id="77"/>
    </w:p>
    <w:p w14:paraId="6DAC588B" w14:textId="44B1688D" w:rsidR="005C674D" w:rsidRPr="005C674D" w:rsidRDefault="005C674D" w:rsidP="005C674D">
      <w:pPr>
        <w:pStyle w:val="BodyText"/>
      </w:pPr>
      <w:r>
        <w:t>This section provides an overview of the Inbound ePrescribi</w:t>
      </w:r>
      <w:r w:rsidR="00DC4680">
        <w:t>ng web-b</w:t>
      </w:r>
      <w:r w:rsidR="002D0B02">
        <w:t>ased a</w:t>
      </w:r>
      <w:r w:rsidR="00245BBC">
        <w:t>pplication.</w:t>
      </w:r>
    </w:p>
    <w:p w14:paraId="0135A9B5" w14:textId="77777777" w:rsidR="00B3007A" w:rsidRPr="008E4F49" w:rsidRDefault="00B3007A" w:rsidP="00F174A9">
      <w:pPr>
        <w:pStyle w:val="Heading3"/>
      </w:pPr>
      <w:bookmarkStart w:id="78" w:name="_Toc83902087"/>
      <w:r w:rsidRPr="008E4F49">
        <w:t>Purpose</w:t>
      </w:r>
      <w:bookmarkEnd w:id="78"/>
    </w:p>
    <w:p w14:paraId="02BC232E" w14:textId="4454CAD4" w:rsidR="00C07CC9" w:rsidRPr="008E4F49" w:rsidRDefault="00C07CC9" w:rsidP="00C07CC9">
      <w:pPr>
        <w:pStyle w:val="BodyText"/>
      </w:pPr>
      <w:r w:rsidRPr="008E4F49">
        <w:t xml:space="preserve">The </w:t>
      </w:r>
      <w:r w:rsidR="00E24EDD" w:rsidRPr="008E4F49">
        <w:t>I</w:t>
      </w:r>
      <w:r w:rsidR="00D94C62">
        <w:t>nbound ePrescribing (I</w:t>
      </w:r>
      <w:r w:rsidR="00E24EDD" w:rsidRPr="008E4F49">
        <w:t>EP</w:t>
      </w:r>
      <w:r w:rsidR="00D94C62">
        <w:t>)</w:t>
      </w:r>
      <w:r w:rsidR="00DC4680">
        <w:t xml:space="preserve"> w</w:t>
      </w:r>
      <w:r w:rsidRPr="008E4F49">
        <w:t>eb</w:t>
      </w:r>
      <w:r w:rsidR="002F3840" w:rsidRPr="008E4F49">
        <w:t>-</w:t>
      </w:r>
      <w:r w:rsidRPr="008E4F49">
        <w:t xml:space="preserve">based </w:t>
      </w:r>
      <w:r w:rsidR="002E272E" w:rsidRPr="008E4F49">
        <w:t>application</w:t>
      </w:r>
      <w:r w:rsidRPr="008E4F49">
        <w:t xml:space="preserve"> provides </w:t>
      </w:r>
      <w:r w:rsidR="00355F96">
        <w:t>eR</w:t>
      </w:r>
      <w:r w:rsidR="00D90A8F" w:rsidRPr="00D90A8F">
        <w:rPr>
          <w:vertAlign w:val="subscript"/>
        </w:rPr>
        <w:t>X</w:t>
      </w:r>
      <w:r w:rsidRPr="008E4F49">
        <w:t xml:space="preserve"> management, administration, and monitoring capabilities.</w:t>
      </w:r>
    </w:p>
    <w:p w14:paraId="069E4573" w14:textId="77777777" w:rsidR="000C4B2B" w:rsidRPr="008E4F49" w:rsidRDefault="000C4B2B" w:rsidP="00F174A9">
      <w:pPr>
        <w:pStyle w:val="Heading3"/>
      </w:pPr>
      <w:bookmarkStart w:id="79" w:name="_Toc83902088"/>
      <w:r w:rsidRPr="008E4F49">
        <w:t>Access Requests</w:t>
      </w:r>
      <w:bookmarkEnd w:id="79"/>
    </w:p>
    <w:p w14:paraId="00DB126D" w14:textId="53FE62ED" w:rsidR="000C4B2B" w:rsidRPr="008E4F49" w:rsidRDefault="002625BD" w:rsidP="000C4B2B">
      <w:pPr>
        <w:pStyle w:val="BodyText"/>
      </w:pPr>
      <w:r>
        <w:t>The user should</w:t>
      </w:r>
      <w:r w:rsidR="00DC257C" w:rsidRPr="008E4F49">
        <w:t xml:space="preserve"> contact </w:t>
      </w:r>
      <w:r w:rsidR="00DC540F" w:rsidRPr="008E4F49">
        <w:t>the</w:t>
      </w:r>
      <w:r w:rsidR="001E03DE">
        <w:t>ir</w:t>
      </w:r>
      <w:r w:rsidR="00DC257C" w:rsidRPr="008E4F49">
        <w:t xml:space="preserve"> </w:t>
      </w:r>
      <w:r w:rsidR="00337738" w:rsidRPr="008E4F49">
        <w:t>supervisor,</w:t>
      </w:r>
      <w:r w:rsidR="000C4B2B" w:rsidRPr="008E4F49">
        <w:t xml:space="preserve"> or the administrator </w:t>
      </w:r>
      <w:r w:rsidR="00DC540F" w:rsidRPr="008E4F49">
        <w:t xml:space="preserve">assigned at </w:t>
      </w:r>
      <w:r w:rsidR="00142D3A">
        <w:t xml:space="preserve">their </w:t>
      </w:r>
      <w:r w:rsidR="00DC540F" w:rsidRPr="008E4F49">
        <w:t xml:space="preserve">local site for managing the application for questions on access to </w:t>
      </w:r>
      <w:r w:rsidR="002E272E" w:rsidRPr="008E4F49">
        <w:t xml:space="preserve">the </w:t>
      </w:r>
      <w:r w:rsidR="00DC4680">
        <w:t>IEP w</w:t>
      </w:r>
      <w:r w:rsidR="00AE2BF8" w:rsidRPr="008E4F49">
        <w:t>eb-based</w:t>
      </w:r>
      <w:r w:rsidR="000C4B2B" w:rsidRPr="008E4F49">
        <w:t xml:space="preserve"> </w:t>
      </w:r>
      <w:r w:rsidR="002E272E" w:rsidRPr="008E4F49">
        <w:t>application</w:t>
      </w:r>
      <w:r w:rsidR="00AE2BF8" w:rsidRPr="008E4F49">
        <w:t xml:space="preserve"> and/or modifications to </w:t>
      </w:r>
      <w:r w:rsidR="00DC540F" w:rsidRPr="008E4F49">
        <w:t>user roles/permissions.</w:t>
      </w:r>
    </w:p>
    <w:p w14:paraId="6F5E88ED" w14:textId="77777777" w:rsidR="00B3007A" w:rsidRPr="008E4F49" w:rsidRDefault="00B3007A" w:rsidP="00F174A9">
      <w:pPr>
        <w:pStyle w:val="Heading3"/>
      </w:pPr>
      <w:bookmarkStart w:id="80" w:name="_Toc83902089"/>
      <w:r w:rsidRPr="008E4F49">
        <w:t xml:space="preserve">Accessing the </w:t>
      </w:r>
      <w:r w:rsidR="009C45B0" w:rsidRPr="008E4F49">
        <w:t>Application</w:t>
      </w:r>
      <w:bookmarkEnd w:id="80"/>
    </w:p>
    <w:p w14:paraId="18B7EF16" w14:textId="77777777" w:rsidR="0080669C" w:rsidRPr="008E4F49" w:rsidRDefault="0080669C" w:rsidP="00FD0592">
      <w:pPr>
        <w:pStyle w:val="BodyText"/>
      </w:pPr>
      <w:r w:rsidRPr="008E4F49">
        <w:t xml:space="preserve">A Personal Identification Verification (PIV) card is required to access the </w:t>
      </w:r>
      <w:r w:rsidR="00AD29B7" w:rsidRPr="008E4F49">
        <w:t>application, using the following steps:</w:t>
      </w:r>
    </w:p>
    <w:p w14:paraId="073EB8EE" w14:textId="77777777" w:rsidR="00A70195" w:rsidRPr="009B00CD" w:rsidRDefault="00A70195" w:rsidP="00A70195">
      <w:pPr>
        <w:pStyle w:val="BodyTextNumbered1"/>
        <w:numPr>
          <w:ilvl w:val="0"/>
          <w:numId w:val="30"/>
        </w:numPr>
        <w:rPr>
          <w:rFonts w:eastAsia="Calibri"/>
        </w:rPr>
      </w:pPr>
      <w:r>
        <w:t xml:space="preserve">Using Internet Explorer, go to URL </w:t>
      </w:r>
      <w:hyperlink r:id="rId21" w:history="1">
        <w:r w:rsidRPr="009B00CD">
          <w:rPr>
            <w:rFonts w:eastAsia="Calibri"/>
            <w:color w:val="0000FF"/>
            <w:u w:val="single"/>
          </w:rPr>
          <w:t>https://vaausappiep201.aac.va.gov/inbound/</w:t>
        </w:r>
      </w:hyperlink>
      <w:r>
        <w:rPr>
          <w:rFonts w:eastAsia="Calibri"/>
          <w:color w:val="0000FF"/>
        </w:rPr>
        <w:t xml:space="preserve"> </w:t>
      </w:r>
      <w:r>
        <w:rPr>
          <w:rFonts w:eastAsia="Calibri"/>
        </w:rPr>
        <w:t>to access the web-based application</w:t>
      </w:r>
      <w:r w:rsidRPr="009B00CD">
        <w:rPr>
          <w:rFonts w:eastAsia="Calibri"/>
        </w:rPr>
        <w:t>.</w:t>
      </w:r>
    </w:p>
    <w:p w14:paraId="635BDA69" w14:textId="77777777" w:rsidR="00523996" w:rsidRPr="00A1331A" w:rsidRDefault="00523996" w:rsidP="00FF6D0E">
      <w:pPr>
        <w:pStyle w:val="BodyTextNumbered1"/>
        <w:numPr>
          <w:ilvl w:val="0"/>
          <w:numId w:val="30"/>
        </w:numPr>
        <w:spacing w:before="60" w:after="60"/>
      </w:pPr>
      <w:r w:rsidRPr="00A1331A">
        <w:t xml:space="preserve">On the </w:t>
      </w:r>
      <w:r w:rsidR="00B96ED6" w:rsidRPr="00A1331A">
        <w:t xml:space="preserve">VA Single Sign-on screen, select the </w:t>
      </w:r>
      <w:r w:rsidR="00B96ED6" w:rsidRPr="00A1331A">
        <w:rPr>
          <w:b/>
        </w:rPr>
        <w:t xml:space="preserve">Sign In with VA PIV Card </w:t>
      </w:r>
      <w:r w:rsidR="00B96ED6" w:rsidRPr="00A1331A">
        <w:t>icon.</w:t>
      </w:r>
    </w:p>
    <w:p w14:paraId="61536139" w14:textId="2E0147E1" w:rsidR="0006070F" w:rsidRPr="005927B0" w:rsidRDefault="00B96ED6" w:rsidP="00940A57">
      <w:pPr>
        <w:pStyle w:val="ImageFormat"/>
      </w:pPr>
      <w:r w:rsidRPr="00033828">
        <w:drawing>
          <wp:inline distT="0" distB="0" distL="0" distR="0" wp14:anchorId="23D0C4A7" wp14:editId="14AD202A">
            <wp:extent cx="5042681" cy="2642263"/>
            <wp:effectExtent l="19050" t="19050" r="24765" b="24765"/>
            <wp:docPr id="56" name="Picture 56" descr="VA Single Sign-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2681" cy="2642263"/>
                    </a:xfrm>
                    <a:prstGeom prst="rect">
                      <a:avLst/>
                    </a:prstGeom>
                    <a:ln w="9525">
                      <a:solidFill>
                        <a:schemeClr val="tx1"/>
                      </a:solidFill>
                    </a:ln>
                  </pic:spPr>
                </pic:pic>
              </a:graphicData>
            </a:graphic>
          </wp:inline>
        </w:drawing>
      </w:r>
    </w:p>
    <w:p w14:paraId="022F5C35" w14:textId="5CCC5ED7" w:rsidR="0087605A" w:rsidRPr="008E4F49" w:rsidRDefault="0087605A" w:rsidP="005927B0">
      <w:pPr>
        <w:pStyle w:val="Caption"/>
        <w:keepNext w:val="0"/>
        <w:spacing w:after="60"/>
      </w:pPr>
      <w:bookmarkStart w:id="81" w:name="_Toc83910095"/>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1</w:t>
      </w:r>
      <w:r w:rsidR="00B96174">
        <w:rPr>
          <w:noProof/>
        </w:rPr>
        <w:fldChar w:fldCharType="end"/>
      </w:r>
      <w:r>
        <w:t>: VA Single Sign-on</w:t>
      </w:r>
      <w:bookmarkEnd w:id="81"/>
    </w:p>
    <w:p w14:paraId="6EDA8D19" w14:textId="77777777" w:rsidR="00EF17E8" w:rsidRDefault="00EF17E8">
      <w:pPr>
        <w:spacing w:before="0" w:after="0"/>
        <w:rPr>
          <w:szCs w:val="20"/>
        </w:rPr>
      </w:pPr>
      <w:r>
        <w:br w:type="page"/>
      </w:r>
    </w:p>
    <w:p w14:paraId="79E74D6F" w14:textId="12C01B0D" w:rsidR="00B96ED6" w:rsidRPr="008E4F49" w:rsidRDefault="00B96ED6" w:rsidP="00FF6D0E">
      <w:pPr>
        <w:pStyle w:val="BodyTextNumbered1"/>
        <w:numPr>
          <w:ilvl w:val="0"/>
          <w:numId w:val="30"/>
        </w:numPr>
        <w:spacing w:before="60" w:after="60"/>
      </w:pPr>
      <w:r w:rsidRPr="008E4F49">
        <w:lastRenderedPageBreak/>
        <w:t>In the “Select a Certificate” dialog, s</w:t>
      </w:r>
      <w:r w:rsidR="005A5CE3" w:rsidRPr="008E4F49">
        <w:t>elect</w:t>
      </w:r>
      <w:r w:rsidR="00FD0592" w:rsidRPr="008E4F49">
        <w:t xml:space="preserve"> the</w:t>
      </w:r>
      <w:r w:rsidRPr="008E4F49">
        <w:t xml:space="preserve"> desired certificate and then select </w:t>
      </w:r>
      <w:r w:rsidRPr="008E4F49">
        <w:rPr>
          <w:b/>
        </w:rPr>
        <w:t>OK</w:t>
      </w:r>
      <w:r w:rsidRPr="008E4F49">
        <w:t>.</w:t>
      </w:r>
    </w:p>
    <w:p w14:paraId="399297C8" w14:textId="72DA1048" w:rsidR="00B96ED6" w:rsidRPr="005927B0" w:rsidRDefault="00460157" w:rsidP="00940A57">
      <w:pPr>
        <w:pStyle w:val="ImageFormat"/>
      </w:pPr>
      <w:r>
        <w:rPr>
          <w:rFonts w:ascii="Times New Roman" w:hAnsi="Times New Roman"/>
          <w:sz w:val="16"/>
          <w:szCs w:val="16"/>
        </w:rPr>
        <w:drawing>
          <wp:inline distT="0" distB="0" distL="0" distR="0" wp14:anchorId="32AF811C" wp14:editId="7AF38B91">
            <wp:extent cx="3638550" cy="2973352"/>
            <wp:effectExtent l="19050" t="19050" r="19050" b="17780"/>
            <wp:docPr id="13" name="Picture 13" descr="Windows Security Select a Certificate dialog showing OK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2-2.PNG"/>
                    <pic:cNvPicPr/>
                  </pic:nvPicPr>
                  <pic:blipFill>
                    <a:blip r:embed="rId23">
                      <a:extLst>
                        <a:ext uri="{28A0092B-C50C-407E-A947-70E740481C1C}">
                          <a14:useLocalDpi xmlns:a14="http://schemas.microsoft.com/office/drawing/2010/main" val="0"/>
                        </a:ext>
                      </a:extLst>
                    </a:blip>
                    <a:stretch>
                      <a:fillRect/>
                    </a:stretch>
                  </pic:blipFill>
                  <pic:spPr>
                    <a:xfrm>
                      <a:off x="0" y="0"/>
                      <a:ext cx="3692525" cy="3017459"/>
                    </a:xfrm>
                    <a:prstGeom prst="rect">
                      <a:avLst/>
                    </a:prstGeom>
                    <a:ln w="9525">
                      <a:solidFill>
                        <a:schemeClr val="tx1"/>
                      </a:solidFill>
                    </a:ln>
                  </pic:spPr>
                </pic:pic>
              </a:graphicData>
            </a:graphic>
          </wp:inline>
        </w:drawing>
      </w:r>
    </w:p>
    <w:p w14:paraId="48A4AC6F" w14:textId="359BC6BB" w:rsidR="0087605A" w:rsidRPr="008E4F49" w:rsidRDefault="0087605A" w:rsidP="005927B0">
      <w:pPr>
        <w:pStyle w:val="Caption"/>
        <w:keepNext w:val="0"/>
        <w:spacing w:after="60"/>
      </w:pPr>
      <w:bookmarkStart w:id="82" w:name="_Toc83910096"/>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2</w:t>
      </w:r>
      <w:r w:rsidR="00B96174">
        <w:rPr>
          <w:noProof/>
        </w:rPr>
        <w:fldChar w:fldCharType="end"/>
      </w:r>
      <w:r>
        <w:t>: Select a Certificate</w:t>
      </w:r>
      <w:bookmarkEnd w:id="82"/>
    </w:p>
    <w:p w14:paraId="69BE8635" w14:textId="77777777" w:rsidR="00B96ED6" w:rsidRPr="008E4F49" w:rsidRDefault="008869FF" w:rsidP="00FF6D0E">
      <w:pPr>
        <w:pStyle w:val="BodyTextNumbered1"/>
        <w:numPr>
          <w:ilvl w:val="0"/>
          <w:numId w:val="30"/>
        </w:numPr>
        <w:spacing w:before="60" w:after="60"/>
      </w:pPr>
      <w:r w:rsidRPr="008E4F49">
        <w:t>In the “ActivClient Login” dialog, enter the</w:t>
      </w:r>
      <w:r w:rsidR="00CF2477">
        <w:t xml:space="preserve"> Personal Identification Number</w:t>
      </w:r>
      <w:r w:rsidRPr="008E4F49">
        <w:t xml:space="preserve"> </w:t>
      </w:r>
      <w:r w:rsidR="00CF2477">
        <w:t>(</w:t>
      </w:r>
      <w:r w:rsidRPr="008E4F49">
        <w:t>PIN</w:t>
      </w:r>
      <w:r w:rsidR="00CF2477">
        <w:t>)</w:t>
      </w:r>
      <w:r w:rsidRPr="008E4F49">
        <w:t xml:space="preserve"> in the “PIN” text box and select </w:t>
      </w:r>
      <w:r w:rsidRPr="008E4F49">
        <w:rPr>
          <w:b/>
        </w:rPr>
        <w:t>OK</w:t>
      </w:r>
      <w:r w:rsidRPr="008E4F49">
        <w:t>.</w:t>
      </w:r>
    </w:p>
    <w:p w14:paraId="4D2F7CFD" w14:textId="77777777" w:rsidR="00B96ED6" w:rsidRPr="000E5E14" w:rsidRDefault="00B96ED6" w:rsidP="005A44B9">
      <w:pPr>
        <w:pStyle w:val="ImageFormat"/>
      </w:pPr>
      <w:r w:rsidRPr="005A44B9">
        <w:drawing>
          <wp:inline distT="0" distB="0" distL="0" distR="0" wp14:anchorId="2E2518F1" wp14:editId="3A417FF4">
            <wp:extent cx="3656658" cy="2146300"/>
            <wp:effectExtent l="19050" t="19050" r="20320" b="25400"/>
            <wp:docPr id="90" name="Picture 90" descr="Active Client Login dialog showing PIN text box, OK button, and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89428" cy="2165535"/>
                    </a:xfrm>
                    <a:prstGeom prst="rect">
                      <a:avLst/>
                    </a:prstGeom>
                    <a:ln w="9525">
                      <a:solidFill>
                        <a:sysClr val="windowText" lastClr="000000"/>
                      </a:solidFill>
                    </a:ln>
                  </pic:spPr>
                </pic:pic>
              </a:graphicData>
            </a:graphic>
          </wp:inline>
        </w:drawing>
      </w:r>
    </w:p>
    <w:p w14:paraId="250D6366" w14:textId="281B413D" w:rsidR="0087605A" w:rsidRDefault="0087605A" w:rsidP="000E5E14">
      <w:pPr>
        <w:pStyle w:val="Caption"/>
        <w:spacing w:after="60"/>
      </w:pPr>
      <w:bookmarkStart w:id="83" w:name="_Toc83910097"/>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3</w:t>
      </w:r>
      <w:r w:rsidR="00B96174">
        <w:rPr>
          <w:noProof/>
        </w:rPr>
        <w:fldChar w:fldCharType="end"/>
      </w:r>
      <w:r>
        <w:t>: Active Client Login</w:t>
      </w:r>
      <w:bookmarkEnd w:id="83"/>
    </w:p>
    <w:p w14:paraId="01AC2C1E" w14:textId="77777777" w:rsidR="00EF17E8" w:rsidRDefault="00EF17E8">
      <w:pPr>
        <w:spacing w:before="0" w:after="0"/>
        <w:rPr>
          <w:szCs w:val="20"/>
        </w:rPr>
      </w:pPr>
      <w:r>
        <w:br w:type="page"/>
      </w:r>
    </w:p>
    <w:p w14:paraId="33B6DB08" w14:textId="5163EDF2" w:rsidR="001B2319" w:rsidRPr="00DA7B7C" w:rsidRDefault="001B2319" w:rsidP="000A407E">
      <w:pPr>
        <w:pStyle w:val="BodyTextNumbered1"/>
      </w:pPr>
      <w:r w:rsidRPr="00DA7B7C">
        <w:lastRenderedPageBreak/>
        <w:t>A warning message displays.</w:t>
      </w:r>
      <w:r w:rsidR="006A386D" w:rsidRPr="00DA7B7C">
        <w:t xml:space="preserve"> Select</w:t>
      </w:r>
      <w:r w:rsidRPr="00DA7B7C">
        <w:t xml:space="preserve"> </w:t>
      </w:r>
      <w:r w:rsidRPr="0032165E">
        <w:rPr>
          <w:b/>
        </w:rPr>
        <w:t>Accept</w:t>
      </w:r>
      <w:r w:rsidRPr="00DA7B7C">
        <w:t>.</w:t>
      </w:r>
    </w:p>
    <w:p w14:paraId="08FDA39E" w14:textId="7B932473" w:rsidR="001B2319" w:rsidRPr="000E5E14" w:rsidRDefault="001B70AD" w:rsidP="005A44B9">
      <w:pPr>
        <w:pStyle w:val="ImageFormat"/>
      </w:pPr>
      <w:r w:rsidRPr="005A44B9">
        <w:drawing>
          <wp:inline distT="0" distB="0" distL="0" distR="0" wp14:anchorId="56EA40B1" wp14:editId="0BB568E9">
            <wp:extent cx="5896099" cy="1755357"/>
            <wp:effectExtent l="19050" t="19050" r="9525" b="16510"/>
            <wp:docPr id="12" name="Picture 12" descr="Welcome to Inbound Processing message showing warning message and Accep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2-4 new.png"/>
                    <pic:cNvPicPr/>
                  </pic:nvPicPr>
                  <pic:blipFill rotWithShape="1">
                    <a:blip r:embed="rId25">
                      <a:extLst>
                        <a:ext uri="{28A0092B-C50C-407E-A947-70E740481C1C}">
                          <a14:useLocalDpi xmlns:a14="http://schemas.microsoft.com/office/drawing/2010/main" val="0"/>
                        </a:ext>
                      </a:extLst>
                    </a:blip>
                    <a:srcRect b="2597"/>
                    <a:stretch/>
                  </pic:blipFill>
                  <pic:spPr bwMode="auto">
                    <a:xfrm>
                      <a:off x="0" y="0"/>
                      <a:ext cx="5959953" cy="1774367"/>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57A927C" w14:textId="3BA291B7" w:rsidR="00FA617A" w:rsidRPr="008E4F49" w:rsidRDefault="0087605A" w:rsidP="000E5E14">
      <w:pPr>
        <w:pStyle w:val="Caption"/>
        <w:keepNext w:val="0"/>
        <w:spacing w:after="60"/>
      </w:pPr>
      <w:bookmarkStart w:id="84" w:name="_Toc83910098"/>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4</w:t>
      </w:r>
      <w:r w:rsidR="00B96174">
        <w:rPr>
          <w:noProof/>
        </w:rPr>
        <w:fldChar w:fldCharType="end"/>
      </w:r>
      <w:r>
        <w:t>: Warning Message</w:t>
      </w:r>
      <w:bookmarkEnd w:id="84"/>
    </w:p>
    <w:p w14:paraId="4A52475C" w14:textId="15CC463C" w:rsidR="008F58FE" w:rsidRPr="006A386D" w:rsidRDefault="008F58FE" w:rsidP="00D01898">
      <w:pPr>
        <w:pStyle w:val="BodyText"/>
        <w:keepNext/>
      </w:pPr>
      <w:r w:rsidRPr="006A386D">
        <w:t>When authentication and authorization is successful, the application home screen displays.</w:t>
      </w:r>
    </w:p>
    <w:p w14:paraId="5188639F" w14:textId="23B751E5" w:rsidR="00E95AE8" w:rsidRPr="000E5E14" w:rsidRDefault="00563A5A" w:rsidP="00940A57">
      <w:pPr>
        <w:pStyle w:val="ImageFormat"/>
      </w:pPr>
      <w:r>
        <w:drawing>
          <wp:inline distT="0" distB="0" distL="0" distR="0" wp14:anchorId="4ACD7A6F" wp14:editId="2487C0E0">
            <wp:extent cx="5907850" cy="1311593"/>
            <wp:effectExtent l="19050" t="19050" r="17145" b="22225"/>
            <wp:docPr id="57" name="Picture 57" descr="eRx inbound prescribing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2-5.PNG"/>
                    <pic:cNvPicPr/>
                  </pic:nvPicPr>
                  <pic:blipFill>
                    <a:blip r:embed="rId18">
                      <a:extLst>
                        <a:ext uri="{28A0092B-C50C-407E-A947-70E740481C1C}">
                          <a14:useLocalDpi xmlns:a14="http://schemas.microsoft.com/office/drawing/2010/main" val="0"/>
                        </a:ext>
                      </a:extLst>
                    </a:blip>
                    <a:stretch>
                      <a:fillRect/>
                    </a:stretch>
                  </pic:blipFill>
                  <pic:spPr>
                    <a:xfrm>
                      <a:off x="0" y="0"/>
                      <a:ext cx="5920808" cy="1314470"/>
                    </a:xfrm>
                    <a:prstGeom prst="rect">
                      <a:avLst/>
                    </a:prstGeom>
                    <a:ln>
                      <a:solidFill>
                        <a:schemeClr val="tx1"/>
                      </a:solidFill>
                    </a:ln>
                  </pic:spPr>
                </pic:pic>
              </a:graphicData>
            </a:graphic>
          </wp:inline>
        </w:drawing>
      </w:r>
    </w:p>
    <w:p w14:paraId="5B56697C" w14:textId="21166186" w:rsidR="0087605A" w:rsidRPr="008E4F49" w:rsidRDefault="0087605A" w:rsidP="000E5E14">
      <w:pPr>
        <w:pStyle w:val="Caption"/>
        <w:spacing w:after="60"/>
      </w:pPr>
      <w:bookmarkStart w:id="85" w:name="_Toc83910099"/>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5</w:t>
      </w:r>
      <w:r w:rsidR="00B96174">
        <w:rPr>
          <w:noProof/>
        </w:rPr>
        <w:fldChar w:fldCharType="end"/>
      </w:r>
      <w:r>
        <w:t>: Home Screen</w:t>
      </w:r>
      <w:bookmarkEnd w:id="85"/>
    </w:p>
    <w:p w14:paraId="4AB0D2DC" w14:textId="77777777" w:rsidR="00EF17E8" w:rsidRDefault="00EF17E8">
      <w:pPr>
        <w:spacing w:before="0" w:after="0"/>
        <w:rPr>
          <w:rFonts w:ascii="Arial" w:hAnsi="Arial" w:cs="Arial"/>
          <w:b/>
          <w:bCs/>
          <w:iCs/>
          <w:kern w:val="32"/>
          <w:sz w:val="28"/>
          <w:szCs w:val="26"/>
        </w:rPr>
      </w:pPr>
      <w:r>
        <w:br w:type="page"/>
      </w:r>
    </w:p>
    <w:p w14:paraId="7B48DA00" w14:textId="300854FA" w:rsidR="00B3007A" w:rsidRPr="008E4F49" w:rsidRDefault="00B3007A" w:rsidP="00F174A9">
      <w:pPr>
        <w:pStyle w:val="Heading3"/>
      </w:pPr>
      <w:bookmarkStart w:id="86" w:name="_Toc83902090"/>
      <w:r w:rsidRPr="008E4F49">
        <w:lastRenderedPageBreak/>
        <w:t>Screen Navigation and Description</w:t>
      </w:r>
      <w:bookmarkEnd w:id="86"/>
    </w:p>
    <w:p w14:paraId="34E03E31" w14:textId="77777777" w:rsidR="001B1327" w:rsidRPr="008E4F49" w:rsidRDefault="001B1327" w:rsidP="001B1327">
      <w:pPr>
        <w:pStyle w:val="BodyText"/>
      </w:pPr>
      <w:r w:rsidRPr="008E4F49">
        <w:t>The following figure outlines the key areas of the screen layout. Brief descriptions of the screen layout are provided below:</w:t>
      </w:r>
    </w:p>
    <w:p w14:paraId="267AAF56" w14:textId="220DC28F" w:rsidR="00BD4C2E" w:rsidRPr="00BD4C2E" w:rsidRDefault="00BD4C2E" w:rsidP="00C73801">
      <w:pPr>
        <w:pStyle w:val="ListParagraph"/>
        <w:numPr>
          <w:ilvl w:val="0"/>
          <w:numId w:val="39"/>
        </w:numPr>
        <w:spacing w:before="60" w:after="60"/>
        <w:contextualSpacing w:val="0"/>
        <w:rPr>
          <w:rFonts w:eastAsia="Times New Roman"/>
          <w:szCs w:val="20"/>
        </w:rPr>
      </w:pPr>
      <w:r w:rsidRPr="00BD4C2E">
        <w:rPr>
          <w:rFonts w:eastAsia="Times New Roman"/>
          <w:szCs w:val="20"/>
        </w:rPr>
        <w:t xml:space="preserve">On the top-right of the screen is a </w:t>
      </w:r>
      <w:r w:rsidRPr="00545F5B">
        <w:rPr>
          <w:rFonts w:eastAsia="Times New Roman"/>
          <w:b/>
          <w:bCs/>
          <w:szCs w:val="20"/>
        </w:rPr>
        <w:t>Go to Main Content</w:t>
      </w:r>
      <w:r w:rsidRPr="00BD4C2E">
        <w:rPr>
          <w:rFonts w:eastAsia="Times New Roman"/>
          <w:szCs w:val="20"/>
        </w:rPr>
        <w:t xml:space="preserve"> link for Section 508 purposes to allow a user to be directed to the main content on the screen.</w:t>
      </w:r>
    </w:p>
    <w:p w14:paraId="3123CFFC" w14:textId="3722B761" w:rsidR="00977C1A" w:rsidRPr="008E4F49" w:rsidRDefault="001B1327" w:rsidP="00C73801">
      <w:pPr>
        <w:pStyle w:val="BodyTextNumbered1"/>
        <w:numPr>
          <w:ilvl w:val="0"/>
          <w:numId w:val="39"/>
        </w:numPr>
        <w:spacing w:before="60" w:after="60"/>
      </w:pPr>
      <w:r w:rsidRPr="008E4F49">
        <w:t xml:space="preserve">The logged-in user’s VA User ID and </w:t>
      </w:r>
      <w:r w:rsidR="00FC12E5">
        <w:t xml:space="preserve">a </w:t>
      </w:r>
      <w:r w:rsidR="00545F5B" w:rsidRPr="00545F5B">
        <w:rPr>
          <w:b/>
          <w:bCs/>
        </w:rPr>
        <w:t>L</w:t>
      </w:r>
      <w:r w:rsidRPr="00545F5B">
        <w:rPr>
          <w:b/>
          <w:bCs/>
        </w:rPr>
        <w:t>ogout</w:t>
      </w:r>
      <w:r w:rsidRPr="008E4F49">
        <w:t xml:space="preserve"> link displays on the right side of the banner.</w:t>
      </w:r>
    </w:p>
    <w:p w14:paraId="3BCA6FEF" w14:textId="367AFA89" w:rsidR="00977C1A" w:rsidRPr="008E4F49" w:rsidRDefault="001B1327" w:rsidP="00C73801">
      <w:pPr>
        <w:pStyle w:val="BodyTextNumbered1"/>
        <w:numPr>
          <w:ilvl w:val="0"/>
          <w:numId w:val="39"/>
        </w:numPr>
        <w:spacing w:before="60" w:after="60"/>
      </w:pPr>
      <w:r w:rsidRPr="008E4F49">
        <w:t>Below the banner, the main tabs display for accessing the screens within the application.</w:t>
      </w:r>
    </w:p>
    <w:p w14:paraId="725E151C" w14:textId="26EA3662" w:rsidR="00977C1A" w:rsidRPr="008E4F49" w:rsidRDefault="001B1327" w:rsidP="00C73801">
      <w:pPr>
        <w:pStyle w:val="BodyTextNumbered1"/>
        <w:numPr>
          <w:ilvl w:val="0"/>
          <w:numId w:val="39"/>
        </w:numPr>
        <w:spacing w:before="60" w:after="60"/>
      </w:pPr>
      <w:r w:rsidRPr="008E4F49">
        <w:t>The name of the screen displays below the main tabs.</w:t>
      </w:r>
    </w:p>
    <w:p w14:paraId="044BACF8" w14:textId="24C3B810" w:rsidR="00977C1A" w:rsidRPr="008E4F49" w:rsidRDefault="001B1327" w:rsidP="00C73801">
      <w:pPr>
        <w:pStyle w:val="BodyTextNumbered1"/>
        <w:numPr>
          <w:ilvl w:val="0"/>
          <w:numId w:val="39"/>
        </w:numPr>
        <w:spacing w:before="60" w:after="60"/>
      </w:pPr>
      <w:r w:rsidRPr="008E4F49">
        <w:t xml:space="preserve">The bottom of the screen also contains </w:t>
      </w:r>
      <w:r w:rsidR="00FC12E5">
        <w:t>hyper</w:t>
      </w:r>
      <w:r w:rsidRPr="008E4F49">
        <w:t>links to the main tab</w:t>
      </w:r>
      <w:r w:rsidR="00FC12E5">
        <w:t xml:space="preserve"> screen</w:t>
      </w:r>
      <w:r w:rsidRPr="008E4F49">
        <w:t>s.</w:t>
      </w:r>
    </w:p>
    <w:p w14:paraId="38E48AF2" w14:textId="3869ABBC" w:rsidR="006308BA" w:rsidRPr="000E5E14" w:rsidRDefault="00477F6E" w:rsidP="005B11CE">
      <w:pPr>
        <w:pStyle w:val="ImageFormat"/>
      </w:pPr>
      <w:r>
        <w:drawing>
          <wp:inline distT="0" distB="0" distL="0" distR="0" wp14:anchorId="48EE285C" wp14:editId="51B3B838">
            <wp:extent cx="5495290" cy="3160379"/>
            <wp:effectExtent l="19050" t="19050" r="10160" b="21590"/>
            <wp:docPr id="84" name="Picture 84" descr="Screenshot of the eRx Pharmacy Management page highlighting the five different parts of the screen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g 2-6.png"/>
                    <pic:cNvPicPr/>
                  </pic:nvPicPr>
                  <pic:blipFill>
                    <a:blip r:embed="rId26">
                      <a:extLst>
                        <a:ext uri="{28A0092B-C50C-407E-A947-70E740481C1C}">
                          <a14:useLocalDpi xmlns:a14="http://schemas.microsoft.com/office/drawing/2010/main" val="0"/>
                        </a:ext>
                      </a:extLst>
                    </a:blip>
                    <a:stretch>
                      <a:fillRect/>
                    </a:stretch>
                  </pic:blipFill>
                  <pic:spPr>
                    <a:xfrm>
                      <a:off x="0" y="0"/>
                      <a:ext cx="5515652" cy="3172089"/>
                    </a:xfrm>
                    <a:prstGeom prst="rect">
                      <a:avLst/>
                    </a:prstGeom>
                    <a:ln w="9525">
                      <a:solidFill>
                        <a:schemeClr val="tx1"/>
                      </a:solidFill>
                    </a:ln>
                  </pic:spPr>
                </pic:pic>
              </a:graphicData>
            </a:graphic>
          </wp:inline>
        </w:drawing>
      </w:r>
      <w:r w:rsidR="0072635D">
        <w:t xml:space="preserve"> </w:t>
      </w:r>
    </w:p>
    <w:p w14:paraId="7330E09B" w14:textId="55B98FDD" w:rsidR="0006070F" w:rsidRDefault="0087605A" w:rsidP="000E5E14">
      <w:pPr>
        <w:pStyle w:val="Caption"/>
        <w:keepNext w:val="0"/>
        <w:spacing w:after="60"/>
      </w:pPr>
      <w:bookmarkStart w:id="87" w:name="_Toc83910100"/>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6</w:t>
      </w:r>
      <w:r w:rsidR="00B96174">
        <w:rPr>
          <w:noProof/>
        </w:rPr>
        <w:fldChar w:fldCharType="end"/>
      </w:r>
      <w:r>
        <w:t>: Web-Based Application Screen Layout</w:t>
      </w:r>
      <w:bookmarkEnd w:id="87"/>
    </w:p>
    <w:p w14:paraId="14E47EC2" w14:textId="6DBDD89D" w:rsidR="0090528B" w:rsidRDefault="008F58FE" w:rsidP="00F14BFB">
      <w:pPr>
        <w:spacing w:before="0" w:after="0"/>
      </w:pPr>
      <w:r w:rsidRPr="008E4F49">
        <w:t xml:space="preserve">Only the </w:t>
      </w:r>
      <w:r w:rsidR="00180876" w:rsidRPr="008E4F49">
        <w:t xml:space="preserve">menu bar </w:t>
      </w:r>
      <w:r w:rsidRPr="008E4F49">
        <w:t xml:space="preserve">tabs that the user has access to </w:t>
      </w:r>
      <w:r w:rsidR="003D3AE6" w:rsidRPr="008E4F49">
        <w:t>display</w:t>
      </w:r>
      <w:r w:rsidRPr="008E4F49">
        <w:t xml:space="preserve">. </w:t>
      </w:r>
      <w:r w:rsidR="00BF77E6">
        <w:t xml:space="preserve">The administrator grants or restricts tab display or screen access based on the user role assigned. </w:t>
      </w:r>
      <w:r w:rsidR="00E31D22">
        <w:t xml:space="preserve">For additional information, </w:t>
      </w:r>
      <w:r w:rsidR="006A386D">
        <w:t>r</w:t>
      </w:r>
      <w:r w:rsidR="003D3AE6" w:rsidRPr="008E4F49">
        <w:t>efer to</w:t>
      </w:r>
      <w:r w:rsidR="00F14BFB">
        <w:t xml:space="preserve"> section</w:t>
      </w:r>
      <w:r w:rsidR="003D3AE6" w:rsidRPr="008E4F49">
        <w:t xml:space="preserve"> </w:t>
      </w:r>
      <w:r w:rsidR="00F14BFB" w:rsidRPr="00A56E06">
        <w:rPr>
          <w:color w:val="0000FF"/>
          <w:u w:val="single"/>
        </w:rPr>
        <w:fldChar w:fldCharType="begin"/>
      </w:r>
      <w:r w:rsidR="00F14BFB" w:rsidRPr="00A56E06">
        <w:rPr>
          <w:color w:val="0000FF"/>
          <w:u w:val="single"/>
        </w:rPr>
        <w:instrText xml:space="preserve"> REF _Ref43710809 \r \h  \* MERGEFORMAT </w:instrText>
      </w:r>
      <w:r w:rsidR="00F14BFB" w:rsidRPr="00A56E06">
        <w:rPr>
          <w:color w:val="0000FF"/>
          <w:u w:val="single"/>
        </w:rPr>
      </w:r>
      <w:r w:rsidR="00F14BFB" w:rsidRPr="00A56E06">
        <w:rPr>
          <w:color w:val="0000FF"/>
          <w:u w:val="single"/>
        </w:rPr>
        <w:fldChar w:fldCharType="separate"/>
      </w:r>
      <w:r w:rsidR="00D92546">
        <w:rPr>
          <w:color w:val="0000FF"/>
          <w:u w:val="single"/>
        </w:rPr>
        <w:t>1.4</w:t>
      </w:r>
      <w:r w:rsidR="00F14BFB" w:rsidRPr="00A56E06">
        <w:rPr>
          <w:color w:val="0000FF"/>
          <w:u w:val="single"/>
        </w:rPr>
        <w:fldChar w:fldCharType="end"/>
      </w:r>
      <w:r w:rsidR="00F14BFB" w:rsidRPr="00A56E06">
        <w:rPr>
          <w:color w:val="0000FF"/>
          <w:u w:val="single"/>
        </w:rPr>
        <w:t xml:space="preserve"> </w:t>
      </w:r>
      <w:r w:rsidR="00F14BFB" w:rsidRPr="00A56E06">
        <w:rPr>
          <w:color w:val="0000FF"/>
          <w:u w:val="single"/>
        </w:rPr>
        <w:fldChar w:fldCharType="begin"/>
      </w:r>
      <w:r w:rsidR="00F14BFB" w:rsidRPr="00A56E06">
        <w:rPr>
          <w:color w:val="0000FF"/>
          <w:u w:val="single"/>
        </w:rPr>
        <w:instrText xml:space="preserve"> REF _Ref43710810 \h  \* MERGEFORMAT </w:instrText>
      </w:r>
      <w:r w:rsidR="00F14BFB" w:rsidRPr="00A56E06">
        <w:rPr>
          <w:color w:val="0000FF"/>
          <w:u w:val="single"/>
        </w:rPr>
      </w:r>
      <w:r w:rsidR="00F14BFB" w:rsidRPr="00A56E06">
        <w:rPr>
          <w:color w:val="0000FF"/>
          <w:u w:val="single"/>
        </w:rPr>
        <w:fldChar w:fldCharType="separate"/>
      </w:r>
      <w:r w:rsidR="00D92546" w:rsidRPr="00D92546">
        <w:rPr>
          <w:color w:val="0000FF"/>
          <w:u w:val="single"/>
        </w:rPr>
        <w:t>Roles and Capabilities</w:t>
      </w:r>
      <w:r w:rsidR="00F14BFB" w:rsidRPr="00A56E06">
        <w:rPr>
          <w:color w:val="0000FF"/>
          <w:u w:val="single"/>
        </w:rPr>
        <w:fldChar w:fldCharType="end"/>
      </w:r>
      <w:r w:rsidR="00F14BFB">
        <w:t>.</w:t>
      </w:r>
    </w:p>
    <w:p w14:paraId="1E9983B5" w14:textId="66838C9C" w:rsidR="008F58FE" w:rsidRPr="008E4F49" w:rsidRDefault="00DF42F8" w:rsidP="008F58FE">
      <w:pPr>
        <w:pStyle w:val="BodyText"/>
      </w:pPr>
      <w:r w:rsidRPr="008E4F49">
        <w:t xml:space="preserve">The tabs </w:t>
      </w:r>
      <w:r w:rsidR="007D425B">
        <w:t xml:space="preserve">and their associated user access </w:t>
      </w:r>
      <w:r w:rsidR="00E31D22">
        <w:t>include</w:t>
      </w:r>
      <w:r w:rsidR="000C4B2B" w:rsidRPr="008E4F49">
        <w:t>:</w:t>
      </w:r>
    </w:p>
    <w:p w14:paraId="025E69EF" w14:textId="67A0A608" w:rsidR="000C4B2B" w:rsidRPr="008E4F49" w:rsidRDefault="007D425B" w:rsidP="001353FD">
      <w:pPr>
        <w:pStyle w:val="BodyTextBullet"/>
      </w:pPr>
      <w:r w:rsidRPr="007D425B">
        <w:rPr>
          <w:b/>
          <w:color w:val="0000FF"/>
          <w:u w:val="single"/>
        </w:rPr>
        <w:fldChar w:fldCharType="begin"/>
      </w:r>
      <w:r w:rsidRPr="007D425B">
        <w:rPr>
          <w:b/>
          <w:color w:val="0000FF"/>
          <w:u w:val="single"/>
        </w:rPr>
        <w:instrText xml:space="preserve"> REF _Ref43711183 \h  \* MERGEFORMAT </w:instrText>
      </w:r>
      <w:r w:rsidRPr="007D425B">
        <w:rPr>
          <w:b/>
          <w:color w:val="0000FF"/>
          <w:u w:val="single"/>
        </w:rPr>
      </w:r>
      <w:r w:rsidRPr="007D425B">
        <w:rPr>
          <w:b/>
          <w:color w:val="0000FF"/>
          <w:u w:val="single"/>
        </w:rPr>
        <w:fldChar w:fldCharType="separate"/>
      </w:r>
      <w:r w:rsidR="00D92546" w:rsidRPr="00D92546">
        <w:rPr>
          <w:b/>
          <w:color w:val="0000FF"/>
          <w:u w:val="single"/>
        </w:rPr>
        <w:t>Inbound</w:t>
      </w:r>
      <w:r w:rsidR="00D92546" w:rsidRPr="008E4F49">
        <w:t xml:space="preserve"> </w:t>
      </w:r>
      <w:r w:rsidR="00D92546">
        <w:t>eR</w:t>
      </w:r>
      <w:r w:rsidR="00D92546" w:rsidRPr="00D92546">
        <w:t>X</w:t>
      </w:r>
      <w:r w:rsidR="00D92546" w:rsidRPr="008E4F49">
        <w:t xml:space="preserve"> Homepage</w:t>
      </w:r>
      <w:r w:rsidRPr="007D425B">
        <w:rPr>
          <w:b/>
          <w:color w:val="0000FF"/>
          <w:u w:val="single"/>
        </w:rPr>
        <w:fldChar w:fldCharType="end"/>
      </w:r>
      <w:r w:rsidR="000C4B2B" w:rsidRPr="008E4F49">
        <w:t xml:space="preserve"> </w:t>
      </w:r>
      <w:r w:rsidR="005D471D" w:rsidRPr="005D471D">
        <w:t xml:space="preserve">– </w:t>
      </w:r>
      <w:r w:rsidR="005D471D">
        <w:t>I</w:t>
      </w:r>
      <w:r w:rsidR="00EA7149">
        <w:t>nbound eR</w:t>
      </w:r>
      <w:r w:rsidR="00EA7149" w:rsidRPr="0097738D">
        <w:rPr>
          <w:vertAlign w:val="subscript"/>
        </w:rPr>
        <w:t>X</w:t>
      </w:r>
      <w:r w:rsidR="00EA7149">
        <w:t xml:space="preserve"> Homepage. </w:t>
      </w:r>
      <w:r w:rsidR="00003A4B" w:rsidRPr="008E4F49">
        <w:t>All Users</w:t>
      </w:r>
    </w:p>
    <w:p w14:paraId="7C2D989E" w14:textId="3F16D827" w:rsidR="009D1E4A" w:rsidRDefault="00EC1995" w:rsidP="008E06E6">
      <w:pPr>
        <w:pStyle w:val="BodyTextBullet"/>
      </w:pPr>
      <w:r w:rsidRPr="00EA7149">
        <w:rPr>
          <w:b/>
          <w:color w:val="0000FF"/>
          <w:u w:val="single"/>
        </w:rPr>
        <w:fldChar w:fldCharType="begin"/>
      </w:r>
      <w:r w:rsidRPr="00EA7149">
        <w:rPr>
          <w:b/>
          <w:color w:val="0000FF"/>
          <w:u w:val="single"/>
        </w:rPr>
        <w:instrText xml:space="preserve"> REF _Ref43711255 \h  \* MERGEFORMAT </w:instrText>
      </w:r>
      <w:r w:rsidRPr="00EA7149">
        <w:rPr>
          <w:b/>
          <w:color w:val="0000FF"/>
          <w:u w:val="single"/>
        </w:rPr>
      </w:r>
      <w:r w:rsidRPr="00EA7149">
        <w:rPr>
          <w:b/>
          <w:color w:val="0000FF"/>
          <w:u w:val="single"/>
        </w:rPr>
        <w:fldChar w:fldCharType="separate"/>
      </w:r>
      <w:r w:rsidR="00D92546" w:rsidRPr="00D92546">
        <w:rPr>
          <w:b/>
          <w:color w:val="0000FF"/>
          <w:u w:val="single"/>
        </w:rPr>
        <w:t>Pharmacy Management</w:t>
      </w:r>
      <w:r w:rsidRPr="00EA7149">
        <w:rPr>
          <w:b/>
          <w:color w:val="0000FF"/>
          <w:u w:val="single"/>
        </w:rPr>
        <w:fldChar w:fldCharType="end"/>
      </w:r>
      <w:r w:rsidR="000C4B2B" w:rsidRPr="008E4F49">
        <w:t xml:space="preserve"> </w:t>
      </w:r>
      <w:r w:rsidR="00DC257C" w:rsidRPr="008E4F49">
        <w:t>–</w:t>
      </w:r>
      <w:r w:rsidR="000C4B2B" w:rsidRPr="008E4F49">
        <w:t xml:space="preserve"> </w:t>
      </w:r>
      <w:r w:rsidR="003566BD" w:rsidRPr="008E4F49">
        <w:t>Administrators</w:t>
      </w:r>
      <w:r w:rsidR="00D476D7" w:rsidRPr="008E4F49">
        <w:t>,</w:t>
      </w:r>
      <w:r w:rsidR="000C4B2B" w:rsidRPr="008E4F49">
        <w:t xml:space="preserve"> Pharmacy Managers</w:t>
      </w:r>
      <w:r w:rsidR="00D476D7" w:rsidRPr="008E4F49">
        <w:t>, and PBM Admin</w:t>
      </w:r>
    </w:p>
    <w:p w14:paraId="16B230CB" w14:textId="5DED3C62" w:rsidR="000300A9" w:rsidRDefault="000300A9" w:rsidP="008E06E6">
      <w:pPr>
        <w:pStyle w:val="BodyTextBullet"/>
      </w:pPr>
      <w:r w:rsidRPr="000300A9">
        <w:rPr>
          <w:b/>
          <w:bCs/>
          <w:color w:val="0000FF"/>
          <w:u w:val="single"/>
        </w:rPr>
        <w:fldChar w:fldCharType="begin"/>
      </w:r>
      <w:r w:rsidRPr="000300A9">
        <w:rPr>
          <w:b/>
          <w:bCs/>
          <w:color w:val="0000FF"/>
          <w:u w:val="single"/>
        </w:rPr>
        <w:instrText xml:space="preserve"> REF _Ref46278106 \h  \* MERGEFORMAT </w:instrText>
      </w:r>
      <w:r w:rsidRPr="000300A9">
        <w:rPr>
          <w:b/>
          <w:bCs/>
          <w:color w:val="0000FF"/>
          <w:u w:val="single"/>
        </w:rPr>
      </w:r>
      <w:r w:rsidRPr="000300A9">
        <w:rPr>
          <w:b/>
          <w:bCs/>
          <w:color w:val="0000FF"/>
          <w:u w:val="single"/>
        </w:rPr>
        <w:fldChar w:fldCharType="separate"/>
      </w:r>
      <w:r w:rsidR="00D92546" w:rsidRPr="00D92546">
        <w:rPr>
          <w:b/>
          <w:bCs/>
          <w:color w:val="0000FF"/>
          <w:u w:val="single"/>
        </w:rPr>
        <w:t>Track/Audit</w:t>
      </w:r>
      <w:r w:rsidRPr="000300A9">
        <w:rPr>
          <w:b/>
          <w:bCs/>
          <w:color w:val="0000FF"/>
          <w:u w:val="single"/>
        </w:rPr>
        <w:fldChar w:fldCharType="end"/>
      </w:r>
      <w:r w:rsidRPr="000300A9">
        <w:rPr>
          <w:b/>
          <w:bCs/>
          <w:color w:val="0000FF"/>
          <w:u w:val="single"/>
        </w:rPr>
        <w:t xml:space="preserve"> </w:t>
      </w:r>
      <w:r>
        <w:t>– Administrators, Pharmacy Managers, PBM Admin, and VA Pharmacy Users</w:t>
      </w:r>
    </w:p>
    <w:p w14:paraId="6A733CF1" w14:textId="200035ED" w:rsidR="000C4B2B" w:rsidRPr="008E4F49" w:rsidRDefault="00EC1995" w:rsidP="001353FD">
      <w:pPr>
        <w:pStyle w:val="BodyTextBullet"/>
      </w:pPr>
      <w:r w:rsidRPr="00EA7149">
        <w:rPr>
          <w:b/>
          <w:color w:val="0000FF"/>
          <w:u w:val="single"/>
        </w:rPr>
        <w:fldChar w:fldCharType="begin"/>
      </w:r>
      <w:r w:rsidRPr="00EA7149">
        <w:rPr>
          <w:b/>
          <w:color w:val="0000FF"/>
          <w:u w:val="single"/>
        </w:rPr>
        <w:instrText xml:space="preserve"> REF _Ref478029114 \h  \* MERGEFORMAT </w:instrText>
      </w:r>
      <w:r w:rsidRPr="00EA7149">
        <w:rPr>
          <w:b/>
          <w:color w:val="0000FF"/>
          <w:u w:val="single"/>
        </w:rPr>
      </w:r>
      <w:r w:rsidRPr="00EA7149">
        <w:rPr>
          <w:b/>
          <w:color w:val="0000FF"/>
          <w:u w:val="single"/>
        </w:rPr>
        <w:fldChar w:fldCharType="separate"/>
      </w:r>
      <w:r w:rsidR="00D92546" w:rsidRPr="00D92546">
        <w:rPr>
          <w:b/>
          <w:color w:val="0000FF"/>
          <w:u w:val="single"/>
        </w:rPr>
        <w:t>Reports</w:t>
      </w:r>
      <w:r w:rsidRPr="00EA7149">
        <w:rPr>
          <w:b/>
          <w:color w:val="0000FF"/>
          <w:u w:val="single"/>
        </w:rPr>
        <w:fldChar w:fldCharType="end"/>
      </w:r>
      <w:r>
        <w:rPr>
          <w:b/>
        </w:rPr>
        <w:t xml:space="preserve"> </w:t>
      </w:r>
      <w:r w:rsidR="00DC257C" w:rsidRPr="008E4F49">
        <w:t xml:space="preserve">– </w:t>
      </w:r>
      <w:r w:rsidR="00D476D7" w:rsidRPr="008E4F49">
        <w:t>All Users</w:t>
      </w:r>
    </w:p>
    <w:p w14:paraId="61F5E0AF" w14:textId="49E1F9E7" w:rsidR="00DF42F8" w:rsidRPr="008E4F49" w:rsidRDefault="00EC1995" w:rsidP="001353FD">
      <w:pPr>
        <w:pStyle w:val="BodyTextBullet"/>
      </w:pPr>
      <w:r w:rsidRPr="00EC1995">
        <w:rPr>
          <w:b/>
          <w:color w:val="0000FF"/>
          <w:u w:val="single"/>
        </w:rPr>
        <w:fldChar w:fldCharType="begin"/>
      </w:r>
      <w:r w:rsidRPr="00EC1995">
        <w:rPr>
          <w:b/>
          <w:color w:val="0000FF"/>
          <w:u w:val="single"/>
        </w:rPr>
        <w:instrText xml:space="preserve"> REF _Ref5966918 \h  \* MERGEFORMAT </w:instrText>
      </w:r>
      <w:r w:rsidRPr="00EC1995">
        <w:rPr>
          <w:b/>
          <w:color w:val="0000FF"/>
          <w:u w:val="single"/>
        </w:rPr>
      </w:r>
      <w:r w:rsidRPr="00EC1995">
        <w:rPr>
          <w:b/>
          <w:color w:val="0000FF"/>
          <w:u w:val="single"/>
        </w:rPr>
        <w:fldChar w:fldCharType="separate"/>
      </w:r>
      <w:r w:rsidR="00D92546" w:rsidRPr="00D92546">
        <w:rPr>
          <w:b/>
          <w:color w:val="0000FF"/>
          <w:u w:val="single"/>
        </w:rPr>
        <w:t>User Management</w:t>
      </w:r>
      <w:r w:rsidRPr="00EC1995">
        <w:rPr>
          <w:b/>
          <w:color w:val="0000FF"/>
          <w:u w:val="single"/>
        </w:rPr>
        <w:fldChar w:fldCharType="end"/>
      </w:r>
      <w:r w:rsidRPr="00EC1995">
        <w:rPr>
          <w:b/>
          <w:color w:val="0000FF"/>
        </w:rPr>
        <w:t xml:space="preserve"> </w:t>
      </w:r>
      <w:r w:rsidR="00DF42F8" w:rsidRPr="008E4F49">
        <w:t>– Administrators</w:t>
      </w:r>
    </w:p>
    <w:p w14:paraId="30B9926F" w14:textId="7675F965" w:rsidR="000C4B2B" w:rsidRPr="008E4F49" w:rsidRDefault="00EC1995" w:rsidP="001353FD">
      <w:pPr>
        <w:pStyle w:val="BodyTextBullet"/>
      </w:pPr>
      <w:r w:rsidRPr="00EA7149">
        <w:rPr>
          <w:b/>
        </w:rPr>
        <w:fldChar w:fldCharType="begin"/>
      </w:r>
      <w:r w:rsidRPr="00EA7149">
        <w:rPr>
          <w:b/>
        </w:rPr>
        <w:instrText xml:space="preserve"> REF _Ref43711370 \h  \* MERGEFORMAT </w:instrText>
      </w:r>
      <w:r w:rsidRPr="00EA7149">
        <w:rPr>
          <w:b/>
        </w:rPr>
      </w:r>
      <w:r w:rsidRPr="00EA7149">
        <w:rPr>
          <w:b/>
        </w:rPr>
        <w:fldChar w:fldCharType="separate"/>
      </w:r>
      <w:r w:rsidR="00D92546" w:rsidRPr="00D92546">
        <w:rPr>
          <w:b/>
          <w:color w:val="0000FF"/>
          <w:u w:val="single"/>
        </w:rPr>
        <w:t>Help</w:t>
      </w:r>
      <w:r w:rsidR="00D92546" w:rsidRPr="008E4F49">
        <w:t xml:space="preserve"> </w:t>
      </w:r>
      <w:r w:rsidRPr="00EA7149">
        <w:rPr>
          <w:b/>
        </w:rPr>
        <w:fldChar w:fldCharType="end"/>
      </w:r>
      <w:r w:rsidR="00003A4B" w:rsidRPr="008E4F49">
        <w:t>– All U</w:t>
      </w:r>
      <w:r w:rsidR="000C4B2B" w:rsidRPr="008E4F49">
        <w:t>sers</w:t>
      </w:r>
    </w:p>
    <w:p w14:paraId="059AABD7" w14:textId="77DCD781" w:rsidR="00B3007A" w:rsidRPr="008E4F49" w:rsidRDefault="00180876" w:rsidP="008C7869">
      <w:pPr>
        <w:pStyle w:val="Heading4"/>
      </w:pPr>
      <w:bookmarkStart w:id="88" w:name="_Ref43711183"/>
      <w:bookmarkStart w:id="89" w:name="_Toc83902091"/>
      <w:r w:rsidRPr="008E4F49">
        <w:lastRenderedPageBreak/>
        <w:t xml:space="preserve">Inbound </w:t>
      </w:r>
      <w:r w:rsidR="00355F96">
        <w:t>eR</w:t>
      </w:r>
      <w:r w:rsidR="004E4F56">
        <w:rPr>
          <w:vertAlign w:val="subscript"/>
        </w:rPr>
        <w:t>X</w:t>
      </w:r>
      <w:r w:rsidRPr="008E4F49">
        <w:t xml:space="preserve"> Homepage</w:t>
      </w:r>
      <w:bookmarkEnd w:id="88"/>
      <w:bookmarkEnd w:id="89"/>
    </w:p>
    <w:p w14:paraId="19BF009E" w14:textId="10636B3F" w:rsidR="0001539B" w:rsidRPr="008E4F49" w:rsidRDefault="008F58FE" w:rsidP="0001539B">
      <w:pPr>
        <w:pStyle w:val="BodyText"/>
      </w:pPr>
      <w:r w:rsidRPr="008E4F49">
        <w:t xml:space="preserve">The </w:t>
      </w:r>
      <w:r w:rsidR="00180876" w:rsidRPr="008E4F49">
        <w:t xml:space="preserve">Inbound </w:t>
      </w:r>
      <w:r w:rsidR="00355F96">
        <w:t>eR</w:t>
      </w:r>
      <w:r w:rsidR="00D90A8F" w:rsidRPr="00D90A8F">
        <w:rPr>
          <w:vertAlign w:val="subscript"/>
        </w:rPr>
        <w:t>X</w:t>
      </w:r>
      <w:r w:rsidR="00180876" w:rsidRPr="008E4F49">
        <w:t xml:space="preserve"> Homepage </w:t>
      </w:r>
      <w:r w:rsidR="006308BA" w:rsidRPr="008E4F49">
        <w:t xml:space="preserve">is displayed </w:t>
      </w:r>
      <w:r w:rsidRPr="008E4F49">
        <w:t xml:space="preserve">when successful login authentication </w:t>
      </w:r>
      <w:r w:rsidR="001055C1" w:rsidRPr="008E4F49">
        <w:t xml:space="preserve">and verification is completed. </w:t>
      </w:r>
      <w:r w:rsidR="00180876" w:rsidRPr="008E4F49">
        <w:t xml:space="preserve">The Inbound </w:t>
      </w:r>
      <w:r w:rsidR="00355F96">
        <w:t>eR</w:t>
      </w:r>
      <w:r w:rsidR="00D90A8F" w:rsidRPr="00D90A8F">
        <w:rPr>
          <w:vertAlign w:val="subscript"/>
        </w:rPr>
        <w:t>X</w:t>
      </w:r>
      <w:r w:rsidR="00180876" w:rsidRPr="008E4F49">
        <w:t xml:space="preserve"> Homepage is</w:t>
      </w:r>
      <w:r w:rsidR="0033420E" w:rsidRPr="008E4F49">
        <w:t xml:space="preserve"> always</w:t>
      </w:r>
      <w:r w:rsidR="00180876" w:rsidRPr="008E4F49">
        <w:t xml:space="preserve"> accessible by selecting the </w:t>
      </w:r>
      <w:r w:rsidR="00180876" w:rsidRPr="008E4F49">
        <w:rPr>
          <w:b/>
        </w:rPr>
        <w:t xml:space="preserve">Home </w:t>
      </w:r>
      <w:r w:rsidR="00180876" w:rsidRPr="008E4F49">
        <w:t xml:space="preserve">tab in the menu bar. </w:t>
      </w:r>
      <w:r w:rsidR="001055C1" w:rsidRPr="008E4F49">
        <w:t xml:space="preserve">The Home screen is accessible to all </w:t>
      </w:r>
      <w:r w:rsidR="003566BD" w:rsidRPr="008E4F49">
        <w:t xml:space="preserve">user </w:t>
      </w:r>
      <w:r w:rsidR="001055C1" w:rsidRPr="008E4F49">
        <w:t xml:space="preserve">roles. However, only the tabs authorized for the user’s role </w:t>
      </w:r>
      <w:r w:rsidR="00395F34">
        <w:t>display</w:t>
      </w:r>
      <w:r w:rsidR="001055C1" w:rsidRPr="008E4F49">
        <w:t>.</w:t>
      </w:r>
    </w:p>
    <w:p w14:paraId="52698BBD" w14:textId="32840669" w:rsidR="000207D2" w:rsidRPr="000E5E14" w:rsidRDefault="00563A5A" w:rsidP="005A44B9">
      <w:pPr>
        <w:pStyle w:val="ImageFormat"/>
      </w:pPr>
      <w:bookmarkStart w:id="90" w:name="_Ref478029082"/>
      <w:r w:rsidRPr="005A44B9">
        <w:drawing>
          <wp:inline distT="0" distB="0" distL="0" distR="0" wp14:anchorId="0DF6C603" wp14:editId="115B3F5F">
            <wp:extent cx="5902822" cy="1310477"/>
            <wp:effectExtent l="19050" t="19050" r="22225" b="23495"/>
            <wp:docPr id="54" name="Picture 54" descr="Screenshot of the eRx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 2-7(2).png"/>
                    <pic:cNvPicPr/>
                  </pic:nvPicPr>
                  <pic:blipFill>
                    <a:blip r:embed="rId27">
                      <a:extLst>
                        <a:ext uri="{28A0092B-C50C-407E-A947-70E740481C1C}">
                          <a14:useLocalDpi xmlns:a14="http://schemas.microsoft.com/office/drawing/2010/main" val="0"/>
                        </a:ext>
                      </a:extLst>
                    </a:blip>
                    <a:stretch>
                      <a:fillRect/>
                    </a:stretch>
                  </pic:blipFill>
                  <pic:spPr>
                    <a:xfrm>
                      <a:off x="0" y="0"/>
                      <a:ext cx="6034797" cy="1339777"/>
                    </a:xfrm>
                    <a:prstGeom prst="rect">
                      <a:avLst/>
                    </a:prstGeom>
                    <a:ln w="9525">
                      <a:solidFill>
                        <a:schemeClr val="tx1"/>
                      </a:solidFill>
                    </a:ln>
                  </pic:spPr>
                </pic:pic>
              </a:graphicData>
            </a:graphic>
          </wp:inline>
        </w:drawing>
      </w:r>
    </w:p>
    <w:p w14:paraId="70EFC7A0" w14:textId="6207B899" w:rsidR="0087605A" w:rsidRPr="000207D2" w:rsidRDefault="0087605A" w:rsidP="000E5E14">
      <w:pPr>
        <w:pStyle w:val="Caption"/>
        <w:spacing w:after="60"/>
      </w:pPr>
      <w:bookmarkStart w:id="91" w:name="_Toc83910101"/>
      <w:r w:rsidRPr="000207D2">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7</w:t>
      </w:r>
      <w:r w:rsidR="00B96174">
        <w:rPr>
          <w:noProof/>
        </w:rPr>
        <w:fldChar w:fldCharType="end"/>
      </w:r>
      <w:r w:rsidRPr="000207D2">
        <w:t>: Home Screen</w:t>
      </w:r>
      <w:bookmarkEnd w:id="91"/>
    </w:p>
    <w:p w14:paraId="15562D8C" w14:textId="77777777" w:rsidR="0001539B" w:rsidRPr="008E4F49" w:rsidRDefault="00BE1F90" w:rsidP="008C7869">
      <w:pPr>
        <w:pStyle w:val="Heading4"/>
      </w:pPr>
      <w:bookmarkStart w:id="92" w:name="_Ref43711255"/>
      <w:bookmarkStart w:id="93" w:name="_Toc83902092"/>
      <w:r w:rsidRPr="008E4F49">
        <w:t>Pharmacy Management</w:t>
      </w:r>
      <w:bookmarkEnd w:id="90"/>
      <w:bookmarkEnd w:id="92"/>
      <w:bookmarkEnd w:id="93"/>
    </w:p>
    <w:p w14:paraId="746509DC" w14:textId="6B105919" w:rsidR="00570D7D" w:rsidRDefault="00180876" w:rsidP="0001539B">
      <w:pPr>
        <w:pStyle w:val="BodyText"/>
      </w:pPr>
      <w:r w:rsidRPr="008E4F49">
        <w:t xml:space="preserve">To access the </w:t>
      </w:r>
      <w:r w:rsidR="00BE1F90" w:rsidRPr="008E4F49">
        <w:t>Pharmacy Management</w:t>
      </w:r>
      <w:r w:rsidR="00F029C5" w:rsidRPr="008E4F49">
        <w:t xml:space="preserve"> screen</w:t>
      </w:r>
      <w:r w:rsidRPr="008E4F49">
        <w:t xml:space="preserve">, select the </w:t>
      </w:r>
      <w:r w:rsidR="00BE1F90" w:rsidRPr="008E4F49">
        <w:rPr>
          <w:b/>
        </w:rPr>
        <w:t>Pharmacy Management</w:t>
      </w:r>
      <w:r w:rsidR="00F029C5" w:rsidRPr="008E4F49">
        <w:t xml:space="preserve"> tab</w:t>
      </w:r>
      <w:r w:rsidRPr="008E4F49">
        <w:t xml:space="preserve"> in the menu bar</w:t>
      </w:r>
      <w:r w:rsidR="00F029C5" w:rsidRPr="008E4F49">
        <w:t>.</w:t>
      </w:r>
      <w:r w:rsidRPr="008E4F49">
        <w:t xml:space="preserve"> </w:t>
      </w:r>
      <w:r w:rsidR="00213AA6" w:rsidRPr="008E4F49">
        <w:t xml:space="preserve">The Pharmacy Management screen displays the Pharmacy Management table that provides information about pharmacies and allows Administrators and Pharmacy Managers to search for, add, and edit pharmacies. Users can also enable/disable </w:t>
      </w:r>
      <w:r w:rsidR="00A948D6">
        <w:t xml:space="preserve">the </w:t>
      </w:r>
      <w:r w:rsidR="00213AA6" w:rsidRPr="008E4F49">
        <w:t>receiving</w:t>
      </w:r>
      <w:r w:rsidR="00A948D6">
        <w:t xml:space="preserve"> of</w:t>
      </w:r>
      <w:r w:rsidR="00213AA6" w:rsidRPr="008E4F49">
        <w:t xml:space="preserve"> prescriptions targeted for </w:t>
      </w:r>
      <w:r w:rsidR="00D17587">
        <w:t>a particular pharmacy</w:t>
      </w:r>
      <w:r w:rsidR="00390F93">
        <w:t>.</w:t>
      </w:r>
    </w:p>
    <w:p w14:paraId="0B31405F" w14:textId="205351CD" w:rsidR="00570D7D" w:rsidRPr="003F4BA3" w:rsidRDefault="00570D7D" w:rsidP="001C4745">
      <w:pPr>
        <w:pStyle w:val="Note"/>
        <w:rPr>
          <w:iCs/>
          <w:kern w:val="32"/>
        </w:rPr>
      </w:pPr>
      <w:r w:rsidRPr="003F4BA3">
        <w:rPr>
          <w:b/>
        </w:rPr>
        <w:t>NOTE:</w:t>
      </w:r>
      <w:r w:rsidRPr="003F4BA3">
        <w:t xml:space="preserve"> The search filters default to “All” in the VISN field. The user must select the </w:t>
      </w:r>
      <w:r w:rsidRPr="003F4BA3">
        <w:rPr>
          <w:b/>
        </w:rPr>
        <w:t>Search</w:t>
      </w:r>
      <w:r w:rsidRPr="003F4BA3">
        <w:t xml:space="preserve"> butt</w:t>
      </w:r>
      <w:r w:rsidR="00390F93" w:rsidRPr="003F4BA3">
        <w:t>on for information to populate.</w:t>
      </w:r>
    </w:p>
    <w:p w14:paraId="7F023A3F" w14:textId="5408DA67" w:rsidR="00F71D5D" w:rsidRDefault="005B11CE" w:rsidP="005A44B9">
      <w:pPr>
        <w:pStyle w:val="ImageFormat"/>
      </w:pPr>
      <w:r>
        <w:drawing>
          <wp:inline distT="0" distB="0" distL="0" distR="0" wp14:anchorId="72AF7350" wp14:editId="0DB72E28">
            <wp:extent cx="5910525" cy="1416379"/>
            <wp:effectExtent l="19050" t="19050" r="14605" b="12700"/>
            <wp:docPr id="43" name="Picture 43" descr="Screenshot of the eRx Pharmacy Manag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 2-8.png"/>
                    <pic:cNvPicPr/>
                  </pic:nvPicPr>
                  <pic:blipFill>
                    <a:blip r:embed="rId28">
                      <a:extLst>
                        <a:ext uri="{28A0092B-C50C-407E-A947-70E740481C1C}">
                          <a14:useLocalDpi xmlns:a14="http://schemas.microsoft.com/office/drawing/2010/main" val="0"/>
                        </a:ext>
                      </a:extLst>
                    </a:blip>
                    <a:stretch>
                      <a:fillRect/>
                    </a:stretch>
                  </pic:blipFill>
                  <pic:spPr>
                    <a:xfrm>
                      <a:off x="0" y="0"/>
                      <a:ext cx="5917825" cy="1418128"/>
                    </a:xfrm>
                    <a:prstGeom prst="rect">
                      <a:avLst/>
                    </a:prstGeom>
                    <a:ln w="9525">
                      <a:solidFill>
                        <a:schemeClr val="tx1"/>
                      </a:solidFill>
                    </a:ln>
                  </pic:spPr>
                </pic:pic>
              </a:graphicData>
            </a:graphic>
          </wp:inline>
        </w:drawing>
      </w:r>
    </w:p>
    <w:p w14:paraId="00B6D41D" w14:textId="29C3680D" w:rsidR="00F71D5D" w:rsidRPr="008E4F49" w:rsidRDefault="00F71D5D" w:rsidP="000E5E14">
      <w:pPr>
        <w:pStyle w:val="Caption"/>
        <w:keepNext w:val="0"/>
        <w:spacing w:after="60"/>
      </w:pPr>
      <w:bookmarkStart w:id="94" w:name="_Toc83910102"/>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8</w:t>
      </w:r>
      <w:r w:rsidR="00B96174">
        <w:rPr>
          <w:noProof/>
        </w:rPr>
        <w:fldChar w:fldCharType="end"/>
      </w:r>
      <w:r>
        <w:t>: Pharmacy Management Screen</w:t>
      </w:r>
      <w:bookmarkEnd w:id="94"/>
    </w:p>
    <w:p w14:paraId="09AC2E99" w14:textId="77777777" w:rsidR="00A257FC" w:rsidRDefault="00A257FC">
      <w:pPr>
        <w:spacing w:before="0" w:after="0"/>
        <w:rPr>
          <w:rFonts w:ascii="Arial" w:hAnsi="Arial" w:cs="Arial"/>
          <w:b/>
          <w:bCs/>
          <w:iCs/>
          <w:kern w:val="32"/>
          <w:szCs w:val="28"/>
        </w:rPr>
      </w:pPr>
      <w:bookmarkStart w:id="95" w:name="_Ref478029099"/>
      <w:r>
        <w:br w:type="page"/>
      </w:r>
    </w:p>
    <w:p w14:paraId="133B2FDC" w14:textId="18D6F61B" w:rsidR="00B3007A" w:rsidRPr="008E4F49" w:rsidRDefault="00B3007A" w:rsidP="008C7869">
      <w:pPr>
        <w:pStyle w:val="Heading4"/>
      </w:pPr>
      <w:bookmarkStart w:id="96" w:name="_Ref46278106"/>
      <w:bookmarkStart w:id="97" w:name="_Toc83902093"/>
      <w:r w:rsidRPr="008E4F49">
        <w:lastRenderedPageBreak/>
        <w:t>Track</w:t>
      </w:r>
      <w:r w:rsidR="00BE1F90" w:rsidRPr="008E4F49">
        <w:t>/Audit</w:t>
      </w:r>
      <w:bookmarkEnd w:id="95"/>
      <w:bookmarkEnd w:id="96"/>
      <w:bookmarkEnd w:id="97"/>
    </w:p>
    <w:p w14:paraId="0BD3BAFF" w14:textId="3C9849B7" w:rsidR="001322E0" w:rsidRDefault="00730382" w:rsidP="00F71D5D">
      <w:pPr>
        <w:pStyle w:val="BodyText"/>
      </w:pPr>
      <w:r w:rsidRPr="008E4F49">
        <w:t xml:space="preserve">To access the Track/Audit </w:t>
      </w:r>
      <w:r w:rsidR="00355F96">
        <w:t>eR</w:t>
      </w:r>
      <w:r w:rsidR="00D90A8F" w:rsidRPr="00D90A8F">
        <w:rPr>
          <w:vertAlign w:val="subscript"/>
        </w:rPr>
        <w:t>X</w:t>
      </w:r>
      <w:r w:rsidRPr="008E4F49">
        <w:t xml:space="preserve"> screen, select the </w:t>
      </w:r>
      <w:r w:rsidRPr="008E4F49">
        <w:rPr>
          <w:b/>
        </w:rPr>
        <w:t>Track/Audit</w:t>
      </w:r>
      <w:r w:rsidRPr="008E4F49">
        <w:t xml:space="preserve"> tab in the menu bar. The Track/Audit </w:t>
      </w:r>
      <w:r w:rsidR="00355F96">
        <w:t>eR</w:t>
      </w:r>
      <w:r w:rsidR="00D90A8F" w:rsidRPr="00D90A8F">
        <w:rPr>
          <w:vertAlign w:val="subscript"/>
        </w:rPr>
        <w:t>X</w:t>
      </w:r>
      <w:r w:rsidRPr="008E4F49">
        <w:t xml:space="preserve"> screen</w:t>
      </w:r>
      <w:r w:rsidR="00D17587">
        <w:t xml:space="preserve"> </w:t>
      </w:r>
      <w:r w:rsidRPr="008E4F49">
        <w:t>allow</w:t>
      </w:r>
      <w:r w:rsidR="00D17587">
        <w:t>s</w:t>
      </w:r>
      <w:r w:rsidRPr="008E4F49">
        <w:t xml:space="preserve"> </w:t>
      </w:r>
      <w:r w:rsidR="003566BD" w:rsidRPr="008E4F49">
        <w:t>users</w:t>
      </w:r>
      <w:r w:rsidRPr="008E4F49">
        <w:t xml:space="preserve"> </w:t>
      </w:r>
      <w:r w:rsidR="00D17587">
        <w:t>view</w:t>
      </w:r>
      <w:r w:rsidR="00A17549" w:rsidRPr="008E4F49">
        <w:t xml:space="preserve"> </w:t>
      </w:r>
      <w:r w:rsidR="00B17967">
        <w:t>eR</w:t>
      </w:r>
      <w:r w:rsidR="00B17967" w:rsidRPr="00B17967">
        <w:rPr>
          <w:vertAlign w:val="subscript"/>
        </w:rPr>
        <w:t>X</w:t>
      </w:r>
      <w:r w:rsidR="00A06841">
        <w:t>e</w:t>
      </w:r>
      <w:r w:rsidR="00B17967">
        <w:t>s</w:t>
      </w:r>
      <w:r w:rsidR="00D17587">
        <w:t xml:space="preserve"> and their related messages</w:t>
      </w:r>
      <w:r w:rsidR="00A17549" w:rsidRPr="008E4F49">
        <w:t>.</w:t>
      </w:r>
    </w:p>
    <w:p w14:paraId="0C1C3EF3" w14:textId="0DE72A58" w:rsidR="000C178A" w:rsidRDefault="00477F6E" w:rsidP="005A44B9">
      <w:pPr>
        <w:pStyle w:val="ImageFormat"/>
      </w:pPr>
      <w:r>
        <w:rPr>
          <w:rFonts w:ascii="Times New Roman" w:hAnsi="Times New Roman"/>
          <w:sz w:val="16"/>
          <w:szCs w:val="16"/>
        </w:rPr>
        <w:drawing>
          <wp:inline distT="0" distB="0" distL="0" distR="0" wp14:anchorId="7850358D" wp14:editId="7FD091D4">
            <wp:extent cx="5916135" cy="2088345"/>
            <wp:effectExtent l="19050" t="19050" r="8890" b="26670"/>
            <wp:docPr id="86" name="Picture 86" descr="Screenshot of the eRx Track/Aud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Ig 2-9.png"/>
                    <pic:cNvPicPr/>
                  </pic:nvPicPr>
                  <pic:blipFill>
                    <a:blip r:embed="rId29">
                      <a:extLst>
                        <a:ext uri="{28A0092B-C50C-407E-A947-70E740481C1C}">
                          <a14:useLocalDpi xmlns:a14="http://schemas.microsoft.com/office/drawing/2010/main" val="0"/>
                        </a:ext>
                      </a:extLst>
                    </a:blip>
                    <a:stretch>
                      <a:fillRect/>
                    </a:stretch>
                  </pic:blipFill>
                  <pic:spPr>
                    <a:xfrm>
                      <a:off x="0" y="0"/>
                      <a:ext cx="5925474" cy="2091642"/>
                    </a:xfrm>
                    <a:prstGeom prst="rect">
                      <a:avLst/>
                    </a:prstGeom>
                    <a:ln w="9525">
                      <a:solidFill>
                        <a:schemeClr val="tx1"/>
                      </a:solidFill>
                    </a:ln>
                  </pic:spPr>
                </pic:pic>
              </a:graphicData>
            </a:graphic>
          </wp:inline>
        </w:drawing>
      </w:r>
    </w:p>
    <w:p w14:paraId="5A05452B" w14:textId="29095D73" w:rsidR="0087605A" w:rsidRPr="000902C5" w:rsidRDefault="0087605A" w:rsidP="000E5E14">
      <w:pPr>
        <w:pStyle w:val="Caption"/>
        <w:spacing w:after="60"/>
      </w:pPr>
      <w:bookmarkStart w:id="98" w:name="_Toc83910103"/>
      <w:r w:rsidRPr="00A12058">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9</w:t>
      </w:r>
      <w:r w:rsidR="00B96174">
        <w:rPr>
          <w:noProof/>
        </w:rPr>
        <w:fldChar w:fldCharType="end"/>
      </w:r>
      <w:r w:rsidRPr="00A12058">
        <w:t>: Track/Audit Screen</w:t>
      </w:r>
      <w:bookmarkEnd w:id="98"/>
    </w:p>
    <w:p w14:paraId="7E9F3BE2" w14:textId="74290925" w:rsidR="00BC49FB" w:rsidRPr="00ED1BB0" w:rsidRDefault="007B5515" w:rsidP="008C7869">
      <w:pPr>
        <w:pStyle w:val="Heading4"/>
      </w:pPr>
      <w:bookmarkStart w:id="99" w:name="_Ref478029114"/>
      <w:bookmarkStart w:id="100" w:name="_Toc83902094"/>
      <w:r w:rsidRPr="00ED1BB0">
        <w:t>Reports</w:t>
      </w:r>
      <w:bookmarkEnd w:id="99"/>
      <w:bookmarkEnd w:id="100"/>
    </w:p>
    <w:p w14:paraId="3DC9474F" w14:textId="57240A42" w:rsidR="00401BB5" w:rsidRPr="008E4F49" w:rsidRDefault="00EF77A6" w:rsidP="00401BB5">
      <w:pPr>
        <w:pStyle w:val="BodyText"/>
      </w:pPr>
      <w:r w:rsidRPr="008E4F49">
        <w:t xml:space="preserve">To access the </w:t>
      </w:r>
      <w:r w:rsidR="008F58FE" w:rsidRPr="008E4F49">
        <w:t>Reports screen</w:t>
      </w:r>
      <w:r w:rsidRPr="008E4F49">
        <w:t xml:space="preserve">, select the </w:t>
      </w:r>
      <w:r w:rsidR="00EC3E33" w:rsidRPr="008E4F49">
        <w:rPr>
          <w:b/>
        </w:rPr>
        <w:t>Reports</w:t>
      </w:r>
      <w:r w:rsidR="00EC3E33" w:rsidRPr="008E4F49">
        <w:t xml:space="preserve"> tab</w:t>
      </w:r>
      <w:r w:rsidRPr="008E4F49">
        <w:t xml:space="preserve"> in the menu bar</w:t>
      </w:r>
      <w:r w:rsidR="008F58FE" w:rsidRPr="008E4F49">
        <w:t>.</w:t>
      </w:r>
      <w:r w:rsidR="00EC3E33" w:rsidRPr="008E4F49">
        <w:t xml:space="preserve"> </w:t>
      </w:r>
      <w:r w:rsidR="009C3B46" w:rsidRPr="008E4F49">
        <w:t>Th</w:t>
      </w:r>
      <w:r w:rsidRPr="008E4F49">
        <w:t xml:space="preserve">e Reports screen </w:t>
      </w:r>
      <w:r w:rsidR="00D204F5">
        <w:t>allows</w:t>
      </w:r>
      <w:r w:rsidRPr="008E4F49">
        <w:t xml:space="preserve"> </w:t>
      </w:r>
      <w:r w:rsidR="003566BD" w:rsidRPr="008E4F49">
        <w:t xml:space="preserve">all </w:t>
      </w:r>
      <w:r w:rsidRPr="008E4F49">
        <w:t xml:space="preserve">users to run and view </w:t>
      </w:r>
      <w:r w:rsidR="00F31607" w:rsidRPr="008E4F49">
        <w:t xml:space="preserve">a </w:t>
      </w:r>
      <w:r w:rsidR="00855D2D" w:rsidRPr="008E4F49">
        <w:t>Summary Report</w:t>
      </w:r>
      <w:r w:rsidR="00460F0A">
        <w:t>.</w:t>
      </w:r>
    </w:p>
    <w:p w14:paraId="03EFA579" w14:textId="4973FE89" w:rsidR="001322E0" w:rsidRDefault="00C76CBE" w:rsidP="00F71D5D">
      <w:pPr>
        <w:pStyle w:val="BodyText"/>
      </w:pPr>
      <w:r w:rsidRPr="008E4F49">
        <w:t>The system uses the comma-separated value</w:t>
      </w:r>
      <w:r w:rsidR="00326F92">
        <w:t>s</w:t>
      </w:r>
      <w:r w:rsidRPr="008E4F49">
        <w:t xml:space="preserve"> (.CSV) format. Users can view reports using a third-party</w:t>
      </w:r>
      <w:r w:rsidR="006A6E50">
        <w:t xml:space="preserve"> tool, such as Microsoft Excel.</w:t>
      </w:r>
    </w:p>
    <w:p w14:paraId="21DBD26F" w14:textId="430B7722" w:rsidR="00F71D5D" w:rsidRDefault="00477F6E" w:rsidP="005A44B9">
      <w:pPr>
        <w:pStyle w:val="ImageFormat"/>
      </w:pPr>
      <w:r>
        <w:rPr>
          <w:rFonts w:ascii="Times New Roman" w:hAnsi="Times New Roman"/>
          <w:sz w:val="16"/>
          <w:szCs w:val="16"/>
        </w:rPr>
        <w:drawing>
          <wp:inline distT="0" distB="0" distL="0" distR="0" wp14:anchorId="29E63A28" wp14:editId="604EC747">
            <wp:extent cx="5915660" cy="2910429"/>
            <wp:effectExtent l="19050" t="19050" r="27940" b="23495"/>
            <wp:docPr id="88" name="Picture 88" descr="Screenshot of the eRx Reports scr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g 2-10.png"/>
                    <pic:cNvPicPr/>
                  </pic:nvPicPr>
                  <pic:blipFill>
                    <a:blip r:embed="rId30">
                      <a:extLst>
                        <a:ext uri="{28A0092B-C50C-407E-A947-70E740481C1C}">
                          <a14:useLocalDpi xmlns:a14="http://schemas.microsoft.com/office/drawing/2010/main" val="0"/>
                        </a:ext>
                      </a:extLst>
                    </a:blip>
                    <a:stretch>
                      <a:fillRect/>
                    </a:stretch>
                  </pic:blipFill>
                  <pic:spPr>
                    <a:xfrm>
                      <a:off x="0" y="0"/>
                      <a:ext cx="5919445" cy="2912291"/>
                    </a:xfrm>
                    <a:prstGeom prst="rect">
                      <a:avLst/>
                    </a:prstGeom>
                    <a:ln w="9525">
                      <a:solidFill>
                        <a:schemeClr val="tx1"/>
                      </a:solidFill>
                    </a:ln>
                  </pic:spPr>
                </pic:pic>
              </a:graphicData>
            </a:graphic>
          </wp:inline>
        </w:drawing>
      </w:r>
    </w:p>
    <w:p w14:paraId="6B964D44" w14:textId="61BB93B4" w:rsidR="000C178A" w:rsidRDefault="00F71D5D" w:rsidP="000E5E14">
      <w:pPr>
        <w:pStyle w:val="Caption"/>
        <w:keepNext w:val="0"/>
        <w:spacing w:after="60"/>
        <w:rPr>
          <w:noProof/>
          <w:szCs w:val="24"/>
        </w:rPr>
      </w:pPr>
      <w:bookmarkStart w:id="101" w:name="_Toc83910104"/>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10</w:t>
      </w:r>
      <w:r w:rsidR="00B96174">
        <w:rPr>
          <w:noProof/>
        </w:rPr>
        <w:fldChar w:fldCharType="end"/>
      </w:r>
      <w:r>
        <w:t>: Reports Screen</w:t>
      </w:r>
      <w:bookmarkEnd w:id="101"/>
    </w:p>
    <w:p w14:paraId="21958FCE" w14:textId="63236D0F" w:rsidR="00A92388" w:rsidRPr="008E4F49" w:rsidRDefault="00A92388" w:rsidP="008C7869">
      <w:pPr>
        <w:pStyle w:val="Heading4"/>
      </w:pPr>
      <w:bookmarkStart w:id="102" w:name="_Ref5966918"/>
      <w:bookmarkStart w:id="103" w:name="_Toc83902095"/>
      <w:bookmarkStart w:id="104" w:name="_Ref478029128"/>
      <w:r w:rsidRPr="008E4F49">
        <w:lastRenderedPageBreak/>
        <w:t>User Management</w:t>
      </w:r>
      <w:bookmarkEnd w:id="102"/>
      <w:bookmarkEnd w:id="103"/>
    </w:p>
    <w:p w14:paraId="01BA90DB" w14:textId="207B2FAA" w:rsidR="00A92388" w:rsidRDefault="00A92388" w:rsidP="00A92388">
      <w:pPr>
        <w:pStyle w:val="BodyText"/>
      </w:pPr>
      <w:r w:rsidRPr="008E4F49">
        <w:t xml:space="preserve">To access the User Management screen, select the </w:t>
      </w:r>
      <w:r w:rsidRPr="008E4F49">
        <w:rPr>
          <w:b/>
        </w:rPr>
        <w:t>User Management</w:t>
      </w:r>
      <w:r w:rsidRPr="008E4F49">
        <w:t xml:space="preserve"> tab in the menu bar. The User Management screen </w:t>
      </w:r>
      <w:r w:rsidR="00D204F5">
        <w:t xml:space="preserve">allows </w:t>
      </w:r>
      <w:r w:rsidR="00003A4B" w:rsidRPr="008E4F49">
        <w:t>Administrators</w:t>
      </w:r>
      <w:r w:rsidR="002C1054">
        <w:t xml:space="preserve"> to add</w:t>
      </w:r>
      <w:r w:rsidR="00AD29B7" w:rsidRPr="008E4F49">
        <w:t xml:space="preserve"> </w:t>
      </w:r>
      <w:r w:rsidR="00E42CF6" w:rsidRPr="008E4F49">
        <w:t>users</w:t>
      </w:r>
      <w:r w:rsidR="002C1054">
        <w:t>, enable/disable users,</w:t>
      </w:r>
      <w:r w:rsidR="00331723" w:rsidRPr="008E4F49">
        <w:t xml:space="preserve"> and modify user roles</w:t>
      </w:r>
      <w:r w:rsidR="00E42CF6" w:rsidRPr="008E4F49">
        <w:t>.</w:t>
      </w:r>
      <w:r w:rsidRPr="008E4F49">
        <w:t xml:space="preserve"> </w:t>
      </w:r>
      <w:r w:rsidR="00003A4B" w:rsidRPr="008E4F49">
        <w:t xml:space="preserve">This screen </w:t>
      </w:r>
      <w:r w:rsidR="003566BD" w:rsidRPr="008E4F49">
        <w:t xml:space="preserve">only displays </w:t>
      </w:r>
      <w:r w:rsidR="00003A4B" w:rsidRPr="008E4F49">
        <w:t>for</w:t>
      </w:r>
      <w:r w:rsidRPr="008E4F49">
        <w:t xml:space="preserve"> users with Admin</w:t>
      </w:r>
      <w:r w:rsidR="00925B33" w:rsidRPr="008E4F49">
        <w:t>i</w:t>
      </w:r>
      <w:r w:rsidRPr="008E4F49">
        <w:t>strator acces</w:t>
      </w:r>
      <w:r w:rsidR="00003A4B" w:rsidRPr="008E4F49">
        <w:t>s</w:t>
      </w:r>
      <w:r w:rsidR="00925B33" w:rsidRPr="008E4F49">
        <w:t>.</w:t>
      </w:r>
    </w:p>
    <w:p w14:paraId="1756797C" w14:textId="3D1BCE15" w:rsidR="00F71D5D" w:rsidRPr="001353FD" w:rsidRDefault="00563A5A" w:rsidP="005A44B9">
      <w:pPr>
        <w:pStyle w:val="ImageFormat"/>
      </w:pPr>
      <w:r w:rsidRPr="005A44B9">
        <w:drawing>
          <wp:inline distT="0" distB="0" distL="0" distR="0" wp14:anchorId="6EBDD0D2" wp14:editId="42B0092F">
            <wp:extent cx="5943600" cy="1525270"/>
            <wp:effectExtent l="19050" t="19050" r="19050" b="17780"/>
            <wp:docPr id="53" name="Picture 53" descr="Screenshot of the eRx User Manag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 2-11.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525270"/>
                    </a:xfrm>
                    <a:prstGeom prst="rect">
                      <a:avLst/>
                    </a:prstGeom>
                    <a:ln>
                      <a:solidFill>
                        <a:schemeClr val="tx1"/>
                      </a:solidFill>
                    </a:ln>
                  </pic:spPr>
                </pic:pic>
              </a:graphicData>
            </a:graphic>
          </wp:inline>
        </w:drawing>
      </w:r>
    </w:p>
    <w:p w14:paraId="3138B1F5" w14:textId="21A0AB18" w:rsidR="00B24FEA" w:rsidRPr="00F71D5D" w:rsidRDefault="00F71D5D" w:rsidP="000E5E14">
      <w:pPr>
        <w:pStyle w:val="Caption"/>
        <w:keepNext w:val="0"/>
        <w:spacing w:after="60"/>
      </w:pPr>
      <w:bookmarkStart w:id="105" w:name="_Toc83910105"/>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11</w:t>
      </w:r>
      <w:r w:rsidR="00B96174">
        <w:rPr>
          <w:noProof/>
        </w:rPr>
        <w:fldChar w:fldCharType="end"/>
      </w:r>
      <w:r>
        <w:t>: User Management Screen</w:t>
      </w:r>
      <w:bookmarkEnd w:id="105"/>
    </w:p>
    <w:p w14:paraId="67725C21" w14:textId="08B16414" w:rsidR="00B3007A" w:rsidRPr="008E4F49" w:rsidRDefault="00B3007A" w:rsidP="008C7869">
      <w:pPr>
        <w:pStyle w:val="Heading4"/>
      </w:pPr>
      <w:bookmarkStart w:id="106" w:name="_Toc83902096"/>
      <w:bookmarkStart w:id="107" w:name="_Ref43711370"/>
      <w:r w:rsidRPr="008E4F49">
        <w:t>Help</w:t>
      </w:r>
      <w:bookmarkEnd w:id="106"/>
      <w:r w:rsidR="00E87A92" w:rsidRPr="008E4F49">
        <w:t xml:space="preserve"> </w:t>
      </w:r>
      <w:bookmarkEnd w:id="104"/>
      <w:bookmarkEnd w:id="107"/>
    </w:p>
    <w:p w14:paraId="29455C18" w14:textId="77777777" w:rsidR="00D0431B" w:rsidRPr="008E4F49" w:rsidRDefault="00EF77A6" w:rsidP="00D0431B">
      <w:pPr>
        <w:pStyle w:val="BodyText"/>
      </w:pPr>
      <w:r w:rsidRPr="008E4F49">
        <w:t xml:space="preserve">To access the Help </w:t>
      </w:r>
      <w:r w:rsidR="005A1104" w:rsidRPr="008E4F49">
        <w:t>page</w:t>
      </w:r>
      <w:r w:rsidRPr="008E4F49">
        <w:t xml:space="preserve">, select the </w:t>
      </w:r>
      <w:r w:rsidR="00D0431B" w:rsidRPr="008E4F49">
        <w:rPr>
          <w:b/>
        </w:rPr>
        <w:t>Help</w:t>
      </w:r>
      <w:r w:rsidR="00D0431B" w:rsidRPr="008E4F49">
        <w:t xml:space="preserve"> tab</w:t>
      </w:r>
      <w:r w:rsidRPr="008E4F49">
        <w:t xml:space="preserve"> in the menu bar</w:t>
      </w:r>
      <w:r w:rsidR="00D0431B" w:rsidRPr="008E4F49">
        <w:t>. Th</w:t>
      </w:r>
      <w:r w:rsidRPr="008E4F49">
        <w:t xml:space="preserve">e Help </w:t>
      </w:r>
      <w:r w:rsidR="005A1104" w:rsidRPr="008E4F49">
        <w:t>page</w:t>
      </w:r>
      <w:r w:rsidRPr="008E4F49">
        <w:t xml:space="preserve"> </w:t>
      </w:r>
      <w:r w:rsidR="00D0431B" w:rsidRPr="008E4F49">
        <w:t>provides help topics and production support information.</w:t>
      </w:r>
    </w:p>
    <w:p w14:paraId="64EAD318" w14:textId="5EF1EB82" w:rsidR="000F5AD2" w:rsidRPr="005927B0" w:rsidRDefault="00545F4A" w:rsidP="005A44B9">
      <w:pPr>
        <w:pStyle w:val="ImageFormat"/>
      </w:pPr>
      <w:r w:rsidRPr="005A44B9">
        <w:drawing>
          <wp:inline distT="0" distB="0" distL="0" distR="0" wp14:anchorId="01E4CC0C" wp14:editId="3564B458">
            <wp:extent cx="5943600" cy="1036320"/>
            <wp:effectExtent l="19050" t="19050" r="19050" b="11430"/>
            <wp:docPr id="50" name="Picture 50" descr="Screenshot of the eRX home page with the Help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 2-12 (2).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1036320"/>
                    </a:xfrm>
                    <a:prstGeom prst="rect">
                      <a:avLst/>
                    </a:prstGeom>
                    <a:ln w="9525">
                      <a:solidFill>
                        <a:schemeClr val="tx1"/>
                      </a:solidFill>
                    </a:ln>
                  </pic:spPr>
                </pic:pic>
              </a:graphicData>
            </a:graphic>
          </wp:inline>
        </w:drawing>
      </w:r>
    </w:p>
    <w:p w14:paraId="1FB11969" w14:textId="5D2338E1" w:rsidR="005D0193" w:rsidRPr="008E4F49" w:rsidRDefault="000F5AD2" w:rsidP="000E5E14">
      <w:pPr>
        <w:pStyle w:val="Caption"/>
        <w:keepNext w:val="0"/>
        <w:spacing w:after="60"/>
      </w:pPr>
      <w:bookmarkStart w:id="108" w:name="_Toc498613630"/>
      <w:bookmarkStart w:id="109" w:name="_Toc83910106"/>
      <w:r w:rsidRPr="008E4F49">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12</w:t>
      </w:r>
      <w:r w:rsidR="00B96174">
        <w:rPr>
          <w:noProof/>
        </w:rPr>
        <w:fldChar w:fldCharType="end"/>
      </w:r>
      <w:r w:rsidRPr="008E4F49">
        <w:t xml:space="preserve">: Help </w:t>
      </w:r>
      <w:bookmarkEnd w:id="108"/>
      <w:r w:rsidR="000A0445">
        <w:t>Tab</w:t>
      </w:r>
      <w:bookmarkEnd w:id="109"/>
    </w:p>
    <w:p w14:paraId="682894E1" w14:textId="33B40EC8" w:rsidR="00855D2D" w:rsidRDefault="00855D2D" w:rsidP="000E5E14">
      <w:pPr>
        <w:pStyle w:val="BodyText"/>
        <w:keepNext/>
      </w:pPr>
      <w:bookmarkStart w:id="110" w:name="_Hlk43804041"/>
      <w:r w:rsidRPr="008E4F49">
        <w:lastRenderedPageBreak/>
        <w:t xml:space="preserve">When the </w:t>
      </w:r>
      <w:r w:rsidRPr="008E4F49">
        <w:rPr>
          <w:b/>
        </w:rPr>
        <w:t xml:space="preserve">Help </w:t>
      </w:r>
      <w:r w:rsidRPr="008E4F49">
        <w:t xml:space="preserve">tab is selected, the Help Page </w:t>
      </w:r>
      <w:r w:rsidR="00B53E09" w:rsidRPr="008E4F49">
        <w:t>displays</w:t>
      </w:r>
      <w:r w:rsidRPr="008E4F49">
        <w:t xml:space="preserve"> in a new window.</w:t>
      </w:r>
    </w:p>
    <w:bookmarkEnd w:id="110"/>
    <w:p w14:paraId="61F10B59" w14:textId="15472F93" w:rsidR="00F71D5D" w:rsidRDefault="00C72DBC" w:rsidP="005A44B9">
      <w:pPr>
        <w:pStyle w:val="ImageFormat"/>
      </w:pPr>
      <w:r w:rsidRPr="005A44B9">
        <w:drawing>
          <wp:inline distT="0" distB="0" distL="0" distR="0" wp14:anchorId="66F8CABB" wp14:editId="4531B478">
            <wp:extent cx="3706789" cy="3706789"/>
            <wp:effectExtent l="19050" t="19050" r="27305" b="27305"/>
            <wp:docPr id="124" name="Picture 124" descr="Screenshot of the eRx Hel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 2-13(2).png"/>
                    <pic:cNvPicPr/>
                  </pic:nvPicPr>
                  <pic:blipFill>
                    <a:blip r:embed="rId33">
                      <a:extLst>
                        <a:ext uri="{28A0092B-C50C-407E-A947-70E740481C1C}">
                          <a14:useLocalDpi xmlns:a14="http://schemas.microsoft.com/office/drawing/2010/main" val="0"/>
                        </a:ext>
                      </a:extLst>
                    </a:blip>
                    <a:stretch>
                      <a:fillRect/>
                    </a:stretch>
                  </pic:blipFill>
                  <pic:spPr>
                    <a:xfrm>
                      <a:off x="0" y="0"/>
                      <a:ext cx="3747822" cy="3747822"/>
                    </a:xfrm>
                    <a:prstGeom prst="rect">
                      <a:avLst/>
                    </a:prstGeom>
                    <a:ln w="9525">
                      <a:solidFill>
                        <a:schemeClr val="tx1"/>
                      </a:solidFill>
                    </a:ln>
                  </pic:spPr>
                </pic:pic>
              </a:graphicData>
            </a:graphic>
          </wp:inline>
        </w:drawing>
      </w:r>
    </w:p>
    <w:p w14:paraId="5591E738" w14:textId="40FB22EC" w:rsidR="00E851CA" w:rsidRPr="00F71D5D" w:rsidRDefault="00F71D5D" w:rsidP="000E5E14">
      <w:pPr>
        <w:pStyle w:val="Caption"/>
        <w:spacing w:after="60"/>
      </w:pPr>
      <w:bookmarkStart w:id="111" w:name="_Toc83910107"/>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w:instrText>
      </w:r>
      <w:r w:rsidR="00B96174">
        <w:instrText xml:space="preserve">1 </w:instrText>
      </w:r>
      <w:r w:rsidR="00B96174">
        <w:fldChar w:fldCharType="separate"/>
      </w:r>
      <w:r w:rsidR="00D92546">
        <w:rPr>
          <w:noProof/>
        </w:rPr>
        <w:t>13</w:t>
      </w:r>
      <w:r w:rsidR="00B96174">
        <w:rPr>
          <w:noProof/>
        </w:rPr>
        <w:fldChar w:fldCharType="end"/>
      </w:r>
      <w:r>
        <w:t>: Help Page</w:t>
      </w:r>
      <w:bookmarkStart w:id="112" w:name="_Inbound_ePrescribing_Web-based"/>
      <w:bookmarkEnd w:id="112"/>
      <w:bookmarkEnd w:id="111"/>
      <w:r w:rsidR="00E851CA">
        <w:br w:type="page"/>
      </w:r>
    </w:p>
    <w:p w14:paraId="155106DC" w14:textId="157C1DDA" w:rsidR="00F93124" w:rsidRPr="008E4F49" w:rsidRDefault="00921B6A" w:rsidP="00F93124">
      <w:pPr>
        <w:pStyle w:val="Heading2"/>
      </w:pPr>
      <w:bookmarkStart w:id="113" w:name="_Toc83902097"/>
      <w:r w:rsidRPr="008E4F49">
        <w:lastRenderedPageBreak/>
        <w:t xml:space="preserve">Inbound ePrescribing Web-based </w:t>
      </w:r>
      <w:r w:rsidR="009C45B0" w:rsidRPr="008E4F49">
        <w:t xml:space="preserve">Application </w:t>
      </w:r>
      <w:r w:rsidR="00F93124" w:rsidRPr="008E4F49">
        <w:t>Cap</w:t>
      </w:r>
      <w:r w:rsidR="00CD6F2E" w:rsidRPr="008E4F49">
        <w:t>a</w:t>
      </w:r>
      <w:r w:rsidR="00F93124" w:rsidRPr="008E4F49">
        <w:t>bilities</w:t>
      </w:r>
      <w:bookmarkEnd w:id="113"/>
    </w:p>
    <w:p w14:paraId="6080DC51" w14:textId="55B6F586" w:rsidR="00F51C61" w:rsidRPr="008E4F49" w:rsidRDefault="00F51C61" w:rsidP="00F51C61">
      <w:pPr>
        <w:pStyle w:val="BodyText"/>
      </w:pPr>
      <w:r w:rsidRPr="008E4F49">
        <w:t xml:space="preserve">The following sections provide descriptions of the </w:t>
      </w:r>
      <w:r w:rsidR="00DC4680">
        <w:t>IEP w</w:t>
      </w:r>
      <w:r w:rsidR="00921B6A" w:rsidRPr="008E4F49">
        <w:t>eb-based</w:t>
      </w:r>
      <w:r w:rsidRPr="008E4F49">
        <w:t xml:space="preserve"> </w:t>
      </w:r>
      <w:r w:rsidR="009C45B0" w:rsidRPr="008E4F49">
        <w:t xml:space="preserve">application’s </w:t>
      </w:r>
      <w:r w:rsidRPr="008E4F49">
        <w:t>capabilities</w:t>
      </w:r>
      <w:r w:rsidR="00390F93">
        <w:t xml:space="preserve"> within each tab.</w:t>
      </w:r>
    </w:p>
    <w:p w14:paraId="4A910AAF" w14:textId="479C5BB5" w:rsidR="00C06885" w:rsidRPr="008E4F49" w:rsidRDefault="00C06885" w:rsidP="00F174A9">
      <w:pPr>
        <w:pStyle w:val="Heading3"/>
      </w:pPr>
      <w:bookmarkStart w:id="114" w:name="_Pharmacy_Management"/>
      <w:bookmarkStart w:id="115" w:name="_Toc83902098"/>
      <w:bookmarkEnd w:id="114"/>
      <w:r w:rsidRPr="008E4F49">
        <w:t>Pharmacy Management</w:t>
      </w:r>
      <w:bookmarkEnd w:id="115"/>
    </w:p>
    <w:p w14:paraId="3953ADB2" w14:textId="2E9BC6FE" w:rsidR="00C06885" w:rsidRDefault="00564504" w:rsidP="00C06885">
      <w:pPr>
        <w:pStyle w:val="BodyText"/>
      </w:pPr>
      <w:r w:rsidRPr="008E4F49">
        <w:t>T</w:t>
      </w:r>
      <w:r w:rsidR="00C06885" w:rsidRPr="008E4F49">
        <w:t xml:space="preserve">he Pharmacy Management </w:t>
      </w:r>
      <w:r w:rsidR="003D75A6" w:rsidRPr="008E4F49">
        <w:t>screen</w:t>
      </w:r>
      <w:r w:rsidR="009B7646" w:rsidRPr="008E4F49">
        <w:t xml:space="preserve"> displays the Pharmacy Management table. The default view displays all VA pharmacies. Actions</w:t>
      </w:r>
      <w:r w:rsidR="00DC257C" w:rsidRPr="008E4F49">
        <w:t xml:space="preserve"> avai</w:t>
      </w:r>
      <w:r w:rsidR="009B7646" w:rsidRPr="008E4F49">
        <w:t>lable to users include:</w:t>
      </w:r>
    </w:p>
    <w:p w14:paraId="292DC409" w14:textId="43A2CB25" w:rsidR="000300A9" w:rsidRPr="000300A9" w:rsidRDefault="000300A9" w:rsidP="000300A9">
      <w:pPr>
        <w:pStyle w:val="BodyTextBullet"/>
        <w:rPr>
          <w:color w:val="0000FF"/>
          <w:u w:val="single"/>
        </w:rPr>
      </w:pPr>
      <w:r w:rsidRPr="000300A9">
        <w:rPr>
          <w:color w:val="0000FF"/>
          <w:u w:val="single"/>
        </w:rPr>
        <w:fldChar w:fldCharType="begin"/>
      </w:r>
      <w:r w:rsidRPr="000300A9">
        <w:rPr>
          <w:color w:val="0000FF"/>
          <w:u w:val="single"/>
        </w:rPr>
        <w:instrText xml:space="preserve"> REF _Ref478552013 \h </w:instrText>
      </w:r>
      <w:r>
        <w:rPr>
          <w:color w:val="0000FF"/>
          <w:u w:val="single"/>
        </w:rPr>
        <w:instrText xml:space="preserve"> \* MERGEFORMAT </w:instrText>
      </w:r>
      <w:r w:rsidRPr="000300A9">
        <w:rPr>
          <w:color w:val="0000FF"/>
          <w:u w:val="single"/>
        </w:rPr>
      </w:r>
      <w:r w:rsidRPr="000300A9">
        <w:rPr>
          <w:color w:val="0000FF"/>
          <w:u w:val="single"/>
        </w:rPr>
        <w:fldChar w:fldCharType="separate"/>
      </w:r>
      <w:r w:rsidR="00D92546" w:rsidRPr="00D92546">
        <w:rPr>
          <w:color w:val="0000FF"/>
          <w:u w:val="single"/>
        </w:rPr>
        <w:t>Searching for a Pharmacy</w:t>
      </w:r>
      <w:r w:rsidRPr="000300A9">
        <w:rPr>
          <w:color w:val="0000FF"/>
          <w:u w:val="single"/>
        </w:rPr>
        <w:fldChar w:fldCharType="end"/>
      </w:r>
    </w:p>
    <w:p w14:paraId="0066A893" w14:textId="47B842D0" w:rsidR="000300A9" w:rsidRPr="000300A9" w:rsidRDefault="000300A9" w:rsidP="000300A9">
      <w:pPr>
        <w:pStyle w:val="BodyTextBullet"/>
        <w:rPr>
          <w:color w:val="0000FF"/>
          <w:u w:val="single"/>
        </w:rPr>
      </w:pPr>
      <w:r w:rsidRPr="000300A9">
        <w:rPr>
          <w:color w:val="0000FF"/>
          <w:u w:val="single"/>
        </w:rPr>
        <w:fldChar w:fldCharType="begin"/>
      </w:r>
      <w:r w:rsidRPr="000300A9">
        <w:rPr>
          <w:color w:val="0000FF"/>
          <w:u w:val="single"/>
        </w:rPr>
        <w:instrText xml:space="preserve"> REF _Ref46277581 \h </w:instrText>
      </w:r>
      <w:r>
        <w:rPr>
          <w:color w:val="0000FF"/>
          <w:u w:val="single"/>
        </w:rPr>
        <w:instrText xml:space="preserve"> \* MERGEFORMAT </w:instrText>
      </w:r>
      <w:r w:rsidRPr="000300A9">
        <w:rPr>
          <w:color w:val="0000FF"/>
          <w:u w:val="single"/>
        </w:rPr>
      </w:r>
      <w:r w:rsidRPr="000300A9">
        <w:rPr>
          <w:color w:val="0000FF"/>
          <w:u w:val="single"/>
        </w:rPr>
        <w:fldChar w:fldCharType="separate"/>
      </w:r>
      <w:r w:rsidR="00D92546" w:rsidRPr="00D92546">
        <w:rPr>
          <w:color w:val="0000FF"/>
          <w:u w:val="single"/>
        </w:rPr>
        <w:t>Adding a Pharmacy</w:t>
      </w:r>
      <w:r w:rsidRPr="000300A9">
        <w:rPr>
          <w:color w:val="0000FF"/>
          <w:u w:val="single"/>
        </w:rPr>
        <w:fldChar w:fldCharType="end"/>
      </w:r>
    </w:p>
    <w:p w14:paraId="24494FDA" w14:textId="5D142DB2" w:rsidR="000300A9" w:rsidRPr="000300A9" w:rsidRDefault="000300A9" w:rsidP="000300A9">
      <w:pPr>
        <w:pStyle w:val="BodyTextBullet"/>
        <w:rPr>
          <w:color w:val="0000FF"/>
          <w:u w:val="single"/>
        </w:rPr>
      </w:pPr>
      <w:r w:rsidRPr="000300A9">
        <w:rPr>
          <w:color w:val="0000FF"/>
          <w:u w:val="single"/>
        </w:rPr>
        <w:fldChar w:fldCharType="begin"/>
      </w:r>
      <w:r w:rsidRPr="000300A9">
        <w:rPr>
          <w:color w:val="0000FF"/>
          <w:u w:val="single"/>
        </w:rPr>
        <w:instrText xml:space="preserve"> REF _Ref956962 \h </w:instrText>
      </w:r>
      <w:r>
        <w:rPr>
          <w:color w:val="0000FF"/>
          <w:u w:val="single"/>
        </w:rPr>
        <w:instrText xml:space="preserve"> \* MERGEFORMAT </w:instrText>
      </w:r>
      <w:r w:rsidRPr="000300A9">
        <w:rPr>
          <w:color w:val="0000FF"/>
          <w:u w:val="single"/>
        </w:rPr>
      </w:r>
      <w:r w:rsidRPr="000300A9">
        <w:rPr>
          <w:color w:val="0000FF"/>
          <w:u w:val="single"/>
        </w:rPr>
        <w:fldChar w:fldCharType="separate"/>
      </w:r>
      <w:r w:rsidR="00D92546" w:rsidRPr="00D92546">
        <w:rPr>
          <w:color w:val="0000FF"/>
          <w:u w:val="single"/>
        </w:rPr>
        <w:t>Updating a Pharmacy</w:t>
      </w:r>
      <w:r w:rsidRPr="000300A9">
        <w:rPr>
          <w:color w:val="0000FF"/>
          <w:u w:val="single"/>
        </w:rPr>
        <w:fldChar w:fldCharType="end"/>
      </w:r>
    </w:p>
    <w:p w14:paraId="7B1E8FAF" w14:textId="77777777" w:rsidR="00511EED" w:rsidRPr="008E4F49" w:rsidRDefault="00511EED" w:rsidP="008C7869">
      <w:pPr>
        <w:pStyle w:val="Heading4"/>
      </w:pPr>
      <w:bookmarkStart w:id="116" w:name="_Searching_for_a"/>
      <w:bookmarkStart w:id="117" w:name="_Ref478552013"/>
      <w:bookmarkStart w:id="118" w:name="_Toc83902099"/>
      <w:bookmarkEnd w:id="116"/>
      <w:r w:rsidRPr="008E4F49">
        <w:t>Sear</w:t>
      </w:r>
      <w:r w:rsidR="00C06885" w:rsidRPr="008E4F49">
        <w:t>ch</w:t>
      </w:r>
      <w:r w:rsidR="009B7646" w:rsidRPr="008E4F49">
        <w:t>ing</w:t>
      </w:r>
      <w:r w:rsidRPr="008E4F49">
        <w:t xml:space="preserve"> for a Pharmacy</w:t>
      </w:r>
      <w:bookmarkEnd w:id="117"/>
      <w:bookmarkEnd w:id="118"/>
    </w:p>
    <w:p w14:paraId="5E7B322B" w14:textId="77777777" w:rsidR="00020C14" w:rsidRPr="008E4F49" w:rsidRDefault="00134E28" w:rsidP="00511EED">
      <w:pPr>
        <w:pStyle w:val="BodyText"/>
      </w:pPr>
      <w:r w:rsidRPr="008E4F49">
        <w:t>Users can</w:t>
      </w:r>
      <w:r w:rsidR="00BF3957" w:rsidRPr="008E4F49">
        <w:t xml:space="preserve"> search for a pharmacy f</w:t>
      </w:r>
      <w:r w:rsidR="00511EED" w:rsidRPr="008E4F49">
        <w:t>rom the Pharma</w:t>
      </w:r>
      <w:r w:rsidRPr="008E4F49">
        <w:t xml:space="preserve">cy Management </w:t>
      </w:r>
      <w:r w:rsidR="009B7646" w:rsidRPr="008E4F49">
        <w:t>screen</w:t>
      </w:r>
      <w:r w:rsidR="00BF3957" w:rsidRPr="008E4F49">
        <w:t xml:space="preserve">. </w:t>
      </w:r>
      <w:r w:rsidR="00511EED" w:rsidRPr="008E4F49">
        <w:t>The de</w:t>
      </w:r>
      <w:r w:rsidR="00C27534" w:rsidRPr="008E4F49">
        <w:t>fault view lists all VA pharmacies.</w:t>
      </w:r>
    </w:p>
    <w:p w14:paraId="374096BB" w14:textId="77777777" w:rsidR="00020C14" w:rsidRPr="008E4F49" w:rsidRDefault="00020C14" w:rsidP="00511EED">
      <w:pPr>
        <w:pStyle w:val="BodyText"/>
      </w:pPr>
      <w:r w:rsidRPr="008E4F49">
        <w:t>To search for a pharmacy:</w:t>
      </w:r>
    </w:p>
    <w:p w14:paraId="7584E93A" w14:textId="4D1F3394" w:rsidR="00DE45F5" w:rsidRDefault="00DE45F5" w:rsidP="00FF6D0E">
      <w:pPr>
        <w:pStyle w:val="BodyTextNumbered1"/>
        <w:numPr>
          <w:ilvl w:val="0"/>
          <w:numId w:val="14"/>
        </w:numPr>
        <w:spacing w:before="60" w:after="60"/>
      </w:pPr>
      <w:r>
        <w:t>Enter the NCPDP ID (if known)</w:t>
      </w:r>
      <w:r w:rsidR="00D17587">
        <w:t>.</w:t>
      </w:r>
    </w:p>
    <w:p w14:paraId="3641AFF9" w14:textId="410A87DD" w:rsidR="00DE45F5" w:rsidRDefault="00DE45F5" w:rsidP="00FF6D0E">
      <w:pPr>
        <w:pStyle w:val="BodyTextNumbered1"/>
        <w:numPr>
          <w:ilvl w:val="0"/>
          <w:numId w:val="14"/>
        </w:numPr>
        <w:spacing w:before="60" w:after="60"/>
      </w:pPr>
      <w:r>
        <w:t>Enter the Pharmacy Name</w:t>
      </w:r>
      <w:r w:rsidR="00D17587">
        <w:t>.</w:t>
      </w:r>
    </w:p>
    <w:p w14:paraId="43E3481E" w14:textId="4C0AED9F" w:rsidR="00020C14" w:rsidRDefault="00020C14" w:rsidP="00FF6D0E">
      <w:pPr>
        <w:pStyle w:val="BodyTextNumbered1"/>
        <w:numPr>
          <w:ilvl w:val="0"/>
          <w:numId w:val="14"/>
        </w:numPr>
        <w:spacing w:before="60" w:after="60"/>
      </w:pPr>
      <w:r w:rsidRPr="008E4F49">
        <w:t>S</w:t>
      </w:r>
      <w:r w:rsidR="00C27534" w:rsidRPr="008E4F49">
        <w:t xml:space="preserve">elect </w:t>
      </w:r>
      <w:r w:rsidRPr="008E4F49">
        <w:t>the desired V</w:t>
      </w:r>
      <w:r w:rsidR="00982605" w:rsidRPr="008E4F49">
        <w:t xml:space="preserve">ISN number from the “VISN” drop </w:t>
      </w:r>
      <w:r w:rsidR="00DE45F5">
        <w:t>down</w:t>
      </w:r>
      <w:r w:rsidR="00D17587">
        <w:t>.</w:t>
      </w:r>
    </w:p>
    <w:p w14:paraId="091966F3" w14:textId="6AE39526" w:rsidR="00F00338" w:rsidRDefault="00F00338" w:rsidP="00FF6D0E">
      <w:pPr>
        <w:pStyle w:val="BodyTextNumbered1"/>
        <w:numPr>
          <w:ilvl w:val="0"/>
          <w:numId w:val="14"/>
        </w:numPr>
        <w:spacing w:before="60" w:after="60"/>
      </w:pPr>
      <w:r>
        <w:t>Select the desired Station ID f</w:t>
      </w:r>
      <w:r w:rsidR="00A15687">
        <w:t xml:space="preserve">rom the “Station ID” </w:t>
      </w:r>
      <w:r w:rsidR="00DE45F5">
        <w:t>drop down</w:t>
      </w:r>
      <w:r w:rsidR="00D17587">
        <w:t xml:space="preserve">. If viewing All VISNs, the user </w:t>
      </w:r>
      <w:r w:rsidR="00E97E50">
        <w:t>is unable to</w:t>
      </w:r>
      <w:r w:rsidR="00D17587">
        <w:t xml:space="preserve"> select a Station ID.</w:t>
      </w:r>
      <w:r w:rsidR="0072108A">
        <w:t xml:space="preserve"> </w:t>
      </w:r>
      <w:r w:rsidR="007C14C7">
        <w:t>To</w:t>
      </w:r>
      <w:r w:rsidR="0072108A">
        <w:t xml:space="preserve"> select a specific Station ID, the VISN must be selected.</w:t>
      </w:r>
    </w:p>
    <w:p w14:paraId="062798F5" w14:textId="4E2084F2" w:rsidR="00F00338" w:rsidRPr="008E4F49" w:rsidRDefault="00FC12E5" w:rsidP="00FF6D0E">
      <w:pPr>
        <w:pStyle w:val="BodyTextNumbered1"/>
        <w:numPr>
          <w:ilvl w:val="0"/>
          <w:numId w:val="14"/>
        </w:numPr>
        <w:spacing w:before="60" w:after="60"/>
      </w:pPr>
      <w:r>
        <w:t>Select</w:t>
      </w:r>
      <w:r w:rsidR="001B70F3" w:rsidRPr="00F00338">
        <w:rPr>
          <w:b/>
        </w:rPr>
        <w:t xml:space="preserve"> </w:t>
      </w:r>
      <w:r w:rsidR="00F00338" w:rsidRPr="00F00338">
        <w:rPr>
          <w:b/>
        </w:rPr>
        <w:t>Search</w:t>
      </w:r>
      <w:r w:rsidR="00D17587" w:rsidRPr="00D17587">
        <w:t>.</w:t>
      </w:r>
    </w:p>
    <w:p w14:paraId="01528BFB" w14:textId="3180C302" w:rsidR="001551A7" w:rsidRPr="008E4F49" w:rsidRDefault="001551A7" w:rsidP="00F00338">
      <w:pPr>
        <w:pStyle w:val="BodyText"/>
      </w:pPr>
      <w:r w:rsidRPr="008E4F49">
        <w:t>The Pharmacy Management table</w:t>
      </w:r>
      <w:r w:rsidR="007B57F5">
        <w:t xml:space="preserve"> displays results</w:t>
      </w:r>
      <w:r w:rsidRPr="008E4F49">
        <w:t xml:space="preserve"> for the selected </w:t>
      </w:r>
      <w:r w:rsidR="007B57F5">
        <w:t>search criteria</w:t>
      </w:r>
      <w:r w:rsidRPr="008E4F49">
        <w:t>.</w:t>
      </w:r>
    </w:p>
    <w:p w14:paraId="56D0D0EF" w14:textId="52DB7DB0" w:rsidR="00C27534" w:rsidRDefault="00BC06C9" w:rsidP="005A44B9">
      <w:pPr>
        <w:pStyle w:val="ImageFormat"/>
      </w:pPr>
      <w:r>
        <w:drawing>
          <wp:inline distT="0" distB="0" distL="0" distR="0" wp14:anchorId="4971A001" wp14:editId="3CEEC24D">
            <wp:extent cx="5899306" cy="1369572"/>
            <wp:effectExtent l="19050" t="19050" r="25400" b="21590"/>
            <wp:docPr id="95" name="Picture 95" descr="Screenshot of the Pharmacy management Screen with the NCPDP ID and Pharmacy Name fields highlighted and the Searc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Ig 2-14.png"/>
                    <pic:cNvPicPr/>
                  </pic:nvPicPr>
                  <pic:blipFill>
                    <a:blip r:embed="rId34">
                      <a:extLst>
                        <a:ext uri="{28A0092B-C50C-407E-A947-70E740481C1C}">
                          <a14:useLocalDpi xmlns:a14="http://schemas.microsoft.com/office/drawing/2010/main" val="0"/>
                        </a:ext>
                      </a:extLst>
                    </a:blip>
                    <a:stretch>
                      <a:fillRect/>
                    </a:stretch>
                  </pic:blipFill>
                  <pic:spPr>
                    <a:xfrm>
                      <a:off x="0" y="0"/>
                      <a:ext cx="5916404" cy="1373541"/>
                    </a:xfrm>
                    <a:prstGeom prst="rect">
                      <a:avLst/>
                    </a:prstGeom>
                    <a:ln w="9525">
                      <a:solidFill>
                        <a:schemeClr val="tx1"/>
                      </a:solidFill>
                    </a:ln>
                  </pic:spPr>
                </pic:pic>
              </a:graphicData>
            </a:graphic>
          </wp:inline>
        </w:drawing>
      </w:r>
    </w:p>
    <w:p w14:paraId="625793F4" w14:textId="1C5C97A7" w:rsidR="000C178A" w:rsidRDefault="000C178A" w:rsidP="007D66FA">
      <w:pPr>
        <w:pStyle w:val="Caption"/>
        <w:spacing w:after="60"/>
      </w:pPr>
      <w:bookmarkStart w:id="119" w:name="_Toc83910108"/>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14</w:t>
      </w:r>
      <w:r w:rsidR="00B96174">
        <w:rPr>
          <w:noProof/>
        </w:rPr>
        <w:fldChar w:fldCharType="end"/>
      </w:r>
      <w:r>
        <w:t xml:space="preserve">: </w:t>
      </w:r>
      <w:r w:rsidR="00DE45F5">
        <w:t>Search for a Pharmacy</w:t>
      </w:r>
      <w:bookmarkEnd w:id="119"/>
    </w:p>
    <w:p w14:paraId="0039440C" w14:textId="77777777" w:rsidR="00EF17E8" w:rsidRDefault="00EF17E8">
      <w:pPr>
        <w:spacing w:before="0" w:after="0"/>
        <w:rPr>
          <w:rFonts w:ascii="Arial" w:hAnsi="Arial" w:cs="Arial"/>
          <w:b/>
          <w:bCs/>
          <w:iCs/>
          <w:kern w:val="32"/>
          <w:szCs w:val="28"/>
        </w:rPr>
      </w:pPr>
      <w:bookmarkStart w:id="120" w:name="_Adding_a_Pharmacy"/>
      <w:bookmarkStart w:id="121" w:name="_Ref478552021"/>
      <w:bookmarkEnd w:id="120"/>
      <w:r>
        <w:br w:type="page"/>
      </w:r>
    </w:p>
    <w:p w14:paraId="37DB712C" w14:textId="68A7962E" w:rsidR="00C84650" w:rsidRPr="008E4F49" w:rsidRDefault="00C84650" w:rsidP="008C7869">
      <w:pPr>
        <w:pStyle w:val="Heading4"/>
      </w:pPr>
      <w:bookmarkStart w:id="122" w:name="_Ref46277581"/>
      <w:bookmarkStart w:id="123" w:name="_Toc83902100"/>
      <w:r w:rsidRPr="008E4F49">
        <w:lastRenderedPageBreak/>
        <w:t>Add</w:t>
      </w:r>
      <w:r w:rsidR="009B7646" w:rsidRPr="008E4F49">
        <w:t>ing a</w:t>
      </w:r>
      <w:r w:rsidRPr="008E4F49">
        <w:t xml:space="preserve"> Pharmacy</w:t>
      </w:r>
      <w:bookmarkEnd w:id="121"/>
      <w:bookmarkEnd w:id="122"/>
      <w:bookmarkEnd w:id="123"/>
    </w:p>
    <w:p w14:paraId="0BF12237" w14:textId="743C6150" w:rsidR="005B48AD" w:rsidRDefault="005B48AD" w:rsidP="007D66FA">
      <w:pPr>
        <w:pStyle w:val="BodyText"/>
      </w:pPr>
      <w:bookmarkStart w:id="124" w:name="_Hlk497212412"/>
      <w:r w:rsidRPr="008E4F49">
        <w:t xml:space="preserve">To add a </w:t>
      </w:r>
      <w:r>
        <w:t xml:space="preserve">new pharmacy, </w:t>
      </w:r>
      <w:r w:rsidR="00790878" w:rsidRPr="008E4F49">
        <w:t xml:space="preserve">please contact the </w:t>
      </w:r>
      <w:r w:rsidR="00AE3D4F">
        <w:t>ESD</w:t>
      </w:r>
      <w:r w:rsidR="00790878">
        <w:t xml:space="preserve"> at 1-</w:t>
      </w:r>
      <w:r w:rsidR="00790878" w:rsidRPr="00431B7A">
        <w:t>855</w:t>
      </w:r>
      <w:r w:rsidR="00790878">
        <w:t>-</w:t>
      </w:r>
      <w:r w:rsidR="00790878" w:rsidRPr="00431B7A">
        <w:t>673-4357 and reference “</w:t>
      </w:r>
      <w:r w:rsidR="00A2561C" w:rsidRPr="00A2561C">
        <w:t>VistA - Pharmacy: Outpatient Pharmacy</w:t>
      </w:r>
      <w:r w:rsidR="00A2561C">
        <w:t>.”</w:t>
      </w:r>
    </w:p>
    <w:p w14:paraId="46565FC2" w14:textId="4F74BA90" w:rsidR="003F4BA3" w:rsidRPr="003F4BA3" w:rsidRDefault="003F4BA3" w:rsidP="001C4745">
      <w:pPr>
        <w:pStyle w:val="Note"/>
      </w:pPr>
      <w:bookmarkStart w:id="125" w:name="_Ref478552030"/>
      <w:bookmarkEnd w:id="124"/>
      <w:r w:rsidRPr="00312D67">
        <w:rPr>
          <w:b/>
        </w:rPr>
        <w:t>NOTE:</w:t>
      </w:r>
      <w:r w:rsidRPr="00312D67">
        <w:t xml:space="preserve"> </w:t>
      </w:r>
      <w:r>
        <w:t xml:space="preserve">The pharmacy must be pre-registered as a pharmacy in ePharmacy. ePharmacy is supported by CH therefore ePharmacy registration adds the pharmacy to the same CH Pharmacy Directory (*NCPDP ID required) </w:t>
      </w:r>
      <w:r w:rsidR="00577632">
        <w:t>used</w:t>
      </w:r>
      <w:r>
        <w:t xml:space="preserve"> by Inbound </w:t>
      </w:r>
      <w:r w:rsidR="00355F96">
        <w:t>eR</w:t>
      </w:r>
      <w:r w:rsidR="00D90A8F" w:rsidRPr="00D90A8F">
        <w:rPr>
          <w:vertAlign w:val="subscript"/>
        </w:rPr>
        <w:t>X</w:t>
      </w:r>
      <w:r>
        <w:t xml:space="preserve">. For IEP, CH must also enable </w:t>
      </w:r>
      <w:r w:rsidR="00355F96">
        <w:t>eR</w:t>
      </w:r>
      <w:r w:rsidR="00D90A8F" w:rsidRPr="00D90A8F">
        <w:rPr>
          <w:vertAlign w:val="subscript"/>
        </w:rPr>
        <w:t>X</w:t>
      </w:r>
      <w:r>
        <w:t xml:space="preserve"> support for the pharmacy through the IEP web-based application.</w:t>
      </w:r>
    </w:p>
    <w:p w14:paraId="6F441E62" w14:textId="77AC528E" w:rsidR="00FA07C5" w:rsidRDefault="002F697B" w:rsidP="008C7869">
      <w:pPr>
        <w:pStyle w:val="Heading4"/>
      </w:pPr>
      <w:bookmarkStart w:id="126" w:name="_Ref956962"/>
      <w:bookmarkStart w:id="127" w:name="_Toc83902101"/>
      <w:r>
        <w:t>Updating</w:t>
      </w:r>
      <w:r w:rsidR="00FA07C5" w:rsidRPr="008E4F49">
        <w:t xml:space="preserve"> </w:t>
      </w:r>
      <w:r>
        <w:t xml:space="preserve">a </w:t>
      </w:r>
      <w:r w:rsidR="00FA07C5" w:rsidRPr="008E4F49">
        <w:t>Pharmacy</w:t>
      </w:r>
      <w:bookmarkEnd w:id="125"/>
      <w:bookmarkEnd w:id="126"/>
      <w:bookmarkEnd w:id="127"/>
    </w:p>
    <w:p w14:paraId="384A8F3C" w14:textId="1315556B" w:rsidR="00EC5161" w:rsidRPr="003D40FC" w:rsidRDefault="00B12599" w:rsidP="003D40FC">
      <w:pPr>
        <w:pStyle w:val="BodyText"/>
      </w:pPr>
      <w:r w:rsidRPr="00EC5161">
        <w:t xml:space="preserve">To </w:t>
      </w:r>
      <w:r w:rsidR="00FA07C5" w:rsidRPr="00EC5161">
        <w:t xml:space="preserve">update information for a VA </w:t>
      </w:r>
      <w:r w:rsidR="00982605" w:rsidRPr="00EC5161">
        <w:t>pharmacy</w:t>
      </w:r>
      <w:r w:rsidR="00F35D1E" w:rsidRPr="00EC5161">
        <w:t xml:space="preserve">, </w:t>
      </w:r>
      <w:r w:rsidR="00B1464F" w:rsidRPr="008E4F49">
        <w:t xml:space="preserve">please contact the </w:t>
      </w:r>
      <w:r w:rsidR="00AE3D4F">
        <w:t>ESD</w:t>
      </w:r>
      <w:r w:rsidR="00B1464F">
        <w:t xml:space="preserve"> at 1-</w:t>
      </w:r>
      <w:r w:rsidR="00B1464F" w:rsidRPr="00431B7A">
        <w:t>855</w:t>
      </w:r>
      <w:r w:rsidR="00B1464F">
        <w:t>-</w:t>
      </w:r>
      <w:r w:rsidR="00B1464F" w:rsidRPr="00431B7A">
        <w:t>673-4357 and reference “</w:t>
      </w:r>
      <w:r w:rsidR="00A2561C" w:rsidRPr="00A2561C">
        <w:t>VistA - Pharmacy: Outpatient Pharmacy</w:t>
      </w:r>
      <w:r w:rsidR="00A2561C">
        <w:t>.”</w:t>
      </w:r>
    </w:p>
    <w:p w14:paraId="37AA5B42" w14:textId="501C9A46" w:rsidR="00F35D1E" w:rsidRDefault="00F35D1E" w:rsidP="00F35D1E">
      <w:pPr>
        <w:pStyle w:val="Heading5"/>
      </w:pPr>
      <w:bookmarkStart w:id="128" w:name="_Toc83902102"/>
      <w:r>
        <w:t xml:space="preserve">Disable </w:t>
      </w:r>
      <w:r w:rsidR="00355F96">
        <w:t>eR</w:t>
      </w:r>
      <w:r w:rsidR="00D90A8F" w:rsidRPr="00D90A8F">
        <w:rPr>
          <w:vertAlign w:val="subscript"/>
        </w:rPr>
        <w:t>X</w:t>
      </w:r>
      <w:bookmarkEnd w:id="128"/>
    </w:p>
    <w:p w14:paraId="4F3DE3C7" w14:textId="0447DEB8" w:rsidR="00EC5161" w:rsidRDefault="00EC5161" w:rsidP="00EC5161">
      <w:pPr>
        <w:pStyle w:val="BodyText"/>
      </w:pPr>
      <w:r>
        <w:t xml:space="preserve">To completely halt a specific Pharmacy from receiving </w:t>
      </w:r>
      <w:r w:rsidRPr="00F35D1E">
        <w:t>ePrescriptions</w:t>
      </w:r>
      <w:r>
        <w:t xml:space="preserve">, </w:t>
      </w:r>
      <w:r w:rsidR="005C2FF3" w:rsidRPr="008E4F49">
        <w:t xml:space="preserve">please contact the </w:t>
      </w:r>
      <w:r w:rsidR="00AE3D4F">
        <w:t>ESD</w:t>
      </w:r>
      <w:r w:rsidR="005C2FF3">
        <w:t xml:space="preserve"> at 1-</w:t>
      </w:r>
      <w:r w:rsidR="005C2FF3" w:rsidRPr="00431B7A">
        <w:t>855</w:t>
      </w:r>
      <w:r w:rsidR="005C2FF3">
        <w:t>-</w:t>
      </w:r>
      <w:r w:rsidR="005C2FF3" w:rsidRPr="00431B7A">
        <w:t>673-4357 and reference “</w:t>
      </w:r>
      <w:r w:rsidR="00A2561C" w:rsidRPr="00A2561C">
        <w:t>VistA - Pharmacy: Outpatient Pharmacy</w:t>
      </w:r>
      <w:r w:rsidR="00A2561C">
        <w:t>.”</w:t>
      </w:r>
    </w:p>
    <w:p w14:paraId="266E7FAA" w14:textId="544C461B" w:rsidR="00EC5161" w:rsidRPr="003F4BA3" w:rsidRDefault="00EC5161" w:rsidP="001C4745">
      <w:pPr>
        <w:pStyle w:val="Note"/>
        <w:rPr>
          <w:rFonts w:eastAsia="Calibri"/>
        </w:rPr>
      </w:pPr>
      <w:r w:rsidRPr="003F4BA3">
        <w:rPr>
          <w:b/>
        </w:rPr>
        <w:t xml:space="preserve">NOTE: </w:t>
      </w:r>
      <w:r w:rsidRPr="003F4BA3">
        <w:t xml:space="preserve">If a pharmacy is to be disabled for a long duration, a request must be made to CH. Note that the </w:t>
      </w:r>
      <w:r w:rsidR="00AE3D4F">
        <w:t>ESD</w:t>
      </w:r>
      <w:r w:rsidR="00AE3D4F" w:rsidRPr="003F4BA3">
        <w:t xml:space="preserve"> </w:t>
      </w:r>
      <w:r w:rsidRPr="003F4BA3">
        <w:t>route</w:t>
      </w:r>
      <w:r w:rsidR="00C11C44">
        <w:t>s</w:t>
      </w:r>
      <w:r w:rsidRPr="003F4BA3">
        <w:t xml:space="preserve"> the ticket to an IEP administrator to assist with this step. CH can switch the pharmacy to fax only or turn off </w:t>
      </w:r>
      <w:r w:rsidR="00355F96">
        <w:t>eR</w:t>
      </w:r>
      <w:r w:rsidR="00D90A8F" w:rsidRPr="00D90A8F">
        <w:rPr>
          <w:vertAlign w:val="subscript"/>
        </w:rPr>
        <w:t>X</w:t>
      </w:r>
      <w:r w:rsidRPr="003F4BA3">
        <w:t xml:space="preserve"> delivery </w:t>
      </w:r>
      <w:r w:rsidR="003F4BA3">
        <w:t>(electronic or fax) completely.</w:t>
      </w:r>
    </w:p>
    <w:p w14:paraId="058AD1CE" w14:textId="2F97EDC8" w:rsidR="00B807D7" w:rsidRDefault="00EC5161" w:rsidP="00EC5161">
      <w:pPr>
        <w:pStyle w:val="Heading6"/>
      </w:pPr>
      <w:bookmarkStart w:id="129" w:name="_Toc83902103"/>
      <w:r>
        <w:t xml:space="preserve">Temporarily Disable </w:t>
      </w:r>
      <w:r w:rsidR="00355F96">
        <w:t>eR</w:t>
      </w:r>
      <w:r w:rsidR="00D90A8F" w:rsidRPr="00D90A8F">
        <w:rPr>
          <w:vertAlign w:val="subscript"/>
        </w:rPr>
        <w:t>X</w:t>
      </w:r>
      <w:bookmarkEnd w:id="129"/>
    </w:p>
    <w:p w14:paraId="399F83E2" w14:textId="11715102" w:rsidR="00B807D7" w:rsidRPr="00487150" w:rsidRDefault="00B807D7" w:rsidP="00EC5161">
      <w:pPr>
        <w:pStyle w:val="BodyText"/>
      </w:pPr>
      <w:r w:rsidRPr="00487150">
        <w:t>In case</w:t>
      </w:r>
      <w:r w:rsidR="002C2D8B">
        <w:t>s</w:t>
      </w:r>
      <w:r w:rsidRPr="00487150">
        <w:t xml:space="preserve"> where a site needs to halt receiving ePrescriptions temporarily, use </w:t>
      </w:r>
      <w:r w:rsidR="002C2D8B">
        <w:t xml:space="preserve">the </w:t>
      </w:r>
      <w:r w:rsidRPr="00487150">
        <w:t xml:space="preserve">Disable </w:t>
      </w:r>
      <w:r w:rsidR="00355F96">
        <w:t>eR</w:t>
      </w:r>
      <w:r w:rsidR="00D90A8F" w:rsidRPr="00D90A8F">
        <w:rPr>
          <w:vertAlign w:val="subscript"/>
        </w:rPr>
        <w:t>X</w:t>
      </w:r>
      <w:r w:rsidRPr="00487150">
        <w:t xml:space="preserve">/Enable </w:t>
      </w:r>
      <w:r w:rsidR="00355F96">
        <w:t>eR</w:t>
      </w:r>
      <w:r w:rsidR="00D90A8F" w:rsidRPr="00D90A8F">
        <w:rPr>
          <w:vertAlign w:val="subscript"/>
        </w:rPr>
        <w:t>X</w:t>
      </w:r>
      <w:r w:rsidRPr="00487150">
        <w:t xml:space="preserve"> fields.</w:t>
      </w:r>
    </w:p>
    <w:p w14:paraId="1D7BC121" w14:textId="6C7DAFFC" w:rsidR="00F35D1E" w:rsidRDefault="00F35D1E" w:rsidP="00F35D1E">
      <w:pPr>
        <w:pStyle w:val="BodyText"/>
      </w:pPr>
      <w:r>
        <w:t xml:space="preserve">Disabling a pharmacy allows users to temporarily disable the pharmacy from receiving </w:t>
      </w:r>
      <w:r w:rsidR="00D52A98" w:rsidRPr="00D52A98">
        <w:t>eR</w:t>
      </w:r>
      <w:r w:rsidR="00D52A98" w:rsidRPr="00D52A98">
        <w:rPr>
          <w:vertAlign w:val="subscript"/>
        </w:rPr>
        <w:t>X</w:t>
      </w:r>
      <w:r w:rsidR="00A06841">
        <w:t>e</w:t>
      </w:r>
      <w:r w:rsidR="00D52A98" w:rsidRPr="00D52A98">
        <w:t>s</w:t>
      </w:r>
      <w:r>
        <w:t xml:space="preserve"> in the event of a natural or facility disaster, maintenance, or move. This disables the pharmacy from receiving </w:t>
      </w:r>
      <w:r w:rsidR="00EE09C8">
        <w:t>new inbound messages</w:t>
      </w:r>
      <w:r>
        <w:t xml:space="preserve">, but outbound messages still go back to the external provider via CH. The pharmacy is disabled on the Processing </w:t>
      </w:r>
      <w:r w:rsidR="004F2042">
        <w:t>Hub,</w:t>
      </w:r>
      <w:r w:rsidR="003F4BA3">
        <w:t xml:space="preserve"> but no changes are made in CH.</w:t>
      </w:r>
    </w:p>
    <w:p w14:paraId="51EA69CF" w14:textId="7CA6AAE0" w:rsidR="00977A9D" w:rsidRPr="003F4BA3" w:rsidRDefault="00977A9D" w:rsidP="001C4745">
      <w:pPr>
        <w:pStyle w:val="Note"/>
        <w:rPr>
          <w:rFonts w:eastAsia="Calibri"/>
        </w:rPr>
      </w:pPr>
      <w:r w:rsidRPr="003F4BA3">
        <w:rPr>
          <w:b/>
        </w:rPr>
        <w:t>NOTE:</w:t>
      </w:r>
      <w:r w:rsidRPr="003F4BA3">
        <w:t xml:space="preserve"> The enable/disable </w:t>
      </w:r>
      <w:r w:rsidR="002C2D8B">
        <w:t xml:space="preserve">field </w:t>
      </w:r>
      <w:r w:rsidRPr="003F4BA3">
        <w:t>in the Processing Hub is for a temporary disable, which also allow</w:t>
      </w:r>
      <w:r w:rsidR="00C11C44">
        <w:t>s</w:t>
      </w:r>
      <w:r w:rsidRPr="003F4BA3">
        <w:t xml:space="preserve"> outgoing messages to continue flowing from VistA. Additionally, incoming messages still flow from CH to the Processing Hub for the pharmacy, however an error message </w:t>
      </w:r>
      <w:r w:rsidR="00C11C44">
        <w:t>is</w:t>
      </w:r>
      <w:r w:rsidRPr="003F4BA3">
        <w:t xml:space="preserve"> returned to the provider saying that Inbound </w:t>
      </w:r>
      <w:r w:rsidR="00355F96">
        <w:t>eR</w:t>
      </w:r>
      <w:r w:rsidR="00D90A8F" w:rsidRPr="00D90A8F">
        <w:rPr>
          <w:vertAlign w:val="subscript"/>
        </w:rPr>
        <w:t>X</w:t>
      </w:r>
      <w:r w:rsidRPr="003F4BA3">
        <w:t xml:space="preserve"> messaging is currently not available. In these cases, CH then send</w:t>
      </w:r>
      <w:r w:rsidR="00C11C44">
        <w:t>s</w:t>
      </w:r>
      <w:r w:rsidRPr="003F4BA3">
        <w:t xml:space="preserve"> a fax of the </w:t>
      </w:r>
      <w:r w:rsidR="00355F96">
        <w:t>eR</w:t>
      </w:r>
      <w:r w:rsidR="00D90A8F" w:rsidRPr="00D90A8F">
        <w:rPr>
          <w:vertAlign w:val="subscript"/>
        </w:rPr>
        <w:t>X</w:t>
      </w:r>
      <w:r w:rsidRPr="003F4BA3">
        <w:t xml:space="preserve"> to the pharmac</w:t>
      </w:r>
      <w:r w:rsidRPr="003F4BA3">
        <w:rPr>
          <w:color w:val="000000" w:themeColor="text1"/>
        </w:rPr>
        <w:t>y.</w:t>
      </w:r>
    </w:p>
    <w:p w14:paraId="462D8DA6" w14:textId="77777777" w:rsidR="00EF17E8" w:rsidRDefault="00EF17E8">
      <w:pPr>
        <w:spacing w:before="0" w:after="0"/>
        <w:rPr>
          <w:szCs w:val="20"/>
        </w:rPr>
      </w:pPr>
      <w:r>
        <w:br w:type="page"/>
      </w:r>
    </w:p>
    <w:p w14:paraId="15FBB26F" w14:textId="2FF431F7" w:rsidR="008A3BC9" w:rsidRPr="008E4F49" w:rsidRDefault="00EC5161" w:rsidP="008A3BC9">
      <w:pPr>
        <w:pStyle w:val="BodyText"/>
      </w:pPr>
      <w:r>
        <w:lastRenderedPageBreak/>
        <w:t>To temporarily disable a pharmacy:</w:t>
      </w:r>
    </w:p>
    <w:p w14:paraId="49E5102D" w14:textId="1F98E377" w:rsidR="008609DB" w:rsidRDefault="008609DB" w:rsidP="00FF6D0E">
      <w:pPr>
        <w:pStyle w:val="BodyTextNumbered1"/>
        <w:numPr>
          <w:ilvl w:val="0"/>
          <w:numId w:val="29"/>
        </w:numPr>
        <w:spacing w:before="60" w:after="60"/>
      </w:pPr>
      <w:r>
        <w:t>Search for the desired pharmacy</w:t>
      </w:r>
      <w:r w:rsidR="00F97A3A">
        <w:t>.</w:t>
      </w:r>
    </w:p>
    <w:p w14:paraId="73F91141" w14:textId="4AC2CDDF" w:rsidR="00B12599" w:rsidRPr="008E4F49" w:rsidRDefault="008A3BC9" w:rsidP="00FF6D0E">
      <w:pPr>
        <w:pStyle w:val="BodyTextNumbered1"/>
        <w:numPr>
          <w:ilvl w:val="0"/>
          <w:numId w:val="29"/>
        </w:numPr>
        <w:spacing w:before="60" w:after="60"/>
      </w:pPr>
      <w:r w:rsidRPr="008E4F49">
        <w:t>F</w:t>
      </w:r>
      <w:r w:rsidR="00FA07C5" w:rsidRPr="008E4F49">
        <w:t xml:space="preserve">rom the Pharmacy Management </w:t>
      </w:r>
      <w:r w:rsidR="008609DB">
        <w:t>table</w:t>
      </w:r>
      <w:r w:rsidR="00FA07C5" w:rsidRPr="008E4F49">
        <w:t>,</w:t>
      </w:r>
      <w:r w:rsidR="00B12599" w:rsidRPr="008E4F49">
        <w:t xml:space="preserve"> </w:t>
      </w:r>
      <w:r w:rsidR="005A5CE3" w:rsidRPr="008E4F49">
        <w:t>select</w:t>
      </w:r>
      <w:r w:rsidR="00FA07C5" w:rsidRPr="008E4F49">
        <w:t xml:space="preserve"> the hyperlink for the </w:t>
      </w:r>
      <w:r w:rsidRPr="008E4F49">
        <w:t xml:space="preserve">desired </w:t>
      </w:r>
      <w:r w:rsidR="00FA07C5" w:rsidRPr="008E4F49">
        <w:t>pharmacy</w:t>
      </w:r>
      <w:r w:rsidRPr="008E4F49">
        <w:t xml:space="preserve"> to edit in the </w:t>
      </w:r>
      <w:r w:rsidR="00BA21EA">
        <w:t>“NCPDP ID” column.</w:t>
      </w:r>
    </w:p>
    <w:p w14:paraId="3517EF03" w14:textId="2A12436D" w:rsidR="00B12599" w:rsidRPr="008E4F49" w:rsidRDefault="00617218" w:rsidP="005A44B9">
      <w:pPr>
        <w:pStyle w:val="ImageFormat"/>
      </w:pPr>
      <w:r w:rsidRPr="005A44B9">
        <w:drawing>
          <wp:inline distT="0" distB="0" distL="0" distR="0" wp14:anchorId="19B176C8" wp14:editId="6DAC9E21">
            <wp:extent cx="5906051" cy="516148"/>
            <wp:effectExtent l="19050" t="19050" r="19050" b="17780"/>
            <wp:docPr id="3" name="Picture 3" descr="Pharmacy Management table with the NCPDP ID column hyperlink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15.png"/>
                    <pic:cNvPicPr/>
                  </pic:nvPicPr>
                  <pic:blipFill>
                    <a:blip r:embed="rId35">
                      <a:extLst>
                        <a:ext uri="{28A0092B-C50C-407E-A947-70E740481C1C}">
                          <a14:useLocalDpi xmlns:a14="http://schemas.microsoft.com/office/drawing/2010/main" val="0"/>
                        </a:ext>
                      </a:extLst>
                    </a:blip>
                    <a:stretch>
                      <a:fillRect/>
                    </a:stretch>
                  </pic:blipFill>
                  <pic:spPr>
                    <a:xfrm>
                      <a:off x="0" y="0"/>
                      <a:ext cx="5933988" cy="518589"/>
                    </a:xfrm>
                    <a:prstGeom prst="rect">
                      <a:avLst/>
                    </a:prstGeom>
                    <a:ln w="9525">
                      <a:solidFill>
                        <a:schemeClr val="tx1"/>
                      </a:solidFill>
                    </a:ln>
                  </pic:spPr>
                </pic:pic>
              </a:graphicData>
            </a:graphic>
          </wp:inline>
        </w:drawing>
      </w:r>
    </w:p>
    <w:p w14:paraId="17F03230" w14:textId="65877C5E" w:rsidR="009C7012" w:rsidRDefault="000C178A" w:rsidP="007D66FA">
      <w:pPr>
        <w:pStyle w:val="Caption"/>
        <w:keepNext w:val="0"/>
        <w:spacing w:after="60"/>
      </w:pPr>
      <w:bookmarkStart w:id="130" w:name="_Toc83910109"/>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15</w:t>
      </w:r>
      <w:r w:rsidR="00B96174">
        <w:rPr>
          <w:noProof/>
        </w:rPr>
        <w:fldChar w:fldCharType="end"/>
      </w:r>
      <w:r>
        <w:t>: NCPDP ID Column Hyperlinks</w:t>
      </w:r>
      <w:bookmarkEnd w:id="130"/>
    </w:p>
    <w:p w14:paraId="145141B9" w14:textId="29823DDA" w:rsidR="00A86672" w:rsidRPr="007B0308" w:rsidRDefault="00925B33" w:rsidP="007D66FA">
      <w:pPr>
        <w:pStyle w:val="BodyText"/>
        <w:keepLines/>
      </w:pPr>
      <w:r w:rsidRPr="007B0308">
        <w:t>The Edit Pharmacy screen d</w:t>
      </w:r>
      <w:r w:rsidR="00A86672" w:rsidRPr="007B0308">
        <w:t>isplays.</w:t>
      </w:r>
      <w:r w:rsidR="000061DE">
        <w:t xml:space="preserve"> At the top of the screen is a Warning Message with text notifying the user that any change made here will not update the pharmacy in </w:t>
      </w:r>
      <w:r w:rsidR="00B716BB">
        <w:t>CH</w:t>
      </w:r>
      <w:r w:rsidR="000061DE">
        <w:t xml:space="preserve">’s published pharmacy directory. </w:t>
      </w:r>
      <w:r w:rsidR="000061DE" w:rsidRPr="008E4F49">
        <w:t xml:space="preserve">Selecting </w:t>
      </w:r>
      <w:r w:rsidR="000061DE" w:rsidRPr="009C266D">
        <w:rPr>
          <w:b/>
        </w:rPr>
        <w:t xml:space="preserve">Return to Pharmacy </w:t>
      </w:r>
      <w:r w:rsidR="00F97A3A">
        <w:rPr>
          <w:b/>
        </w:rPr>
        <w:t>Management</w:t>
      </w:r>
      <w:r w:rsidR="000061DE" w:rsidRPr="008E4F49">
        <w:t xml:space="preserve"> </w:t>
      </w:r>
      <w:r w:rsidR="000061DE">
        <w:t>returns the user to the</w:t>
      </w:r>
      <w:r w:rsidR="000061DE" w:rsidRPr="008E4F49">
        <w:t xml:space="preserve"> Pharmacy Management screen.</w:t>
      </w:r>
    </w:p>
    <w:p w14:paraId="031F3345" w14:textId="72388DE5" w:rsidR="00FA69C2" w:rsidRPr="00FA69C2" w:rsidRDefault="00FA69C2" w:rsidP="00C73801">
      <w:pPr>
        <w:pStyle w:val="BodyTextNumbered1"/>
        <w:numPr>
          <w:ilvl w:val="0"/>
          <w:numId w:val="97"/>
        </w:numPr>
        <w:spacing w:before="60" w:after="60"/>
      </w:pPr>
      <w:r>
        <w:t xml:space="preserve">Select </w:t>
      </w:r>
      <w:r w:rsidRPr="00EC5161">
        <w:rPr>
          <w:b/>
        </w:rPr>
        <w:t xml:space="preserve">No </w:t>
      </w:r>
      <w:r>
        <w:t>from the “</w:t>
      </w:r>
      <w:r w:rsidR="00F97A3A">
        <w:t xml:space="preserve">Inbound </w:t>
      </w:r>
      <w:r w:rsidR="00355F96">
        <w:t>eR</w:t>
      </w:r>
      <w:r w:rsidR="00D90A8F" w:rsidRPr="00D90A8F">
        <w:rPr>
          <w:vertAlign w:val="subscript"/>
        </w:rPr>
        <w:t>X</w:t>
      </w:r>
      <w:r w:rsidRPr="005F4C33">
        <w:t xml:space="preserve"> Enabled</w:t>
      </w:r>
      <w:r>
        <w:t>” drop down.</w:t>
      </w:r>
    </w:p>
    <w:p w14:paraId="42BB7483" w14:textId="643BA6D7" w:rsidR="009C7012" w:rsidRDefault="009F060A" w:rsidP="005A44B9">
      <w:pPr>
        <w:pStyle w:val="ImageFormat"/>
      </w:pPr>
      <w:r w:rsidRPr="005A44B9">
        <w:drawing>
          <wp:inline distT="0" distB="0" distL="0" distR="0" wp14:anchorId="5F7C7A9E" wp14:editId="388F97D4">
            <wp:extent cx="5943600" cy="2948305"/>
            <wp:effectExtent l="19050" t="19050" r="19050" b="23495"/>
            <wp:docPr id="31" name="Picture 31" descr="Edit Pharmacy screen with the Return to Pharmacy Management button, and the Pharmacy Name and Inbound eRx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 2-16.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948305"/>
                    </a:xfrm>
                    <a:prstGeom prst="rect">
                      <a:avLst/>
                    </a:prstGeom>
                    <a:ln>
                      <a:solidFill>
                        <a:schemeClr val="tx1"/>
                      </a:solidFill>
                    </a:ln>
                  </pic:spPr>
                </pic:pic>
              </a:graphicData>
            </a:graphic>
          </wp:inline>
        </w:drawing>
      </w:r>
    </w:p>
    <w:p w14:paraId="0C25B36B" w14:textId="75B8F888" w:rsidR="009C7012" w:rsidRDefault="000C178A" w:rsidP="007D66FA">
      <w:pPr>
        <w:pStyle w:val="Caption"/>
        <w:keepNext w:val="0"/>
        <w:spacing w:after="60"/>
      </w:pPr>
      <w:bookmarkStart w:id="131" w:name="_Toc83910110"/>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16</w:t>
      </w:r>
      <w:r w:rsidR="00B96174">
        <w:rPr>
          <w:noProof/>
        </w:rPr>
        <w:fldChar w:fldCharType="end"/>
      </w:r>
      <w:r>
        <w:t xml:space="preserve">: </w:t>
      </w:r>
      <w:r w:rsidR="00355F96">
        <w:t>eR</w:t>
      </w:r>
      <w:r w:rsidR="00D90A8F" w:rsidRPr="00D90A8F">
        <w:rPr>
          <w:vertAlign w:val="subscript"/>
        </w:rPr>
        <w:t>X</w:t>
      </w:r>
      <w:r>
        <w:t xml:space="preserve"> Enabled Drop Dow</w:t>
      </w:r>
      <w:r w:rsidR="0044581A">
        <w:t>n</w:t>
      </w:r>
      <w:bookmarkEnd w:id="131"/>
    </w:p>
    <w:p w14:paraId="0C681D32" w14:textId="77777777" w:rsidR="00EF17E8" w:rsidRDefault="00EF17E8">
      <w:pPr>
        <w:spacing w:before="0" w:after="0"/>
        <w:rPr>
          <w:szCs w:val="20"/>
        </w:rPr>
      </w:pPr>
      <w:r>
        <w:br w:type="page"/>
      </w:r>
    </w:p>
    <w:p w14:paraId="220D4148" w14:textId="76845B3B" w:rsidR="00C66B24" w:rsidRPr="00EC5161" w:rsidRDefault="00891D3C" w:rsidP="00C73801">
      <w:pPr>
        <w:pStyle w:val="BodyTextNumbered1"/>
        <w:numPr>
          <w:ilvl w:val="0"/>
          <w:numId w:val="97"/>
        </w:numPr>
        <w:spacing w:before="60" w:after="60"/>
      </w:pPr>
      <w:r>
        <w:lastRenderedPageBreak/>
        <w:t xml:space="preserve">At </w:t>
      </w:r>
      <w:r w:rsidR="00A229A7" w:rsidRPr="00EC5161">
        <w:t xml:space="preserve">the bottom of the Edit Pharmacy screen, select </w:t>
      </w:r>
      <w:r w:rsidR="00A229A7" w:rsidRPr="00F012F6">
        <w:rPr>
          <w:b/>
        </w:rPr>
        <w:t>Update</w:t>
      </w:r>
      <w:r w:rsidR="00A229A7" w:rsidRPr="00EC5161">
        <w:t xml:space="preserve"> to save all changes. </w:t>
      </w:r>
      <w:r w:rsidR="00F7504A" w:rsidRPr="00EC5161">
        <w:t>The date tha</w:t>
      </w:r>
      <w:r w:rsidR="007B0308" w:rsidRPr="00EC5161">
        <w:t xml:space="preserve">t the fields were modified </w:t>
      </w:r>
      <w:r w:rsidR="00F7504A" w:rsidRPr="00EC5161">
        <w:t>display</w:t>
      </w:r>
      <w:r w:rsidR="007B0308" w:rsidRPr="00EC5161">
        <w:t>s</w:t>
      </w:r>
      <w:r w:rsidR="00F7504A" w:rsidRPr="00EC5161">
        <w:t xml:space="preserve"> in the </w:t>
      </w:r>
      <w:r w:rsidR="007B0308" w:rsidRPr="00EC5161">
        <w:t>“</w:t>
      </w:r>
      <w:r w:rsidR="00F7504A" w:rsidRPr="00EC5161">
        <w:t>Update</w:t>
      </w:r>
      <w:r w:rsidR="00460F0A" w:rsidRPr="00EC5161">
        <w:t>d</w:t>
      </w:r>
      <w:r w:rsidR="00F7504A" w:rsidRPr="00EC5161">
        <w:t xml:space="preserve"> Date</w:t>
      </w:r>
      <w:r w:rsidR="007B0308" w:rsidRPr="00EC5161">
        <w:t>”</w:t>
      </w:r>
      <w:r w:rsidR="00F7504A" w:rsidRPr="00EC5161">
        <w:t xml:space="preserve"> field.</w:t>
      </w:r>
    </w:p>
    <w:p w14:paraId="718E359A" w14:textId="57771C54" w:rsidR="00A229A7" w:rsidRDefault="00460157" w:rsidP="005A44B9">
      <w:pPr>
        <w:pStyle w:val="ImageFormat"/>
      </w:pPr>
      <w:r w:rsidRPr="005A44B9">
        <w:drawing>
          <wp:inline distT="0" distB="0" distL="0" distR="0" wp14:anchorId="0F86B070" wp14:editId="762B2C3B">
            <wp:extent cx="5943600" cy="2115820"/>
            <wp:effectExtent l="19050" t="19050" r="19050" b="17780"/>
            <wp:docPr id="34" name="Picture 34" descr="Edit Pharmacy screen with the Upd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2-17.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115820"/>
                    </a:xfrm>
                    <a:prstGeom prst="rect">
                      <a:avLst/>
                    </a:prstGeom>
                    <a:ln>
                      <a:solidFill>
                        <a:schemeClr val="tx1"/>
                      </a:solidFill>
                    </a:ln>
                  </pic:spPr>
                </pic:pic>
              </a:graphicData>
            </a:graphic>
          </wp:inline>
        </w:drawing>
      </w:r>
    </w:p>
    <w:p w14:paraId="52199BC5" w14:textId="04AB6E97" w:rsidR="00E76AA4" w:rsidRPr="008E4F49" w:rsidRDefault="00F012F6" w:rsidP="007D66FA">
      <w:pPr>
        <w:pStyle w:val="Caption"/>
        <w:spacing w:after="60"/>
      </w:pPr>
      <w:bookmarkStart w:id="132" w:name="_Toc83910111"/>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17</w:t>
      </w:r>
      <w:r w:rsidR="00B96174">
        <w:rPr>
          <w:noProof/>
        </w:rPr>
        <w:fldChar w:fldCharType="end"/>
      </w:r>
      <w:r>
        <w:t>: Update Pharmacy Information</w:t>
      </w:r>
      <w:bookmarkEnd w:id="132"/>
    </w:p>
    <w:p w14:paraId="1B133027" w14:textId="12377733" w:rsidR="00F35D1E" w:rsidRPr="008E4F49" w:rsidRDefault="00F35D1E" w:rsidP="00F35D1E">
      <w:pPr>
        <w:pStyle w:val="Heading5"/>
      </w:pPr>
      <w:bookmarkStart w:id="133" w:name="_Editing_a_Pharmacy"/>
      <w:bookmarkStart w:id="134" w:name="_Enable_eRx"/>
      <w:bookmarkStart w:id="135" w:name="_Disable_eRx"/>
      <w:bookmarkStart w:id="136" w:name="_Toc83902104"/>
      <w:bookmarkEnd w:id="133"/>
      <w:bookmarkEnd w:id="134"/>
      <w:bookmarkEnd w:id="135"/>
      <w:r w:rsidRPr="008E4F49">
        <w:t>Enabl</w:t>
      </w:r>
      <w:r>
        <w:t>e</w:t>
      </w:r>
      <w:r w:rsidRPr="008E4F49">
        <w:t xml:space="preserve"> </w:t>
      </w:r>
      <w:r w:rsidR="00355F96">
        <w:t>eR</w:t>
      </w:r>
      <w:r w:rsidR="00D90A8F" w:rsidRPr="00D90A8F">
        <w:rPr>
          <w:vertAlign w:val="subscript"/>
        </w:rPr>
        <w:t>X</w:t>
      </w:r>
      <w:bookmarkEnd w:id="136"/>
    </w:p>
    <w:p w14:paraId="1B391BA0" w14:textId="0B54A4C7" w:rsidR="00891D3C" w:rsidRDefault="009C7012" w:rsidP="00F35D1E">
      <w:pPr>
        <w:pStyle w:val="BodyText"/>
      </w:pPr>
      <w:r>
        <w:t xml:space="preserve">The pharmacy can be enabled once it is ready to receive </w:t>
      </w:r>
      <w:r w:rsidR="00D52A98" w:rsidRPr="00D52A98">
        <w:t>eR</w:t>
      </w:r>
      <w:r w:rsidR="00D52A98" w:rsidRPr="00D52A98">
        <w:rPr>
          <w:vertAlign w:val="subscript"/>
        </w:rPr>
        <w:t>X</w:t>
      </w:r>
      <w:r w:rsidR="00A06841">
        <w:t>e</w:t>
      </w:r>
      <w:r w:rsidR="00D52A98" w:rsidRPr="00D52A98">
        <w:t>s</w:t>
      </w:r>
      <w:r>
        <w:t xml:space="preserve"> again. </w:t>
      </w:r>
    </w:p>
    <w:p w14:paraId="5FBA7B1B" w14:textId="3A16E417" w:rsidR="00891D3C" w:rsidRDefault="00F35D1E" w:rsidP="00F35D1E">
      <w:pPr>
        <w:pStyle w:val="BodyText"/>
      </w:pPr>
      <w:r>
        <w:t>To enable a pharmacy</w:t>
      </w:r>
      <w:r w:rsidR="00891D3C">
        <w:t>:</w:t>
      </w:r>
    </w:p>
    <w:p w14:paraId="3507478D" w14:textId="78E597B9" w:rsidR="00891D3C" w:rsidRDefault="00891D3C" w:rsidP="00C73801">
      <w:pPr>
        <w:pStyle w:val="BodyTextNumbered1"/>
        <w:numPr>
          <w:ilvl w:val="0"/>
          <w:numId w:val="116"/>
        </w:numPr>
      </w:pPr>
      <w:r>
        <w:t>S</w:t>
      </w:r>
      <w:r w:rsidR="00F35D1E">
        <w:t xml:space="preserve">elect </w:t>
      </w:r>
      <w:r w:rsidR="00F35D1E" w:rsidRPr="00891D3C">
        <w:rPr>
          <w:b/>
        </w:rPr>
        <w:t>Yes</w:t>
      </w:r>
      <w:r w:rsidR="00FD3E9E">
        <w:t xml:space="preserve"> from</w:t>
      </w:r>
      <w:r w:rsidR="00F35D1E">
        <w:t xml:space="preserve"> the “</w:t>
      </w:r>
      <w:r w:rsidR="00F97A3A">
        <w:t xml:space="preserve">Inbound </w:t>
      </w:r>
      <w:r w:rsidR="00355F96">
        <w:t>eR</w:t>
      </w:r>
      <w:r w:rsidR="00D90A8F" w:rsidRPr="00891D3C">
        <w:rPr>
          <w:vertAlign w:val="subscript"/>
        </w:rPr>
        <w:t>X</w:t>
      </w:r>
      <w:r w:rsidR="00F35D1E" w:rsidRPr="002E004E">
        <w:t xml:space="preserve"> Enabled</w:t>
      </w:r>
      <w:r w:rsidR="009C7012">
        <w:t>” drop down on the Edit Pharmacy screen</w:t>
      </w:r>
      <w:r>
        <w:t xml:space="preserve">. </w:t>
      </w:r>
    </w:p>
    <w:p w14:paraId="4A2AFBA5" w14:textId="643043B7" w:rsidR="00F35D1E" w:rsidRDefault="00577632" w:rsidP="00C73801">
      <w:pPr>
        <w:pStyle w:val="BodyTextNumbered1"/>
        <w:numPr>
          <w:ilvl w:val="0"/>
          <w:numId w:val="116"/>
        </w:numPr>
      </w:pPr>
      <w:r>
        <w:t>Select Update</w:t>
      </w:r>
      <w:r w:rsidR="000061DE">
        <w:t xml:space="preserve"> </w:t>
      </w:r>
      <w:r w:rsidR="00093757" w:rsidRPr="005B4B29">
        <w:t>(not shown)</w:t>
      </w:r>
      <w:r w:rsidR="00F35D1E" w:rsidRPr="005B4B29">
        <w:t>.</w:t>
      </w:r>
    </w:p>
    <w:p w14:paraId="4677F26D" w14:textId="09816F12" w:rsidR="00F35D1E" w:rsidRDefault="000527A2" w:rsidP="005A44B9">
      <w:pPr>
        <w:pStyle w:val="ImageFormat"/>
      </w:pPr>
      <w:r w:rsidRPr="005A44B9">
        <w:drawing>
          <wp:inline distT="0" distB="0" distL="0" distR="0" wp14:anchorId="458EBFC2" wp14:editId="05FC485B">
            <wp:extent cx="5942533" cy="2024380"/>
            <wp:effectExtent l="19050" t="19050" r="20320" b="13970"/>
            <wp:docPr id="1048" name="Picture 1048" descr="Edit Pharmacy screen with the Inbound eRx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Fig 2-18.PNG"/>
                    <pic:cNvPicPr/>
                  </pic:nvPicPr>
                  <pic:blipFill>
                    <a:blip r:embed="rId38">
                      <a:extLst>
                        <a:ext uri="{28A0092B-C50C-407E-A947-70E740481C1C}">
                          <a14:useLocalDpi xmlns:a14="http://schemas.microsoft.com/office/drawing/2010/main" val="0"/>
                        </a:ext>
                      </a:extLst>
                    </a:blip>
                    <a:stretch>
                      <a:fillRect/>
                    </a:stretch>
                  </pic:blipFill>
                  <pic:spPr>
                    <a:xfrm>
                      <a:off x="0" y="0"/>
                      <a:ext cx="5942533" cy="2024380"/>
                    </a:xfrm>
                    <a:prstGeom prst="rect">
                      <a:avLst/>
                    </a:prstGeom>
                    <a:ln w="9525">
                      <a:solidFill>
                        <a:schemeClr val="tx1"/>
                      </a:solidFill>
                    </a:ln>
                  </pic:spPr>
                </pic:pic>
              </a:graphicData>
            </a:graphic>
          </wp:inline>
        </w:drawing>
      </w:r>
    </w:p>
    <w:p w14:paraId="327C1C02" w14:textId="38F9F03D" w:rsidR="00F012F6" w:rsidRPr="008E4F49" w:rsidRDefault="00F012F6" w:rsidP="00A57150">
      <w:pPr>
        <w:pStyle w:val="Caption"/>
        <w:spacing w:after="60"/>
      </w:pPr>
      <w:bookmarkStart w:id="137" w:name="_Toc83910112"/>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18</w:t>
      </w:r>
      <w:r w:rsidR="00B96174">
        <w:rPr>
          <w:noProof/>
        </w:rPr>
        <w:fldChar w:fldCharType="end"/>
      </w:r>
      <w:r>
        <w:t>: Enable/Disable Pharmacy</w:t>
      </w:r>
      <w:bookmarkEnd w:id="137"/>
    </w:p>
    <w:p w14:paraId="5A42B598" w14:textId="4A65F1CF" w:rsidR="00480791" w:rsidRPr="003F4BA3" w:rsidRDefault="00480791" w:rsidP="001C4745">
      <w:pPr>
        <w:pStyle w:val="Note"/>
      </w:pPr>
      <w:r w:rsidRPr="003F4BA3">
        <w:rPr>
          <w:b/>
        </w:rPr>
        <w:t xml:space="preserve">NOTE: </w:t>
      </w:r>
      <w:r w:rsidR="009C7012" w:rsidRPr="003F4BA3">
        <w:t xml:space="preserve">If a pharmacy is not enabled and a prescription comes in for that pharmacy, an error message is sent back to the provider’s EHR system to notify the provider that the pharmacy is not currently receiving </w:t>
      </w:r>
      <w:r w:rsidR="00D52A98" w:rsidRPr="00D52A98">
        <w:t>eR</w:t>
      </w:r>
      <w:r w:rsidR="00D52A98" w:rsidRPr="00D52A98">
        <w:rPr>
          <w:vertAlign w:val="subscript"/>
        </w:rPr>
        <w:t>X</w:t>
      </w:r>
      <w:r w:rsidR="00A06841">
        <w:t>e</w:t>
      </w:r>
      <w:r w:rsidR="00D52A98" w:rsidRPr="00D52A98">
        <w:t>s</w:t>
      </w:r>
      <w:r w:rsidRPr="003F4BA3">
        <w:t>.</w:t>
      </w:r>
    </w:p>
    <w:p w14:paraId="2E987ADF" w14:textId="77777777" w:rsidR="00EF17E8" w:rsidRDefault="00EF17E8">
      <w:pPr>
        <w:spacing w:before="0" w:after="0"/>
        <w:rPr>
          <w:rFonts w:ascii="Arial" w:hAnsi="Arial" w:cs="Arial"/>
          <w:b/>
          <w:bCs/>
          <w:iCs/>
          <w:kern w:val="32"/>
          <w:szCs w:val="28"/>
        </w:rPr>
      </w:pPr>
      <w:bookmarkStart w:id="138" w:name="_Enabling/Disabling_a_Pharmacy"/>
      <w:bookmarkEnd w:id="138"/>
      <w:r>
        <w:br w:type="page"/>
      </w:r>
    </w:p>
    <w:p w14:paraId="5738785B" w14:textId="1134B88C" w:rsidR="008609DB" w:rsidRDefault="008609DB" w:rsidP="008C7869">
      <w:pPr>
        <w:pStyle w:val="Heading4"/>
      </w:pPr>
      <w:bookmarkStart w:id="139" w:name="_Toc83902105"/>
      <w:r>
        <w:lastRenderedPageBreak/>
        <w:t>Enrollment and Eligibility Check</w:t>
      </w:r>
      <w:bookmarkEnd w:id="139"/>
    </w:p>
    <w:p w14:paraId="2C6E260F" w14:textId="770D0473" w:rsidR="008609DB" w:rsidRDefault="008609DB" w:rsidP="008609DB">
      <w:pPr>
        <w:pStyle w:val="BodyText"/>
      </w:pPr>
      <w:r>
        <w:t>The Enrollment and Eligibility (E</w:t>
      </w:r>
      <w:r w:rsidR="006B707C">
        <w:t xml:space="preserve">&amp;E) </w:t>
      </w:r>
      <w:r>
        <w:t>check may be enabled or disabled for individual pharmacies. This option is provided so each pharmacy may decide whether to turn the E&amp;E</w:t>
      </w:r>
      <w:r w:rsidR="006B707C">
        <w:t xml:space="preserve"> </w:t>
      </w:r>
      <w:r w:rsidR="00AB708C">
        <w:t xml:space="preserve">check </w:t>
      </w:r>
      <w:r w:rsidR="006B707C">
        <w:t xml:space="preserve">on or off depending on whether the patients whose </w:t>
      </w:r>
      <w:r w:rsidR="00D52A98" w:rsidRPr="00D52A98">
        <w:t>eR</w:t>
      </w:r>
      <w:r w:rsidR="00D52A98" w:rsidRPr="00D52A98">
        <w:rPr>
          <w:vertAlign w:val="subscript"/>
        </w:rPr>
        <w:t>X</w:t>
      </w:r>
      <w:r w:rsidR="00A06841">
        <w:t>e</w:t>
      </w:r>
      <w:r w:rsidR="00D52A98" w:rsidRPr="00D52A98">
        <w:t>s</w:t>
      </w:r>
      <w:r w:rsidR="006B707C">
        <w:t xml:space="preserve"> are filled at the pharmacy are enrolled in the E&amp;E system. For example, </w:t>
      </w:r>
      <w:r w:rsidR="00F97A3A">
        <w:t>MbM</w:t>
      </w:r>
      <w:r w:rsidR="006B707C">
        <w:t xml:space="preserve"> does not currently have any patient enrolled with the E&amp;E system.</w:t>
      </w:r>
    </w:p>
    <w:p w14:paraId="480D3823" w14:textId="77777777" w:rsidR="0045216E" w:rsidRDefault="008609DB" w:rsidP="008609DB">
      <w:pPr>
        <w:pStyle w:val="BodyText"/>
      </w:pPr>
      <w:r>
        <w:t>To ensure the Enrollment and Eligibility Check is enabled for a pharmacy</w:t>
      </w:r>
      <w:r w:rsidR="0045216E">
        <w:t>:</w:t>
      </w:r>
    </w:p>
    <w:p w14:paraId="7AA5288D" w14:textId="3E09B260" w:rsidR="0045216E" w:rsidRDefault="0045216E" w:rsidP="00C73801">
      <w:pPr>
        <w:pStyle w:val="BodyTextNumbered1"/>
        <w:numPr>
          <w:ilvl w:val="0"/>
          <w:numId w:val="117"/>
        </w:numPr>
      </w:pPr>
      <w:r>
        <w:t>S</w:t>
      </w:r>
      <w:r w:rsidR="008609DB">
        <w:t>elect the desired pharmacy from the Pharmacy Management table</w:t>
      </w:r>
      <w:r>
        <w:t>.</w:t>
      </w:r>
    </w:p>
    <w:p w14:paraId="4C141DE7" w14:textId="150CDF39" w:rsidR="0045216E" w:rsidRDefault="0045216E" w:rsidP="00C73801">
      <w:pPr>
        <w:pStyle w:val="BodyTextNumbered1"/>
        <w:numPr>
          <w:ilvl w:val="0"/>
          <w:numId w:val="117"/>
        </w:numPr>
      </w:pPr>
      <w:r>
        <w:t>E</w:t>
      </w:r>
      <w:r w:rsidR="008609DB">
        <w:t xml:space="preserve">nsure </w:t>
      </w:r>
      <w:r w:rsidR="008609DB" w:rsidRPr="0045216E">
        <w:rPr>
          <w:b/>
        </w:rPr>
        <w:t>Yes</w:t>
      </w:r>
      <w:r w:rsidR="008609DB">
        <w:t xml:space="preserve"> displays in the </w:t>
      </w:r>
      <w:r w:rsidR="00F97A3A">
        <w:t>“</w:t>
      </w:r>
      <w:r w:rsidR="008609DB">
        <w:t>Enrollment and Eligibility Check Enabled</w:t>
      </w:r>
      <w:r w:rsidR="00F97A3A">
        <w:t>”</w:t>
      </w:r>
      <w:r w:rsidR="00BA21EA">
        <w:t xml:space="preserve"> field.</w:t>
      </w:r>
      <w:r w:rsidR="00093757">
        <w:t xml:space="preserve"> </w:t>
      </w:r>
    </w:p>
    <w:p w14:paraId="18B6CF9D" w14:textId="6D721171" w:rsidR="008609DB" w:rsidRPr="00093757" w:rsidRDefault="00093757" w:rsidP="00C73801">
      <w:pPr>
        <w:pStyle w:val="BodyTextNumbered1"/>
        <w:numPr>
          <w:ilvl w:val="0"/>
          <w:numId w:val="117"/>
        </w:numPr>
      </w:pPr>
      <w:r>
        <w:t xml:space="preserve">If </w:t>
      </w:r>
      <w:r w:rsidR="00DA28B8">
        <w:t xml:space="preserve">required, </w:t>
      </w:r>
      <w:r>
        <w:t>select</w:t>
      </w:r>
      <w:r w:rsidR="00DA28B8">
        <w:t xml:space="preserve"> </w:t>
      </w:r>
      <w:r w:rsidR="00DA28B8" w:rsidRPr="0045216E">
        <w:rPr>
          <w:b/>
          <w:bCs/>
        </w:rPr>
        <w:t xml:space="preserve">Yes </w:t>
      </w:r>
      <w:r w:rsidR="00DA28B8">
        <w:t>in the “Enrollment and Eligibility Check Enabled” drop-down and then select</w:t>
      </w:r>
      <w:r>
        <w:t xml:space="preserve"> </w:t>
      </w:r>
      <w:r w:rsidRPr="0045216E">
        <w:rPr>
          <w:b/>
          <w:bCs/>
        </w:rPr>
        <w:t>Update</w:t>
      </w:r>
      <w:r>
        <w:t>.</w:t>
      </w:r>
    </w:p>
    <w:p w14:paraId="38477C6C" w14:textId="4D3B4BC9" w:rsidR="008609DB" w:rsidRDefault="00FF6E94" w:rsidP="005A44B9">
      <w:pPr>
        <w:pStyle w:val="ImageFormat"/>
      </w:pPr>
      <w:r w:rsidRPr="005A44B9">
        <w:drawing>
          <wp:inline distT="0" distB="0" distL="0" distR="0" wp14:anchorId="76D73861" wp14:editId="5AECC67F">
            <wp:extent cx="5943600" cy="1536700"/>
            <wp:effectExtent l="19050" t="19050" r="19050" b="25400"/>
            <wp:docPr id="105" name="Picture 105" descr="Edit Pharmacy screen with the Enrollment and Eligibility Check Enabled field and Upd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Fig 2-19 new.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1536700"/>
                    </a:xfrm>
                    <a:prstGeom prst="rect">
                      <a:avLst/>
                    </a:prstGeom>
                    <a:ln>
                      <a:solidFill>
                        <a:schemeClr val="tx1"/>
                      </a:solidFill>
                    </a:ln>
                  </pic:spPr>
                </pic:pic>
              </a:graphicData>
            </a:graphic>
          </wp:inline>
        </w:drawing>
      </w:r>
    </w:p>
    <w:p w14:paraId="297D1287" w14:textId="012CA6D6" w:rsidR="008609DB" w:rsidRDefault="008609DB" w:rsidP="00A57150">
      <w:pPr>
        <w:pStyle w:val="Caption"/>
        <w:spacing w:after="60"/>
      </w:pPr>
      <w:bookmarkStart w:id="140" w:name="_Toc83910113"/>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w:instrText>
      </w:r>
      <w:r w:rsidR="00B96174">
        <w:instrText xml:space="preserve"> \s 1 </w:instrText>
      </w:r>
      <w:r w:rsidR="00B96174">
        <w:fldChar w:fldCharType="separate"/>
      </w:r>
      <w:r w:rsidR="00D92546">
        <w:rPr>
          <w:noProof/>
        </w:rPr>
        <w:t>19</w:t>
      </w:r>
      <w:r w:rsidR="00B96174">
        <w:rPr>
          <w:noProof/>
        </w:rPr>
        <w:fldChar w:fldCharType="end"/>
      </w:r>
      <w:r>
        <w:t>: Enrollment and Eligibility Check Enabled</w:t>
      </w:r>
      <w:bookmarkEnd w:id="140"/>
    </w:p>
    <w:p w14:paraId="3E3C8FF9" w14:textId="247C2908" w:rsidR="008609DB" w:rsidRDefault="008609DB" w:rsidP="008609DB">
      <w:pPr>
        <w:pStyle w:val="BodyText"/>
      </w:pPr>
      <w:r>
        <w:t>If the Enrollment and Eligibility Check is not enabled for a pharmacy, the Patient Auto</w:t>
      </w:r>
      <w:r w:rsidR="00F97A3A">
        <w:t xml:space="preserve"> </w:t>
      </w:r>
      <w:r>
        <w:t>Check Status displays as “</w:t>
      </w:r>
      <w:r w:rsidR="00014756">
        <w:t>MVI_MATCH_NOT_FOUND</w:t>
      </w:r>
      <w:r w:rsidR="00BA21EA">
        <w:t>” on the Track/Audit screen.</w:t>
      </w:r>
    </w:p>
    <w:p w14:paraId="346C0F83" w14:textId="6B20506F" w:rsidR="008609DB" w:rsidRDefault="0085467E" w:rsidP="005A44B9">
      <w:pPr>
        <w:pStyle w:val="ImageFormat"/>
      </w:pPr>
      <w:r>
        <w:lastRenderedPageBreak/>
        <w:drawing>
          <wp:inline distT="0" distB="0" distL="0" distR="0" wp14:anchorId="17D66009" wp14:editId="49D5155B">
            <wp:extent cx="5943600" cy="3142615"/>
            <wp:effectExtent l="19050" t="19050" r="19050" b="19685"/>
            <wp:docPr id="15" name="Picture 15" descr="Track/Audit screen with the Patient AutoCheck Status colum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rack/Audit screen with the Patient AutoCheck Status column highlighted."/>
                    <pic:cNvPicPr/>
                  </pic:nvPicPr>
                  <pic:blipFill>
                    <a:blip r:embed="rId40">
                      <a:extLst>
                        <a:ext uri="{28A0092B-C50C-407E-A947-70E740481C1C}">
                          <a14:useLocalDpi xmlns:a14="http://schemas.microsoft.com/office/drawing/2010/main" val="0"/>
                        </a:ext>
                      </a:extLst>
                    </a:blip>
                    <a:stretch>
                      <a:fillRect/>
                    </a:stretch>
                  </pic:blipFill>
                  <pic:spPr>
                    <a:xfrm>
                      <a:off x="0" y="0"/>
                      <a:ext cx="5943600" cy="3142615"/>
                    </a:xfrm>
                    <a:prstGeom prst="rect">
                      <a:avLst/>
                    </a:prstGeom>
                    <a:ln>
                      <a:solidFill>
                        <a:schemeClr val="tx1"/>
                      </a:solidFill>
                    </a:ln>
                  </pic:spPr>
                </pic:pic>
              </a:graphicData>
            </a:graphic>
          </wp:inline>
        </w:drawing>
      </w:r>
    </w:p>
    <w:p w14:paraId="309BD614" w14:textId="042B07FC" w:rsidR="008609DB" w:rsidRPr="007B57F5" w:rsidRDefault="008609DB" w:rsidP="00A57150">
      <w:pPr>
        <w:pStyle w:val="Caption"/>
        <w:spacing w:after="60"/>
      </w:pPr>
      <w:bookmarkStart w:id="141" w:name="_Toc83910114"/>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20</w:t>
      </w:r>
      <w:r w:rsidR="00B96174">
        <w:rPr>
          <w:noProof/>
        </w:rPr>
        <w:fldChar w:fldCharType="end"/>
      </w:r>
      <w:r>
        <w:t>: Track/Audit – Enrollment and Eligibility Check Not Performed</w:t>
      </w:r>
      <w:bookmarkEnd w:id="141"/>
    </w:p>
    <w:p w14:paraId="50D25B66" w14:textId="77777777" w:rsidR="00A2669F" w:rsidRDefault="00A2669F">
      <w:pPr>
        <w:spacing w:before="0" w:after="0"/>
        <w:rPr>
          <w:rFonts w:ascii="Arial" w:hAnsi="Arial" w:cs="Arial"/>
          <w:b/>
          <w:bCs/>
          <w:iCs/>
          <w:kern w:val="32"/>
          <w:sz w:val="28"/>
          <w:szCs w:val="26"/>
        </w:rPr>
      </w:pPr>
      <w:r>
        <w:br w:type="page"/>
      </w:r>
    </w:p>
    <w:p w14:paraId="496BDA3A" w14:textId="24439C5D" w:rsidR="00C06885" w:rsidRPr="008E4F49" w:rsidRDefault="00134E28" w:rsidP="00F174A9">
      <w:pPr>
        <w:pStyle w:val="Heading3"/>
      </w:pPr>
      <w:bookmarkStart w:id="142" w:name="_Toc83902106"/>
      <w:r w:rsidRPr="008E4F49">
        <w:lastRenderedPageBreak/>
        <w:t>Track/Audit</w:t>
      </w:r>
      <w:bookmarkEnd w:id="142"/>
    </w:p>
    <w:p w14:paraId="38DE21FA" w14:textId="3D877600" w:rsidR="00B36708" w:rsidRDefault="00134E28" w:rsidP="00D21D29">
      <w:r w:rsidRPr="008E4F49">
        <w:t>The Track/Audit screen allows users to search</w:t>
      </w:r>
      <w:r w:rsidR="00AF32A7">
        <w:t xml:space="preserve"> for </w:t>
      </w:r>
      <w:r w:rsidR="00355F96">
        <w:t>eR</w:t>
      </w:r>
      <w:r w:rsidR="00D90A8F" w:rsidRPr="00B17967">
        <w:rPr>
          <w:vertAlign w:val="subscript"/>
        </w:rPr>
        <w:t>X</w:t>
      </w:r>
      <w:r w:rsidR="00AF32A7">
        <w:t xml:space="preserve"> messages</w:t>
      </w:r>
      <w:r w:rsidRPr="008E4F49">
        <w:t xml:space="preserve"> and track prescriptions and provides the ability to view</w:t>
      </w:r>
      <w:r w:rsidR="00411F0A" w:rsidRPr="008E4F49">
        <w:t xml:space="preserve"> and print</w:t>
      </w:r>
      <w:r w:rsidRPr="008E4F49">
        <w:t xml:space="preserve"> the details of a prescription.</w:t>
      </w:r>
    </w:p>
    <w:p w14:paraId="05F2F7EF" w14:textId="78075A42" w:rsidR="00650CCF" w:rsidRDefault="00650CCF" w:rsidP="00D21D29">
      <w:r>
        <w:t xml:space="preserve">When the user initially enters the Track/Audit </w:t>
      </w:r>
      <w:r w:rsidR="00A2669F">
        <w:t>screen</w:t>
      </w:r>
      <w:r>
        <w:t>, the default date range is two days (the current date and the previous date)</w:t>
      </w:r>
      <w:r w:rsidR="00961351">
        <w:t xml:space="preserve"> and the default records limit is set to 100.</w:t>
      </w:r>
    </w:p>
    <w:p w14:paraId="4C34D5F7" w14:textId="512648A8" w:rsidR="00A13DE7" w:rsidRDefault="00A13DE7" w:rsidP="00A13DE7">
      <w:r>
        <w:t xml:space="preserve">Users can now see </w:t>
      </w:r>
      <w:r w:rsidR="00EF2592">
        <w:t>whether</w:t>
      </w:r>
      <w:r>
        <w:t xml:space="preserve"> individual messages are </w:t>
      </w:r>
      <w:r w:rsidR="00EF2592">
        <w:t>Controlled Substance (</w:t>
      </w:r>
      <w:r>
        <w:t>CS</w:t>
      </w:r>
      <w:r w:rsidR="00EF2592">
        <w:t>)</w:t>
      </w:r>
      <w:r>
        <w:t xml:space="preserve"> or </w:t>
      </w:r>
      <w:r w:rsidR="00EF2592">
        <w:t>Non-Controlled Substance (</w:t>
      </w:r>
      <w:r>
        <w:t>NON</w:t>
      </w:r>
      <w:r w:rsidR="00EF2592">
        <w:t>-</w:t>
      </w:r>
      <w:r>
        <w:t>CS</w:t>
      </w:r>
      <w:r w:rsidR="00EF2592">
        <w:t>)</w:t>
      </w:r>
      <w:r>
        <w:t xml:space="preserve"> prescriptions and whether they have been digitally signed under the </w:t>
      </w:r>
      <w:r w:rsidR="00EF2592">
        <w:t>“</w:t>
      </w:r>
      <w:r>
        <w:t>P</w:t>
      </w:r>
      <w:r w:rsidR="00EF2592">
        <w:t>RE</w:t>
      </w:r>
      <w:r>
        <w:t>SCRIBER DS</w:t>
      </w:r>
      <w:r w:rsidR="00EF2592">
        <w:t>”</w:t>
      </w:r>
      <w:r>
        <w:t xml:space="preserve"> column.  The value given in this row can be in 5 different states based off of how the signature was processed. Please see below table for details of all the different states:</w:t>
      </w:r>
    </w:p>
    <w:tbl>
      <w:tblPr>
        <w:tblStyle w:val="TableGrid"/>
        <w:tblW w:w="10980" w:type="dxa"/>
        <w:tblInd w:w="-550" w:type="dxa"/>
        <w:tblCellMar>
          <w:left w:w="0" w:type="dxa"/>
          <w:right w:w="0" w:type="dxa"/>
        </w:tblCellMar>
        <w:tblLook w:val="04A0" w:firstRow="1" w:lastRow="0" w:firstColumn="1" w:lastColumn="0" w:noHBand="0" w:noVBand="1"/>
      </w:tblPr>
      <w:tblGrid>
        <w:gridCol w:w="2610"/>
        <w:gridCol w:w="1710"/>
        <w:gridCol w:w="1350"/>
        <w:gridCol w:w="1710"/>
        <w:gridCol w:w="2160"/>
        <w:gridCol w:w="1440"/>
      </w:tblGrid>
      <w:tr w:rsidR="00633ADD" w14:paraId="4F0EE7A4" w14:textId="77777777" w:rsidTr="00EF2592">
        <w:trPr>
          <w:trHeight w:val="1096"/>
        </w:trPr>
        <w:tc>
          <w:tcPr>
            <w:tcW w:w="2610" w:type="dxa"/>
            <w:tcBorders>
              <w:top w:val="single" w:sz="8" w:space="0" w:color="auto"/>
              <w:left w:val="single" w:sz="8" w:space="0" w:color="auto"/>
              <w:bottom w:val="single" w:sz="8" w:space="0" w:color="auto"/>
              <w:right w:val="single" w:sz="8" w:space="0" w:color="auto"/>
            </w:tcBorders>
            <w:shd w:val="clear" w:color="auto" w:fill="DBDBDB" w:themeFill="accent3" w:themeFillTint="66"/>
          </w:tcPr>
          <w:p w14:paraId="2977BDBA"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Written Date (WD)  older or equals Effective Date (ED)</w:t>
            </w:r>
          </w:p>
        </w:tc>
        <w:tc>
          <w:tcPr>
            <w:tcW w:w="1710" w:type="dxa"/>
            <w:tcBorders>
              <w:top w:val="single" w:sz="8" w:space="0" w:color="auto"/>
              <w:left w:val="nil"/>
              <w:bottom w:val="single" w:sz="8" w:space="0" w:color="auto"/>
              <w:right w:val="single" w:sz="8" w:space="0" w:color="auto"/>
            </w:tcBorders>
            <w:shd w:val="clear" w:color="auto" w:fill="DBDBDB" w:themeFill="accent3" w:themeFillTint="66"/>
            <w:noWrap/>
            <w:tcMar>
              <w:top w:w="0" w:type="dxa"/>
              <w:left w:w="108" w:type="dxa"/>
              <w:bottom w:w="0" w:type="dxa"/>
              <w:right w:w="108" w:type="dxa"/>
            </w:tcMar>
            <w:hideMark/>
          </w:tcPr>
          <w:p w14:paraId="71B660C2"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Digital Signature (DS)</w:t>
            </w:r>
          </w:p>
        </w:tc>
        <w:tc>
          <w:tcPr>
            <w:tcW w:w="1350" w:type="dxa"/>
            <w:tcBorders>
              <w:top w:val="single" w:sz="8" w:space="0" w:color="auto"/>
              <w:left w:val="nil"/>
              <w:bottom w:val="single" w:sz="8" w:space="0" w:color="auto"/>
              <w:right w:val="single" w:sz="8" w:space="0" w:color="auto"/>
            </w:tcBorders>
            <w:shd w:val="clear" w:color="auto" w:fill="DBDBDB" w:themeFill="accent3" w:themeFillTint="66"/>
            <w:noWrap/>
            <w:tcMar>
              <w:top w:w="0" w:type="dxa"/>
              <w:left w:w="108" w:type="dxa"/>
              <w:bottom w:w="0" w:type="dxa"/>
              <w:right w:w="108" w:type="dxa"/>
            </w:tcMar>
            <w:hideMark/>
          </w:tcPr>
          <w:p w14:paraId="7CAAEAA8"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DS Indicator</w:t>
            </w:r>
          </w:p>
        </w:tc>
        <w:tc>
          <w:tcPr>
            <w:tcW w:w="1710" w:type="dxa"/>
            <w:tcBorders>
              <w:top w:val="single" w:sz="8" w:space="0" w:color="auto"/>
              <w:left w:val="nil"/>
              <w:bottom w:val="single" w:sz="8" w:space="0" w:color="auto"/>
              <w:right w:val="single" w:sz="8" w:space="0" w:color="auto"/>
            </w:tcBorders>
            <w:shd w:val="clear" w:color="auto" w:fill="DBDBDB" w:themeFill="accent3" w:themeFillTint="66"/>
            <w:noWrap/>
            <w:tcMar>
              <w:top w:w="0" w:type="dxa"/>
              <w:left w:w="108" w:type="dxa"/>
              <w:bottom w:w="0" w:type="dxa"/>
              <w:right w:w="108" w:type="dxa"/>
            </w:tcMar>
            <w:hideMark/>
          </w:tcPr>
          <w:p w14:paraId="43F93CB9"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Prescriber DS Column</w:t>
            </w:r>
          </w:p>
        </w:tc>
        <w:tc>
          <w:tcPr>
            <w:tcW w:w="2160" w:type="dxa"/>
            <w:tcBorders>
              <w:top w:val="single" w:sz="8" w:space="0" w:color="auto"/>
              <w:left w:val="nil"/>
              <w:bottom w:val="single" w:sz="8" w:space="0" w:color="auto"/>
              <w:right w:val="single" w:sz="8" w:space="0" w:color="auto"/>
            </w:tcBorders>
            <w:shd w:val="clear" w:color="auto" w:fill="DBDBDB" w:themeFill="accent3" w:themeFillTint="66"/>
          </w:tcPr>
          <w:p w14:paraId="0F0CA215"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Captured under Message Status ‘NCPDP_MSG _INVALID’</w:t>
            </w:r>
          </w:p>
        </w:tc>
        <w:tc>
          <w:tcPr>
            <w:tcW w:w="1440" w:type="dxa"/>
            <w:tcBorders>
              <w:top w:val="single" w:sz="8" w:space="0" w:color="auto"/>
              <w:left w:val="nil"/>
              <w:bottom w:val="single" w:sz="8" w:space="0" w:color="auto"/>
              <w:right w:val="single" w:sz="8" w:space="0" w:color="auto"/>
            </w:tcBorders>
            <w:shd w:val="clear" w:color="auto" w:fill="DBDBDB" w:themeFill="accent3" w:themeFillTint="66"/>
            <w:noWrap/>
            <w:tcMar>
              <w:top w:w="0" w:type="dxa"/>
              <w:left w:w="108" w:type="dxa"/>
              <w:bottom w:w="0" w:type="dxa"/>
              <w:right w:w="108" w:type="dxa"/>
            </w:tcMar>
            <w:hideMark/>
          </w:tcPr>
          <w:p w14:paraId="72B2C3D0"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eRx message reaches VistA?</w:t>
            </w:r>
          </w:p>
        </w:tc>
      </w:tr>
      <w:tr w:rsidR="00633ADD" w14:paraId="18422D6C" w14:textId="77777777" w:rsidTr="00633ADD">
        <w:trPr>
          <w:trHeight w:val="358"/>
        </w:trPr>
        <w:tc>
          <w:tcPr>
            <w:tcW w:w="2610" w:type="dxa"/>
            <w:tcBorders>
              <w:top w:val="nil"/>
              <w:left w:val="single" w:sz="8" w:space="0" w:color="auto"/>
              <w:bottom w:val="single" w:sz="8" w:space="0" w:color="auto"/>
              <w:right w:val="single" w:sz="8" w:space="0" w:color="auto"/>
            </w:tcBorders>
            <w:hideMark/>
          </w:tcPr>
          <w:p w14:paraId="09D959C5" w14:textId="57B26533" w:rsidR="00633ADD" w:rsidRPr="00633ADD" w:rsidRDefault="00633ADD" w:rsidP="00633ADD">
            <w:pPr>
              <w:jc w:val="center"/>
              <w:rPr>
                <w:rFonts w:ascii="Arial" w:hAnsi="Arial" w:cs="Arial"/>
                <w:sz w:val="20"/>
                <w:szCs w:val="20"/>
              </w:rPr>
            </w:pPr>
            <w:r w:rsidRPr="00633ADD">
              <w:rPr>
                <w:rFonts w:ascii="Arial" w:hAnsi="Arial" w:cs="Arial"/>
                <w:color w:val="000000"/>
                <w:sz w:val="20"/>
                <w:szCs w:val="20"/>
              </w:rPr>
              <w:t xml:space="preserve">Yes (WD </w:t>
            </w:r>
            <w:r w:rsidRPr="00633ADD">
              <w:rPr>
                <w:rFonts w:ascii="Arial" w:hAnsi="Arial" w:cs="Arial"/>
                <w:sz w:val="20"/>
                <w:szCs w:val="20"/>
              </w:rPr>
              <w:t>≤ ED)</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72559036"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Valid</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8A69EB" w14:textId="71E134C2"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Missing</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740E3169"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w:t>
            </w:r>
            <w:r w:rsidRPr="00633ADD">
              <w:rPr>
                <w:rFonts w:ascii="Arial" w:hAnsi="Arial" w:cs="Arial"/>
                <w:color w:val="000000"/>
                <w:sz w:val="20"/>
                <w:szCs w:val="20"/>
              </w:rPr>
              <w:t>VERIFIED</w:t>
            </w:r>
            <w:r w:rsidRPr="00633ADD">
              <w:rPr>
                <w:rFonts w:ascii="Arial" w:hAnsi="Arial" w:cs="Arial"/>
                <w:sz w:val="20"/>
                <w:szCs w:val="20"/>
              </w:rPr>
              <w:t>’</w:t>
            </w:r>
          </w:p>
        </w:tc>
        <w:tc>
          <w:tcPr>
            <w:tcW w:w="2160" w:type="dxa"/>
            <w:tcBorders>
              <w:top w:val="nil"/>
              <w:left w:val="nil"/>
              <w:bottom w:val="single" w:sz="8" w:space="0" w:color="auto"/>
              <w:right w:val="single" w:sz="8" w:space="0" w:color="auto"/>
            </w:tcBorders>
            <w:hideMark/>
          </w:tcPr>
          <w:p w14:paraId="5F8A8F90"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No</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1B2826B"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Yes</w:t>
            </w:r>
          </w:p>
        </w:tc>
      </w:tr>
      <w:tr w:rsidR="00633ADD" w14:paraId="21E05431" w14:textId="77777777" w:rsidTr="00633ADD">
        <w:trPr>
          <w:trHeight w:val="300"/>
        </w:trPr>
        <w:tc>
          <w:tcPr>
            <w:tcW w:w="2610" w:type="dxa"/>
            <w:tcBorders>
              <w:top w:val="nil"/>
              <w:left w:val="single" w:sz="8" w:space="0" w:color="auto"/>
              <w:bottom w:val="single" w:sz="8" w:space="0" w:color="auto"/>
              <w:right w:val="single" w:sz="8" w:space="0" w:color="auto"/>
            </w:tcBorders>
            <w:hideMark/>
          </w:tcPr>
          <w:p w14:paraId="3DD546F3"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Yes</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3A0FB364" w14:textId="67B1F182"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Invalid</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761D860" w14:textId="308AEBF5"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Missing</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4FB69492"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w:t>
            </w:r>
            <w:r w:rsidRPr="00633ADD">
              <w:rPr>
                <w:rFonts w:ascii="Arial" w:hAnsi="Arial" w:cs="Arial"/>
                <w:color w:val="000000"/>
                <w:sz w:val="20"/>
                <w:szCs w:val="20"/>
              </w:rPr>
              <w:t>FAILED</w:t>
            </w:r>
            <w:r w:rsidRPr="00633ADD">
              <w:rPr>
                <w:rFonts w:ascii="Arial" w:hAnsi="Arial" w:cs="Arial"/>
                <w:sz w:val="20"/>
                <w:szCs w:val="20"/>
              </w:rPr>
              <w:t>’</w:t>
            </w:r>
          </w:p>
        </w:tc>
        <w:tc>
          <w:tcPr>
            <w:tcW w:w="2160" w:type="dxa"/>
            <w:tcBorders>
              <w:top w:val="nil"/>
              <w:left w:val="nil"/>
              <w:bottom w:val="single" w:sz="8" w:space="0" w:color="auto"/>
              <w:right w:val="single" w:sz="8" w:space="0" w:color="auto"/>
            </w:tcBorders>
            <w:hideMark/>
          </w:tcPr>
          <w:p w14:paraId="2A6E79A2"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Yes</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B3D1876"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No</w:t>
            </w:r>
          </w:p>
        </w:tc>
      </w:tr>
      <w:tr w:rsidR="00633ADD" w14:paraId="63CDB76A" w14:textId="77777777" w:rsidTr="00633ADD">
        <w:trPr>
          <w:trHeight w:val="300"/>
        </w:trPr>
        <w:tc>
          <w:tcPr>
            <w:tcW w:w="2610" w:type="dxa"/>
            <w:tcBorders>
              <w:top w:val="nil"/>
              <w:left w:val="single" w:sz="8" w:space="0" w:color="auto"/>
              <w:bottom w:val="single" w:sz="8" w:space="0" w:color="auto"/>
              <w:right w:val="single" w:sz="8" w:space="0" w:color="auto"/>
            </w:tcBorders>
            <w:hideMark/>
          </w:tcPr>
          <w:p w14:paraId="360A8FE0"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Yes</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E676E" w14:textId="5C8AE6C6"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Missing</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12C5BF" w14:textId="57C432CA"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Missing</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2A39019C"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w:t>
            </w:r>
            <w:r w:rsidRPr="00633ADD">
              <w:rPr>
                <w:rFonts w:ascii="Arial" w:hAnsi="Arial" w:cs="Arial"/>
                <w:color w:val="000000"/>
                <w:sz w:val="20"/>
                <w:szCs w:val="20"/>
              </w:rPr>
              <w:t>NULL</w:t>
            </w:r>
            <w:r w:rsidRPr="00633ADD">
              <w:rPr>
                <w:rFonts w:ascii="Arial" w:hAnsi="Arial" w:cs="Arial"/>
                <w:sz w:val="20"/>
                <w:szCs w:val="20"/>
              </w:rPr>
              <w:t>’</w:t>
            </w:r>
          </w:p>
        </w:tc>
        <w:tc>
          <w:tcPr>
            <w:tcW w:w="2160" w:type="dxa"/>
            <w:tcBorders>
              <w:top w:val="nil"/>
              <w:left w:val="nil"/>
              <w:bottom w:val="single" w:sz="8" w:space="0" w:color="auto"/>
              <w:right w:val="single" w:sz="8" w:space="0" w:color="auto"/>
            </w:tcBorders>
            <w:hideMark/>
          </w:tcPr>
          <w:p w14:paraId="67FF939D"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No</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CED4FC"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Yes</w:t>
            </w:r>
          </w:p>
        </w:tc>
      </w:tr>
      <w:tr w:rsidR="00633ADD" w14:paraId="45B52F53" w14:textId="77777777" w:rsidTr="00633ADD">
        <w:trPr>
          <w:trHeight w:val="300"/>
        </w:trPr>
        <w:tc>
          <w:tcPr>
            <w:tcW w:w="2610" w:type="dxa"/>
            <w:tcBorders>
              <w:top w:val="nil"/>
              <w:left w:val="single" w:sz="8" w:space="0" w:color="auto"/>
              <w:bottom w:val="single" w:sz="8" w:space="0" w:color="auto"/>
              <w:right w:val="single" w:sz="8" w:space="0" w:color="auto"/>
            </w:tcBorders>
            <w:hideMark/>
          </w:tcPr>
          <w:p w14:paraId="66023E9D"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Yes</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7F28F675" w14:textId="1CDD48B3"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Missing</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6183D625"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w:t>
            </w:r>
            <w:r w:rsidRPr="00633ADD">
              <w:rPr>
                <w:rFonts w:ascii="Arial" w:hAnsi="Arial" w:cs="Arial"/>
                <w:color w:val="000000"/>
                <w:sz w:val="20"/>
                <w:szCs w:val="20"/>
              </w:rPr>
              <w:t>TRUE</w:t>
            </w:r>
            <w:r w:rsidRPr="00633ADD">
              <w:rPr>
                <w:rFonts w:ascii="Arial" w:hAnsi="Arial" w:cs="Arial"/>
                <w:sz w:val="20"/>
                <w:szCs w:val="20"/>
              </w:rPr>
              <w:t>’</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19BB3C29"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w:t>
            </w:r>
            <w:r w:rsidRPr="00633ADD">
              <w:rPr>
                <w:rFonts w:ascii="Arial" w:hAnsi="Arial" w:cs="Arial"/>
                <w:color w:val="000000"/>
                <w:sz w:val="20"/>
                <w:szCs w:val="20"/>
              </w:rPr>
              <w:t>TRUE</w:t>
            </w:r>
            <w:r w:rsidRPr="00633ADD">
              <w:rPr>
                <w:rFonts w:ascii="Arial" w:hAnsi="Arial" w:cs="Arial"/>
                <w:sz w:val="20"/>
                <w:szCs w:val="20"/>
              </w:rPr>
              <w:t>’</w:t>
            </w:r>
          </w:p>
        </w:tc>
        <w:tc>
          <w:tcPr>
            <w:tcW w:w="2160" w:type="dxa"/>
            <w:tcBorders>
              <w:top w:val="nil"/>
              <w:left w:val="nil"/>
              <w:bottom w:val="single" w:sz="8" w:space="0" w:color="auto"/>
              <w:right w:val="single" w:sz="8" w:space="0" w:color="auto"/>
            </w:tcBorders>
            <w:hideMark/>
          </w:tcPr>
          <w:p w14:paraId="3EFFA7E4"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No</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0D8BC1A"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Yes</w:t>
            </w:r>
          </w:p>
        </w:tc>
      </w:tr>
      <w:tr w:rsidR="00633ADD" w14:paraId="4E398968" w14:textId="77777777" w:rsidTr="00633ADD">
        <w:trPr>
          <w:trHeight w:val="300"/>
        </w:trPr>
        <w:tc>
          <w:tcPr>
            <w:tcW w:w="2610" w:type="dxa"/>
            <w:tcBorders>
              <w:top w:val="nil"/>
              <w:left w:val="single" w:sz="8" w:space="0" w:color="auto"/>
              <w:bottom w:val="single" w:sz="8" w:space="0" w:color="auto"/>
              <w:right w:val="single" w:sz="8" w:space="0" w:color="auto"/>
            </w:tcBorders>
            <w:hideMark/>
          </w:tcPr>
          <w:p w14:paraId="52E562FC"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Yes</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45134399" w14:textId="703AC248"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Missing</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152D8F"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w:t>
            </w:r>
            <w:r w:rsidRPr="00633ADD">
              <w:rPr>
                <w:rFonts w:ascii="Arial" w:hAnsi="Arial" w:cs="Arial"/>
                <w:color w:val="000000"/>
                <w:sz w:val="20"/>
                <w:szCs w:val="20"/>
              </w:rPr>
              <w:t>FALSE</w:t>
            </w:r>
            <w:r w:rsidRPr="00633ADD">
              <w:rPr>
                <w:rFonts w:ascii="Arial" w:hAnsi="Arial" w:cs="Arial"/>
                <w:sz w:val="20"/>
                <w:szCs w:val="20"/>
              </w:rPr>
              <w:t>’</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3A818CC8"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w:t>
            </w:r>
            <w:r w:rsidRPr="00633ADD">
              <w:rPr>
                <w:rFonts w:ascii="Arial" w:hAnsi="Arial" w:cs="Arial"/>
                <w:color w:val="000000"/>
                <w:sz w:val="20"/>
                <w:szCs w:val="20"/>
              </w:rPr>
              <w:t>FALSE</w:t>
            </w:r>
            <w:r w:rsidRPr="00633ADD">
              <w:rPr>
                <w:rFonts w:ascii="Arial" w:hAnsi="Arial" w:cs="Arial"/>
                <w:sz w:val="20"/>
                <w:szCs w:val="20"/>
              </w:rPr>
              <w:t>’</w:t>
            </w:r>
          </w:p>
        </w:tc>
        <w:tc>
          <w:tcPr>
            <w:tcW w:w="2160" w:type="dxa"/>
            <w:tcBorders>
              <w:top w:val="nil"/>
              <w:left w:val="nil"/>
              <w:bottom w:val="single" w:sz="8" w:space="0" w:color="auto"/>
              <w:right w:val="single" w:sz="8" w:space="0" w:color="auto"/>
            </w:tcBorders>
            <w:hideMark/>
          </w:tcPr>
          <w:p w14:paraId="1702B996"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No</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967CAB"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Yes</w:t>
            </w:r>
          </w:p>
        </w:tc>
      </w:tr>
      <w:tr w:rsidR="00633ADD" w14:paraId="62D0270C" w14:textId="77777777" w:rsidTr="00633ADD">
        <w:trPr>
          <w:trHeight w:val="300"/>
        </w:trPr>
        <w:tc>
          <w:tcPr>
            <w:tcW w:w="2610" w:type="dxa"/>
            <w:tcBorders>
              <w:top w:val="nil"/>
              <w:left w:val="single" w:sz="8" w:space="0" w:color="auto"/>
              <w:bottom w:val="single" w:sz="8" w:space="0" w:color="auto"/>
              <w:right w:val="single" w:sz="8" w:space="0" w:color="auto"/>
            </w:tcBorders>
            <w:hideMark/>
          </w:tcPr>
          <w:p w14:paraId="10593A18" w14:textId="193C3A65"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No  (WD &gt; ED)</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4A165FFE" w14:textId="36990072"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Missing</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D72BB" w14:textId="26B2E165"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Missing</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75983"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w:t>
            </w:r>
            <w:r w:rsidRPr="00633ADD">
              <w:rPr>
                <w:rFonts w:ascii="Arial" w:hAnsi="Arial" w:cs="Arial"/>
                <w:color w:val="000000"/>
                <w:sz w:val="20"/>
                <w:szCs w:val="20"/>
              </w:rPr>
              <w:t>NULL</w:t>
            </w:r>
            <w:r w:rsidRPr="00633ADD">
              <w:rPr>
                <w:rFonts w:ascii="Arial" w:hAnsi="Arial" w:cs="Arial"/>
                <w:sz w:val="20"/>
                <w:szCs w:val="20"/>
              </w:rPr>
              <w:t>’</w:t>
            </w:r>
          </w:p>
        </w:tc>
        <w:tc>
          <w:tcPr>
            <w:tcW w:w="2160" w:type="dxa"/>
            <w:tcBorders>
              <w:top w:val="nil"/>
              <w:left w:val="nil"/>
              <w:bottom w:val="single" w:sz="8" w:space="0" w:color="auto"/>
              <w:right w:val="single" w:sz="8" w:space="0" w:color="auto"/>
            </w:tcBorders>
            <w:hideMark/>
          </w:tcPr>
          <w:p w14:paraId="0C91A772"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Yes</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AD18460"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No</w:t>
            </w:r>
          </w:p>
        </w:tc>
      </w:tr>
      <w:tr w:rsidR="00633ADD" w14:paraId="7D393C6D" w14:textId="77777777" w:rsidTr="00633ADD">
        <w:trPr>
          <w:trHeight w:val="300"/>
        </w:trPr>
        <w:tc>
          <w:tcPr>
            <w:tcW w:w="2610" w:type="dxa"/>
            <w:tcBorders>
              <w:top w:val="nil"/>
              <w:left w:val="single" w:sz="8" w:space="0" w:color="auto"/>
              <w:bottom w:val="single" w:sz="8" w:space="0" w:color="auto"/>
              <w:right w:val="single" w:sz="8" w:space="0" w:color="auto"/>
            </w:tcBorders>
            <w:hideMark/>
          </w:tcPr>
          <w:p w14:paraId="6676DED5"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No</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794F8BA9" w14:textId="377D9A36"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Missing</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ADBD04"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w:t>
            </w:r>
            <w:r w:rsidRPr="00633ADD">
              <w:rPr>
                <w:rFonts w:ascii="Arial" w:hAnsi="Arial" w:cs="Arial"/>
                <w:color w:val="000000"/>
                <w:sz w:val="20"/>
                <w:szCs w:val="20"/>
              </w:rPr>
              <w:t>TRUE</w:t>
            </w:r>
            <w:r w:rsidRPr="00633ADD">
              <w:rPr>
                <w:rFonts w:ascii="Arial" w:hAnsi="Arial" w:cs="Arial"/>
                <w:sz w:val="20"/>
                <w:szCs w:val="20"/>
              </w:rPr>
              <w:t>’</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92E93"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w:t>
            </w:r>
            <w:r w:rsidRPr="00633ADD">
              <w:rPr>
                <w:rFonts w:ascii="Arial" w:hAnsi="Arial" w:cs="Arial"/>
                <w:color w:val="000000"/>
                <w:sz w:val="20"/>
                <w:szCs w:val="20"/>
              </w:rPr>
              <w:t>TRUE</w:t>
            </w:r>
            <w:r w:rsidRPr="00633ADD">
              <w:rPr>
                <w:rFonts w:ascii="Arial" w:hAnsi="Arial" w:cs="Arial"/>
                <w:sz w:val="20"/>
                <w:szCs w:val="20"/>
              </w:rPr>
              <w:t>’</w:t>
            </w:r>
          </w:p>
        </w:tc>
        <w:tc>
          <w:tcPr>
            <w:tcW w:w="2160" w:type="dxa"/>
            <w:tcBorders>
              <w:top w:val="nil"/>
              <w:left w:val="nil"/>
              <w:bottom w:val="single" w:sz="8" w:space="0" w:color="auto"/>
              <w:right w:val="single" w:sz="8" w:space="0" w:color="auto"/>
            </w:tcBorders>
            <w:hideMark/>
          </w:tcPr>
          <w:p w14:paraId="53BC9B70"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Yes</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3EFF5"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No</w:t>
            </w:r>
          </w:p>
        </w:tc>
      </w:tr>
      <w:tr w:rsidR="00633ADD" w14:paraId="1F3FB893" w14:textId="77777777" w:rsidTr="00633ADD">
        <w:trPr>
          <w:trHeight w:val="300"/>
        </w:trPr>
        <w:tc>
          <w:tcPr>
            <w:tcW w:w="2610" w:type="dxa"/>
            <w:tcBorders>
              <w:top w:val="nil"/>
              <w:left w:val="single" w:sz="8" w:space="0" w:color="auto"/>
              <w:bottom w:val="single" w:sz="8" w:space="0" w:color="auto"/>
              <w:right w:val="single" w:sz="8" w:space="0" w:color="auto"/>
            </w:tcBorders>
            <w:hideMark/>
          </w:tcPr>
          <w:p w14:paraId="17D02B2B"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No</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2814D6FB" w14:textId="6891DE22"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Missing</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288242A"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w:t>
            </w:r>
            <w:r w:rsidRPr="00633ADD">
              <w:rPr>
                <w:rFonts w:ascii="Arial" w:hAnsi="Arial" w:cs="Arial"/>
                <w:color w:val="000000"/>
                <w:sz w:val="20"/>
                <w:szCs w:val="20"/>
              </w:rPr>
              <w:t>FALSE</w:t>
            </w:r>
            <w:r w:rsidRPr="00633ADD">
              <w:rPr>
                <w:rFonts w:ascii="Arial" w:hAnsi="Arial" w:cs="Arial"/>
                <w:sz w:val="20"/>
                <w:szCs w:val="20"/>
              </w:rPr>
              <w:t>’</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hideMark/>
          </w:tcPr>
          <w:p w14:paraId="7BE035F2"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w:t>
            </w:r>
            <w:r w:rsidRPr="00633ADD">
              <w:rPr>
                <w:rFonts w:ascii="Arial" w:hAnsi="Arial" w:cs="Arial"/>
                <w:color w:val="000000"/>
                <w:sz w:val="20"/>
                <w:szCs w:val="20"/>
              </w:rPr>
              <w:t>FALSE</w:t>
            </w:r>
            <w:r w:rsidRPr="00633ADD">
              <w:rPr>
                <w:rFonts w:ascii="Arial" w:hAnsi="Arial" w:cs="Arial"/>
                <w:sz w:val="20"/>
                <w:szCs w:val="20"/>
              </w:rPr>
              <w:t>’</w:t>
            </w:r>
          </w:p>
        </w:tc>
        <w:tc>
          <w:tcPr>
            <w:tcW w:w="2160" w:type="dxa"/>
            <w:tcBorders>
              <w:top w:val="nil"/>
              <w:left w:val="nil"/>
              <w:bottom w:val="single" w:sz="8" w:space="0" w:color="auto"/>
              <w:right w:val="single" w:sz="8" w:space="0" w:color="auto"/>
            </w:tcBorders>
            <w:hideMark/>
          </w:tcPr>
          <w:p w14:paraId="63828B2F" w14:textId="77777777" w:rsidR="00633ADD" w:rsidRPr="00633ADD" w:rsidRDefault="00633ADD" w:rsidP="00633ADD">
            <w:pPr>
              <w:jc w:val="center"/>
              <w:rPr>
                <w:rFonts w:ascii="Arial" w:hAnsi="Arial" w:cs="Arial"/>
                <w:color w:val="000000"/>
                <w:sz w:val="20"/>
                <w:szCs w:val="20"/>
              </w:rPr>
            </w:pPr>
            <w:r w:rsidRPr="00633ADD">
              <w:rPr>
                <w:rFonts w:ascii="Arial" w:hAnsi="Arial" w:cs="Arial"/>
                <w:color w:val="000000"/>
                <w:sz w:val="20"/>
                <w:szCs w:val="20"/>
              </w:rPr>
              <w:t>Yes</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2227719" w14:textId="77777777" w:rsidR="00633ADD" w:rsidRPr="00633ADD" w:rsidRDefault="00633ADD" w:rsidP="00633ADD">
            <w:pPr>
              <w:jc w:val="center"/>
              <w:rPr>
                <w:rFonts w:ascii="Arial" w:hAnsi="Arial" w:cs="Arial"/>
                <w:color w:val="000000"/>
                <w:sz w:val="20"/>
                <w:szCs w:val="20"/>
              </w:rPr>
            </w:pPr>
            <w:r w:rsidRPr="00633ADD">
              <w:rPr>
                <w:rFonts w:ascii="Arial" w:hAnsi="Arial" w:cs="Arial"/>
                <w:sz w:val="20"/>
                <w:szCs w:val="20"/>
              </w:rPr>
              <w:t>No</w:t>
            </w:r>
          </w:p>
        </w:tc>
      </w:tr>
    </w:tbl>
    <w:p w14:paraId="4D1E888B" w14:textId="77777777" w:rsidR="00A13DE7" w:rsidRDefault="00A13DE7" w:rsidP="00D21D29"/>
    <w:p w14:paraId="1D650D0F" w14:textId="02EFD4A3" w:rsidR="00B36708" w:rsidRPr="003F4BA3" w:rsidRDefault="00B36708" w:rsidP="001C4745">
      <w:pPr>
        <w:pStyle w:val="Note"/>
      </w:pPr>
      <w:r w:rsidRPr="003F4BA3">
        <w:rPr>
          <w:b/>
        </w:rPr>
        <w:t xml:space="preserve">NOTE: </w:t>
      </w:r>
      <w:r w:rsidRPr="003F4BA3">
        <w:t xml:space="preserve">If a </w:t>
      </w:r>
      <w:r w:rsidR="00921228" w:rsidRPr="003F4BA3">
        <w:t>user is not assigned to on</w:t>
      </w:r>
      <w:r w:rsidR="007B27B7" w:rsidRPr="003F4BA3">
        <w:t>e</w:t>
      </w:r>
      <w:r w:rsidR="00921228" w:rsidRPr="003F4BA3">
        <w:t xml:space="preserve"> </w:t>
      </w:r>
      <w:r w:rsidR="00650CCF" w:rsidRPr="003F4BA3">
        <w:t>of the MbM station IDs, that us</w:t>
      </w:r>
      <w:r w:rsidR="007B27B7" w:rsidRPr="003F4BA3">
        <w:t>er cannot see any records related to MbM station IDs.</w:t>
      </w:r>
    </w:p>
    <w:p w14:paraId="12CE0969" w14:textId="3F55CC7C" w:rsidR="00F93124" w:rsidRPr="008E4F49" w:rsidRDefault="00C06885" w:rsidP="008C7869">
      <w:pPr>
        <w:pStyle w:val="Heading4"/>
      </w:pPr>
      <w:bookmarkStart w:id="143" w:name="_Toc83902107"/>
      <w:r w:rsidRPr="008E4F49">
        <w:t>S</w:t>
      </w:r>
      <w:r w:rsidR="00F93124" w:rsidRPr="008E4F49">
        <w:t xml:space="preserve">earching for </w:t>
      </w:r>
      <w:r w:rsidR="00AF32A7">
        <w:t>a Message</w:t>
      </w:r>
      <w:bookmarkEnd w:id="143"/>
    </w:p>
    <w:p w14:paraId="054BC0B0" w14:textId="634362BA" w:rsidR="006A4093" w:rsidRPr="008E4F49" w:rsidRDefault="00AF32A7" w:rsidP="006A4093">
      <w:r>
        <w:t>To search for a message</w:t>
      </w:r>
      <w:r w:rsidR="006A4093" w:rsidRPr="008E4F49">
        <w:t>:</w:t>
      </w:r>
    </w:p>
    <w:p w14:paraId="01B85A86" w14:textId="3D18B974" w:rsidR="00F012F6" w:rsidRDefault="00200A54" w:rsidP="00FF6D0E">
      <w:pPr>
        <w:pStyle w:val="BodyTextNumbered1"/>
        <w:numPr>
          <w:ilvl w:val="0"/>
          <w:numId w:val="31"/>
        </w:numPr>
        <w:spacing w:before="60" w:after="60"/>
      </w:pPr>
      <w:r w:rsidRPr="008E4F49">
        <w:t>Select the desire</w:t>
      </w:r>
      <w:r w:rsidR="0001612B" w:rsidRPr="008E4F49">
        <w:t xml:space="preserve">d search criteria from the drop </w:t>
      </w:r>
      <w:r w:rsidRPr="008E4F49">
        <w:t>downs</w:t>
      </w:r>
      <w:r w:rsidR="00DD013A">
        <w:t xml:space="preserve"> and </w:t>
      </w:r>
      <w:r w:rsidR="00FD393A">
        <w:t xml:space="preserve">enter </w:t>
      </w:r>
      <w:r w:rsidR="00A2669F">
        <w:t xml:space="preserve">desired </w:t>
      </w:r>
      <w:r w:rsidRPr="008E4F49">
        <w:t>search keywords in the text fields</w:t>
      </w:r>
      <w:r w:rsidR="00DD013A">
        <w:t xml:space="preserve">. </w:t>
      </w:r>
    </w:p>
    <w:p w14:paraId="4571B182" w14:textId="25D08F48" w:rsidR="00E9099C" w:rsidRDefault="0085467E" w:rsidP="005A44B9">
      <w:pPr>
        <w:pStyle w:val="ImageFormat"/>
      </w:pPr>
      <w:r>
        <w:lastRenderedPageBreak/>
        <w:drawing>
          <wp:inline distT="0" distB="0" distL="0" distR="0" wp14:anchorId="4BE90845" wp14:editId="094E1E2F">
            <wp:extent cx="5943600" cy="1703705"/>
            <wp:effectExtent l="19050" t="19050" r="19050" b="10795"/>
            <wp:docPr id="11" name="Picture 11" descr="Track/Audit eRx screen with fields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rack/Audit eRx screen with fields popul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1703705"/>
                    </a:xfrm>
                    <a:prstGeom prst="rect">
                      <a:avLst/>
                    </a:prstGeom>
                    <a:ln>
                      <a:solidFill>
                        <a:schemeClr val="tx1"/>
                      </a:solidFill>
                    </a:ln>
                  </pic:spPr>
                </pic:pic>
              </a:graphicData>
            </a:graphic>
          </wp:inline>
        </w:drawing>
      </w:r>
    </w:p>
    <w:p w14:paraId="676F931A" w14:textId="15307DD2" w:rsidR="00F012F6" w:rsidRDefault="00F012F6" w:rsidP="00A57150">
      <w:pPr>
        <w:pStyle w:val="Caption"/>
        <w:keepNext w:val="0"/>
        <w:spacing w:after="60"/>
      </w:pPr>
      <w:bookmarkStart w:id="144" w:name="_Toc83910115"/>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21</w:t>
      </w:r>
      <w:r w:rsidR="00B96174">
        <w:rPr>
          <w:noProof/>
        </w:rPr>
        <w:fldChar w:fldCharType="end"/>
      </w:r>
      <w:r>
        <w:t>: Track/Audit Search Criteria</w:t>
      </w:r>
      <w:bookmarkEnd w:id="144"/>
    </w:p>
    <w:p w14:paraId="0F3DBA5B" w14:textId="77777777" w:rsidR="00BB1D8B" w:rsidRDefault="008035BD" w:rsidP="000E6A23">
      <w:pPr>
        <w:pStyle w:val="BodyText"/>
      </w:pPr>
      <w:r>
        <w:t xml:space="preserve">If filtering by </w:t>
      </w:r>
      <w:r w:rsidR="00587CF9">
        <w:t>eRx Type for Controlled Substance (CS) records, an additional filter will populate to filter the results by drug class (Schedule II-V,</w:t>
      </w:r>
      <w:r w:rsidR="00BB1D8B">
        <w:t xml:space="preserve"> Schedule II, Schedule III-V).</w:t>
      </w:r>
    </w:p>
    <w:p w14:paraId="2ACFB1FF" w14:textId="77777777" w:rsidR="00BB1D8B" w:rsidRDefault="00BB1D8B" w:rsidP="000E6A23">
      <w:pPr>
        <w:pStyle w:val="BodyText"/>
      </w:pPr>
    </w:p>
    <w:p w14:paraId="1149B453" w14:textId="6E321E3D" w:rsidR="00BB1D8B" w:rsidRDefault="000A39EA" w:rsidP="000A39EA">
      <w:pPr>
        <w:pStyle w:val="BodyText"/>
        <w:jc w:val="center"/>
      </w:pPr>
      <w:r>
        <w:rPr>
          <w:noProof/>
        </w:rPr>
        <w:drawing>
          <wp:inline distT="0" distB="0" distL="0" distR="0" wp14:anchorId="1B47578D" wp14:editId="52881E77">
            <wp:extent cx="5943600" cy="2658110"/>
            <wp:effectExtent l="19050" t="19050" r="19050" b="27940"/>
            <wp:docPr id="42" name="Picture 42" descr="Track/Audit eRx screen with eRx Type CS selected and  Schedule filter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rack/Audit eRx screen with eRx Type CS selected and  Schedule filter options displayed."/>
                    <pic:cNvPicPr/>
                  </pic:nvPicPr>
                  <pic:blipFill>
                    <a:blip r:embed="rId42">
                      <a:extLst>
                        <a:ext uri="{28A0092B-C50C-407E-A947-70E740481C1C}">
                          <a14:useLocalDpi xmlns:a14="http://schemas.microsoft.com/office/drawing/2010/main" val="0"/>
                        </a:ext>
                      </a:extLst>
                    </a:blip>
                    <a:stretch>
                      <a:fillRect/>
                    </a:stretch>
                  </pic:blipFill>
                  <pic:spPr>
                    <a:xfrm>
                      <a:off x="0" y="0"/>
                      <a:ext cx="5943600" cy="2658110"/>
                    </a:xfrm>
                    <a:prstGeom prst="rect">
                      <a:avLst/>
                    </a:prstGeom>
                    <a:ln>
                      <a:solidFill>
                        <a:schemeClr val="tx1"/>
                      </a:solidFill>
                    </a:ln>
                  </pic:spPr>
                </pic:pic>
              </a:graphicData>
            </a:graphic>
          </wp:inline>
        </w:drawing>
      </w:r>
    </w:p>
    <w:p w14:paraId="227EE939" w14:textId="264F8FAF" w:rsidR="000A39EA" w:rsidRDefault="000A39EA" w:rsidP="000A39EA">
      <w:pPr>
        <w:pStyle w:val="Caption"/>
        <w:keepNext w:val="0"/>
        <w:spacing w:after="60"/>
      </w:pPr>
      <w:bookmarkStart w:id="145" w:name="_Toc83910116"/>
      <w:r>
        <w:t xml:space="preserve">Figure </w:t>
      </w:r>
      <w:r w:rsidR="00B96174">
        <w:fldChar w:fldCharType="begin"/>
      </w:r>
      <w:r w:rsidR="00B96174">
        <w:instrText xml:space="preserve"> ST</w:instrText>
      </w:r>
      <w:r w:rsidR="00B96174">
        <w:instrText xml:space="preserve">YLEREF 1 \s </w:instrText>
      </w:r>
      <w:r w:rsidR="00B96174">
        <w:fldChar w:fldCharType="separate"/>
      </w:r>
      <w:r w:rsidR="00D92546">
        <w:rPr>
          <w:noProof/>
        </w:rPr>
        <w:t>2</w:t>
      </w:r>
      <w:r w:rsidR="00B96174">
        <w:rPr>
          <w:noProof/>
        </w:rPr>
        <w:fldChar w:fldCharType="end"/>
      </w:r>
      <w:r>
        <w:noBreakHyphen/>
      </w:r>
      <w:r w:rsidR="00B96174">
        <w:fldChar w:fldCharType="begin"/>
      </w:r>
      <w:r w:rsidR="00B96174">
        <w:instrText xml:space="preserve"> SEQ Figure \* ARABIC \s 1 </w:instrText>
      </w:r>
      <w:r w:rsidR="00B96174">
        <w:fldChar w:fldCharType="separate"/>
      </w:r>
      <w:r w:rsidR="00D92546">
        <w:rPr>
          <w:noProof/>
        </w:rPr>
        <w:t>22</w:t>
      </w:r>
      <w:r w:rsidR="00B96174">
        <w:rPr>
          <w:noProof/>
        </w:rPr>
        <w:fldChar w:fldCharType="end"/>
      </w:r>
      <w:r>
        <w:t>: Track/Audit CS</w:t>
      </w:r>
      <w:r w:rsidR="00EF2592">
        <w:t xml:space="preserve"> </w:t>
      </w:r>
      <w:r>
        <w:t>Search Criteria</w:t>
      </w:r>
      <w:bookmarkEnd w:id="145"/>
    </w:p>
    <w:p w14:paraId="321C1CCA" w14:textId="7CEC536F" w:rsidR="000E6A23" w:rsidRPr="000E6A23" w:rsidRDefault="00587CF9" w:rsidP="000E6A23">
      <w:pPr>
        <w:pStyle w:val="BodyText"/>
      </w:pPr>
      <w:r>
        <w:t xml:space="preserve"> </w:t>
      </w:r>
      <w:r w:rsidR="000E6A23" w:rsidRPr="000E6A23">
        <w:t xml:space="preserve">The search criteria are </w:t>
      </w:r>
      <w:r w:rsidR="000E6A23">
        <w:t>described</w:t>
      </w:r>
      <w:r w:rsidR="000E6A23" w:rsidRPr="000E6A23">
        <w:t xml:space="preserve"> in the table below.</w:t>
      </w:r>
    </w:p>
    <w:p w14:paraId="08790425" w14:textId="31DAB4E0" w:rsidR="00DD78F7" w:rsidRPr="008E4F49" w:rsidRDefault="00DD78F7" w:rsidP="00A2669F">
      <w:pPr>
        <w:pStyle w:val="CaptionTable"/>
      </w:pPr>
      <w:bookmarkStart w:id="146" w:name="_Ref5966673"/>
      <w:bookmarkStart w:id="147" w:name="_Toc498002239"/>
      <w:bookmarkStart w:id="148" w:name="_Toc83902209"/>
      <w:r w:rsidRPr="008E4F49">
        <w:t xml:space="preserve">Table </w:t>
      </w:r>
      <w:r w:rsidR="00085DF4">
        <w:rPr>
          <w:noProof/>
        </w:rPr>
        <w:fldChar w:fldCharType="begin"/>
      </w:r>
      <w:r w:rsidR="00085DF4">
        <w:rPr>
          <w:noProof/>
        </w:rPr>
        <w:instrText xml:space="preserve"> SEQ Table \* ARABIC </w:instrText>
      </w:r>
      <w:r w:rsidR="00085DF4">
        <w:rPr>
          <w:noProof/>
        </w:rPr>
        <w:fldChar w:fldCharType="separate"/>
      </w:r>
      <w:r w:rsidR="00D92546">
        <w:rPr>
          <w:noProof/>
        </w:rPr>
        <w:t>5</w:t>
      </w:r>
      <w:r w:rsidR="00085DF4">
        <w:rPr>
          <w:noProof/>
        </w:rPr>
        <w:fldChar w:fldCharType="end"/>
      </w:r>
      <w:bookmarkEnd w:id="146"/>
      <w:r w:rsidRPr="008E4F49">
        <w:t xml:space="preserve">: Track/Audit </w:t>
      </w:r>
      <w:r w:rsidRPr="00A2669F">
        <w:t>Search</w:t>
      </w:r>
      <w:r w:rsidRPr="008E4F49">
        <w:t xml:space="preserve"> Criteria</w:t>
      </w:r>
      <w:r w:rsidR="000A3F63" w:rsidRPr="008E4F49">
        <w:t xml:space="preserve"> Descriptions</w:t>
      </w:r>
      <w:bookmarkEnd w:id="147"/>
      <w:bookmarkEnd w:id="148"/>
    </w:p>
    <w:tbl>
      <w:tblPr>
        <w:tblStyle w:val="TableGrid"/>
        <w:tblW w:w="9445" w:type="dxa"/>
        <w:tblLayout w:type="fixed"/>
        <w:tblCellMar>
          <w:left w:w="115" w:type="dxa"/>
          <w:right w:w="115" w:type="dxa"/>
        </w:tblCellMar>
        <w:tblLook w:val="04A0" w:firstRow="1" w:lastRow="0" w:firstColumn="1" w:lastColumn="0" w:noHBand="0" w:noVBand="1"/>
        <w:tblDescription w:val="Track/Audit eRx Search Criteria"/>
      </w:tblPr>
      <w:tblGrid>
        <w:gridCol w:w="1975"/>
        <w:gridCol w:w="1350"/>
        <w:gridCol w:w="3330"/>
        <w:gridCol w:w="2790"/>
      </w:tblGrid>
      <w:tr w:rsidR="00DD78F7" w:rsidRPr="008E4F49" w14:paraId="73D6470A" w14:textId="77777777" w:rsidTr="000E6A23">
        <w:trPr>
          <w:cantSplit/>
          <w:tblHeader/>
        </w:trPr>
        <w:tc>
          <w:tcPr>
            <w:tcW w:w="1975" w:type="dxa"/>
            <w:shd w:val="clear" w:color="auto" w:fill="D9D9D9" w:themeFill="background1" w:themeFillShade="D9"/>
          </w:tcPr>
          <w:p w14:paraId="25A0B4A4" w14:textId="4DA01BEF" w:rsidR="00DD78F7" w:rsidRPr="000754E3" w:rsidRDefault="00DD78F7" w:rsidP="00A57150">
            <w:pPr>
              <w:pStyle w:val="TableHeading"/>
              <w:keepNext/>
              <w:keepLines/>
              <w:tabs>
                <w:tab w:val="right" w:pos="2039"/>
              </w:tabs>
              <w:rPr>
                <w:sz w:val="20"/>
                <w:szCs w:val="20"/>
              </w:rPr>
            </w:pPr>
            <w:r w:rsidRPr="000754E3">
              <w:rPr>
                <w:sz w:val="20"/>
                <w:szCs w:val="20"/>
              </w:rPr>
              <w:t>Search Field</w:t>
            </w:r>
          </w:p>
        </w:tc>
        <w:tc>
          <w:tcPr>
            <w:tcW w:w="1350" w:type="dxa"/>
            <w:shd w:val="clear" w:color="auto" w:fill="D9D9D9" w:themeFill="background1" w:themeFillShade="D9"/>
          </w:tcPr>
          <w:p w14:paraId="213ED012" w14:textId="77777777" w:rsidR="00DD78F7" w:rsidRPr="000754E3" w:rsidRDefault="00DD78F7" w:rsidP="00A57150">
            <w:pPr>
              <w:pStyle w:val="TableHeading"/>
              <w:keepNext/>
              <w:keepLines/>
              <w:rPr>
                <w:sz w:val="20"/>
                <w:szCs w:val="20"/>
              </w:rPr>
            </w:pPr>
            <w:r w:rsidRPr="000754E3">
              <w:rPr>
                <w:sz w:val="20"/>
                <w:szCs w:val="20"/>
              </w:rPr>
              <w:t>Field Type</w:t>
            </w:r>
          </w:p>
        </w:tc>
        <w:tc>
          <w:tcPr>
            <w:tcW w:w="3330" w:type="dxa"/>
            <w:shd w:val="clear" w:color="auto" w:fill="D9D9D9" w:themeFill="background1" w:themeFillShade="D9"/>
          </w:tcPr>
          <w:p w14:paraId="01C109E0" w14:textId="77777777" w:rsidR="00DD78F7" w:rsidRPr="000754E3" w:rsidRDefault="00DD78F7" w:rsidP="00A57150">
            <w:pPr>
              <w:pStyle w:val="TableHeading"/>
              <w:keepNext/>
              <w:keepLines/>
              <w:rPr>
                <w:sz w:val="20"/>
                <w:szCs w:val="20"/>
              </w:rPr>
            </w:pPr>
            <w:r w:rsidRPr="000754E3">
              <w:rPr>
                <w:sz w:val="20"/>
                <w:szCs w:val="20"/>
              </w:rPr>
              <w:t>Description</w:t>
            </w:r>
          </w:p>
        </w:tc>
        <w:tc>
          <w:tcPr>
            <w:tcW w:w="2790" w:type="dxa"/>
            <w:shd w:val="clear" w:color="auto" w:fill="D9D9D9" w:themeFill="background1" w:themeFillShade="D9"/>
          </w:tcPr>
          <w:p w14:paraId="65A486DA" w14:textId="77777777" w:rsidR="00DD78F7" w:rsidRPr="000754E3" w:rsidRDefault="00DD78F7" w:rsidP="00A57150">
            <w:pPr>
              <w:pStyle w:val="TableHeading"/>
              <w:keepNext/>
              <w:keepLines/>
              <w:rPr>
                <w:sz w:val="20"/>
                <w:szCs w:val="20"/>
              </w:rPr>
            </w:pPr>
            <w:r w:rsidRPr="000754E3">
              <w:rPr>
                <w:sz w:val="20"/>
                <w:szCs w:val="20"/>
              </w:rPr>
              <w:t>Drop</w:t>
            </w:r>
            <w:r w:rsidR="00D8396C" w:rsidRPr="000754E3">
              <w:rPr>
                <w:sz w:val="20"/>
                <w:szCs w:val="20"/>
              </w:rPr>
              <w:t xml:space="preserve"> </w:t>
            </w:r>
            <w:r w:rsidRPr="000754E3">
              <w:rPr>
                <w:sz w:val="20"/>
                <w:szCs w:val="20"/>
              </w:rPr>
              <w:t>Down Options</w:t>
            </w:r>
          </w:p>
        </w:tc>
      </w:tr>
      <w:tr w:rsidR="003D75A6" w:rsidRPr="008E4F49" w14:paraId="45124887" w14:textId="77777777" w:rsidTr="000E6A23">
        <w:trPr>
          <w:cantSplit/>
        </w:trPr>
        <w:tc>
          <w:tcPr>
            <w:tcW w:w="1975" w:type="dxa"/>
          </w:tcPr>
          <w:p w14:paraId="7E704669" w14:textId="77777777" w:rsidR="003D75A6" w:rsidRPr="000754E3" w:rsidRDefault="003D75A6" w:rsidP="00A57150">
            <w:pPr>
              <w:pStyle w:val="TableText"/>
              <w:keepNext/>
              <w:keepLines/>
            </w:pPr>
            <w:r w:rsidRPr="000754E3">
              <w:t>VISN</w:t>
            </w:r>
          </w:p>
        </w:tc>
        <w:tc>
          <w:tcPr>
            <w:tcW w:w="1350" w:type="dxa"/>
          </w:tcPr>
          <w:p w14:paraId="344A2D0C" w14:textId="77777777" w:rsidR="003D75A6" w:rsidRPr="000754E3" w:rsidRDefault="001E5E3D" w:rsidP="00A57150">
            <w:pPr>
              <w:pStyle w:val="TableText"/>
              <w:keepNext/>
              <w:keepLines/>
            </w:pPr>
            <w:r w:rsidRPr="000754E3">
              <w:t>Drop D</w:t>
            </w:r>
            <w:r w:rsidR="003D75A6" w:rsidRPr="000754E3">
              <w:t>own</w:t>
            </w:r>
          </w:p>
        </w:tc>
        <w:tc>
          <w:tcPr>
            <w:tcW w:w="3330" w:type="dxa"/>
          </w:tcPr>
          <w:p w14:paraId="1CAEE56D" w14:textId="77777777" w:rsidR="003D75A6" w:rsidRPr="000754E3" w:rsidRDefault="009141C7" w:rsidP="00A57150">
            <w:pPr>
              <w:pStyle w:val="TableText"/>
              <w:keepNext/>
              <w:keepLines/>
            </w:pPr>
            <w:r w:rsidRPr="000754E3">
              <w:t xml:space="preserve">VISN number that a </w:t>
            </w:r>
            <w:r w:rsidR="00912ED5" w:rsidRPr="000754E3">
              <w:t>VA pharmacy is associated with</w:t>
            </w:r>
          </w:p>
        </w:tc>
        <w:tc>
          <w:tcPr>
            <w:tcW w:w="2790" w:type="dxa"/>
          </w:tcPr>
          <w:p w14:paraId="7CA445AF" w14:textId="77777777" w:rsidR="003D75A6" w:rsidRPr="000754E3" w:rsidRDefault="00A229A7" w:rsidP="00A57150">
            <w:pPr>
              <w:pStyle w:val="TableText"/>
              <w:keepNext/>
              <w:keepLines/>
            </w:pPr>
            <w:r w:rsidRPr="000754E3">
              <w:t>All VISNs, each VISN number</w:t>
            </w:r>
          </w:p>
        </w:tc>
      </w:tr>
      <w:tr w:rsidR="003D75A6" w:rsidRPr="008E4F49" w14:paraId="231C5390" w14:textId="77777777" w:rsidTr="000E6A23">
        <w:trPr>
          <w:cantSplit/>
        </w:trPr>
        <w:tc>
          <w:tcPr>
            <w:tcW w:w="1975" w:type="dxa"/>
          </w:tcPr>
          <w:p w14:paraId="697549EB" w14:textId="0D31409B" w:rsidR="003D75A6" w:rsidRPr="000754E3" w:rsidRDefault="00653F48" w:rsidP="00F56F3C">
            <w:pPr>
              <w:pStyle w:val="TableText"/>
            </w:pPr>
            <w:r>
              <w:t xml:space="preserve">VA </w:t>
            </w:r>
            <w:r w:rsidR="003D75A6" w:rsidRPr="000754E3">
              <w:t>Station ID</w:t>
            </w:r>
          </w:p>
        </w:tc>
        <w:tc>
          <w:tcPr>
            <w:tcW w:w="1350" w:type="dxa"/>
          </w:tcPr>
          <w:p w14:paraId="53A1A545" w14:textId="77777777" w:rsidR="003D75A6" w:rsidRPr="000754E3" w:rsidRDefault="003D75A6" w:rsidP="00F56F3C">
            <w:pPr>
              <w:pStyle w:val="TableText"/>
            </w:pPr>
            <w:r w:rsidRPr="000754E3">
              <w:t>Text</w:t>
            </w:r>
          </w:p>
        </w:tc>
        <w:tc>
          <w:tcPr>
            <w:tcW w:w="3330" w:type="dxa"/>
          </w:tcPr>
          <w:p w14:paraId="7B4E2D4B" w14:textId="6C63596F" w:rsidR="003D75A6" w:rsidRPr="000754E3" w:rsidRDefault="009141C7" w:rsidP="00C731FD">
            <w:pPr>
              <w:pStyle w:val="TableText"/>
            </w:pPr>
            <w:r w:rsidRPr="000754E3">
              <w:t>Station</w:t>
            </w:r>
            <w:r w:rsidR="00F50083">
              <w:t xml:space="preserve"> ID of the VA pharmacy</w:t>
            </w:r>
          </w:p>
        </w:tc>
        <w:tc>
          <w:tcPr>
            <w:tcW w:w="2790" w:type="dxa"/>
          </w:tcPr>
          <w:p w14:paraId="012C7F4D" w14:textId="77777777" w:rsidR="003D75A6" w:rsidRPr="000754E3" w:rsidRDefault="003D75A6" w:rsidP="00F56F3C">
            <w:pPr>
              <w:pStyle w:val="TableText"/>
            </w:pPr>
            <w:r w:rsidRPr="000754E3">
              <w:t>N/A</w:t>
            </w:r>
          </w:p>
        </w:tc>
      </w:tr>
      <w:tr w:rsidR="003D75A6" w:rsidRPr="008E4F49" w14:paraId="0C2E46A0" w14:textId="77777777" w:rsidTr="000E6A23">
        <w:trPr>
          <w:cantSplit/>
        </w:trPr>
        <w:tc>
          <w:tcPr>
            <w:tcW w:w="1975" w:type="dxa"/>
          </w:tcPr>
          <w:p w14:paraId="10BE83B3" w14:textId="7F293DF0" w:rsidR="003D75A6" w:rsidRPr="000754E3" w:rsidRDefault="003D75A6" w:rsidP="00F56F3C">
            <w:pPr>
              <w:pStyle w:val="TableText"/>
            </w:pPr>
            <w:r w:rsidRPr="000754E3">
              <w:t>From</w:t>
            </w:r>
            <w:r w:rsidR="00290E4E">
              <w:t xml:space="preserve"> Date</w:t>
            </w:r>
          </w:p>
        </w:tc>
        <w:tc>
          <w:tcPr>
            <w:tcW w:w="1350" w:type="dxa"/>
          </w:tcPr>
          <w:p w14:paraId="77CF1479" w14:textId="77777777" w:rsidR="003D75A6" w:rsidRPr="000754E3" w:rsidRDefault="003D75A6" w:rsidP="00F56F3C">
            <w:pPr>
              <w:pStyle w:val="TableText"/>
            </w:pPr>
            <w:r w:rsidRPr="000754E3">
              <w:t>T</w:t>
            </w:r>
            <w:r w:rsidR="001E5E3D" w:rsidRPr="000754E3">
              <w:t>ext or Calendar Drop D</w:t>
            </w:r>
            <w:r w:rsidRPr="000754E3">
              <w:t>own</w:t>
            </w:r>
          </w:p>
        </w:tc>
        <w:tc>
          <w:tcPr>
            <w:tcW w:w="3330" w:type="dxa"/>
          </w:tcPr>
          <w:p w14:paraId="5E514F1E" w14:textId="2A61ECA3" w:rsidR="003D75A6" w:rsidRPr="000754E3" w:rsidRDefault="009141C7" w:rsidP="00F56F3C">
            <w:pPr>
              <w:pStyle w:val="TableText"/>
            </w:pPr>
            <w:r w:rsidRPr="000754E3">
              <w:t xml:space="preserve">Beginning date. </w:t>
            </w:r>
            <w:r w:rsidR="003D75A6" w:rsidRPr="000754E3">
              <w:t xml:space="preserve">Choose From date for </w:t>
            </w:r>
            <w:r w:rsidR="003F57D2">
              <w:t>a</w:t>
            </w:r>
            <w:r w:rsidR="003F57D2" w:rsidRPr="000754E3">
              <w:t xml:space="preserve"> </w:t>
            </w:r>
            <w:r w:rsidR="003D75A6" w:rsidRPr="000754E3">
              <w:t xml:space="preserve">date range </w:t>
            </w:r>
            <w:r w:rsidR="00577632" w:rsidRPr="000754E3">
              <w:t>search</w:t>
            </w:r>
            <w:r w:rsidR="00577632">
              <w:t>;</w:t>
            </w:r>
            <w:r w:rsidR="00577632" w:rsidRPr="000754E3">
              <w:t xml:space="preserve"> select</w:t>
            </w:r>
            <w:r w:rsidR="003D75A6" w:rsidRPr="000754E3">
              <w:t xml:space="preserve"> </w:t>
            </w:r>
            <w:r w:rsidR="003F57D2">
              <w:t xml:space="preserve">the </w:t>
            </w:r>
            <w:r w:rsidR="003D75A6" w:rsidRPr="000754E3">
              <w:t>date from</w:t>
            </w:r>
            <w:r w:rsidR="00EA2263">
              <w:t xml:space="preserve"> the</w:t>
            </w:r>
            <w:r w:rsidR="003D75A6" w:rsidRPr="000754E3">
              <w:t xml:space="preserve"> calendar or </w:t>
            </w:r>
            <w:r w:rsidR="00EA2263">
              <w:t>enter a date in MM/DD/YYYY format.</w:t>
            </w:r>
          </w:p>
        </w:tc>
        <w:tc>
          <w:tcPr>
            <w:tcW w:w="2790" w:type="dxa"/>
          </w:tcPr>
          <w:p w14:paraId="70551C5E" w14:textId="541B45E9" w:rsidR="003D75A6" w:rsidRPr="000754E3" w:rsidRDefault="00EA2263" w:rsidP="00F56F3C">
            <w:pPr>
              <w:pStyle w:val="TableText"/>
            </w:pPr>
            <w:r w:rsidRPr="000754E3">
              <w:t>Calendar</w:t>
            </w:r>
            <w:r>
              <w:t>/Enter DOB in MM/DD/YYYY format</w:t>
            </w:r>
          </w:p>
        </w:tc>
      </w:tr>
      <w:tr w:rsidR="003D75A6" w:rsidRPr="008E4F49" w14:paraId="2EDA5FFE" w14:textId="77777777" w:rsidTr="000E6A23">
        <w:trPr>
          <w:cantSplit/>
        </w:trPr>
        <w:tc>
          <w:tcPr>
            <w:tcW w:w="1975" w:type="dxa"/>
          </w:tcPr>
          <w:p w14:paraId="665820FE" w14:textId="234594F9" w:rsidR="003D75A6" w:rsidRPr="000754E3" w:rsidRDefault="003D75A6" w:rsidP="00F56F3C">
            <w:pPr>
              <w:pStyle w:val="TableText"/>
            </w:pPr>
            <w:r w:rsidRPr="000754E3">
              <w:lastRenderedPageBreak/>
              <w:t>To</w:t>
            </w:r>
            <w:r w:rsidR="00290E4E">
              <w:t xml:space="preserve"> Date</w:t>
            </w:r>
          </w:p>
        </w:tc>
        <w:tc>
          <w:tcPr>
            <w:tcW w:w="1350" w:type="dxa"/>
          </w:tcPr>
          <w:p w14:paraId="5DF6AB4E" w14:textId="77777777" w:rsidR="003D75A6" w:rsidRPr="000754E3" w:rsidRDefault="003D75A6" w:rsidP="00F56F3C">
            <w:pPr>
              <w:pStyle w:val="TableText"/>
            </w:pPr>
            <w:r w:rsidRPr="000754E3">
              <w:t>T</w:t>
            </w:r>
            <w:r w:rsidR="001E5E3D" w:rsidRPr="000754E3">
              <w:t>ext or Calendar Drop D</w:t>
            </w:r>
            <w:r w:rsidRPr="000754E3">
              <w:t>own</w:t>
            </w:r>
          </w:p>
        </w:tc>
        <w:tc>
          <w:tcPr>
            <w:tcW w:w="3330" w:type="dxa"/>
          </w:tcPr>
          <w:p w14:paraId="5B16B2EA" w14:textId="133CB0D4" w:rsidR="003D75A6" w:rsidRPr="000754E3" w:rsidRDefault="009141C7" w:rsidP="00912ED5">
            <w:pPr>
              <w:pStyle w:val="TableText"/>
            </w:pPr>
            <w:r w:rsidRPr="000754E3">
              <w:t xml:space="preserve">End date. </w:t>
            </w:r>
            <w:r w:rsidR="003D75A6" w:rsidRPr="000754E3">
              <w:t xml:space="preserve">Choose To date for a date range </w:t>
            </w:r>
            <w:r w:rsidR="00E146F6" w:rsidRPr="000754E3">
              <w:t>search</w:t>
            </w:r>
            <w:r w:rsidR="00912ED5" w:rsidRPr="000754E3">
              <w:t>;</w:t>
            </w:r>
            <w:r w:rsidR="003D75A6" w:rsidRPr="000754E3">
              <w:t xml:space="preserve"> select </w:t>
            </w:r>
            <w:r w:rsidR="00912ED5" w:rsidRPr="000754E3">
              <w:t xml:space="preserve">the </w:t>
            </w:r>
            <w:r w:rsidR="003D75A6" w:rsidRPr="000754E3">
              <w:t xml:space="preserve">date from </w:t>
            </w:r>
            <w:r w:rsidR="00912ED5" w:rsidRPr="000754E3">
              <w:t xml:space="preserve">the </w:t>
            </w:r>
            <w:r w:rsidR="003D75A6" w:rsidRPr="000754E3">
              <w:t xml:space="preserve">calendar or </w:t>
            </w:r>
            <w:r w:rsidR="00912ED5" w:rsidRPr="000754E3">
              <w:t xml:space="preserve">enter a </w:t>
            </w:r>
            <w:r w:rsidR="003D75A6" w:rsidRPr="000754E3">
              <w:t>date</w:t>
            </w:r>
            <w:r w:rsidR="00912ED5" w:rsidRPr="000754E3">
              <w:t xml:space="preserve"> in MM/DD/YYYY format</w:t>
            </w:r>
            <w:r w:rsidR="00EA2263">
              <w:t>.</w:t>
            </w:r>
          </w:p>
        </w:tc>
        <w:tc>
          <w:tcPr>
            <w:tcW w:w="2790" w:type="dxa"/>
          </w:tcPr>
          <w:p w14:paraId="10DAA436" w14:textId="3947C395" w:rsidR="003D75A6" w:rsidRPr="000754E3" w:rsidRDefault="00EA2263" w:rsidP="00F56F3C">
            <w:pPr>
              <w:pStyle w:val="TableText"/>
            </w:pPr>
            <w:r w:rsidRPr="000754E3">
              <w:t>Calendar</w:t>
            </w:r>
            <w:r>
              <w:t>/Enter DOB in MM/DD/YYYY format</w:t>
            </w:r>
          </w:p>
        </w:tc>
      </w:tr>
      <w:tr w:rsidR="001E5E3D" w:rsidRPr="008E4F49" w14:paraId="78DAEA71" w14:textId="77777777" w:rsidTr="000E6A23">
        <w:trPr>
          <w:cantSplit/>
        </w:trPr>
        <w:tc>
          <w:tcPr>
            <w:tcW w:w="1975" w:type="dxa"/>
          </w:tcPr>
          <w:p w14:paraId="0AA16BD8" w14:textId="77777777" w:rsidR="001E5E3D" w:rsidRPr="000754E3" w:rsidRDefault="001E5E3D" w:rsidP="001E5E3D">
            <w:pPr>
              <w:pStyle w:val="TableText"/>
            </w:pPr>
            <w:r w:rsidRPr="000754E3">
              <w:t>Message Type</w:t>
            </w:r>
          </w:p>
        </w:tc>
        <w:tc>
          <w:tcPr>
            <w:tcW w:w="1350" w:type="dxa"/>
          </w:tcPr>
          <w:p w14:paraId="6DB2E567" w14:textId="77777777" w:rsidR="001E5E3D" w:rsidRPr="000754E3" w:rsidRDefault="001E5E3D" w:rsidP="001E5E3D">
            <w:pPr>
              <w:pStyle w:val="TableText"/>
            </w:pPr>
            <w:r w:rsidRPr="000754E3">
              <w:t>Drop Down</w:t>
            </w:r>
          </w:p>
        </w:tc>
        <w:tc>
          <w:tcPr>
            <w:tcW w:w="3330" w:type="dxa"/>
          </w:tcPr>
          <w:p w14:paraId="03179982" w14:textId="77777777" w:rsidR="001E5E3D" w:rsidRPr="000754E3" w:rsidRDefault="001E5E3D" w:rsidP="001551A7">
            <w:pPr>
              <w:pStyle w:val="TableText"/>
            </w:pPr>
            <w:r w:rsidRPr="000754E3">
              <w:t xml:space="preserve">Type of </w:t>
            </w:r>
            <w:r w:rsidR="009141C7" w:rsidRPr="000754E3">
              <w:t xml:space="preserve">the NCPDP </w:t>
            </w:r>
            <w:r w:rsidR="001551A7" w:rsidRPr="000754E3">
              <w:t>message</w:t>
            </w:r>
            <w:r w:rsidR="009141C7" w:rsidRPr="000754E3">
              <w:t xml:space="preserve"> type</w:t>
            </w:r>
          </w:p>
        </w:tc>
        <w:tc>
          <w:tcPr>
            <w:tcW w:w="2790" w:type="dxa"/>
          </w:tcPr>
          <w:p w14:paraId="3A76C11B" w14:textId="7527132C" w:rsidR="003F2FF0" w:rsidRPr="000754E3" w:rsidRDefault="003A1430" w:rsidP="001551A7">
            <w:pPr>
              <w:pStyle w:val="TableText"/>
            </w:pPr>
            <w:r w:rsidRPr="000754E3">
              <w:t xml:space="preserve">All, </w:t>
            </w:r>
            <w:r w:rsidR="008F71D3">
              <w:t xml:space="preserve">CancelRx, CancelRxResponse, Error, </w:t>
            </w:r>
            <w:r w:rsidR="00BD10A0">
              <w:t>NewRx</w:t>
            </w:r>
            <w:r w:rsidR="008F71D3">
              <w:t xml:space="preserve">, </w:t>
            </w:r>
            <w:r w:rsidR="00A1256B">
              <w:t>RxRenewalResponse</w:t>
            </w:r>
            <w:r w:rsidR="008F71D3">
              <w:t xml:space="preserve">, </w:t>
            </w:r>
            <w:r w:rsidR="00A1256B">
              <w:t>RxRenewalRequest, RxChangeResponse, RxChangeRequest</w:t>
            </w:r>
            <w:r w:rsidR="008F71D3">
              <w:t>, Status, Verify</w:t>
            </w:r>
          </w:p>
        </w:tc>
      </w:tr>
      <w:tr w:rsidR="001E5E3D" w:rsidRPr="008E4F49" w14:paraId="34E3E231" w14:textId="77777777" w:rsidTr="000E6A23">
        <w:trPr>
          <w:cantSplit/>
        </w:trPr>
        <w:tc>
          <w:tcPr>
            <w:tcW w:w="1975" w:type="dxa"/>
          </w:tcPr>
          <w:p w14:paraId="0160F5C1" w14:textId="77777777" w:rsidR="001E5E3D" w:rsidRPr="000754E3" w:rsidRDefault="001E5E3D" w:rsidP="001E5E3D">
            <w:pPr>
              <w:pStyle w:val="TableText"/>
            </w:pPr>
            <w:r w:rsidRPr="000754E3">
              <w:t>Message ID</w:t>
            </w:r>
          </w:p>
        </w:tc>
        <w:tc>
          <w:tcPr>
            <w:tcW w:w="1350" w:type="dxa"/>
          </w:tcPr>
          <w:p w14:paraId="7FC09499" w14:textId="77777777" w:rsidR="001E5E3D" w:rsidRPr="000754E3" w:rsidRDefault="001E5E3D" w:rsidP="001E5E3D">
            <w:pPr>
              <w:pStyle w:val="TableText"/>
            </w:pPr>
            <w:r w:rsidRPr="000754E3">
              <w:t>Text</w:t>
            </w:r>
          </w:p>
        </w:tc>
        <w:tc>
          <w:tcPr>
            <w:tcW w:w="3330" w:type="dxa"/>
          </w:tcPr>
          <w:p w14:paraId="1A11A739" w14:textId="045B13A7" w:rsidR="001E5E3D" w:rsidRPr="000754E3" w:rsidRDefault="001E5E3D" w:rsidP="001E5E3D">
            <w:pPr>
              <w:pStyle w:val="TableText"/>
            </w:pPr>
            <w:r w:rsidRPr="000754E3">
              <w:t>Prescription message ID (generated by C</w:t>
            </w:r>
            <w:r w:rsidR="00B716BB">
              <w:t>H</w:t>
            </w:r>
            <w:r w:rsidRPr="000754E3">
              <w:t xml:space="preserve"> for incoming </w:t>
            </w:r>
            <w:r w:rsidR="00B17967">
              <w:t>eR</w:t>
            </w:r>
            <w:r w:rsidR="00D90A8F" w:rsidRPr="00B17967">
              <w:rPr>
                <w:vertAlign w:val="subscript"/>
              </w:rPr>
              <w:t>X</w:t>
            </w:r>
            <w:r w:rsidR="00A06841">
              <w:t>e</w:t>
            </w:r>
            <w:r w:rsidR="00B17967">
              <w:t>s</w:t>
            </w:r>
            <w:r w:rsidRPr="000754E3">
              <w:t>)</w:t>
            </w:r>
          </w:p>
        </w:tc>
        <w:tc>
          <w:tcPr>
            <w:tcW w:w="2790" w:type="dxa"/>
          </w:tcPr>
          <w:p w14:paraId="3248FB77" w14:textId="77777777" w:rsidR="001E5E3D" w:rsidRPr="000754E3" w:rsidRDefault="001E5E3D" w:rsidP="001E5E3D">
            <w:pPr>
              <w:pStyle w:val="TableText"/>
            </w:pPr>
            <w:r w:rsidRPr="000754E3">
              <w:t>N/A</w:t>
            </w:r>
          </w:p>
        </w:tc>
      </w:tr>
      <w:tr w:rsidR="001E5E3D" w:rsidRPr="008E4F49" w14:paraId="3B9A23AC" w14:textId="77777777" w:rsidTr="000E6A23">
        <w:trPr>
          <w:cantSplit/>
        </w:trPr>
        <w:tc>
          <w:tcPr>
            <w:tcW w:w="1975" w:type="dxa"/>
          </w:tcPr>
          <w:p w14:paraId="2569431A" w14:textId="77777777" w:rsidR="001E5E3D" w:rsidRPr="000754E3" w:rsidRDefault="001E5E3D" w:rsidP="001E5E3D">
            <w:pPr>
              <w:pStyle w:val="TableText"/>
            </w:pPr>
            <w:r w:rsidRPr="000754E3">
              <w:t>Relates to Message ID</w:t>
            </w:r>
          </w:p>
        </w:tc>
        <w:tc>
          <w:tcPr>
            <w:tcW w:w="1350" w:type="dxa"/>
          </w:tcPr>
          <w:p w14:paraId="523FF2FE" w14:textId="77777777" w:rsidR="001E5E3D" w:rsidRPr="000754E3" w:rsidRDefault="001E5E3D" w:rsidP="001E5E3D">
            <w:pPr>
              <w:pStyle w:val="TableText"/>
            </w:pPr>
            <w:r w:rsidRPr="000754E3">
              <w:t>Text</w:t>
            </w:r>
          </w:p>
        </w:tc>
        <w:tc>
          <w:tcPr>
            <w:tcW w:w="3330" w:type="dxa"/>
          </w:tcPr>
          <w:p w14:paraId="7A59DD1A" w14:textId="6671A410" w:rsidR="001E5E3D" w:rsidRPr="000754E3" w:rsidRDefault="001E5E3D" w:rsidP="00B442F5">
            <w:pPr>
              <w:pStyle w:val="TableText"/>
            </w:pPr>
            <w:r w:rsidRPr="000754E3">
              <w:t>To search for m</w:t>
            </w:r>
            <w:r w:rsidR="00F50083">
              <w:t>essages related to a Message ID</w:t>
            </w:r>
          </w:p>
        </w:tc>
        <w:tc>
          <w:tcPr>
            <w:tcW w:w="2790" w:type="dxa"/>
          </w:tcPr>
          <w:p w14:paraId="64841EB0" w14:textId="77777777" w:rsidR="001E5E3D" w:rsidRPr="000754E3" w:rsidRDefault="001E5E3D" w:rsidP="001E5E3D">
            <w:pPr>
              <w:pStyle w:val="TableText"/>
            </w:pPr>
            <w:r w:rsidRPr="000754E3">
              <w:t>N/A</w:t>
            </w:r>
          </w:p>
        </w:tc>
      </w:tr>
      <w:tr w:rsidR="001E5E3D" w:rsidRPr="008E4F49" w14:paraId="0F691B60" w14:textId="77777777" w:rsidTr="000E6A23">
        <w:trPr>
          <w:cantSplit/>
        </w:trPr>
        <w:tc>
          <w:tcPr>
            <w:tcW w:w="1975" w:type="dxa"/>
          </w:tcPr>
          <w:p w14:paraId="2357603E" w14:textId="77777777" w:rsidR="001E5E3D" w:rsidRPr="000754E3" w:rsidRDefault="001E5E3D" w:rsidP="001E5E3D">
            <w:pPr>
              <w:pStyle w:val="TableText"/>
            </w:pPr>
            <w:r w:rsidRPr="000754E3">
              <w:t>Patient SSN</w:t>
            </w:r>
          </w:p>
        </w:tc>
        <w:tc>
          <w:tcPr>
            <w:tcW w:w="1350" w:type="dxa"/>
          </w:tcPr>
          <w:p w14:paraId="6A13ED6F" w14:textId="77777777" w:rsidR="001E5E3D" w:rsidRPr="000754E3" w:rsidRDefault="001E5E3D" w:rsidP="001E5E3D">
            <w:pPr>
              <w:pStyle w:val="TableText"/>
            </w:pPr>
            <w:r w:rsidRPr="000754E3">
              <w:t>Text</w:t>
            </w:r>
          </w:p>
        </w:tc>
        <w:tc>
          <w:tcPr>
            <w:tcW w:w="3330" w:type="dxa"/>
          </w:tcPr>
          <w:p w14:paraId="19889D09" w14:textId="77777777" w:rsidR="001E5E3D" w:rsidRPr="000754E3" w:rsidRDefault="001E5E3D" w:rsidP="001E5E3D">
            <w:pPr>
              <w:pStyle w:val="TableText"/>
            </w:pPr>
            <w:r w:rsidRPr="000754E3">
              <w:t>Patient Social Security Number</w:t>
            </w:r>
          </w:p>
        </w:tc>
        <w:tc>
          <w:tcPr>
            <w:tcW w:w="2790" w:type="dxa"/>
          </w:tcPr>
          <w:p w14:paraId="28FD105A" w14:textId="77777777" w:rsidR="001E5E3D" w:rsidRPr="000754E3" w:rsidRDefault="001E5E3D" w:rsidP="001E5E3D">
            <w:pPr>
              <w:pStyle w:val="TableText"/>
            </w:pPr>
            <w:r w:rsidRPr="000754E3">
              <w:t>N/A</w:t>
            </w:r>
          </w:p>
        </w:tc>
      </w:tr>
      <w:tr w:rsidR="001E5E3D" w:rsidRPr="008E4F49" w14:paraId="309A4CC7" w14:textId="77777777" w:rsidTr="000E6A23">
        <w:trPr>
          <w:cantSplit/>
        </w:trPr>
        <w:tc>
          <w:tcPr>
            <w:tcW w:w="1975" w:type="dxa"/>
          </w:tcPr>
          <w:p w14:paraId="4E4BDAB6" w14:textId="77777777" w:rsidR="001E5E3D" w:rsidRPr="000754E3" w:rsidRDefault="001E5E3D" w:rsidP="001E5E3D">
            <w:pPr>
              <w:pStyle w:val="TableText"/>
            </w:pPr>
            <w:r w:rsidRPr="000754E3">
              <w:t>Patient Last Name</w:t>
            </w:r>
          </w:p>
        </w:tc>
        <w:tc>
          <w:tcPr>
            <w:tcW w:w="1350" w:type="dxa"/>
          </w:tcPr>
          <w:p w14:paraId="4F1251BB" w14:textId="77777777" w:rsidR="001E5E3D" w:rsidRPr="000754E3" w:rsidRDefault="001E5E3D" w:rsidP="001E5E3D">
            <w:pPr>
              <w:pStyle w:val="TableText"/>
            </w:pPr>
            <w:r w:rsidRPr="000754E3">
              <w:t>Text</w:t>
            </w:r>
          </w:p>
        </w:tc>
        <w:tc>
          <w:tcPr>
            <w:tcW w:w="3330" w:type="dxa"/>
          </w:tcPr>
          <w:p w14:paraId="0CD65611" w14:textId="77777777" w:rsidR="001E5E3D" w:rsidRPr="000754E3" w:rsidRDefault="001E5E3D" w:rsidP="001E5E3D">
            <w:pPr>
              <w:pStyle w:val="TableText"/>
            </w:pPr>
            <w:r w:rsidRPr="000754E3">
              <w:t>Patient last name</w:t>
            </w:r>
          </w:p>
        </w:tc>
        <w:tc>
          <w:tcPr>
            <w:tcW w:w="2790" w:type="dxa"/>
          </w:tcPr>
          <w:p w14:paraId="15B08991" w14:textId="77777777" w:rsidR="001E5E3D" w:rsidRPr="000754E3" w:rsidRDefault="001E5E3D" w:rsidP="001E5E3D">
            <w:pPr>
              <w:pStyle w:val="TableText"/>
            </w:pPr>
            <w:r w:rsidRPr="000754E3">
              <w:t>N/A</w:t>
            </w:r>
          </w:p>
        </w:tc>
      </w:tr>
      <w:tr w:rsidR="001E5E3D" w:rsidRPr="008E4F49" w14:paraId="7DCD561C" w14:textId="77777777" w:rsidTr="000E6A23">
        <w:trPr>
          <w:cantSplit/>
        </w:trPr>
        <w:tc>
          <w:tcPr>
            <w:tcW w:w="1975" w:type="dxa"/>
          </w:tcPr>
          <w:p w14:paraId="2A80449D" w14:textId="77777777" w:rsidR="001E5E3D" w:rsidRPr="000754E3" w:rsidRDefault="001E5E3D" w:rsidP="001E5E3D">
            <w:pPr>
              <w:pStyle w:val="TableText"/>
            </w:pPr>
            <w:r w:rsidRPr="000754E3">
              <w:t>Patient First Name</w:t>
            </w:r>
          </w:p>
        </w:tc>
        <w:tc>
          <w:tcPr>
            <w:tcW w:w="1350" w:type="dxa"/>
          </w:tcPr>
          <w:p w14:paraId="15D4F81B" w14:textId="77777777" w:rsidR="001E5E3D" w:rsidRPr="000754E3" w:rsidRDefault="001E5E3D" w:rsidP="001E5E3D">
            <w:pPr>
              <w:pStyle w:val="TableText"/>
            </w:pPr>
            <w:r w:rsidRPr="000754E3">
              <w:t>Text</w:t>
            </w:r>
          </w:p>
        </w:tc>
        <w:tc>
          <w:tcPr>
            <w:tcW w:w="3330" w:type="dxa"/>
          </w:tcPr>
          <w:p w14:paraId="263ED8B6" w14:textId="77777777" w:rsidR="001E5E3D" w:rsidRPr="000754E3" w:rsidRDefault="001E5E3D" w:rsidP="001E5E3D">
            <w:pPr>
              <w:pStyle w:val="TableText"/>
            </w:pPr>
            <w:r w:rsidRPr="000754E3">
              <w:t>Patient first name</w:t>
            </w:r>
          </w:p>
        </w:tc>
        <w:tc>
          <w:tcPr>
            <w:tcW w:w="2790" w:type="dxa"/>
          </w:tcPr>
          <w:p w14:paraId="540C7ABC" w14:textId="77777777" w:rsidR="001E5E3D" w:rsidRPr="000754E3" w:rsidRDefault="001E5E3D" w:rsidP="001E5E3D">
            <w:pPr>
              <w:pStyle w:val="TableText"/>
            </w:pPr>
            <w:r w:rsidRPr="000754E3">
              <w:t>N/A</w:t>
            </w:r>
          </w:p>
        </w:tc>
      </w:tr>
      <w:tr w:rsidR="001E5E3D" w:rsidRPr="008E4F49" w14:paraId="4C7D8323" w14:textId="77777777" w:rsidTr="000E6A23">
        <w:trPr>
          <w:cantSplit/>
        </w:trPr>
        <w:tc>
          <w:tcPr>
            <w:tcW w:w="1975" w:type="dxa"/>
          </w:tcPr>
          <w:p w14:paraId="496D6BE1" w14:textId="77777777" w:rsidR="001E5E3D" w:rsidRPr="000754E3" w:rsidRDefault="001E5E3D" w:rsidP="001E5E3D">
            <w:pPr>
              <w:pStyle w:val="TableText"/>
            </w:pPr>
            <w:r w:rsidRPr="000754E3">
              <w:t>Patient DOB</w:t>
            </w:r>
          </w:p>
        </w:tc>
        <w:tc>
          <w:tcPr>
            <w:tcW w:w="1350" w:type="dxa"/>
          </w:tcPr>
          <w:p w14:paraId="05D06C63" w14:textId="112215EE" w:rsidR="001E5E3D" w:rsidRPr="000754E3" w:rsidRDefault="00AE01CF" w:rsidP="001E5E3D">
            <w:pPr>
              <w:pStyle w:val="TableText"/>
            </w:pPr>
            <w:r w:rsidRPr="000754E3">
              <w:t>Text or Calendar Drop Down</w:t>
            </w:r>
          </w:p>
        </w:tc>
        <w:tc>
          <w:tcPr>
            <w:tcW w:w="3330" w:type="dxa"/>
          </w:tcPr>
          <w:p w14:paraId="27DAB6AE" w14:textId="77777777" w:rsidR="001E5E3D" w:rsidRPr="000754E3" w:rsidRDefault="00B442F5" w:rsidP="00B442F5">
            <w:pPr>
              <w:pStyle w:val="TableText"/>
            </w:pPr>
            <w:r w:rsidRPr="000754E3">
              <w:t>Patient date of birth</w:t>
            </w:r>
          </w:p>
        </w:tc>
        <w:tc>
          <w:tcPr>
            <w:tcW w:w="2790" w:type="dxa"/>
          </w:tcPr>
          <w:p w14:paraId="0C9F0B34" w14:textId="180039E4" w:rsidR="001E5E3D" w:rsidRPr="000754E3" w:rsidRDefault="007F3643" w:rsidP="001E5E3D">
            <w:pPr>
              <w:pStyle w:val="TableText"/>
            </w:pPr>
            <w:r w:rsidRPr="000754E3">
              <w:t>Calendar</w:t>
            </w:r>
            <w:r w:rsidR="00C3699A">
              <w:t>/Enter DOB in MM/DD/YYYY format</w:t>
            </w:r>
          </w:p>
        </w:tc>
      </w:tr>
      <w:tr w:rsidR="001E5E3D" w:rsidRPr="008E4F49" w14:paraId="30402CD3" w14:textId="77777777" w:rsidTr="000E6A23">
        <w:trPr>
          <w:cantSplit/>
        </w:trPr>
        <w:tc>
          <w:tcPr>
            <w:tcW w:w="1975" w:type="dxa"/>
          </w:tcPr>
          <w:p w14:paraId="061CA6DE" w14:textId="77777777" w:rsidR="001E5E3D" w:rsidRPr="000754E3" w:rsidRDefault="001E5E3D" w:rsidP="001E5E3D">
            <w:pPr>
              <w:pStyle w:val="TableText"/>
            </w:pPr>
            <w:r w:rsidRPr="000754E3">
              <w:t>Prescriber NPI</w:t>
            </w:r>
          </w:p>
        </w:tc>
        <w:tc>
          <w:tcPr>
            <w:tcW w:w="1350" w:type="dxa"/>
          </w:tcPr>
          <w:p w14:paraId="143A3B43" w14:textId="67267818" w:rsidR="001E5E3D" w:rsidRPr="000754E3" w:rsidRDefault="00F50083" w:rsidP="001E5E3D">
            <w:pPr>
              <w:pStyle w:val="TableText"/>
            </w:pPr>
            <w:r>
              <w:t>Text</w:t>
            </w:r>
          </w:p>
        </w:tc>
        <w:tc>
          <w:tcPr>
            <w:tcW w:w="3330" w:type="dxa"/>
          </w:tcPr>
          <w:p w14:paraId="19003E0D" w14:textId="77777777" w:rsidR="001E5E3D" w:rsidRPr="000754E3" w:rsidRDefault="001E5E3D" w:rsidP="001E5E3D">
            <w:pPr>
              <w:pStyle w:val="TableText"/>
            </w:pPr>
            <w:r w:rsidRPr="000754E3">
              <w:t>Prescriber N</w:t>
            </w:r>
            <w:r w:rsidR="009141C7" w:rsidRPr="000754E3">
              <w:t>ational Provider Identifier (N</w:t>
            </w:r>
            <w:r w:rsidRPr="000754E3">
              <w:t>PI</w:t>
            </w:r>
            <w:r w:rsidR="009141C7" w:rsidRPr="000754E3">
              <w:t>)</w:t>
            </w:r>
          </w:p>
        </w:tc>
        <w:tc>
          <w:tcPr>
            <w:tcW w:w="2790" w:type="dxa"/>
          </w:tcPr>
          <w:p w14:paraId="395941DA" w14:textId="77777777" w:rsidR="001E5E3D" w:rsidRPr="000754E3" w:rsidRDefault="001E5E3D" w:rsidP="001E5E3D">
            <w:pPr>
              <w:pStyle w:val="TableText"/>
            </w:pPr>
            <w:r w:rsidRPr="000754E3">
              <w:t>N/A</w:t>
            </w:r>
          </w:p>
        </w:tc>
      </w:tr>
      <w:tr w:rsidR="001E5E3D" w:rsidRPr="008E4F49" w14:paraId="465DB5DD" w14:textId="77777777" w:rsidTr="000E6A23">
        <w:trPr>
          <w:cantSplit/>
        </w:trPr>
        <w:tc>
          <w:tcPr>
            <w:tcW w:w="1975" w:type="dxa"/>
          </w:tcPr>
          <w:p w14:paraId="29047252" w14:textId="77777777" w:rsidR="001E5E3D" w:rsidRPr="000754E3" w:rsidRDefault="001E5E3D" w:rsidP="001E5E3D">
            <w:pPr>
              <w:pStyle w:val="TableText"/>
            </w:pPr>
            <w:r w:rsidRPr="000754E3">
              <w:t>Prescribed Drug</w:t>
            </w:r>
          </w:p>
        </w:tc>
        <w:tc>
          <w:tcPr>
            <w:tcW w:w="1350" w:type="dxa"/>
          </w:tcPr>
          <w:p w14:paraId="2AA27B33" w14:textId="77777777" w:rsidR="001E5E3D" w:rsidRPr="000754E3" w:rsidRDefault="001E5E3D" w:rsidP="001E5E3D">
            <w:pPr>
              <w:pStyle w:val="TableText"/>
            </w:pPr>
            <w:r w:rsidRPr="000754E3">
              <w:t>Text</w:t>
            </w:r>
          </w:p>
        </w:tc>
        <w:tc>
          <w:tcPr>
            <w:tcW w:w="3330" w:type="dxa"/>
          </w:tcPr>
          <w:p w14:paraId="365D0AFA" w14:textId="341432EE" w:rsidR="001E5E3D" w:rsidRPr="000754E3" w:rsidRDefault="001E5E3D" w:rsidP="001E5E3D">
            <w:pPr>
              <w:pStyle w:val="TableText"/>
            </w:pPr>
            <w:r w:rsidRPr="000754E3">
              <w:t>Drug prescribed</w:t>
            </w:r>
            <w:r w:rsidR="00B442F5" w:rsidRPr="000754E3">
              <w:t xml:space="preserve"> from the </w:t>
            </w:r>
            <w:r w:rsidR="00355F96">
              <w:t>eR</w:t>
            </w:r>
            <w:r w:rsidR="00D90A8F" w:rsidRPr="00B17967">
              <w:rPr>
                <w:vertAlign w:val="subscript"/>
              </w:rPr>
              <w:t>X</w:t>
            </w:r>
          </w:p>
        </w:tc>
        <w:tc>
          <w:tcPr>
            <w:tcW w:w="2790" w:type="dxa"/>
          </w:tcPr>
          <w:p w14:paraId="2A7ADC2F" w14:textId="77777777" w:rsidR="001E5E3D" w:rsidRPr="000754E3" w:rsidRDefault="001E5E3D" w:rsidP="001E5E3D">
            <w:pPr>
              <w:pStyle w:val="TableText"/>
            </w:pPr>
            <w:r w:rsidRPr="000754E3">
              <w:t>N/A</w:t>
            </w:r>
          </w:p>
        </w:tc>
      </w:tr>
      <w:tr w:rsidR="00F75121" w:rsidRPr="008E4F49" w14:paraId="3879DC6A" w14:textId="77777777" w:rsidTr="000E6A23">
        <w:trPr>
          <w:cantSplit/>
        </w:trPr>
        <w:tc>
          <w:tcPr>
            <w:tcW w:w="1975" w:type="dxa"/>
          </w:tcPr>
          <w:p w14:paraId="1416C15F" w14:textId="0B4C557B" w:rsidR="00F75121" w:rsidRPr="000754E3" w:rsidRDefault="00F7504A" w:rsidP="001E5E3D">
            <w:pPr>
              <w:pStyle w:val="TableText"/>
            </w:pPr>
            <w:r w:rsidRPr="000754E3">
              <w:t>Prescriber</w:t>
            </w:r>
            <w:r w:rsidR="00F75121" w:rsidRPr="000754E3">
              <w:t xml:space="preserve"> </w:t>
            </w:r>
            <w:r w:rsidR="00290E4E">
              <w:t>Last</w:t>
            </w:r>
            <w:r w:rsidR="00F75121" w:rsidRPr="000754E3">
              <w:t>Name</w:t>
            </w:r>
          </w:p>
        </w:tc>
        <w:tc>
          <w:tcPr>
            <w:tcW w:w="1350" w:type="dxa"/>
          </w:tcPr>
          <w:p w14:paraId="48050412" w14:textId="77777777" w:rsidR="00F75121" w:rsidRPr="000754E3" w:rsidRDefault="00F75121" w:rsidP="001E5E3D">
            <w:pPr>
              <w:pStyle w:val="TableText"/>
            </w:pPr>
            <w:r w:rsidRPr="000754E3">
              <w:t>Text</w:t>
            </w:r>
          </w:p>
        </w:tc>
        <w:tc>
          <w:tcPr>
            <w:tcW w:w="3330" w:type="dxa"/>
          </w:tcPr>
          <w:p w14:paraId="037A06FA" w14:textId="32979F23" w:rsidR="00F75121" w:rsidRPr="000754E3" w:rsidRDefault="00290E4E" w:rsidP="001E5E3D">
            <w:pPr>
              <w:pStyle w:val="TableText"/>
            </w:pPr>
            <w:r>
              <w:t>Last</w:t>
            </w:r>
            <w:r w:rsidR="00EF2592">
              <w:t xml:space="preserve"> </w:t>
            </w:r>
            <w:r w:rsidR="00F75121" w:rsidRPr="000754E3">
              <w:t>name of prescriber</w:t>
            </w:r>
          </w:p>
        </w:tc>
        <w:tc>
          <w:tcPr>
            <w:tcW w:w="2790" w:type="dxa"/>
          </w:tcPr>
          <w:p w14:paraId="7B6A4F87" w14:textId="77777777" w:rsidR="00F75121" w:rsidRPr="000754E3" w:rsidRDefault="00F75121" w:rsidP="001E5E3D">
            <w:pPr>
              <w:pStyle w:val="TableText"/>
            </w:pPr>
            <w:r w:rsidRPr="000754E3">
              <w:t>N/A</w:t>
            </w:r>
          </w:p>
        </w:tc>
      </w:tr>
      <w:tr w:rsidR="00F75121" w:rsidRPr="008E4F49" w14:paraId="56946CF7" w14:textId="77777777" w:rsidTr="000E6A23">
        <w:trPr>
          <w:cantSplit/>
        </w:trPr>
        <w:tc>
          <w:tcPr>
            <w:tcW w:w="1975" w:type="dxa"/>
          </w:tcPr>
          <w:p w14:paraId="3609976A" w14:textId="3C0C4BD0" w:rsidR="00F75121" w:rsidRPr="000754E3" w:rsidRDefault="00F75121" w:rsidP="00F7504A">
            <w:pPr>
              <w:pStyle w:val="TableText"/>
            </w:pPr>
            <w:r w:rsidRPr="000754E3">
              <w:t xml:space="preserve">Prescriber </w:t>
            </w:r>
            <w:r w:rsidR="00290E4E">
              <w:t>First</w:t>
            </w:r>
            <w:r w:rsidRPr="000754E3">
              <w:t>Name</w:t>
            </w:r>
          </w:p>
        </w:tc>
        <w:tc>
          <w:tcPr>
            <w:tcW w:w="1350" w:type="dxa"/>
          </w:tcPr>
          <w:p w14:paraId="29028D3C" w14:textId="77777777" w:rsidR="00F75121" w:rsidRPr="000754E3" w:rsidRDefault="00F75121" w:rsidP="001E5E3D">
            <w:pPr>
              <w:pStyle w:val="TableText"/>
            </w:pPr>
            <w:r w:rsidRPr="000754E3">
              <w:t>Text</w:t>
            </w:r>
          </w:p>
        </w:tc>
        <w:tc>
          <w:tcPr>
            <w:tcW w:w="3330" w:type="dxa"/>
          </w:tcPr>
          <w:p w14:paraId="61F0F476" w14:textId="3EC54287" w:rsidR="00F75121" w:rsidRPr="000754E3" w:rsidRDefault="00290E4E" w:rsidP="001E5E3D">
            <w:pPr>
              <w:pStyle w:val="TableText"/>
            </w:pPr>
            <w:r>
              <w:t>First</w:t>
            </w:r>
            <w:r w:rsidR="00F75121" w:rsidRPr="000754E3">
              <w:t xml:space="preserve"> name of prescriber</w:t>
            </w:r>
          </w:p>
        </w:tc>
        <w:tc>
          <w:tcPr>
            <w:tcW w:w="2790" w:type="dxa"/>
          </w:tcPr>
          <w:p w14:paraId="73DF3F83" w14:textId="77777777" w:rsidR="00F75121" w:rsidRPr="000754E3" w:rsidRDefault="00F75121" w:rsidP="00C4740E">
            <w:pPr>
              <w:pStyle w:val="TableText"/>
            </w:pPr>
            <w:r w:rsidRPr="000754E3">
              <w:t>N/A</w:t>
            </w:r>
          </w:p>
        </w:tc>
      </w:tr>
      <w:tr w:rsidR="00653F48" w:rsidRPr="008E4F49" w14:paraId="3161E9D1" w14:textId="77777777" w:rsidTr="000E6A23">
        <w:trPr>
          <w:cantSplit/>
        </w:trPr>
        <w:tc>
          <w:tcPr>
            <w:tcW w:w="1975" w:type="dxa"/>
          </w:tcPr>
          <w:p w14:paraId="1283C01F" w14:textId="4A89E281" w:rsidR="00653F48" w:rsidRPr="000754E3" w:rsidRDefault="00653F48" w:rsidP="00F7504A">
            <w:pPr>
              <w:pStyle w:val="TableText"/>
            </w:pPr>
            <w:r>
              <w:t>Prescriber DEA #</w:t>
            </w:r>
          </w:p>
        </w:tc>
        <w:tc>
          <w:tcPr>
            <w:tcW w:w="1350" w:type="dxa"/>
          </w:tcPr>
          <w:p w14:paraId="636E16B6" w14:textId="64EE187B" w:rsidR="00653F48" w:rsidRPr="000754E3" w:rsidRDefault="00653F48" w:rsidP="001E5E3D">
            <w:pPr>
              <w:pStyle w:val="TableText"/>
            </w:pPr>
            <w:r>
              <w:t>Text</w:t>
            </w:r>
          </w:p>
        </w:tc>
        <w:tc>
          <w:tcPr>
            <w:tcW w:w="3330" w:type="dxa"/>
          </w:tcPr>
          <w:p w14:paraId="116A3FD4" w14:textId="6A7EAFFA" w:rsidR="00653F48" w:rsidRPr="000754E3" w:rsidRDefault="00653F48" w:rsidP="001E5E3D">
            <w:pPr>
              <w:pStyle w:val="TableText"/>
            </w:pPr>
            <w:r>
              <w:t>Drug Enforcement Administration (DEA) number of prescriber</w:t>
            </w:r>
          </w:p>
        </w:tc>
        <w:tc>
          <w:tcPr>
            <w:tcW w:w="2790" w:type="dxa"/>
          </w:tcPr>
          <w:p w14:paraId="341F5739" w14:textId="14835968" w:rsidR="00653F48" w:rsidRPr="000754E3" w:rsidRDefault="00653F48" w:rsidP="00C4740E">
            <w:pPr>
              <w:pStyle w:val="TableText"/>
            </w:pPr>
            <w:r>
              <w:t>N/A</w:t>
            </w:r>
          </w:p>
        </w:tc>
      </w:tr>
      <w:tr w:rsidR="00290E4E" w:rsidRPr="008E4F49" w14:paraId="3641D179" w14:textId="77777777" w:rsidTr="000E6A23">
        <w:trPr>
          <w:cantSplit/>
        </w:trPr>
        <w:tc>
          <w:tcPr>
            <w:tcW w:w="1975" w:type="dxa"/>
          </w:tcPr>
          <w:p w14:paraId="6027F984" w14:textId="721B79E2" w:rsidR="00290E4E" w:rsidRPr="000754E3" w:rsidRDefault="00290E4E" w:rsidP="001E5E3D">
            <w:pPr>
              <w:pStyle w:val="TableText"/>
            </w:pPr>
            <w:r>
              <w:t>eRx Reference #</w:t>
            </w:r>
          </w:p>
        </w:tc>
        <w:tc>
          <w:tcPr>
            <w:tcW w:w="1350" w:type="dxa"/>
          </w:tcPr>
          <w:p w14:paraId="789C1B49" w14:textId="5CBA2283" w:rsidR="00290E4E" w:rsidRPr="000754E3" w:rsidRDefault="00290E4E" w:rsidP="001E5E3D">
            <w:pPr>
              <w:pStyle w:val="TableText"/>
            </w:pPr>
            <w:r>
              <w:t>Test</w:t>
            </w:r>
          </w:p>
        </w:tc>
        <w:tc>
          <w:tcPr>
            <w:tcW w:w="3330" w:type="dxa"/>
          </w:tcPr>
          <w:p w14:paraId="17CFB3A9" w14:textId="7D378123" w:rsidR="00290E4E" w:rsidRPr="000754E3" w:rsidRDefault="00290E4E" w:rsidP="00B442F5">
            <w:pPr>
              <w:pStyle w:val="TableText"/>
            </w:pPr>
            <w:r w:rsidRPr="000754E3">
              <w:t>Unique, internal VA reference # assigned to all messages</w:t>
            </w:r>
          </w:p>
        </w:tc>
        <w:tc>
          <w:tcPr>
            <w:tcW w:w="2790" w:type="dxa"/>
          </w:tcPr>
          <w:p w14:paraId="162C22DA" w14:textId="2E4C547A" w:rsidR="00290E4E" w:rsidRDefault="00290E4E" w:rsidP="00C4740E">
            <w:pPr>
              <w:pStyle w:val="TableText"/>
            </w:pPr>
            <w:r>
              <w:t>N/A</w:t>
            </w:r>
          </w:p>
        </w:tc>
      </w:tr>
      <w:tr w:rsidR="00290E4E" w:rsidRPr="008E4F49" w14:paraId="39163C4E" w14:textId="77777777" w:rsidTr="000E6A23">
        <w:trPr>
          <w:cantSplit/>
        </w:trPr>
        <w:tc>
          <w:tcPr>
            <w:tcW w:w="1975" w:type="dxa"/>
          </w:tcPr>
          <w:p w14:paraId="17C9B996" w14:textId="556820CC" w:rsidR="00290E4E" w:rsidRPr="000754E3" w:rsidRDefault="00290E4E" w:rsidP="001E5E3D">
            <w:pPr>
              <w:pStyle w:val="TableText"/>
            </w:pPr>
            <w:r>
              <w:t>Sent or Received</w:t>
            </w:r>
          </w:p>
        </w:tc>
        <w:tc>
          <w:tcPr>
            <w:tcW w:w="1350" w:type="dxa"/>
          </w:tcPr>
          <w:p w14:paraId="30E16F7B" w14:textId="74F057AC" w:rsidR="00290E4E" w:rsidRPr="000754E3" w:rsidRDefault="00290E4E" w:rsidP="001E5E3D">
            <w:pPr>
              <w:pStyle w:val="TableText"/>
            </w:pPr>
            <w:r>
              <w:t>Drop Down</w:t>
            </w:r>
          </w:p>
        </w:tc>
        <w:tc>
          <w:tcPr>
            <w:tcW w:w="3330" w:type="dxa"/>
          </w:tcPr>
          <w:p w14:paraId="537EA02B" w14:textId="606CED9B" w:rsidR="00290E4E" w:rsidRPr="000754E3" w:rsidRDefault="00290E4E" w:rsidP="00B442F5">
            <w:pPr>
              <w:pStyle w:val="TableText"/>
            </w:pPr>
            <w:r w:rsidRPr="000754E3">
              <w:t>Select Sent (Outbound) or Received (Inbound) messages</w:t>
            </w:r>
          </w:p>
        </w:tc>
        <w:tc>
          <w:tcPr>
            <w:tcW w:w="2790" w:type="dxa"/>
          </w:tcPr>
          <w:p w14:paraId="3BD36D55" w14:textId="37400CAC" w:rsidR="00290E4E" w:rsidRDefault="00290E4E" w:rsidP="00C4740E">
            <w:pPr>
              <w:pStyle w:val="TableText"/>
            </w:pPr>
            <w:r>
              <w:t>Both, Received, Sent</w:t>
            </w:r>
          </w:p>
        </w:tc>
      </w:tr>
      <w:tr w:rsidR="00F75121" w:rsidRPr="008E4F49" w14:paraId="7AF3B40E" w14:textId="77777777" w:rsidTr="000E6A23">
        <w:trPr>
          <w:cantSplit/>
        </w:trPr>
        <w:tc>
          <w:tcPr>
            <w:tcW w:w="1975" w:type="dxa"/>
          </w:tcPr>
          <w:p w14:paraId="17251A9F" w14:textId="77777777" w:rsidR="00F75121" w:rsidRPr="000754E3" w:rsidRDefault="00F75121" w:rsidP="001E5E3D">
            <w:pPr>
              <w:pStyle w:val="TableText"/>
            </w:pPr>
            <w:r w:rsidRPr="000754E3">
              <w:lastRenderedPageBreak/>
              <w:t>Message Status</w:t>
            </w:r>
          </w:p>
        </w:tc>
        <w:tc>
          <w:tcPr>
            <w:tcW w:w="1350" w:type="dxa"/>
          </w:tcPr>
          <w:p w14:paraId="057B05E7" w14:textId="77777777" w:rsidR="00F75121" w:rsidRPr="000754E3" w:rsidRDefault="00F75121" w:rsidP="001E5E3D">
            <w:pPr>
              <w:pStyle w:val="TableText"/>
            </w:pPr>
            <w:r w:rsidRPr="000754E3">
              <w:t>Drop Down</w:t>
            </w:r>
          </w:p>
        </w:tc>
        <w:tc>
          <w:tcPr>
            <w:tcW w:w="3330" w:type="dxa"/>
          </w:tcPr>
          <w:p w14:paraId="5B9E34F9" w14:textId="77777777" w:rsidR="00F75121" w:rsidRPr="000754E3" w:rsidRDefault="00B442F5" w:rsidP="00B442F5">
            <w:pPr>
              <w:pStyle w:val="TableText"/>
            </w:pPr>
            <w:r w:rsidRPr="000754E3">
              <w:t>Processing Hub message status</w:t>
            </w:r>
          </w:p>
        </w:tc>
        <w:tc>
          <w:tcPr>
            <w:tcW w:w="2790" w:type="dxa"/>
          </w:tcPr>
          <w:p w14:paraId="5F632E4A" w14:textId="49DDC7B5" w:rsidR="008762E3" w:rsidRPr="000754E3" w:rsidRDefault="00F97A3A" w:rsidP="00C4740E">
            <w:pPr>
              <w:pStyle w:val="TableText"/>
            </w:pPr>
            <w:r>
              <w:t>Auto</w:t>
            </w:r>
            <w:r w:rsidR="001D306B">
              <w:t xml:space="preserve"> </w:t>
            </w:r>
            <w:r w:rsidR="00981039" w:rsidRPr="000754E3">
              <w:t>check</w:t>
            </w:r>
            <w:r w:rsidR="00F75121" w:rsidRPr="000754E3">
              <w:t xml:space="preserve"> Processing Completed, VistA OP Delivery Successful, </w:t>
            </w:r>
            <w:r w:rsidR="001D306B">
              <w:t xml:space="preserve">VistA OP Delivery In Process, </w:t>
            </w:r>
            <w:r w:rsidR="00F75121" w:rsidRPr="000754E3">
              <w:t xml:space="preserve">VistA OP Delivery Retries </w:t>
            </w:r>
            <w:r w:rsidR="004F2042" w:rsidRPr="000754E3">
              <w:t>Exceeded, Auto</w:t>
            </w:r>
            <w:r w:rsidR="00981039" w:rsidRPr="000754E3">
              <w:t xml:space="preserve"> check</w:t>
            </w:r>
            <w:r w:rsidR="00F75121" w:rsidRPr="000754E3">
              <w:t xml:space="preserve"> in Progress, Pharmacy Inbound </w:t>
            </w:r>
            <w:r w:rsidR="00355F96">
              <w:t>eR</w:t>
            </w:r>
            <w:r w:rsidR="00D90A8F" w:rsidRPr="00B17967">
              <w:rPr>
                <w:vertAlign w:val="subscript"/>
              </w:rPr>
              <w:t>X</w:t>
            </w:r>
            <w:r w:rsidR="00F75121" w:rsidRPr="000754E3">
              <w:t xml:space="preserve"> Not Enabled, Pharmacy Unknown</w:t>
            </w:r>
            <w:r w:rsidR="001D306B">
              <w:t>, Outbound Message Send Completed, Outbound Message Delivery Retries Exceeded, Outbound Message Send In Progress</w:t>
            </w:r>
            <w:r w:rsidR="008762E3">
              <w:t>, Ready for Autocheck, NCPDP Message Invalid</w:t>
            </w:r>
          </w:p>
        </w:tc>
      </w:tr>
      <w:tr w:rsidR="00290E4E" w:rsidRPr="008E4F49" w14:paraId="046B51BD" w14:textId="77777777" w:rsidTr="000E6A23">
        <w:trPr>
          <w:cantSplit/>
        </w:trPr>
        <w:tc>
          <w:tcPr>
            <w:tcW w:w="1975" w:type="dxa"/>
          </w:tcPr>
          <w:p w14:paraId="0E30A5D4" w14:textId="1D88E5F9" w:rsidR="00290E4E" w:rsidRDefault="009F1C43" w:rsidP="001E5E3D">
            <w:pPr>
              <w:pStyle w:val="TableText"/>
            </w:pPr>
            <w:r>
              <w:t>Max Records</w:t>
            </w:r>
          </w:p>
        </w:tc>
        <w:tc>
          <w:tcPr>
            <w:tcW w:w="1350" w:type="dxa"/>
          </w:tcPr>
          <w:p w14:paraId="7B56660B" w14:textId="4C1279F0" w:rsidR="00290E4E" w:rsidRDefault="009F1C43" w:rsidP="001E5E3D">
            <w:pPr>
              <w:pStyle w:val="TableText"/>
            </w:pPr>
            <w:r>
              <w:t>Drop Down</w:t>
            </w:r>
          </w:p>
        </w:tc>
        <w:tc>
          <w:tcPr>
            <w:tcW w:w="3330" w:type="dxa"/>
          </w:tcPr>
          <w:p w14:paraId="3C959E65" w14:textId="49D92062" w:rsidR="00290E4E" w:rsidRPr="000754E3" w:rsidRDefault="009F1C43" w:rsidP="00B442F5">
            <w:pPr>
              <w:pStyle w:val="TableText"/>
            </w:pPr>
            <w:r>
              <w:t>Select number of maximum records to display in search query</w:t>
            </w:r>
          </w:p>
        </w:tc>
        <w:tc>
          <w:tcPr>
            <w:tcW w:w="2790" w:type="dxa"/>
          </w:tcPr>
          <w:p w14:paraId="52EA5FD5" w14:textId="73CD523D" w:rsidR="00290E4E" w:rsidRPr="000754E3" w:rsidRDefault="009F1C43" w:rsidP="001E5E3D">
            <w:pPr>
              <w:pStyle w:val="TableText"/>
            </w:pPr>
            <w:r>
              <w:t>100, 7500, 10000, 50000, 100000</w:t>
            </w:r>
          </w:p>
        </w:tc>
      </w:tr>
      <w:tr w:rsidR="009F1C43" w:rsidRPr="008E4F49" w14:paraId="1CA9C2A5" w14:textId="77777777" w:rsidTr="000E6A23">
        <w:trPr>
          <w:cantSplit/>
        </w:trPr>
        <w:tc>
          <w:tcPr>
            <w:tcW w:w="1975" w:type="dxa"/>
          </w:tcPr>
          <w:p w14:paraId="6ED535E6" w14:textId="266B976D" w:rsidR="009F1C43" w:rsidRDefault="009F1C43" w:rsidP="001E5E3D">
            <w:pPr>
              <w:pStyle w:val="TableText"/>
            </w:pPr>
            <w:r>
              <w:t>eRx Type</w:t>
            </w:r>
          </w:p>
        </w:tc>
        <w:tc>
          <w:tcPr>
            <w:tcW w:w="1350" w:type="dxa"/>
          </w:tcPr>
          <w:p w14:paraId="0481A787" w14:textId="4541A1ED" w:rsidR="009F1C43" w:rsidRDefault="009F1C43" w:rsidP="001E5E3D">
            <w:pPr>
              <w:pStyle w:val="TableText"/>
            </w:pPr>
            <w:r>
              <w:t>Drop Down</w:t>
            </w:r>
          </w:p>
        </w:tc>
        <w:tc>
          <w:tcPr>
            <w:tcW w:w="3330" w:type="dxa"/>
          </w:tcPr>
          <w:p w14:paraId="7D0499F7" w14:textId="4B592137" w:rsidR="009F1C43" w:rsidRDefault="009F1C43" w:rsidP="00B442F5">
            <w:pPr>
              <w:pStyle w:val="TableText"/>
            </w:pPr>
            <w:r>
              <w:t>Select type of eRx (Controlled Substance or Non-Controlled Substance) to filter search query by</w:t>
            </w:r>
          </w:p>
        </w:tc>
        <w:tc>
          <w:tcPr>
            <w:tcW w:w="2790" w:type="dxa"/>
          </w:tcPr>
          <w:p w14:paraId="34939437" w14:textId="2D7DC077" w:rsidR="009F1C43" w:rsidRDefault="009F1C43" w:rsidP="001E5E3D">
            <w:pPr>
              <w:pStyle w:val="TableText"/>
            </w:pPr>
            <w:r>
              <w:t>All, CS, Non-CS</w:t>
            </w:r>
          </w:p>
        </w:tc>
      </w:tr>
      <w:tr w:rsidR="00F75121" w:rsidRPr="008E4F49" w14:paraId="2F7EF975" w14:textId="77777777" w:rsidTr="000E6A23">
        <w:trPr>
          <w:cantSplit/>
        </w:trPr>
        <w:tc>
          <w:tcPr>
            <w:tcW w:w="1975" w:type="dxa"/>
          </w:tcPr>
          <w:p w14:paraId="724F81DB" w14:textId="210F6500" w:rsidR="00F75121" w:rsidRPr="000754E3" w:rsidRDefault="00F75121" w:rsidP="001E5E3D">
            <w:pPr>
              <w:pStyle w:val="TableText"/>
            </w:pPr>
          </w:p>
        </w:tc>
        <w:tc>
          <w:tcPr>
            <w:tcW w:w="1350" w:type="dxa"/>
          </w:tcPr>
          <w:p w14:paraId="6F35A9AA" w14:textId="66A278DB" w:rsidR="00F75121" w:rsidRPr="000754E3" w:rsidRDefault="00F75121" w:rsidP="001E5E3D">
            <w:pPr>
              <w:pStyle w:val="TableText"/>
            </w:pPr>
          </w:p>
        </w:tc>
        <w:tc>
          <w:tcPr>
            <w:tcW w:w="3330" w:type="dxa"/>
          </w:tcPr>
          <w:p w14:paraId="78BAC961" w14:textId="02034AD2" w:rsidR="00F75121" w:rsidRPr="000754E3" w:rsidRDefault="00F75121" w:rsidP="00B442F5">
            <w:pPr>
              <w:pStyle w:val="TableText"/>
            </w:pPr>
          </w:p>
        </w:tc>
        <w:tc>
          <w:tcPr>
            <w:tcW w:w="2790" w:type="dxa"/>
          </w:tcPr>
          <w:p w14:paraId="30CC7A5C" w14:textId="535A04EC" w:rsidR="00F75121" w:rsidRPr="000754E3" w:rsidRDefault="00F75121" w:rsidP="001E5E3D">
            <w:pPr>
              <w:pStyle w:val="TableText"/>
            </w:pPr>
          </w:p>
        </w:tc>
      </w:tr>
      <w:tr w:rsidR="00F75121" w:rsidRPr="008E4F49" w14:paraId="1EEADADF" w14:textId="77777777" w:rsidTr="000E6A23">
        <w:trPr>
          <w:cantSplit/>
        </w:trPr>
        <w:tc>
          <w:tcPr>
            <w:tcW w:w="1975" w:type="dxa"/>
          </w:tcPr>
          <w:p w14:paraId="3534D5C5" w14:textId="3F7BB923" w:rsidR="00F75121" w:rsidRPr="000754E3" w:rsidRDefault="00F75121" w:rsidP="001E5E3D">
            <w:pPr>
              <w:pStyle w:val="TableText"/>
            </w:pPr>
          </w:p>
        </w:tc>
        <w:tc>
          <w:tcPr>
            <w:tcW w:w="1350" w:type="dxa"/>
          </w:tcPr>
          <w:p w14:paraId="46F9BF5B" w14:textId="087A57AC" w:rsidR="00F75121" w:rsidRPr="000754E3" w:rsidRDefault="00F75121" w:rsidP="001E5E3D">
            <w:pPr>
              <w:pStyle w:val="TableText"/>
            </w:pPr>
          </w:p>
        </w:tc>
        <w:tc>
          <w:tcPr>
            <w:tcW w:w="3330" w:type="dxa"/>
          </w:tcPr>
          <w:p w14:paraId="762EE943" w14:textId="397F4FF7" w:rsidR="00F75121" w:rsidRPr="000754E3" w:rsidRDefault="00F75121" w:rsidP="001E5E3D">
            <w:pPr>
              <w:pStyle w:val="TableText"/>
            </w:pPr>
          </w:p>
        </w:tc>
        <w:tc>
          <w:tcPr>
            <w:tcW w:w="2790" w:type="dxa"/>
          </w:tcPr>
          <w:p w14:paraId="00B79C11" w14:textId="642B8CAC" w:rsidR="00F75121" w:rsidRPr="000754E3" w:rsidRDefault="00F75121" w:rsidP="001E5E3D">
            <w:pPr>
              <w:pStyle w:val="TableText"/>
            </w:pPr>
          </w:p>
        </w:tc>
      </w:tr>
    </w:tbl>
    <w:p w14:paraId="01CB74A2" w14:textId="75C0896F" w:rsidR="00DD013A" w:rsidRDefault="00DD013A" w:rsidP="00FF6D0E">
      <w:pPr>
        <w:pStyle w:val="BodyTextNumbered1"/>
        <w:numPr>
          <w:ilvl w:val="0"/>
          <w:numId w:val="31"/>
        </w:numPr>
      </w:pPr>
      <w:r>
        <w:t xml:space="preserve">Use the “Max Records” drop down to set the limit of search results. This value can be set to </w:t>
      </w:r>
      <w:r w:rsidRPr="00306604">
        <w:rPr>
          <w:b/>
          <w:bCs/>
        </w:rPr>
        <w:t>100</w:t>
      </w:r>
      <w:r>
        <w:t xml:space="preserve">, </w:t>
      </w:r>
      <w:r w:rsidRPr="00306604">
        <w:rPr>
          <w:b/>
          <w:bCs/>
        </w:rPr>
        <w:t>7500</w:t>
      </w:r>
      <w:r>
        <w:t xml:space="preserve">, </w:t>
      </w:r>
      <w:r w:rsidRPr="00306604">
        <w:rPr>
          <w:b/>
          <w:bCs/>
        </w:rPr>
        <w:t>10000</w:t>
      </w:r>
      <w:r w:rsidR="00D020F5">
        <w:rPr>
          <w:b/>
          <w:bCs/>
        </w:rPr>
        <w:t>, 50000</w:t>
      </w:r>
      <w:r w:rsidR="007C05E2">
        <w:rPr>
          <w:b/>
          <w:bCs/>
        </w:rPr>
        <w:t>, or 100,000</w:t>
      </w:r>
      <w:r w:rsidR="00291200">
        <w:t xml:space="preserve">. </w:t>
      </w:r>
      <w:r>
        <w:t>The default value is 100.</w:t>
      </w:r>
      <w:r w:rsidR="00291200">
        <w:t xml:space="preserve"> Limiting search results decreases the time required to conduct a search.</w:t>
      </w:r>
    </w:p>
    <w:p w14:paraId="1EDE775E" w14:textId="7C564D08" w:rsidR="00291200" w:rsidRDefault="000E0117" w:rsidP="005A44B9">
      <w:pPr>
        <w:pStyle w:val="ImageFormat"/>
      </w:pPr>
      <w:r>
        <w:rPr>
          <w:rFonts w:ascii="Times New Roman" w:hAnsi="Times New Roman"/>
          <w:sz w:val="16"/>
          <w:szCs w:val="16"/>
        </w:rPr>
        <w:drawing>
          <wp:inline distT="0" distB="0" distL="0" distR="0" wp14:anchorId="0F54C40C" wp14:editId="7A175993">
            <wp:extent cx="5943600" cy="2018665"/>
            <wp:effectExtent l="19050" t="19050" r="19050" b="19685"/>
            <wp:docPr id="2" name="Picture 2" descr="Track/Audit screen with the Max Records Drop Down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rack/Audit screen with the Max Records Drop Down menu highligh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018665"/>
                    </a:xfrm>
                    <a:prstGeom prst="rect">
                      <a:avLst/>
                    </a:prstGeom>
                    <a:ln>
                      <a:solidFill>
                        <a:schemeClr val="tx1"/>
                      </a:solidFill>
                    </a:ln>
                  </pic:spPr>
                </pic:pic>
              </a:graphicData>
            </a:graphic>
          </wp:inline>
        </w:drawing>
      </w:r>
    </w:p>
    <w:p w14:paraId="1512651C" w14:textId="1B327E20" w:rsidR="00291200" w:rsidRDefault="00291200" w:rsidP="00291200">
      <w:pPr>
        <w:pStyle w:val="Caption"/>
      </w:pPr>
      <w:bookmarkStart w:id="149" w:name="_Toc83910117"/>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23</w:t>
      </w:r>
      <w:r w:rsidR="00B96174">
        <w:rPr>
          <w:noProof/>
        </w:rPr>
        <w:fldChar w:fldCharType="end"/>
      </w:r>
      <w:r w:rsidR="00CC45E2">
        <w:rPr>
          <w:noProof/>
        </w:rPr>
        <w:t>:</w:t>
      </w:r>
      <w:r>
        <w:t xml:space="preserve"> Max Records Drop Down</w:t>
      </w:r>
      <w:bookmarkEnd w:id="149"/>
    </w:p>
    <w:p w14:paraId="51238C4C" w14:textId="07C3B885" w:rsidR="006A13DC" w:rsidRDefault="005A5CE3" w:rsidP="00FF6D0E">
      <w:pPr>
        <w:pStyle w:val="BodyTextNumbered1"/>
        <w:numPr>
          <w:ilvl w:val="0"/>
          <w:numId w:val="31"/>
        </w:numPr>
      </w:pPr>
      <w:r w:rsidRPr="008E4F49">
        <w:t>Select</w:t>
      </w:r>
      <w:r w:rsidR="005D6877" w:rsidRPr="008E4F49">
        <w:t xml:space="preserve"> </w:t>
      </w:r>
      <w:r w:rsidR="005D6877" w:rsidRPr="008E4F49">
        <w:rPr>
          <w:b/>
        </w:rPr>
        <w:t>Search</w:t>
      </w:r>
      <w:r w:rsidR="00460F0A">
        <w:t xml:space="preserve"> to execute the search.</w:t>
      </w:r>
    </w:p>
    <w:p w14:paraId="00D48815" w14:textId="0F058818" w:rsidR="00653F48" w:rsidRDefault="00C54757" w:rsidP="00C42BF1">
      <w:pPr>
        <w:pStyle w:val="ImageFormat"/>
      </w:pPr>
      <w:r w:rsidRPr="00C42BF1">
        <w:lastRenderedPageBreak/>
        <w:drawing>
          <wp:inline distT="0" distB="0" distL="0" distR="0" wp14:anchorId="6242CCEB" wp14:editId="335D7183">
            <wp:extent cx="5915660" cy="1480179"/>
            <wp:effectExtent l="19050" t="19050" r="8890" b="25400"/>
            <wp:docPr id="1049" name="Picture 1049" descr="Track/Audit eRx screen with searc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FIg 2-23.png"/>
                    <pic:cNvPicPr/>
                  </pic:nvPicPr>
                  <pic:blipFill>
                    <a:blip r:embed="rId44">
                      <a:extLst>
                        <a:ext uri="{28A0092B-C50C-407E-A947-70E740481C1C}">
                          <a14:useLocalDpi xmlns:a14="http://schemas.microsoft.com/office/drawing/2010/main" val="0"/>
                        </a:ext>
                      </a:extLst>
                    </a:blip>
                    <a:stretch>
                      <a:fillRect/>
                    </a:stretch>
                  </pic:blipFill>
                  <pic:spPr>
                    <a:xfrm>
                      <a:off x="0" y="0"/>
                      <a:ext cx="5931877" cy="1484237"/>
                    </a:xfrm>
                    <a:prstGeom prst="rect">
                      <a:avLst/>
                    </a:prstGeom>
                    <a:ln w="9525">
                      <a:solidFill>
                        <a:schemeClr val="tx1"/>
                      </a:solidFill>
                    </a:ln>
                  </pic:spPr>
                </pic:pic>
              </a:graphicData>
            </a:graphic>
          </wp:inline>
        </w:drawing>
      </w:r>
    </w:p>
    <w:p w14:paraId="1DED2BBA" w14:textId="513F7A03" w:rsidR="00F012F6" w:rsidRDefault="00F012F6" w:rsidP="00A57150">
      <w:pPr>
        <w:pStyle w:val="Caption"/>
        <w:spacing w:after="60"/>
      </w:pPr>
      <w:bookmarkStart w:id="150" w:name="_Toc83910118"/>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24</w:t>
      </w:r>
      <w:r w:rsidR="00B96174">
        <w:rPr>
          <w:noProof/>
        </w:rPr>
        <w:fldChar w:fldCharType="end"/>
      </w:r>
      <w:r>
        <w:t>: Track/</w:t>
      </w:r>
      <w:r w:rsidR="00C16BE1">
        <w:t>Audit</w:t>
      </w:r>
      <w:r>
        <w:t xml:space="preserve"> </w:t>
      </w:r>
      <w:r w:rsidR="00355F96">
        <w:t>eR</w:t>
      </w:r>
      <w:r w:rsidR="00D90A8F" w:rsidRPr="00B17967">
        <w:rPr>
          <w:vertAlign w:val="subscript"/>
        </w:rPr>
        <w:t>X</w:t>
      </w:r>
      <w:r>
        <w:t xml:space="preserve"> Search</w:t>
      </w:r>
      <w:bookmarkEnd w:id="150"/>
    </w:p>
    <w:p w14:paraId="2EEB8E4F" w14:textId="7413713E" w:rsidR="00E15E33" w:rsidRPr="00E15E33" w:rsidRDefault="00E15E33" w:rsidP="00E15E33">
      <w:pPr>
        <w:pStyle w:val="BodyText"/>
      </w:pPr>
      <w:r w:rsidRPr="00E15E33">
        <w:t>A “Search in progress” message displays during search.</w:t>
      </w:r>
    </w:p>
    <w:p w14:paraId="464CA086" w14:textId="09D47D4C" w:rsidR="0017738D" w:rsidRDefault="00C54757" w:rsidP="00C42BF1">
      <w:pPr>
        <w:pStyle w:val="ImageFormat"/>
      </w:pPr>
      <w:r w:rsidRPr="00C42BF1">
        <w:drawing>
          <wp:inline distT="0" distB="0" distL="0" distR="0" wp14:anchorId="37D777FE" wp14:editId="34803DC5">
            <wp:extent cx="5893696" cy="1453904"/>
            <wp:effectExtent l="19050" t="19050" r="12065" b="13335"/>
            <wp:docPr id="1063" name="Picture 1063" descr="Track/Audit eRx screen with Search In Progress, please wait... messag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FIg 2-24.png"/>
                    <pic:cNvPicPr/>
                  </pic:nvPicPr>
                  <pic:blipFill>
                    <a:blip r:embed="rId45">
                      <a:extLst>
                        <a:ext uri="{28A0092B-C50C-407E-A947-70E740481C1C}">
                          <a14:useLocalDpi xmlns:a14="http://schemas.microsoft.com/office/drawing/2010/main" val="0"/>
                        </a:ext>
                      </a:extLst>
                    </a:blip>
                    <a:stretch>
                      <a:fillRect/>
                    </a:stretch>
                  </pic:blipFill>
                  <pic:spPr>
                    <a:xfrm>
                      <a:off x="0" y="0"/>
                      <a:ext cx="5904352" cy="1456533"/>
                    </a:xfrm>
                    <a:prstGeom prst="rect">
                      <a:avLst/>
                    </a:prstGeom>
                    <a:ln w="9525">
                      <a:solidFill>
                        <a:schemeClr val="tx1"/>
                      </a:solidFill>
                    </a:ln>
                  </pic:spPr>
                </pic:pic>
              </a:graphicData>
            </a:graphic>
          </wp:inline>
        </w:drawing>
      </w:r>
    </w:p>
    <w:p w14:paraId="25CB4628" w14:textId="1A9F7B5A" w:rsidR="0017738D" w:rsidRPr="0017738D" w:rsidRDefault="0017738D" w:rsidP="0017738D">
      <w:pPr>
        <w:pStyle w:val="Caption"/>
      </w:pPr>
      <w:bookmarkStart w:id="151" w:name="_Toc83910119"/>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25</w:t>
      </w:r>
      <w:r w:rsidR="00B96174">
        <w:rPr>
          <w:noProof/>
        </w:rPr>
        <w:fldChar w:fldCharType="end"/>
      </w:r>
      <w:r>
        <w:t>: Search in Progress Message</w:t>
      </w:r>
      <w:bookmarkEnd w:id="151"/>
    </w:p>
    <w:p w14:paraId="5B1D72B3" w14:textId="77777777" w:rsidR="00EF17E8" w:rsidRDefault="00EF17E8">
      <w:pPr>
        <w:spacing w:before="0" w:after="0"/>
        <w:rPr>
          <w:szCs w:val="20"/>
        </w:rPr>
      </w:pPr>
      <w:r>
        <w:br w:type="page"/>
      </w:r>
    </w:p>
    <w:p w14:paraId="54759E7B" w14:textId="1188CB74" w:rsidR="002148A9" w:rsidRDefault="005D6877" w:rsidP="007B0308">
      <w:pPr>
        <w:pStyle w:val="BodyText"/>
      </w:pPr>
      <w:r w:rsidRPr="008B7841">
        <w:lastRenderedPageBreak/>
        <w:t xml:space="preserve">The search results display in </w:t>
      </w:r>
      <w:r w:rsidR="00A2669F">
        <w:t xml:space="preserve">a </w:t>
      </w:r>
      <w:r w:rsidRPr="008B7841">
        <w:t>table</w:t>
      </w:r>
      <w:r w:rsidR="00A2669F">
        <w:t xml:space="preserve"> below the search criteria</w:t>
      </w:r>
      <w:r w:rsidRPr="008B7841">
        <w:t xml:space="preserve">. </w:t>
      </w:r>
      <w:r w:rsidR="00330737" w:rsidRPr="008B7841">
        <w:t>T</w:t>
      </w:r>
      <w:r w:rsidR="00633C24" w:rsidRPr="008B7841">
        <w:t>he total number of record</w:t>
      </w:r>
      <w:r w:rsidR="000754E3">
        <w:t>s in the search results display</w:t>
      </w:r>
      <w:r w:rsidR="00633C24" w:rsidRPr="008E4F49">
        <w:t xml:space="preserve"> at the bottom of the table.</w:t>
      </w:r>
    </w:p>
    <w:p w14:paraId="3DBA3249" w14:textId="530BE34D" w:rsidR="00507742" w:rsidRDefault="000E0117" w:rsidP="00C42BF1">
      <w:pPr>
        <w:pStyle w:val="ImageFormat"/>
      </w:pPr>
      <w:r>
        <w:drawing>
          <wp:inline distT="0" distB="0" distL="0" distR="0" wp14:anchorId="0256D21E" wp14:editId="3A12EEB2">
            <wp:extent cx="5943600" cy="3510915"/>
            <wp:effectExtent l="19050" t="19050" r="19050" b="13335"/>
            <wp:docPr id="5" name="Picture 5" descr="Figure showing Track audit search results screen with Number of Records: 6 outlined in bottom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showing Track audit search results screen with Number of Records: 6 outlined in bottom left corner."/>
                    <pic:cNvPicPr/>
                  </pic:nvPicPr>
                  <pic:blipFill>
                    <a:blip r:embed="rId46">
                      <a:extLst>
                        <a:ext uri="{28A0092B-C50C-407E-A947-70E740481C1C}">
                          <a14:useLocalDpi xmlns:a14="http://schemas.microsoft.com/office/drawing/2010/main" val="0"/>
                        </a:ext>
                      </a:extLst>
                    </a:blip>
                    <a:stretch>
                      <a:fillRect/>
                    </a:stretch>
                  </pic:blipFill>
                  <pic:spPr>
                    <a:xfrm>
                      <a:off x="0" y="0"/>
                      <a:ext cx="5943600" cy="3510915"/>
                    </a:xfrm>
                    <a:prstGeom prst="rect">
                      <a:avLst/>
                    </a:prstGeom>
                    <a:ln>
                      <a:solidFill>
                        <a:schemeClr val="tx1"/>
                      </a:solidFill>
                    </a:ln>
                  </pic:spPr>
                </pic:pic>
              </a:graphicData>
            </a:graphic>
          </wp:inline>
        </w:drawing>
      </w:r>
    </w:p>
    <w:p w14:paraId="0B0A59C7" w14:textId="42525096" w:rsidR="00853D52" w:rsidRDefault="00F012F6" w:rsidP="00A57150">
      <w:pPr>
        <w:pStyle w:val="Caption"/>
        <w:spacing w:after="60"/>
      </w:pPr>
      <w:bookmarkStart w:id="152" w:name="_Toc83910120"/>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26</w:t>
      </w:r>
      <w:r w:rsidR="00B96174">
        <w:rPr>
          <w:noProof/>
        </w:rPr>
        <w:fldChar w:fldCharType="end"/>
      </w:r>
      <w:r>
        <w:t>: Search Results</w:t>
      </w:r>
      <w:bookmarkEnd w:id="152"/>
    </w:p>
    <w:p w14:paraId="38595541" w14:textId="64AD4153" w:rsidR="00F43E4C" w:rsidRPr="008E4F49" w:rsidRDefault="00F43E4C" w:rsidP="00F43E4C">
      <w:pPr>
        <w:pStyle w:val="BodyText"/>
      </w:pPr>
      <w:r w:rsidRPr="008E4F49">
        <w:t>The Search Results fields and descriptions</w:t>
      </w:r>
      <w:r w:rsidR="000F0CAC">
        <w:t xml:space="preserve"> are listed in the table below.</w:t>
      </w:r>
    </w:p>
    <w:p w14:paraId="56287142" w14:textId="24C0B78C" w:rsidR="001279F9" w:rsidRPr="00C33253" w:rsidRDefault="001279F9" w:rsidP="00C33253">
      <w:pPr>
        <w:pStyle w:val="CaptionTable"/>
      </w:pPr>
      <w:bookmarkStart w:id="153" w:name="_Toc498002240"/>
      <w:bookmarkStart w:id="154" w:name="_Toc83902210"/>
      <w:r w:rsidRPr="00C33253">
        <w:t xml:space="preserve">Table </w:t>
      </w:r>
      <w:r w:rsidR="00B96174">
        <w:fldChar w:fldCharType="begin"/>
      </w:r>
      <w:r w:rsidR="00B96174">
        <w:instrText xml:space="preserve"> SEQ Table \* ARABIC </w:instrText>
      </w:r>
      <w:r w:rsidR="00B96174">
        <w:fldChar w:fldCharType="separate"/>
      </w:r>
      <w:r w:rsidR="00D92546">
        <w:rPr>
          <w:noProof/>
        </w:rPr>
        <w:t>6</w:t>
      </w:r>
      <w:r w:rsidR="00B96174">
        <w:rPr>
          <w:noProof/>
        </w:rPr>
        <w:fldChar w:fldCharType="end"/>
      </w:r>
      <w:r w:rsidRPr="00C33253">
        <w:t>: Search Results Fields &amp; Descriptions</w:t>
      </w:r>
      <w:bookmarkEnd w:id="153"/>
      <w:bookmarkEnd w:id="154"/>
    </w:p>
    <w:tbl>
      <w:tblPr>
        <w:tblStyle w:val="TableGrid"/>
        <w:tblW w:w="9265" w:type="dxa"/>
        <w:jc w:val="center"/>
        <w:tblLayout w:type="fixed"/>
        <w:tblCellMar>
          <w:left w:w="115" w:type="dxa"/>
          <w:right w:w="115" w:type="dxa"/>
        </w:tblCellMar>
        <w:tblLook w:val="04A0" w:firstRow="1" w:lastRow="0" w:firstColumn="1" w:lastColumn="0" w:noHBand="0" w:noVBand="1"/>
        <w:tblDescription w:val="Table of the Search Results Fields and Descriptions"/>
      </w:tblPr>
      <w:tblGrid>
        <w:gridCol w:w="2335"/>
        <w:gridCol w:w="6930"/>
      </w:tblGrid>
      <w:tr w:rsidR="00481E95" w:rsidRPr="008E4F49" w14:paraId="1E102267" w14:textId="77777777" w:rsidTr="00BE17D6">
        <w:trPr>
          <w:tblHeader/>
          <w:jc w:val="center"/>
        </w:trPr>
        <w:tc>
          <w:tcPr>
            <w:tcW w:w="2335" w:type="dxa"/>
            <w:shd w:val="clear" w:color="auto" w:fill="D9D9D9" w:themeFill="background1" w:themeFillShade="D9"/>
            <w:hideMark/>
          </w:tcPr>
          <w:p w14:paraId="688DD83A" w14:textId="77777777" w:rsidR="00481E95" w:rsidRPr="008E4F49" w:rsidRDefault="00481E95" w:rsidP="00F278A7">
            <w:pPr>
              <w:pStyle w:val="TableHeading"/>
              <w:rPr>
                <w:color w:val="000000" w:themeColor="text1"/>
                <w:sz w:val="20"/>
                <w:szCs w:val="20"/>
              </w:rPr>
            </w:pPr>
            <w:r w:rsidRPr="008E4F49">
              <w:rPr>
                <w:color w:val="000000" w:themeColor="text1"/>
                <w:sz w:val="20"/>
                <w:szCs w:val="20"/>
              </w:rPr>
              <w:t>Field</w:t>
            </w:r>
          </w:p>
        </w:tc>
        <w:tc>
          <w:tcPr>
            <w:tcW w:w="6930" w:type="dxa"/>
            <w:shd w:val="clear" w:color="auto" w:fill="D9D9D9" w:themeFill="background1" w:themeFillShade="D9"/>
            <w:hideMark/>
          </w:tcPr>
          <w:p w14:paraId="24AD0E73" w14:textId="77777777" w:rsidR="00481E95" w:rsidRPr="008E4F49" w:rsidRDefault="00481E95" w:rsidP="00F278A7">
            <w:pPr>
              <w:pStyle w:val="TableHeading"/>
              <w:rPr>
                <w:color w:val="000000" w:themeColor="text1"/>
                <w:sz w:val="20"/>
                <w:szCs w:val="20"/>
              </w:rPr>
            </w:pPr>
            <w:r w:rsidRPr="008E4F49">
              <w:rPr>
                <w:color w:val="000000" w:themeColor="text1"/>
                <w:sz w:val="20"/>
                <w:szCs w:val="20"/>
              </w:rPr>
              <w:t>Description</w:t>
            </w:r>
          </w:p>
        </w:tc>
      </w:tr>
      <w:tr w:rsidR="00C21A51" w:rsidRPr="008E4F49" w14:paraId="38E32DFF" w14:textId="77777777" w:rsidTr="00BE17D6">
        <w:trPr>
          <w:jc w:val="center"/>
        </w:trPr>
        <w:tc>
          <w:tcPr>
            <w:tcW w:w="2335" w:type="dxa"/>
          </w:tcPr>
          <w:p w14:paraId="30EE954A" w14:textId="4020695F" w:rsidR="00C21A51" w:rsidRDefault="00C21A51" w:rsidP="00F278A7">
            <w:pPr>
              <w:pStyle w:val="TableText"/>
            </w:pPr>
            <w:r>
              <w:t>Received Date</w:t>
            </w:r>
          </w:p>
        </w:tc>
        <w:tc>
          <w:tcPr>
            <w:tcW w:w="6930" w:type="dxa"/>
          </w:tcPr>
          <w:p w14:paraId="4BE204E9" w14:textId="188B6D98" w:rsidR="00C21A51" w:rsidRPr="000754E3" w:rsidRDefault="00C21A51" w:rsidP="00F278A7">
            <w:pPr>
              <w:pStyle w:val="TableText"/>
            </w:pPr>
            <w:r w:rsidRPr="000754E3">
              <w:t xml:space="preserve">Date that the </w:t>
            </w:r>
            <w:r>
              <w:t>eR</w:t>
            </w:r>
            <w:r w:rsidRPr="00B17967">
              <w:rPr>
                <w:vertAlign w:val="subscript"/>
              </w:rPr>
              <w:t>X</w:t>
            </w:r>
            <w:r w:rsidRPr="000754E3">
              <w:t xml:space="preserve"> was received by VA</w:t>
            </w:r>
          </w:p>
        </w:tc>
      </w:tr>
      <w:tr w:rsidR="00481E95" w:rsidRPr="008E4F49" w14:paraId="5420FCE5" w14:textId="77777777" w:rsidTr="00BE17D6">
        <w:trPr>
          <w:jc w:val="center"/>
        </w:trPr>
        <w:tc>
          <w:tcPr>
            <w:tcW w:w="2335" w:type="dxa"/>
            <w:hideMark/>
          </w:tcPr>
          <w:p w14:paraId="6C048DFA" w14:textId="53E1E09D" w:rsidR="00481E95" w:rsidRPr="008E4F49" w:rsidRDefault="00355F96" w:rsidP="00F278A7">
            <w:pPr>
              <w:pStyle w:val="TableText"/>
            </w:pPr>
            <w:r>
              <w:t>eR</w:t>
            </w:r>
            <w:r w:rsidR="00D90A8F" w:rsidRPr="00B17967">
              <w:rPr>
                <w:vertAlign w:val="subscript"/>
              </w:rPr>
              <w:t>X</w:t>
            </w:r>
            <w:r w:rsidR="00481E95" w:rsidRPr="008E4F49">
              <w:t xml:space="preserve"> Reference #</w:t>
            </w:r>
          </w:p>
        </w:tc>
        <w:tc>
          <w:tcPr>
            <w:tcW w:w="6930" w:type="dxa"/>
            <w:hideMark/>
          </w:tcPr>
          <w:p w14:paraId="05C79161" w14:textId="6A9E5F3B" w:rsidR="00481E95" w:rsidRPr="000754E3" w:rsidRDefault="00481E95" w:rsidP="00F278A7">
            <w:pPr>
              <w:pStyle w:val="TableText"/>
            </w:pPr>
            <w:r w:rsidRPr="000754E3">
              <w:t>Unique, internal VA reference # assigned to all messages</w:t>
            </w:r>
            <w:r w:rsidR="00AD16AA">
              <w:t xml:space="preserve"> as a hyperlink</w:t>
            </w:r>
          </w:p>
        </w:tc>
      </w:tr>
      <w:tr w:rsidR="00C21A51" w:rsidRPr="008E4F49" w14:paraId="14DCFFD4" w14:textId="77777777" w:rsidTr="00BE17D6">
        <w:trPr>
          <w:jc w:val="center"/>
        </w:trPr>
        <w:tc>
          <w:tcPr>
            <w:tcW w:w="2335" w:type="dxa"/>
          </w:tcPr>
          <w:p w14:paraId="42B131B2" w14:textId="5791E2DF" w:rsidR="00C21A51" w:rsidRDefault="00C21A51" w:rsidP="00F278A7">
            <w:pPr>
              <w:pStyle w:val="TableText"/>
            </w:pPr>
            <w:r>
              <w:t>eRx Type</w:t>
            </w:r>
          </w:p>
        </w:tc>
        <w:tc>
          <w:tcPr>
            <w:tcW w:w="6930" w:type="dxa"/>
          </w:tcPr>
          <w:p w14:paraId="22CC5B73" w14:textId="3C9D6408" w:rsidR="00C21A51" w:rsidRDefault="00D76E8C" w:rsidP="00F278A7">
            <w:pPr>
              <w:pStyle w:val="TableText"/>
            </w:pPr>
            <w:r>
              <w:t>Controlled Substance (CS) or Non-Controlled Substance (Non-CS)</w:t>
            </w:r>
          </w:p>
        </w:tc>
      </w:tr>
      <w:tr w:rsidR="00AC23B1" w:rsidRPr="008E4F49" w14:paraId="22927AA3" w14:textId="77777777" w:rsidTr="00BE17D6">
        <w:trPr>
          <w:jc w:val="center"/>
        </w:trPr>
        <w:tc>
          <w:tcPr>
            <w:tcW w:w="2335" w:type="dxa"/>
          </w:tcPr>
          <w:p w14:paraId="22DFFE5B" w14:textId="15F6AB23" w:rsidR="00AC23B1" w:rsidRPr="008E4F49" w:rsidRDefault="00AC23B1" w:rsidP="00F278A7">
            <w:pPr>
              <w:pStyle w:val="TableText"/>
            </w:pPr>
            <w:r>
              <w:t>Message Type</w:t>
            </w:r>
          </w:p>
        </w:tc>
        <w:tc>
          <w:tcPr>
            <w:tcW w:w="6930" w:type="dxa"/>
          </w:tcPr>
          <w:p w14:paraId="062DB557" w14:textId="09754BDB" w:rsidR="00AC23B1" w:rsidRPr="000754E3" w:rsidRDefault="00AC23B1" w:rsidP="00F278A7">
            <w:pPr>
              <w:pStyle w:val="TableText"/>
            </w:pPr>
            <w:r>
              <w:t>Type of message</w:t>
            </w:r>
          </w:p>
        </w:tc>
      </w:tr>
      <w:tr w:rsidR="00653F48" w:rsidRPr="008E4F49" w14:paraId="74141589" w14:textId="77777777" w:rsidTr="00BE17D6">
        <w:trPr>
          <w:jc w:val="center"/>
        </w:trPr>
        <w:tc>
          <w:tcPr>
            <w:tcW w:w="2335" w:type="dxa"/>
          </w:tcPr>
          <w:p w14:paraId="283A2159" w14:textId="7BCAE5FC" w:rsidR="00653F48" w:rsidRPr="008E4F49" w:rsidRDefault="00653F48" w:rsidP="00653F48">
            <w:pPr>
              <w:pStyle w:val="TableText"/>
            </w:pPr>
            <w:r w:rsidRPr="008E4F49">
              <w:t>Patient Name</w:t>
            </w:r>
          </w:p>
        </w:tc>
        <w:tc>
          <w:tcPr>
            <w:tcW w:w="6930" w:type="dxa"/>
          </w:tcPr>
          <w:p w14:paraId="591E223B" w14:textId="31E601DD" w:rsidR="00653F48" w:rsidRPr="000754E3" w:rsidRDefault="00653F48" w:rsidP="00653F48">
            <w:pPr>
              <w:pStyle w:val="TableText"/>
            </w:pPr>
            <w:r w:rsidRPr="000754E3">
              <w:t>First and last name of the patient</w:t>
            </w:r>
          </w:p>
        </w:tc>
      </w:tr>
      <w:tr w:rsidR="00653F48" w:rsidRPr="008E4F49" w14:paraId="338DF815" w14:textId="77777777" w:rsidTr="00BE17D6">
        <w:trPr>
          <w:jc w:val="center"/>
        </w:trPr>
        <w:tc>
          <w:tcPr>
            <w:tcW w:w="2335" w:type="dxa"/>
            <w:hideMark/>
          </w:tcPr>
          <w:p w14:paraId="1092C20C" w14:textId="067B9A3C" w:rsidR="00653F48" w:rsidRPr="008E4F49" w:rsidRDefault="00653F48" w:rsidP="00653F48">
            <w:pPr>
              <w:pStyle w:val="TableText"/>
            </w:pPr>
            <w:r w:rsidRPr="008E4F49">
              <w:t>Patient DOB</w:t>
            </w:r>
          </w:p>
        </w:tc>
        <w:tc>
          <w:tcPr>
            <w:tcW w:w="6930" w:type="dxa"/>
            <w:hideMark/>
          </w:tcPr>
          <w:p w14:paraId="692B0C91" w14:textId="6916396D" w:rsidR="00653F48" w:rsidRPr="000754E3" w:rsidRDefault="00653F48" w:rsidP="00653F48">
            <w:pPr>
              <w:pStyle w:val="TableText"/>
            </w:pPr>
            <w:r w:rsidRPr="000754E3">
              <w:t>Date of birth for the patient</w:t>
            </w:r>
          </w:p>
        </w:tc>
      </w:tr>
      <w:tr w:rsidR="00653F48" w:rsidRPr="008E4F49" w14:paraId="22EFBEBC" w14:textId="77777777" w:rsidTr="00BE17D6">
        <w:trPr>
          <w:jc w:val="center"/>
        </w:trPr>
        <w:tc>
          <w:tcPr>
            <w:tcW w:w="2335" w:type="dxa"/>
            <w:hideMark/>
          </w:tcPr>
          <w:p w14:paraId="68731C90" w14:textId="3DDFCFD7" w:rsidR="00653F48" w:rsidRPr="008E4F49" w:rsidRDefault="00653F48" w:rsidP="00653F48">
            <w:pPr>
              <w:pStyle w:val="TableText"/>
            </w:pPr>
            <w:r w:rsidRPr="008E4F49">
              <w:t>Patient SSN</w:t>
            </w:r>
          </w:p>
        </w:tc>
        <w:tc>
          <w:tcPr>
            <w:tcW w:w="6930" w:type="dxa"/>
            <w:hideMark/>
          </w:tcPr>
          <w:p w14:paraId="75C1B2A8" w14:textId="6A8C21A3" w:rsidR="00653F48" w:rsidRPr="000754E3" w:rsidRDefault="00653F48" w:rsidP="00653F48">
            <w:pPr>
              <w:pStyle w:val="TableText"/>
            </w:pPr>
            <w:r w:rsidRPr="000754E3">
              <w:t>Social security number of the patient</w:t>
            </w:r>
          </w:p>
        </w:tc>
      </w:tr>
      <w:tr w:rsidR="00653F48" w:rsidRPr="008E4F49" w14:paraId="05A58414" w14:textId="77777777" w:rsidTr="00BE17D6">
        <w:trPr>
          <w:jc w:val="center"/>
        </w:trPr>
        <w:tc>
          <w:tcPr>
            <w:tcW w:w="2335" w:type="dxa"/>
          </w:tcPr>
          <w:p w14:paraId="0FAB5BC8" w14:textId="0A353863" w:rsidR="00653F48" w:rsidRPr="008E4F49" w:rsidRDefault="00653F48" w:rsidP="00653F48">
            <w:pPr>
              <w:pStyle w:val="TableText"/>
            </w:pPr>
            <w:r w:rsidRPr="008E4F49">
              <w:t>Drug Prescribed</w:t>
            </w:r>
          </w:p>
        </w:tc>
        <w:tc>
          <w:tcPr>
            <w:tcW w:w="6930" w:type="dxa"/>
          </w:tcPr>
          <w:p w14:paraId="3BECC745" w14:textId="36C0D155" w:rsidR="00653F48" w:rsidRPr="000754E3" w:rsidRDefault="00653F48" w:rsidP="00653F48">
            <w:pPr>
              <w:pStyle w:val="TableText"/>
            </w:pPr>
            <w:r w:rsidRPr="000754E3">
              <w:t>Drug prescribed to the patient</w:t>
            </w:r>
          </w:p>
        </w:tc>
      </w:tr>
      <w:tr w:rsidR="00633FC7" w:rsidRPr="008E4F49" w14:paraId="3E1FB0F6" w14:textId="77777777" w:rsidTr="00BE17D6">
        <w:trPr>
          <w:jc w:val="center"/>
        </w:trPr>
        <w:tc>
          <w:tcPr>
            <w:tcW w:w="2335" w:type="dxa"/>
          </w:tcPr>
          <w:p w14:paraId="499247D0" w14:textId="1FBF0B72" w:rsidR="00633FC7" w:rsidRDefault="00633FC7" w:rsidP="00653F48">
            <w:pPr>
              <w:pStyle w:val="TableText"/>
            </w:pPr>
            <w:r>
              <w:t>Schedule</w:t>
            </w:r>
          </w:p>
        </w:tc>
        <w:tc>
          <w:tcPr>
            <w:tcW w:w="6930" w:type="dxa"/>
          </w:tcPr>
          <w:p w14:paraId="0BD9D07B" w14:textId="671E6D24" w:rsidR="00633FC7" w:rsidRDefault="00633FC7" w:rsidP="00653F48">
            <w:pPr>
              <w:pStyle w:val="TableText"/>
            </w:pPr>
            <w:r>
              <w:t>Schedule of Controlled Substance</w:t>
            </w:r>
          </w:p>
        </w:tc>
      </w:tr>
      <w:tr w:rsidR="00653F48" w:rsidRPr="008E4F49" w14:paraId="320D3DC7" w14:textId="77777777" w:rsidTr="00BE17D6">
        <w:trPr>
          <w:jc w:val="center"/>
        </w:trPr>
        <w:tc>
          <w:tcPr>
            <w:tcW w:w="2335" w:type="dxa"/>
          </w:tcPr>
          <w:p w14:paraId="0CE4D4B8" w14:textId="6F8EB15D" w:rsidR="00653F48" w:rsidRPr="008E4F49" w:rsidRDefault="00655423" w:rsidP="00653F48">
            <w:pPr>
              <w:pStyle w:val="TableText"/>
            </w:pPr>
            <w:r>
              <w:t xml:space="preserve">Message </w:t>
            </w:r>
            <w:r w:rsidR="00EA2263">
              <w:t>ID</w:t>
            </w:r>
          </w:p>
        </w:tc>
        <w:tc>
          <w:tcPr>
            <w:tcW w:w="6930" w:type="dxa"/>
          </w:tcPr>
          <w:p w14:paraId="41C15CAD" w14:textId="605EF1F4" w:rsidR="00653F48" w:rsidRPr="000754E3" w:rsidRDefault="00655423" w:rsidP="00653F48">
            <w:pPr>
              <w:pStyle w:val="TableText"/>
            </w:pPr>
            <w:r>
              <w:t>Id</w:t>
            </w:r>
            <w:r w:rsidR="00E64D65">
              <w:t>entification</w:t>
            </w:r>
            <w:r>
              <w:t xml:space="preserve"> of the message</w:t>
            </w:r>
          </w:p>
        </w:tc>
      </w:tr>
      <w:tr w:rsidR="00633FC7" w:rsidRPr="008E4F49" w14:paraId="40B0373D" w14:textId="77777777" w:rsidTr="00BE17D6">
        <w:trPr>
          <w:jc w:val="center"/>
        </w:trPr>
        <w:tc>
          <w:tcPr>
            <w:tcW w:w="2335" w:type="dxa"/>
          </w:tcPr>
          <w:p w14:paraId="358B751C" w14:textId="559710F3" w:rsidR="00633FC7" w:rsidRPr="008E4F49" w:rsidRDefault="00633FC7" w:rsidP="00653F48">
            <w:pPr>
              <w:pStyle w:val="TableText"/>
            </w:pPr>
            <w:r>
              <w:t>Prescriber DS</w:t>
            </w:r>
          </w:p>
        </w:tc>
        <w:tc>
          <w:tcPr>
            <w:tcW w:w="6930" w:type="dxa"/>
          </w:tcPr>
          <w:p w14:paraId="42187E40" w14:textId="378AEC05" w:rsidR="00633FC7" w:rsidRPr="000754E3" w:rsidRDefault="00633FC7" w:rsidP="00653F48">
            <w:pPr>
              <w:pStyle w:val="TableText"/>
            </w:pPr>
            <w:r>
              <w:t>Verification of Prescriber’s Digital Signature (DS)</w:t>
            </w:r>
          </w:p>
        </w:tc>
      </w:tr>
      <w:tr w:rsidR="00653F48" w:rsidRPr="008E4F49" w14:paraId="64FCDD77" w14:textId="77777777" w:rsidTr="00BE17D6">
        <w:trPr>
          <w:jc w:val="center"/>
        </w:trPr>
        <w:tc>
          <w:tcPr>
            <w:tcW w:w="2335" w:type="dxa"/>
            <w:hideMark/>
          </w:tcPr>
          <w:p w14:paraId="6274F4C2" w14:textId="77777777" w:rsidR="00653F48" w:rsidRPr="008E4F49" w:rsidRDefault="00653F48" w:rsidP="00653F48">
            <w:pPr>
              <w:pStyle w:val="TableText"/>
            </w:pPr>
            <w:r w:rsidRPr="008E4F49">
              <w:t>Prescriber Name</w:t>
            </w:r>
          </w:p>
        </w:tc>
        <w:tc>
          <w:tcPr>
            <w:tcW w:w="6930" w:type="dxa"/>
            <w:hideMark/>
          </w:tcPr>
          <w:p w14:paraId="3BDE94BD" w14:textId="77777777" w:rsidR="00653F48" w:rsidRPr="000754E3" w:rsidRDefault="00653F48" w:rsidP="00653F48">
            <w:pPr>
              <w:pStyle w:val="TableText"/>
            </w:pPr>
            <w:r w:rsidRPr="000754E3">
              <w:t>First and last name of the prescriber</w:t>
            </w:r>
          </w:p>
        </w:tc>
      </w:tr>
      <w:tr w:rsidR="00653F48" w:rsidRPr="008E4F49" w14:paraId="5ECA5A99" w14:textId="77777777" w:rsidTr="00BE17D6">
        <w:trPr>
          <w:jc w:val="center"/>
        </w:trPr>
        <w:tc>
          <w:tcPr>
            <w:tcW w:w="2335" w:type="dxa"/>
            <w:hideMark/>
          </w:tcPr>
          <w:p w14:paraId="53C91105" w14:textId="77777777" w:rsidR="00653F48" w:rsidRPr="008E4F49" w:rsidRDefault="00653F48" w:rsidP="00653F48">
            <w:pPr>
              <w:pStyle w:val="TableText"/>
            </w:pPr>
            <w:r w:rsidRPr="008E4F49">
              <w:lastRenderedPageBreak/>
              <w:t>Prescriber NPI</w:t>
            </w:r>
          </w:p>
        </w:tc>
        <w:tc>
          <w:tcPr>
            <w:tcW w:w="6930" w:type="dxa"/>
            <w:hideMark/>
          </w:tcPr>
          <w:p w14:paraId="639ED125" w14:textId="77777777" w:rsidR="00653F48" w:rsidRPr="000754E3" w:rsidRDefault="00653F48" w:rsidP="00653F48">
            <w:pPr>
              <w:pStyle w:val="TableText"/>
            </w:pPr>
            <w:r w:rsidRPr="000754E3">
              <w:t>National Provider Identifier for the prescriber</w:t>
            </w:r>
          </w:p>
        </w:tc>
      </w:tr>
      <w:tr w:rsidR="00653F48" w:rsidRPr="008E4F49" w14:paraId="0F45F937" w14:textId="77777777" w:rsidTr="00BE17D6">
        <w:trPr>
          <w:jc w:val="center"/>
        </w:trPr>
        <w:tc>
          <w:tcPr>
            <w:tcW w:w="2335" w:type="dxa"/>
          </w:tcPr>
          <w:p w14:paraId="7CD3B047" w14:textId="61C84630" w:rsidR="00653F48" w:rsidRPr="008E4F49" w:rsidRDefault="00653F48" w:rsidP="00653F48">
            <w:pPr>
              <w:pStyle w:val="TableText"/>
            </w:pPr>
            <w:r>
              <w:t>Prescriber DEA</w:t>
            </w:r>
          </w:p>
        </w:tc>
        <w:tc>
          <w:tcPr>
            <w:tcW w:w="6930" w:type="dxa"/>
          </w:tcPr>
          <w:p w14:paraId="601E8E4D" w14:textId="2FB33F1C" w:rsidR="00653F48" w:rsidRPr="000754E3" w:rsidRDefault="00653F48" w:rsidP="00653F48">
            <w:pPr>
              <w:pStyle w:val="TableText"/>
            </w:pPr>
            <w:r>
              <w:t>Identifier assigned to prescriber by United States Drug Enforcement Administration</w:t>
            </w:r>
          </w:p>
        </w:tc>
      </w:tr>
      <w:tr w:rsidR="00653F48" w:rsidRPr="008E4F49" w14:paraId="5FD7DD83" w14:textId="77777777" w:rsidTr="00BE17D6">
        <w:trPr>
          <w:jc w:val="center"/>
        </w:trPr>
        <w:tc>
          <w:tcPr>
            <w:tcW w:w="2335" w:type="dxa"/>
            <w:hideMark/>
          </w:tcPr>
          <w:p w14:paraId="1402777A" w14:textId="77777777" w:rsidR="00653F48" w:rsidRPr="008E4F49" w:rsidRDefault="00653F48" w:rsidP="00653F48">
            <w:pPr>
              <w:pStyle w:val="TableText"/>
            </w:pPr>
            <w:r w:rsidRPr="008E4F49">
              <w:t>VISN</w:t>
            </w:r>
          </w:p>
        </w:tc>
        <w:tc>
          <w:tcPr>
            <w:tcW w:w="6930" w:type="dxa"/>
            <w:hideMark/>
          </w:tcPr>
          <w:p w14:paraId="3DAE3945" w14:textId="77777777" w:rsidR="00653F48" w:rsidRPr="000754E3" w:rsidRDefault="00653F48" w:rsidP="00653F48">
            <w:pPr>
              <w:pStyle w:val="TableText"/>
            </w:pPr>
            <w:r w:rsidRPr="000754E3">
              <w:t>VISN that the VA pharmacy is associated with</w:t>
            </w:r>
          </w:p>
        </w:tc>
      </w:tr>
      <w:tr w:rsidR="00653F48" w:rsidRPr="008E4F49" w14:paraId="4DD6E27F" w14:textId="77777777" w:rsidTr="00BE17D6">
        <w:trPr>
          <w:jc w:val="center"/>
        </w:trPr>
        <w:tc>
          <w:tcPr>
            <w:tcW w:w="2335" w:type="dxa"/>
            <w:hideMark/>
          </w:tcPr>
          <w:p w14:paraId="7759D56F" w14:textId="77777777" w:rsidR="00653F48" w:rsidRPr="008E4F49" w:rsidRDefault="00653F48" w:rsidP="00653F48">
            <w:pPr>
              <w:pStyle w:val="TableText"/>
            </w:pPr>
            <w:r w:rsidRPr="008E4F49">
              <w:t>Station ID</w:t>
            </w:r>
          </w:p>
        </w:tc>
        <w:tc>
          <w:tcPr>
            <w:tcW w:w="6930" w:type="dxa"/>
            <w:hideMark/>
          </w:tcPr>
          <w:p w14:paraId="4C5E0446" w14:textId="77777777" w:rsidR="00653F48" w:rsidRPr="000754E3" w:rsidRDefault="00653F48" w:rsidP="00653F48">
            <w:pPr>
              <w:pStyle w:val="TableText"/>
            </w:pPr>
            <w:r w:rsidRPr="000754E3">
              <w:t>Station ID of the VA pharmacy</w:t>
            </w:r>
          </w:p>
        </w:tc>
      </w:tr>
      <w:tr w:rsidR="00653F48" w:rsidRPr="008E4F49" w14:paraId="6E753ACE" w14:textId="77777777" w:rsidTr="00BE17D6">
        <w:trPr>
          <w:jc w:val="center"/>
        </w:trPr>
        <w:tc>
          <w:tcPr>
            <w:tcW w:w="2335" w:type="dxa"/>
            <w:hideMark/>
          </w:tcPr>
          <w:p w14:paraId="47BBFFA6" w14:textId="77777777" w:rsidR="00653F48" w:rsidRPr="008E4F49" w:rsidRDefault="00653F48" w:rsidP="00653F48">
            <w:pPr>
              <w:pStyle w:val="TableText"/>
            </w:pPr>
            <w:r w:rsidRPr="008E4F49">
              <w:t>Pharmacy Name</w:t>
            </w:r>
          </w:p>
        </w:tc>
        <w:tc>
          <w:tcPr>
            <w:tcW w:w="6930" w:type="dxa"/>
            <w:hideMark/>
          </w:tcPr>
          <w:p w14:paraId="124B5129" w14:textId="77777777" w:rsidR="00653F48" w:rsidRPr="000754E3" w:rsidRDefault="00653F48" w:rsidP="00653F48">
            <w:pPr>
              <w:pStyle w:val="TableText"/>
            </w:pPr>
            <w:r w:rsidRPr="000754E3">
              <w:t>Internal VA pharmacy name</w:t>
            </w:r>
          </w:p>
        </w:tc>
      </w:tr>
      <w:tr w:rsidR="00653F48" w:rsidRPr="008E4F49" w14:paraId="6CF181BC" w14:textId="77777777" w:rsidTr="00BE17D6">
        <w:trPr>
          <w:jc w:val="center"/>
        </w:trPr>
        <w:tc>
          <w:tcPr>
            <w:tcW w:w="2335" w:type="dxa"/>
            <w:hideMark/>
          </w:tcPr>
          <w:p w14:paraId="225DD16C" w14:textId="77777777" w:rsidR="00653F48" w:rsidRPr="008E4F49" w:rsidRDefault="00653F48" w:rsidP="00653F48">
            <w:pPr>
              <w:pStyle w:val="TableText"/>
            </w:pPr>
            <w:r w:rsidRPr="008E4F49">
              <w:t>Address</w:t>
            </w:r>
          </w:p>
        </w:tc>
        <w:tc>
          <w:tcPr>
            <w:tcW w:w="6930" w:type="dxa"/>
            <w:hideMark/>
          </w:tcPr>
          <w:p w14:paraId="0437D4F6" w14:textId="77777777" w:rsidR="00653F48" w:rsidRPr="000754E3" w:rsidRDefault="00653F48" w:rsidP="00653F48">
            <w:pPr>
              <w:pStyle w:val="TableText"/>
            </w:pPr>
            <w:r w:rsidRPr="000754E3">
              <w:t>Address of VA pharmacy</w:t>
            </w:r>
          </w:p>
        </w:tc>
      </w:tr>
      <w:tr w:rsidR="00653F48" w:rsidRPr="008E4F49" w14:paraId="0463541C" w14:textId="77777777" w:rsidTr="00BE17D6">
        <w:trPr>
          <w:jc w:val="center"/>
        </w:trPr>
        <w:tc>
          <w:tcPr>
            <w:tcW w:w="2335" w:type="dxa"/>
            <w:hideMark/>
          </w:tcPr>
          <w:p w14:paraId="5232E6F3" w14:textId="77777777" w:rsidR="00653F48" w:rsidRPr="008E4F49" w:rsidRDefault="00653F48" w:rsidP="00653F48">
            <w:pPr>
              <w:pStyle w:val="TableText"/>
            </w:pPr>
            <w:r w:rsidRPr="008E4F49">
              <w:t>Relates to Message ID</w:t>
            </w:r>
          </w:p>
        </w:tc>
        <w:tc>
          <w:tcPr>
            <w:tcW w:w="6930" w:type="dxa"/>
            <w:hideMark/>
          </w:tcPr>
          <w:p w14:paraId="05D2D5DE" w14:textId="3855D3EC" w:rsidR="00653F48" w:rsidRPr="000754E3" w:rsidRDefault="00653F48" w:rsidP="00653F48">
            <w:pPr>
              <w:pStyle w:val="TableText"/>
            </w:pPr>
            <w:r w:rsidRPr="000754E3">
              <w:t>Lists message related to a particular Message ID</w:t>
            </w:r>
            <w:r w:rsidR="00AD16AA">
              <w:t xml:space="preserve"> as a hyperlink</w:t>
            </w:r>
          </w:p>
        </w:tc>
      </w:tr>
      <w:tr w:rsidR="00653F48" w:rsidRPr="008E4F49" w14:paraId="2225FBCB" w14:textId="77777777" w:rsidTr="00C21A51">
        <w:trPr>
          <w:jc w:val="center"/>
        </w:trPr>
        <w:tc>
          <w:tcPr>
            <w:tcW w:w="2335" w:type="dxa"/>
          </w:tcPr>
          <w:p w14:paraId="719E5AF5" w14:textId="34E3FF89" w:rsidR="00653F48" w:rsidRPr="008E4F49" w:rsidRDefault="00653F48" w:rsidP="00653F48">
            <w:pPr>
              <w:pStyle w:val="TableText"/>
            </w:pPr>
          </w:p>
        </w:tc>
        <w:tc>
          <w:tcPr>
            <w:tcW w:w="6930" w:type="dxa"/>
          </w:tcPr>
          <w:p w14:paraId="63147053" w14:textId="79C43B7A" w:rsidR="00653F48" w:rsidRPr="000754E3" w:rsidRDefault="00653F48" w:rsidP="00653F48">
            <w:pPr>
              <w:pStyle w:val="TableText"/>
            </w:pPr>
          </w:p>
        </w:tc>
      </w:tr>
      <w:tr w:rsidR="00653F48" w:rsidRPr="008E4F49" w14:paraId="6FBB126D" w14:textId="77777777" w:rsidTr="00BE17D6">
        <w:trPr>
          <w:jc w:val="center"/>
        </w:trPr>
        <w:tc>
          <w:tcPr>
            <w:tcW w:w="2335" w:type="dxa"/>
            <w:hideMark/>
          </w:tcPr>
          <w:p w14:paraId="263953D8" w14:textId="13087158" w:rsidR="00653F48" w:rsidRPr="008E4F49" w:rsidRDefault="0054381D" w:rsidP="00653F48">
            <w:pPr>
              <w:pStyle w:val="TableText"/>
            </w:pPr>
            <w:r>
              <w:t>Patient Auto</w:t>
            </w:r>
            <w:r w:rsidR="00653F48" w:rsidRPr="008E4F49">
              <w:t>Check Status</w:t>
            </w:r>
          </w:p>
        </w:tc>
        <w:tc>
          <w:tcPr>
            <w:tcW w:w="6930" w:type="dxa"/>
            <w:hideMark/>
          </w:tcPr>
          <w:p w14:paraId="005248AF" w14:textId="77777777" w:rsidR="00653F48" w:rsidRPr="000754E3" w:rsidRDefault="00653F48" w:rsidP="00653F48">
            <w:pPr>
              <w:pStyle w:val="TableText"/>
            </w:pPr>
            <w:r w:rsidRPr="000754E3">
              <w:t>Results of system patient auto-validation check</w:t>
            </w:r>
          </w:p>
        </w:tc>
      </w:tr>
      <w:tr w:rsidR="00653F48" w:rsidRPr="008E4F49" w14:paraId="31B99CE0" w14:textId="77777777" w:rsidTr="00BE17D6">
        <w:trPr>
          <w:jc w:val="center"/>
        </w:trPr>
        <w:tc>
          <w:tcPr>
            <w:tcW w:w="2335" w:type="dxa"/>
            <w:hideMark/>
          </w:tcPr>
          <w:p w14:paraId="76BEC9EB" w14:textId="1D12624A" w:rsidR="00653F48" w:rsidRPr="008E4F49" w:rsidRDefault="00F46E82" w:rsidP="00653F48">
            <w:pPr>
              <w:pStyle w:val="TableText"/>
            </w:pPr>
            <w:r>
              <w:t>Provider Auto</w:t>
            </w:r>
            <w:r w:rsidR="00653F48" w:rsidRPr="008E4F49">
              <w:t>Check Status</w:t>
            </w:r>
          </w:p>
        </w:tc>
        <w:tc>
          <w:tcPr>
            <w:tcW w:w="6930" w:type="dxa"/>
            <w:hideMark/>
          </w:tcPr>
          <w:p w14:paraId="1055415F" w14:textId="77777777" w:rsidR="00653F48" w:rsidRPr="000754E3" w:rsidRDefault="00653F48" w:rsidP="00653F48">
            <w:pPr>
              <w:pStyle w:val="TableText"/>
            </w:pPr>
            <w:r w:rsidRPr="000754E3">
              <w:t>Results of system provider auto-validation check</w:t>
            </w:r>
          </w:p>
        </w:tc>
      </w:tr>
      <w:tr w:rsidR="00653F48" w:rsidRPr="008E4F49" w14:paraId="10AC0F88" w14:textId="77777777" w:rsidTr="00BE17D6">
        <w:trPr>
          <w:jc w:val="center"/>
        </w:trPr>
        <w:tc>
          <w:tcPr>
            <w:tcW w:w="2335" w:type="dxa"/>
            <w:hideMark/>
          </w:tcPr>
          <w:p w14:paraId="38C3FC2A" w14:textId="7FB78141" w:rsidR="00653F48" w:rsidRPr="008E4F49" w:rsidRDefault="00F46E82" w:rsidP="00653F48">
            <w:pPr>
              <w:pStyle w:val="TableText"/>
            </w:pPr>
            <w:r>
              <w:t>Drug Auto</w:t>
            </w:r>
            <w:r w:rsidR="00653F48" w:rsidRPr="008E4F49">
              <w:t>Check Status</w:t>
            </w:r>
          </w:p>
        </w:tc>
        <w:tc>
          <w:tcPr>
            <w:tcW w:w="6930" w:type="dxa"/>
            <w:hideMark/>
          </w:tcPr>
          <w:p w14:paraId="51ADB957" w14:textId="77777777" w:rsidR="00653F48" w:rsidRPr="000754E3" w:rsidRDefault="00653F48" w:rsidP="00653F48">
            <w:pPr>
              <w:pStyle w:val="TableText"/>
            </w:pPr>
            <w:r w:rsidRPr="000754E3">
              <w:t>Results of system drug auto-validation check</w:t>
            </w:r>
          </w:p>
        </w:tc>
      </w:tr>
      <w:tr w:rsidR="00653F48" w:rsidRPr="008E4F49" w14:paraId="121F7DB3" w14:textId="77777777" w:rsidTr="00BE17D6">
        <w:trPr>
          <w:jc w:val="center"/>
        </w:trPr>
        <w:tc>
          <w:tcPr>
            <w:tcW w:w="2335" w:type="dxa"/>
            <w:hideMark/>
          </w:tcPr>
          <w:p w14:paraId="33DC8E7A" w14:textId="77777777" w:rsidR="00653F48" w:rsidRPr="008E4F49" w:rsidRDefault="00653F48" w:rsidP="00653F48">
            <w:pPr>
              <w:pStyle w:val="TableText"/>
            </w:pPr>
            <w:r w:rsidRPr="008E4F49">
              <w:t>Message Status</w:t>
            </w:r>
          </w:p>
        </w:tc>
        <w:tc>
          <w:tcPr>
            <w:tcW w:w="6930" w:type="dxa"/>
            <w:hideMark/>
          </w:tcPr>
          <w:p w14:paraId="2F52AF65" w14:textId="77777777" w:rsidR="00653F48" w:rsidRPr="000754E3" w:rsidRDefault="00653F48" w:rsidP="00653F48">
            <w:pPr>
              <w:pStyle w:val="TableText"/>
            </w:pPr>
            <w:r w:rsidRPr="000754E3">
              <w:t>Current status of the message</w:t>
            </w:r>
          </w:p>
        </w:tc>
      </w:tr>
    </w:tbl>
    <w:p w14:paraId="5D2604DB" w14:textId="2D48172C" w:rsidR="00F43E4C" w:rsidRPr="008E4F49" w:rsidRDefault="00F43E4C" w:rsidP="008C7869">
      <w:pPr>
        <w:pStyle w:val="Heading4"/>
      </w:pPr>
      <w:bookmarkStart w:id="155" w:name="_Toc83902108"/>
      <w:r w:rsidRPr="008E4F49">
        <w:t>Export</w:t>
      </w:r>
      <w:r w:rsidR="00534D39" w:rsidRPr="008E4F49">
        <w:t xml:space="preserve"> Search Results</w:t>
      </w:r>
      <w:bookmarkEnd w:id="155"/>
    </w:p>
    <w:p w14:paraId="169534AE" w14:textId="24DEB981" w:rsidR="00534D39" w:rsidRPr="008E4F49" w:rsidRDefault="00534D39" w:rsidP="00534D39">
      <w:pPr>
        <w:pStyle w:val="BodyText"/>
      </w:pPr>
      <w:r w:rsidRPr="008E4F49">
        <w:t xml:space="preserve">From the </w:t>
      </w:r>
      <w:r w:rsidRPr="00390F93">
        <w:rPr>
          <w:b/>
        </w:rPr>
        <w:t>Track/Audit</w:t>
      </w:r>
      <w:r w:rsidRPr="008E4F49">
        <w:t xml:space="preserve"> tab, users </w:t>
      </w:r>
      <w:r w:rsidR="00B26FED" w:rsidRPr="008E4F49">
        <w:t>have the capability of exporting</w:t>
      </w:r>
      <w:r w:rsidRPr="008E4F49">
        <w:t xml:space="preserve"> the search results</w:t>
      </w:r>
      <w:r w:rsidR="00B26FED" w:rsidRPr="008E4F49">
        <w:t xml:space="preserve">. Exports are in </w:t>
      </w:r>
      <w:r w:rsidRPr="008E4F49">
        <w:t>.CSV format</w:t>
      </w:r>
      <w:r w:rsidR="00B26FED" w:rsidRPr="008E4F49">
        <w:t xml:space="preserve"> and can be viewed in Microsoft Excel</w:t>
      </w:r>
      <w:r w:rsidRPr="008E4F49">
        <w:t>.</w:t>
      </w:r>
      <w:r w:rsidR="00A77EEB">
        <w:t xml:space="preserve"> The number of records exported is dependent on the number of records selected in the “Max Records” dropdown.</w:t>
      </w:r>
    </w:p>
    <w:p w14:paraId="7512B8FF" w14:textId="77777777" w:rsidR="00534D39" w:rsidRPr="008E4F49" w:rsidRDefault="00B442F5" w:rsidP="00534D39">
      <w:pPr>
        <w:pStyle w:val="BodyText"/>
      </w:pPr>
      <w:r w:rsidRPr="008E4F49">
        <w:t>To e</w:t>
      </w:r>
      <w:r w:rsidR="00534D39" w:rsidRPr="008E4F49">
        <w:t xml:space="preserve">xport </w:t>
      </w:r>
      <w:r w:rsidRPr="008E4F49">
        <w:t xml:space="preserve">the </w:t>
      </w:r>
      <w:r w:rsidR="00534D39" w:rsidRPr="008E4F49">
        <w:t>search results:</w:t>
      </w:r>
    </w:p>
    <w:p w14:paraId="6A4FFAE8" w14:textId="4C70DA3F" w:rsidR="00534D39" w:rsidRDefault="00534D39" w:rsidP="00FF6D0E">
      <w:pPr>
        <w:pStyle w:val="BodyTextNumbered1"/>
        <w:numPr>
          <w:ilvl w:val="0"/>
          <w:numId w:val="32"/>
        </w:numPr>
        <w:spacing w:before="60" w:after="60"/>
      </w:pPr>
      <w:r w:rsidRPr="008E4F49">
        <w:t xml:space="preserve">Select </w:t>
      </w:r>
      <w:r w:rsidRPr="008E4F49">
        <w:rPr>
          <w:b/>
        </w:rPr>
        <w:t>Export</w:t>
      </w:r>
      <w:r w:rsidRPr="008E4F49">
        <w:t>.</w:t>
      </w:r>
    </w:p>
    <w:p w14:paraId="578361EE" w14:textId="6E11A33A" w:rsidR="00A578B5" w:rsidRDefault="0085467E" w:rsidP="005A44B9">
      <w:pPr>
        <w:pStyle w:val="ImageFormat"/>
      </w:pPr>
      <w:r>
        <w:rPr>
          <w:rFonts w:ascii="Times New Roman" w:hAnsi="Times New Roman"/>
          <w:sz w:val="16"/>
          <w:szCs w:val="16"/>
        </w:rPr>
        <w:lastRenderedPageBreak/>
        <w:drawing>
          <wp:inline distT="0" distB="0" distL="0" distR="0" wp14:anchorId="33B42C66" wp14:editId="5F2C4271">
            <wp:extent cx="5943600" cy="3412490"/>
            <wp:effectExtent l="19050" t="19050" r="19050" b="16510"/>
            <wp:docPr id="17" name="Picture 17" descr="Track/Audit eRx screen with Expor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rack/Audit eRx screen with Export button highligh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3412490"/>
                    </a:xfrm>
                    <a:prstGeom prst="rect">
                      <a:avLst/>
                    </a:prstGeom>
                    <a:ln>
                      <a:solidFill>
                        <a:schemeClr val="tx1"/>
                      </a:solidFill>
                    </a:ln>
                  </pic:spPr>
                </pic:pic>
              </a:graphicData>
            </a:graphic>
          </wp:inline>
        </w:drawing>
      </w:r>
    </w:p>
    <w:p w14:paraId="6E338348" w14:textId="60E7BE58" w:rsidR="00A578B5" w:rsidRPr="008E4F49" w:rsidRDefault="00A578B5" w:rsidP="000914CB">
      <w:pPr>
        <w:pStyle w:val="Caption"/>
        <w:keepNext w:val="0"/>
        <w:spacing w:after="60"/>
      </w:pPr>
      <w:bookmarkStart w:id="156" w:name="_Toc83910121"/>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27</w:t>
      </w:r>
      <w:r w:rsidR="00B96174">
        <w:rPr>
          <w:noProof/>
        </w:rPr>
        <w:fldChar w:fldCharType="end"/>
      </w:r>
      <w:r>
        <w:t>: Export Search Results</w:t>
      </w:r>
      <w:bookmarkEnd w:id="156"/>
    </w:p>
    <w:p w14:paraId="458591C1" w14:textId="77777777" w:rsidR="00534D39" w:rsidRPr="007B0308" w:rsidRDefault="00534D39" w:rsidP="007B0308">
      <w:pPr>
        <w:pStyle w:val="BodyText"/>
      </w:pPr>
      <w:r w:rsidRPr="007B0308">
        <w:t>A prompt displays asking to Open or Save the results.</w:t>
      </w:r>
    </w:p>
    <w:p w14:paraId="6655F60F" w14:textId="2C52E616" w:rsidR="000E1042" w:rsidRDefault="00534D39" w:rsidP="00FF6D0E">
      <w:pPr>
        <w:pStyle w:val="BodyTextNumbered1"/>
        <w:numPr>
          <w:ilvl w:val="0"/>
          <w:numId w:val="32"/>
        </w:numPr>
        <w:spacing w:before="60" w:after="60"/>
      </w:pPr>
      <w:r w:rsidRPr="000754E3">
        <w:t xml:space="preserve">Select </w:t>
      </w:r>
      <w:r w:rsidRPr="00142D3A">
        <w:rPr>
          <w:b/>
        </w:rPr>
        <w:t>Open</w:t>
      </w:r>
      <w:r w:rsidR="00D466CF" w:rsidRPr="000754E3">
        <w:t xml:space="preserve"> to view the results.</w:t>
      </w:r>
    </w:p>
    <w:p w14:paraId="3406E5D9" w14:textId="3AD22758" w:rsidR="00507742" w:rsidRDefault="009315DE" w:rsidP="00FF6D0E">
      <w:pPr>
        <w:pStyle w:val="BodyTextNumbered1"/>
        <w:numPr>
          <w:ilvl w:val="0"/>
          <w:numId w:val="32"/>
        </w:numPr>
        <w:spacing w:before="60" w:after="60"/>
      </w:pPr>
      <w:r>
        <w:t xml:space="preserve">Select the down arrow to the right of </w:t>
      </w:r>
      <w:r>
        <w:rPr>
          <w:b/>
          <w:bCs/>
        </w:rPr>
        <w:t xml:space="preserve">Save </w:t>
      </w:r>
      <w:r>
        <w:t xml:space="preserve">to save </w:t>
      </w:r>
      <w:r w:rsidR="00534D39" w:rsidRPr="000754E3">
        <w:t>the results</w:t>
      </w:r>
      <w:r>
        <w:t xml:space="preserve"> to a desired location</w:t>
      </w:r>
      <w:r w:rsidR="00534D39" w:rsidRPr="000754E3">
        <w:t>.</w:t>
      </w:r>
    </w:p>
    <w:p w14:paraId="685A9188" w14:textId="16CB0CCC" w:rsidR="008D7808" w:rsidRDefault="00A933E5" w:rsidP="00A933E5">
      <w:pPr>
        <w:pStyle w:val="ImageFormat"/>
      </w:pPr>
      <w:r w:rsidRPr="00A933E5">
        <w:drawing>
          <wp:inline distT="0" distB="0" distL="0" distR="0" wp14:anchorId="06B6A6E9" wp14:editId="500EEA9F">
            <wp:extent cx="5888086" cy="294404"/>
            <wp:effectExtent l="19050" t="19050" r="17780" b="10795"/>
            <wp:docPr id="1083" name="Picture 1083" descr="Track/Audit Export Prompt with the down arrow to the right of sav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FIg 2-27.png"/>
                    <pic:cNvPicPr/>
                  </pic:nvPicPr>
                  <pic:blipFill>
                    <a:blip r:embed="rId48">
                      <a:extLst>
                        <a:ext uri="{28A0092B-C50C-407E-A947-70E740481C1C}">
                          <a14:useLocalDpi xmlns:a14="http://schemas.microsoft.com/office/drawing/2010/main" val="0"/>
                        </a:ext>
                      </a:extLst>
                    </a:blip>
                    <a:stretch>
                      <a:fillRect/>
                    </a:stretch>
                  </pic:blipFill>
                  <pic:spPr>
                    <a:xfrm>
                      <a:off x="0" y="0"/>
                      <a:ext cx="6092884" cy="304644"/>
                    </a:xfrm>
                    <a:prstGeom prst="rect">
                      <a:avLst/>
                    </a:prstGeom>
                    <a:ln w="9525">
                      <a:solidFill>
                        <a:schemeClr val="tx1"/>
                      </a:solidFill>
                    </a:ln>
                  </pic:spPr>
                </pic:pic>
              </a:graphicData>
            </a:graphic>
          </wp:inline>
        </w:drawing>
      </w:r>
    </w:p>
    <w:p w14:paraId="72659024" w14:textId="60FA63F7" w:rsidR="00F012F6" w:rsidRDefault="00F012F6" w:rsidP="000914CB">
      <w:pPr>
        <w:pStyle w:val="Caption"/>
        <w:keepNext w:val="0"/>
        <w:spacing w:after="60"/>
      </w:pPr>
      <w:bookmarkStart w:id="157" w:name="_Toc83910122"/>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28</w:t>
      </w:r>
      <w:r w:rsidR="00B96174">
        <w:rPr>
          <w:noProof/>
        </w:rPr>
        <w:fldChar w:fldCharType="end"/>
      </w:r>
      <w:r>
        <w:t xml:space="preserve">: Track/Audit Export Prompt (after clicking Export </w:t>
      </w:r>
      <w:r w:rsidR="00090118">
        <w:t>b</w:t>
      </w:r>
      <w:r>
        <w:t>uttons)</w:t>
      </w:r>
      <w:bookmarkEnd w:id="157"/>
    </w:p>
    <w:p w14:paraId="79B1B4CF" w14:textId="15B0CDBD" w:rsidR="00D17F16" w:rsidRPr="00D17F16" w:rsidRDefault="009315DE" w:rsidP="00C73801">
      <w:pPr>
        <w:pStyle w:val="BodyTextNumbered1"/>
        <w:numPr>
          <w:ilvl w:val="0"/>
          <w:numId w:val="112"/>
        </w:numPr>
      </w:pPr>
      <w:r>
        <w:t>When the arrow is selected, t</w:t>
      </w:r>
      <w:r w:rsidR="00D17F16" w:rsidRPr="00D17F16">
        <w:t xml:space="preserve">he system displays a </w:t>
      </w:r>
      <w:r w:rsidR="005B4B29">
        <w:t>“</w:t>
      </w:r>
      <w:r w:rsidR="00D17F16" w:rsidRPr="00D17F16">
        <w:t>Save As</w:t>
      </w:r>
      <w:r w:rsidR="005B4B29">
        <w:t>”</w:t>
      </w:r>
      <w:r w:rsidR="00D17F16" w:rsidRPr="00D17F16">
        <w:t xml:space="preserve"> dialog</w:t>
      </w:r>
      <w:r w:rsidR="00D17F16">
        <w:t xml:space="preserve"> (not shown)</w:t>
      </w:r>
      <w:r w:rsidR="00D17F16" w:rsidRPr="00D17F16">
        <w:t>. Navigate to a location on your system to save the file.</w:t>
      </w:r>
    </w:p>
    <w:p w14:paraId="34DD6C7D" w14:textId="77777777" w:rsidR="00EF17E8" w:rsidRDefault="00EF17E8" w:rsidP="00A2669F">
      <w:pPr>
        <w:pStyle w:val="BodyTextNumbered1"/>
        <w:rPr>
          <w:rFonts w:ascii="Arial" w:hAnsi="Arial" w:cs="Arial"/>
          <w:kern w:val="32"/>
          <w:szCs w:val="28"/>
        </w:rPr>
      </w:pPr>
      <w:bookmarkStart w:id="158" w:name="_Ref5966676"/>
      <w:r>
        <w:br w:type="page"/>
      </w:r>
    </w:p>
    <w:p w14:paraId="1E60D0A7" w14:textId="13C62DF3" w:rsidR="00D5001E" w:rsidRPr="008E4F49" w:rsidRDefault="00D5001E" w:rsidP="008C7869">
      <w:pPr>
        <w:pStyle w:val="Heading4"/>
      </w:pPr>
      <w:bookmarkStart w:id="159" w:name="_Toc83902109"/>
      <w:r w:rsidRPr="008E4F49">
        <w:lastRenderedPageBreak/>
        <w:t>In</w:t>
      </w:r>
      <w:r w:rsidR="00B442F5" w:rsidRPr="008E4F49">
        <w:t>bound</w:t>
      </w:r>
      <w:r w:rsidR="005B34BA" w:rsidRPr="008E4F49">
        <w:t>/Out</w:t>
      </w:r>
      <w:r w:rsidR="00B442F5" w:rsidRPr="008E4F49">
        <w:t>bound</w:t>
      </w:r>
      <w:r w:rsidR="005B34BA" w:rsidRPr="008E4F49">
        <w:t xml:space="preserve"> </w:t>
      </w:r>
      <w:r w:rsidR="00B442F5" w:rsidRPr="008E4F49">
        <w:t>Message</w:t>
      </w:r>
      <w:r w:rsidRPr="008E4F49">
        <w:t xml:space="preserve"> </w:t>
      </w:r>
      <w:r w:rsidR="005B34BA" w:rsidRPr="008E4F49">
        <w:t>Detail</w:t>
      </w:r>
      <w:bookmarkEnd w:id="158"/>
      <w:bookmarkEnd w:id="159"/>
    </w:p>
    <w:p w14:paraId="03316858" w14:textId="77777777" w:rsidR="00D5001E" w:rsidRPr="008E4F49" w:rsidRDefault="00B442F5" w:rsidP="00D5001E">
      <w:pPr>
        <w:pStyle w:val="BodyText"/>
      </w:pPr>
      <w:r w:rsidRPr="008E4F49">
        <w:t>Inbound/outbound</w:t>
      </w:r>
      <w:r w:rsidR="005B34BA" w:rsidRPr="008E4F49">
        <w:t xml:space="preserve"> </w:t>
      </w:r>
      <w:r w:rsidRPr="008E4F49">
        <w:t>message</w:t>
      </w:r>
      <w:r w:rsidR="00AF67D0" w:rsidRPr="008E4F49">
        <w:t xml:space="preserve"> </w:t>
      </w:r>
      <w:r w:rsidR="005B34BA" w:rsidRPr="008E4F49">
        <w:t xml:space="preserve">detail </w:t>
      </w:r>
      <w:r w:rsidR="00AF67D0" w:rsidRPr="008E4F49">
        <w:t>information is r</w:t>
      </w:r>
      <w:r w:rsidR="00D5001E" w:rsidRPr="008E4F49">
        <w:t>eviewed and man</w:t>
      </w:r>
      <w:r w:rsidRPr="008E4F49">
        <w:t xml:space="preserve">aged under the </w:t>
      </w:r>
      <w:r w:rsidRPr="00390F93">
        <w:rPr>
          <w:b/>
        </w:rPr>
        <w:t>Track/Audit</w:t>
      </w:r>
      <w:r w:rsidRPr="008E4F49">
        <w:t xml:space="preserve"> tab.</w:t>
      </w:r>
    </w:p>
    <w:p w14:paraId="7CD97A06" w14:textId="6468E15A" w:rsidR="0006070F" w:rsidRDefault="0001612B" w:rsidP="00655423">
      <w:pPr>
        <w:pStyle w:val="BodyText"/>
      </w:pPr>
      <w:r w:rsidRPr="008E4F49">
        <w:t>To acce</w:t>
      </w:r>
      <w:r w:rsidR="00B51DFA" w:rsidRPr="008E4F49">
        <w:t xml:space="preserve">ss </w:t>
      </w:r>
      <w:r w:rsidR="00B442F5" w:rsidRPr="008E4F49">
        <w:t xml:space="preserve">the </w:t>
      </w:r>
      <w:r w:rsidR="00B51DFA" w:rsidRPr="008E4F49">
        <w:t>d</w:t>
      </w:r>
      <w:r w:rsidRPr="008E4F49">
        <w:t>etail screen</w:t>
      </w:r>
      <w:r w:rsidR="00B442F5" w:rsidRPr="008E4F49">
        <w:t xml:space="preserve"> of a message</w:t>
      </w:r>
      <w:r w:rsidRPr="008E4F49">
        <w:t xml:space="preserve">, select </w:t>
      </w:r>
      <w:r w:rsidR="000244F9">
        <w:t xml:space="preserve">the </w:t>
      </w:r>
      <w:r w:rsidRPr="008E4F49">
        <w:t>hyperlink in the “</w:t>
      </w:r>
      <w:r w:rsidR="00355F96">
        <w:t>eR</w:t>
      </w:r>
      <w:r w:rsidR="00271D4D">
        <w:t>x</w:t>
      </w:r>
      <w:r w:rsidR="003149F9" w:rsidRPr="008E4F49">
        <w:t xml:space="preserve"> Reference #</w:t>
      </w:r>
      <w:r w:rsidR="00655423">
        <w:t>” column</w:t>
      </w:r>
      <w:r w:rsidR="001E59BB">
        <w:t xml:space="preserve"> to display the </w:t>
      </w:r>
      <w:r w:rsidR="000244F9">
        <w:t xml:space="preserve">desired </w:t>
      </w:r>
      <w:r w:rsidR="001E59BB">
        <w:t>message detail</w:t>
      </w:r>
      <w:r w:rsidR="00655423">
        <w:t>.</w:t>
      </w:r>
    </w:p>
    <w:p w14:paraId="6FDF8301" w14:textId="692DDEF8" w:rsidR="00655423" w:rsidRDefault="0085467E" w:rsidP="005A44B9">
      <w:pPr>
        <w:pStyle w:val="ImageFormat"/>
      </w:pPr>
      <w:r>
        <w:rPr>
          <w:rFonts w:ascii="Times New Roman" w:hAnsi="Times New Roman"/>
          <w:sz w:val="16"/>
          <w:szCs w:val="16"/>
        </w:rPr>
        <w:drawing>
          <wp:inline distT="0" distB="0" distL="0" distR="0" wp14:anchorId="53050406" wp14:editId="5167995D">
            <wp:extent cx="5943600" cy="3472815"/>
            <wp:effectExtent l="19050" t="19050" r="19050" b="13335"/>
            <wp:docPr id="18" name="Picture 18" descr="Track/Audit eRx screen with eRx Reference # colum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rack/Audit eRx screen with eRx Reference # column highligh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3472815"/>
                    </a:xfrm>
                    <a:prstGeom prst="rect">
                      <a:avLst/>
                    </a:prstGeom>
                    <a:ln>
                      <a:solidFill>
                        <a:schemeClr val="tx1"/>
                      </a:solidFill>
                    </a:ln>
                  </pic:spPr>
                </pic:pic>
              </a:graphicData>
            </a:graphic>
          </wp:inline>
        </w:drawing>
      </w:r>
    </w:p>
    <w:p w14:paraId="3E2B4618" w14:textId="12769C9C" w:rsidR="0006070F" w:rsidRDefault="002A68F0" w:rsidP="000914CB">
      <w:pPr>
        <w:pStyle w:val="Caption"/>
        <w:keepNext w:val="0"/>
        <w:spacing w:after="60"/>
      </w:pPr>
      <w:bookmarkStart w:id="160" w:name="_Toc83910123"/>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29</w:t>
      </w:r>
      <w:r w:rsidR="00B96174">
        <w:rPr>
          <w:noProof/>
        </w:rPr>
        <w:fldChar w:fldCharType="end"/>
      </w:r>
      <w:r>
        <w:t>: Track/Audit Grid View</w:t>
      </w:r>
      <w:bookmarkEnd w:id="160"/>
    </w:p>
    <w:p w14:paraId="70B7754A" w14:textId="468CFA36" w:rsidR="00A83774" w:rsidRDefault="00A83774" w:rsidP="00A83774">
      <w:pPr>
        <w:pStyle w:val="BodyText"/>
      </w:pPr>
      <w:r>
        <w:t>The message details display. Each message detail screen includes the following buttons:</w:t>
      </w:r>
    </w:p>
    <w:p w14:paraId="56D86FF0" w14:textId="4902C9C0" w:rsidR="00A83774" w:rsidRDefault="008D6E26" w:rsidP="00C111B1">
      <w:pPr>
        <w:pStyle w:val="BodyTextBullet"/>
      </w:pPr>
      <w:r w:rsidRPr="008D6E26">
        <w:rPr>
          <w:b/>
        </w:rPr>
        <w:t>Return to Search</w:t>
      </w:r>
      <w:r>
        <w:t>: Return to the search results screen</w:t>
      </w:r>
      <w:r w:rsidR="00BA21EA">
        <w:t>.</w:t>
      </w:r>
    </w:p>
    <w:p w14:paraId="42DF84FE" w14:textId="383D807E" w:rsidR="00F97A3A" w:rsidRDefault="00F97A3A" w:rsidP="00C111B1">
      <w:pPr>
        <w:pStyle w:val="BodyTextBullet"/>
      </w:pPr>
      <w:r w:rsidRPr="008D6E26">
        <w:rPr>
          <w:b/>
        </w:rPr>
        <w:t>Show Related Messages</w:t>
      </w:r>
      <w:r>
        <w:t xml:space="preserve">: Displays all sent and received </w:t>
      </w:r>
      <w:r w:rsidR="00355F96">
        <w:t>eR</w:t>
      </w:r>
      <w:r w:rsidR="00D90A8F" w:rsidRPr="00B17967">
        <w:rPr>
          <w:vertAlign w:val="subscript"/>
        </w:rPr>
        <w:t>X</w:t>
      </w:r>
      <w:r w:rsidRPr="008E4F49">
        <w:t xml:space="preserve"> </w:t>
      </w:r>
      <w:r>
        <w:t>messages that are r</w:t>
      </w:r>
      <w:r w:rsidR="00BA21EA">
        <w:t>elated to the displayed message.</w:t>
      </w:r>
      <w:r w:rsidR="00BC1B65">
        <w:t>7</w:t>
      </w:r>
    </w:p>
    <w:p w14:paraId="6C05D19F" w14:textId="5D5755EF" w:rsidR="008D6E26" w:rsidRDefault="008D6E26" w:rsidP="00C111B1">
      <w:pPr>
        <w:pStyle w:val="BodyTextBullet"/>
      </w:pPr>
      <w:r w:rsidRPr="008D6E26">
        <w:rPr>
          <w:b/>
        </w:rPr>
        <w:t>Print</w:t>
      </w:r>
      <w:r>
        <w:t xml:space="preserve">: Print </w:t>
      </w:r>
      <w:r w:rsidRPr="008E4F49">
        <w:t xml:space="preserve">the </w:t>
      </w:r>
      <w:r w:rsidR="00355F96">
        <w:t>eR</w:t>
      </w:r>
      <w:r w:rsidR="00D90A8F" w:rsidRPr="00B17967">
        <w:rPr>
          <w:vertAlign w:val="subscript"/>
        </w:rPr>
        <w:t>X</w:t>
      </w:r>
      <w:r w:rsidRPr="008E4F49">
        <w:t xml:space="preserve"> </w:t>
      </w:r>
      <w:r>
        <w:t xml:space="preserve">message </w:t>
      </w:r>
      <w:r w:rsidRPr="008E4F49">
        <w:t>details</w:t>
      </w:r>
      <w:r w:rsidR="00BA21EA">
        <w:t>.</w:t>
      </w:r>
    </w:p>
    <w:p w14:paraId="5D7B143D" w14:textId="14790EDB" w:rsidR="00A83774" w:rsidRDefault="002612B8" w:rsidP="005A44B9">
      <w:pPr>
        <w:pStyle w:val="ImageFormat"/>
      </w:pPr>
      <w:r>
        <w:rPr>
          <w:rFonts w:ascii="Times New Roman" w:hAnsi="Times New Roman"/>
          <w:sz w:val="16"/>
          <w:szCs w:val="16"/>
        </w:rPr>
        <w:lastRenderedPageBreak/>
        <w:drawing>
          <wp:inline distT="0" distB="0" distL="0" distR="0" wp14:anchorId="033B9AE3" wp14:editId="51E725E0">
            <wp:extent cx="5888086" cy="1874626"/>
            <wp:effectExtent l="19050" t="19050" r="17780" b="11430"/>
            <wp:docPr id="128" name="Picture 128" descr="Track/Audit eRx screen with message details. The Return to Search, Show Related Messages and Print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g 2-29.png"/>
                    <pic:cNvPicPr/>
                  </pic:nvPicPr>
                  <pic:blipFill>
                    <a:blip r:embed="rId50">
                      <a:extLst>
                        <a:ext uri="{28A0092B-C50C-407E-A947-70E740481C1C}">
                          <a14:useLocalDpi xmlns:a14="http://schemas.microsoft.com/office/drawing/2010/main" val="0"/>
                        </a:ext>
                      </a:extLst>
                    </a:blip>
                    <a:stretch>
                      <a:fillRect/>
                    </a:stretch>
                  </pic:blipFill>
                  <pic:spPr>
                    <a:xfrm>
                      <a:off x="0" y="0"/>
                      <a:ext cx="5938350" cy="1890629"/>
                    </a:xfrm>
                    <a:prstGeom prst="rect">
                      <a:avLst/>
                    </a:prstGeom>
                    <a:ln w="9525">
                      <a:solidFill>
                        <a:schemeClr val="tx1"/>
                      </a:solidFill>
                    </a:ln>
                  </pic:spPr>
                </pic:pic>
              </a:graphicData>
            </a:graphic>
          </wp:inline>
        </w:drawing>
      </w:r>
    </w:p>
    <w:p w14:paraId="66F2A628" w14:textId="107293CF" w:rsidR="00A83774" w:rsidRPr="00A83774" w:rsidRDefault="00A83774" w:rsidP="00C111B1">
      <w:pPr>
        <w:pStyle w:val="Caption"/>
        <w:keepNext w:val="0"/>
        <w:spacing w:after="60"/>
      </w:pPr>
      <w:bookmarkStart w:id="161" w:name="_Toc83910124"/>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30</w:t>
      </w:r>
      <w:r w:rsidR="00B96174">
        <w:rPr>
          <w:noProof/>
        </w:rPr>
        <w:fldChar w:fldCharType="end"/>
      </w:r>
      <w:r>
        <w:t>: Message Details</w:t>
      </w:r>
      <w:bookmarkEnd w:id="161"/>
    </w:p>
    <w:p w14:paraId="33B39C64" w14:textId="77777777" w:rsidR="00EF17E8" w:rsidRDefault="00EF17E8">
      <w:pPr>
        <w:spacing w:before="0" w:after="0"/>
        <w:rPr>
          <w:szCs w:val="20"/>
        </w:rPr>
      </w:pPr>
      <w:r>
        <w:br w:type="page"/>
      </w:r>
    </w:p>
    <w:p w14:paraId="49E4AE84" w14:textId="65E1FBD3" w:rsidR="00A83774" w:rsidRDefault="008D6E26" w:rsidP="00E31D22">
      <w:pPr>
        <w:pStyle w:val="BodyText"/>
      </w:pPr>
      <w:r>
        <w:lastRenderedPageBreak/>
        <w:t xml:space="preserve">If the </w:t>
      </w:r>
      <w:r w:rsidRPr="00142D3A">
        <w:rPr>
          <w:b/>
        </w:rPr>
        <w:t>Show Related Messages</w:t>
      </w:r>
      <w:r>
        <w:t xml:space="preserve"> button is selected, any sent and received messages that are related to the current message display</w:t>
      </w:r>
      <w:r w:rsidR="0032042C">
        <w:t xml:space="preserve"> based on the Message ID linkage</w:t>
      </w:r>
      <w:r>
        <w:t>.</w:t>
      </w:r>
      <w:r w:rsidR="0032042C">
        <w:t xml:space="preserve"> For example, Related Messages for a </w:t>
      </w:r>
      <w:r w:rsidR="00355F96">
        <w:t>Rx</w:t>
      </w:r>
      <w:r w:rsidR="00BD10A0">
        <w:t>Renewal Response</w:t>
      </w:r>
      <w:r w:rsidR="0032042C">
        <w:t xml:space="preserve"> should, at minimum, display the related </w:t>
      </w:r>
      <w:r w:rsidR="00BD10A0">
        <w:t>RxRenewal Request</w:t>
      </w:r>
      <w:r w:rsidR="0032042C">
        <w:t xml:space="preserve"> and the </w:t>
      </w:r>
      <w:r w:rsidR="00E60D08">
        <w:t xml:space="preserve">NewRx </w:t>
      </w:r>
      <w:r w:rsidR="0032042C">
        <w:t>for which the refill was requested.</w:t>
      </w:r>
      <w:r>
        <w:t xml:space="preserve"> </w:t>
      </w:r>
      <w:r w:rsidR="0032042C">
        <w:t xml:space="preserve">Related messages also include related Status, Verify, and/or Error Messages, if applicable. </w:t>
      </w:r>
      <w:r>
        <w:t>Related messages di</w:t>
      </w:r>
      <w:r w:rsidR="00AB708C">
        <w:t>splay in descending order of</w:t>
      </w:r>
      <w:r>
        <w:t xml:space="preserve"> received date. The most recent message is at the top of the list, and the </w:t>
      </w:r>
      <w:r w:rsidR="00E60D08">
        <w:t xml:space="preserve">NewRx </w:t>
      </w:r>
      <w:r>
        <w:t xml:space="preserve">message is at the bottom. Select the </w:t>
      </w:r>
      <w:r w:rsidR="00342250">
        <w:t>number in the “</w:t>
      </w:r>
      <w:r w:rsidR="00355F96">
        <w:t>eR</w:t>
      </w:r>
      <w:r w:rsidR="00D90A8F" w:rsidRPr="00B17967">
        <w:rPr>
          <w:vertAlign w:val="subscript"/>
        </w:rPr>
        <w:t>X</w:t>
      </w:r>
      <w:r>
        <w:t xml:space="preserve"> </w:t>
      </w:r>
      <w:r w:rsidR="00342250">
        <w:t>Reference #” column</w:t>
      </w:r>
      <w:r w:rsidR="00BA21EA">
        <w:t xml:space="preserve"> to view message details.</w:t>
      </w:r>
    </w:p>
    <w:p w14:paraId="04F6B562" w14:textId="2BFBB5AE" w:rsidR="008D6E26" w:rsidRDefault="00BA2781" w:rsidP="005A44B9">
      <w:pPr>
        <w:pStyle w:val="ImageFormat"/>
      </w:pPr>
      <w:r>
        <w:drawing>
          <wp:inline distT="0" distB="0" distL="0" distR="0" wp14:anchorId="4FBB7521" wp14:editId="082CB27E">
            <wp:extent cx="5943600" cy="2724150"/>
            <wp:effectExtent l="19050" t="19050" r="19050" b="19050"/>
            <wp:docPr id="19" name="Picture 19" descr="Track/Audit eRx screen with message details. The Show Related Message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rack/Audit eRx screen with message details. The Show Related Messages button is highlighted."/>
                    <pic:cNvPicPr/>
                  </pic:nvPicPr>
                  <pic:blipFill>
                    <a:blip r:embed="rId51">
                      <a:extLst>
                        <a:ext uri="{28A0092B-C50C-407E-A947-70E740481C1C}">
                          <a14:useLocalDpi xmlns:a14="http://schemas.microsoft.com/office/drawing/2010/main" val="0"/>
                        </a:ext>
                      </a:extLst>
                    </a:blip>
                    <a:stretch>
                      <a:fillRect/>
                    </a:stretch>
                  </pic:blipFill>
                  <pic:spPr>
                    <a:xfrm>
                      <a:off x="0" y="0"/>
                      <a:ext cx="5943600" cy="2724150"/>
                    </a:xfrm>
                    <a:prstGeom prst="rect">
                      <a:avLst/>
                    </a:prstGeom>
                    <a:ln>
                      <a:solidFill>
                        <a:schemeClr val="tx1"/>
                      </a:solidFill>
                    </a:ln>
                  </pic:spPr>
                </pic:pic>
              </a:graphicData>
            </a:graphic>
          </wp:inline>
        </w:drawing>
      </w:r>
    </w:p>
    <w:p w14:paraId="07BA9EB3" w14:textId="38AC31F8" w:rsidR="00A83774" w:rsidRPr="00A83774" w:rsidRDefault="008D6E26" w:rsidP="00C111B1">
      <w:pPr>
        <w:pStyle w:val="Caption"/>
        <w:spacing w:after="60"/>
      </w:pPr>
      <w:bookmarkStart w:id="162" w:name="_Toc83910125"/>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31</w:t>
      </w:r>
      <w:r w:rsidR="00B96174">
        <w:rPr>
          <w:noProof/>
        </w:rPr>
        <w:fldChar w:fldCharType="end"/>
      </w:r>
      <w:r>
        <w:t>: Related Messages</w:t>
      </w:r>
      <w:bookmarkEnd w:id="162"/>
    </w:p>
    <w:p w14:paraId="522C3BE8" w14:textId="65773AD3" w:rsidR="00B51DFA" w:rsidRPr="008E4F49" w:rsidRDefault="00BD10A0" w:rsidP="00EF17E8">
      <w:pPr>
        <w:pStyle w:val="Heading5"/>
      </w:pPr>
      <w:bookmarkStart w:id="163" w:name="_Toc83902110"/>
      <w:r>
        <w:t>NewRx</w:t>
      </w:r>
      <w:r w:rsidR="0072035C">
        <w:t xml:space="preserve"> </w:t>
      </w:r>
      <w:r w:rsidR="002F2E16" w:rsidRPr="008E4F49">
        <w:t>Message</w:t>
      </w:r>
      <w:bookmarkEnd w:id="163"/>
    </w:p>
    <w:p w14:paraId="06031511" w14:textId="1F4E9D5D" w:rsidR="00B51DFA" w:rsidRPr="008E4F49" w:rsidRDefault="00B51DFA" w:rsidP="00B51DFA">
      <w:pPr>
        <w:pStyle w:val="BodyText"/>
      </w:pPr>
      <w:r w:rsidRPr="008E4F49">
        <w:t xml:space="preserve">The </w:t>
      </w:r>
      <w:r w:rsidR="00BD10A0">
        <w:t>NewRx</w:t>
      </w:r>
      <w:r w:rsidR="0072035C">
        <w:t xml:space="preserve"> </w:t>
      </w:r>
      <w:r w:rsidRPr="008E4F49">
        <w:t xml:space="preserve">detail screen displays the new </w:t>
      </w:r>
      <w:r w:rsidR="00355F96">
        <w:t>eR</w:t>
      </w:r>
      <w:r w:rsidR="00D90A8F" w:rsidRPr="00B17967">
        <w:rPr>
          <w:vertAlign w:val="subscript"/>
        </w:rPr>
        <w:t>X</w:t>
      </w:r>
      <w:r w:rsidRPr="008E4F49">
        <w:t xml:space="preserve"> from an external provider.</w:t>
      </w:r>
    </w:p>
    <w:p w14:paraId="5DD7DDCF" w14:textId="04ECD7DC" w:rsidR="0006070F" w:rsidRDefault="00B51DFA" w:rsidP="00655423">
      <w:pPr>
        <w:pStyle w:val="BodyText"/>
      </w:pPr>
      <w:r w:rsidRPr="008E4F49">
        <w:t xml:space="preserve">To access the </w:t>
      </w:r>
      <w:r w:rsidR="00BD10A0">
        <w:t>NewRx</w:t>
      </w:r>
      <w:r w:rsidR="0072035C">
        <w:t xml:space="preserve"> </w:t>
      </w:r>
      <w:r w:rsidRPr="008E4F49">
        <w:t>detail screen, select the hyperlink in the “</w:t>
      </w:r>
      <w:r w:rsidR="00355F96">
        <w:t>eR</w:t>
      </w:r>
      <w:r w:rsidR="00271D4D">
        <w:t>x</w:t>
      </w:r>
      <w:r w:rsidR="003149F9" w:rsidRPr="008E4F49">
        <w:t xml:space="preserve"> Reference #</w:t>
      </w:r>
      <w:r w:rsidRPr="008E4F49">
        <w:t>” column</w:t>
      </w:r>
      <w:r w:rsidR="001E59BB">
        <w:t xml:space="preserve"> </w:t>
      </w:r>
      <w:r w:rsidR="00A339EE">
        <w:t xml:space="preserve">for the </w:t>
      </w:r>
      <w:r w:rsidR="001E59BB">
        <w:t>desired message</w:t>
      </w:r>
      <w:r w:rsidRPr="008E4F49">
        <w:t>.</w:t>
      </w:r>
    </w:p>
    <w:p w14:paraId="0EC4AFC4" w14:textId="78502DFA" w:rsidR="00655423" w:rsidRDefault="00891FDD" w:rsidP="005A44B9">
      <w:pPr>
        <w:pStyle w:val="ImageFormat"/>
      </w:pPr>
      <w:r>
        <w:rPr>
          <w:rFonts w:ascii="Times New Roman" w:hAnsi="Times New Roman"/>
          <w:sz w:val="16"/>
          <w:szCs w:val="16"/>
        </w:rPr>
        <w:lastRenderedPageBreak/>
        <w:drawing>
          <wp:inline distT="0" distB="0" distL="0" distR="0" wp14:anchorId="471899FE" wp14:editId="506D3031">
            <wp:extent cx="5943600" cy="3526155"/>
            <wp:effectExtent l="19050" t="19050" r="19050" b="17145"/>
            <wp:docPr id="20" name="Picture 20" descr="Track/Audit eRx screen  with a  NewRx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rack/Audit eRx screen  with a  NewRx Search displayed."/>
                    <pic:cNvPicPr/>
                  </pic:nvPicPr>
                  <pic:blipFill>
                    <a:blip r:embed="rId52">
                      <a:extLst>
                        <a:ext uri="{28A0092B-C50C-407E-A947-70E740481C1C}">
                          <a14:useLocalDpi xmlns:a14="http://schemas.microsoft.com/office/drawing/2010/main" val="0"/>
                        </a:ext>
                      </a:extLst>
                    </a:blip>
                    <a:stretch>
                      <a:fillRect/>
                    </a:stretch>
                  </pic:blipFill>
                  <pic:spPr>
                    <a:xfrm>
                      <a:off x="0" y="0"/>
                      <a:ext cx="5943600" cy="3526155"/>
                    </a:xfrm>
                    <a:prstGeom prst="rect">
                      <a:avLst/>
                    </a:prstGeom>
                    <a:ln>
                      <a:solidFill>
                        <a:schemeClr val="tx1"/>
                      </a:solidFill>
                    </a:ln>
                  </pic:spPr>
                </pic:pic>
              </a:graphicData>
            </a:graphic>
          </wp:inline>
        </w:drawing>
      </w:r>
    </w:p>
    <w:p w14:paraId="3D653A9F" w14:textId="1D1CD270" w:rsidR="0006070F" w:rsidRDefault="002A68F0" w:rsidP="00D9069A">
      <w:pPr>
        <w:pStyle w:val="Caption"/>
        <w:keepNext w:val="0"/>
        <w:spacing w:after="60"/>
      </w:pPr>
      <w:bookmarkStart w:id="164" w:name="_Toc83910126"/>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32</w:t>
      </w:r>
      <w:r w:rsidR="00B96174">
        <w:rPr>
          <w:noProof/>
        </w:rPr>
        <w:fldChar w:fldCharType="end"/>
      </w:r>
      <w:r>
        <w:t>:</w:t>
      </w:r>
      <w:r w:rsidR="00005FE1">
        <w:t xml:space="preserve"> NewRx Message Search and Results Screen</w:t>
      </w:r>
      <w:bookmarkEnd w:id="164"/>
    </w:p>
    <w:p w14:paraId="49B566C5" w14:textId="336A534F" w:rsidR="00C52677" w:rsidRDefault="00B51DFA" w:rsidP="00D9069A">
      <w:pPr>
        <w:pStyle w:val="BodyText"/>
        <w:keepNext/>
      </w:pPr>
      <w:r w:rsidRPr="008E4F49">
        <w:t xml:space="preserve">The </w:t>
      </w:r>
      <w:r w:rsidR="00A52474">
        <w:t>selected message details display</w:t>
      </w:r>
      <w:r w:rsidR="00BA21EA">
        <w:t>.</w:t>
      </w:r>
    </w:p>
    <w:p w14:paraId="655404C9" w14:textId="199AF4DC" w:rsidR="00507742" w:rsidRDefault="005B259C" w:rsidP="005A44B9">
      <w:pPr>
        <w:pStyle w:val="ImageFormat"/>
      </w:pPr>
      <w:r>
        <w:rPr>
          <w:rFonts w:ascii="Times New Roman" w:hAnsi="Times New Roman"/>
          <w:sz w:val="16"/>
          <w:szCs w:val="16"/>
        </w:rPr>
        <w:drawing>
          <wp:inline distT="0" distB="0" distL="0" distR="0" wp14:anchorId="68B0558A" wp14:editId="0339200A">
            <wp:extent cx="5912485" cy="3215230"/>
            <wp:effectExtent l="19050" t="19050" r="12065" b="23495"/>
            <wp:docPr id="137" name="Picture 137" descr="The NewRx Messag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FIg 2-32.png"/>
                    <pic:cNvPicPr/>
                  </pic:nvPicPr>
                  <pic:blipFill>
                    <a:blip r:embed="rId53">
                      <a:extLst>
                        <a:ext uri="{28A0092B-C50C-407E-A947-70E740481C1C}">
                          <a14:useLocalDpi xmlns:a14="http://schemas.microsoft.com/office/drawing/2010/main" val="0"/>
                        </a:ext>
                      </a:extLst>
                    </a:blip>
                    <a:stretch>
                      <a:fillRect/>
                    </a:stretch>
                  </pic:blipFill>
                  <pic:spPr>
                    <a:xfrm>
                      <a:off x="0" y="0"/>
                      <a:ext cx="5916301" cy="3217305"/>
                    </a:xfrm>
                    <a:prstGeom prst="rect">
                      <a:avLst/>
                    </a:prstGeom>
                    <a:ln w="9525">
                      <a:solidFill>
                        <a:schemeClr val="tx1"/>
                      </a:solidFill>
                    </a:ln>
                  </pic:spPr>
                </pic:pic>
              </a:graphicData>
            </a:graphic>
          </wp:inline>
        </w:drawing>
      </w:r>
    </w:p>
    <w:p w14:paraId="4B7577A4" w14:textId="68B2D194" w:rsidR="00F92C5F" w:rsidRDefault="002A68F0" w:rsidP="00F92C5F">
      <w:pPr>
        <w:pStyle w:val="Caption"/>
      </w:pPr>
      <w:bookmarkStart w:id="165" w:name="_Toc83910127"/>
      <w:r w:rsidRPr="00F92C5F">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33</w:t>
      </w:r>
      <w:r w:rsidR="00B96174">
        <w:rPr>
          <w:noProof/>
        </w:rPr>
        <w:fldChar w:fldCharType="end"/>
      </w:r>
      <w:r w:rsidRPr="00F92C5F">
        <w:t xml:space="preserve">: </w:t>
      </w:r>
      <w:r w:rsidR="00BD10A0" w:rsidRPr="00F92C5F">
        <w:t>NewRx</w:t>
      </w:r>
      <w:r w:rsidR="007565E4" w:rsidRPr="00F92C5F">
        <w:t xml:space="preserve"> </w:t>
      </w:r>
      <w:r w:rsidRPr="00F92C5F">
        <w:t xml:space="preserve">Message </w:t>
      </w:r>
      <w:r w:rsidR="00005FE1">
        <w:t>Details Screen</w:t>
      </w:r>
      <w:bookmarkEnd w:id="165"/>
    </w:p>
    <w:p w14:paraId="2C1922C6" w14:textId="04910B91" w:rsidR="00F92C5F" w:rsidRPr="00F92C5F" w:rsidRDefault="00F92C5F" w:rsidP="00F92C5F">
      <w:pPr>
        <w:pStyle w:val="BodyText"/>
        <w:rPr>
          <w:rStyle w:val="BodyTextChar"/>
        </w:rPr>
      </w:pPr>
      <w:r w:rsidRPr="00F92C5F">
        <w:rPr>
          <w:rStyle w:val="BodyTextChar"/>
        </w:rPr>
        <w:br w:type="page"/>
      </w:r>
    </w:p>
    <w:p w14:paraId="483588F0" w14:textId="0B988B88" w:rsidR="0076026A" w:rsidRPr="0042603B" w:rsidRDefault="00BD10A0" w:rsidP="0076026A">
      <w:pPr>
        <w:pStyle w:val="Heading5"/>
      </w:pPr>
      <w:bookmarkStart w:id="166" w:name="_Toc83902111"/>
      <w:r>
        <w:lastRenderedPageBreak/>
        <w:t>RxRenewal Request</w:t>
      </w:r>
      <w:bookmarkEnd w:id="166"/>
    </w:p>
    <w:p w14:paraId="4E9E2502" w14:textId="77777777" w:rsidR="001E59BB" w:rsidRDefault="00BD10A0" w:rsidP="0076026A">
      <w:pPr>
        <w:pStyle w:val="BodyText"/>
      </w:pPr>
      <w:r>
        <w:t>RxRenewal Request</w:t>
      </w:r>
      <w:r w:rsidR="0076026A">
        <w:t xml:space="preserve"> </w:t>
      </w:r>
      <w:r w:rsidR="0072035C">
        <w:t>m</w:t>
      </w:r>
      <w:r w:rsidR="0076026A">
        <w:t xml:space="preserve">essage details can be viewed under the </w:t>
      </w:r>
      <w:r w:rsidR="0076026A" w:rsidRPr="00390F93">
        <w:rPr>
          <w:b/>
        </w:rPr>
        <w:t>Track/Audit</w:t>
      </w:r>
      <w:r w:rsidR="00390F93">
        <w:t xml:space="preserve"> tab.</w:t>
      </w:r>
      <w:r w:rsidR="001E59BB">
        <w:t xml:space="preserve"> </w:t>
      </w:r>
    </w:p>
    <w:p w14:paraId="48D3356E" w14:textId="04C9BCE2" w:rsidR="0076026A" w:rsidRDefault="00550ECE" w:rsidP="0076026A">
      <w:pPr>
        <w:pStyle w:val="BodyText"/>
      </w:pPr>
      <w:r w:rsidRPr="00550ECE">
        <w:t xml:space="preserve">To access the </w:t>
      </w:r>
      <w:r>
        <w:t xml:space="preserve">RxRenewal Request message details, </w:t>
      </w:r>
      <w:r w:rsidRPr="00550ECE">
        <w:t xml:space="preserve">select </w:t>
      </w:r>
      <w:r>
        <w:t>the</w:t>
      </w:r>
      <w:r w:rsidRPr="00550ECE">
        <w:t xml:space="preserve"> hyperlink in the “eR</w:t>
      </w:r>
      <w:r w:rsidR="000244F9">
        <w:t>x</w:t>
      </w:r>
      <w:r w:rsidRPr="00550ECE">
        <w:t xml:space="preserve"> Reference #” column </w:t>
      </w:r>
      <w:r w:rsidR="00A339EE">
        <w:t xml:space="preserve">for the </w:t>
      </w:r>
      <w:r w:rsidRPr="00550ECE">
        <w:t>desired message.</w:t>
      </w:r>
    </w:p>
    <w:p w14:paraId="69B5996C" w14:textId="542B96CC" w:rsidR="0076026A" w:rsidRDefault="00891FDD" w:rsidP="00940A57">
      <w:pPr>
        <w:pStyle w:val="ImageFormat"/>
      </w:pPr>
      <w:r>
        <w:rPr>
          <w:rFonts w:ascii="Times New Roman" w:hAnsi="Times New Roman"/>
          <w:sz w:val="16"/>
          <w:szCs w:val="16"/>
        </w:rPr>
        <w:drawing>
          <wp:inline distT="0" distB="0" distL="0" distR="0" wp14:anchorId="31C6B3FF" wp14:editId="61977D00">
            <wp:extent cx="5943600" cy="3731895"/>
            <wp:effectExtent l="19050" t="19050" r="19050" b="20955"/>
            <wp:docPr id="21" name="Picture 21" descr="Track/Audit eRx screen with an RxRenewal Request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rack/Audit eRx screen with an RxRenewal Request Search display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3731895"/>
                    </a:xfrm>
                    <a:prstGeom prst="rect">
                      <a:avLst/>
                    </a:prstGeom>
                    <a:ln>
                      <a:solidFill>
                        <a:schemeClr val="tx1"/>
                      </a:solidFill>
                    </a:ln>
                  </pic:spPr>
                </pic:pic>
              </a:graphicData>
            </a:graphic>
          </wp:inline>
        </w:drawing>
      </w:r>
    </w:p>
    <w:p w14:paraId="76CBA39D" w14:textId="3C86E609" w:rsidR="0076026A" w:rsidRDefault="0076026A" w:rsidP="00D9069A">
      <w:pPr>
        <w:pStyle w:val="Caption"/>
        <w:keepNext w:val="0"/>
        <w:spacing w:after="60"/>
      </w:pPr>
      <w:bookmarkStart w:id="167" w:name="_Toc83910128"/>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34</w:t>
      </w:r>
      <w:r w:rsidR="00B96174">
        <w:rPr>
          <w:noProof/>
        </w:rPr>
        <w:fldChar w:fldCharType="end"/>
      </w:r>
      <w:r>
        <w:t xml:space="preserve">: </w:t>
      </w:r>
      <w:r w:rsidR="00BD10A0">
        <w:t>RxRenewal Request</w:t>
      </w:r>
      <w:r>
        <w:t xml:space="preserve"> Search and Search Results</w:t>
      </w:r>
      <w:bookmarkEnd w:id="167"/>
    </w:p>
    <w:p w14:paraId="3C71DEDC" w14:textId="77777777" w:rsidR="00212D07" w:rsidRDefault="00212D07">
      <w:pPr>
        <w:spacing w:before="0" w:after="0"/>
        <w:rPr>
          <w:szCs w:val="20"/>
        </w:rPr>
      </w:pPr>
      <w:r>
        <w:br w:type="page"/>
      </w:r>
    </w:p>
    <w:p w14:paraId="05D428D2" w14:textId="2C726AA4" w:rsidR="00550ECE" w:rsidRDefault="00550ECE" w:rsidP="00550ECE">
      <w:pPr>
        <w:pStyle w:val="BodyText"/>
      </w:pPr>
      <w:r>
        <w:lastRenderedPageBreak/>
        <w:t xml:space="preserve">The </w:t>
      </w:r>
      <w:r w:rsidR="00A52474">
        <w:t>selected message d</w:t>
      </w:r>
      <w:r>
        <w:t>etails display.</w:t>
      </w:r>
    </w:p>
    <w:p w14:paraId="1C565A16" w14:textId="411E3CD0" w:rsidR="0076026A" w:rsidRDefault="00317343" w:rsidP="009E57EA">
      <w:pPr>
        <w:pStyle w:val="ImageFormat"/>
      </w:pPr>
      <w:r>
        <w:rPr>
          <w:rFonts w:ascii="Times New Roman" w:hAnsi="Times New Roman"/>
          <w:sz w:val="16"/>
          <w:szCs w:val="16"/>
        </w:rPr>
        <w:drawing>
          <wp:inline distT="0" distB="0" distL="0" distR="0" wp14:anchorId="400FBC32" wp14:editId="0421AAD2">
            <wp:extent cx="5913577" cy="4681582"/>
            <wp:effectExtent l="19050" t="19050" r="11430" b="24130"/>
            <wp:docPr id="175" name="Picture 175" descr="The RxRenewal Reques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FIg 2-34.png"/>
                    <pic:cNvPicPr/>
                  </pic:nvPicPr>
                  <pic:blipFill>
                    <a:blip r:embed="rId55">
                      <a:extLst>
                        <a:ext uri="{28A0092B-C50C-407E-A947-70E740481C1C}">
                          <a14:useLocalDpi xmlns:a14="http://schemas.microsoft.com/office/drawing/2010/main" val="0"/>
                        </a:ext>
                      </a:extLst>
                    </a:blip>
                    <a:stretch>
                      <a:fillRect/>
                    </a:stretch>
                  </pic:blipFill>
                  <pic:spPr>
                    <a:xfrm>
                      <a:off x="0" y="0"/>
                      <a:ext cx="5916990" cy="4684284"/>
                    </a:xfrm>
                    <a:prstGeom prst="rect">
                      <a:avLst/>
                    </a:prstGeom>
                    <a:ln w="9525">
                      <a:solidFill>
                        <a:schemeClr val="tx1"/>
                      </a:solidFill>
                    </a:ln>
                  </pic:spPr>
                </pic:pic>
              </a:graphicData>
            </a:graphic>
          </wp:inline>
        </w:drawing>
      </w:r>
    </w:p>
    <w:p w14:paraId="756CAFF6" w14:textId="78C4A345" w:rsidR="009E57EA" w:rsidRDefault="0076026A" w:rsidP="009E57EA">
      <w:pPr>
        <w:pStyle w:val="Caption"/>
        <w:spacing w:after="60"/>
        <w:rPr>
          <w:b w:val="0"/>
          <w:bCs w:val="0"/>
          <w:iCs/>
          <w:szCs w:val="26"/>
        </w:rPr>
      </w:pPr>
      <w:bookmarkStart w:id="168" w:name="_Toc83910129"/>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35</w:t>
      </w:r>
      <w:r w:rsidR="00B96174">
        <w:rPr>
          <w:noProof/>
        </w:rPr>
        <w:fldChar w:fldCharType="end"/>
      </w:r>
      <w:r>
        <w:t xml:space="preserve">: </w:t>
      </w:r>
      <w:r w:rsidR="00BD10A0">
        <w:t>RxRenewal Request</w:t>
      </w:r>
      <w:r>
        <w:t xml:space="preserve"> Details Screen</w:t>
      </w:r>
      <w:bookmarkEnd w:id="168"/>
    </w:p>
    <w:p w14:paraId="5DB8432F" w14:textId="77777777" w:rsidR="009E57EA" w:rsidRDefault="009E57EA">
      <w:pPr>
        <w:spacing w:before="0" w:after="0"/>
        <w:rPr>
          <w:rFonts w:ascii="Arial" w:hAnsi="Arial"/>
          <w:b/>
          <w:bCs/>
          <w:iCs/>
          <w:szCs w:val="26"/>
        </w:rPr>
      </w:pPr>
      <w:r>
        <w:br w:type="page"/>
      </w:r>
    </w:p>
    <w:p w14:paraId="10329517" w14:textId="48AE31C6" w:rsidR="009B7075" w:rsidRDefault="00355F96" w:rsidP="0042603B">
      <w:pPr>
        <w:pStyle w:val="Heading5"/>
      </w:pPr>
      <w:bookmarkStart w:id="169" w:name="_Toc83902112"/>
      <w:r>
        <w:lastRenderedPageBreak/>
        <w:t>Rx</w:t>
      </w:r>
      <w:r w:rsidR="00BD10A0">
        <w:t>Renewal Response</w:t>
      </w:r>
      <w:bookmarkEnd w:id="169"/>
    </w:p>
    <w:p w14:paraId="193C4A92" w14:textId="302F38B0" w:rsidR="009B7075" w:rsidRDefault="00355F96" w:rsidP="009B7075">
      <w:pPr>
        <w:pStyle w:val="BodyText"/>
      </w:pPr>
      <w:r>
        <w:t>Rx</w:t>
      </w:r>
      <w:r w:rsidR="00BD10A0">
        <w:t>Renewal Response</w:t>
      </w:r>
      <w:r w:rsidR="009B7075">
        <w:t xml:space="preserve"> </w:t>
      </w:r>
      <w:r w:rsidR="0072035C">
        <w:t>m</w:t>
      </w:r>
      <w:r w:rsidR="009B7075">
        <w:t xml:space="preserve">essage details can be viewed under the </w:t>
      </w:r>
      <w:r w:rsidR="009B7075" w:rsidRPr="00390F93">
        <w:rPr>
          <w:b/>
        </w:rPr>
        <w:t>Track/Audit</w:t>
      </w:r>
      <w:r w:rsidR="009B7075">
        <w:t xml:space="preserve"> tab.</w:t>
      </w:r>
    </w:p>
    <w:p w14:paraId="1E9E8F15" w14:textId="4DFCD7F0" w:rsidR="00A52474" w:rsidRDefault="00A52474" w:rsidP="009B7075">
      <w:pPr>
        <w:pStyle w:val="BodyText"/>
      </w:pPr>
      <w:bookmarkStart w:id="170" w:name="_Hlk43715234"/>
      <w:r w:rsidRPr="00A52474">
        <w:t xml:space="preserve">To access the RxRenewal </w:t>
      </w:r>
      <w:r w:rsidR="0022729D">
        <w:t>Response</w:t>
      </w:r>
      <w:r>
        <w:t xml:space="preserve"> </w:t>
      </w:r>
      <w:r w:rsidRPr="00A52474">
        <w:t xml:space="preserve">message details, </w:t>
      </w:r>
      <w:bookmarkEnd w:id="170"/>
      <w:r w:rsidRPr="00A52474">
        <w:t xml:space="preserve">select </w:t>
      </w:r>
      <w:r w:rsidR="00A339EE">
        <w:t>the</w:t>
      </w:r>
      <w:r w:rsidRPr="00A52474">
        <w:t xml:space="preserve"> hyperlink in the “eR</w:t>
      </w:r>
      <w:r w:rsidR="00271D4D">
        <w:t>x</w:t>
      </w:r>
      <w:r w:rsidRPr="00A52474">
        <w:t xml:space="preserve"> Reference #” column </w:t>
      </w:r>
      <w:r w:rsidR="00A339EE">
        <w:t xml:space="preserve">for the </w:t>
      </w:r>
      <w:r w:rsidRPr="00A52474">
        <w:t>desired message.</w:t>
      </w:r>
    </w:p>
    <w:p w14:paraId="1A490DBA" w14:textId="362BE35C" w:rsidR="0036410F" w:rsidRDefault="00891FDD" w:rsidP="00940A57">
      <w:pPr>
        <w:pStyle w:val="ImageFormat"/>
      </w:pPr>
      <w:r>
        <w:rPr>
          <w:rFonts w:ascii="Times New Roman" w:hAnsi="Times New Roman"/>
          <w:sz w:val="16"/>
          <w:szCs w:val="16"/>
        </w:rPr>
        <w:drawing>
          <wp:inline distT="0" distB="0" distL="0" distR="0" wp14:anchorId="792E9929" wp14:editId="59E4A45A">
            <wp:extent cx="5943600" cy="3462020"/>
            <wp:effectExtent l="19050" t="19050" r="19050" b="24130"/>
            <wp:docPr id="22" name="Picture 22" descr="Track/Audit eRx screen  with an RxRenewal Response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rack/Audit eRx screen  with an RxRenewal Response Search display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3462020"/>
                    </a:xfrm>
                    <a:prstGeom prst="rect">
                      <a:avLst/>
                    </a:prstGeom>
                    <a:ln>
                      <a:solidFill>
                        <a:schemeClr val="tx1"/>
                      </a:solidFill>
                    </a:ln>
                  </pic:spPr>
                </pic:pic>
              </a:graphicData>
            </a:graphic>
          </wp:inline>
        </w:drawing>
      </w:r>
    </w:p>
    <w:p w14:paraId="08DF6D63" w14:textId="5AB69899" w:rsidR="0036410F" w:rsidRDefault="0036410F" w:rsidP="00D9069A">
      <w:pPr>
        <w:pStyle w:val="Caption"/>
        <w:keepNext w:val="0"/>
        <w:spacing w:after="60"/>
      </w:pPr>
      <w:bookmarkStart w:id="171" w:name="_Toc83910130"/>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36</w:t>
      </w:r>
      <w:r w:rsidR="00B96174">
        <w:rPr>
          <w:noProof/>
        </w:rPr>
        <w:fldChar w:fldCharType="end"/>
      </w:r>
      <w:r>
        <w:t xml:space="preserve">: </w:t>
      </w:r>
      <w:r w:rsidR="00355F96">
        <w:t>Rx</w:t>
      </w:r>
      <w:r w:rsidR="00BD10A0">
        <w:t>Renewal Response</w:t>
      </w:r>
      <w:r>
        <w:t xml:space="preserve"> Search and Search Results</w:t>
      </w:r>
      <w:bookmarkEnd w:id="171"/>
    </w:p>
    <w:p w14:paraId="17F03C8A" w14:textId="777F6A1F" w:rsidR="00A52474" w:rsidRDefault="00A52474" w:rsidP="00A52474">
      <w:pPr>
        <w:pStyle w:val="BodyText"/>
      </w:pPr>
      <w:r>
        <w:t>The selected message details display.</w:t>
      </w:r>
    </w:p>
    <w:p w14:paraId="060285FF" w14:textId="4EDBE617" w:rsidR="0036410F" w:rsidRDefault="00221291" w:rsidP="00A52474">
      <w:pPr>
        <w:pStyle w:val="ImageFormat"/>
      </w:pPr>
      <w:r>
        <w:rPr>
          <w:rFonts w:ascii="Times New Roman" w:hAnsi="Times New Roman"/>
          <w:sz w:val="16"/>
          <w:szCs w:val="16"/>
        </w:rPr>
        <w:lastRenderedPageBreak/>
        <w:drawing>
          <wp:inline distT="0" distB="0" distL="0" distR="0" wp14:anchorId="6516E13C" wp14:editId="73D355E7">
            <wp:extent cx="5257800" cy="3713601"/>
            <wp:effectExtent l="19050" t="19050" r="19050" b="20320"/>
            <wp:docPr id="195" name="Picture 195" descr="The RxRenewal Response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Ig 2-36.png"/>
                    <pic:cNvPicPr/>
                  </pic:nvPicPr>
                  <pic:blipFill>
                    <a:blip r:embed="rId57">
                      <a:extLst>
                        <a:ext uri="{28A0092B-C50C-407E-A947-70E740481C1C}">
                          <a14:useLocalDpi xmlns:a14="http://schemas.microsoft.com/office/drawing/2010/main" val="0"/>
                        </a:ext>
                      </a:extLst>
                    </a:blip>
                    <a:stretch>
                      <a:fillRect/>
                    </a:stretch>
                  </pic:blipFill>
                  <pic:spPr>
                    <a:xfrm>
                      <a:off x="0" y="0"/>
                      <a:ext cx="5283110" cy="3731478"/>
                    </a:xfrm>
                    <a:prstGeom prst="rect">
                      <a:avLst/>
                    </a:prstGeom>
                    <a:ln w="9525">
                      <a:solidFill>
                        <a:schemeClr val="tx1"/>
                      </a:solidFill>
                    </a:ln>
                  </pic:spPr>
                </pic:pic>
              </a:graphicData>
            </a:graphic>
          </wp:inline>
        </w:drawing>
      </w:r>
    </w:p>
    <w:p w14:paraId="3A088EB4" w14:textId="18EC0052" w:rsidR="0036410F" w:rsidRDefault="0036410F" w:rsidP="00D9069A">
      <w:pPr>
        <w:pStyle w:val="Caption"/>
        <w:keepNext w:val="0"/>
        <w:keepLines w:val="0"/>
        <w:spacing w:before="60" w:after="60"/>
      </w:pPr>
      <w:bookmarkStart w:id="172" w:name="_Toc83910131"/>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37</w:t>
      </w:r>
      <w:r w:rsidR="00B96174">
        <w:rPr>
          <w:noProof/>
        </w:rPr>
        <w:fldChar w:fldCharType="end"/>
      </w:r>
      <w:r>
        <w:t xml:space="preserve">: </w:t>
      </w:r>
      <w:r w:rsidR="00355F96">
        <w:t>Rx</w:t>
      </w:r>
      <w:r w:rsidR="00BD10A0">
        <w:t>Renewal Response</w:t>
      </w:r>
      <w:r>
        <w:t xml:space="preserve"> Detail Screen</w:t>
      </w:r>
      <w:bookmarkEnd w:id="172"/>
    </w:p>
    <w:p w14:paraId="78739A65" w14:textId="07C243E2" w:rsidR="00C17196" w:rsidRDefault="00C17196" w:rsidP="00C17196">
      <w:pPr>
        <w:pStyle w:val="Heading5"/>
      </w:pPr>
      <w:bookmarkStart w:id="173" w:name="_Toc83902113"/>
      <w:r w:rsidRPr="00317570">
        <w:t>RxChange Request</w:t>
      </w:r>
      <w:bookmarkEnd w:id="173"/>
    </w:p>
    <w:p w14:paraId="46787440" w14:textId="75643B74" w:rsidR="00FC6CE5" w:rsidRDefault="007D5B94" w:rsidP="00FC6CE5">
      <w:pPr>
        <w:pStyle w:val="BodyText"/>
      </w:pPr>
      <w:r>
        <w:t>RxChange</w:t>
      </w:r>
      <w:r w:rsidR="00FC6CE5">
        <w:t xml:space="preserve"> Request message details can be viewed under the </w:t>
      </w:r>
      <w:r w:rsidR="00FC6CE5" w:rsidRPr="00390F93">
        <w:rPr>
          <w:b/>
        </w:rPr>
        <w:t>Track/Audit</w:t>
      </w:r>
      <w:r w:rsidR="00FC6CE5">
        <w:t xml:space="preserve"> tab.</w:t>
      </w:r>
    </w:p>
    <w:p w14:paraId="2FB2D529" w14:textId="5B9C5925" w:rsidR="00FC6CE5" w:rsidRPr="006C1E26" w:rsidRDefault="00A339EE" w:rsidP="00FC6CE5">
      <w:pPr>
        <w:pStyle w:val="BodyText"/>
        <w:keepNext/>
      </w:pPr>
      <w:r w:rsidRPr="00A339EE">
        <w:lastRenderedPageBreak/>
        <w:t>To access the Rx</w:t>
      </w:r>
      <w:r w:rsidR="0022729D">
        <w:t>Change</w:t>
      </w:r>
      <w:r w:rsidRPr="00A339EE">
        <w:t xml:space="preserve"> </w:t>
      </w:r>
      <w:r w:rsidR="0022729D">
        <w:t>Request</w:t>
      </w:r>
      <w:r w:rsidRPr="00A339EE">
        <w:t xml:space="preserve"> message details, </w:t>
      </w:r>
      <w:r>
        <w:t>s</w:t>
      </w:r>
      <w:r w:rsidR="00FA12ED">
        <w:t>elect</w:t>
      </w:r>
      <w:r w:rsidR="00FC6CE5">
        <w:t xml:space="preserve"> </w:t>
      </w:r>
      <w:r w:rsidR="00A52474">
        <w:t>the</w:t>
      </w:r>
      <w:r w:rsidR="002764C5">
        <w:t xml:space="preserve"> hyperlink in the “</w:t>
      </w:r>
      <w:r w:rsidR="00FC6CE5">
        <w:t>eR</w:t>
      </w:r>
      <w:r w:rsidR="00271D4D">
        <w:t>x</w:t>
      </w:r>
      <w:r w:rsidR="00FC6CE5">
        <w:t xml:space="preserve"> Reference </w:t>
      </w:r>
      <w:r w:rsidR="002764C5">
        <w:t>#” column</w:t>
      </w:r>
      <w:r w:rsidR="00FC6CE5">
        <w:t xml:space="preserve"> </w:t>
      </w:r>
      <w:r>
        <w:t xml:space="preserve">for </w:t>
      </w:r>
      <w:r w:rsidR="00FC6CE5">
        <w:t xml:space="preserve">the </w:t>
      </w:r>
      <w:r w:rsidR="00A52474">
        <w:t xml:space="preserve">desired </w:t>
      </w:r>
      <w:r w:rsidR="00FC6CE5">
        <w:t>message.</w:t>
      </w:r>
    </w:p>
    <w:p w14:paraId="38F49EE3" w14:textId="0D18C303" w:rsidR="004F2639" w:rsidRDefault="00891FDD" w:rsidP="009E57EA">
      <w:pPr>
        <w:pStyle w:val="ImageFormat"/>
      </w:pPr>
      <w:r>
        <w:rPr>
          <w:rFonts w:ascii="Times New Roman" w:hAnsi="Times New Roman"/>
          <w:sz w:val="16"/>
          <w:szCs w:val="16"/>
        </w:rPr>
        <w:drawing>
          <wp:inline distT="0" distB="0" distL="0" distR="0" wp14:anchorId="6565E47F" wp14:editId="633C5C6D">
            <wp:extent cx="5943600" cy="3745230"/>
            <wp:effectExtent l="19050" t="19050" r="19050" b="26670"/>
            <wp:docPr id="23" name="Picture 23" descr="Track/Audit eRx screen with an RxChange Request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rack/Audit eRx screen with an RxChange Request Search displayed"/>
                    <pic:cNvPicPr/>
                  </pic:nvPicPr>
                  <pic:blipFill>
                    <a:blip r:embed="rId58">
                      <a:extLst>
                        <a:ext uri="{28A0092B-C50C-407E-A947-70E740481C1C}">
                          <a14:useLocalDpi xmlns:a14="http://schemas.microsoft.com/office/drawing/2010/main" val="0"/>
                        </a:ext>
                      </a:extLst>
                    </a:blip>
                    <a:stretch>
                      <a:fillRect/>
                    </a:stretch>
                  </pic:blipFill>
                  <pic:spPr>
                    <a:xfrm>
                      <a:off x="0" y="0"/>
                      <a:ext cx="5943600" cy="3745230"/>
                    </a:xfrm>
                    <a:prstGeom prst="rect">
                      <a:avLst/>
                    </a:prstGeom>
                    <a:ln>
                      <a:solidFill>
                        <a:schemeClr val="tx1"/>
                      </a:solidFill>
                    </a:ln>
                  </pic:spPr>
                </pic:pic>
              </a:graphicData>
            </a:graphic>
          </wp:inline>
        </w:drawing>
      </w:r>
    </w:p>
    <w:p w14:paraId="00BDB942" w14:textId="00D97417" w:rsidR="004F2639" w:rsidRDefault="004F2639" w:rsidP="004F2639">
      <w:pPr>
        <w:pStyle w:val="Caption"/>
      </w:pPr>
      <w:bookmarkStart w:id="174" w:name="_Toc83910132"/>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38</w:t>
      </w:r>
      <w:r w:rsidR="00B96174">
        <w:rPr>
          <w:noProof/>
        </w:rPr>
        <w:fldChar w:fldCharType="end"/>
      </w:r>
      <w:r>
        <w:t xml:space="preserve">: </w:t>
      </w:r>
      <w:r w:rsidRPr="004F2639">
        <w:t>RxChange Request</w:t>
      </w:r>
      <w:r>
        <w:t xml:space="preserve"> Search and Search Results</w:t>
      </w:r>
      <w:bookmarkEnd w:id="174"/>
    </w:p>
    <w:p w14:paraId="5B1ABAE6" w14:textId="77777777" w:rsidR="00212D07" w:rsidRDefault="00212D07">
      <w:pPr>
        <w:spacing w:before="0" w:after="0"/>
        <w:rPr>
          <w:szCs w:val="20"/>
        </w:rPr>
      </w:pPr>
      <w:r>
        <w:br w:type="page"/>
      </w:r>
    </w:p>
    <w:p w14:paraId="0ACD57FA" w14:textId="40AD802B" w:rsidR="00A52474" w:rsidRDefault="00A52474" w:rsidP="004F2639">
      <w:pPr>
        <w:pStyle w:val="BodyText"/>
      </w:pPr>
      <w:r>
        <w:lastRenderedPageBreak/>
        <w:t>The selected message details display.</w:t>
      </w:r>
    </w:p>
    <w:p w14:paraId="56C25654" w14:textId="66DA96BD" w:rsidR="004F2639" w:rsidRDefault="00C339AE" w:rsidP="004F2639">
      <w:pPr>
        <w:pStyle w:val="ImageFormat"/>
      </w:pPr>
      <w:r>
        <w:rPr>
          <w:rFonts w:ascii="Times New Roman" w:hAnsi="Times New Roman"/>
          <w:sz w:val="16"/>
          <w:szCs w:val="16"/>
        </w:rPr>
        <w:drawing>
          <wp:inline distT="0" distB="0" distL="0" distR="0" wp14:anchorId="6AD5AB79" wp14:editId="7F04847C">
            <wp:extent cx="5920574" cy="4706097"/>
            <wp:effectExtent l="19050" t="19050" r="23495" b="18415"/>
            <wp:docPr id="130" name="Picture 130" descr="Track/Audit eRx screen with the RxChange Request Detail Scree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2-38.png"/>
                    <pic:cNvPicPr/>
                  </pic:nvPicPr>
                  <pic:blipFill>
                    <a:blip r:embed="rId59">
                      <a:extLst>
                        <a:ext uri="{28A0092B-C50C-407E-A947-70E740481C1C}">
                          <a14:useLocalDpi xmlns:a14="http://schemas.microsoft.com/office/drawing/2010/main" val="0"/>
                        </a:ext>
                      </a:extLst>
                    </a:blip>
                    <a:stretch>
                      <a:fillRect/>
                    </a:stretch>
                  </pic:blipFill>
                  <pic:spPr>
                    <a:xfrm>
                      <a:off x="0" y="0"/>
                      <a:ext cx="5922493" cy="4707622"/>
                    </a:xfrm>
                    <a:prstGeom prst="rect">
                      <a:avLst/>
                    </a:prstGeom>
                    <a:ln w="9525">
                      <a:solidFill>
                        <a:schemeClr val="tx1"/>
                      </a:solidFill>
                    </a:ln>
                  </pic:spPr>
                </pic:pic>
              </a:graphicData>
            </a:graphic>
          </wp:inline>
        </w:drawing>
      </w:r>
    </w:p>
    <w:p w14:paraId="48BB7081" w14:textId="61E04AED" w:rsidR="004F2639" w:rsidRDefault="004F2639" w:rsidP="004F2639">
      <w:pPr>
        <w:pStyle w:val="Caption"/>
      </w:pPr>
      <w:bookmarkStart w:id="175" w:name="_Toc83910133"/>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39</w:t>
      </w:r>
      <w:r w:rsidR="00B96174">
        <w:rPr>
          <w:noProof/>
        </w:rPr>
        <w:fldChar w:fldCharType="end"/>
      </w:r>
      <w:r>
        <w:t xml:space="preserve">: </w:t>
      </w:r>
      <w:r w:rsidRPr="004F2639">
        <w:t>RxChange Request</w:t>
      </w:r>
      <w:r>
        <w:t xml:space="preserve"> Detail Screen</w:t>
      </w:r>
      <w:bookmarkEnd w:id="175"/>
    </w:p>
    <w:p w14:paraId="755B7BA0" w14:textId="77777777" w:rsidR="009E57EA" w:rsidRDefault="009E57EA">
      <w:pPr>
        <w:spacing w:before="0" w:after="0"/>
        <w:rPr>
          <w:rFonts w:ascii="Arial" w:hAnsi="Arial"/>
          <w:b/>
          <w:bCs/>
          <w:iCs/>
          <w:szCs w:val="26"/>
        </w:rPr>
      </w:pPr>
      <w:r>
        <w:br w:type="page"/>
      </w:r>
    </w:p>
    <w:p w14:paraId="20E38BB5" w14:textId="43141AF8" w:rsidR="00C17196" w:rsidRDefault="00C17196" w:rsidP="00A52474">
      <w:pPr>
        <w:pStyle w:val="Heading5"/>
      </w:pPr>
      <w:bookmarkStart w:id="176" w:name="_Toc83902114"/>
      <w:r w:rsidRPr="00317570">
        <w:lastRenderedPageBreak/>
        <w:t>RxChange Re</w:t>
      </w:r>
      <w:r>
        <w:t>sponse</w:t>
      </w:r>
      <w:bookmarkEnd w:id="176"/>
    </w:p>
    <w:p w14:paraId="4D7860B4" w14:textId="69486921" w:rsidR="007D5B94" w:rsidRDefault="007D5B94" w:rsidP="007D5B94">
      <w:pPr>
        <w:pStyle w:val="BodyText"/>
      </w:pPr>
      <w:r>
        <w:t xml:space="preserve">RxChange Response message details can be viewed under the </w:t>
      </w:r>
      <w:r w:rsidRPr="00390F93">
        <w:rPr>
          <w:b/>
        </w:rPr>
        <w:t>Track/Audit</w:t>
      </w:r>
      <w:r>
        <w:t xml:space="preserve"> tab.</w:t>
      </w:r>
    </w:p>
    <w:p w14:paraId="19F5FEB1" w14:textId="0AA7C58F" w:rsidR="00A52474" w:rsidRDefault="00A339EE" w:rsidP="007D5B94">
      <w:pPr>
        <w:pStyle w:val="BodyText"/>
      </w:pPr>
      <w:r w:rsidRPr="00A339EE">
        <w:t>To access the Rx</w:t>
      </w:r>
      <w:r w:rsidR="002376D4">
        <w:t>Change</w:t>
      </w:r>
      <w:r w:rsidRPr="00A339EE">
        <w:t xml:space="preserve"> </w:t>
      </w:r>
      <w:r w:rsidR="0022729D" w:rsidRPr="00A339EE">
        <w:t>Response</w:t>
      </w:r>
      <w:r w:rsidRPr="00A339EE">
        <w:t xml:space="preserve"> message details, </w:t>
      </w:r>
      <w:r>
        <w:t>s</w:t>
      </w:r>
      <w:r w:rsidR="00A52474">
        <w:t xml:space="preserve">elect the hyperlink in the “eRx Reference #” column </w:t>
      </w:r>
      <w:r>
        <w:t xml:space="preserve">for the </w:t>
      </w:r>
      <w:r w:rsidR="00A52474">
        <w:t>desired message.</w:t>
      </w:r>
    </w:p>
    <w:p w14:paraId="00CA1E14" w14:textId="287780ED" w:rsidR="00567B65" w:rsidRDefault="00891FDD" w:rsidP="00567B65">
      <w:pPr>
        <w:pStyle w:val="ImageFormat"/>
      </w:pPr>
      <w:bookmarkStart w:id="177" w:name="_Hlk40709610"/>
      <w:r>
        <w:rPr>
          <w:rFonts w:ascii="Times New Roman" w:hAnsi="Times New Roman"/>
          <w:sz w:val="16"/>
          <w:szCs w:val="16"/>
        </w:rPr>
        <w:drawing>
          <wp:inline distT="0" distB="0" distL="0" distR="0" wp14:anchorId="6B00D5D6" wp14:editId="4D75A828">
            <wp:extent cx="5943600" cy="3714115"/>
            <wp:effectExtent l="19050" t="19050" r="19050" b="19685"/>
            <wp:docPr id="25" name="Picture 25" descr="Track/Audit eRx Screen with an RxChange Response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rack/Audit eRx Screen with an RxChange Response Search display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3714115"/>
                    </a:xfrm>
                    <a:prstGeom prst="rect">
                      <a:avLst/>
                    </a:prstGeom>
                    <a:ln>
                      <a:solidFill>
                        <a:schemeClr val="tx1"/>
                      </a:solidFill>
                    </a:ln>
                  </pic:spPr>
                </pic:pic>
              </a:graphicData>
            </a:graphic>
          </wp:inline>
        </w:drawing>
      </w:r>
    </w:p>
    <w:p w14:paraId="60290AF0" w14:textId="4BD40649" w:rsidR="00786B7B" w:rsidRDefault="00567B65" w:rsidP="00567B65">
      <w:pPr>
        <w:pStyle w:val="Caption"/>
      </w:pPr>
      <w:bookmarkStart w:id="178" w:name="_Toc83910134"/>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w:instrText>
      </w:r>
      <w:r w:rsidR="00B96174">
        <w:instrText xml:space="preserve">s 1 </w:instrText>
      </w:r>
      <w:r w:rsidR="00B96174">
        <w:fldChar w:fldCharType="separate"/>
      </w:r>
      <w:r w:rsidR="00D92546">
        <w:rPr>
          <w:noProof/>
        </w:rPr>
        <w:t>40</w:t>
      </w:r>
      <w:r w:rsidR="00B96174">
        <w:rPr>
          <w:noProof/>
        </w:rPr>
        <w:fldChar w:fldCharType="end"/>
      </w:r>
      <w:r>
        <w:t xml:space="preserve">: </w:t>
      </w:r>
      <w:r w:rsidRPr="004F2639">
        <w:t>RxChange Re</w:t>
      </w:r>
      <w:r>
        <w:t>sponse Search and Search Results</w:t>
      </w:r>
      <w:bookmarkEnd w:id="178"/>
    </w:p>
    <w:bookmarkEnd w:id="177"/>
    <w:p w14:paraId="0E5500B0" w14:textId="77777777" w:rsidR="00212D07" w:rsidRDefault="00212D07">
      <w:pPr>
        <w:spacing w:before="0" w:after="0"/>
        <w:rPr>
          <w:szCs w:val="20"/>
        </w:rPr>
      </w:pPr>
      <w:r>
        <w:br w:type="page"/>
      </w:r>
    </w:p>
    <w:p w14:paraId="2AD50FCA" w14:textId="2B80FC1F" w:rsidR="007D5B94" w:rsidRDefault="00A52474" w:rsidP="007D5B94">
      <w:pPr>
        <w:pStyle w:val="BodyText"/>
      </w:pPr>
      <w:r>
        <w:lastRenderedPageBreak/>
        <w:t>The selected message details display.</w:t>
      </w:r>
    </w:p>
    <w:p w14:paraId="5FB00BD7" w14:textId="7D6C85F5" w:rsidR="005076A5" w:rsidRDefault="00230D36" w:rsidP="009E57EA">
      <w:pPr>
        <w:pStyle w:val="ImageFormat"/>
      </w:pPr>
      <w:r>
        <w:rPr>
          <w:rFonts w:ascii="Times New Roman" w:hAnsi="Times New Roman"/>
          <w:sz w:val="16"/>
          <w:szCs w:val="16"/>
        </w:rPr>
        <w:drawing>
          <wp:inline distT="0" distB="0" distL="0" distR="0" wp14:anchorId="475BFBEB" wp14:editId="10E501D7">
            <wp:extent cx="5891632" cy="4766809"/>
            <wp:effectExtent l="19050" t="19050" r="13970" b="15240"/>
            <wp:docPr id="201" name="Picture 201" descr="Track/Audit eRx screen with the RxChangeResponse Detail Screen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FIg 2-40.png"/>
                    <pic:cNvPicPr/>
                  </pic:nvPicPr>
                  <pic:blipFill>
                    <a:blip r:embed="rId61">
                      <a:extLst>
                        <a:ext uri="{28A0092B-C50C-407E-A947-70E740481C1C}">
                          <a14:useLocalDpi xmlns:a14="http://schemas.microsoft.com/office/drawing/2010/main" val="0"/>
                        </a:ext>
                      </a:extLst>
                    </a:blip>
                    <a:stretch>
                      <a:fillRect/>
                    </a:stretch>
                  </pic:blipFill>
                  <pic:spPr>
                    <a:xfrm>
                      <a:off x="0" y="0"/>
                      <a:ext cx="5892434" cy="4767458"/>
                    </a:xfrm>
                    <a:prstGeom prst="rect">
                      <a:avLst/>
                    </a:prstGeom>
                    <a:ln w="9525">
                      <a:solidFill>
                        <a:schemeClr val="tx1"/>
                      </a:solidFill>
                    </a:ln>
                  </pic:spPr>
                </pic:pic>
              </a:graphicData>
            </a:graphic>
          </wp:inline>
        </w:drawing>
      </w:r>
    </w:p>
    <w:p w14:paraId="669F8D67" w14:textId="1B668420" w:rsidR="00567B65" w:rsidRDefault="005076A5" w:rsidP="005076A5">
      <w:pPr>
        <w:pStyle w:val="Caption"/>
      </w:pPr>
      <w:bookmarkStart w:id="179" w:name="_Toc83910135"/>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41</w:t>
      </w:r>
      <w:r w:rsidR="00B96174">
        <w:rPr>
          <w:noProof/>
        </w:rPr>
        <w:fldChar w:fldCharType="end"/>
      </w:r>
      <w:r>
        <w:t xml:space="preserve">: </w:t>
      </w:r>
      <w:r w:rsidRPr="004F2639">
        <w:t>RxChange Re</w:t>
      </w:r>
      <w:r>
        <w:t>sponse Detail Screen</w:t>
      </w:r>
      <w:bookmarkEnd w:id="179"/>
    </w:p>
    <w:p w14:paraId="164DD99F" w14:textId="77777777" w:rsidR="009E57EA" w:rsidRDefault="009E57EA">
      <w:pPr>
        <w:spacing w:before="0" w:after="0"/>
        <w:rPr>
          <w:rFonts w:ascii="Arial" w:hAnsi="Arial"/>
          <w:b/>
          <w:bCs/>
          <w:iCs/>
          <w:szCs w:val="26"/>
        </w:rPr>
      </w:pPr>
      <w:r>
        <w:br w:type="page"/>
      </w:r>
    </w:p>
    <w:p w14:paraId="2B9568A9" w14:textId="1FDA5725" w:rsidR="006C1E26" w:rsidRDefault="00621602" w:rsidP="00C111B1">
      <w:pPr>
        <w:pStyle w:val="Heading5"/>
      </w:pPr>
      <w:bookmarkStart w:id="180" w:name="_Toc83902115"/>
      <w:r>
        <w:lastRenderedPageBreak/>
        <w:t>CancelRx</w:t>
      </w:r>
      <w:r w:rsidR="0038498B">
        <w:t xml:space="preserve"> Request</w:t>
      </w:r>
      <w:bookmarkEnd w:id="180"/>
    </w:p>
    <w:p w14:paraId="4D2C4BC6" w14:textId="3BB76609" w:rsidR="00A339EE" w:rsidRDefault="00590493" w:rsidP="006C1E26">
      <w:pPr>
        <w:pStyle w:val="BodyText"/>
      </w:pPr>
      <w:r>
        <w:t xml:space="preserve">The </w:t>
      </w:r>
      <w:r w:rsidR="00BD10A0">
        <w:t>CancelRx</w:t>
      </w:r>
      <w:r w:rsidR="0072035C">
        <w:t xml:space="preserve"> </w:t>
      </w:r>
      <w:r>
        <w:t>Request m</w:t>
      </w:r>
      <w:r w:rsidR="006C1E26">
        <w:t xml:space="preserve">essage details can be viewed under the </w:t>
      </w:r>
      <w:r w:rsidR="006C1E26" w:rsidRPr="00390F93">
        <w:rPr>
          <w:b/>
        </w:rPr>
        <w:t>Track/</w:t>
      </w:r>
      <w:r w:rsidR="00127CE9" w:rsidRPr="00390F93">
        <w:rPr>
          <w:b/>
        </w:rPr>
        <w:t>Audit</w:t>
      </w:r>
      <w:r w:rsidR="00127CE9">
        <w:t xml:space="preserve"> tab.</w:t>
      </w:r>
      <w:r w:rsidR="002764C5">
        <w:t xml:space="preserve"> </w:t>
      </w:r>
    </w:p>
    <w:p w14:paraId="6419632A" w14:textId="3EEA8886" w:rsidR="002764C5" w:rsidRDefault="00A339EE" w:rsidP="002764C5">
      <w:pPr>
        <w:pStyle w:val="BodyText"/>
      </w:pPr>
      <w:r w:rsidRPr="00A339EE">
        <w:t xml:space="preserve">To access the </w:t>
      </w:r>
      <w:r w:rsidR="0022729D">
        <w:t>CancelRx</w:t>
      </w:r>
      <w:r w:rsidRPr="00A339EE">
        <w:t xml:space="preserve"> </w:t>
      </w:r>
      <w:r w:rsidR="0022729D">
        <w:t>Request</w:t>
      </w:r>
      <w:r w:rsidRPr="00A339EE">
        <w:t xml:space="preserve"> message details, </w:t>
      </w:r>
      <w:r>
        <w:t>s</w:t>
      </w:r>
      <w:r w:rsidR="002764C5" w:rsidRPr="002764C5">
        <w:t xml:space="preserve">elect </w:t>
      </w:r>
      <w:r w:rsidR="00A52474">
        <w:t>the</w:t>
      </w:r>
      <w:r w:rsidR="002764C5" w:rsidRPr="002764C5">
        <w:t xml:space="preserve"> hyperlink in the “eR</w:t>
      </w:r>
      <w:r w:rsidR="00271D4D">
        <w:t>x</w:t>
      </w:r>
      <w:r w:rsidR="002764C5" w:rsidRPr="002764C5">
        <w:t xml:space="preserve"> Reference #” column </w:t>
      </w:r>
      <w:r>
        <w:t>for the desired message</w:t>
      </w:r>
      <w:r w:rsidR="002764C5" w:rsidRPr="002764C5">
        <w:t>.</w:t>
      </w:r>
    </w:p>
    <w:p w14:paraId="628642BA" w14:textId="4C589CA1" w:rsidR="006C1E26" w:rsidRDefault="007D0230" w:rsidP="00940A57">
      <w:pPr>
        <w:pStyle w:val="ImageFormat"/>
      </w:pPr>
      <w:r>
        <w:rPr>
          <w:rFonts w:ascii="Times New Roman" w:hAnsi="Times New Roman"/>
          <w:sz w:val="16"/>
          <w:szCs w:val="16"/>
        </w:rPr>
        <w:drawing>
          <wp:inline distT="0" distB="0" distL="0" distR="0" wp14:anchorId="1F0B1634" wp14:editId="088EAA7A">
            <wp:extent cx="5943600" cy="3465830"/>
            <wp:effectExtent l="19050" t="19050" r="19050" b="20320"/>
            <wp:docPr id="8" name="Picture 8" descr="Track/Audit eRx screen with a CancelRx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rack/Audit eRx screen with a CancelRx Search displayed"/>
                    <pic:cNvPicPr/>
                  </pic:nvPicPr>
                  <pic:blipFill>
                    <a:blip r:embed="rId62">
                      <a:extLst>
                        <a:ext uri="{28A0092B-C50C-407E-A947-70E740481C1C}">
                          <a14:useLocalDpi xmlns:a14="http://schemas.microsoft.com/office/drawing/2010/main" val="0"/>
                        </a:ext>
                      </a:extLst>
                    </a:blip>
                    <a:stretch>
                      <a:fillRect/>
                    </a:stretch>
                  </pic:blipFill>
                  <pic:spPr>
                    <a:xfrm>
                      <a:off x="0" y="0"/>
                      <a:ext cx="5943600" cy="3465830"/>
                    </a:xfrm>
                    <a:prstGeom prst="rect">
                      <a:avLst/>
                    </a:prstGeom>
                    <a:ln>
                      <a:solidFill>
                        <a:schemeClr val="tx1"/>
                      </a:solidFill>
                    </a:ln>
                  </pic:spPr>
                </pic:pic>
              </a:graphicData>
            </a:graphic>
          </wp:inline>
        </w:drawing>
      </w:r>
    </w:p>
    <w:p w14:paraId="53BABF19" w14:textId="26FAC2C0" w:rsidR="006C1E26" w:rsidRDefault="006C1E26" w:rsidP="002B1714">
      <w:pPr>
        <w:pStyle w:val="Caption"/>
        <w:keepNext w:val="0"/>
        <w:spacing w:after="60"/>
      </w:pPr>
      <w:bookmarkStart w:id="181" w:name="_Toc83910136"/>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42</w:t>
      </w:r>
      <w:r w:rsidR="00B96174">
        <w:rPr>
          <w:noProof/>
        </w:rPr>
        <w:fldChar w:fldCharType="end"/>
      </w:r>
      <w:r>
        <w:t xml:space="preserve">: </w:t>
      </w:r>
      <w:r w:rsidR="00BD10A0">
        <w:t>CancelRx</w:t>
      </w:r>
      <w:r w:rsidR="0072035C">
        <w:t xml:space="preserve"> </w:t>
      </w:r>
      <w:r>
        <w:t>Search and Search Results</w:t>
      </w:r>
      <w:bookmarkEnd w:id="181"/>
    </w:p>
    <w:p w14:paraId="49F6F77C" w14:textId="77777777" w:rsidR="00212D07" w:rsidRDefault="00212D07">
      <w:pPr>
        <w:spacing w:before="0" w:after="0"/>
        <w:rPr>
          <w:szCs w:val="20"/>
        </w:rPr>
      </w:pPr>
      <w:r>
        <w:br w:type="page"/>
      </w:r>
    </w:p>
    <w:p w14:paraId="398C0FBA" w14:textId="6E082817" w:rsidR="00A52474" w:rsidRPr="00A52474" w:rsidRDefault="00A52474" w:rsidP="00A52474">
      <w:pPr>
        <w:pStyle w:val="BodyText"/>
      </w:pPr>
      <w:r>
        <w:lastRenderedPageBreak/>
        <w:t>The selected message details display.</w:t>
      </w:r>
    </w:p>
    <w:p w14:paraId="2714B107" w14:textId="328C268C" w:rsidR="00590493" w:rsidRDefault="001774AD" w:rsidP="00940A57">
      <w:pPr>
        <w:pStyle w:val="ImageFormat"/>
      </w:pPr>
      <w:r>
        <w:rPr>
          <w:rFonts w:ascii="Times New Roman" w:hAnsi="Times New Roman"/>
          <w:sz w:val="16"/>
          <w:szCs w:val="16"/>
        </w:rPr>
        <w:drawing>
          <wp:inline distT="0" distB="0" distL="0" distR="0" wp14:anchorId="45AF9776" wp14:editId="36BB8893">
            <wp:extent cx="5920892" cy="4121852"/>
            <wp:effectExtent l="19050" t="19050" r="22860" b="12065"/>
            <wp:docPr id="10" name="Picture 10" descr="Track/Audit eRx screen with a CancelRx Detail Scree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2-42.png"/>
                    <pic:cNvPicPr/>
                  </pic:nvPicPr>
                  <pic:blipFill>
                    <a:blip r:embed="rId63">
                      <a:extLst>
                        <a:ext uri="{28A0092B-C50C-407E-A947-70E740481C1C}">
                          <a14:useLocalDpi xmlns:a14="http://schemas.microsoft.com/office/drawing/2010/main" val="0"/>
                        </a:ext>
                      </a:extLst>
                    </a:blip>
                    <a:stretch>
                      <a:fillRect/>
                    </a:stretch>
                  </pic:blipFill>
                  <pic:spPr>
                    <a:xfrm>
                      <a:off x="0" y="0"/>
                      <a:ext cx="5921704" cy="4122417"/>
                    </a:xfrm>
                    <a:prstGeom prst="rect">
                      <a:avLst/>
                    </a:prstGeom>
                    <a:ln w="9525">
                      <a:solidFill>
                        <a:schemeClr val="tx1"/>
                      </a:solidFill>
                    </a:ln>
                  </pic:spPr>
                </pic:pic>
              </a:graphicData>
            </a:graphic>
          </wp:inline>
        </w:drawing>
      </w:r>
    </w:p>
    <w:p w14:paraId="07F596AB" w14:textId="5BB12F23" w:rsidR="00590493" w:rsidRDefault="00590493" w:rsidP="00C111B1">
      <w:pPr>
        <w:pStyle w:val="Caption"/>
        <w:spacing w:after="60"/>
      </w:pPr>
      <w:bookmarkStart w:id="182" w:name="_Toc83910137"/>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43</w:t>
      </w:r>
      <w:r w:rsidR="00B96174">
        <w:rPr>
          <w:noProof/>
        </w:rPr>
        <w:fldChar w:fldCharType="end"/>
      </w:r>
      <w:r>
        <w:t xml:space="preserve">: </w:t>
      </w:r>
      <w:r w:rsidR="00BD10A0">
        <w:t>CancelRx</w:t>
      </w:r>
      <w:r w:rsidR="0072035C">
        <w:t xml:space="preserve"> </w:t>
      </w:r>
      <w:r>
        <w:t>Detail Screen</w:t>
      </w:r>
      <w:bookmarkEnd w:id="182"/>
    </w:p>
    <w:p w14:paraId="71DED24C" w14:textId="77777777" w:rsidR="009E57EA" w:rsidRDefault="009E57EA">
      <w:pPr>
        <w:spacing w:before="0" w:after="0"/>
        <w:rPr>
          <w:rFonts w:ascii="Arial" w:hAnsi="Arial"/>
          <w:b/>
          <w:bCs/>
          <w:iCs/>
          <w:szCs w:val="26"/>
        </w:rPr>
      </w:pPr>
      <w:r>
        <w:br w:type="page"/>
      </w:r>
    </w:p>
    <w:p w14:paraId="658B1A45" w14:textId="1DDE3D35" w:rsidR="0036410F" w:rsidRDefault="00BD10A0" w:rsidP="0036410F">
      <w:pPr>
        <w:pStyle w:val="Heading5"/>
      </w:pPr>
      <w:bookmarkStart w:id="183" w:name="_Toc83902116"/>
      <w:r>
        <w:lastRenderedPageBreak/>
        <w:t>CancelRx</w:t>
      </w:r>
      <w:r w:rsidR="007565E4">
        <w:t xml:space="preserve"> </w:t>
      </w:r>
      <w:r w:rsidR="006C1E26">
        <w:t>Response</w:t>
      </w:r>
      <w:bookmarkEnd w:id="183"/>
    </w:p>
    <w:p w14:paraId="1DE34C48" w14:textId="44E9E213" w:rsidR="0036410F" w:rsidRDefault="0036410F" w:rsidP="0036410F">
      <w:pPr>
        <w:pStyle w:val="BodyText"/>
      </w:pPr>
      <w:r>
        <w:t xml:space="preserve">The </w:t>
      </w:r>
      <w:r w:rsidR="00BD10A0">
        <w:t>CancelRx</w:t>
      </w:r>
      <w:r w:rsidR="0072035C">
        <w:t xml:space="preserve"> </w:t>
      </w:r>
      <w:r>
        <w:t>Response message details can be displ</w:t>
      </w:r>
      <w:r w:rsidR="00F02AD9">
        <w:t xml:space="preserve">ayed under the </w:t>
      </w:r>
      <w:r w:rsidR="00F02AD9" w:rsidRPr="00390F93">
        <w:rPr>
          <w:b/>
        </w:rPr>
        <w:t>Track/Audit</w:t>
      </w:r>
      <w:r w:rsidR="00F02AD9">
        <w:t xml:space="preserve"> tab.</w:t>
      </w:r>
    </w:p>
    <w:p w14:paraId="5B92DECC" w14:textId="4BA81EE7" w:rsidR="00A339EE" w:rsidRDefault="00A339EE" w:rsidP="0036410F">
      <w:pPr>
        <w:pStyle w:val="BodyText"/>
      </w:pPr>
      <w:r w:rsidRPr="00A339EE">
        <w:t xml:space="preserve">To access the </w:t>
      </w:r>
      <w:r>
        <w:t xml:space="preserve">CancelRx Response </w:t>
      </w:r>
      <w:r w:rsidRPr="00A339EE">
        <w:t>message details, select the hyperlink in the “eR</w:t>
      </w:r>
      <w:r w:rsidR="0087466F">
        <w:t>x</w:t>
      </w:r>
      <w:r w:rsidRPr="00A339EE">
        <w:t xml:space="preserve"> Reference #” column for the desired message.</w:t>
      </w:r>
    </w:p>
    <w:p w14:paraId="23617DEB" w14:textId="06308528" w:rsidR="006C1E26" w:rsidRDefault="00D62F7D" w:rsidP="005A44B9">
      <w:pPr>
        <w:pStyle w:val="ImageFormat"/>
      </w:pPr>
      <w:r>
        <w:rPr>
          <w:rFonts w:ascii="Times New Roman" w:hAnsi="Times New Roman"/>
          <w:sz w:val="16"/>
          <w:szCs w:val="16"/>
        </w:rPr>
        <w:drawing>
          <wp:inline distT="0" distB="0" distL="0" distR="0" wp14:anchorId="2E5C9495" wp14:editId="52D9B65E">
            <wp:extent cx="5943600" cy="2986405"/>
            <wp:effectExtent l="19050" t="19050" r="19050" b="23495"/>
            <wp:docPr id="38" name="Picture 38" descr="Track/Audit eRx screen with a CancelRx Response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rack/Audit eRx screen with a CancelRx Response Search displayed"/>
                    <pic:cNvPicPr/>
                  </pic:nvPicPr>
                  <pic:blipFill>
                    <a:blip r:embed="rId64">
                      <a:extLst>
                        <a:ext uri="{28A0092B-C50C-407E-A947-70E740481C1C}">
                          <a14:useLocalDpi xmlns:a14="http://schemas.microsoft.com/office/drawing/2010/main" val="0"/>
                        </a:ext>
                      </a:extLst>
                    </a:blip>
                    <a:stretch>
                      <a:fillRect/>
                    </a:stretch>
                  </pic:blipFill>
                  <pic:spPr>
                    <a:xfrm>
                      <a:off x="0" y="0"/>
                      <a:ext cx="5943600" cy="2986405"/>
                    </a:xfrm>
                    <a:prstGeom prst="rect">
                      <a:avLst/>
                    </a:prstGeom>
                    <a:ln>
                      <a:solidFill>
                        <a:schemeClr val="tx1"/>
                      </a:solidFill>
                    </a:ln>
                  </pic:spPr>
                </pic:pic>
              </a:graphicData>
            </a:graphic>
          </wp:inline>
        </w:drawing>
      </w:r>
    </w:p>
    <w:p w14:paraId="575E1AC9" w14:textId="22B858C2" w:rsidR="006C1E26" w:rsidRDefault="006C1E26" w:rsidP="00C111B1">
      <w:pPr>
        <w:pStyle w:val="Caption"/>
        <w:keepNext w:val="0"/>
        <w:spacing w:after="60"/>
      </w:pPr>
      <w:bookmarkStart w:id="184" w:name="_Toc83910138"/>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44</w:t>
      </w:r>
      <w:r w:rsidR="00B96174">
        <w:rPr>
          <w:noProof/>
        </w:rPr>
        <w:fldChar w:fldCharType="end"/>
      </w:r>
      <w:r>
        <w:t xml:space="preserve">: </w:t>
      </w:r>
      <w:r w:rsidR="00BD10A0">
        <w:t>CancelRx</w:t>
      </w:r>
      <w:r w:rsidR="0072035C">
        <w:t xml:space="preserve"> </w:t>
      </w:r>
      <w:r w:rsidR="00590493">
        <w:t>Response</w:t>
      </w:r>
      <w:r>
        <w:t xml:space="preserve"> Search and Search Results</w:t>
      </w:r>
      <w:bookmarkEnd w:id="184"/>
    </w:p>
    <w:p w14:paraId="68B41F46" w14:textId="0B76CABC" w:rsidR="006C1E26" w:rsidRDefault="006C1E26" w:rsidP="00C111B1">
      <w:pPr>
        <w:pStyle w:val="BodyText"/>
        <w:keepNext/>
      </w:pPr>
      <w:r>
        <w:lastRenderedPageBreak/>
        <w:t xml:space="preserve">The </w:t>
      </w:r>
      <w:r w:rsidR="00A339EE">
        <w:t xml:space="preserve">selected message </w:t>
      </w:r>
      <w:r>
        <w:t>detail</w:t>
      </w:r>
      <w:r w:rsidR="00A339EE">
        <w:t>s</w:t>
      </w:r>
      <w:r>
        <w:t xml:space="preserve"> display.</w:t>
      </w:r>
    </w:p>
    <w:p w14:paraId="2F332147" w14:textId="3047940D" w:rsidR="00590493" w:rsidRDefault="00483793" w:rsidP="00940A57">
      <w:pPr>
        <w:pStyle w:val="ImageFormat"/>
      </w:pPr>
      <w:r>
        <w:rPr>
          <w:rFonts w:ascii="Times New Roman" w:hAnsi="Times New Roman"/>
          <w:sz w:val="16"/>
          <w:szCs w:val="16"/>
        </w:rPr>
        <w:drawing>
          <wp:inline distT="0" distB="0" distL="0" distR="0" wp14:anchorId="45077836" wp14:editId="5751796A">
            <wp:extent cx="5869686" cy="4231065"/>
            <wp:effectExtent l="19050" t="19050" r="17145" b="17145"/>
            <wp:docPr id="16" name="Picture 16" descr="Track/Audit eRx screen with a CancelRx Response Detail scree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2-44.png"/>
                    <pic:cNvPicPr/>
                  </pic:nvPicPr>
                  <pic:blipFill>
                    <a:blip r:embed="rId65">
                      <a:extLst>
                        <a:ext uri="{28A0092B-C50C-407E-A947-70E740481C1C}">
                          <a14:useLocalDpi xmlns:a14="http://schemas.microsoft.com/office/drawing/2010/main" val="0"/>
                        </a:ext>
                      </a:extLst>
                    </a:blip>
                    <a:stretch>
                      <a:fillRect/>
                    </a:stretch>
                  </pic:blipFill>
                  <pic:spPr>
                    <a:xfrm>
                      <a:off x="0" y="0"/>
                      <a:ext cx="5869686" cy="4231065"/>
                    </a:xfrm>
                    <a:prstGeom prst="rect">
                      <a:avLst/>
                    </a:prstGeom>
                    <a:ln w="9525">
                      <a:solidFill>
                        <a:schemeClr val="tx1"/>
                      </a:solidFill>
                    </a:ln>
                  </pic:spPr>
                </pic:pic>
              </a:graphicData>
            </a:graphic>
          </wp:inline>
        </w:drawing>
      </w:r>
    </w:p>
    <w:p w14:paraId="75D17FE9" w14:textId="0ECFFA47" w:rsidR="005C2098" w:rsidRDefault="00590493" w:rsidP="00C111B1">
      <w:pPr>
        <w:pStyle w:val="Caption"/>
        <w:spacing w:after="60"/>
      </w:pPr>
      <w:bookmarkStart w:id="185" w:name="_Toc83910139"/>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45</w:t>
      </w:r>
      <w:r w:rsidR="00B96174">
        <w:rPr>
          <w:noProof/>
        </w:rPr>
        <w:fldChar w:fldCharType="end"/>
      </w:r>
      <w:r>
        <w:t xml:space="preserve">: </w:t>
      </w:r>
      <w:r w:rsidR="00BD10A0">
        <w:t>CancelRx</w:t>
      </w:r>
      <w:r w:rsidR="00C11C44">
        <w:t xml:space="preserve"> </w:t>
      </w:r>
      <w:r>
        <w:t>Response Detail Screen</w:t>
      </w:r>
      <w:bookmarkEnd w:id="185"/>
    </w:p>
    <w:p w14:paraId="5A3548F8" w14:textId="77777777" w:rsidR="005C2098" w:rsidRDefault="005C2098">
      <w:pPr>
        <w:spacing w:before="0" w:after="0"/>
        <w:rPr>
          <w:rFonts w:ascii="Arial" w:hAnsi="Arial" w:cs="Arial"/>
          <w:b/>
          <w:bCs/>
          <w:sz w:val="20"/>
          <w:szCs w:val="20"/>
        </w:rPr>
      </w:pPr>
      <w:r>
        <w:br w:type="page"/>
      </w:r>
    </w:p>
    <w:p w14:paraId="7983AA93" w14:textId="37B6AC8F" w:rsidR="00331723" w:rsidRPr="008E4F49" w:rsidRDefault="002F2E16" w:rsidP="002F2E16">
      <w:pPr>
        <w:pStyle w:val="Heading5"/>
      </w:pPr>
      <w:bookmarkStart w:id="186" w:name="_Toc83902117"/>
      <w:r w:rsidRPr="008E4F49">
        <w:lastRenderedPageBreak/>
        <w:t>Error Message</w:t>
      </w:r>
      <w:r w:rsidR="00746C3E">
        <w:t>s</w:t>
      </w:r>
      <w:bookmarkEnd w:id="186"/>
    </w:p>
    <w:p w14:paraId="42BC0861" w14:textId="73AC3B3B" w:rsidR="00462CE8" w:rsidRDefault="00462CE8" w:rsidP="00462CE8">
      <w:pPr>
        <w:pStyle w:val="BodyText"/>
      </w:pPr>
      <w:r>
        <w:t xml:space="preserve">At multiple points in the process, an Error transaction can be generated. Outbound </w:t>
      </w:r>
      <w:r w:rsidR="00D42D18">
        <w:t>e</w:t>
      </w:r>
      <w:r>
        <w:t xml:space="preserve">rror </w:t>
      </w:r>
      <w:r w:rsidR="00D42D18">
        <w:t>m</w:t>
      </w:r>
      <w:r>
        <w:t xml:space="preserve">essages are sent when an </w:t>
      </w:r>
      <w:r w:rsidR="00355F96">
        <w:t>eR</w:t>
      </w:r>
      <w:r w:rsidR="00D90A8F" w:rsidRPr="00B17967">
        <w:rPr>
          <w:vertAlign w:val="subscript"/>
        </w:rPr>
        <w:t>X</w:t>
      </w:r>
      <w:r>
        <w:t xml:space="preserve"> record that is NCPDP corrupted is received, when the receiving</w:t>
      </w:r>
      <w:r w:rsidR="00CC64E6">
        <w:t xml:space="preserve"> Pharmacy is not one of the VA p</w:t>
      </w:r>
      <w:r>
        <w:t xml:space="preserve">harmacies configured in the Inbound </w:t>
      </w:r>
      <w:r w:rsidR="00355F96">
        <w:t>eR</w:t>
      </w:r>
      <w:r w:rsidR="00D90A8F" w:rsidRPr="00B17967">
        <w:rPr>
          <w:vertAlign w:val="subscript"/>
        </w:rPr>
        <w:t>X</w:t>
      </w:r>
      <w:r>
        <w:t xml:space="preserve"> system, or when an </w:t>
      </w:r>
      <w:r w:rsidR="00355F96">
        <w:t>eR</w:t>
      </w:r>
      <w:r w:rsidR="00D90A8F" w:rsidRPr="00B17967">
        <w:rPr>
          <w:vertAlign w:val="subscript"/>
        </w:rPr>
        <w:t>X</w:t>
      </w:r>
      <w:r>
        <w:t xml:space="preserve"> record with a Written or Effective Date older than or equal to 365 days is received. </w:t>
      </w:r>
    </w:p>
    <w:p w14:paraId="3BEF9A08" w14:textId="6BC79BD7" w:rsidR="00462CE8" w:rsidRDefault="00462CE8" w:rsidP="00462CE8">
      <w:pPr>
        <w:pStyle w:val="BodyText"/>
      </w:pPr>
      <w:r>
        <w:t xml:space="preserve">Inbound Errors for VistA may be received under </w:t>
      </w:r>
      <w:r w:rsidR="002376D4">
        <w:t xml:space="preserve">multiple </w:t>
      </w:r>
      <w:r>
        <w:t>situations such as</w:t>
      </w:r>
      <w:r w:rsidR="002376D4">
        <w:t xml:space="preserve"> if </w:t>
      </w:r>
      <w:r>
        <w:t>the Prescriber’s EHR system is unable to receive and process a certain transaction sent from the Pharmacy</w:t>
      </w:r>
      <w:r w:rsidR="002376D4">
        <w:t>,</w:t>
      </w:r>
      <w:r>
        <w:t xml:space="preserve"> or a connection between the Transaction Hub and </w:t>
      </w:r>
      <w:r w:rsidR="00B716BB">
        <w:t>CH</w:t>
      </w:r>
      <w:r>
        <w:t xml:space="preserve"> is not working</w:t>
      </w:r>
      <w:r w:rsidR="00B65A7E">
        <w:t xml:space="preserve"> or an inbound message with a digital signature </w:t>
      </w:r>
      <w:r w:rsidR="00EF2592">
        <w:t>fails</w:t>
      </w:r>
      <w:r w:rsidR="00B65A7E">
        <w:t xml:space="preserve"> authentication</w:t>
      </w:r>
      <w:r>
        <w:t>.</w:t>
      </w:r>
    </w:p>
    <w:p w14:paraId="1E931C92" w14:textId="0407938E" w:rsidR="009D6015" w:rsidRDefault="00A339EE" w:rsidP="009D6015">
      <w:pPr>
        <w:pStyle w:val="BodyText"/>
      </w:pPr>
      <w:r w:rsidRPr="00A339EE">
        <w:t xml:space="preserve">To access the </w:t>
      </w:r>
      <w:r>
        <w:t>Error message</w:t>
      </w:r>
      <w:r w:rsidRPr="00A339EE">
        <w:t xml:space="preserve"> details, select the hyperlink in the “eR</w:t>
      </w:r>
      <w:r w:rsidRPr="00442843">
        <w:rPr>
          <w:vertAlign w:val="subscript"/>
        </w:rPr>
        <w:t>X</w:t>
      </w:r>
      <w:r w:rsidRPr="00A339EE">
        <w:t xml:space="preserve"> Reference #” column for the desired message.</w:t>
      </w:r>
    </w:p>
    <w:p w14:paraId="7F48F240" w14:textId="1CE34AED" w:rsidR="0010758E" w:rsidRDefault="00891FDD" w:rsidP="005A44B9">
      <w:pPr>
        <w:pStyle w:val="ImageFormat"/>
      </w:pPr>
      <w:r>
        <w:drawing>
          <wp:inline distT="0" distB="0" distL="0" distR="0" wp14:anchorId="56B932BB" wp14:editId="624ACCF5">
            <wp:extent cx="5943600" cy="3733800"/>
            <wp:effectExtent l="19050" t="19050" r="19050" b="19050"/>
            <wp:docPr id="27" name="Picture 27" descr="Track/Audit eRx screen with a Error Message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rack/Audit eRx screen with a Error Message Search displayed"/>
                    <pic:cNvPicPr/>
                  </pic:nvPicPr>
                  <pic:blipFill>
                    <a:blip r:embed="rId66">
                      <a:extLst>
                        <a:ext uri="{28A0092B-C50C-407E-A947-70E740481C1C}">
                          <a14:useLocalDpi xmlns:a14="http://schemas.microsoft.com/office/drawing/2010/main" val="0"/>
                        </a:ext>
                      </a:extLst>
                    </a:blip>
                    <a:stretch>
                      <a:fillRect/>
                    </a:stretch>
                  </pic:blipFill>
                  <pic:spPr>
                    <a:xfrm>
                      <a:off x="0" y="0"/>
                      <a:ext cx="5943600" cy="3733800"/>
                    </a:xfrm>
                    <a:prstGeom prst="rect">
                      <a:avLst/>
                    </a:prstGeom>
                    <a:ln>
                      <a:solidFill>
                        <a:schemeClr val="tx1"/>
                      </a:solidFill>
                    </a:ln>
                  </pic:spPr>
                </pic:pic>
              </a:graphicData>
            </a:graphic>
          </wp:inline>
        </w:drawing>
      </w:r>
    </w:p>
    <w:p w14:paraId="1740CCDE" w14:textId="12C81000" w:rsidR="0010758E" w:rsidRPr="008E4F49" w:rsidRDefault="0010758E" w:rsidP="002026EA">
      <w:pPr>
        <w:pStyle w:val="Caption"/>
        <w:keepNext w:val="0"/>
        <w:spacing w:after="60"/>
      </w:pPr>
      <w:bookmarkStart w:id="187" w:name="_Toc83910140"/>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46</w:t>
      </w:r>
      <w:r w:rsidR="00B96174">
        <w:rPr>
          <w:noProof/>
        </w:rPr>
        <w:fldChar w:fldCharType="end"/>
      </w:r>
      <w:r>
        <w:t xml:space="preserve">: </w:t>
      </w:r>
      <w:r w:rsidR="00C213F6">
        <w:t>Error Message Search and Search Results</w:t>
      </w:r>
      <w:bookmarkEnd w:id="187"/>
    </w:p>
    <w:p w14:paraId="0CBBCAEF" w14:textId="01CFFB2F" w:rsidR="002F2E16" w:rsidRPr="008E4F49" w:rsidRDefault="002F2E16" w:rsidP="002F2E16">
      <w:pPr>
        <w:pStyle w:val="BodyText"/>
      </w:pPr>
      <w:r w:rsidRPr="008E4F49">
        <w:t xml:space="preserve">The </w:t>
      </w:r>
      <w:r w:rsidR="00A339EE">
        <w:t xml:space="preserve">selected message details </w:t>
      </w:r>
      <w:r w:rsidR="00515570">
        <w:t xml:space="preserve">sent and received by the Processing Hub </w:t>
      </w:r>
      <w:r w:rsidR="00A339EE">
        <w:t>display.</w:t>
      </w:r>
    </w:p>
    <w:p w14:paraId="08039F9A" w14:textId="12483FAA" w:rsidR="00507742" w:rsidRDefault="00437863" w:rsidP="005A44B9">
      <w:pPr>
        <w:pStyle w:val="ImageFormat"/>
      </w:pPr>
      <w:r w:rsidRPr="005A44B9">
        <w:lastRenderedPageBreak/>
        <w:drawing>
          <wp:inline distT="0" distB="0" distL="0" distR="0" wp14:anchorId="78BF1E04" wp14:editId="5B87662B">
            <wp:extent cx="5277917" cy="1980347"/>
            <wp:effectExtent l="19050" t="19050" r="18415" b="20320"/>
            <wp:docPr id="145" name="Picture 145" descr="Track/Audit eRx screen with a Error message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Fig 2-46 new.png"/>
                    <pic:cNvPicPr/>
                  </pic:nvPicPr>
                  <pic:blipFill>
                    <a:blip r:embed="rId67">
                      <a:extLst>
                        <a:ext uri="{28A0092B-C50C-407E-A947-70E740481C1C}">
                          <a14:useLocalDpi xmlns:a14="http://schemas.microsoft.com/office/drawing/2010/main" val="0"/>
                        </a:ext>
                      </a:extLst>
                    </a:blip>
                    <a:stretch>
                      <a:fillRect/>
                    </a:stretch>
                  </pic:blipFill>
                  <pic:spPr>
                    <a:xfrm>
                      <a:off x="0" y="0"/>
                      <a:ext cx="5277917" cy="1980347"/>
                    </a:xfrm>
                    <a:prstGeom prst="rect">
                      <a:avLst/>
                    </a:prstGeom>
                    <a:ln>
                      <a:solidFill>
                        <a:schemeClr val="tx1"/>
                      </a:solidFill>
                    </a:ln>
                  </pic:spPr>
                </pic:pic>
              </a:graphicData>
            </a:graphic>
          </wp:inline>
        </w:drawing>
      </w:r>
    </w:p>
    <w:p w14:paraId="3A9A8628" w14:textId="58E95F98" w:rsidR="0006070F" w:rsidRDefault="002A68F0" w:rsidP="002026EA">
      <w:pPr>
        <w:pStyle w:val="Caption"/>
        <w:spacing w:after="60"/>
      </w:pPr>
      <w:bookmarkStart w:id="188" w:name="_Toc83910141"/>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47</w:t>
      </w:r>
      <w:r w:rsidR="00B96174">
        <w:rPr>
          <w:noProof/>
        </w:rPr>
        <w:fldChar w:fldCharType="end"/>
      </w:r>
      <w:r>
        <w:t xml:space="preserve">: Error Message </w:t>
      </w:r>
      <w:r w:rsidR="00C213F6">
        <w:t>Detail Screen</w:t>
      </w:r>
      <w:bookmarkEnd w:id="188"/>
    </w:p>
    <w:p w14:paraId="2536C52F" w14:textId="77777777" w:rsidR="002764C5" w:rsidRDefault="002764C5">
      <w:pPr>
        <w:spacing w:before="0" w:after="0"/>
        <w:rPr>
          <w:rFonts w:ascii="Arial" w:hAnsi="Arial"/>
          <w:b/>
          <w:bCs/>
          <w:iCs/>
          <w:szCs w:val="26"/>
        </w:rPr>
      </w:pPr>
      <w:r>
        <w:br w:type="page"/>
      </w:r>
    </w:p>
    <w:p w14:paraId="726249D1" w14:textId="1152814B" w:rsidR="002F2E16" w:rsidRPr="008E4F49" w:rsidRDefault="002F2E16" w:rsidP="002F2E16">
      <w:pPr>
        <w:pStyle w:val="Heading5"/>
      </w:pPr>
      <w:bookmarkStart w:id="189" w:name="_Toc83902118"/>
      <w:r w:rsidRPr="008E4F49">
        <w:lastRenderedPageBreak/>
        <w:t>Verify Message</w:t>
      </w:r>
      <w:r w:rsidR="00CC1734">
        <w:t>s</w:t>
      </w:r>
      <w:bookmarkEnd w:id="189"/>
    </w:p>
    <w:p w14:paraId="10029B13" w14:textId="62C74CDC" w:rsidR="00462CE8" w:rsidRDefault="00462CE8" w:rsidP="009D6015">
      <w:pPr>
        <w:pStyle w:val="BodyText"/>
      </w:pPr>
      <w:r w:rsidRPr="00462CE8">
        <w:t>The Verify message confirms delivery of a message to its final destination. The Verify message is an NCPDP transaction that indicates the acceptance of the request</w:t>
      </w:r>
      <w:r w:rsidR="00DF25CE">
        <w:t xml:space="preserve"> by the receiving system</w:t>
      </w:r>
      <w:r w:rsidRPr="00462CE8">
        <w:t>. This message is used to communicate the data c</w:t>
      </w:r>
      <w:r>
        <w:t xml:space="preserve">ontent status of a transaction. </w:t>
      </w:r>
      <w:r w:rsidRPr="00462CE8">
        <w:t xml:space="preserve">Verify Messages sent from </w:t>
      </w:r>
      <w:r>
        <w:t>the Transaction Hub are</w:t>
      </w:r>
      <w:r w:rsidRPr="00462CE8">
        <w:t xml:space="preserve"> Outbound Verify Messages. Verify Messages received from </w:t>
      </w:r>
      <w:r w:rsidR="00B716BB">
        <w:t>CH</w:t>
      </w:r>
      <w:r w:rsidRPr="00462CE8">
        <w:t xml:space="preserve"> and/or</w:t>
      </w:r>
      <w:r>
        <w:t xml:space="preserve"> an</w:t>
      </w:r>
      <w:r w:rsidRPr="00462CE8">
        <w:t xml:space="preserve"> External Provider’s EHR system are Inbound Verify Messages.</w:t>
      </w:r>
    </w:p>
    <w:p w14:paraId="636AEA1D" w14:textId="626E5661" w:rsidR="009D6015" w:rsidRDefault="009D6015" w:rsidP="009D6015">
      <w:pPr>
        <w:pStyle w:val="BodyText"/>
      </w:pPr>
      <w:r w:rsidRPr="008E4F49">
        <w:t>To access the Verify message detail screen, select the hyperlink in the “</w:t>
      </w:r>
      <w:r w:rsidR="00355F96">
        <w:t>eR</w:t>
      </w:r>
      <w:r w:rsidR="003B4FB6" w:rsidRPr="00B17967">
        <w:rPr>
          <w:vertAlign w:val="subscript"/>
        </w:rPr>
        <w:t>X</w:t>
      </w:r>
      <w:r w:rsidRPr="008E4F49">
        <w:t xml:space="preserve"> Reference #” column</w:t>
      </w:r>
      <w:r w:rsidR="00A339EE">
        <w:t xml:space="preserve"> for the desired message</w:t>
      </w:r>
      <w:r w:rsidRPr="008E4F49">
        <w:t>.</w:t>
      </w:r>
    </w:p>
    <w:p w14:paraId="265323CD" w14:textId="2ABC3E9E" w:rsidR="00C213F6" w:rsidRDefault="00891FDD" w:rsidP="00940A57">
      <w:pPr>
        <w:pStyle w:val="ImageFormat"/>
      </w:pPr>
      <w:r>
        <w:rPr>
          <w:rFonts w:ascii="Times New Roman" w:hAnsi="Times New Roman"/>
          <w:sz w:val="16"/>
          <w:szCs w:val="16"/>
        </w:rPr>
        <w:drawing>
          <wp:inline distT="0" distB="0" distL="0" distR="0" wp14:anchorId="5CFA4155" wp14:editId="5D2DB4B1">
            <wp:extent cx="5943600" cy="3710305"/>
            <wp:effectExtent l="19050" t="19050" r="19050" b="23495"/>
            <wp:docPr id="28" name="Picture 28" descr="Track/Audit eRx screen with a Verify Message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rack/Audit eRx screen with a Verify Message Search displayed"/>
                    <pic:cNvPicPr/>
                  </pic:nvPicPr>
                  <pic:blipFill>
                    <a:blip r:embed="rId68">
                      <a:extLst>
                        <a:ext uri="{28A0092B-C50C-407E-A947-70E740481C1C}">
                          <a14:useLocalDpi xmlns:a14="http://schemas.microsoft.com/office/drawing/2010/main" val="0"/>
                        </a:ext>
                      </a:extLst>
                    </a:blip>
                    <a:stretch>
                      <a:fillRect/>
                    </a:stretch>
                  </pic:blipFill>
                  <pic:spPr>
                    <a:xfrm>
                      <a:off x="0" y="0"/>
                      <a:ext cx="5943600" cy="3710305"/>
                    </a:xfrm>
                    <a:prstGeom prst="rect">
                      <a:avLst/>
                    </a:prstGeom>
                    <a:ln>
                      <a:solidFill>
                        <a:schemeClr val="tx1"/>
                      </a:solidFill>
                    </a:ln>
                  </pic:spPr>
                </pic:pic>
              </a:graphicData>
            </a:graphic>
          </wp:inline>
        </w:drawing>
      </w:r>
    </w:p>
    <w:p w14:paraId="66D10E68" w14:textId="66AB3A16" w:rsidR="00C213F6" w:rsidRDefault="00C213F6" w:rsidP="00674F35">
      <w:pPr>
        <w:pStyle w:val="Caption"/>
        <w:spacing w:after="60"/>
      </w:pPr>
      <w:bookmarkStart w:id="190" w:name="_Toc83910142"/>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48</w:t>
      </w:r>
      <w:r w:rsidR="00B96174">
        <w:rPr>
          <w:noProof/>
        </w:rPr>
        <w:fldChar w:fldCharType="end"/>
      </w:r>
      <w:r>
        <w:t>: Verify Message Search and Search Results</w:t>
      </w:r>
      <w:bookmarkEnd w:id="190"/>
    </w:p>
    <w:p w14:paraId="1CED94AB" w14:textId="07A46B25" w:rsidR="00E40F7D" w:rsidRPr="00E40F7D" w:rsidRDefault="00E40F7D" w:rsidP="00E40F7D">
      <w:pPr>
        <w:pStyle w:val="BodyText"/>
      </w:pPr>
      <w:r w:rsidRPr="008E4F49">
        <w:t xml:space="preserve">The </w:t>
      </w:r>
      <w:r w:rsidR="00A339EE">
        <w:t xml:space="preserve">selected </w:t>
      </w:r>
      <w:r w:rsidRPr="008E4F49">
        <w:t>message detail</w:t>
      </w:r>
      <w:r w:rsidR="00A339EE">
        <w:t xml:space="preserve">s </w:t>
      </w:r>
      <w:r w:rsidR="00515570">
        <w:t xml:space="preserve">sent by the Processing Hub </w:t>
      </w:r>
      <w:r w:rsidRPr="008E4F49">
        <w:t>display</w:t>
      </w:r>
      <w:r>
        <w:t>.</w:t>
      </w:r>
    </w:p>
    <w:p w14:paraId="62913201" w14:textId="3282B2DA" w:rsidR="00507742" w:rsidRDefault="00437863" w:rsidP="00940A57">
      <w:pPr>
        <w:pStyle w:val="ImageFormat"/>
      </w:pPr>
      <w:r>
        <w:lastRenderedPageBreak/>
        <w:drawing>
          <wp:inline distT="0" distB="0" distL="0" distR="0" wp14:anchorId="5B14303B" wp14:editId="5D62DAA5">
            <wp:extent cx="5894804" cy="2082705"/>
            <wp:effectExtent l="19050" t="19050" r="10795" b="13335"/>
            <wp:docPr id="149" name="Picture 149" descr="Track/Audit eRx screen with a Verify Message Detail scree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Fig 2-48 new.png"/>
                    <pic:cNvPicPr/>
                  </pic:nvPicPr>
                  <pic:blipFill>
                    <a:blip r:embed="rId69">
                      <a:extLst>
                        <a:ext uri="{28A0092B-C50C-407E-A947-70E740481C1C}">
                          <a14:useLocalDpi xmlns:a14="http://schemas.microsoft.com/office/drawing/2010/main" val="0"/>
                        </a:ext>
                      </a:extLst>
                    </a:blip>
                    <a:stretch>
                      <a:fillRect/>
                    </a:stretch>
                  </pic:blipFill>
                  <pic:spPr>
                    <a:xfrm>
                      <a:off x="0" y="0"/>
                      <a:ext cx="5993148" cy="2117451"/>
                    </a:xfrm>
                    <a:prstGeom prst="rect">
                      <a:avLst/>
                    </a:prstGeom>
                    <a:ln>
                      <a:solidFill>
                        <a:schemeClr val="tx1"/>
                      </a:solidFill>
                    </a:ln>
                  </pic:spPr>
                </pic:pic>
              </a:graphicData>
            </a:graphic>
          </wp:inline>
        </w:drawing>
      </w:r>
    </w:p>
    <w:p w14:paraId="5FD487BB" w14:textId="7FC2CD89" w:rsidR="0006070F" w:rsidRDefault="002A68F0" w:rsidP="00674F35">
      <w:pPr>
        <w:pStyle w:val="Caption"/>
        <w:spacing w:after="60"/>
      </w:pPr>
      <w:bookmarkStart w:id="191" w:name="_Toc83910143"/>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49</w:t>
      </w:r>
      <w:r w:rsidR="00B96174">
        <w:rPr>
          <w:noProof/>
        </w:rPr>
        <w:fldChar w:fldCharType="end"/>
      </w:r>
      <w:r w:rsidR="00C213F6">
        <w:t xml:space="preserve">: </w:t>
      </w:r>
      <w:r>
        <w:t xml:space="preserve">Verify Message </w:t>
      </w:r>
      <w:r w:rsidR="00C213F6">
        <w:t>Detail Screen</w:t>
      </w:r>
      <w:bookmarkEnd w:id="191"/>
    </w:p>
    <w:p w14:paraId="2D61FDE5" w14:textId="77777777" w:rsidR="00927BE8" w:rsidRDefault="00927BE8">
      <w:pPr>
        <w:spacing w:before="0" w:after="0"/>
        <w:rPr>
          <w:rFonts w:ascii="Arial" w:hAnsi="Arial"/>
          <w:b/>
          <w:bCs/>
          <w:iCs/>
          <w:szCs w:val="26"/>
        </w:rPr>
      </w:pPr>
      <w:r>
        <w:br w:type="page"/>
      </w:r>
    </w:p>
    <w:p w14:paraId="07063E11" w14:textId="62067922" w:rsidR="008E38EC" w:rsidRDefault="008E38EC" w:rsidP="00A339EE">
      <w:pPr>
        <w:pStyle w:val="Heading5"/>
        <w:ind w:left="1152" w:hanging="1152"/>
      </w:pPr>
      <w:bookmarkStart w:id="192" w:name="_Toc83902119"/>
      <w:r>
        <w:lastRenderedPageBreak/>
        <w:t>Status</w:t>
      </w:r>
      <w:r w:rsidRPr="008E4F49">
        <w:t xml:space="preserve"> Message</w:t>
      </w:r>
      <w:r w:rsidR="00CC1734">
        <w:t>s</w:t>
      </w:r>
      <w:bookmarkEnd w:id="192"/>
    </w:p>
    <w:p w14:paraId="1587CC2C" w14:textId="5CC585B3" w:rsidR="009D6015" w:rsidRDefault="00CD4BB3" w:rsidP="009D6015">
      <w:pPr>
        <w:pStyle w:val="BodyText"/>
      </w:pPr>
      <w:r w:rsidRPr="00CD4BB3">
        <w:t xml:space="preserve">The Status message is used to relay acceptance of a transaction back to the sender. The Status message is an NCPDP transaction that indicates the acceptance of the request. For </w:t>
      </w:r>
      <w:r w:rsidR="00515570">
        <w:t xml:space="preserve">the </w:t>
      </w:r>
      <w:r w:rsidRPr="00CD4BB3">
        <w:t xml:space="preserve">Inbound </w:t>
      </w:r>
      <w:r w:rsidR="00355F96">
        <w:t>eR</w:t>
      </w:r>
      <w:r w:rsidR="003B4FB6" w:rsidRPr="00B17967">
        <w:rPr>
          <w:vertAlign w:val="subscript"/>
        </w:rPr>
        <w:t>X</w:t>
      </w:r>
      <w:r w:rsidRPr="00CD4BB3">
        <w:t xml:space="preserve"> </w:t>
      </w:r>
      <w:r w:rsidR="00462CE8">
        <w:t xml:space="preserve">web-based </w:t>
      </w:r>
      <w:r w:rsidRPr="00CD4BB3">
        <w:t>app</w:t>
      </w:r>
      <w:r w:rsidR="00462CE8">
        <w:t>lication</w:t>
      </w:r>
      <w:r w:rsidRPr="00CD4BB3">
        <w:t xml:space="preserve">, Inbound Status messages are received from </w:t>
      </w:r>
      <w:r w:rsidR="00B716BB">
        <w:t>CH</w:t>
      </w:r>
      <w:r w:rsidRPr="00CD4BB3">
        <w:t xml:space="preserve"> and Outbound Status messages are sent from the Transaction Hub.</w:t>
      </w:r>
      <w:r w:rsidR="00B82080">
        <w:t xml:space="preserve"> Outbound Status messages are not stored in the Transaction Hub and cannot be viewed.</w:t>
      </w:r>
    </w:p>
    <w:p w14:paraId="15B07E17" w14:textId="5E828CEE" w:rsidR="009D6015" w:rsidRDefault="009D6015" w:rsidP="009D6015">
      <w:pPr>
        <w:pStyle w:val="BodyText"/>
      </w:pPr>
      <w:r w:rsidRPr="008E4F49">
        <w:t xml:space="preserve">To access the </w:t>
      </w:r>
      <w:r>
        <w:t>Status</w:t>
      </w:r>
      <w:r w:rsidRPr="008E4F49">
        <w:t xml:space="preserve"> message detail screen, select the hyperlink in the “</w:t>
      </w:r>
      <w:r w:rsidR="00355F96">
        <w:t>eR</w:t>
      </w:r>
      <w:r w:rsidR="003B4FB6" w:rsidRPr="00B17967">
        <w:rPr>
          <w:vertAlign w:val="subscript"/>
        </w:rPr>
        <w:t>X</w:t>
      </w:r>
      <w:r w:rsidRPr="008E4F49">
        <w:t xml:space="preserve"> Reference #” column</w:t>
      </w:r>
      <w:r w:rsidR="00515570">
        <w:t xml:space="preserve"> for the desired message</w:t>
      </w:r>
      <w:r w:rsidRPr="008E4F49">
        <w:t>.</w:t>
      </w:r>
    </w:p>
    <w:p w14:paraId="643217B8" w14:textId="175825CD" w:rsidR="00C213F6" w:rsidRDefault="00D62F7D" w:rsidP="005A44B9">
      <w:pPr>
        <w:pStyle w:val="ImageFormat"/>
      </w:pPr>
      <w:r>
        <w:drawing>
          <wp:inline distT="0" distB="0" distL="0" distR="0" wp14:anchorId="1E8D82A6" wp14:editId="725494CC">
            <wp:extent cx="5943600" cy="2839720"/>
            <wp:effectExtent l="19050" t="19050" r="19050" b="17780"/>
            <wp:docPr id="39" name="Picture 39" descr="Track/Audit eRx screen with a Status Message search a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rack/Audit eRx screen with a Status Message search and results"/>
                    <pic:cNvPicPr/>
                  </pic:nvPicPr>
                  <pic:blipFill>
                    <a:blip r:embed="rId70">
                      <a:extLst>
                        <a:ext uri="{28A0092B-C50C-407E-A947-70E740481C1C}">
                          <a14:useLocalDpi xmlns:a14="http://schemas.microsoft.com/office/drawing/2010/main" val="0"/>
                        </a:ext>
                      </a:extLst>
                    </a:blip>
                    <a:stretch>
                      <a:fillRect/>
                    </a:stretch>
                  </pic:blipFill>
                  <pic:spPr>
                    <a:xfrm>
                      <a:off x="0" y="0"/>
                      <a:ext cx="5943600" cy="2839720"/>
                    </a:xfrm>
                    <a:prstGeom prst="rect">
                      <a:avLst/>
                    </a:prstGeom>
                    <a:ln>
                      <a:solidFill>
                        <a:schemeClr val="tx1"/>
                      </a:solidFill>
                    </a:ln>
                  </pic:spPr>
                </pic:pic>
              </a:graphicData>
            </a:graphic>
          </wp:inline>
        </w:drawing>
      </w:r>
    </w:p>
    <w:p w14:paraId="3E208FC9" w14:textId="18850C06" w:rsidR="00C213F6" w:rsidRDefault="00C213F6" w:rsidP="00674F35">
      <w:pPr>
        <w:pStyle w:val="Caption"/>
        <w:spacing w:after="60"/>
      </w:pPr>
      <w:bookmarkStart w:id="193" w:name="_Toc83910144"/>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50</w:t>
      </w:r>
      <w:r w:rsidR="00B96174">
        <w:rPr>
          <w:noProof/>
        </w:rPr>
        <w:fldChar w:fldCharType="end"/>
      </w:r>
      <w:r>
        <w:t>: Status Message Search and Search Results</w:t>
      </w:r>
      <w:bookmarkEnd w:id="193"/>
    </w:p>
    <w:p w14:paraId="19DF3ABC" w14:textId="1273A3ED" w:rsidR="008274EE" w:rsidRPr="008274EE" w:rsidRDefault="008274EE" w:rsidP="008274EE">
      <w:pPr>
        <w:pStyle w:val="BodyText"/>
      </w:pPr>
      <w:r w:rsidRPr="008E4F49">
        <w:t xml:space="preserve">The </w:t>
      </w:r>
      <w:r w:rsidR="00515570">
        <w:t xml:space="preserve">selected message details received by the Processing Hub </w:t>
      </w:r>
      <w:r w:rsidRPr="008E4F49">
        <w:t>display</w:t>
      </w:r>
      <w:r>
        <w:t>.</w:t>
      </w:r>
    </w:p>
    <w:p w14:paraId="64CA7A2D" w14:textId="1A7FE934" w:rsidR="008D7808" w:rsidRDefault="00286C93" w:rsidP="005A44B9">
      <w:pPr>
        <w:pStyle w:val="ImageFormat"/>
      </w:pPr>
      <w:r w:rsidRPr="005A44B9">
        <w:drawing>
          <wp:inline distT="0" distB="0" distL="0" distR="0" wp14:anchorId="38222504" wp14:editId="526A7EB2">
            <wp:extent cx="5943600" cy="2092325"/>
            <wp:effectExtent l="19050" t="19050" r="19050" b="22225"/>
            <wp:docPr id="74" name="Picture 74" descr="Track/Audit eRx screen with a Status message detail scree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 2-46.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2092325"/>
                    </a:xfrm>
                    <a:prstGeom prst="rect">
                      <a:avLst/>
                    </a:prstGeom>
                    <a:ln>
                      <a:solidFill>
                        <a:schemeClr val="tx1"/>
                      </a:solidFill>
                    </a:ln>
                  </pic:spPr>
                </pic:pic>
              </a:graphicData>
            </a:graphic>
          </wp:inline>
        </w:drawing>
      </w:r>
    </w:p>
    <w:p w14:paraId="7767E886" w14:textId="72AED7BC" w:rsidR="0006070F" w:rsidRDefault="002A68F0" w:rsidP="00674F35">
      <w:pPr>
        <w:pStyle w:val="Caption"/>
        <w:spacing w:after="60"/>
      </w:pPr>
      <w:bookmarkStart w:id="194" w:name="_Toc83910145"/>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51</w:t>
      </w:r>
      <w:r w:rsidR="00B96174">
        <w:rPr>
          <w:noProof/>
        </w:rPr>
        <w:fldChar w:fldCharType="end"/>
      </w:r>
      <w:r>
        <w:t xml:space="preserve">: Status Message </w:t>
      </w:r>
      <w:r w:rsidR="00C213F6">
        <w:t>Detail Screen</w:t>
      </w:r>
      <w:bookmarkEnd w:id="194"/>
    </w:p>
    <w:p w14:paraId="58C43384" w14:textId="77777777" w:rsidR="005C3863" w:rsidRDefault="005C3863">
      <w:pPr>
        <w:spacing w:before="0" w:after="0"/>
        <w:rPr>
          <w:rFonts w:ascii="Arial" w:hAnsi="Arial" w:cs="Arial"/>
          <w:b/>
          <w:bCs/>
          <w:iCs/>
          <w:kern w:val="32"/>
          <w:sz w:val="28"/>
          <w:szCs w:val="26"/>
        </w:rPr>
      </w:pPr>
      <w:r>
        <w:br w:type="page"/>
      </w:r>
    </w:p>
    <w:p w14:paraId="5ACAC799" w14:textId="5E3956CF" w:rsidR="000B1F80" w:rsidRDefault="005A5CE3" w:rsidP="00F174A9">
      <w:pPr>
        <w:pStyle w:val="Heading3"/>
      </w:pPr>
      <w:bookmarkStart w:id="195" w:name="_Toc83902120"/>
      <w:r w:rsidRPr="008E4F49">
        <w:lastRenderedPageBreak/>
        <w:t>Reports</w:t>
      </w:r>
      <w:bookmarkEnd w:id="195"/>
    </w:p>
    <w:p w14:paraId="422B0216" w14:textId="4B977CB9" w:rsidR="00142AC2" w:rsidRDefault="000F330F" w:rsidP="00142AC2">
      <w:pPr>
        <w:pStyle w:val="BodyText"/>
      </w:pPr>
      <w:r w:rsidRPr="008E4F49">
        <w:t xml:space="preserve">The </w:t>
      </w:r>
      <w:r w:rsidRPr="00390F93">
        <w:rPr>
          <w:b/>
        </w:rPr>
        <w:t>Reports</w:t>
      </w:r>
      <w:r w:rsidRPr="008E4F49">
        <w:t xml:space="preserve"> tab is used to generate high-level reports</w:t>
      </w:r>
      <w:r w:rsidR="008274EE">
        <w:t xml:space="preserve">. </w:t>
      </w:r>
      <w:r w:rsidR="00C06885" w:rsidRPr="008E4F49">
        <w:t xml:space="preserve">From the </w:t>
      </w:r>
      <w:r w:rsidR="00C06885" w:rsidRPr="00390F93">
        <w:rPr>
          <w:b/>
        </w:rPr>
        <w:t>Reports</w:t>
      </w:r>
      <w:r w:rsidR="00C06885" w:rsidRPr="008E4F49">
        <w:t xml:space="preserve"> tab, users can</w:t>
      </w:r>
      <w:r w:rsidR="00AD29B7" w:rsidRPr="008E4F49">
        <w:t xml:space="preserve"> </w:t>
      </w:r>
      <w:r w:rsidR="00F7504A" w:rsidRPr="008E4F49">
        <w:t>generate</w:t>
      </w:r>
      <w:r w:rsidR="000061DE">
        <w:t xml:space="preserve">, view, </w:t>
      </w:r>
      <w:r w:rsidR="000061DE" w:rsidRPr="009945BC">
        <w:t>and export the following reports:</w:t>
      </w:r>
    </w:p>
    <w:p w14:paraId="0D98A62B" w14:textId="7C1ABBD3" w:rsidR="00476E74" w:rsidRPr="00476E74" w:rsidRDefault="00476E74" w:rsidP="00476E74">
      <w:pPr>
        <w:pStyle w:val="BodyTextBullet"/>
        <w:rPr>
          <w:color w:val="0000FF"/>
          <w:u w:val="single"/>
        </w:rPr>
      </w:pPr>
      <w:r w:rsidRPr="00476E74">
        <w:rPr>
          <w:color w:val="0000FF"/>
          <w:u w:val="single"/>
        </w:rPr>
        <w:fldChar w:fldCharType="begin"/>
      </w:r>
      <w:r w:rsidRPr="00476E74">
        <w:rPr>
          <w:color w:val="0000FF"/>
          <w:u w:val="single"/>
        </w:rPr>
        <w:instrText xml:space="preserve"> REF _Ref520991515 \h </w:instrText>
      </w:r>
      <w:r>
        <w:rPr>
          <w:color w:val="0000FF"/>
          <w:u w:val="single"/>
        </w:rPr>
        <w:instrText xml:space="preserve"> \* MERGEFORMAT </w:instrText>
      </w:r>
      <w:r w:rsidRPr="00476E74">
        <w:rPr>
          <w:color w:val="0000FF"/>
          <w:u w:val="single"/>
        </w:rPr>
      </w:r>
      <w:r w:rsidRPr="00476E74">
        <w:rPr>
          <w:color w:val="0000FF"/>
          <w:u w:val="single"/>
        </w:rPr>
        <w:fldChar w:fldCharType="separate"/>
      </w:r>
      <w:r w:rsidR="00D92546" w:rsidRPr="00D92546">
        <w:rPr>
          <w:color w:val="0000FF"/>
          <w:u w:val="single"/>
        </w:rPr>
        <w:t>Summary Report NewRx Only</w:t>
      </w:r>
      <w:r w:rsidRPr="00476E74">
        <w:rPr>
          <w:color w:val="0000FF"/>
          <w:u w:val="single"/>
        </w:rPr>
        <w:fldChar w:fldCharType="end"/>
      </w:r>
    </w:p>
    <w:p w14:paraId="57EB3072" w14:textId="7D66EAB3" w:rsidR="00476E74" w:rsidRPr="00476E74" w:rsidRDefault="00476E74" w:rsidP="00476E74">
      <w:pPr>
        <w:pStyle w:val="BodyTextBullet"/>
        <w:rPr>
          <w:color w:val="0000FF"/>
          <w:u w:val="single"/>
        </w:rPr>
      </w:pPr>
      <w:r w:rsidRPr="00476E74">
        <w:rPr>
          <w:color w:val="0000FF"/>
          <w:u w:val="single"/>
        </w:rPr>
        <w:fldChar w:fldCharType="begin"/>
      </w:r>
      <w:r w:rsidRPr="00476E74">
        <w:rPr>
          <w:color w:val="0000FF"/>
          <w:u w:val="single"/>
        </w:rPr>
        <w:instrText xml:space="preserve"> REF _Ref510781319 \h </w:instrText>
      </w:r>
      <w:r>
        <w:rPr>
          <w:color w:val="0000FF"/>
          <w:u w:val="single"/>
        </w:rPr>
        <w:instrText xml:space="preserve"> \* MERGEFORMAT </w:instrText>
      </w:r>
      <w:r w:rsidRPr="00476E74">
        <w:rPr>
          <w:color w:val="0000FF"/>
          <w:u w:val="single"/>
        </w:rPr>
      </w:r>
      <w:r w:rsidRPr="00476E74">
        <w:rPr>
          <w:color w:val="0000FF"/>
          <w:u w:val="single"/>
        </w:rPr>
        <w:fldChar w:fldCharType="separate"/>
      </w:r>
      <w:r w:rsidR="00D92546" w:rsidRPr="00D92546">
        <w:rPr>
          <w:color w:val="0000FF"/>
          <w:u w:val="single"/>
        </w:rPr>
        <w:t>Auto Check Details Report</w:t>
      </w:r>
      <w:r w:rsidRPr="00476E74">
        <w:rPr>
          <w:color w:val="0000FF"/>
          <w:u w:val="single"/>
        </w:rPr>
        <w:fldChar w:fldCharType="end"/>
      </w:r>
    </w:p>
    <w:p w14:paraId="27E5AC3E" w14:textId="1B46598D" w:rsidR="00476E74" w:rsidRPr="00476E74" w:rsidRDefault="00476E74" w:rsidP="00476E74">
      <w:pPr>
        <w:pStyle w:val="BodyTextBullet"/>
        <w:rPr>
          <w:color w:val="0000FF"/>
          <w:u w:val="single"/>
        </w:rPr>
      </w:pPr>
      <w:r w:rsidRPr="00476E74">
        <w:rPr>
          <w:color w:val="0000FF"/>
          <w:u w:val="single"/>
        </w:rPr>
        <w:fldChar w:fldCharType="begin"/>
      </w:r>
      <w:r w:rsidRPr="00476E74">
        <w:rPr>
          <w:color w:val="0000FF"/>
          <w:u w:val="single"/>
        </w:rPr>
        <w:instrText xml:space="preserve"> REF _Ref46277055 \h </w:instrText>
      </w:r>
      <w:r>
        <w:rPr>
          <w:color w:val="0000FF"/>
          <w:u w:val="single"/>
        </w:rPr>
        <w:instrText xml:space="preserve"> \* MERGEFORMAT </w:instrText>
      </w:r>
      <w:r w:rsidRPr="00476E74">
        <w:rPr>
          <w:color w:val="0000FF"/>
          <w:u w:val="single"/>
        </w:rPr>
      </w:r>
      <w:r w:rsidRPr="00476E74">
        <w:rPr>
          <w:color w:val="0000FF"/>
          <w:u w:val="single"/>
        </w:rPr>
        <w:fldChar w:fldCharType="separate"/>
      </w:r>
      <w:r w:rsidR="00D92546" w:rsidRPr="00D92546">
        <w:rPr>
          <w:color w:val="0000FF"/>
          <w:u w:val="single"/>
        </w:rPr>
        <w:t>Reject Reasons Report</w:t>
      </w:r>
      <w:r w:rsidRPr="00476E74">
        <w:rPr>
          <w:color w:val="0000FF"/>
          <w:u w:val="single"/>
        </w:rPr>
        <w:fldChar w:fldCharType="end"/>
      </w:r>
    </w:p>
    <w:p w14:paraId="0E63C948" w14:textId="3D6343C4" w:rsidR="00476E74" w:rsidRPr="00476E74" w:rsidRDefault="00476E74" w:rsidP="00476E74">
      <w:pPr>
        <w:pStyle w:val="BodyTextBullet"/>
        <w:rPr>
          <w:color w:val="0000FF"/>
          <w:u w:val="single"/>
        </w:rPr>
      </w:pPr>
      <w:r w:rsidRPr="00476E74">
        <w:rPr>
          <w:color w:val="0000FF"/>
          <w:u w:val="single"/>
        </w:rPr>
        <w:fldChar w:fldCharType="begin"/>
      </w:r>
      <w:r w:rsidRPr="00476E74">
        <w:rPr>
          <w:color w:val="0000FF"/>
          <w:u w:val="single"/>
        </w:rPr>
        <w:instrText xml:space="preserve"> REF _Ref46277056 \h </w:instrText>
      </w:r>
      <w:r>
        <w:rPr>
          <w:color w:val="0000FF"/>
          <w:u w:val="single"/>
        </w:rPr>
        <w:instrText xml:space="preserve"> \* MERGEFORMAT </w:instrText>
      </w:r>
      <w:r w:rsidRPr="00476E74">
        <w:rPr>
          <w:color w:val="0000FF"/>
          <w:u w:val="single"/>
        </w:rPr>
      </w:r>
      <w:r w:rsidRPr="00476E74">
        <w:rPr>
          <w:color w:val="0000FF"/>
          <w:u w:val="single"/>
        </w:rPr>
        <w:fldChar w:fldCharType="separate"/>
      </w:r>
      <w:r w:rsidR="00D92546" w:rsidRPr="00D92546">
        <w:rPr>
          <w:color w:val="0000FF"/>
          <w:u w:val="single"/>
        </w:rPr>
        <w:t>eRX</w:t>
      </w:r>
      <w:r w:rsidR="00D92546" w:rsidRPr="00D92546">
        <w:rPr>
          <w:color w:val="0000FF"/>
          <w:u w:val="single"/>
          <w:vertAlign w:val="subscript"/>
        </w:rPr>
        <w:t xml:space="preserve"> </w:t>
      </w:r>
      <w:r w:rsidR="00D92546" w:rsidRPr="00D92546">
        <w:rPr>
          <w:color w:val="0000FF"/>
          <w:u w:val="single"/>
        </w:rPr>
        <w:t>Summary Report</w:t>
      </w:r>
      <w:r w:rsidRPr="00476E74">
        <w:rPr>
          <w:color w:val="0000FF"/>
          <w:u w:val="single"/>
        </w:rPr>
        <w:fldChar w:fldCharType="end"/>
      </w:r>
    </w:p>
    <w:p w14:paraId="0E92D631" w14:textId="4B0ECE65" w:rsidR="00650CCF" w:rsidRDefault="004B0900" w:rsidP="00650CCF">
      <w:pPr>
        <w:pStyle w:val="BodyText"/>
        <w:rPr>
          <w:szCs w:val="24"/>
        </w:rPr>
      </w:pPr>
      <w:bookmarkStart w:id="196" w:name="_Ref510781302"/>
      <w:r>
        <w:t xml:space="preserve">When the user initially views </w:t>
      </w:r>
      <w:r w:rsidR="00650CCF">
        <w:t>any of the Reports pages, the default date range is two days (the current date and the previous date).</w:t>
      </w:r>
      <w:r w:rsidR="00D84110">
        <w:t xml:space="preserve"> </w:t>
      </w:r>
      <w:r w:rsidR="00D84110">
        <w:rPr>
          <w:szCs w:val="24"/>
        </w:rPr>
        <w:t>Each</w:t>
      </w:r>
      <w:r w:rsidR="00D84110" w:rsidRPr="00AD1189">
        <w:rPr>
          <w:szCs w:val="24"/>
        </w:rPr>
        <w:t xml:space="preserve"> report displays counts under the </w:t>
      </w:r>
      <w:r w:rsidR="00D84110">
        <w:rPr>
          <w:szCs w:val="24"/>
        </w:rPr>
        <w:t xml:space="preserve">respective </w:t>
      </w:r>
      <w:r w:rsidR="00D84110" w:rsidRPr="00AD1189">
        <w:rPr>
          <w:szCs w:val="24"/>
        </w:rPr>
        <w:t>columns for the selected date range based on the status of the records in the system during the selected date range.</w:t>
      </w:r>
      <w:r w:rsidR="00B716BB" w:rsidRPr="00B716BB">
        <w:rPr>
          <w:szCs w:val="24"/>
        </w:rPr>
        <w:t xml:space="preserve"> </w:t>
      </w:r>
      <w:r w:rsidR="00B716BB">
        <w:rPr>
          <w:szCs w:val="24"/>
        </w:rPr>
        <w:t xml:space="preserve">When the user selects any report, the “Search in progress, please wait…” message displays while the report is loading. </w:t>
      </w:r>
    </w:p>
    <w:p w14:paraId="1EBE39DB" w14:textId="52CCC65B" w:rsidR="00D84110" w:rsidRDefault="00D84110" w:rsidP="00D84110">
      <w:pPr>
        <w:pStyle w:val="BodyText"/>
      </w:pPr>
      <w:r>
        <w:t xml:space="preserve">Reports can be viewed in the web application or they can be exported. For additional information on exporting reports, </w:t>
      </w:r>
      <w:r w:rsidR="001451AA">
        <w:t>refer</w:t>
      </w:r>
      <w:r>
        <w:t xml:space="preserve"> to </w:t>
      </w:r>
      <w:r w:rsidRPr="00E575F4">
        <w:t xml:space="preserve">section </w:t>
      </w:r>
      <w:r w:rsidRPr="00F276B2">
        <w:rPr>
          <w:color w:val="0000FF"/>
          <w:u w:val="single"/>
        </w:rPr>
        <w:fldChar w:fldCharType="begin"/>
      </w:r>
      <w:r w:rsidRPr="00F276B2">
        <w:rPr>
          <w:color w:val="0000FF"/>
          <w:u w:val="single"/>
        </w:rPr>
        <w:instrText xml:space="preserve"> REF _Ref478373899 \w \h  \* MERGEFORMAT </w:instrText>
      </w:r>
      <w:r w:rsidRPr="00F276B2">
        <w:rPr>
          <w:color w:val="0000FF"/>
          <w:u w:val="single"/>
        </w:rPr>
      </w:r>
      <w:r w:rsidRPr="00F276B2">
        <w:rPr>
          <w:color w:val="0000FF"/>
          <w:u w:val="single"/>
        </w:rPr>
        <w:fldChar w:fldCharType="separate"/>
      </w:r>
      <w:r w:rsidR="00D92546">
        <w:rPr>
          <w:color w:val="0000FF"/>
          <w:u w:val="single"/>
        </w:rPr>
        <w:t>2.2.4</w:t>
      </w:r>
      <w:r w:rsidRPr="00F276B2">
        <w:rPr>
          <w:color w:val="0000FF"/>
          <w:u w:val="single"/>
        </w:rPr>
        <w:fldChar w:fldCharType="end"/>
      </w:r>
      <w:r w:rsidRPr="00F276B2">
        <w:rPr>
          <w:color w:val="0000FF"/>
          <w:u w:val="single"/>
        </w:rPr>
        <w:t xml:space="preserve"> </w:t>
      </w:r>
      <w:r w:rsidRPr="00F276B2">
        <w:rPr>
          <w:color w:val="0000FF"/>
          <w:u w:val="single"/>
        </w:rPr>
        <w:fldChar w:fldCharType="begin"/>
      </w:r>
      <w:r w:rsidRPr="00F276B2">
        <w:rPr>
          <w:color w:val="0000FF"/>
          <w:u w:val="single"/>
        </w:rPr>
        <w:instrText xml:space="preserve"> REF _Ref478373899 \h  \* MERGEFORMAT </w:instrText>
      </w:r>
      <w:r w:rsidRPr="00F276B2">
        <w:rPr>
          <w:color w:val="0000FF"/>
          <w:u w:val="single"/>
        </w:rPr>
      </w:r>
      <w:r w:rsidRPr="00F276B2">
        <w:rPr>
          <w:color w:val="0000FF"/>
          <w:u w:val="single"/>
        </w:rPr>
        <w:fldChar w:fldCharType="separate"/>
      </w:r>
      <w:r w:rsidR="00D92546" w:rsidRPr="00D92546">
        <w:rPr>
          <w:color w:val="0000FF"/>
          <w:u w:val="single"/>
        </w:rPr>
        <w:t>Export Reports</w:t>
      </w:r>
      <w:r w:rsidRPr="00F276B2">
        <w:rPr>
          <w:color w:val="0000FF"/>
          <w:u w:val="single"/>
        </w:rPr>
        <w:fldChar w:fldCharType="end"/>
      </w:r>
      <w:r>
        <w:t>.</w:t>
      </w:r>
    </w:p>
    <w:p w14:paraId="3A522DAC" w14:textId="591B2AFD" w:rsidR="005137F9" w:rsidRDefault="005137F9" w:rsidP="008C7869">
      <w:pPr>
        <w:pStyle w:val="Heading4"/>
      </w:pPr>
      <w:bookmarkStart w:id="197" w:name="_Toc43371083"/>
      <w:bookmarkStart w:id="198" w:name="_Toc43709141"/>
      <w:bookmarkStart w:id="199" w:name="_Ref520991515"/>
      <w:bookmarkStart w:id="200" w:name="_Toc83902121"/>
      <w:bookmarkEnd w:id="197"/>
      <w:bookmarkEnd w:id="198"/>
      <w:r>
        <w:t>Summary Report</w:t>
      </w:r>
      <w:bookmarkEnd w:id="196"/>
      <w:r w:rsidR="008274EE">
        <w:t xml:space="preserve"> </w:t>
      </w:r>
      <w:r w:rsidR="00E60D08">
        <w:t xml:space="preserve">NewRx </w:t>
      </w:r>
      <w:r w:rsidR="008274EE">
        <w:t>Only</w:t>
      </w:r>
      <w:bookmarkEnd w:id="199"/>
      <w:bookmarkEnd w:id="200"/>
    </w:p>
    <w:p w14:paraId="4B6CEB21" w14:textId="0A3E72D5" w:rsidR="00A55A66" w:rsidRDefault="005137F9" w:rsidP="00442843">
      <w:r w:rsidRPr="008E4F49">
        <w:t>The Summary Report</w:t>
      </w:r>
      <w:r>
        <w:t xml:space="preserve"> </w:t>
      </w:r>
      <w:r w:rsidR="00E60D08">
        <w:t xml:space="preserve">NewRx </w:t>
      </w:r>
      <w:r>
        <w:t>Only</w:t>
      </w:r>
      <w:r w:rsidRPr="008E4F49">
        <w:t xml:space="preserve"> provides a summary of </w:t>
      </w:r>
      <w:r w:rsidR="00355F96">
        <w:t>eR</w:t>
      </w:r>
      <w:r w:rsidR="003B4FB6" w:rsidRPr="00B17967">
        <w:rPr>
          <w:vertAlign w:val="subscript"/>
        </w:rPr>
        <w:t>X</w:t>
      </w:r>
      <w:r w:rsidRPr="008E4F49">
        <w:t xml:space="preserve"> auto-validation checks</w:t>
      </w:r>
      <w:r>
        <w:t xml:space="preserve"> for </w:t>
      </w:r>
      <w:r w:rsidR="00413B9D">
        <w:t>all fillable prescriptions</w:t>
      </w:r>
      <w:r w:rsidRPr="008E4F49">
        <w:t>.</w:t>
      </w:r>
    </w:p>
    <w:p w14:paraId="1371C6B2" w14:textId="08193E05" w:rsidR="005137F9" w:rsidRPr="008E4F49" w:rsidRDefault="005137F9" w:rsidP="005137F9">
      <w:r w:rsidRPr="008E4F49">
        <w:t xml:space="preserve">To run a </w:t>
      </w:r>
      <w:r w:rsidR="00E60D08">
        <w:t xml:space="preserve">NewRx </w:t>
      </w:r>
      <w:r w:rsidRPr="008E4F49">
        <w:t>Summary Report:</w:t>
      </w:r>
    </w:p>
    <w:p w14:paraId="0EE05ABB" w14:textId="6C81480D" w:rsidR="005137F9" w:rsidRPr="008E4F49" w:rsidRDefault="005137F9" w:rsidP="00FF6D0E">
      <w:pPr>
        <w:pStyle w:val="BodyTextNumbered1"/>
        <w:numPr>
          <w:ilvl w:val="0"/>
          <w:numId w:val="33"/>
        </w:numPr>
        <w:spacing w:before="60" w:after="60"/>
      </w:pPr>
      <w:r w:rsidRPr="008E4F49">
        <w:t xml:space="preserve">From the Reports screen, select </w:t>
      </w:r>
      <w:r w:rsidRPr="008E4F49">
        <w:rPr>
          <w:b/>
        </w:rPr>
        <w:t>Summary Report</w:t>
      </w:r>
      <w:r>
        <w:rPr>
          <w:b/>
        </w:rPr>
        <w:t xml:space="preserve"> </w:t>
      </w:r>
      <w:r w:rsidR="00E60D08">
        <w:rPr>
          <w:b/>
        </w:rPr>
        <w:t xml:space="preserve">NewRx </w:t>
      </w:r>
      <w:r>
        <w:rPr>
          <w:b/>
        </w:rPr>
        <w:t>Only</w:t>
      </w:r>
      <w:r w:rsidRPr="008E4F49">
        <w:t xml:space="preserve"> from the “Select Report” drop down.</w:t>
      </w:r>
    </w:p>
    <w:p w14:paraId="50057706" w14:textId="33CA92EF" w:rsidR="005137F9" w:rsidRDefault="0039705E" w:rsidP="005A44B9">
      <w:pPr>
        <w:pStyle w:val="ImageFormat"/>
      </w:pPr>
      <w:r w:rsidRPr="005A44B9">
        <w:drawing>
          <wp:inline distT="0" distB="0" distL="0" distR="0" wp14:anchorId="7D739E68" wp14:editId="1750AB77">
            <wp:extent cx="5885714" cy="1190476"/>
            <wp:effectExtent l="19050" t="19050" r="20320" b="10160"/>
            <wp:docPr id="135" name="Picture 135" descr="Select Report dropdown with the Summary Report new Rx only option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Fig 2-47.png"/>
                    <pic:cNvPicPr/>
                  </pic:nvPicPr>
                  <pic:blipFill>
                    <a:blip r:embed="rId72">
                      <a:extLst>
                        <a:ext uri="{28A0092B-C50C-407E-A947-70E740481C1C}">
                          <a14:useLocalDpi xmlns:a14="http://schemas.microsoft.com/office/drawing/2010/main" val="0"/>
                        </a:ext>
                      </a:extLst>
                    </a:blip>
                    <a:stretch>
                      <a:fillRect/>
                    </a:stretch>
                  </pic:blipFill>
                  <pic:spPr>
                    <a:xfrm>
                      <a:off x="0" y="0"/>
                      <a:ext cx="5885714" cy="1190476"/>
                    </a:xfrm>
                    <a:prstGeom prst="rect">
                      <a:avLst/>
                    </a:prstGeom>
                    <a:ln w="9525">
                      <a:solidFill>
                        <a:schemeClr val="tx1"/>
                      </a:solidFill>
                    </a:ln>
                  </pic:spPr>
                </pic:pic>
              </a:graphicData>
            </a:graphic>
          </wp:inline>
        </w:drawing>
      </w:r>
    </w:p>
    <w:p w14:paraId="7CB3F8C4" w14:textId="34BD4B21" w:rsidR="005137F9" w:rsidRDefault="005137F9" w:rsidP="002C2EEF">
      <w:pPr>
        <w:pStyle w:val="Caption"/>
        <w:keepNext w:val="0"/>
        <w:spacing w:after="60"/>
      </w:pPr>
      <w:bookmarkStart w:id="201" w:name="_Toc83910146"/>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52</w:t>
      </w:r>
      <w:r w:rsidR="00B96174">
        <w:rPr>
          <w:noProof/>
        </w:rPr>
        <w:fldChar w:fldCharType="end"/>
      </w:r>
      <w:r>
        <w:t xml:space="preserve">: Summary Report </w:t>
      </w:r>
      <w:r w:rsidR="00E60D08">
        <w:t xml:space="preserve">NewRx </w:t>
      </w:r>
      <w:r>
        <w:t>Only Drop</w:t>
      </w:r>
      <w:r w:rsidR="00F50083">
        <w:t xml:space="preserve"> D</w:t>
      </w:r>
      <w:r>
        <w:t>own Selection</w:t>
      </w:r>
      <w:bookmarkEnd w:id="201"/>
    </w:p>
    <w:p w14:paraId="24D02E0E" w14:textId="77777777" w:rsidR="00EE3D56" w:rsidRDefault="00EE3D56">
      <w:pPr>
        <w:spacing w:before="0" w:after="0"/>
        <w:rPr>
          <w:szCs w:val="20"/>
        </w:rPr>
      </w:pPr>
      <w:r>
        <w:br w:type="page"/>
      </w:r>
    </w:p>
    <w:p w14:paraId="1F5B845F" w14:textId="79ED6F35" w:rsidR="005137F9" w:rsidRDefault="005137F9" w:rsidP="00FF6D0E">
      <w:pPr>
        <w:pStyle w:val="BodyTextNumbered1"/>
        <w:numPr>
          <w:ilvl w:val="0"/>
          <w:numId w:val="33"/>
        </w:numPr>
        <w:spacing w:before="60" w:after="60"/>
      </w:pPr>
      <w:r w:rsidRPr="008E4F49">
        <w:lastRenderedPageBreak/>
        <w:t xml:space="preserve">Select the desired VISN from the “VISN” drop down. The drop down contains each VISN number as well as an </w:t>
      </w:r>
      <w:r w:rsidRPr="008E4F49">
        <w:rPr>
          <w:b/>
        </w:rPr>
        <w:t xml:space="preserve">ALL </w:t>
      </w:r>
      <w:r w:rsidRPr="008E4F49">
        <w:t>selection to select all VISNs.</w:t>
      </w:r>
    </w:p>
    <w:p w14:paraId="22D40C20" w14:textId="3ECA41CE" w:rsidR="005137F9" w:rsidRPr="002F60AE" w:rsidRDefault="005137F9" w:rsidP="00FF6D0E">
      <w:pPr>
        <w:pStyle w:val="BodyTextNumbered1"/>
        <w:numPr>
          <w:ilvl w:val="0"/>
          <w:numId w:val="33"/>
        </w:numPr>
        <w:spacing w:before="60" w:after="60"/>
      </w:pPr>
      <w:r w:rsidRPr="008E4F49">
        <w:t>To narrow the search by VA Station ID, select the Station ID for the report.</w:t>
      </w:r>
    </w:p>
    <w:p w14:paraId="3BE1ECA2" w14:textId="00AC4ACE" w:rsidR="005137F9" w:rsidRPr="008E4F49" w:rsidRDefault="005137F9" w:rsidP="00FF6D0E">
      <w:pPr>
        <w:pStyle w:val="BodyTextNumbered1"/>
        <w:numPr>
          <w:ilvl w:val="0"/>
          <w:numId w:val="33"/>
        </w:numPr>
        <w:spacing w:before="60" w:after="60"/>
      </w:pPr>
      <w:r w:rsidRPr="008E4F49">
        <w:t>Select the date range from the Calendar drop down</w:t>
      </w:r>
      <w:r w:rsidR="00271426">
        <w:t>s</w:t>
      </w:r>
      <w:r w:rsidRPr="008E4F49">
        <w:t xml:space="preserve"> for the report or enter date</w:t>
      </w:r>
      <w:r w:rsidR="00F2081F">
        <w:t>(s)</w:t>
      </w:r>
      <w:r w:rsidRPr="008E4F49">
        <w:t xml:space="preserve"> using the MM/DD/YYYY format.</w:t>
      </w:r>
    </w:p>
    <w:p w14:paraId="46F2228E" w14:textId="4EC958F1" w:rsidR="005137F9" w:rsidRPr="008E4F49" w:rsidRDefault="005137F9" w:rsidP="00FF6D0E">
      <w:pPr>
        <w:pStyle w:val="BodyTextNumbered1"/>
        <w:numPr>
          <w:ilvl w:val="0"/>
          <w:numId w:val="33"/>
        </w:numPr>
        <w:spacing w:before="60" w:after="60"/>
      </w:pPr>
      <w:r w:rsidRPr="008E4F49">
        <w:t xml:space="preserve">Select </w:t>
      </w:r>
      <w:r w:rsidRPr="008E4F49">
        <w:rPr>
          <w:b/>
        </w:rPr>
        <w:t xml:space="preserve">Run Report </w:t>
      </w:r>
      <w:r w:rsidRPr="008E4F49">
        <w:t>to generate the report.</w:t>
      </w:r>
    </w:p>
    <w:p w14:paraId="49683C8B" w14:textId="601F5100" w:rsidR="005137F9" w:rsidRDefault="00891FDD" w:rsidP="005A44B9">
      <w:pPr>
        <w:pStyle w:val="ImageFormat"/>
      </w:pPr>
      <w:r>
        <w:drawing>
          <wp:inline distT="0" distB="0" distL="0" distR="0" wp14:anchorId="4781AB83" wp14:editId="159D6DB4">
            <wp:extent cx="5943600" cy="2936240"/>
            <wp:effectExtent l="19050" t="19050" r="19050" b="16510"/>
            <wp:docPr id="30" name="Picture 30" descr="Reports screen with a NewRx Summary Report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eports screen with a NewRx Summary Report displayed"/>
                    <pic:cNvPicPr/>
                  </pic:nvPicPr>
                  <pic:blipFill>
                    <a:blip r:embed="rId73">
                      <a:extLst>
                        <a:ext uri="{28A0092B-C50C-407E-A947-70E740481C1C}">
                          <a14:useLocalDpi xmlns:a14="http://schemas.microsoft.com/office/drawing/2010/main" val="0"/>
                        </a:ext>
                      </a:extLst>
                    </a:blip>
                    <a:stretch>
                      <a:fillRect/>
                    </a:stretch>
                  </pic:blipFill>
                  <pic:spPr>
                    <a:xfrm>
                      <a:off x="0" y="0"/>
                      <a:ext cx="5943600" cy="2936240"/>
                    </a:xfrm>
                    <a:prstGeom prst="rect">
                      <a:avLst/>
                    </a:prstGeom>
                    <a:ln>
                      <a:solidFill>
                        <a:schemeClr val="tx1"/>
                      </a:solidFill>
                    </a:ln>
                  </pic:spPr>
                </pic:pic>
              </a:graphicData>
            </a:graphic>
          </wp:inline>
        </w:drawing>
      </w:r>
    </w:p>
    <w:p w14:paraId="3EE78C78" w14:textId="0DC77ACF" w:rsidR="005137F9" w:rsidRDefault="005137F9" w:rsidP="002C2EEF">
      <w:pPr>
        <w:pStyle w:val="Caption"/>
        <w:keepNext w:val="0"/>
        <w:spacing w:after="60"/>
      </w:pPr>
      <w:bookmarkStart w:id="202" w:name="_Toc83910147"/>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53</w:t>
      </w:r>
      <w:r w:rsidR="00B96174">
        <w:rPr>
          <w:noProof/>
        </w:rPr>
        <w:fldChar w:fldCharType="end"/>
      </w:r>
      <w:r>
        <w:t xml:space="preserve">: </w:t>
      </w:r>
      <w:r w:rsidR="00E60D08">
        <w:t xml:space="preserve">NewRx </w:t>
      </w:r>
      <w:r w:rsidR="0017566B">
        <w:t>Summary Report</w:t>
      </w:r>
      <w:bookmarkEnd w:id="202"/>
    </w:p>
    <w:p w14:paraId="58E4DB91" w14:textId="497998AA" w:rsidR="005137F9" w:rsidRDefault="001E1CDA" w:rsidP="005137F9">
      <w:pPr>
        <w:pStyle w:val="BodyText"/>
      </w:pPr>
      <w:r>
        <w:t>Beneath the generated report, a total number of records displays. The totals for each column display at the bottom of the page, along with a “Repo</w:t>
      </w:r>
      <w:r w:rsidR="00BA21EA">
        <w:t>rt As of:” date and time stamp.</w:t>
      </w:r>
    </w:p>
    <w:p w14:paraId="4032479C" w14:textId="3741B752" w:rsidR="00B6322C" w:rsidRPr="00806A53" w:rsidRDefault="00B6322C" w:rsidP="00B6322C">
      <w:pPr>
        <w:pStyle w:val="Caption"/>
        <w:jc w:val="left"/>
        <w:rPr>
          <w:rFonts w:ascii="Times New Roman" w:hAnsi="Times New Roman" w:cs="Times New Roman"/>
          <w:b w:val="0"/>
          <w:sz w:val="24"/>
          <w:szCs w:val="24"/>
        </w:rPr>
      </w:pPr>
      <w:r w:rsidRPr="00806A53">
        <w:rPr>
          <w:rFonts w:ascii="Times New Roman" w:hAnsi="Times New Roman" w:cs="Times New Roman"/>
          <w:b w:val="0"/>
          <w:sz w:val="24"/>
          <w:szCs w:val="24"/>
        </w:rPr>
        <w:t xml:space="preserve">The </w:t>
      </w:r>
      <w:r w:rsidR="00E60D08">
        <w:rPr>
          <w:rFonts w:ascii="Times New Roman" w:hAnsi="Times New Roman" w:cs="Times New Roman"/>
          <w:b w:val="0"/>
          <w:sz w:val="24"/>
          <w:szCs w:val="24"/>
        </w:rPr>
        <w:t xml:space="preserve">NewRx </w:t>
      </w:r>
      <w:r>
        <w:rPr>
          <w:rFonts w:ascii="Times New Roman" w:hAnsi="Times New Roman" w:cs="Times New Roman"/>
          <w:b w:val="0"/>
          <w:sz w:val="24"/>
          <w:szCs w:val="24"/>
        </w:rPr>
        <w:t>Only</w:t>
      </w:r>
      <w:r w:rsidRPr="00806A53">
        <w:rPr>
          <w:rFonts w:ascii="Times New Roman" w:hAnsi="Times New Roman" w:cs="Times New Roman"/>
          <w:b w:val="0"/>
          <w:sz w:val="24"/>
          <w:szCs w:val="24"/>
        </w:rPr>
        <w:t xml:space="preserve"> Summary Report fields are described in the table below</w:t>
      </w:r>
      <w:r>
        <w:rPr>
          <w:rFonts w:ascii="Times New Roman" w:hAnsi="Times New Roman" w:cs="Times New Roman"/>
          <w:b w:val="0"/>
          <w:sz w:val="24"/>
          <w:szCs w:val="24"/>
        </w:rPr>
        <w:t>.</w:t>
      </w:r>
    </w:p>
    <w:p w14:paraId="63F2074F" w14:textId="48D1487B" w:rsidR="00B6322C" w:rsidRPr="008E4F49" w:rsidRDefault="00B6322C" w:rsidP="00B6322C">
      <w:pPr>
        <w:pStyle w:val="CaptionTable"/>
      </w:pPr>
      <w:bookmarkStart w:id="203" w:name="_Toc83902211"/>
      <w:r w:rsidRPr="008E4F49">
        <w:t xml:space="preserve">Table </w:t>
      </w:r>
      <w:r w:rsidR="00085DF4">
        <w:rPr>
          <w:noProof/>
        </w:rPr>
        <w:fldChar w:fldCharType="begin"/>
      </w:r>
      <w:r w:rsidR="00085DF4">
        <w:rPr>
          <w:noProof/>
        </w:rPr>
        <w:instrText xml:space="preserve"> SEQ Table \* ARABIC </w:instrText>
      </w:r>
      <w:r w:rsidR="00085DF4">
        <w:rPr>
          <w:noProof/>
        </w:rPr>
        <w:fldChar w:fldCharType="separate"/>
      </w:r>
      <w:r w:rsidR="00D92546">
        <w:rPr>
          <w:noProof/>
        </w:rPr>
        <w:t>7</w:t>
      </w:r>
      <w:r w:rsidR="00085DF4">
        <w:rPr>
          <w:noProof/>
        </w:rPr>
        <w:fldChar w:fldCharType="end"/>
      </w:r>
      <w:r w:rsidRPr="008E4F49">
        <w:t>:</w:t>
      </w:r>
      <w:r>
        <w:t xml:space="preserve"> </w:t>
      </w:r>
      <w:r w:rsidR="00E60D08">
        <w:t xml:space="preserve">NewRx </w:t>
      </w:r>
      <w:r>
        <w:t>Only</w:t>
      </w:r>
      <w:r w:rsidRPr="008E4F49">
        <w:t xml:space="preserve"> Summary Report Columns</w:t>
      </w:r>
      <w:bookmarkEnd w:id="203"/>
    </w:p>
    <w:tbl>
      <w:tblPr>
        <w:tblStyle w:val="TableGrid"/>
        <w:tblW w:w="9360" w:type="dxa"/>
        <w:jc w:val="center"/>
        <w:tblLayout w:type="fixed"/>
        <w:tblCellMar>
          <w:left w:w="115" w:type="dxa"/>
          <w:right w:w="115" w:type="dxa"/>
        </w:tblCellMar>
        <w:tblLook w:val="04A0" w:firstRow="1" w:lastRow="0" w:firstColumn="1" w:lastColumn="0" w:noHBand="0" w:noVBand="1"/>
        <w:tblDescription w:val="Summary Report Columns"/>
      </w:tblPr>
      <w:tblGrid>
        <w:gridCol w:w="2785"/>
        <w:gridCol w:w="6575"/>
      </w:tblGrid>
      <w:tr w:rsidR="00B6322C" w:rsidRPr="008E4F49" w14:paraId="5C563406" w14:textId="77777777" w:rsidTr="007D19BE">
        <w:trPr>
          <w:tblHeader/>
          <w:jc w:val="center"/>
        </w:trPr>
        <w:tc>
          <w:tcPr>
            <w:tcW w:w="2785" w:type="dxa"/>
            <w:shd w:val="clear" w:color="auto" w:fill="D9D9D9" w:themeFill="background1" w:themeFillShade="D9"/>
          </w:tcPr>
          <w:p w14:paraId="570F4128" w14:textId="77777777" w:rsidR="00B6322C" w:rsidRPr="008E4F49" w:rsidRDefault="00B6322C" w:rsidP="00630B64">
            <w:pPr>
              <w:pStyle w:val="TableHeading"/>
              <w:rPr>
                <w:sz w:val="20"/>
                <w:szCs w:val="20"/>
              </w:rPr>
            </w:pPr>
            <w:r w:rsidRPr="008E4F49">
              <w:rPr>
                <w:sz w:val="20"/>
                <w:szCs w:val="20"/>
              </w:rPr>
              <w:t>Field</w:t>
            </w:r>
          </w:p>
        </w:tc>
        <w:tc>
          <w:tcPr>
            <w:tcW w:w="6575" w:type="dxa"/>
            <w:shd w:val="clear" w:color="auto" w:fill="D9D9D9" w:themeFill="background1" w:themeFillShade="D9"/>
          </w:tcPr>
          <w:p w14:paraId="7F43851A" w14:textId="77777777" w:rsidR="00B6322C" w:rsidRPr="008E4F49" w:rsidRDefault="00B6322C" w:rsidP="00630B64">
            <w:pPr>
              <w:pStyle w:val="TableHeading"/>
              <w:rPr>
                <w:sz w:val="20"/>
                <w:szCs w:val="20"/>
              </w:rPr>
            </w:pPr>
            <w:r w:rsidRPr="008E4F49">
              <w:rPr>
                <w:sz w:val="20"/>
                <w:szCs w:val="20"/>
              </w:rPr>
              <w:t>Description</w:t>
            </w:r>
          </w:p>
        </w:tc>
      </w:tr>
      <w:tr w:rsidR="00B6322C" w:rsidRPr="008E4F49" w14:paraId="5DF105E5" w14:textId="77777777" w:rsidTr="007D19BE">
        <w:trPr>
          <w:jc w:val="center"/>
        </w:trPr>
        <w:tc>
          <w:tcPr>
            <w:tcW w:w="2785" w:type="dxa"/>
          </w:tcPr>
          <w:p w14:paraId="7216B480" w14:textId="77777777" w:rsidR="00B6322C" w:rsidRPr="008E4F49" w:rsidRDefault="00B6322C" w:rsidP="00630B64">
            <w:pPr>
              <w:pStyle w:val="TableText"/>
            </w:pPr>
            <w:r w:rsidRPr="008E4F49">
              <w:t>VISN</w:t>
            </w:r>
          </w:p>
        </w:tc>
        <w:tc>
          <w:tcPr>
            <w:tcW w:w="6575" w:type="dxa"/>
          </w:tcPr>
          <w:p w14:paraId="6C178909" w14:textId="77777777" w:rsidR="00B6322C" w:rsidRPr="00FC7382" w:rsidRDefault="00B6322C" w:rsidP="00630B64">
            <w:pPr>
              <w:pStyle w:val="TableText"/>
            </w:pPr>
            <w:r w:rsidRPr="00FC7382">
              <w:t>Pharmacy VISN number</w:t>
            </w:r>
          </w:p>
        </w:tc>
      </w:tr>
      <w:tr w:rsidR="00B6322C" w:rsidRPr="008E4F49" w14:paraId="09EC035A" w14:textId="77777777" w:rsidTr="007D19BE">
        <w:trPr>
          <w:jc w:val="center"/>
        </w:trPr>
        <w:tc>
          <w:tcPr>
            <w:tcW w:w="2785" w:type="dxa"/>
          </w:tcPr>
          <w:p w14:paraId="027C0420" w14:textId="77777777" w:rsidR="00B6322C" w:rsidRPr="008E4F49" w:rsidRDefault="00B6322C" w:rsidP="00630B64">
            <w:pPr>
              <w:pStyle w:val="TableText"/>
            </w:pPr>
            <w:r w:rsidRPr="008E4F49">
              <w:t>VA Station ID</w:t>
            </w:r>
          </w:p>
        </w:tc>
        <w:tc>
          <w:tcPr>
            <w:tcW w:w="6575" w:type="dxa"/>
          </w:tcPr>
          <w:p w14:paraId="6AB7029C" w14:textId="77777777" w:rsidR="00B6322C" w:rsidRPr="00FC7382" w:rsidRDefault="00B6322C" w:rsidP="00630B64">
            <w:pPr>
              <w:pStyle w:val="TableText"/>
            </w:pPr>
            <w:r w:rsidRPr="00FC7382">
              <w:t>VistA pharmacy identification number</w:t>
            </w:r>
          </w:p>
        </w:tc>
      </w:tr>
      <w:tr w:rsidR="00B6322C" w:rsidRPr="008E4F49" w14:paraId="563F5EBD" w14:textId="77777777" w:rsidTr="007D19BE">
        <w:trPr>
          <w:jc w:val="center"/>
        </w:trPr>
        <w:tc>
          <w:tcPr>
            <w:tcW w:w="2785" w:type="dxa"/>
          </w:tcPr>
          <w:p w14:paraId="3E4954A9" w14:textId="77777777" w:rsidR="00B6322C" w:rsidRPr="008E4F49" w:rsidRDefault="00B6322C" w:rsidP="00630B64">
            <w:pPr>
              <w:pStyle w:val="TableText"/>
            </w:pPr>
            <w:r w:rsidRPr="008E4F49">
              <w:t>NCPDP ID</w:t>
            </w:r>
          </w:p>
        </w:tc>
        <w:tc>
          <w:tcPr>
            <w:tcW w:w="6575" w:type="dxa"/>
          </w:tcPr>
          <w:p w14:paraId="1E419D61" w14:textId="77777777" w:rsidR="00B6322C" w:rsidRPr="00FC7382" w:rsidRDefault="00B6322C" w:rsidP="00630B64">
            <w:pPr>
              <w:pStyle w:val="TableText"/>
            </w:pPr>
            <w:r w:rsidRPr="00FC7382">
              <w:t>National Council for Prescription Drug Programs (NCPDP) identification number</w:t>
            </w:r>
          </w:p>
        </w:tc>
      </w:tr>
      <w:tr w:rsidR="00B6322C" w:rsidRPr="008E4F49" w14:paraId="4B4633E6" w14:textId="77777777" w:rsidTr="007D19BE">
        <w:trPr>
          <w:jc w:val="center"/>
        </w:trPr>
        <w:tc>
          <w:tcPr>
            <w:tcW w:w="2785" w:type="dxa"/>
          </w:tcPr>
          <w:p w14:paraId="582263F5" w14:textId="6F6FEEF4" w:rsidR="00B6322C" w:rsidRPr="008E4F49" w:rsidRDefault="00B6322C" w:rsidP="00630B64">
            <w:pPr>
              <w:pStyle w:val="TableText"/>
            </w:pPr>
            <w:r w:rsidRPr="008E4F49">
              <w:t>Pharmacy Name</w:t>
            </w:r>
          </w:p>
        </w:tc>
        <w:tc>
          <w:tcPr>
            <w:tcW w:w="6575" w:type="dxa"/>
          </w:tcPr>
          <w:p w14:paraId="3A618C0A" w14:textId="77777777" w:rsidR="00B6322C" w:rsidRPr="00FC7382" w:rsidRDefault="00B6322C" w:rsidP="00630B64">
            <w:pPr>
              <w:pStyle w:val="TableText"/>
            </w:pPr>
            <w:r w:rsidRPr="00FC7382">
              <w:t>VistA pharmacy name</w:t>
            </w:r>
          </w:p>
        </w:tc>
      </w:tr>
      <w:tr w:rsidR="00B6322C" w:rsidRPr="008E4F49" w14:paraId="7529A233" w14:textId="77777777" w:rsidTr="007D19BE">
        <w:trPr>
          <w:jc w:val="center"/>
        </w:trPr>
        <w:tc>
          <w:tcPr>
            <w:tcW w:w="2785" w:type="dxa"/>
          </w:tcPr>
          <w:p w14:paraId="17215540" w14:textId="2A77B4C3" w:rsidR="00B6322C" w:rsidRPr="008E4F49" w:rsidRDefault="00B6322C" w:rsidP="00630B64">
            <w:pPr>
              <w:pStyle w:val="TableText"/>
            </w:pPr>
            <w:r>
              <w:t>Address</w:t>
            </w:r>
          </w:p>
        </w:tc>
        <w:tc>
          <w:tcPr>
            <w:tcW w:w="6575" w:type="dxa"/>
          </w:tcPr>
          <w:p w14:paraId="74D04666" w14:textId="1DE8D195" w:rsidR="00B6322C" w:rsidRPr="00FC7382" w:rsidRDefault="00B6322C" w:rsidP="00630B64">
            <w:pPr>
              <w:pStyle w:val="TableText"/>
            </w:pPr>
            <w:r>
              <w:t>Pharmacy Address</w:t>
            </w:r>
          </w:p>
        </w:tc>
      </w:tr>
      <w:tr w:rsidR="00B6322C" w:rsidRPr="008E4F49" w14:paraId="21CB3AB5" w14:textId="77777777" w:rsidTr="007D19BE">
        <w:trPr>
          <w:jc w:val="center"/>
        </w:trPr>
        <w:tc>
          <w:tcPr>
            <w:tcW w:w="2785" w:type="dxa"/>
          </w:tcPr>
          <w:p w14:paraId="5F41D758" w14:textId="2127FE8A" w:rsidR="00B6322C" w:rsidRPr="008E4F49" w:rsidRDefault="00B6322C" w:rsidP="00630B64">
            <w:pPr>
              <w:pStyle w:val="TableText"/>
            </w:pPr>
            <w:r w:rsidRPr="008E4F49">
              <w:t>#</w:t>
            </w:r>
            <w:r w:rsidR="00F80ABD">
              <w:t>New</w:t>
            </w:r>
            <w:r w:rsidR="00182388">
              <w:t xml:space="preserve"> </w:t>
            </w:r>
            <w:r w:rsidR="00F80ABD">
              <w:t>Rx</w:t>
            </w:r>
          </w:p>
        </w:tc>
        <w:tc>
          <w:tcPr>
            <w:tcW w:w="6575" w:type="dxa"/>
          </w:tcPr>
          <w:p w14:paraId="7BEF2E2C" w14:textId="34143F9C" w:rsidR="00B6322C" w:rsidRPr="00FC7382" w:rsidRDefault="00B6322C" w:rsidP="00630B64">
            <w:pPr>
              <w:pStyle w:val="TableText"/>
            </w:pPr>
            <w:r w:rsidRPr="00FC7382">
              <w:t xml:space="preserve">Number </w:t>
            </w:r>
            <w:r w:rsidR="00577632" w:rsidRPr="00FC7382">
              <w:t xml:space="preserve">of </w:t>
            </w:r>
            <w:r w:rsidR="00577632">
              <w:t>fillable</w:t>
            </w:r>
            <w:r w:rsidR="00647E1F">
              <w:t xml:space="preserve"> prescriptions</w:t>
            </w:r>
          </w:p>
        </w:tc>
      </w:tr>
      <w:tr w:rsidR="009B3007" w:rsidRPr="008E4F49" w14:paraId="1F390D7B" w14:textId="77777777" w:rsidTr="007D19BE">
        <w:trPr>
          <w:jc w:val="center"/>
        </w:trPr>
        <w:tc>
          <w:tcPr>
            <w:tcW w:w="2785" w:type="dxa"/>
          </w:tcPr>
          <w:p w14:paraId="064E73B8" w14:textId="0F4A1B68" w:rsidR="009B3007" w:rsidRPr="008E4F49" w:rsidRDefault="00585BAC" w:rsidP="00630B64">
            <w:pPr>
              <w:pStyle w:val="TableText"/>
            </w:pPr>
            <w:r>
              <w:t>CS #New Rx</w:t>
            </w:r>
          </w:p>
        </w:tc>
        <w:tc>
          <w:tcPr>
            <w:tcW w:w="6575" w:type="dxa"/>
          </w:tcPr>
          <w:p w14:paraId="0ABA115F" w14:textId="6223CE68" w:rsidR="009B3007" w:rsidRPr="00FC7382" w:rsidRDefault="00585BAC" w:rsidP="00630B64">
            <w:pPr>
              <w:pStyle w:val="TableText"/>
            </w:pPr>
            <w:r w:rsidRPr="00FC7382">
              <w:t xml:space="preserve">Number of </w:t>
            </w:r>
            <w:r>
              <w:t>fillable Controlled Substance prescriptions</w:t>
            </w:r>
          </w:p>
        </w:tc>
      </w:tr>
      <w:tr w:rsidR="001C536E" w:rsidRPr="008E4F49" w14:paraId="33AFEAEA" w14:textId="77777777" w:rsidTr="007D19BE">
        <w:trPr>
          <w:jc w:val="center"/>
        </w:trPr>
        <w:tc>
          <w:tcPr>
            <w:tcW w:w="2785" w:type="dxa"/>
          </w:tcPr>
          <w:p w14:paraId="53808D8E" w14:textId="4075D3FE" w:rsidR="001C536E" w:rsidRPr="008E4F49" w:rsidRDefault="001C536E" w:rsidP="001C536E">
            <w:pPr>
              <w:pStyle w:val="TableText"/>
            </w:pPr>
            <w:r>
              <w:t>#Pharmacy Disabled</w:t>
            </w:r>
          </w:p>
        </w:tc>
        <w:tc>
          <w:tcPr>
            <w:tcW w:w="6575" w:type="dxa"/>
          </w:tcPr>
          <w:p w14:paraId="05C362BF" w14:textId="47844531" w:rsidR="001C536E" w:rsidRPr="00FC7382" w:rsidRDefault="001C536E" w:rsidP="001C536E">
            <w:pPr>
              <w:pStyle w:val="TableText"/>
            </w:pPr>
            <w:r>
              <w:t>Number of Pharmacy Disabled errors</w:t>
            </w:r>
          </w:p>
        </w:tc>
      </w:tr>
      <w:tr w:rsidR="001C536E" w:rsidRPr="008E4F49" w14:paraId="01E467D4" w14:textId="77777777" w:rsidTr="007D19BE">
        <w:trPr>
          <w:jc w:val="center"/>
        </w:trPr>
        <w:tc>
          <w:tcPr>
            <w:tcW w:w="2785" w:type="dxa"/>
          </w:tcPr>
          <w:p w14:paraId="214AD554" w14:textId="0E15AD55" w:rsidR="001C536E" w:rsidRDefault="001C536E" w:rsidP="001C536E">
            <w:pPr>
              <w:pStyle w:val="TableText"/>
            </w:pPr>
            <w:r>
              <w:lastRenderedPageBreak/>
              <w:t>#Rejected at Hub</w:t>
            </w:r>
          </w:p>
        </w:tc>
        <w:tc>
          <w:tcPr>
            <w:tcW w:w="6575" w:type="dxa"/>
          </w:tcPr>
          <w:p w14:paraId="4EE6A8BE" w14:textId="69615DCA" w:rsidR="001C536E" w:rsidRDefault="001C536E" w:rsidP="001C536E">
            <w:pPr>
              <w:pStyle w:val="TableText"/>
            </w:pPr>
            <w:r>
              <w:t xml:space="preserve">Number of </w:t>
            </w:r>
            <w:r w:rsidR="00D52A98" w:rsidRPr="00D52A98">
              <w:t>eR</w:t>
            </w:r>
            <w:r w:rsidR="00D52A98" w:rsidRPr="00D52A98">
              <w:rPr>
                <w:vertAlign w:val="subscript"/>
              </w:rPr>
              <w:t>X</w:t>
            </w:r>
            <w:r w:rsidR="00A06841">
              <w:t>e</w:t>
            </w:r>
            <w:r w:rsidR="00D52A98" w:rsidRPr="00D52A98">
              <w:t>s</w:t>
            </w:r>
            <w:r>
              <w:t xml:space="preserve"> rejected at the Processing Hub</w:t>
            </w:r>
          </w:p>
        </w:tc>
      </w:tr>
      <w:tr w:rsidR="00585BAC" w:rsidRPr="008E4F49" w14:paraId="2588A997" w14:textId="77777777" w:rsidTr="007D19BE">
        <w:trPr>
          <w:jc w:val="center"/>
        </w:trPr>
        <w:tc>
          <w:tcPr>
            <w:tcW w:w="2785" w:type="dxa"/>
          </w:tcPr>
          <w:p w14:paraId="56BE37E9" w14:textId="6295D380" w:rsidR="00585BAC" w:rsidRDefault="00585BAC" w:rsidP="001C536E">
            <w:pPr>
              <w:pStyle w:val="TableText"/>
            </w:pPr>
            <w:r>
              <w:t>CS #Rejected at Hub</w:t>
            </w:r>
          </w:p>
        </w:tc>
        <w:tc>
          <w:tcPr>
            <w:tcW w:w="6575" w:type="dxa"/>
          </w:tcPr>
          <w:p w14:paraId="5A73BF8F" w14:textId="5E08C93C" w:rsidR="00585BAC" w:rsidRDefault="00585BAC" w:rsidP="001C536E">
            <w:pPr>
              <w:pStyle w:val="TableText"/>
            </w:pPr>
            <w:r>
              <w:t xml:space="preserve">Number of Controlled Substance </w:t>
            </w:r>
            <w:r w:rsidRPr="00D52A98">
              <w:t>eR</w:t>
            </w:r>
            <w:r w:rsidRPr="00D52A98">
              <w:rPr>
                <w:vertAlign w:val="subscript"/>
              </w:rPr>
              <w:t>X</w:t>
            </w:r>
            <w:r>
              <w:t>e</w:t>
            </w:r>
            <w:r w:rsidRPr="00D52A98">
              <w:t>s</w:t>
            </w:r>
            <w:r>
              <w:t xml:space="preserve"> rejected at the Processing Hub</w:t>
            </w:r>
          </w:p>
        </w:tc>
      </w:tr>
      <w:tr w:rsidR="001C536E" w:rsidRPr="008E4F49" w14:paraId="35454FD4" w14:textId="77777777" w:rsidTr="007D19BE">
        <w:trPr>
          <w:jc w:val="center"/>
        </w:trPr>
        <w:tc>
          <w:tcPr>
            <w:tcW w:w="2785" w:type="dxa"/>
          </w:tcPr>
          <w:p w14:paraId="5DE99C65" w14:textId="7A61FCEE" w:rsidR="001C536E" w:rsidRDefault="001C536E" w:rsidP="001C536E">
            <w:pPr>
              <w:pStyle w:val="TableText"/>
            </w:pPr>
            <w:r>
              <w:t xml:space="preserve">#Passed </w:t>
            </w:r>
            <w:r w:rsidR="00981039">
              <w:t>Auto check</w:t>
            </w:r>
          </w:p>
        </w:tc>
        <w:tc>
          <w:tcPr>
            <w:tcW w:w="6575" w:type="dxa"/>
          </w:tcPr>
          <w:p w14:paraId="6621AF0C" w14:textId="651DE5BA" w:rsidR="001C536E" w:rsidRDefault="001C536E" w:rsidP="001C536E">
            <w:pPr>
              <w:pStyle w:val="TableText"/>
            </w:pPr>
            <w:r>
              <w:t xml:space="preserve">Number of </w:t>
            </w:r>
            <w:r w:rsidR="00D52A98" w:rsidRPr="00D52A98">
              <w:t>eR</w:t>
            </w:r>
            <w:r w:rsidR="00D52A98" w:rsidRPr="00D52A98">
              <w:rPr>
                <w:vertAlign w:val="subscript"/>
              </w:rPr>
              <w:t>X</w:t>
            </w:r>
            <w:r w:rsidR="00A06841">
              <w:t>e</w:t>
            </w:r>
            <w:r w:rsidR="00D52A98" w:rsidRPr="00D52A98">
              <w:t>s</w:t>
            </w:r>
            <w:r>
              <w:t xml:space="preserve"> that passed </w:t>
            </w:r>
            <w:r w:rsidR="00981039">
              <w:t>auto check</w:t>
            </w:r>
            <w:r>
              <w:t xml:space="preserve"> criteria</w:t>
            </w:r>
          </w:p>
        </w:tc>
      </w:tr>
      <w:tr w:rsidR="00585BAC" w:rsidRPr="008E4F49" w14:paraId="3DAE8B67" w14:textId="77777777" w:rsidTr="007D19BE">
        <w:trPr>
          <w:jc w:val="center"/>
        </w:trPr>
        <w:tc>
          <w:tcPr>
            <w:tcW w:w="2785" w:type="dxa"/>
          </w:tcPr>
          <w:p w14:paraId="64FFAB7B" w14:textId="27647802" w:rsidR="00585BAC" w:rsidRDefault="00585BAC" w:rsidP="001C536E">
            <w:pPr>
              <w:pStyle w:val="TableText"/>
            </w:pPr>
            <w:r>
              <w:t>CS #Passed Auto check</w:t>
            </w:r>
          </w:p>
        </w:tc>
        <w:tc>
          <w:tcPr>
            <w:tcW w:w="6575" w:type="dxa"/>
          </w:tcPr>
          <w:p w14:paraId="3F626AF8" w14:textId="67B89B71" w:rsidR="00585BAC" w:rsidRDefault="007D19BE" w:rsidP="001C536E">
            <w:pPr>
              <w:pStyle w:val="TableText"/>
            </w:pPr>
            <w:r>
              <w:t xml:space="preserve">Number of Controlled Substance </w:t>
            </w:r>
            <w:r w:rsidRPr="00D52A98">
              <w:t>eR</w:t>
            </w:r>
            <w:r w:rsidRPr="00D52A98">
              <w:rPr>
                <w:vertAlign w:val="subscript"/>
              </w:rPr>
              <w:t>X</w:t>
            </w:r>
            <w:r>
              <w:t>e</w:t>
            </w:r>
            <w:r w:rsidRPr="00D52A98">
              <w:t>s</w:t>
            </w:r>
            <w:r>
              <w:t xml:space="preserve"> that passed auto check criteria</w:t>
            </w:r>
          </w:p>
        </w:tc>
      </w:tr>
      <w:tr w:rsidR="001C536E" w:rsidRPr="008E4F49" w14:paraId="58ECCB8C" w14:textId="77777777" w:rsidTr="007D19BE">
        <w:trPr>
          <w:jc w:val="center"/>
        </w:trPr>
        <w:tc>
          <w:tcPr>
            <w:tcW w:w="2785" w:type="dxa"/>
          </w:tcPr>
          <w:p w14:paraId="20EC3964" w14:textId="796A177A" w:rsidR="001C536E" w:rsidRDefault="001C536E" w:rsidP="001C536E">
            <w:pPr>
              <w:pStyle w:val="TableText"/>
            </w:pPr>
            <w:r>
              <w:t xml:space="preserve">#Failed </w:t>
            </w:r>
            <w:r w:rsidR="00981039">
              <w:t>Auto check</w:t>
            </w:r>
          </w:p>
        </w:tc>
        <w:tc>
          <w:tcPr>
            <w:tcW w:w="6575" w:type="dxa"/>
          </w:tcPr>
          <w:p w14:paraId="21627344" w14:textId="58F28CC5" w:rsidR="001C536E" w:rsidRDefault="001C536E" w:rsidP="001C536E">
            <w:pPr>
              <w:pStyle w:val="TableText"/>
            </w:pPr>
            <w:r>
              <w:t xml:space="preserve">Sum of </w:t>
            </w:r>
            <w:r w:rsidR="00D52A98" w:rsidRPr="00D52A98">
              <w:t>eR</w:t>
            </w:r>
            <w:r w:rsidR="00D52A98" w:rsidRPr="00D52A98">
              <w:rPr>
                <w:vertAlign w:val="subscript"/>
              </w:rPr>
              <w:t>X</w:t>
            </w:r>
            <w:r w:rsidR="00A06841">
              <w:t>e</w:t>
            </w:r>
            <w:r w:rsidR="00D52A98" w:rsidRPr="00D52A98">
              <w:t>s</w:t>
            </w:r>
            <w:r>
              <w:t xml:space="preserve"> that failed Patient, Provider, and Drug </w:t>
            </w:r>
            <w:r w:rsidR="00981039">
              <w:t>Auto checks</w:t>
            </w:r>
          </w:p>
        </w:tc>
      </w:tr>
      <w:tr w:rsidR="007D19BE" w:rsidRPr="008E4F49" w14:paraId="185612B0" w14:textId="77777777" w:rsidTr="007D19BE">
        <w:trPr>
          <w:jc w:val="center"/>
        </w:trPr>
        <w:tc>
          <w:tcPr>
            <w:tcW w:w="2785" w:type="dxa"/>
          </w:tcPr>
          <w:p w14:paraId="29260DE6" w14:textId="5B09F6D3" w:rsidR="007D19BE" w:rsidRDefault="007D19BE" w:rsidP="001C536E">
            <w:pPr>
              <w:pStyle w:val="TableText"/>
            </w:pPr>
            <w:r>
              <w:t>CS #Failed Auto check</w:t>
            </w:r>
          </w:p>
        </w:tc>
        <w:tc>
          <w:tcPr>
            <w:tcW w:w="6575" w:type="dxa"/>
          </w:tcPr>
          <w:p w14:paraId="33EFF9FC" w14:textId="6878BFBD" w:rsidR="007D19BE" w:rsidRDefault="007D19BE" w:rsidP="001C536E">
            <w:pPr>
              <w:pStyle w:val="TableText"/>
            </w:pPr>
            <w:r>
              <w:t xml:space="preserve">Sum of Controlled Substance </w:t>
            </w:r>
            <w:r w:rsidRPr="00D52A98">
              <w:t>eR</w:t>
            </w:r>
            <w:r w:rsidRPr="00D52A98">
              <w:rPr>
                <w:vertAlign w:val="subscript"/>
              </w:rPr>
              <w:t>X</w:t>
            </w:r>
            <w:r>
              <w:t>e</w:t>
            </w:r>
            <w:r w:rsidRPr="00D52A98">
              <w:t>s</w:t>
            </w:r>
            <w:r>
              <w:t xml:space="preserve"> that failed Patient, Provider, and Drug Auto checks</w:t>
            </w:r>
          </w:p>
        </w:tc>
      </w:tr>
      <w:tr w:rsidR="001C536E" w:rsidRPr="008E4F49" w14:paraId="4AC7F212" w14:textId="77777777" w:rsidTr="007D19BE">
        <w:trPr>
          <w:jc w:val="center"/>
        </w:trPr>
        <w:tc>
          <w:tcPr>
            <w:tcW w:w="2785" w:type="dxa"/>
          </w:tcPr>
          <w:p w14:paraId="6820EFE1" w14:textId="55FEBBC2" w:rsidR="001C536E" w:rsidRDefault="00B877FF" w:rsidP="001C536E">
            <w:pPr>
              <w:pStyle w:val="TableText"/>
            </w:pPr>
            <w:r>
              <w:t>#Rejected by Pharmacy</w:t>
            </w:r>
          </w:p>
        </w:tc>
        <w:tc>
          <w:tcPr>
            <w:tcW w:w="6575" w:type="dxa"/>
          </w:tcPr>
          <w:p w14:paraId="529F77E8" w14:textId="1EB1BE9A" w:rsidR="001C536E" w:rsidRDefault="001C536E" w:rsidP="001C536E">
            <w:pPr>
              <w:pStyle w:val="TableText"/>
            </w:pPr>
            <w:r>
              <w:t xml:space="preserve">Number of </w:t>
            </w:r>
            <w:r w:rsidR="00D52A98" w:rsidRPr="00D52A98">
              <w:t>eR</w:t>
            </w:r>
            <w:r w:rsidR="00D52A98" w:rsidRPr="00D52A98">
              <w:rPr>
                <w:vertAlign w:val="subscript"/>
              </w:rPr>
              <w:t>X</w:t>
            </w:r>
            <w:r w:rsidR="00A06841">
              <w:t>e</w:t>
            </w:r>
            <w:r w:rsidR="00D52A98" w:rsidRPr="00D52A98">
              <w:t>s</w:t>
            </w:r>
            <w:r w:rsidR="00D52A98">
              <w:t xml:space="preserve"> </w:t>
            </w:r>
            <w:r>
              <w:t>rejected by</w:t>
            </w:r>
            <w:r w:rsidR="00B877FF">
              <w:t xml:space="preserve"> the pharmacy</w:t>
            </w:r>
          </w:p>
        </w:tc>
      </w:tr>
      <w:tr w:rsidR="007D19BE" w:rsidRPr="008E4F49" w14:paraId="5E6EBA48" w14:textId="77777777" w:rsidTr="007D19BE">
        <w:trPr>
          <w:jc w:val="center"/>
        </w:trPr>
        <w:tc>
          <w:tcPr>
            <w:tcW w:w="2785" w:type="dxa"/>
          </w:tcPr>
          <w:p w14:paraId="67033058" w14:textId="14EDB2C0" w:rsidR="007D19BE" w:rsidRDefault="007D19BE" w:rsidP="001C536E">
            <w:pPr>
              <w:pStyle w:val="TableText"/>
            </w:pPr>
            <w:r>
              <w:t>CS #Rejected by Pharmacy</w:t>
            </w:r>
          </w:p>
        </w:tc>
        <w:tc>
          <w:tcPr>
            <w:tcW w:w="6575" w:type="dxa"/>
          </w:tcPr>
          <w:p w14:paraId="00628401" w14:textId="7EC20642" w:rsidR="007D19BE" w:rsidRDefault="007D19BE" w:rsidP="001C536E">
            <w:pPr>
              <w:pStyle w:val="TableText"/>
            </w:pPr>
            <w:r>
              <w:t xml:space="preserve">Number of Controlled Substance </w:t>
            </w:r>
            <w:r w:rsidRPr="00D52A98">
              <w:t>eR</w:t>
            </w:r>
            <w:r w:rsidRPr="00D52A98">
              <w:rPr>
                <w:vertAlign w:val="subscript"/>
              </w:rPr>
              <w:t>X</w:t>
            </w:r>
            <w:r>
              <w:t>e</w:t>
            </w:r>
            <w:r w:rsidRPr="00D52A98">
              <w:t>s</w:t>
            </w:r>
            <w:r>
              <w:t xml:space="preserve"> rejected by the pharmacy</w:t>
            </w:r>
          </w:p>
        </w:tc>
      </w:tr>
      <w:tr w:rsidR="001C536E" w:rsidRPr="008E4F49" w14:paraId="55E4A494" w14:textId="77777777" w:rsidTr="007D19BE">
        <w:trPr>
          <w:jc w:val="center"/>
        </w:trPr>
        <w:tc>
          <w:tcPr>
            <w:tcW w:w="2785" w:type="dxa"/>
          </w:tcPr>
          <w:p w14:paraId="0474B9D7" w14:textId="0AFDE1DB" w:rsidR="001C536E" w:rsidRDefault="001C536E" w:rsidP="001C536E">
            <w:pPr>
              <w:pStyle w:val="TableText"/>
            </w:pPr>
            <w:r>
              <w:t>#Rx Filled</w:t>
            </w:r>
          </w:p>
        </w:tc>
        <w:tc>
          <w:tcPr>
            <w:tcW w:w="6575" w:type="dxa"/>
          </w:tcPr>
          <w:p w14:paraId="0D0A0EC0" w14:textId="746859D1" w:rsidR="001C536E" w:rsidRDefault="001C536E" w:rsidP="001C536E">
            <w:pPr>
              <w:pStyle w:val="TableText"/>
            </w:pPr>
            <w:r w:rsidRPr="00FC7382">
              <w:t>Number of RxFill messages received by the Processing Hub from VistA</w:t>
            </w:r>
          </w:p>
        </w:tc>
      </w:tr>
      <w:tr w:rsidR="007D19BE" w:rsidRPr="008E4F49" w14:paraId="51365966" w14:textId="77777777" w:rsidTr="007D19BE">
        <w:trPr>
          <w:jc w:val="center"/>
        </w:trPr>
        <w:tc>
          <w:tcPr>
            <w:tcW w:w="2785" w:type="dxa"/>
          </w:tcPr>
          <w:p w14:paraId="20B65B0D" w14:textId="6F78DCD0" w:rsidR="007D19BE" w:rsidRDefault="007D19BE" w:rsidP="001C536E">
            <w:pPr>
              <w:pStyle w:val="TableText"/>
            </w:pPr>
            <w:r>
              <w:t>CS #Rx Filled</w:t>
            </w:r>
          </w:p>
        </w:tc>
        <w:tc>
          <w:tcPr>
            <w:tcW w:w="6575" w:type="dxa"/>
          </w:tcPr>
          <w:p w14:paraId="0ECFB3EE" w14:textId="00C53D36" w:rsidR="007D19BE" w:rsidRPr="00FC7382" w:rsidRDefault="007D19BE" w:rsidP="001C536E">
            <w:pPr>
              <w:pStyle w:val="TableText"/>
            </w:pPr>
            <w:r w:rsidRPr="00FC7382">
              <w:t xml:space="preserve">Number of </w:t>
            </w:r>
            <w:r>
              <w:t xml:space="preserve">Controlled Substance </w:t>
            </w:r>
            <w:r w:rsidRPr="00FC7382">
              <w:t>RxFill messages received by the Processing Hub from VistA</w:t>
            </w:r>
          </w:p>
        </w:tc>
      </w:tr>
      <w:tr w:rsidR="001C536E" w:rsidRPr="008E4F49" w14:paraId="46186D5F" w14:textId="77777777" w:rsidTr="007D19BE">
        <w:trPr>
          <w:jc w:val="center"/>
        </w:trPr>
        <w:tc>
          <w:tcPr>
            <w:tcW w:w="2785" w:type="dxa"/>
          </w:tcPr>
          <w:p w14:paraId="36E14F19" w14:textId="3CC3D686" w:rsidR="001C536E" w:rsidRDefault="001C536E" w:rsidP="001C536E">
            <w:pPr>
              <w:pStyle w:val="TableText"/>
            </w:pPr>
            <w:r>
              <w:t>#</w:t>
            </w:r>
            <w:r w:rsidR="00B877FF">
              <w:t>Accepted by Pharmacy</w:t>
            </w:r>
          </w:p>
        </w:tc>
        <w:tc>
          <w:tcPr>
            <w:tcW w:w="6575" w:type="dxa"/>
          </w:tcPr>
          <w:p w14:paraId="7CA44C84" w14:textId="5FD5C7BA" w:rsidR="001C536E" w:rsidRDefault="001C536E" w:rsidP="001C536E">
            <w:pPr>
              <w:pStyle w:val="TableText"/>
            </w:pPr>
            <w:r>
              <w:t xml:space="preserve">Number of </w:t>
            </w:r>
            <w:r w:rsidR="00D52A98" w:rsidRPr="00D52A98">
              <w:t>eR</w:t>
            </w:r>
            <w:r w:rsidR="00D52A98" w:rsidRPr="00D52A98">
              <w:rPr>
                <w:vertAlign w:val="subscript"/>
              </w:rPr>
              <w:t>X</w:t>
            </w:r>
            <w:r w:rsidR="00A06841">
              <w:t>e</w:t>
            </w:r>
            <w:r w:rsidR="00D52A98" w:rsidRPr="00D52A98">
              <w:t>s</w:t>
            </w:r>
            <w:r>
              <w:t xml:space="preserve"> </w:t>
            </w:r>
            <w:r w:rsidR="00B877FF">
              <w:t>that have been accepted by the Pharmacy into VistA Pending/Outpatient</w:t>
            </w:r>
          </w:p>
        </w:tc>
      </w:tr>
      <w:tr w:rsidR="007D19BE" w:rsidRPr="008E4F49" w14:paraId="7C736799" w14:textId="77777777" w:rsidTr="007D19BE">
        <w:trPr>
          <w:jc w:val="center"/>
        </w:trPr>
        <w:tc>
          <w:tcPr>
            <w:tcW w:w="2785" w:type="dxa"/>
          </w:tcPr>
          <w:p w14:paraId="6100750F" w14:textId="08C3BED7" w:rsidR="007D19BE" w:rsidRDefault="007D19BE" w:rsidP="001C536E">
            <w:pPr>
              <w:pStyle w:val="TableText"/>
            </w:pPr>
            <w:r>
              <w:t>CS #Accepted by Pharmacy</w:t>
            </w:r>
          </w:p>
        </w:tc>
        <w:tc>
          <w:tcPr>
            <w:tcW w:w="6575" w:type="dxa"/>
          </w:tcPr>
          <w:p w14:paraId="6997B7CF" w14:textId="148B3BB2" w:rsidR="007D19BE" w:rsidRDefault="007D19BE" w:rsidP="001C536E">
            <w:pPr>
              <w:pStyle w:val="TableText"/>
            </w:pPr>
            <w:r>
              <w:t xml:space="preserve">Number of Controlled Substance </w:t>
            </w:r>
            <w:r w:rsidRPr="00D52A98">
              <w:t>eR</w:t>
            </w:r>
            <w:r w:rsidRPr="00D52A98">
              <w:rPr>
                <w:vertAlign w:val="subscript"/>
              </w:rPr>
              <w:t>X</w:t>
            </w:r>
            <w:r>
              <w:t>e</w:t>
            </w:r>
            <w:r w:rsidRPr="00D52A98">
              <w:t>s</w:t>
            </w:r>
            <w:r>
              <w:t xml:space="preserve"> that have been accepted by the Pharmacy into VistA Pending/Outpatient</w:t>
            </w:r>
          </w:p>
        </w:tc>
      </w:tr>
    </w:tbl>
    <w:p w14:paraId="4AFFB1E0" w14:textId="666F905B" w:rsidR="005137F9" w:rsidRDefault="005137F9" w:rsidP="008C7869">
      <w:pPr>
        <w:pStyle w:val="Heading4"/>
      </w:pPr>
      <w:bookmarkStart w:id="204" w:name="_Ref510781319"/>
      <w:bookmarkStart w:id="205" w:name="_Toc83902122"/>
      <w:r>
        <w:t>Auto Check Details Report</w:t>
      </w:r>
      <w:bookmarkEnd w:id="204"/>
      <w:bookmarkEnd w:id="205"/>
    </w:p>
    <w:p w14:paraId="4395EB1A" w14:textId="36866460" w:rsidR="00FB5A51" w:rsidRDefault="00DA4CF0" w:rsidP="00DA4CF0">
      <w:r w:rsidRPr="008E4F49">
        <w:t xml:space="preserve">The </w:t>
      </w:r>
      <w:r>
        <w:t>Auto Check Details Report provides details of the auto</w:t>
      </w:r>
      <w:r w:rsidR="00EC6CF1">
        <w:t xml:space="preserve"> </w:t>
      </w:r>
      <w:r>
        <w:t>checks performed by the hub side</w:t>
      </w:r>
      <w:r w:rsidRPr="008E4F49">
        <w:t>.</w:t>
      </w:r>
    </w:p>
    <w:p w14:paraId="1BA33730" w14:textId="25AEF266" w:rsidR="00DA4CF0" w:rsidRPr="008E4F49" w:rsidRDefault="00DA4CF0" w:rsidP="00DA4CF0">
      <w:r w:rsidRPr="008E4F49">
        <w:t>To run a</w:t>
      </w:r>
      <w:r>
        <w:t xml:space="preserve">n Auto Check Details </w:t>
      </w:r>
      <w:r w:rsidRPr="008E4F49">
        <w:t>Report:</w:t>
      </w:r>
    </w:p>
    <w:p w14:paraId="5F88E53B" w14:textId="183F3E36" w:rsidR="00DA4CF0" w:rsidRPr="008E4F49" w:rsidRDefault="00DA4CF0" w:rsidP="00C73801">
      <w:pPr>
        <w:pStyle w:val="BodyTextNumbered1"/>
        <w:numPr>
          <w:ilvl w:val="0"/>
          <w:numId w:val="85"/>
        </w:numPr>
        <w:spacing w:before="60" w:after="60"/>
      </w:pPr>
      <w:r w:rsidRPr="008E4F49">
        <w:t xml:space="preserve">From the Reports screen, select </w:t>
      </w:r>
      <w:r w:rsidR="004078EA">
        <w:rPr>
          <w:b/>
        </w:rPr>
        <w:t>Auto Check Details Report</w:t>
      </w:r>
      <w:r w:rsidRPr="008E4F49">
        <w:t xml:space="preserve"> from the “Select Report” drop down.</w:t>
      </w:r>
    </w:p>
    <w:p w14:paraId="21CEFC80" w14:textId="54E0EBC0" w:rsidR="00DA4CF0" w:rsidRDefault="00982144" w:rsidP="005A44B9">
      <w:pPr>
        <w:pStyle w:val="ImageFormat"/>
      </w:pPr>
      <w:r w:rsidRPr="005A44B9">
        <w:drawing>
          <wp:inline distT="0" distB="0" distL="0" distR="0" wp14:anchorId="53C10CAD" wp14:editId="1CD4CFBD">
            <wp:extent cx="5679491" cy="1159639"/>
            <wp:effectExtent l="19050" t="19050" r="16510" b="21590"/>
            <wp:docPr id="138" name="Picture 138" descr="Select Report dropdown with the Auto Check Details Report option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Fig 2-49.png"/>
                    <pic:cNvPicPr/>
                  </pic:nvPicPr>
                  <pic:blipFill>
                    <a:blip r:embed="rId74">
                      <a:extLst>
                        <a:ext uri="{28A0092B-C50C-407E-A947-70E740481C1C}">
                          <a14:useLocalDpi xmlns:a14="http://schemas.microsoft.com/office/drawing/2010/main" val="0"/>
                        </a:ext>
                      </a:extLst>
                    </a:blip>
                    <a:stretch>
                      <a:fillRect/>
                    </a:stretch>
                  </pic:blipFill>
                  <pic:spPr>
                    <a:xfrm>
                      <a:off x="0" y="0"/>
                      <a:ext cx="5744358" cy="1172883"/>
                    </a:xfrm>
                    <a:prstGeom prst="rect">
                      <a:avLst/>
                    </a:prstGeom>
                    <a:ln w="9525">
                      <a:solidFill>
                        <a:schemeClr val="tx1"/>
                      </a:solidFill>
                    </a:ln>
                  </pic:spPr>
                </pic:pic>
              </a:graphicData>
            </a:graphic>
          </wp:inline>
        </w:drawing>
      </w:r>
    </w:p>
    <w:p w14:paraId="392A0781" w14:textId="63EF219B" w:rsidR="006B0145" w:rsidRDefault="00DA4CF0" w:rsidP="00FB5A51">
      <w:pPr>
        <w:pStyle w:val="Caption"/>
        <w:keepNext w:val="0"/>
        <w:spacing w:after="60"/>
      </w:pPr>
      <w:bookmarkStart w:id="206" w:name="_Toc83910148"/>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54</w:t>
      </w:r>
      <w:r w:rsidR="00B96174">
        <w:rPr>
          <w:noProof/>
        </w:rPr>
        <w:fldChar w:fldCharType="end"/>
      </w:r>
      <w:r>
        <w:t xml:space="preserve">: </w:t>
      </w:r>
      <w:r w:rsidR="00BD302A">
        <w:t>Auto Check Details Report</w:t>
      </w:r>
      <w:r>
        <w:t xml:space="preserve"> Drop</w:t>
      </w:r>
      <w:r w:rsidR="00F50083">
        <w:t xml:space="preserve"> D</w:t>
      </w:r>
      <w:r>
        <w:t>own Selection</w:t>
      </w:r>
      <w:bookmarkEnd w:id="206"/>
    </w:p>
    <w:p w14:paraId="12D0A992" w14:textId="2F0D3E53" w:rsidR="00DA4CF0" w:rsidRDefault="00DA4CF0" w:rsidP="00C73801">
      <w:pPr>
        <w:pStyle w:val="BodyTextNumbered1"/>
        <w:numPr>
          <w:ilvl w:val="0"/>
          <w:numId w:val="85"/>
        </w:numPr>
        <w:spacing w:before="60" w:after="60"/>
      </w:pPr>
      <w:r w:rsidRPr="008E4F49">
        <w:t xml:space="preserve">Select the desired VISN from the “VISN” drop down. The drop down contains each VISN number as well as an </w:t>
      </w:r>
      <w:r w:rsidRPr="008E4F49">
        <w:rPr>
          <w:b/>
        </w:rPr>
        <w:t xml:space="preserve">ALL </w:t>
      </w:r>
      <w:r w:rsidRPr="008E4F49">
        <w:t>selection to select all VISNs.</w:t>
      </w:r>
    </w:p>
    <w:p w14:paraId="6A05FDEF" w14:textId="77777777" w:rsidR="00DA4CF0" w:rsidRPr="002F60AE" w:rsidRDefault="00DA4CF0" w:rsidP="00C73801">
      <w:pPr>
        <w:pStyle w:val="BodyTextNumbered1"/>
        <w:numPr>
          <w:ilvl w:val="0"/>
          <w:numId w:val="85"/>
        </w:numPr>
        <w:spacing w:before="60" w:after="60"/>
      </w:pPr>
      <w:r w:rsidRPr="008E4F49">
        <w:t>To narrow the search by VA Station ID, select the Station ID for the report.</w:t>
      </w:r>
    </w:p>
    <w:p w14:paraId="02EBA700" w14:textId="748A87AE" w:rsidR="00DA4CF0" w:rsidRPr="008E4F49" w:rsidRDefault="00DA4CF0" w:rsidP="00C73801">
      <w:pPr>
        <w:pStyle w:val="BodyTextNumbered1"/>
        <w:numPr>
          <w:ilvl w:val="0"/>
          <w:numId w:val="85"/>
        </w:numPr>
        <w:spacing w:before="60" w:after="60"/>
      </w:pPr>
      <w:r w:rsidRPr="008E4F49">
        <w:t>Select the date range from the Calendar drop down</w:t>
      </w:r>
      <w:r w:rsidR="00271426">
        <w:t>s</w:t>
      </w:r>
      <w:r w:rsidRPr="008E4F49">
        <w:t xml:space="preserve"> for the report or enter date</w:t>
      </w:r>
      <w:r w:rsidR="00271426">
        <w:t>(s)</w:t>
      </w:r>
      <w:r w:rsidRPr="008E4F49">
        <w:t xml:space="preserve"> using the MM/DD/YYYY format.</w:t>
      </w:r>
    </w:p>
    <w:p w14:paraId="25725111" w14:textId="5B679007" w:rsidR="00DA4CF0" w:rsidRPr="008E4F49" w:rsidRDefault="00DA4CF0" w:rsidP="00C73801">
      <w:pPr>
        <w:pStyle w:val="BodyTextNumbered1"/>
        <w:numPr>
          <w:ilvl w:val="0"/>
          <w:numId w:val="85"/>
        </w:numPr>
        <w:spacing w:before="60" w:after="60"/>
      </w:pPr>
      <w:r w:rsidRPr="008E4F49">
        <w:t xml:space="preserve">Select </w:t>
      </w:r>
      <w:r w:rsidRPr="008E4F49">
        <w:rPr>
          <w:b/>
        </w:rPr>
        <w:t xml:space="preserve">Run Report </w:t>
      </w:r>
      <w:r w:rsidR="00271426" w:rsidRPr="00271426">
        <w:rPr>
          <w:bCs/>
        </w:rPr>
        <w:t>t</w:t>
      </w:r>
      <w:r w:rsidRPr="00271426">
        <w:rPr>
          <w:bCs/>
        </w:rPr>
        <w:t>o</w:t>
      </w:r>
      <w:r w:rsidRPr="008E4F49">
        <w:t xml:space="preserve"> generate the report.</w:t>
      </w:r>
    </w:p>
    <w:p w14:paraId="702AD93C" w14:textId="33CA4029" w:rsidR="00DA4CF0" w:rsidRDefault="00891FDD" w:rsidP="005A44B9">
      <w:pPr>
        <w:pStyle w:val="ImageFormat"/>
      </w:pPr>
      <w:r>
        <w:lastRenderedPageBreak/>
        <w:drawing>
          <wp:inline distT="0" distB="0" distL="0" distR="0" wp14:anchorId="426E868F" wp14:editId="17515EA1">
            <wp:extent cx="5943600" cy="2867660"/>
            <wp:effectExtent l="19050" t="19050" r="19050" b="27940"/>
            <wp:docPr id="33" name="Picture 33" descr="Reports screen with a Auto Check Details Report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Reports screen with a Auto Check Details Report displayed"/>
                    <pic:cNvPicPr/>
                  </pic:nvPicPr>
                  <pic:blipFill>
                    <a:blip r:embed="rId75">
                      <a:extLst>
                        <a:ext uri="{28A0092B-C50C-407E-A947-70E740481C1C}">
                          <a14:useLocalDpi xmlns:a14="http://schemas.microsoft.com/office/drawing/2010/main" val="0"/>
                        </a:ext>
                      </a:extLst>
                    </a:blip>
                    <a:stretch>
                      <a:fillRect/>
                    </a:stretch>
                  </pic:blipFill>
                  <pic:spPr>
                    <a:xfrm>
                      <a:off x="0" y="0"/>
                      <a:ext cx="5943600" cy="2867660"/>
                    </a:xfrm>
                    <a:prstGeom prst="rect">
                      <a:avLst/>
                    </a:prstGeom>
                    <a:ln>
                      <a:solidFill>
                        <a:schemeClr val="tx1"/>
                      </a:solidFill>
                    </a:ln>
                  </pic:spPr>
                </pic:pic>
              </a:graphicData>
            </a:graphic>
          </wp:inline>
        </w:drawing>
      </w:r>
    </w:p>
    <w:p w14:paraId="36DCC7FC" w14:textId="1A6D1BC9" w:rsidR="00DA4CF0" w:rsidRDefault="00DA4CF0" w:rsidP="00D9069A">
      <w:pPr>
        <w:pStyle w:val="Caption"/>
        <w:spacing w:after="60"/>
      </w:pPr>
      <w:bookmarkStart w:id="207" w:name="_Toc83910149"/>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55</w:t>
      </w:r>
      <w:r w:rsidR="00B96174">
        <w:rPr>
          <w:noProof/>
        </w:rPr>
        <w:fldChar w:fldCharType="end"/>
      </w:r>
      <w:r>
        <w:t xml:space="preserve">: </w:t>
      </w:r>
      <w:r w:rsidR="00C12820">
        <w:t>Auto Check Details</w:t>
      </w:r>
      <w:r>
        <w:t xml:space="preserve"> Report</w:t>
      </w:r>
      <w:bookmarkEnd w:id="207"/>
    </w:p>
    <w:p w14:paraId="4EF0EBAF" w14:textId="18EE64A4" w:rsidR="00DA4CF0" w:rsidRDefault="00DA4CF0" w:rsidP="00DA4CF0">
      <w:pPr>
        <w:pStyle w:val="BodyText"/>
      </w:pPr>
      <w:r>
        <w:t>Beneath the generated report, a total number of records displays. The totals for each column display at the bottom of the page, along with a “Repo</w:t>
      </w:r>
      <w:r w:rsidR="00C64FD0">
        <w:t>rt As of:” date and time stamp.</w:t>
      </w:r>
    </w:p>
    <w:p w14:paraId="21B7E846" w14:textId="0CBA3249" w:rsidR="00BA4565" w:rsidRPr="00806A53" w:rsidRDefault="00BA4565" w:rsidP="00BA4565">
      <w:pPr>
        <w:pStyle w:val="Caption"/>
        <w:jc w:val="left"/>
        <w:rPr>
          <w:rFonts w:ascii="Times New Roman" w:hAnsi="Times New Roman" w:cs="Times New Roman"/>
          <w:b w:val="0"/>
          <w:sz w:val="24"/>
          <w:szCs w:val="24"/>
        </w:rPr>
      </w:pPr>
      <w:r w:rsidRPr="00806A53">
        <w:rPr>
          <w:rFonts w:ascii="Times New Roman" w:hAnsi="Times New Roman" w:cs="Times New Roman"/>
          <w:b w:val="0"/>
          <w:sz w:val="24"/>
          <w:szCs w:val="24"/>
        </w:rPr>
        <w:t xml:space="preserve">The </w:t>
      </w:r>
      <w:r>
        <w:rPr>
          <w:rFonts w:ascii="Times New Roman" w:hAnsi="Times New Roman" w:cs="Times New Roman"/>
          <w:b w:val="0"/>
          <w:sz w:val="24"/>
          <w:szCs w:val="24"/>
        </w:rPr>
        <w:t>Auto Check Details</w:t>
      </w:r>
      <w:r w:rsidRPr="00806A53">
        <w:rPr>
          <w:rFonts w:ascii="Times New Roman" w:hAnsi="Times New Roman" w:cs="Times New Roman"/>
          <w:b w:val="0"/>
          <w:sz w:val="24"/>
          <w:szCs w:val="24"/>
        </w:rPr>
        <w:t xml:space="preserve"> Report fields are described in the table below</w:t>
      </w:r>
      <w:r>
        <w:rPr>
          <w:rFonts w:ascii="Times New Roman" w:hAnsi="Times New Roman" w:cs="Times New Roman"/>
          <w:b w:val="0"/>
          <w:sz w:val="24"/>
          <w:szCs w:val="24"/>
        </w:rPr>
        <w:t>.</w:t>
      </w:r>
    </w:p>
    <w:p w14:paraId="2756814D" w14:textId="5B6B61A0" w:rsidR="00BA4565" w:rsidRPr="008E4F49" w:rsidRDefault="00BA4565" w:rsidP="008347B6">
      <w:pPr>
        <w:pStyle w:val="CaptionTable"/>
      </w:pPr>
      <w:bookmarkStart w:id="208" w:name="_Toc83902212"/>
      <w:r w:rsidRPr="008E4F49">
        <w:t xml:space="preserve">Table </w:t>
      </w:r>
      <w:r w:rsidR="00085DF4">
        <w:rPr>
          <w:noProof/>
        </w:rPr>
        <w:fldChar w:fldCharType="begin"/>
      </w:r>
      <w:r w:rsidR="00085DF4">
        <w:rPr>
          <w:noProof/>
        </w:rPr>
        <w:instrText xml:space="preserve"> SEQ Table \* ARABIC </w:instrText>
      </w:r>
      <w:r w:rsidR="00085DF4">
        <w:rPr>
          <w:noProof/>
        </w:rPr>
        <w:fldChar w:fldCharType="separate"/>
      </w:r>
      <w:r w:rsidR="00D92546">
        <w:rPr>
          <w:noProof/>
        </w:rPr>
        <w:t>8</w:t>
      </w:r>
      <w:r w:rsidR="00085DF4">
        <w:rPr>
          <w:noProof/>
        </w:rPr>
        <w:fldChar w:fldCharType="end"/>
      </w:r>
      <w:r w:rsidRPr="008E4F49">
        <w:t xml:space="preserve">: </w:t>
      </w:r>
      <w:r>
        <w:t>Auto Check Details</w:t>
      </w:r>
      <w:r w:rsidRPr="008E4F49">
        <w:t xml:space="preserve"> Report Columns</w:t>
      </w:r>
      <w:bookmarkEnd w:id="208"/>
    </w:p>
    <w:tbl>
      <w:tblPr>
        <w:tblStyle w:val="TableGrid"/>
        <w:tblW w:w="9360" w:type="dxa"/>
        <w:jc w:val="center"/>
        <w:tblLayout w:type="fixed"/>
        <w:tblCellMar>
          <w:left w:w="115" w:type="dxa"/>
          <w:right w:w="115" w:type="dxa"/>
        </w:tblCellMar>
        <w:tblLook w:val="04A0" w:firstRow="1" w:lastRow="0" w:firstColumn="1" w:lastColumn="0" w:noHBand="0" w:noVBand="1"/>
        <w:tblDescription w:val="This table displays the Summary Report Columns field descriptions."/>
      </w:tblPr>
      <w:tblGrid>
        <w:gridCol w:w="2340"/>
        <w:gridCol w:w="7020"/>
      </w:tblGrid>
      <w:tr w:rsidR="00BA4565" w:rsidRPr="008E4F49" w14:paraId="21EDEED8" w14:textId="77777777" w:rsidTr="00EE3D56">
        <w:trPr>
          <w:cantSplit/>
          <w:tblHeader/>
          <w:jc w:val="center"/>
        </w:trPr>
        <w:tc>
          <w:tcPr>
            <w:tcW w:w="2340" w:type="dxa"/>
            <w:shd w:val="clear" w:color="auto" w:fill="D9D9D9" w:themeFill="background1" w:themeFillShade="D9"/>
          </w:tcPr>
          <w:p w14:paraId="3CAB1F78" w14:textId="77777777" w:rsidR="00BA4565" w:rsidRPr="008E4F49" w:rsidRDefault="00BA4565" w:rsidP="00630B64">
            <w:pPr>
              <w:pStyle w:val="TableHeading"/>
              <w:rPr>
                <w:sz w:val="20"/>
                <w:szCs w:val="20"/>
              </w:rPr>
            </w:pPr>
            <w:r w:rsidRPr="008E4F49">
              <w:rPr>
                <w:sz w:val="20"/>
                <w:szCs w:val="20"/>
              </w:rPr>
              <w:t>Field</w:t>
            </w:r>
          </w:p>
        </w:tc>
        <w:tc>
          <w:tcPr>
            <w:tcW w:w="7020" w:type="dxa"/>
            <w:shd w:val="clear" w:color="auto" w:fill="D9D9D9" w:themeFill="background1" w:themeFillShade="D9"/>
          </w:tcPr>
          <w:p w14:paraId="0BE316CA" w14:textId="77777777" w:rsidR="00BA4565" w:rsidRPr="008E4F49" w:rsidRDefault="00BA4565" w:rsidP="00630B64">
            <w:pPr>
              <w:pStyle w:val="TableHeading"/>
              <w:rPr>
                <w:sz w:val="20"/>
                <w:szCs w:val="20"/>
              </w:rPr>
            </w:pPr>
            <w:r w:rsidRPr="008E4F49">
              <w:rPr>
                <w:sz w:val="20"/>
                <w:szCs w:val="20"/>
              </w:rPr>
              <w:t>Description</w:t>
            </w:r>
          </w:p>
        </w:tc>
      </w:tr>
      <w:tr w:rsidR="00BA4565" w:rsidRPr="008E4F49" w14:paraId="4F1D6833" w14:textId="77777777" w:rsidTr="00EE3D56">
        <w:trPr>
          <w:cantSplit/>
          <w:jc w:val="center"/>
        </w:trPr>
        <w:tc>
          <w:tcPr>
            <w:tcW w:w="2340" w:type="dxa"/>
          </w:tcPr>
          <w:p w14:paraId="3FF0956F" w14:textId="77777777" w:rsidR="00BA4565" w:rsidRPr="008E4F49" w:rsidRDefault="00BA4565" w:rsidP="00630B64">
            <w:pPr>
              <w:pStyle w:val="TableText"/>
            </w:pPr>
            <w:r w:rsidRPr="008E4F49">
              <w:t>VISN</w:t>
            </w:r>
          </w:p>
        </w:tc>
        <w:tc>
          <w:tcPr>
            <w:tcW w:w="7020" w:type="dxa"/>
          </w:tcPr>
          <w:p w14:paraId="0BA18950" w14:textId="77777777" w:rsidR="00BA4565" w:rsidRPr="00FC7382" w:rsidRDefault="00BA4565" w:rsidP="00630B64">
            <w:pPr>
              <w:pStyle w:val="TableText"/>
            </w:pPr>
            <w:r w:rsidRPr="00FC7382">
              <w:t>Pharmacy VISN number</w:t>
            </w:r>
          </w:p>
        </w:tc>
      </w:tr>
      <w:tr w:rsidR="00BA4565" w:rsidRPr="008E4F49" w14:paraId="73429333" w14:textId="77777777" w:rsidTr="00EE3D56">
        <w:trPr>
          <w:cantSplit/>
          <w:jc w:val="center"/>
        </w:trPr>
        <w:tc>
          <w:tcPr>
            <w:tcW w:w="2340" w:type="dxa"/>
          </w:tcPr>
          <w:p w14:paraId="363357D3" w14:textId="77777777" w:rsidR="00BA4565" w:rsidRPr="008E4F49" w:rsidRDefault="00BA4565" w:rsidP="00630B64">
            <w:pPr>
              <w:pStyle w:val="TableText"/>
            </w:pPr>
            <w:r w:rsidRPr="008E4F49">
              <w:t>VA Station ID</w:t>
            </w:r>
          </w:p>
        </w:tc>
        <w:tc>
          <w:tcPr>
            <w:tcW w:w="7020" w:type="dxa"/>
          </w:tcPr>
          <w:p w14:paraId="6ABD17AF" w14:textId="77777777" w:rsidR="00BA4565" w:rsidRPr="00FC7382" w:rsidRDefault="00BA4565" w:rsidP="00630B64">
            <w:pPr>
              <w:pStyle w:val="TableText"/>
            </w:pPr>
            <w:r w:rsidRPr="00FC7382">
              <w:t>VistA pharmacy identification number</w:t>
            </w:r>
          </w:p>
        </w:tc>
      </w:tr>
      <w:tr w:rsidR="00BA4565" w:rsidRPr="008E4F49" w14:paraId="497AE719" w14:textId="77777777" w:rsidTr="00EE3D56">
        <w:trPr>
          <w:cantSplit/>
          <w:jc w:val="center"/>
        </w:trPr>
        <w:tc>
          <w:tcPr>
            <w:tcW w:w="2340" w:type="dxa"/>
          </w:tcPr>
          <w:p w14:paraId="5C160AAE" w14:textId="77777777" w:rsidR="00BA4565" w:rsidRPr="008E4F49" w:rsidRDefault="00BA4565" w:rsidP="00630B64">
            <w:pPr>
              <w:pStyle w:val="TableText"/>
            </w:pPr>
            <w:r w:rsidRPr="008E4F49">
              <w:t>NCPDP ID</w:t>
            </w:r>
          </w:p>
        </w:tc>
        <w:tc>
          <w:tcPr>
            <w:tcW w:w="7020" w:type="dxa"/>
          </w:tcPr>
          <w:p w14:paraId="54A4987D" w14:textId="77777777" w:rsidR="00BA4565" w:rsidRPr="00FC7382" w:rsidRDefault="00BA4565" w:rsidP="00630B64">
            <w:pPr>
              <w:pStyle w:val="TableText"/>
            </w:pPr>
            <w:r w:rsidRPr="00FC7382">
              <w:t>National Council for Prescription Drug Programs (NCPDP) identification number</w:t>
            </w:r>
          </w:p>
        </w:tc>
      </w:tr>
      <w:tr w:rsidR="00BA4565" w:rsidRPr="008E4F49" w14:paraId="538553CE" w14:textId="77777777" w:rsidTr="00EE3D56">
        <w:trPr>
          <w:cantSplit/>
          <w:jc w:val="center"/>
        </w:trPr>
        <w:tc>
          <w:tcPr>
            <w:tcW w:w="2340" w:type="dxa"/>
          </w:tcPr>
          <w:p w14:paraId="0B00954F" w14:textId="342EFA42" w:rsidR="00BA4565" w:rsidRPr="008E4F49" w:rsidRDefault="00BA4565" w:rsidP="00630B64">
            <w:pPr>
              <w:pStyle w:val="TableText"/>
            </w:pPr>
            <w:r w:rsidRPr="008E4F49">
              <w:t>Pharmacy Name</w:t>
            </w:r>
          </w:p>
        </w:tc>
        <w:tc>
          <w:tcPr>
            <w:tcW w:w="7020" w:type="dxa"/>
          </w:tcPr>
          <w:p w14:paraId="306CA867" w14:textId="77777777" w:rsidR="00BA4565" w:rsidRPr="00FC7382" w:rsidRDefault="00BA4565" w:rsidP="00630B64">
            <w:pPr>
              <w:pStyle w:val="TableText"/>
            </w:pPr>
            <w:r w:rsidRPr="00FC7382">
              <w:t>VistA pharmacy name</w:t>
            </w:r>
          </w:p>
        </w:tc>
      </w:tr>
      <w:tr w:rsidR="00A65846" w:rsidRPr="008E4F49" w14:paraId="3180497B" w14:textId="77777777" w:rsidTr="00EE3D56">
        <w:trPr>
          <w:cantSplit/>
          <w:jc w:val="center"/>
        </w:trPr>
        <w:tc>
          <w:tcPr>
            <w:tcW w:w="2340" w:type="dxa"/>
          </w:tcPr>
          <w:p w14:paraId="0F0FAFDA" w14:textId="5878FA55" w:rsidR="00A65846" w:rsidRPr="008E4F49" w:rsidRDefault="00A65846" w:rsidP="00630B64">
            <w:pPr>
              <w:pStyle w:val="TableText"/>
            </w:pPr>
            <w:r>
              <w:t>Address</w:t>
            </w:r>
          </w:p>
        </w:tc>
        <w:tc>
          <w:tcPr>
            <w:tcW w:w="7020" w:type="dxa"/>
          </w:tcPr>
          <w:p w14:paraId="67DA01B4" w14:textId="109BF0D4" w:rsidR="00A65846" w:rsidRPr="00FC7382" w:rsidRDefault="00A65846" w:rsidP="00630B64">
            <w:pPr>
              <w:pStyle w:val="TableText"/>
            </w:pPr>
            <w:r>
              <w:t>Pharmacy Address</w:t>
            </w:r>
          </w:p>
        </w:tc>
      </w:tr>
      <w:tr w:rsidR="00BA4565" w:rsidRPr="008E4F49" w14:paraId="20CC08C9" w14:textId="77777777" w:rsidTr="00EE3D56">
        <w:trPr>
          <w:cantSplit/>
          <w:jc w:val="center"/>
        </w:trPr>
        <w:tc>
          <w:tcPr>
            <w:tcW w:w="2340" w:type="dxa"/>
          </w:tcPr>
          <w:p w14:paraId="3CECDE40" w14:textId="429D21D7" w:rsidR="00BA4565" w:rsidRPr="008E4F49" w:rsidRDefault="00BA4565" w:rsidP="00630B64">
            <w:pPr>
              <w:pStyle w:val="TableText"/>
            </w:pPr>
            <w:r w:rsidRPr="008E4F49">
              <w:t>#</w:t>
            </w:r>
            <w:r w:rsidR="00F80ABD">
              <w:t>New</w:t>
            </w:r>
            <w:r w:rsidR="00182388">
              <w:t xml:space="preserve"> </w:t>
            </w:r>
            <w:r w:rsidR="00F80ABD">
              <w:t>Rx</w:t>
            </w:r>
          </w:p>
        </w:tc>
        <w:tc>
          <w:tcPr>
            <w:tcW w:w="7020" w:type="dxa"/>
          </w:tcPr>
          <w:p w14:paraId="661723FA" w14:textId="6D46A2B0" w:rsidR="00BA4565" w:rsidRPr="00FC7382" w:rsidRDefault="00BA4565" w:rsidP="00630B64">
            <w:pPr>
              <w:pStyle w:val="TableText"/>
            </w:pPr>
            <w:r w:rsidRPr="00FC7382">
              <w:t xml:space="preserve">Number of </w:t>
            </w:r>
            <w:r w:rsidR="00251CED">
              <w:t>fillable prescriptions</w:t>
            </w:r>
          </w:p>
        </w:tc>
      </w:tr>
      <w:tr w:rsidR="00BA4565" w:rsidRPr="008E4F49" w14:paraId="08D80276" w14:textId="77777777" w:rsidTr="00EE3D56">
        <w:trPr>
          <w:cantSplit/>
          <w:jc w:val="center"/>
        </w:trPr>
        <w:tc>
          <w:tcPr>
            <w:tcW w:w="2340" w:type="dxa"/>
          </w:tcPr>
          <w:p w14:paraId="137E6537" w14:textId="1580FFDA" w:rsidR="00BA4565" w:rsidRPr="008E4F49" w:rsidRDefault="00BA4565" w:rsidP="00630B64">
            <w:pPr>
              <w:pStyle w:val="TableText"/>
            </w:pPr>
            <w:r>
              <w:t xml:space="preserve">#Passed </w:t>
            </w:r>
            <w:r w:rsidR="00981039">
              <w:t>Autocheck</w:t>
            </w:r>
          </w:p>
        </w:tc>
        <w:tc>
          <w:tcPr>
            <w:tcW w:w="7020" w:type="dxa"/>
          </w:tcPr>
          <w:p w14:paraId="72FDACB8" w14:textId="791F13B8" w:rsidR="00BA4565" w:rsidRPr="00FC7382" w:rsidRDefault="001F1298" w:rsidP="00630B64">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that passed </w:t>
            </w:r>
            <w:r w:rsidR="00981039">
              <w:t>auto check</w:t>
            </w:r>
            <w:r>
              <w:t xml:space="preserve"> criteria</w:t>
            </w:r>
          </w:p>
        </w:tc>
      </w:tr>
      <w:tr w:rsidR="00FF0B2C" w:rsidRPr="008E4F49" w14:paraId="4457094C" w14:textId="77777777" w:rsidTr="00EE3D56">
        <w:trPr>
          <w:cantSplit/>
          <w:jc w:val="center"/>
        </w:trPr>
        <w:tc>
          <w:tcPr>
            <w:tcW w:w="2340" w:type="dxa"/>
          </w:tcPr>
          <w:p w14:paraId="0C827E92" w14:textId="203B3D22" w:rsidR="00FF0B2C" w:rsidRDefault="00FF0B2C" w:rsidP="00630B64">
            <w:pPr>
              <w:pStyle w:val="TableText"/>
            </w:pPr>
            <w:r>
              <w:t>#Passed Autocheck CS</w:t>
            </w:r>
          </w:p>
        </w:tc>
        <w:tc>
          <w:tcPr>
            <w:tcW w:w="7020" w:type="dxa"/>
          </w:tcPr>
          <w:p w14:paraId="053E5BDE" w14:textId="1EFDE025" w:rsidR="00FF0B2C" w:rsidRDefault="00FF0B2C" w:rsidP="00630B64">
            <w:pPr>
              <w:pStyle w:val="TableText"/>
            </w:pPr>
            <w:r>
              <w:t xml:space="preserve">Number of Controlled Substance </w:t>
            </w:r>
            <w:r w:rsidRPr="00D52A98">
              <w:t>eR</w:t>
            </w:r>
            <w:r w:rsidRPr="00D52A98">
              <w:rPr>
                <w:vertAlign w:val="subscript"/>
              </w:rPr>
              <w:t>X</w:t>
            </w:r>
            <w:r>
              <w:t>e</w:t>
            </w:r>
            <w:r w:rsidRPr="00D52A98">
              <w:t>s</w:t>
            </w:r>
            <w:r>
              <w:t xml:space="preserve"> that passed auto check criteria</w:t>
            </w:r>
          </w:p>
        </w:tc>
      </w:tr>
      <w:tr w:rsidR="00BA4565" w:rsidRPr="008E4F49" w14:paraId="2CB1B397" w14:textId="77777777" w:rsidTr="00EE3D56">
        <w:trPr>
          <w:cantSplit/>
          <w:jc w:val="center"/>
        </w:trPr>
        <w:tc>
          <w:tcPr>
            <w:tcW w:w="2340" w:type="dxa"/>
          </w:tcPr>
          <w:p w14:paraId="79D04A61" w14:textId="10E41E26" w:rsidR="00BA4565" w:rsidRDefault="00BA4565" w:rsidP="00630B64">
            <w:pPr>
              <w:pStyle w:val="TableText"/>
            </w:pPr>
            <w:r>
              <w:t xml:space="preserve">#Failed </w:t>
            </w:r>
            <w:r w:rsidR="00981039">
              <w:t>Autocheck</w:t>
            </w:r>
          </w:p>
        </w:tc>
        <w:tc>
          <w:tcPr>
            <w:tcW w:w="7020" w:type="dxa"/>
          </w:tcPr>
          <w:p w14:paraId="46C2728F" w14:textId="1B78F685" w:rsidR="00BA4565" w:rsidRDefault="001F1298" w:rsidP="00630B64">
            <w:pPr>
              <w:pStyle w:val="TableText"/>
            </w:pPr>
            <w:r>
              <w:t xml:space="preserve">Sum of </w:t>
            </w:r>
            <w:r w:rsidR="00A06841" w:rsidRPr="00D52A98">
              <w:t>eR</w:t>
            </w:r>
            <w:r w:rsidR="00A06841" w:rsidRPr="00D52A98">
              <w:rPr>
                <w:vertAlign w:val="subscript"/>
              </w:rPr>
              <w:t>X</w:t>
            </w:r>
            <w:r w:rsidR="00A06841">
              <w:t>e</w:t>
            </w:r>
            <w:r w:rsidR="00A06841" w:rsidRPr="00D52A98">
              <w:t>s</w:t>
            </w:r>
            <w:r w:rsidR="00A06841">
              <w:t xml:space="preserve"> </w:t>
            </w:r>
            <w:r>
              <w:t xml:space="preserve">that failed Patient, Provider, and Drug </w:t>
            </w:r>
            <w:r w:rsidR="00981039">
              <w:t>Auto checks</w:t>
            </w:r>
          </w:p>
        </w:tc>
      </w:tr>
      <w:tr w:rsidR="00FF0B2C" w:rsidRPr="008E4F49" w14:paraId="367EA1EB" w14:textId="77777777" w:rsidTr="00EE3D56">
        <w:trPr>
          <w:cantSplit/>
          <w:jc w:val="center"/>
        </w:trPr>
        <w:tc>
          <w:tcPr>
            <w:tcW w:w="2340" w:type="dxa"/>
          </w:tcPr>
          <w:p w14:paraId="6876751A" w14:textId="228F3CDA" w:rsidR="00FF0B2C" w:rsidRDefault="00FF0B2C" w:rsidP="00630B64">
            <w:pPr>
              <w:pStyle w:val="TableText"/>
            </w:pPr>
            <w:r>
              <w:t>#Failed Autocheck CS</w:t>
            </w:r>
          </w:p>
        </w:tc>
        <w:tc>
          <w:tcPr>
            <w:tcW w:w="7020" w:type="dxa"/>
          </w:tcPr>
          <w:p w14:paraId="23776587" w14:textId="054B7B53" w:rsidR="00FF0B2C" w:rsidRDefault="00FF0B2C" w:rsidP="00630B64">
            <w:pPr>
              <w:pStyle w:val="TableText"/>
            </w:pPr>
            <w:r>
              <w:t xml:space="preserve">Sum of Controlled Substance </w:t>
            </w:r>
            <w:r w:rsidRPr="00D52A98">
              <w:t>eR</w:t>
            </w:r>
            <w:r w:rsidRPr="00D52A98">
              <w:rPr>
                <w:vertAlign w:val="subscript"/>
              </w:rPr>
              <w:t>X</w:t>
            </w:r>
            <w:r>
              <w:t>e</w:t>
            </w:r>
            <w:r w:rsidRPr="00D52A98">
              <w:t>s</w:t>
            </w:r>
            <w:r>
              <w:t xml:space="preserve"> that failed Patient, Provider, and Drug Auto checks</w:t>
            </w:r>
          </w:p>
        </w:tc>
      </w:tr>
      <w:tr w:rsidR="00BA4565" w:rsidRPr="008E4F49" w14:paraId="5AA3A915" w14:textId="77777777" w:rsidTr="00EE3D56">
        <w:trPr>
          <w:cantSplit/>
          <w:jc w:val="center"/>
        </w:trPr>
        <w:tc>
          <w:tcPr>
            <w:tcW w:w="2340" w:type="dxa"/>
          </w:tcPr>
          <w:p w14:paraId="489AE73A" w14:textId="6440E07F" w:rsidR="00BA4565" w:rsidRDefault="00BA4565" w:rsidP="00630B64">
            <w:pPr>
              <w:pStyle w:val="TableText"/>
            </w:pPr>
            <w:r>
              <w:t>#</w:t>
            </w:r>
            <w:r w:rsidR="00F83B3B">
              <w:t>MPI</w:t>
            </w:r>
            <w:r>
              <w:t xml:space="preserve"> Patient Found</w:t>
            </w:r>
          </w:p>
        </w:tc>
        <w:tc>
          <w:tcPr>
            <w:tcW w:w="7020" w:type="dxa"/>
          </w:tcPr>
          <w:p w14:paraId="79A56F16" w14:textId="10CA173E" w:rsidR="00BA4565" w:rsidRDefault="001F1298" w:rsidP="00630B64">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the </w:t>
            </w:r>
            <w:r w:rsidR="00F83B3B">
              <w:t>MPI</w:t>
            </w:r>
            <w:r>
              <w:t xml:space="preserve"> Patient Found </w:t>
            </w:r>
            <w:r w:rsidR="00981039">
              <w:t>auto check</w:t>
            </w:r>
            <w:r>
              <w:t xml:space="preserve"> passed</w:t>
            </w:r>
          </w:p>
        </w:tc>
      </w:tr>
      <w:tr w:rsidR="001F1298" w:rsidRPr="008E4F49" w14:paraId="44B7FC2F" w14:textId="77777777" w:rsidTr="00EE3D56">
        <w:trPr>
          <w:cantSplit/>
          <w:jc w:val="center"/>
        </w:trPr>
        <w:tc>
          <w:tcPr>
            <w:tcW w:w="2340" w:type="dxa"/>
          </w:tcPr>
          <w:p w14:paraId="59935F82" w14:textId="12C22359" w:rsidR="001F1298" w:rsidRDefault="001F1298" w:rsidP="001F1298">
            <w:pPr>
              <w:pStyle w:val="TableText"/>
            </w:pPr>
            <w:r>
              <w:t>#</w:t>
            </w:r>
            <w:r w:rsidR="00F83B3B">
              <w:t>MPI</w:t>
            </w:r>
            <w:r>
              <w:t xml:space="preserve"> Patient Not Found</w:t>
            </w:r>
          </w:p>
        </w:tc>
        <w:tc>
          <w:tcPr>
            <w:tcW w:w="7020" w:type="dxa"/>
          </w:tcPr>
          <w:p w14:paraId="05C3D466" w14:textId="6F957263" w:rsidR="001F1298" w:rsidRDefault="001F1298" w:rsidP="001F1298">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the </w:t>
            </w:r>
            <w:r w:rsidR="00F83B3B">
              <w:t>MPI</w:t>
            </w:r>
            <w:r>
              <w:t xml:space="preserve"> Patient was Not Found, therefore </w:t>
            </w:r>
            <w:r w:rsidR="00981039">
              <w:t>auto check</w:t>
            </w:r>
            <w:r>
              <w:t xml:space="preserve"> failed</w:t>
            </w:r>
          </w:p>
        </w:tc>
      </w:tr>
      <w:tr w:rsidR="001F1298" w:rsidRPr="008E4F49" w14:paraId="59835623" w14:textId="77777777" w:rsidTr="00EE3D56">
        <w:trPr>
          <w:cantSplit/>
          <w:jc w:val="center"/>
        </w:trPr>
        <w:tc>
          <w:tcPr>
            <w:tcW w:w="2340" w:type="dxa"/>
          </w:tcPr>
          <w:p w14:paraId="5BD74BDE" w14:textId="3EFB5E70" w:rsidR="001F1298" w:rsidRDefault="001F1298" w:rsidP="001F1298">
            <w:pPr>
              <w:pStyle w:val="TableText"/>
            </w:pPr>
            <w:r>
              <w:t>#E&amp;E Enrolled/Eligible</w:t>
            </w:r>
          </w:p>
        </w:tc>
        <w:tc>
          <w:tcPr>
            <w:tcW w:w="7020" w:type="dxa"/>
          </w:tcPr>
          <w:p w14:paraId="6D866FFE" w14:textId="0440C8CB" w:rsidR="001F1298" w:rsidRDefault="001F1298" w:rsidP="001F1298">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E&amp;E Enrolled/Eligible </w:t>
            </w:r>
            <w:r w:rsidR="00981039">
              <w:t>auto check</w:t>
            </w:r>
            <w:r>
              <w:t xml:space="preserve"> passed</w:t>
            </w:r>
          </w:p>
        </w:tc>
      </w:tr>
      <w:tr w:rsidR="001F1298" w:rsidRPr="008E4F49" w14:paraId="4F2844CE" w14:textId="77777777" w:rsidTr="00EE3D56">
        <w:trPr>
          <w:cantSplit/>
          <w:jc w:val="center"/>
        </w:trPr>
        <w:tc>
          <w:tcPr>
            <w:tcW w:w="2340" w:type="dxa"/>
          </w:tcPr>
          <w:p w14:paraId="77DC5800" w14:textId="5B9264FB" w:rsidR="001F1298" w:rsidRDefault="001F1298" w:rsidP="001F1298">
            <w:pPr>
              <w:pStyle w:val="TableText"/>
            </w:pPr>
            <w:r>
              <w:lastRenderedPageBreak/>
              <w:t>#E&amp;E Not Enrolled/Eligible</w:t>
            </w:r>
          </w:p>
        </w:tc>
        <w:tc>
          <w:tcPr>
            <w:tcW w:w="7020" w:type="dxa"/>
          </w:tcPr>
          <w:p w14:paraId="5B29016B" w14:textId="42D8FEA2" w:rsidR="001F1298" w:rsidRDefault="001F1298" w:rsidP="001F1298">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the Patient was Not E&amp;E Enrolled/Eligible, therefore </w:t>
            </w:r>
            <w:r w:rsidR="00981039">
              <w:t>auto check</w:t>
            </w:r>
            <w:r>
              <w:t xml:space="preserve"> failed</w:t>
            </w:r>
          </w:p>
        </w:tc>
      </w:tr>
      <w:tr w:rsidR="001F1298" w:rsidRPr="008E4F49" w14:paraId="5CCAC9D7" w14:textId="77777777" w:rsidTr="00EE3D56">
        <w:trPr>
          <w:cantSplit/>
          <w:jc w:val="center"/>
        </w:trPr>
        <w:tc>
          <w:tcPr>
            <w:tcW w:w="2340" w:type="dxa"/>
          </w:tcPr>
          <w:p w14:paraId="0223C0FF" w14:textId="6967DB04" w:rsidR="001F1298" w:rsidRDefault="001F1298" w:rsidP="001F1298">
            <w:pPr>
              <w:pStyle w:val="TableText"/>
            </w:pPr>
            <w:r>
              <w:t>#Patient Not Enrolled at Site</w:t>
            </w:r>
          </w:p>
        </w:tc>
        <w:tc>
          <w:tcPr>
            <w:tcW w:w="7020" w:type="dxa"/>
          </w:tcPr>
          <w:p w14:paraId="30AFA146" w14:textId="29CE228E" w:rsidR="001F1298" w:rsidRDefault="001F1298" w:rsidP="001F1298">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the Patient was </w:t>
            </w:r>
            <w:r w:rsidR="00B6322C">
              <w:t>Not Enrolled at the Site</w:t>
            </w:r>
            <w:r>
              <w:t xml:space="preserve">, therefore </w:t>
            </w:r>
            <w:r w:rsidR="00981039">
              <w:t>auto check</w:t>
            </w:r>
            <w:r>
              <w:t xml:space="preserve"> failed</w:t>
            </w:r>
          </w:p>
        </w:tc>
      </w:tr>
      <w:tr w:rsidR="00B6322C" w:rsidRPr="008E4F49" w14:paraId="193D1AD5" w14:textId="77777777" w:rsidTr="00EE3D56">
        <w:trPr>
          <w:cantSplit/>
          <w:jc w:val="center"/>
        </w:trPr>
        <w:tc>
          <w:tcPr>
            <w:tcW w:w="2340" w:type="dxa"/>
          </w:tcPr>
          <w:p w14:paraId="79ABCE77" w14:textId="094373F2" w:rsidR="00B6322C" w:rsidRDefault="00B6322C" w:rsidP="00B6322C">
            <w:pPr>
              <w:pStyle w:val="TableText"/>
            </w:pPr>
            <w:r>
              <w:t>#Drug Match Found</w:t>
            </w:r>
          </w:p>
        </w:tc>
        <w:tc>
          <w:tcPr>
            <w:tcW w:w="7020" w:type="dxa"/>
          </w:tcPr>
          <w:p w14:paraId="4F1CA6F0" w14:textId="3754408C" w:rsidR="00B6322C" w:rsidRDefault="00B6322C" w:rsidP="00B6322C">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a Drug Match was Found, therefore </w:t>
            </w:r>
            <w:r w:rsidR="00981039">
              <w:t>auto check</w:t>
            </w:r>
            <w:r>
              <w:t xml:space="preserve"> passed</w:t>
            </w:r>
          </w:p>
        </w:tc>
      </w:tr>
      <w:tr w:rsidR="00B6322C" w:rsidRPr="008E4F49" w14:paraId="5BC0CDF0" w14:textId="77777777" w:rsidTr="00EE3D56">
        <w:trPr>
          <w:cantSplit/>
          <w:jc w:val="center"/>
        </w:trPr>
        <w:tc>
          <w:tcPr>
            <w:tcW w:w="2340" w:type="dxa"/>
          </w:tcPr>
          <w:p w14:paraId="3F281E83" w14:textId="7B36109F" w:rsidR="00B6322C" w:rsidRDefault="00B6322C" w:rsidP="00B6322C">
            <w:pPr>
              <w:pStyle w:val="TableText"/>
            </w:pPr>
            <w:r>
              <w:t>#Drug Match Failed</w:t>
            </w:r>
          </w:p>
        </w:tc>
        <w:tc>
          <w:tcPr>
            <w:tcW w:w="7020" w:type="dxa"/>
          </w:tcPr>
          <w:p w14:paraId="01274CFA" w14:textId="07438C1A" w:rsidR="00B6322C" w:rsidRDefault="00B6322C" w:rsidP="00B6322C">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the Drug Match Failed, therefore </w:t>
            </w:r>
            <w:r w:rsidR="00981039">
              <w:t>auto check</w:t>
            </w:r>
            <w:r>
              <w:t xml:space="preserve"> failed</w:t>
            </w:r>
          </w:p>
        </w:tc>
      </w:tr>
      <w:tr w:rsidR="00B6322C" w:rsidRPr="008E4F49" w14:paraId="0A6A1BFC" w14:textId="77777777" w:rsidTr="00EE3D56">
        <w:trPr>
          <w:cantSplit/>
          <w:jc w:val="center"/>
        </w:trPr>
        <w:tc>
          <w:tcPr>
            <w:tcW w:w="2340" w:type="dxa"/>
          </w:tcPr>
          <w:p w14:paraId="16AD3D00" w14:textId="555FEB1E" w:rsidR="00B6322C" w:rsidRDefault="00B6322C" w:rsidP="00B6322C">
            <w:pPr>
              <w:pStyle w:val="TableText"/>
            </w:pPr>
            <w:r>
              <w:t>#Provider Match Found</w:t>
            </w:r>
          </w:p>
        </w:tc>
        <w:tc>
          <w:tcPr>
            <w:tcW w:w="7020" w:type="dxa"/>
          </w:tcPr>
          <w:p w14:paraId="0F09EA31" w14:textId="5A08249B" w:rsidR="00B6322C" w:rsidRDefault="00B6322C" w:rsidP="00B6322C">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a Provider Match was Found, therefore </w:t>
            </w:r>
            <w:r w:rsidR="00981039">
              <w:t>auto check</w:t>
            </w:r>
            <w:r>
              <w:t xml:space="preserve"> passed</w:t>
            </w:r>
          </w:p>
        </w:tc>
      </w:tr>
      <w:tr w:rsidR="00B6322C" w:rsidRPr="008E4F49" w14:paraId="2AE51D18" w14:textId="77777777" w:rsidTr="00EE3D56">
        <w:trPr>
          <w:cantSplit/>
          <w:jc w:val="center"/>
        </w:trPr>
        <w:tc>
          <w:tcPr>
            <w:tcW w:w="2340" w:type="dxa"/>
          </w:tcPr>
          <w:p w14:paraId="77DC2AC0" w14:textId="1876DBFD" w:rsidR="00B6322C" w:rsidRDefault="00B6322C" w:rsidP="00B6322C">
            <w:pPr>
              <w:pStyle w:val="TableText"/>
            </w:pPr>
            <w:r>
              <w:t>#Provider Match Failed</w:t>
            </w:r>
          </w:p>
        </w:tc>
        <w:tc>
          <w:tcPr>
            <w:tcW w:w="7020" w:type="dxa"/>
          </w:tcPr>
          <w:p w14:paraId="54611164" w14:textId="4D76FF0F" w:rsidR="00B6322C" w:rsidRDefault="00B6322C" w:rsidP="00B6322C">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the </w:t>
            </w:r>
            <w:r w:rsidR="00981039">
              <w:t>Provider Match</w:t>
            </w:r>
            <w:r>
              <w:t xml:space="preserve"> Failed, therefore </w:t>
            </w:r>
            <w:r w:rsidR="00981039">
              <w:t>auto check</w:t>
            </w:r>
            <w:r>
              <w:t xml:space="preserve"> failed</w:t>
            </w:r>
          </w:p>
        </w:tc>
      </w:tr>
    </w:tbl>
    <w:p w14:paraId="38DB26D0" w14:textId="77777777" w:rsidR="00271426" w:rsidRDefault="00271426">
      <w:pPr>
        <w:spacing w:before="0" w:after="0"/>
        <w:rPr>
          <w:rFonts w:ascii="Arial" w:hAnsi="Arial" w:cs="Arial"/>
          <w:b/>
          <w:bCs/>
          <w:iCs/>
          <w:kern w:val="32"/>
          <w:szCs w:val="28"/>
        </w:rPr>
      </w:pPr>
      <w:bookmarkStart w:id="209" w:name="_Ref510781327"/>
      <w:r>
        <w:br w:type="page"/>
      </w:r>
    </w:p>
    <w:p w14:paraId="50D5783B" w14:textId="07C8AE80" w:rsidR="005137F9" w:rsidRDefault="005137F9" w:rsidP="008C7869">
      <w:pPr>
        <w:pStyle w:val="Heading4"/>
      </w:pPr>
      <w:bookmarkStart w:id="210" w:name="_Ref46277055"/>
      <w:bookmarkStart w:id="211" w:name="_Toc83902123"/>
      <w:r>
        <w:lastRenderedPageBreak/>
        <w:t>Reject Reasons Report</w:t>
      </w:r>
      <w:bookmarkEnd w:id="209"/>
      <w:bookmarkEnd w:id="210"/>
      <w:bookmarkEnd w:id="211"/>
    </w:p>
    <w:p w14:paraId="7FF830FB" w14:textId="77777777" w:rsidR="00FB5A51" w:rsidRDefault="00B96B42" w:rsidP="00B96B42">
      <w:r w:rsidRPr="008E4F49">
        <w:t xml:space="preserve">The </w:t>
      </w:r>
      <w:r>
        <w:t xml:space="preserve">Reject Reasons Report provides details of </w:t>
      </w:r>
      <w:r w:rsidR="00355F96">
        <w:t>eR</w:t>
      </w:r>
      <w:r w:rsidR="003B4FB6" w:rsidRPr="00B17967">
        <w:rPr>
          <w:vertAlign w:val="subscript"/>
        </w:rPr>
        <w:t>X</w:t>
      </w:r>
      <w:r>
        <w:t xml:space="preserve"> Rejections</w:t>
      </w:r>
      <w:r w:rsidRPr="008E4F49">
        <w:t xml:space="preserve">. </w:t>
      </w:r>
    </w:p>
    <w:p w14:paraId="2168A1B7" w14:textId="69691930" w:rsidR="00B96B42" w:rsidRPr="008E4F49" w:rsidRDefault="00B96B42" w:rsidP="00B96B42">
      <w:r w:rsidRPr="008E4F49">
        <w:t xml:space="preserve">To run </w:t>
      </w:r>
      <w:r>
        <w:t>a Reject Reasons</w:t>
      </w:r>
      <w:r w:rsidR="00981039">
        <w:t xml:space="preserve"> Report</w:t>
      </w:r>
      <w:r w:rsidRPr="008E4F49">
        <w:t>:</w:t>
      </w:r>
    </w:p>
    <w:p w14:paraId="4610A366" w14:textId="7B8BA198" w:rsidR="00B96B42" w:rsidRPr="008E4F49" w:rsidRDefault="00B96B42" w:rsidP="00C73801">
      <w:pPr>
        <w:pStyle w:val="BodyTextNumbered1"/>
        <w:numPr>
          <w:ilvl w:val="0"/>
          <w:numId w:val="86"/>
        </w:numPr>
        <w:spacing w:before="60" w:after="60"/>
      </w:pPr>
      <w:r w:rsidRPr="008E4F49">
        <w:t xml:space="preserve">From the Reports screen, select </w:t>
      </w:r>
      <w:r>
        <w:rPr>
          <w:b/>
        </w:rPr>
        <w:t>Reject Reasons Report</w:t>
      </w:r>
      <w:r w:rsidRPr="008E4F49">
        <w:t xml:space="preserve"> from the “Select Report” drop down.</w:t>
      </w:r>
    </w:p>
    <w:p w14:paraId="0759698F" w14:textId="35ECAA7B" w:rsidR="00B96B42" w:rsidRPr="002461DD" w:rsidRDefault="00FC7E29" w:rsidP="005A44B9">
      <w:pPr>
        <w:pStyle w:val="ImageFormat"/>
        <w:rPr>
          <w:rStyle w:val="BodyTextChar"/>
          <w:rFonts w:ascii="Times New Roman" w:hAnsi="Times New Roman"/>
        </w:rPr>
      </w:pPr>
      <w:r w:rsidRPr="005A44B9">
        <w:drawing>
          <wp:inline distT="0" distB="0" distL="0" distR="0" wp14:anchorId="53550A12" wp14:editId="2727AD04">
            <wp:extent cx="5904762" cy="1228571"/>
            <wp:effectExtent l="19050" t="19050" r="20320" b="10160"/>
            <wp:docPr id="155" name="Picture 155" descr="Select Report dropdown with the Reject Reasons Report option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Fig 2-51.png"/>
                    <pic:cNvPicPr/>
                  </pic:nvPicPr>
                  <pic:blipFill>
                    <a:blip r:embed="rId76">
                      <a:extLst>
                        <a:ext uri="{28A0092B-C50C-407E-A947-70E740481C1C}">
                          <a14:useLocalDpi xmlns:a14="http://schemas.microsoft.com/office/drawing/2010/main" val="0"/>
                        </a:ext>
                      </a:extLst>
                    </a:blip>
                    <a:stretch>
                      <a:fillRect/>
                    </a:stretch>
                  </pic:blipFill>
                  <pic:spPr>
                    <a:xfrm>
                      <a:off x="0" y="0"/>
                      <a:ext cx="5904762" cy="1228571"/>
                    </a:xfrm>
                    <a:prstGeom prst="rect">
                      <a:avLst/>
                    </a:prstGeom>
                    <a:ln w="9525">
                      <a:solidFill>
                        <a:schemeClr val="tx1"/>
                      </a:solidFill>
                    </a:ln>
                  </pic:spPr>
                </pic:pic>
              </a:graphicData>
            </a:graphic>
          </wp:inline>
        </w:drawing>
      </w:r>
    </w:p>
    <w:p w14:paraId="5D3632D0" w14:textId="3328F13F" w:rsidR="006B0145" w:rsidRDefault="00B96B42" w:rsidP="00FB5A51">
      <w:pPr>
        <w:pStyle w:val="Caption"/>
        <w:keepNext w:val="0"/>
        <w:spacing w:after="60"/>
      </w:pPr>
      <w:bookmarkStart w:id="212" w:name="_Toc83910150"/>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56</w:t>
      </w:r>
      <w:r w:rsidR="00B96174">
        <w:rPr>
          <w:noProof/>
        </w:rPr>
        <w:fldChar w:fldCharType="end"/>
      </w:r>
      <w:r>
        <w:t xml:space="preserve">: </w:t>
      </w:r>
      <w:r w:rsidR="00D0266C">
        <w:t>Reject Reasons</w:t>
      </w:r>
      <w:r>
        <w:t xml:space="preserve"> Report Drop</w:t>
      </w:r>
      <w:r w:rsidR="00F50083">
        <w:t xml:space="preserve"> D</w:t>
      </w:r>
      <w:r>
        <w:t>own Selection</w:t>
      </w:r>
      <w:bookmarkEnd w:id="212"/>
    </w:p>
    <w:p w14:paraId="24B1A5D3" w14:textId="1C6EAED7" w:rsidR="00B96B42" w:rsidRDefault="00B96B42" w:rsidP="00C73801">
      <w:pPr>
        <w:pStyle w:val="BodyTextNumbered1"/>
        <w:numPr>
          <w:ilvl w:val="0"/>
          <w:numId w:val="86"/>
        </w:numPr>
        <w:spacing w:before="60" w:after="60"/>
      </w:pPr>
      <w:r w:rsidRPr="008E4F49">
        <w:t xml:space="preserve">Select the desired VISN from the “VISN” drop down. The drop down contains each VISN number as well as an </w:t>
      </w:r>
      <w:r w:rsidRPr="008E4F49">
        <w:rPr>
          <w:b/>
        </w:rPr>
        <w:t xml:space="preserve">ALL </w:t>
      </w:r>
      <w:r w:rsidRPr="008E4F49">
        <w:t>selection to select all VISNs.</w:t>
      </w:r>
    </w:p>
    <w:p w14:paraId="4E335F73" w14:textId="77777777" w:rsidR="00B96B42" w:rsidRPr="002F60AE" w:rsidRDefault="00B96B42" w:rsidP="00C73801">
      <w:pPr>
        <w:pStyle w:val="BodyTextNumbered1"/>
        <w:numPr>
          <w:ilvl w:val="0"/>
          <w:numId w:val="86"/>
        </w:numPr>
        <w:spacing w:before="60" w:after="60"/>
      </w:pPr>
      <w:r w:rsidRPr="008E4F49">
        <w:t>To narrow the search by VA Station ID, select the Station ID for the report.</w:t>
      </w:r>
    </w:p>
    <w:p w14:paraId="23E1A9C7" w14:textId="4F263498" w:rsidR="00B96B42" w:rsidRPr="008E4F49" w:rsidRDefault="00B96B42" w:rsidP="00C73801">
      <w:pPr>
        <w:pStyle w:val="BodyTextNumbered1"/>
        <w:numPr>
          <w:ilvl w:val="0"/>
          <w:numId w:val="86"/>
        </w:numPr>
        <w:spacing w:before="60" w:after="60"/>
      </w:pPr>
      <w:r w:rsidRPr="008E4F49">
        <w:t>Select the date range from the Calendar drop down</w:t>
      </w:r>
      <w:r w:rsidR="00F2081F">
        <w:t>s</w:t>
      </w:r>
      <w:r w:rsidRPr="008E4F49">
        <w:t xml:space="preserve"> for the report or enter date</w:t>
      </w:r>
      <w:r w:rsidR="00F2081F">
        <w:t>(s)</w:t>
      </w:r>
      <w:r w:rsidRPr="008E4F49">
        <w:t xml:space="preserve"> using the MM/DD/YYYY format.</w:t>
      </w:r>
    </w:p>
    <w:p w14:paraId="233AF975" w14:textId="7158BB05" w:rsidR="00B96B42" w:rsidRPr="008E4F49" w:rsidRDefault="00B96B42" w:rsidP="00C73801">
      <w:pPr>
        <w:pStyle w:val="BodyTextNumbered1"/>
        <w:numPr>
          <w:ilvl w:val="0"/>
          <w:numId w:val="86"/>
        </w:numPr>
        <w:spacing w:before="60" w:after="60"/>
      </w:pPr>
      <w:r w:rsidRPr="008E4F49">
        <w:t xml:space="preserve">Select </w:t>
      </w:r>
      <w:r w:rsidRPr="008E4F49">
        <w:rPr>
          <w:b/>
        </w:rPr>
        <w:t xml:space="preserve">Run Report </w:t>
      </w:r>
      <w:r w:rsidRPr="008E4F49">
        <w:t>to generate the report.</w:t>
      </w:r>
    </w:p>
    <w:p w14:paraId="6E4E651E" w14:textId="0352EA6D" w:rsidR="00B96B42" w:rsidRDefault="00891FDD" w:rsidP="005A44B9">
      <w:pPr>
        <w:pStyle w:val="ImageFormat"/>
      </w:pPr>
      <w:r>
        <w:drawing>
          <wp:inline distT="0" distB="0" distL="0" distR="0" wp14:anchorId="63D43015" wp14:editId="680D634C">
            <wp:extent cx="5943600" cy="2896870"/>
            <wp:effectExtent l="19050" t="19050" r="19050" b="17780"/>
            <wp:docPr id="35" name="Picture 35" descr="Reports screen with a Reject Reasons report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Reports screen with a Reject Reasons report displayed"/>
                    <pic:cNvPicPr/>
                  </pic:nvPicPr>
                  <pic:blipFill>
                    <a:blip r:embed="rId77">
                      <a:extLst>
                        <a:ext uri="{28A0092B-C50C-407E-A947-70E740481C1C}">
                          <a14:useLocalDpi xmlns:a14="http://schemas.microsoft.com/office/drawing/2010/main" val="0"/>
                        </a:ext>
                      </a:extLst>
                    </a:blip>
                    <a:stretch>
                      <a:fillRect/>
                    </a:stretch>
                  </pic:blipFill>
                  <pic:spPr>
                    <a:xfrm>
                      <a:off x="0" y="0"/>
                      <a:ext cx="5943600" cy="2896870"/>
                    </a:xfrm>
                    <a:prstGeom prst="rect">
                      <a:avLst/>
                    </a:prstGeom>
                    <a:ln>
                      <a:solidFill>
                        <a:schemeClr val="tx1"/>
                      </a:solidFill>
                    </a:ln>
                  </pic:spPr>
                </pic:pic>
              </a:graphicData>
            </a:graphic>
          </wp:inline>
        </w:drawing>
      </w:r>
    </w:p>
    <w:p w14:paraId="508A2130" w14:textId="3C6E4BBF" w:rsidR="00B96B42" w:rsidRDefault="00B96B42" w:rsidP="002B1714">
      <w:pPr>
        <w:pStyle w:val="Caption"/>
        <w:spacing w:after="60"/>
      </w:pPr>
      <w:bookmarkStart w:id="213" w:name="_Toc83910151"/>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57</w:t>
      </w:r>
      <w:r w:rsidR="00B96174">
        <w:rPr>
          <w:noProof/>
        </w:rPr>
        <w:fldChar w:fldCharType="end"/>
      </w:r>
      <w:r>
        <w:t xml:space="preserve">: </w:t>
      </w:r>
      <w:r w:rsidR="00A72540">
        <w:t>Reject Reasons</w:t>
      </w:r>
      <w:r>
        <w:t xml:space="preserve"> Report</w:t>
      </w:r>
      <w:bookmarkEnd w:id="213"/>
    </w:p>
    <w:p w14:paraId="5E2820DA" w14:textId="62A6AC7B" w:rsidR="00B96B42" w:rsidRDefault="00B96B42" w:rsidP="00B96B42">
      <w:pPr>
        <w:pStyle w:val="BodyText"/>
      </w:pPr>
      <w:r>
        <w:t>Beneath the generated report, a total number of records displays. The totals for each column display at the bottom of the page, along with a “Repo</w:t>
      </w:r>
      <w:r w:rsidR="005B7CC7">
        <w:t>rt As of:” date and time stamp.</w:t>
      </w:r>
    </w:p>
    <w:p w14:paraId="1995130D" w14:textId="54482C5A" w:rsidR="002767DB" w:rsidRPr="00806A53" w:rsidRDefault="002767DB" w:rsidP="002767DB">
      <w:pPr>
        <w:pStyle w:val="Caption"/>
        <w:jc w:val="left"/>
        <w:rPr>
          <w:rFonts w:ascii="Times New Roman" w:hAnsi="Times New Roman" w:cs="Times New Roman"/>
          <w:b w:val="0"/>
          <w:sz w:val="24"/>
          <w:szCs w:val="24"/>
        </w:rPr>
      </w:pPr>
      <w:r w:rsidRPr="00806A53">
        <w:rPr>
          <w:rFonts w:ascii="Times New Roman" w:hAnsi="Times New Roman" w:cs="Times New Roman"/>
          <w:b w:val="0"/>
          <w:sz w:val="24"/>
          <w:szCs w:val="24"/>
        </w:rPr>
        <w:lastRenderedPageBreak/>
        <w:t xml:space="preserve">The </w:t>
      </w:r>
      <w:r>
        <w:rPr>
          <w:rFonts w:ascii="Times New Roman" w:hAnsi="Times New Roman" w:cs="Times New Roman"/>
          <w:b w:val="0"/>
          <w:sz w:val="24"/>
          <w:szCs w:val="24"/>
        </w:rPr>
        <w:t>Reject Reason</w:t>
      </w:r>
      <w:r w:rsidRPr="00806A53">
        <w:rPr>
          <w:rFonts w:ascii="Times New Roman" w:hAnsi="Times New Roman" w:cs="Times New Roman"/>
          <w:b w:val="0"/>
          <w:sz w:val="24"/>
          <w:szCs w:val="24"/>
        </w:rPr>
        <w:t xml:space="preserve"> Report fields are described in the table below</w:t>
      </w:r>
      <w:r>
        <w:rPr>
          <w:rFonts w:ascii="Times New Roman" w:hAnsi="Times New Roman" w:cs="Times New Roman"/>
          <w:b w:val="0"/>
          <w:sz w:val="24"/>
          <w:szCs w:val="24"/>
        </w:rPr>
        <w:t>.</w:t>
      </w:r>
    </w:p>
    <w:p w14:paraId="07088CE7" w14:textId="7DD4A0FD" w:rsidR="002767DB" w:rsidRPr="008E4F49" w:rsidRDefault="002767DB" w:rsidP="008347B6">
      <w:pPr>
        <w:pStyle w:val="CaptionTable"/>
      </w:pPr>
      <w:bookmarkStart w:id="214" w:name="_Toc83902213"/>
      <w:r w:rsidRPr="008E4F49">
        <w:t xml:space="preserve">Table </w:t>
      </w:r>
      <w:r w:rsidR="00085DF4">
        <w:rPr>
          <w:noProof/>
        </w:rPr>
        <w:fldChar w:fldCharType="begin"/>
      </w:r>
      <w:r w:rsidR="00085DF4">
        <w:rPr>
          <w:noProof/>
        </w:rPr>
        <w:instrText xml:space="preserve"> SEQ Table \* ARABIC </w:instrText>
      </w:r>
      <w:r w:rsidR="00085DF4">
        <w:rPr>
          <w:noProof/>
        </w:rPr>
        <w:fldChar w:fldCharType="separate"/>
      </w:r>
      <w:r w:rsidR="00D92546">
        <w:rPr>
          <w:noProof/>
        </w:rPr>
        <w:t>9</w:t>
      </w:r>
      <w:r w:rsidR="00085DF4">
        <w:rPr>
          <w:noProof/>
        </w:rPr>
        <w:fldChar w:fldCharType="end"/>
      </w:r>
      <w:r w:rsidRPr="008E4F49">
        <w:t xml:space="preserve">: </w:t>
      </w:r>
      <w:r>
        <w:t>Reject Reason</w:t>
      </w:r>
      <w:r w:rsidRPr="008E4F49">
        <w:t xml:space="preserve"> </w:t>
      </w:r>
      <w:r w:rsidRPr="008347B6">
        <w:t>Report</w:t>
      </w:r>
      <w:r w:rsidRPr="008E4F49">
        <w:t xml:space="preserve"> Columns</w:t>
      </w:r>
      <w:bookmarkEnd w:id="214"/>
    </w:p>
    <w:tbl>
      <w:tblPr>
        <w:tblStyle w:val="TableGrid"/>
        <w:tblW w:w="9355" w:type="dxa"/>
        <w:jc w:val="center"/>
        <w:tblCellMar>
          <w:left w:w="115" w:type="dxa"/>
          <w:right w:w="115" w:type="dxa"/>
        </w:tblCellMar>
        <w:tblLook w:val="04A0" w:firstRow="1" w:lastRow="0" w:firstColumn="1" w:lastColumn="0" w:noHBand="0" w:noVBand="1"/>
        <w:tblDescription w:val="This table displays the Summary Report Columns field descriptions."/>
      </w:tblPr>
      <w:tblGrid>
        <w:gridCol w:w="2621"/>
        <w:gridCol w:w="6734"/>
      </w:tblGrid>
      <w:tr w:rsidR="002767DB" w:rsidRPr="008E4F49" w14:paraId="5F7F94DC" w14:textId="77777777" w:rsidTr="00EE3D56">
        <w:trPr>
          <w:tblHeader/>
          <w:jc w:val="center"/>
        </w:trPr>
        <w:tc>
          <w:tcPr>
            <w:tcW w:w="2621" w:type="dxa"/>
            <w:shd w:val="clear" w:color="auto" w:fill="D9D9D9" w:themeFill="background1" w:themeFillShade="D9"/>
          </w:tcPr>
          <w:p w14:paraId="6E122FB7" w14:textId="77777777" w:rsidR="002767DB" w:rsidRPr="008E4F49" w:rsidRDefault="002767DB" w:rsidP="00630B64">
            <w:pPr>
              <w:pStyle w:val="TableHeading"/>
              <w:rPr>
                <w:sz w:val="20"/>
                <w:szCs w:val="20"/>
              </w:rPr>
            </w:pPr>
            <w:r w:rsidRPr="008E4F49">
              <w:rPr>
                <w:sz w:val="20"/>
                <w:szCs w:val="20"/>
              </w:rPr>
              <w:t>Field</w:t>
            </w:r>
          </w:p>
        </w:tc>
        <w:tc>
          <w:tcPr>
            <w:tcW w:w="6734" w:type="dxa"/>
            <w:shd w:val="clear" w:color="auto" w:fill="D9D9D9" w:themeFill="background1" w:themeFillShade="D9"/>
          </w:tcPr>
          <w:p w14:paraId="4ABD695B" w14:textId="77777777" w:rsidR="002767DB" w:rsidRPr="008E4F49" w:rsidRDefault="002767DB" w:rsidP="00630B64">
            <w:pPr>
              <w:pStyle w:val="TableHeading"/>
              <w:rPr>
                <w:sz w:val="20"/>
                <w:szCs w:val="20"/>
              </w:rPr>
            </w:pPr>
            <w:r w:rsidRPr="008E4F49">
              <w:rPr>
                <w:sz w:val="20"/>
                <w:szCs w:val="20"/>
              </w:rPr>
              <w:t>Description</w:t>
            </w:r>
          </w:p>
        </w:tc>
      </w:tr>
      <w:tr w:rsidR="002767DB" w:rsidRPr="008E4F49" w14:paraId="64DA91CF" w14:textId="77777777" w:rsidTr="00EE3D56">
        <w:trPr>
          <w:jc w:val="center"/>
        </w:trPr>
        <w:tc>
          <w:tcPr>
            <w:tcW w:w="2621" w:type="dxa"/>
          </w:tcPr>
          <w:p w14:paraId="3C7E9CBB" w14:textId="77777777" w:rsidR="002767DB" w:rsidRPr="008E4F49" w:rsidRDefault="002767DB" w:rsidP="00630B64">
            <w:pPr>
              <w:pStyle w:val="TableText"/>
            </w:pPr>
            <w:r w:rsidRPr="008E4F49">
              <w:t>VISN</w:t>
            </w:r>
          </w:p>
        </w:tc>
        <w:tc>
          <w:tcPr>
            <w:tcW w:w="6734" w:type="dxa"/>
          </w:tcPr>
          <w:p w14:paraId="604F7F7C" w14:textId="77777777" w:rsidR="002767DB" w:rsidRPr="00FC7382" w:rsidRDefault="002767DB" w:rsidP="00630B64">
            <w:pPr>
              <w:pStyle w:val="TableText"/>
            </w:pPr>
            <w:r w:rsidRPr="00FC7382">
              <w:t>Pharmacy VISN number</w:t>
            </w:r>
          </w:p>
        </w:tc>
      </w:tr>
      <w:tr w:rsidR="002767DB" w:rsidRPr="008E4F49" w14:paraId="6F381CD4" w14:textId="77777777" w:rsidTr="00EE3D56">
        <w:trPr>
          <w:jc w:val="center"/>
        </w:trPr>
        <w:tc>
          <w:tcPr>
            <w:tcW w:w="2621" w:type="dxa"/>
          </w:tcPr>
          <w:p w14:paraId="3018A344" w14:textId="77777777" w:rsidR="002767DB" w:rsidRPr="008E4F49" w:rsidRDefault="002767DB" w:rsidP="00630B64">
            <w:pPr>
              <w:pStyle w:val="TableText"/>
            </w:pPr>
            <w:r w:rsidRPr="008E4F49">
              <w:t>VA Station ID</w:t>
            </w:r>
          </w:p>
        </w:tc>
        <w:tc>
          <w:tcPr>
            <w:tcW w:w="6734" w:type="dxa"/>
          </w:tcPr>
          <w:p w14:paraId="3C3C4537" w14:textId="77777777" w:rsidR="002767DB" w:rsidRPr="00FC7382" w:rsidRDefault="002767DB" w:rsidP="00630B64">
            <w:pPr>
              <w:pStyle w:val="TableText"/>
            </w:pPr>
            <w:r w:rsidRPr="00FC7382">
              <w:t>VistA pharmacy identification number</w:t>
            </w:r>
          </w:p>
        </w:tc>
      </w:tr>
      <w:tr w:rsidR="002767DB" w:rsidRPr="008E4F49" w14:paraId="4F93B700" w14:textId="77777777" w:rsidTr="00EE3D56">
        <w:trPr>
          <w:jc w:val="center"/>
        </w:trPr>
        <w:tc>
          <w:tcPr>
            <w:tcW w:w="2621" w:type="dxa"/>
          </w:tcPr>
          <w:p w14:paraId="56B6E6A7" w14:textId="77777777" w:rsidR="002767DB" w:rsidRPr="008E4F49" w:rsidRDefault="002767DB" w:rsidP="00630B64">
            <w:pPr>
              <w:pStyle w:val="TableText"/>
            </w:pPr>
            <w:r w:rsidRPr="008E4F49">
              <w:t>NCPDP ID</w:t>
            </w:r>
          </w:p>
        </w:tc>
        <w:tc>
          <w:tcPr>
            <w:tcW w:w="6734" w:type="dxa"/>
          </w:tcPr>
          <w:p w14:paraId="41BB7567" w14:textId="77777777" w:rsidR="002767DB" w:rsidRPr="00FC7382" w:rsidRDefault="002767DB" w:rsidP="00630B64">
            <w:pPr>
              <w:pStyle w:val="TableText"/>
            </w:pPr>
            <w:r w:rsidRPr="00FC7382">
              <w:t>National Council for Prescription Drug Programs (NCPDP) identification number</w:t>
            </w:r>
          </w:p>
        </w:tc>
      </w:tr>
      <w:tr w:rsidR="002767DB" w:rsidRPr="008E4F49" w14:paraId="56DD3AC7" w14:textId="77777777" w:rsidTr="00EE3D56">
        <w:trPr>
          <w:jc w:val="center"/>
        </w:trPr>
        <w:tc>
          <w:tcPr>
            <w:tcW w:w="2621" w:type="dxa"/>
          </w:tcPr>
          <w:p w14:paraId="70E058E2" w14:textId="725E1115" w:rsidR="002767DB" w:rsidRPr="008E4F49" w:rsidRDefault="005B7CC7" w:rsidP="00630B64">
            <w:pPr>
              <w:pStyle w:val="TableText"/>
            </w:pPr>
            <w:r>
              <w:t>Pharmacy Name</w:t>
            </w:r>
          </w:p>
        </w:tc>
        <w:tc>
          <w:tcPr>
            <w:tcW w:w="6734" w:type="dxa"/>
          </w:tcPr>
          <w:p w14:paraId="69BEC6CB" w14:textId="77777777" w:rsidR="002767DB" w:rsidRPr="00FC7382" w:rsidRDefault="002767DB" w:rsidP="00630B64">
            <w:pPr>
              <w:pStyle w:val="TableText"/>
            </w:pPr>
            <w:r w:rsidRPr="00FC7382">
              <w:t>VistA pharmacy name</w:t>
            </w:r>
          </w:p>
        </w:tc>
      </w:tr>
      <w:tr w:rsidR="00B877FF" w:rsidRPr="008E4F49" w14:paraId="162DCEEA" w14:textId="77777777" w:rsidTr="00EE3D56">
        <w:trPr>
          <w:jc w:val="center"/>
        </w:trPr>
        <w:tc>
          <w:tcPr>
            <w:tcW w:w="2621" w:type="dxa"/>
          </w:tcPr>
          <w:p w14:paraId="572441F8" w14:textId="17376151" w:rsidR="00B877FF" w:rsidRPr="008E4F49" w:rsidRDefault="005B7CC7" w:rsidP="00630B64">
            <w:pPr>
              <w:pStyle w:val="TableText"/>
            </w:pPr>
            <w:r>
              <w:t>#</w:t>
            </w:r>
            <w:r w:rsidR="00F80ABD">
              <w:t>New</w:t>
            </w:r>
            <w:r w:rsidR="00182388">
              <w:t xml:space="preserve"> </w:t>
            </w:r>
            <w:r w:rsidR="00F80ABD">
              <w:t>Rx</w:t>
            </w:r>
          </w:p>
        </w:tc>
        <w:tc>
          <w:tcPr>
            <w:tcW w:w="6734" w:type="dxa"/>
          </w:tcPr>
          <w:p w14:paraId="250399BE" w14:textId="45DB1973" w:rsidR="00B877FF" w:rsidRPr="00FC7382" w:rsidRDefault="00B877FF" w:rsidP="00630B64">
            <w:pPr>
              <w:pStyle w:val="TableText"/>
            </w:pPr>
            <w:r>
              <w:t xml:space="preserve">Number of </w:t>
            </w:r>
            <w:r w:rsidR="00D84110">
              <w:t>fillable prescriptions</w:t>
            </w:r>
          </w:p>
        </w:tc>
      </w:tr>
      <w:tr w:rsidR="002767DB" w:rsidRPr="008E4F49" w14:paraId="57F03FBF" w14:textId="77777777" w:rsidTr="00EE3D56">
        <w:trPr>
          <w:jc w:val="center"/>
        </w:trPr>
        <w:tc>
          <w:tcPr>
            <w:tcW w:w="2621" w:type="dxa"/>
          </w:tcPr>
          <w:p w14:paraId="08BE5DFF" w14:textId="5EBF61FC" w:rsidR="002767DB" w:rsidRPr="008E4F49" w:rsidRDefault="002767DB" w:rsidP="00630B64">
            <w:pPr>
              <w:pStyle w:val="TableText"/>
            </w:pPr>
            <w:r>
              <w:t>#</w:t>
            </w:r>
            <w:r w:rsidR="00B877FF">
              <w:t>Accepted by Pharmacy</w:t>
            </w:r>
          </w:p>
        </w:tc>
        <w:tc>
          <w:tcPr>
            <w:tcW w:w="6734" w:type="dxa"/>
          </w:tcPr>
          <w:p w14:paraId="0A28BD3B" w14:textId="5F37A109" w:rsidR="002767DB" w:rsidRPr="00FC7382" w:rsidRDefault="00187CE0" w:rsidP="00630B64">
            <w:pPr>
              <w:pStyle w:val="TableText"/>
            </w:pPr>
            <w:r>
              <w:t>Number of Inbound messages – (minus) number of failures and rejections – (minus) number filled</w:t>
            </w:r>
          </w:p>
        </w:tc>
      </w:tr>
      <w:tr w:rsidR="002767DB" w:rsidRPr="008E4F49" w14:paraId="6ADF3BBE" w14:textId="77777777" w:rsidTr="00EE3D56">
        <w:trPr>
          <w:jc w:val="center"/>
        </w:trPr>
        <w:tc>
          <w:tcPr>
            <w:tcW w:w="2621" w:type="dxa"/>
          </w:tcPr>
          <w:p w14:paraId="21A1F49F" w14:textId="17209B26" w:rsidR="002767DB" w:rsidRDefault="002767DB" w:rsidP="00630B64">
            <w:pPr>
              <w:pStyle w:val="TableText"/>
            </w:pPr>
            <w:r>
              <w:t>#Rejected</w:t>
            </w:r>
            <w:r w:rsidR="00B877FF">
              <w:t xml:space="preserve"> by Pharmacy</w:t>
            </w:r>
          </w:p>
        </w:tc>
        <w:tc>
          <w:tcPr>
            <w:tcW w:w="6734" w:type="dxa"/>
          </w:tcPr>
          <w:p w14:paraId="5D3239C6" w14:textId="49C59B3A" w:rsidR="002767DB" w:rsidRPr="00FC7382" w:rsidRDefault="00187CE0" w:rsidP="00630B64">
            <w:pPr>
              <w:pStyle w:val="TableText"/>
            </w:pPr>
            <w:r>
              <w:t xml:space="preserve">Number </w:t>
            </w:r>
            <w:r w:rsidR="00A06841" w:rsidRPr="00D52A98">
              <w:t>eR</w:t>
            </w:r>
            <w:r w:rsidR="00A06841" w:rsidRPr="00D52A98">
              <w:rPr>
                <w:vertAlign w:val="subscript"/>
              </w:rPr>
              <w:t>X</w:t>
            </w:r>
            <w:r w:rsidR="00A06841">
              <w:t>e</w:t>
            </w:r>
            <w:r w:rsidR="00A06841" w:rsidRPr="00D52A98">
              <w:t>s</w:t>
            </w:r>
            <w:r w:rsidR="00A06841">
              <w:t xml:space="preserve"> </w:t>
            </w:r>
            <w:r w:rsidR="00B877FF">
              <w:t>rejected by the pharmacy</w:t>
            </w:r>
          </w:p>
        </w:tc>
      </w:tr>
      <w:tr w:rsidR="002767DB" w:rsidRPr="008E4F49" w14:paraId="42151899" w14:textId="77777777" w:rsidTr="00EE3D56">
        <w:trPr>
          <w:jc w:val="center"/>
        </w:trPr>
        <w:tc>
          <w:tcPr>
            <w:tcW w:w="2621" w:type="dxa"/>
          </w:tcPr>
          <w:p w14:paraId="61458342" w14:textId="1AC7B009" w:rsidR="002767DB" w:rsidRPr="008E4F49" w:rsidRDefault="002767DB" w:rsidP="00630B64">
            <w:pPr>
              <w:pStyle w:val="TableText"/>
            </w:pPr>
            <w:r>
              <w:t>#Patient Not Eligible</w:t>
            </w:r>
          </w:p>
        </w:tc>
        <w:tc>
          <w:tcPr>
            <w:tcW w:w="6734" w:type="dxa"/>
          </w:tcPr>
          <w:p w14:paraId="42C95D82" w14:textId="70AEA52D" w:rsidR="002767DB" w:rsidRPr="00FC7382" w:rsidRDefault="00187CE0" w:rsidP="00630B64">
            <w:pPr>
              <w:pStyle w:val="TableText"/>
            </w:pPr>
            <w:r>
              <w:t xml:space="preserve">Number </w:t>
            </w:r>
            <w:r w:rsidR="00BA4565">
              <w:t>of Patient Not E</w:t>
            </w:r>
            <w:r>
              <w:t xml:space="preserve">ligible </w:t>
            </w:r>
            <w:r w:rsidR="00BA4565">
              <w:t>rejections</w:t>
            </w:r>
          </w:p>
        </w:tc>
      </w:tr>
      <w:tr w:rsidR="002767DB" w:rsidRPr="008E4F49" w14:paraId="72FC20CF" w14:textId="77777777" w:rsidTr="00EE3D56">
        <w:trPr>
          <w:jc w:val="center"/>
        </w:trPr>
        <w:tc>
          <w:tcPr>
            <w:tcW w:w="2621" w:type="dxa"/>
          </w:tcPr>
          <w:p w14:paraId="7EA23E32" w14:textId="3D8F6F19" w:rsidR="002767DB" w:rsidRDefault="002767DB" w:rsidP="00630B64">
            <w:pPr>
              <w:pStyle w:val="TableText"/>
            </w:pPr>
            <w:r>
              <w:t>#Cannot Resolve Patient</w:t>
            </w:r>
          </w:p>
        </w:tc>
        <w:tc>
          <w:tcPr>
            <w:tcW w:w="6734" w:type="dxa"/>
          </w:tcPr>
          <w:p w14:paraId="31390185" w14:textId="21016D95" w:rsidR="002767DB" w:rsidRPr="00FC7382" w:rsidRDefault="00187CE0" w:rsidP="00630B64">
            <w:pPr>
              <w:pStyle w:val="TableText"/>
            </w:pPr>
            <w:r>
              <w:t xml:space="preserve">Number </w:t>
            </w:r>
            <w:r w:rsidR="00BA4565">
              <w:t>of Cannot Resolve Patient rejections</w:t>
            </w:r>
          </w:p>
        </w:tc>
      </w:tr>
      <w:tr w:rsidR="00187CE0" w:rsidRPr="008E4F49" w14:paraId="3FB01E82" w14:textId="77777777" w:rsidTr="00EE3D56">
        <w:trPr>
          <w:jc w:val="center"/>
        </w:trPr>
        <w:tc>
          <w:tcPr>
            <w:tcW w:w="2621" w:type="dxa"/>
          </w:tcPr>
          <w:p w14:paraId="44608B21" w14:textId="2AABAC7A" w:rsidR="00187CE0" w:rsidRDefault="00187CE0" w:rsidP="00630B64">
            <w:pPr>
              <w:pStyle w:val="TableText"/>
            </w:pPr>
            <w:r>
              <w:t>#Provider Not Eligible</w:t>
            </w:r>
          </w:p>
        </w:tc>
        <w:tc>
          <w:tcPr>
            <w:tcW w:w="6734" w:type="dxa"/>
          </w:tcPr>
          <w:p w14:paraId="46C64775" w14:textId="7A8EEF57" w:rsidR="00187CE0" w:rsidRPr="00FC7382" w:rsidRDefault="00187CE0" w:rsidP="00630B64">
            <w:pPr>
              <w:pStyle w:val="TableText"/>
            </w:pPr>
            <w:r>
              <w:t xml:space="preserve">Number </w:t>
            </w:r>
            <w:r w:rsidR="00BA4565">
              <w:t>of P</w:t>
            </w:r>
            <w:r>
              <w:t>rovider</w:t>
            </w:r>
            <w:r w:rsidR="00BA4565">
              <w:t xml:space="preserve"> Not E</w:t>
            </w:r>
            <w:r>
              <w:t xml:space="preserve">ligible </w:t>
            </w:r>
            <w:r w:rsidR="00BA4565">
              <w:t>rejections</w:t>
            </w:r>
          </w:p>
        </w:tc>
      </w:tr>
      <w:tr w:rsidR="00187CE0" w:rsidRPr="008E4F49" w14:paraId="65111DB8" w14:textId="77777777" w:rsidTr="00EE3D56">
        <w:trPr>
          <w:jc w:val="center"/>
        </w:trPr>
        <w:tc>
          <w:tcPr>
            <w:tcW w:w="2621" w:type="dxa"/>
          </w:tcPr>
          <w:p w14:paraId="3608555C" w14:textId="61220941" w:rsidR="00187CE0" w:rsidRPr="008E4F49" w:rsidRDefault="00187CE0" w:rsidP="00630B64">
            <w:pPr>
              <w:pStyle w:val="TableText"/>
            </w:pPr>
            <w:r>
              <w:t>#Cannot Resolve Provider</w:t>
            </w:r>
          </w:p>
        </w:tc>
        <w:tc>
          <w:tcPr>
            <w:tcW w:w="6734" w:type="dxa"/>
          </w:tcPr>
          <w:p w14:paraId="78BF7C51" w14:textId="75EF1002" w:rsidR="00187CE0" w:rsidRPr="00FC7382" w:rsidRDefault="00187CE0" w:rsidP="00630B64">
            <w:pPr>
              <w:pStyle w:val="TableText"/>
            </w:pPr>
            <w:r>
              <w:t xml:space="preserve">Number </w:t>
            </w:r>
            <w:r w:rsidR="00BA4565">
              <w:t>of Cannot Resolve P</w:t>
            </w:r>
            <w:r>
              <w:t xml:space="preserve">rovider </w:t>
            </w:r>
            <w:r w:rsidR="00BA4565">
              <w:t>rejections</w:t>
            </w:r>
          </w:p>
        </w:tc>
      </w:tr>
      <w:tr w:rsidR="00187CE0" w:rsidRPr="008E4F49" w14:paraId="2D565F67" w14:textId="77777777" w:rsidTr="00EE3D56">
        <w:trPr>
          <w:jc w:val="center"/>
        </w:trPr>
        <w:tc>
          <w:tcPr>
            <w:tcW w:w="2621" w:type="dxa"/>
          </w:tcPr>
          <w:p w14:paraId="26FC08FE" w14:textId="25B936A8" w:rsidR="00187CE0" w:rsidRPr="008E4F49" w:rsidRDefault="00187CE0" w:rsidP="00630B64">
            <w:pPr>
              <w:pStyle w:val="TableText"/>
            </w:pPr>
            <w:r>
              <w:t xml:space="preserve">#Not Eligible for </w:t>
            </w:r>
            <w:r w:rsidR="00BD10A0">
              <w:t>Re</w:t>
            </w:r>
            <w:r w:rsidR="000F5BC7">
              <w:t>fills</w:t>
            </w:r>
          </w:p>
        </w:tc>
        <w:tc>
          <w:tcPr>
            <w:tcW w:w="6734" w:type="dxa"/>
          </w:tcPr>
          <w:p w14:paraId="2DF1B916" w14:textId="5FC4D269" w:rsidR="00187CE0" w:rsidRPr="00FC7382" w:rsidRDefault="00187CE0" w:rsidP="00630B64">
            <w:pPr>
              <w:pStyle w:val="TableText"/>
            </w:pPr>
            <w:r>
              <w:t xml:space="preserve">Number of </w:t>
            </w:r>
            <w:r w:rsidR="00BA4565">
              <w:t>D</w:t>
            </w:r>
            <w:r>
              <w:t>rug</w:t>
            </w:r>
            <w:r w:rsidR="00BA4565">
              <w:t xml:space="preserve"> N</w:t>
            </w:r>
            <w:r>
              <w:t xml:space="preserve">ot </w:t>
            </w:r>
            <w:r w:rsidR="00BA4565">
              <w:t>E</w:t>
            </w:r>
            <w:r>
              <w:t>ligible</w:t>
            </w:r>
            <w:r w:rsidR="00BA4565">
              <w:t xml:space="preserve"> for </w:t>
            </w:r>
            <w:r w:rsidR="00BD10A0">
              <w:t>Renewals</w:t>
            </w:r>
            <w:r>
              <w:t xml:space="preserve"> </w:t>
            </w:r>
            <w:r w:rsidR="00BA4565">
              <w:t>rejections</w:t>
            </w:r>
          </w:p>
        </w:tc>
      </w:tr>
      <w:tr w:rsidR="00187CE0" w:rsidRPr="008E4F49" w14:paraId="59D8B2C2" w14:textId="77777777" w:rsidTr="00EE3D56">
        <w:trPr>
          <w:jc w:val="center"/>
        </w:trPr>
        <w:tc>
          <w:tcPr>
            <w:tcW w:w="2621" w:type="dxa"/>
          </w:tcPr>
          <w:p w14:paraId="47E3BCE6" w14:textId="1E8EC425" w:rsidR="00187CE0" w:rsidRDefault="00187CE0" w:rsidP="00630B64">
            <w:pPr>
              <w:pStyle w:val="TableText"/>
            </w:pPr>
            <w:r>
              <w:t>#Non Formulary</w:t>
            </w:r>
          </w:p>
        </w:tc>
        <w:tc>
          <w:tcPr>
            <w:tcW w:w="6734" w:type="dxa"/>
          </w:tcPr>
          <w:p w14:paraId="06D2A38B" w14:textId="1A5E5F38" w:rsidR="00187CE0" w:rsidRPr="00FC7382" w:rsidRDefault="00BA4565" w:rsidP="00630B64">
            <w:pPr>
              <w:pStyle w:val="TableText"/>
            </w:pPr>
            <w:r>
              <w:t>Number of Non Formulary rejections</w:t>
            </w:r>
          </w:p>
        </w:tc>
      </w:tr>
      <w:tr w:rsidR="00187CE0" w:rsidRPr="008E4F49" w14:paraId="2948CF91" w14:textId="77777777" w:rsidTr="00EE3D56">
        <w:trPr>
          <w:jc w:val="center"/>
        </w:trPr>
        <w:tc>
          <w:tcPr>
            <w:tcW w:w="2621" w:type="dxa"/>
          </w:tcPr>
          <w:p w14:paraId="73F8044A" w14:textId="0311F818" w:rsidR="00187CE0" w:rsidRDefault="00187CE0" w:rsidP="00630B64">
            <w:pPr>
              <w:pStyle w:val="TableText"/>
            </w:pPr>
            <w:r>
              <w:t>#Duplicate Rx</w:t>
            </w:r>
          </w:p>
        </w:tc>
        <w:tc>
          <w:tcPr>
            <w:tcW w:w="6734" w:type="dxa"/>
          </w:tcPr>
          <w:p w14:paraId="0CC98039" w14:textId="7581AAEF" w:rsidR="00187CE0" w:rsidRPr="00FC7382" w:rsidRDefault="00BA4565" w:rsidP="00630B64">
            <w:pPr>
              <w:pStyle w:val="TableText"/>
            </w:pPr>
            <w:r>
              <w:t>Number of reje</w:t>
            </w:r>
            <w:r w:rsidR="005B7CC7">
              <w:t>ctions due to duplicate R</w:t>
            </w:r>
            <w:r w:rsidR="008133D4" w:rsidRPr="008133D4">
              <w:rPr>
                <w:vertAlign w:val="subscript"/>
              </w:rPr>
              <w:t>X</w:t>
            </w:r>
          </w:p>
        </w:tc>
      </w:tr>
      <w:tr w:rsidR="00187CE0" w:rsidRPr="008E4F49" w14:paraId="08A831DA" w14:textId="77777777" w:rsidTr="00EE3D56">
        <w:trPr>
          <w:jc w:val="center"/>
        </w:trPr>
        <w:tc>
          <w:tcPr>
            <w:tcW w:w="2621" w:type="dxa"/>
          </w:tcPr>
          <w:p w14:paraId="1DA13406" w14:textId="439F3584" w:rsidR="00187CE0" w:rsidRDefault="00187CE0" w:rsidP="00630B64">
            <w:pPr>
              <w:pStyle w:val="TableText"/>
            </w:pPr>
            <w:r>
              <w:t>#Invalid Qty</w:t>
            </w:r>
          </w:p>
        </w:tc>
        <w:tc>
          <w:tcPr>
            <w:tcW w:w="6734" w:type="dxa"/>
          </w:tcPr>
          <w:p w14:paraId="4C558A51" w14:textId="636C2CEF" w:rsidR="00187CE0" w:rsidRPr="00FC7382" w:rsidRDefault="00BA4565" w:rsidP="00630B64">
            <w:pPr>
              <w:pStyle w:val="TableText"/>
            </w:pPr>
            <w:r>
              <w:t>Number of rejections due to an Invalid Quantity entered</w:t>
            </w:r>
          </w:p>
        </w:tc>
      </w:tr>
      <w:tr w:rsidR="00187CE0" w:rsidRPr="008E4F49" w14:paraId="4BA567A1" w14:textId="77777777" w:rsidTr="00EE3D56">
        <w:trPr>
          <w:jc w:val="center"/>
        </w:trPr>
        <w:tc>
          <w:tcPr>
            <w:tcW w:w="2621" w:type="dxa"/>
          </w:tcPr>
          <w:p w14:paraId="37B32B69" w14:textId="47E597A2" w:rsidR="00187CE0" w:rsidRDefault="00187CE0" w:rsidP="00630B64">
            <w:pPr>
              <w:pStyle w:val="TableText"/>
            </w:pPr>
            <w:r>
              <w:t>#Duplicate Therapy Class</w:t>
            </w:r>
          </w:p>
        </w:tc>
        <w:tc>
          <w:tcPr>
            <w:tcW w:w="6734" w:type="dxa"/>
          </w:tcPr>
          <w:p w14:paraId="6F953F2C" w14:textId="41806CA6" w:rsidR="00187CE0" w:rsidRPr="00FC7382" w:rsidRDefault="00BA4565" w:rsidP="00630B64">
            <w:pPr>
              <w:pStyle w:val="TableText"/>
            </w:pPr>
            <w:r>
              <w:t>Number of rejections due to Duplicate Therapy Class</w:t>
            </w:r>
          </w:p>
        </w:tc>
      </w:tr>
      <w:tr w:rsidR="00187CE0" w:rsidRPr="008E4F49" w14:paraId="66138A9C" w14:textId="77777777" w:rsidTr="00EE3D56">
        <w:trPr>
          <w:jc w:val="center"/>
        </w:trPr>
        <w:tc>
          <w:tcPr>
            <w:tcW w:w="2621" w:type="dxa"/>
          </w:tcPr>
          <w:p w14:paraId="1F7F0A5D" w14:textId="4B755CE5" w:rsidR="00187CE0" w:rsidRDefault="00187CE0" w:rsidP="00630B64">
            <w:pPr>
              <w:pStyle w:val="TableText"/>
            </w:pPr>
            <w:r>
              <w:t>#Contact Pharmacy (ERR01)</w:t>
            </w:r>
          </w:p>
        </w:tc>
        <w:tc>
          <w:tcPr>
            <w:tcW w:w="6734" w:type="dxa"/>
          </w:tcPr>
          <w:p w14:paraId="67BD5931" w14:textId="7BE915E0" w:rsidR="00187CE0" w:rsidRPr="00FC7382" w:rsidRDefault="00CD4BB3" w:rsidP="00630B64">
            <w:pPr>
              <w:pStyle w:val="TableText"/>
            </w:pPr>
            <w:r>
              <w:t>Multiple errors, please contact the pharmacy</w:t>
            </w:r>
          </w:p>
        </w:tc>
      </w:tr>
      <w:tr w:rsidR="00187CE0" w:rsidRPr="008E4F49" w14:paraId="5ADFAB00" w14:textId="77777777" w:rsidTr="00EE3D56">
        <w:trPr>
          <w:jc w:val="center"/>
        </w:trPr>
        <w:tc>
          <w:tcPr>
            <w:tcW w:w="2621" w:type="dxa"/>
          </w:tcPr>
          <w:p w14:paraId="6A372A45" w14:textId="574A6222" w:rsidR="00187CE0" w:rsidRDefault="00187CE0" w:rsidP="00630B64">
            <w:pPr>
              <w:pStyle w:val="TableText"/>
            </w:pPr>
            <w:r>
              <w:t>#Incorrect Pharmacy</w:t>
            </w:r>
          </w:p>
        </w:tc>
        <w:tc>
          <w:tcPr>
            <w:tcW w:w="6734" w:type="dxa"/>
          </w:tcPr>
          <w:p w14:paraId="615D7F0B" w14:textId="6C9DC451" w:rsidR="00187CE0" w:rsidRPr="00FC7382" w:rsidRDefault="00BA4565" w:rsidP="00630B64">
            <w:pPr>
              <w:pStyle w:val="TableText"/>
            </w:pPr>
            <w:r>
              <w:t>Number of rejections due to Incorrect Pharmacy</w:t>
            </w:r>
          </w:p>
        </w:tc>
      </w:tr>
      <w:tr w:rsidR="00187CE0" w:rsidRPr="008E4F49" w14:paraId="7D8F6BBC" w14:textId="77777777" w:rsidTr="00EE3D56">
        <w:trPr>
          <w:jc w:val="center"/>
        </w:trPr>
        <w:tc>
          <w:tcPr>
            <w:tcW w:w="2621" w:type="dxa"/>
          </w:tcPr>
          <w:p w14:paraId="08FF3707" w14:textId="1FCAE85F" w:rsidR="00187CE0" w:rsidRDefault="00187CE0" w:rsidP="00630B64">
            <w:pPr>
              <w:pStyle w:val="TableText"/>
            </w:pPr>
            <w:r>
              <w:t>#Contact Pharmacy (ERR03)</w:t>
            </w:r>
          </w:p>
        </w:tc>
        <w:tc>
          <w:tcPr>
            <w:tcW w:w="6734" w:type="dxa"/>
          </w:tcPr>
          <w:p w14:paraId="41EEB480" w14:textId="7B106AC9" w:rsidR="00187CE0" w:rsidRPr="00FC7382" w:rsidRDefault="00CD4BB3" w:rsidP="00630B64">
            <w:pPr>
              <w:pStyle w:val="TableText"/>
            </w:pPr>
            <w:r>
              <w:t>Incorrect Pharmacy</w:t>
            </w:r>
          </w:p>
        </w:tc>
      </w:tr>
      <w:tr w:rsidR="000F5BC7" w:rsidRPr="008E4F49" w14:paraId="6274D2A3" w14:textId="77777777" w:rsidTr="00EE3D56">
        <w:trPr>
          <w:jc w:val="center"/>
        </w:trPr>
        <w:tc>
          <w:tcPr>
            <w:tcW w:w="2621" w:type="dxa"/>
          </w:tcPr>
          <w:p w14:paraId="29F9A9A4" w14:textId="6C1F6DDA" w:rsidR="000F5BC7" w:rsidRDefault="000F5BC7" w:rsidP="00630B64">
            <w:pPr>
              <w:pStyle w:val="TableText"/>
            </w:pPr>
            <w:r>
              <w:t>#Missing/Bad CS DS</w:t>
            </w:r>
          </w:p>
        </w:tc>
        <w:tc>
          <w:tcPr>
            <w:tcW w:w="6734" w:type="dxa"/>
          </w:tcPr>
          <w:p w14:paraId="69EDCA3F" w14:textId="416FC66A" w:rsidR="000F5BC7" w:rsidRDefault="000F5BC7" w:rsidP="00630B64">
            <w:pPr>
              <w:pStyle w:val="TableText"/>
            </w:pPr>
            <w:r>
              <w:t>Missing or Invalid Controlled Substance Provider Digital Signature</w:t>
            </w:r>
          </w:p>
        </w:tc>
      </w:tr>
      <w:tr w:rsidR="000F5BC7" w:rsidRPr="008E4F49" w14:paraId="4B548EC6" w14:textId="77777777" w:rsidTr="00EE3D56">
        <w:trPr>
          <w:jc w:val="center"/>
        </w:trPr>
        <w:tc>
          <w:tcPr>
            <w:tcW w:w="2621" w:type="dxa"/>
          </w:tcPr>
          <w:p w14:paraId="3A0DB3D2" w14:textId="3C9D689D" w:rsidR="000F5BC7" w:rsidRDefault="000F5BC7" w:rsidP="00630B64">
            <w:pPr>
              <w:pStyle w:val="TableText"/>
            </w:pPr>
            <w:r>
              <w:t>#Prescriber’s CS Credential Invalid</w:t>
            </w:r>
          </w:p>
        </w:tc>
        <w:tc>
          <w:tcPr>
            <w:tcW w:w="6734" w:type="dxa"/>
          </w:tcPr>
          <w:p w14:paraId="3AB84C51" w14:textId="50E5C6B7" w:rsidR="000F5BC7" w:rsidRDefault="000F5BC7" w:rsidP="00630B64">
            <w:pPr>
              <w:pStyle w:val="TableText"/>
            </w:pPr>
            <w:r>
              <w:t>Prescriber’s Controlled substance credentials are invalid</w:t>
            </w:r>
          </w:p>
        </w:tc>
      </w:tr>
    </w:tbl>
    <w:p w14:paraId="420B6DFE" w14:textId="77777777" w:rsidR="00C93219" w:rsidRDefault="00C93219">
      <w:pPr>
        <w:spacing w:before="0" w:after="0"/>
        <w:rPr>
          <w:rFonts w:ascii="Arial" w:hAnsi="Arial" w:cs="Arial"/>
          <w:b/>
          <w:bCs/>
          <w:iCs/>
          <w:kern w:val="32"/>
          <w:szCs w:val="28"/>
        </w:rPr>
      </w:pPr>
      <w:bookmarkStart w:id="215" w:name="_Ref478373939"/>
      <w:r>
        <w:br w:type="page"/>
      </w:r>
    </w:p>
    <w:p w14:paraId="6CA8958D" w14:textId="30A4EC56" w:rsidR="00F93124" w:rsidRPr="008E4F49" w:rsidRDefault="00355F96" w:rsidP="008C7869">
      <w:pPr>
        <w:pStyle w:val="Heading4"/>
      </w:pPr>
      <w:bookmarkStart w:id="216" w:name="_Ref46277056"/>
      <w:bookmarkStart w:id="217" w:name="_Toc83902124"/>
      <w:r>
        <w:lastRenderedPageBreak/>
        <w:t>eR</w:t>
      </w:r>
      <w:r w:rsidR="003B4FB6" w:rsidRPr="003B4FB6">
        <w:rPr>
          <w:vertAlign w:val="subscript"/>
        </w:rPr>
        <w:t>X</w:t>
      </w:r>
      <w:r w:rsidR="005137F9">
        <w:rPr>
          <w:vertAlign w:val="subscript"/>
        </w:rPr>
        <w:t xml:space="preserve"> </w:t>
      </w:r>
      <w:r w:rsidR="002153E2" w:rsidRPr="008E4F49">
        <w:t>Summary Report</w:t>
      </w:r>
      <w:bookmarkEnd w:id="215"/>
      <w:bookmarkEnd w:id="216"/>
      <w:bookmarkEnd w:id="217"/>
    </w:p>
    <w:p w14:paraId="5AFBDF6B" w14:textId="77777777" w:rsidR="00FB5A51" w:rsidRDefault="009D46DE" w:rsidP="009D46DE">
      <w:r w:rsidRPr="008E4F49">
        <w:t xml:space="preserve">The </w:t>
      </w:r>
      <w:r w:rsidR="00355F96">
        <w:t>eR</w:t>
      </w:r>
      <w:r w:rsidR="003B4FB6" w:rsidRPr="00B17967">
        <w:rPr>
          <w:vertAlign w:val="subscript"/>
        </w:rPr>
        <w:t>X</w:t>
      </w:r>
      <w:r w:rsidR="00A72540">
        <w:t xml:space="preserve"> </w:t>
      </w:r>
      <w:r w:rsidRPr="008E4F49">
        <w:t xml:space="preserve">Summary Report provides a summary of </w:t>
      </w:r>
      <w:r w:rsidR="00355F96">
        <w:t>eR</w:t>
      </w:r>
      <w:r w:rsidR="003B4FB6" w:rsidRPr="00B17967">
        <w:rPr>
          <w:vertAlign w:val="subscript"/>
        </w:rPr>
        <w:t>X</w:t>
      </w:r>
      <w:r w:rsidRPr="008E4F49">
        <w:t xml:space="preserve"> auto-validation checks.</w:t>
      </w:r>
      <w:r w:rsidR="00F7504A" w:rsidRPr="008E4F49">
        <w:t xml:space="preserve"> </w:t>
      </w:r>
    </w:p>
    <w:p w14:paraId="1A7E31F2" w14:textId="6AA51AA3" w:rsidR="009D46DE" w:rsidRPr="008E4F49" w:rsidRDefault="009D46DE" w:rsidP="009D46DE">
      <w:r w:rsidRPr="008E4F49">
        <w:t>To run a</w:t>
      </w:r>
      <w:r w:rsidR="00A72540">
        <w:t xml:space="preserve">n </w:t>
      </w:r>
      <w:r w:rsidR="00355F96">
        <w:t>eR</w:t>
      </w:r>
      <w:r w:rsidR="003B4FB6" w:rsidRPr="00B17967">
        <w:rPr>
          <w:vertAlign w:val="subscript"/>
        </w:rPr>
        <w:t>X</w:t>
      </w:r>
      <w:r w:rsidRPr="008E4F49">
        <w:t xml:space="preserve"> Summary Report:</w:t>
      </w:r>
    </w:p>
    <w:p w14:paraId="764EBDCB" w14:textId="235201F3" w:rsidR="009D46DE" w:rsidRPr="008E4F49" w:rsidRDefault="009D46DE" w:rsidP="00C73801">
      <w:pPr>
        <w:pStyle w:val="BodyTextNumbered1"/>
        <w:numPr>
          <w:ilvl w:val="0"/>
          <w:numId w:val="87"/>
        </w:numPr>
        <w:spacing w:before="60" w:after="60"/>
      </w:pPr>
      <w:r w:rsidRPr="008E4F49">
        <w:t xml:space="preserve">From the Reports screen, select </w:t>
      </w:r>
      <w:r w:rsidR="00355F96">
        <w:rPr>
          <w:b/>
        </w:rPr>
        <w:t>eR</w:t>
      </w:r>
      <w:r w:rsidR="00C93219">
        <w:rPr>
          <w:b/>
          <w:bCs/>
        </w:rPr>
        <w:t>x</w:t>
      </w:r>
      <w:r w:rsidR="00012373">
        <w:rPr>
          <w:b/>
        </w:rPr>
        <w:t xml:space="preserve"> S</w:t>
      </w:r>
      <w:r w:rsidRPr="008E4F49">
        <w:rPr>
          <w:b/>
        </w:rPr>
        <w:t>ummary Report</w:t>
      </w:r>
      <w:r w:rsidRPr="008E4F49">
        <w:t xml:space="preserve"> from the “Select Report” </w:t>
      </w:r>
      <w:r w:rsidR="004B372A" w:rsidRPr="008E4F49">
        <w:t xml:space="preserve">drop </w:t>
      </w:r>
      <w:r w:rsidRPr="008E4F49">
        <w:t>down.</w:t>
      </w:r>
    </w:p>
    <w:p w14:paraId="014981B0" w14:textId="0262269D" w:rsidR="00507742" w:rsidRDefault="00D8453B" w:rsidP="005A44B9">
      <w:pPr>
        <w:pStyle w:val="ImageFormat"/>
      </w:pPr>
      <w:r w:rsidRPr="005A44B9">
        <w:drawing>
          <wp:inline distT="0" distB="0" distL="0" distR="0" wp14:anchorId="0A6FFEA0" wp14:editId="54B9B25F">
            <wp:extent cx="5885714" cy="1200000"/>
            <wp:effectExtent l="19050" t="19050" r="20320" b="19685"/>
            <wp:docPr id="160" name="Picture 160" descr="Select Report dropdown with the eRx Summary Report option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Fig 2-53.png"/>
                    <pic:cNvPicPr/>
                  </pic:nvPicPr>
                  <pic:blipFill>
                    <a:blip r:embed="rId78">
                      <a:extLst>
                        <a:ext uri="{28A0092B-C50C-407E-A947-70E740481C1C}">
                          <a14:useLocalDpi xmlns:a14="http://schemas.microsoft.com/office/drawing/2010/main" val="0"/>
                        </a:ext>
                      </a:extLst>
                    </a:blip>
                    <a:stretch>
                      <a:fillRect/>
                    </a:stretch>
                  </pic:blipFill>
                  <pic:spPr>
                    <a:xfrm>
                      <a:off x="0" y="0"/>
                      <a:ext cx="5885714" cy="1200000"/>
                    </a:xfrm>
                    <a:prstGeom prst="rect">
                      <a:avLst/>
                    </a:prstGeom>
                    <a:ln w="9525">
                      <a:solidFill>
                        <a:schemeClr val="tx1"/>
                      </a:solidFill>
                    </a:ln>
                  </pic:spPr>
                </pic:pic>
              </a:graphicData>
            </a:graphic>
          </wp:inline>
        </w:drawing>
      </w:r>
    </w:p>
    <w:p w14:paraId="2B8E0351" w14:textId="2F064A5B" w:rsidR="00570FA0" w:rsidRDefault="002A68F0" w:rsidP="00724EB5">
      <w:pPr>
        <w:pStyle w:val="Caption"/>
        <w:keepNext w:val="0"/>
        <w:spacing w:after="60"/>
      </w:pPr>
      <w:bookmarkStart w:id="218" w:name="_Toc83910152"/>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58</w:t>
      </w:r>
      <w:r w:rsidR="00B96174">
        <w:rPr>
          <w:noProof/>
        </w:rPr>
        <w:fldChar w:fldCharType="end"/>
      </w:r>
      <w:r w:rsidR="004B56DA">
        <w:t xml:space="preserve">: </w:t>
      </w:r>
      <w:r w:rsidR="00355F96">
        <w:t>eR</w:t>
      </w:r>
      <w:r w:rsidR="003B4FB6" w:rsidRPr="00B17967">
        <w:rPr>
          <w:vertAlign w:val="subscript"/>
        </w:rPr>
        <w:t>X</w:t>
      </w:r>
      <w:r w:rsidR="00A72540">
        <w:t xml:space="preserve"> </w:t>
      </w:r>
      <w:r w:rsidR="004B56DA">
        <w:t>Summary Report Drop</w:t>
      </w:r>
      <w:r w:rsidR="00F50083">
        <w:t xml:space="preserve"> D</w:t>
      </w:r>
      <w:r>
        <w:t>own</w:t>
      </w:r>
      <w:r w:rsidR="00A72540">
        <w:t xml:space="preserve"> Selection</w:t>
      </w:r>
      <w:bookmarkEnd w:id="218"/>
    </w:p>
    <w:p w14:paraId="1B76A0E3" w14:textId="2F8C11A7" w:rsidR="00507742" w:rsidRDefault="009D46DE" w:rsidP="00C73801">
      <w:pPr>
        <w:pStyle w:val="BodyTextNumbered1"/>
        <w:numPr>
          <w:ilvl w:val="0"/>
          <w:numId w:val="87"/>
        </w:numPr>
        <w:spacing w:before="60" w:after="60"/>
      </w:pPr>
      <w:r w:rsidRPr="008E4F49">
        <w:t xml:space="preserve">Select the </w:t>
      </w:r>
      <w:r w:rsidR="00947B11" w:rsidRPr="008E4F49">
        <w:t>d</w:t>
      </w:r>
      <w:r w:rsidRPr="008E4F49">
        <w:t>esired VISN from the “VISN</w:t>
      </w:r>
      <w:r w:rsidR="00D8396C" w:rsidRPr="008E4F49">
        <w:t xml:space="preserve">” drop </w:t>
      </w:r>
      <w:r w:rsidRPr="008E4F49">
        <w:t xml:space="preserve">down. </w:t>
      </w:r>
      <w:r w:rsidR="00947B11" w:rsidRPr="008E4F49">
        <w:t>The d</w:t>
      </w:r>
      <w:r w:rsidR="00D8396C" w:rsidRPr="008E4F49">
        <w:t xml:space="preserve">rop </w:t>
      </w:r>
      <w:r w:rsidR="007E4852" w:rsidRPr="008E4F49">
        <w:t>down contains each VISN number</w:t>
      </w:r>
      <w:r w:rsidRPr="008E4F49">
        <w:t xml:space="preserve"> as well as an </w:t>
      </w:r>
      <w:r w:rsidRPr="008E4F49">
        <w:rPr>
          <w:b/>
        </w:rPr>
        <w:t xml:space="preserve">ALL </w:t>
      </w:r>
      <w:r w:rsidRPr="008E4F49">
        <w:t>selection to select all VISNs.</w:t>
      </w:r>
    </w:p>
    <w:p w14:paraId="5D02DA98" w14:textId="3D0E418A" w:rsidR="009D46DE" w:rsidRDefault="00C4740E" w:rsidP="00C73801">
      <w:pPr>
        <w:pStyle w:val="BodyTextNumbered1"/>
        <w:numPr>
          <w:ilvl w:val="0"/>
          <w:numId w:val="87"/>
        </w:numPr>
        <w:spacing w:before="60" w:after="60"/>
      </w:pPr>
      <w:r w:rsidRPr="008E4F49">
        <w:t>To narrow the search by VA Station ID, s</w:t>
      </w:r>
      <w:r w:rsidR="009D46DE" w:rsidRPr="008E4F49">
        <w:t xml:space="preserve">elect the </w:t>
      </w:r>
      <w:r w:rsidR="00D53153" w:rsidRPr="008E4F49">
        <w:t xml:space="preserve">Station ID </w:t>
      </w:r>
      <w:r w:rsidR="009D46DE" w:rsidRPr="008E4F49">
        <w:t>for the report.</w:t>
      </w:r>
    </w:p>
    <w:p w14:paraId="66F51862" w14:textId="51382457" w:rsidR="00AD1C29" w:rsidRPr="008E4F49" w:rsidRDefault="00AD1C29" w:rsidP="00C73801">
      <w:pPr>
        <w:pStyle w:val="BodyTextNumbered1"/>
        <w:numPr>
          <w:ilvl w:val="0"/>
          <w:numId w:val="87"/>
        </w:numPr>
        <w:spacing w:before="60" w:after="60"/>
      </w:pPr>
      <w:r>
        <w:t xml:space="preserve"> Select eRx Type to filter </w:t>
      </w:r>
      <w:r w:rsidR="005056E0">
        <w:t>the report by All, Controlled Substance (CS), or Non-Controlled Substance (Non-CS).</w:t>
      </w:r>
    </w:p>
    <w:p w14:paraId="6BF97737" w14:textId="0CFF1B17" w:rsidR="00D53153" w:rsidRPr="008E4F49" w:rsidRDefault="00D53153" w:rsidP="00C73801">
      <w:pPr>
        <w:pStyle w:val="BodyTextNumbered1"/>
        <w:numPr>
          <w:ilvl w:val="0"/>
          <w:numId w:val="87"/>
        </w:numPr>
        <w:spacing w:before="60" w:after="60"/>
      </w:pPr>
      <w:r w:rsidRPr="008E4F49">
        <w:t>Select the date range from the Calendar drop down</w:t>
      </w:r>
      <w:r w:rsidR="00C93219">
        <w:t>s</w:t>
      </w:r>
      <w:r w:rsidRPr="008E4F49">
        <w:t xml:space="preserve"> for the report</w:t>
      </w:r>
      <w:r w:rsidR="00D466CF" w:rsidRPr="008E4F49">
        <w:t xml:space="preserve"> or enter date</w:t>
      </w:r>
      <w:r w:rsidR="00C93219">
        <w:t>(s)</w:t>
      </w:r>
      <w:r w:rsidR="00D466CF" w:rsidRPr="008E4F49">
        <w:t xml:space="preserve"> using the MM/DD/YYYY format</w:t>
      </w:r>
      <w:r w:rsidRPr="008E4F49">
        <w:t>.</w:t>
      </w:r>
    </w:p>
    <w:p w14:paraId="52622387" w14:textId="586588FF" w:rsidR="0068415E" w:rsidRDefault="007E4852" w:rsidP="00C73801">
      <w:pPr>
        <w:pStyle w:val="BodyTextNumbered1"/>
        <w:numPr>
          <w:ilvl w:val="0"/>
          <w:numId w:val="87"/>
        </w:numPr>
        <w:spacing w:before="60" w:after="60"/>
      </w:pPr>
      <w:r w:rsidRPr="008E4F49">
        <w:t>Select</w:t>
      </w:r>
      <w:r w:rsidR="009D46DE" w:rsidRPr="008E4F49">
        <w:t xml:space="preserve"> </w:t>
      </w:r>
      <w:r w:rsidR="009D46DE" w:rsidRPr="008E4F49">
        <w:rPr>
          <w:b/>
        </w:rPr>
        <w:t xml:space="preserve">Run Report </w:t>
      </w:r>
      <w:r w:rsidRPr="008E4F49">
        <w:t>to generate the report.</w:t>
      </w:r>
    </w:p>
    <w:p w14:paraId="70876746" w14:textId="037198DC" w:rsidR="0006070F" w:rsidRDefault="007C7920" w:rsidP="005A44B9">
      <w:pPr>
        <w:pStyle w:val="ImageFormat"/>
      </w:pPr>
      <w:r>
        <w:drawing>
          <wp:inline distT="0" distB="0" distL="0" distR="0" wp14:anchorId="49D78A55" wp14:editId="247F396E">
            <wp:extent cx="5943600" cy="2976245"/>
            <wp:effectExtent l="19050" t="19050" r="19050" b="14605"/>
            <wp:docPr id="41" name="Picture 41" descr="Reports screen with a eRx Summary Report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Reports screen with a eRx Summary Report displayed"/>
                    <pic:cNvPicPr/>
                  </pic:nvPicPr>
                  <pic:blipFill>
                    <a:blip r:embed="rId79">
                      <a:extLst>
                        <a:ext uri="{28A0092B-C50C-407E-A947-70E740481C1C}">
                          <a14:useLocalDpi xmlns:a14="http://schemas.microsoft.com/office/drawing/2010/main" val="0"/>
                        </a:ext>
                      </a:extLst>
                    </a:blip>
                    <a:stretch>
                      <a:fillRect/>
                    </a:stretch>
                  </pic:blipFill>
                  <pic:spPr>
                    <a:xfrm>
                      <a:off x="0" y="0"/>
                      <a:ext cx="5943600" cy="2976245"/>
                    </a:xfrm>
                    <a:prstGeom prst="rect">
                      <a:avLst/>
                    </a:prstGeom>
                    <a:ln>
                      <a:solidFill>
                        <a:schemeClr val="tx1"/>
                      </a:solidFill>
                    </a:ln>
                  </pic:spPr>
                </pic:pic>
              </a:graphicData>
            </a:graphic>
          </wp:inline>
        </w:drawing>
      </w:r>
    </w:p>
    <w:p w14:paraId="4812BDA7" w14:textId="108E9E93" w:rsidR="00006EFF" w:rsidRDefault="00006EFF" w:rsidP="00724EB5">
      <w:pPr>
        <w:pStyle w:val="Caption"/>
        <w:keepNext w:val="0"/>
        <w:spacing w:after="60"/>
      </w:pPr>
      <w:bookmarkStart w:id="219" w:name="_Toc83910153"/>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59</w:t>
      </w:r>
      <w:r w:rsidR="00B96174">
        <w:rPr>
          <w:noProof/>
        </w:rPr>
        <w:fldChar w:fldCharType="end"/>
      </w:r>
      <w:r>
        <w:t xml:space="preserve">: </w:t>
      </w:r>
      <w:r w:rsidR="00355F96">
        <w:t>eR</w:t>
      </w:r>
      <w:r w:rsidR="003B4FB6" w:rsidRPr="00B17967">
        <w:rPr>
          <w:vertAlign w:val="subscript"/>
        </w:rPr>
        <w:t>X</w:t>
      </w:r>
      <w:r w:rsidR="00A72540">
        <w:t xml:space="preserve"> Summary Report</w:t>
      </w:r>
      <w:bookmarkEnd w:id="219"/>
    </w:p>
    <w:p w14:paraId="568858B7" w14:textId="77777777" w:rsidR="00A9151E" w:rsidRDefault="001518A3" w:rsidP="00900F07">
      <w:pPr>
        <w:pStyle w:val="BodyText"/>
      </w:pPr>
      <w:r w:rsidRPr="008E4F49">
        <w:lastRenderedPageBreak/>
        <w:t xml:space="preserve">The </w:t>
      </w:r>
      <w:r>
        <w:t>eR</w:t>
      </w:r>
      <w:r w:rsidRPr="00B17967">
        <w:rPr>
          <w:vertAlign w:val="subscript"/>
        </w:rPr>
        <w:t>X</w:t>
      </w:r>
      <w:r>
        <w:t xml:space="preserve"> </w:t>
      </w:r>
      <w:r w:rsidRPr="008E4F49">
        <w:t>Summary Report</w:t>
      </w:r>
      <w:r>
        <w:t xml:space="preserve"> has </w:t>
      </w:r>
      <w:r w:rsidR="00AD1C29">
        <w:t>the ability to be filtered</w:t>
      </w:r>
      <w:r w:rsidR="007E48D1">
        <w:t xml:space="preserve"> by Controlled Substance (CS), Non-Controlled Substance (Non-CS), or All (both CS and Non-CS). </w:t>
      </w:r>
    </w:p>
    <w:p w14:paraId="1EF7FFF7" w14:textId="1DDA446B" w:rsidR="00CC4878" w:rsidRDefault="00A9151E" w:rsidP="00A9151E">
      <w:pPr>
        <w:pStyle w:val="BodyText"/>
        <w:jc w:val="center"/>
      </w:pPr>
      <w:r>
        <w:rPr>
          <w:noProof/>
        </w:rPr>
        <w:drawing>
          <wp:inline distT="0" distB="0" distL="0" distR="0" wp14:anchorId="215B8C42" wp14:editId="16C51E2A">
            <wp:extent cx="5943600" cy="2730500"/>
            <wp:effectExtent l="19050" t="19050" r="19050" b="12700"/>
            <wp:docPr id="44" name="Picture 44" descr="Reports screen displaying eRx Summary Report with eRx Type filters (All, CS, Non-C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Reports screen displaying eRx Summary Report with eRx Type filters (All, CS, Non-CS) visible."/>
                    <pic:cNvPicPr/>
                  </pic:nvPicPr>
                  <pic:blipFill>
                    <a:blip r:embed="rId80">
                      <a:extLst>
                        <a:ext uri="{28A0092B-C50C-407E-A947-70E740481C1C}">
                          <a14:useLocalDpi xmlns:a14="http://schemas.microsoft.com/office/drawing/2010/main" val="0"/>
                        </a:ext>
                      </a:extLst>
                    </a:blip>
                    <a:stretch>
                      <a:fillRect/>
                    </a:stretch>
                  </pic:blipFill>
                  <pic:spPr>
                    <a:xfrm>
                      <a:off x="0" y="0"/>
                      <a:ext cx="5943600" cy="2730500"/>
                    </a:xfrm>
                    <a:prstGeom prst="rect">
                      <a:avLst/>
                    </a:prstGeom>
                    <a:ln>
                      <a:solidFill>
                        <a:schemeClr val="tx1"/>
                      </a:solidFill>
                    </a:ln>
                  </pic:spPr>
                </pic:pic>
              </a:graphicData>
            </a:graphic>
          </wp:inline>
        </w:drawing>
      </w:r>
    </w:p>
    <w:p w14:paraId="0864DF40" w14:textId="457C8AEE" w:rsidR="006D5CD9" w:rsidRDefault="006D5CD9" w:rsidP="006D5CD9">
      <w:pPr>
        <w:pStyle w:val="Caption"/>
        <w:keepNext w:val="0"/>
        <w:spacing w:after="60"/>
      </w:pPr>
      <w:bookmarkStart w:id="220" w:name="_Toc83910154"/>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noBreakHyphen/>
      </w:r>
      <w:r w:rsidR="00B96174">
        <w:fldChar w:fldCharType="begin"/>
      </w:r>
      <w:r w:rsidR="00B96174">
        <w:instrText xml:space="preserve"> SEQ Figure \* ARABIC \s 1 </w:instrText>
      </w:r>
      <w:r w:rsidR="00B96174">
        <w:fldChar w:fldCharType="separate"/>
      </w:r>
      <w:r w:rsidR="00D92546">
        <w:rPr>
          <w:noProof/>
        </w:rPr>
        <w:t>60</w:t>
      </w:r>
      <w:r w:rsidR="00B96174">
        <w:rPr>
          <w:noProof/>
        </w:rPr>
        <w:fldChar w:fldCharType="end"/>
      </w:r>
      <w:r>
        <w:t>: eR</w:t>
      </w:r>
      <w:r w:rsidRPr="00B17967">
        <w:rPr>
          <w:vertAlign w:val="subscript"/>
        </w:rPr>
        <w:t>X</w:t>
      </w:r>
      <w:r>
        <w:t xml:space="preserve"> Summary Report </w:t>
      </w:r>
      <w:r w:rsidR="007E2F03">
        <w:t>eRx Type Details Expanded</w:t>
      </w:r>
      <w:bookmarkEnd w:id="220"/>
    </w:p>
    <w:p w14:paraId="75859B53" w14:textId="2B235C28" w:rsidR="0096289C" w:rsidRPr="00806A53" w:rsidRDefault="002767DB" w:rsidP="00900F07">
      <w:pPr>
        <w:pStyle w:val="BodyText"/>
      </w:pPr>
      <w:r>
        <w:t>Beneath the generated report, a total number of records displays. The totals for each column display at the bottom of the page, along with a “Repo</w:t>
      </w:r>
      <w:r w:rsidR="005B7CC7">
        <w:t>rt As of:” date and time stamp.</w:t>
      </w:r>
      <w:r w:rsidR="00B716BB">
        <w:t xml:space="preserve"> </w:t>
      </w:r>
      <w:r w:rsidR="0096289C" w:rsidRPr="00900F07">
        <w:t xml:space="preserve">The </w:t>
      </w:r>
      <w:r w:rsidR="00355F96">
        <w:t>eR</w:t>
      </w:r>
      <w:r w:rsidR="003B4FB6" w:rsidRPr="00B17967">
        <w:rPr>
          <w:vertAlign w:val="subscript"/>
        </w:rPr>
        <w:t>X</w:t>
      </w:r>
      <w:r w:rsidRPr="00900F07">
        <w:rPr>
          <w:vertAlign w:val="subscript"/>
        </w:rPr>
        <w:t xml:space="preserve"> </w:t>
      </w:r>
      <w:r w:rsidR="0096289C" w:rsidRPr="00900F07">
        <w:t>Summary</w:t>
      </w:r>
      <w:r w:rsidR="0096289C" w:rsidRPr="00806A53">
        <w:t xml:space="preserve"> Report fields are described </w:t>
      </w:r>
      <w:r w:rsidR="007E4852" w:rsidRPr="00806A53">
        <w:t xml:space="preserve">in the table </w:t>
      </w:r>
      <w:r w:rsidR="0096289C" w:rsidRPr="00806A53">
        <w:t>below</w:t>
      </w:r>
      <w:r>
        <w:t>.</w:t>
      </w:r>
    </w:p>
    <w:p w14:paraId="21A4BD69" w14:textId="1E848DED" w:rsidR="00515B08" w:rsidRPr="008E4F49" w:rsidRDefault="00515B08" w:rsidP="00515B08">
      <w:pPr>
        <w:pStyle w:val="CaptionTable"/>
      </w:pPr>
      <w:bookmarkStart w:id="221" w:name="_Toc498002241"/>
      <w:bookmarkStart w:id="222" w:name="_Toc83902214"/>
      <w:r w:rsidRPr="008E4F49">
        <w:t xml:space="preserve">Table </w:t>
      </w:r>
      <w:r w:rsidR="00085DF4">
        <w:rPr>
          <w:noProof/>
        </w:rPr>
        <w:fldChar w:fldCharType="begin"/>
      </w:r>
      <w:r w:rsidR="00085DF4">
        <w:rPr>
          <w:noProof/>
        </w:rPr>
        <w:instrText xml:space="preserve"> SEQ Table \* ARABIC </w:instrText>
      </w:r>
      <w:r w:rsidR="00085DF4">
        <w:rPr>
          <w:noProof/>
        </w:rPr>
        <w:fldChar w:fldCharType="separate"/>
      </w:r>
      <w:r w:rsidR="00D92546">
        <w:rPr>
          <w:noProof/>
        </w:rPr>
        <w:t>10</w:t>
      </w:r>
      <w:r w:rsidR="00085DF4">
        <w:rPr>
          <w:noProof/>
        </w:rPr>
        <w:fldChar w:fldCharType="end"/>
      </w:r>
      <w:r w:rsidRPr="008E4F49">
        <w:t xml:space="preserve">: </w:t>
      </w:r>
      <w:r w:rsidR="00355F96">
        <w:t>eR</w:t>
      </w:r>
      <w:r w:rsidR="003B4FB6" w:rsidRPr="00B17967">
        <w:rPr>
          <w:vertAlign w:val="subscript"/>
        </w:rPr>
        <w:t>X</w:t>
      </w:r>
      <w:r w:rsidR="002767DB">
        <w:rPr>
          <w:vertAlign w:val="subscript"/>
        </w:rPr>
        <w:t xml:space="preserve"> </w:t>
      </w:r>
      <w:r w:rsidRPr="008E4F49">
        <w:t>Summary Report Columns</w:t>
      </w:r>
      <w:bookmarkEnd w:id="221"/>
      <w:bookmarkEnd w:id="222"/>
    </w:p>
    <w:tbl>
      <w:tblPr>
        <w:tblStyle w:val="TableGrid"/>
        <w:tblW w:w="9355" w:type="dxa"/>
        <w:tblLayout w:type="fixed"/>
        <w:tblCellMar>
          <w:left w:w="115" w:type="dxa"/>
          <w:right w:w="115" w:type="dxa"/>
        </w:tblCellMar>
        <w:tblLook w:val="04A0" w:firstRow="1" w:lastRow="0" w:firstColumn="1" w:lastColumn="0" w:noHBand="0" w:noVBand="1"/>
        <w:tblDescription w:val="Summary Report Columns"/>
      </w:tblPr>
      <w:tblGrid>
        <w:gridCol w:w="2785"/>
        <w:gridCol w:w="6570"/>
      </w:tblGrid>
      <w:tr w:rsidR="00B97886" w:rsidRPr="008E4F49" w14:paraId="486B54FF" w14:textId="77777777" w:rsidTr="000C4EB0">
        <w:trPr>
          <w:cantSplit/>
          <w:tblHeader/>
        </w:trPr>
        <w:tc>
          <w:tcPr>
            <w:tcW w:w="2785" w:type="dxa"/>
            <w:shd w:val="clear" w:color="auto" w:fill="D9D9D9" w:themeFill="background1" w:themeFillShade="D9"/>
          </w:tcPr>
          <w:p w14:paraId="48031B2B" w14:textId="77777777" w:rsidR="00B97886" w:rsidRPr="008E4F49" w:rsidRDefault="00B97886" w:rsidP="00EE6474">
            <w:pPr>
              <w:pStyle w:val="TableHeading"/>
              <w:rPr>
                <w:sz w:val="20"/>
                <w:szCs w:val="20"/>
              </w:rPr>
            </w:pPr>
            <w:r w:rsidRPr="008E4F49">
              <w:rPr>
                <w:sz w:val="20"/>
                <w:szCs w:val="20"/>
              </w:rPr>
              <w:t>Field</w:t>
            </w:r>
          </w:p>
        </w:tc>
        <w:tc>
          <w:tcPr>
            <w:tcW w:w="6570" w:type="dxa"/>
            <w:shd w:val="clear" w:color="auto" w:fill="D9D9D9" w:themeFill="background1" w:themeFillShade="D9"/>
          </w:tcPr>
          <w:p w14:paraId="3A36190A" w14:textId="7C9D013A" w:rsidR="00B97886" w:rsidRPr="008E4F49" w:rsidRDefault="00B97886" w:rsidP="00EE6474">
            <w:pPr>
              <w:pStyle w:val="TableHeading"/>
              <w:rPr>
                <w:sz w:val="20"/>
                <w:szCs w:val="20"/>
              </w:rPr>
            </w:pPr>
            <w:r w:rsidRPr="008E4F49">
              <w:rPr>
                <w:sz w:val="20"/>
                <w:szCs w:val="20"/>
              </w:rPr>
              <w:t>Description</w:t>
            </w:r>
          </w:p>
        </w:tc>
      </w:tr>
      <w:tr w:rsidR="00AE7A11" w:rsidRPr="008E4F49" w14:paraId="06F56707" w14:textId="77777777" w:rsidTr="000C4EB0">
        <w:trPr>
          <w:cantSplit/>
        </w:trPr>
        <w:tc>
          <w:tcPr>
            <w:tcW w:w="2785" w:type="dxa"/>
          </w:tcPr>
          <w:p w14:paraId="58A89599" w14:textId="77777777" w:rsidR="00AE7A11" w:rsidRPr="008E4F49" w:rsidRDefault="00AE7A11" w:rsidP="00AE7A11">
            <w:pPr>
              <w:pStyle w:val="TableText"/>
            </w:pPr>
            <w:r w:rsidRPr="008E4F49">
              <w:t>VISN</w:t>
            </w:r>
          </w:p>
        </w:tc>
        <w:tc>
          <w:tcPr>
            <w:tcW w:w="6570" w:type="dxa"/>
          </w:tcPr>
          <w:p w14:paraId="567FFC0D" w14:textId="77777777" w:rsidR="00AE7A11" w:rsidRPr="00FC7382" w:rsidRDefault="00AE7A11" w:rsidP="00AE7A11">
            <w:pPr>
              <w:pStyle w:val="TableText"/>
            </w:pPr>
            <w:r w:rsidRPr="00FC7382">
              <w:t>Pharmacy VISN number</w:t>
            </w:r>
          </w:p>
        </w:tc>
      </w:tr>
      <w:tr w:rsidR="00AE7A11" w:rsidRPr="008E4F49" w14:paraId="6160ED8B" w14:textId="77777777" w:rsidTr="000C4EB0">
        <w:trPr>
          <w:cantSplit/>
        </w:trPr>
        <w:tc>
          <w:tcPr>
            <w:tcW w:w="2785" w:type="dxa"/>
          </w:tcPr>
          <w:p w14:paraId="0F7E2507" w14:textId="77777777" w:rsidR="00AE7A11" w:rsidRPr="008E4F49" w:rsidRDefault="00AE7A11" w:rsidP="00AE7A11">
            <w:pPr>
              <w:pStyle w:val="TableText"/>
            </w:pPr>
            <w:r w:rsidRPr="008E4F49">
              <w:t>VA Station ID</w:t>
            </w:r>
          </w:p>
        </w:tc>
        <w:tc>
          <w:tcPr>
            <w:tcW w:w="6570" w:type="dxa"/>
          </w:tcPr>
          <w:p w14:paraId="755F3AD5" w14:textId="77777777" w:rsidR="00AE7A11" w:rsidRPr="00FC7382" w:rsidRDefault="00AE7A11" w:rsidP="00AE7A11">
            <w:pPr>
              <w:pStyle w:val="TableText"/>
            </w:pPr>
            <w:r w:rsidRPr="00FC7382">
              <w:t>VistA pharmacy identification number</w:t>
            </w:r>
          </w:p>
        </w:tc>
      </w:tr>
      <w:tr w:rsidR="00AE7A11" w:rsidRPr="008E4F49" w14:paraId="2D78F603" w14:textId="77777777" w:rsidTr="000C4EB0">
        <w:trPr>
          <w:cantSplit/>
        </w:trPr>
        <w:tc>
          <w:tcPr>
            <w:tcW w:w="2785" w:type="dxa"/>
          </w:tcPr>
          <w:p w14:paraId="5E85EA8D" w14:textId="77777777" w:rsidR="00AE7A11" w:rsidRPr="008E4F49" w:rsidRDefault="00AE7A11" w:rsidP="00AE7A11">
            <w:pPr>
              <w:pStyle w:val="TableText"/>
            </w:pPr>
            <w:r w:rsidRPr="008E4F49">
              <w:t>NCPDP ID</w:t>
            </w:r>
          </w:p>
        </w:tc>
        <w:tc>
          <w:tcPr>
            <w:tcW w:w="6570" w:type="dxa"/>
          </w:tcPr>
          <w:p w14:paraId="52840321" w14:textId="77777777" w:rsidR="00AE7A11" w:rsidRPr="00FC7382" w:rsidRDefault="00AE7A11" w:rsidP="00AE7A11">
            <w:pPr>
              <w:pStyle w:val="TableText"/>
            </w:pPr>
            <w:r w:rsidRPr="00FC7382">
              <w:t>National Council for Prescription Drug Programs (NCPDP) identification number</w:t>
            </w:r>
          </w:p>
        </w:tc>
      </w:tr>
      <w:tr w:rsidR="00AE7A11" w:rsidRPr="008E4F49" w14:paraId="5BCB7DA6" w14:textId="77777777" w:rsidTr="000C4EB0">
        <w:trPr>
          <w:cantSplit/>
        </w:trPr>
        <w:tc>
          <w:tcPr>
            <w:tcW w:w="2785" w:type="dxa"/>
          </w:tcPr>
          <w:p w14:paraId="14828F95" w14:textId="46C9A53C" w:rsidR="00AE7A11" w:rsidRPr="008E4F49" w:rsidRDefault="00AE7A11" w:rsidP="00F75121">
            <w:pPr>
              <w:pStyle w:val="TableText"/>
            </w:pPr>
            <w:r w:rsidRPr="008E4F49">
              <w:t>Pharmacy Name</w:t>
            </w:r>
          </w:p>
        </w:tc>
        <w:tc>
          <w:tcPr>
            <w:tcW w:w="6570" w:type="dxa"/>
          </w:tcPr>
          <w:p w14:paraId="6FCB0D56" w14:textId="77777777" w:rsidR="00AE7A11" w:rsidRPr="00FC7382" w:rsidRDefault="00AE7A11" w:rsidP="00AE7A11">
            <w:pPr>
              <w:pStyle w:val="TableText"/>
            </w:pPr>
            <w:r w:rsidRPr="00FC7382">
              <w:t>VistA pharmacy name</w:t>
            </w:r>
          </w:p>
        </w:tc>
      </w:tr>
      <w:tr w:rsidR="00722E71" w:rsidRPr="008E4F49" w14:paraId="5DBD9EF8" w14:textId="77777777" w:rsidTr="000C4EB0">
        <w:trPr>
          <w:cantSplit/>
        </w:trPr>
        <w:tc>
          <w:tcPr>
            <w:tcW w:w="2785" w:type="dxa"/>
          </w:tcPr>
          <w:p w14:paraId="651BA11B" w14:textId="2BAFA0A6" w:rsidR="00722E71" w:rsidRPr="008E4F49" w:rsidRDefault="00722E71" w:rsidP="00F75121">
            <w:pPr>
              <w:pStyle w:val="TableText"/>
            </w:pPr>
            <w:r>
              <w:t>Address</w:t>
            </w:r>
          </w:p>
        </w:tc>
        <w:tc>
          <w:tcPr>
            <w:tcW w:w="6570" w:type="dxa"/>
          </w:tcPr>
          <w:p w14:paraId="70007CB8" w14:textId="62B24357" w:rsidR="00722E71" w:rsidRPr="00FC7382" w:rsidRDefault="00722E71" w:rsidP="00AE7A11">
            <w:pPr>
              <w:pStyle w:val="TableText"/>
            </w:pPr>
            <w:r>
              <w:t>Pharmacy Address</w:t>
            </w:r>
          </w:p>
        </w:tc>
      </w:tr>
      <w:tr w:rsidR="00AE7A11" w:rsidRPr="008E4F49" w14:paraId="16BB6FE6" w14:textId="77777777" w:rsidTr="000C4EB0">
        <w:trPr>
          <w:cantSplit/>
        </w:trPr>
        <w:tc>
          <w:tcPr>
            <w:tcW w:w="2785" w:type="dxa"/>
          </w:tcPr>
          <w:p w14:paraId="5087211C" w14:textId="4C2FAF82" w:rsidR="00AE7A11" w:rsidRPr="008E4F49" w:rsidRDefault="00AE7A11" w:rsidP="00AE7A11">
            <w:pPr>
              <w:pStyle w:val="TableText"/>
            </w:pPr>
            <w:r w:rsidRPr="008E4F49">
              <w:t>#</w:t>
            </w:r>
            <w:r w:rsidR="00F80ABD">
              <w:t>New</w:t>
            </w:r>
            <w:r w:rsidR="00F4660A">
              <w:t xml:space="preserve"> </w:t>
            </w:r>
            <w:r w:rsidR="00F80ABD">
              <w:t>Rx</w:t>
            </w:r>
          </w:p>
        </w:tc>
        <w:tc>
          <w:tcPr>
            <w:tcW w:w="6570" w:type="dxa"/>
          </w:tcPr>
          <w:p w14:paraId="6B0E17FF" w14:textId="46D5B821" w:rsidR="00AE7A11" w:rsidRPr="00FC7382" w:rsidRDefault="00AE7A11" w:rsidP="00AE7A11">
            <w:pPr>
              <w:pStyle w:val="TableText"/>
            </w:pPr>
            <w:r w:rsidRPr="00FC7382">
              <w:t xml:space="preserve">Number of New </w:t>
            </w:r>
            <w:r w:rsidR="00A06841" w:rsidRPr="00D52A98">
              <w:t>eR</w:t>
            </w:r>
            <w:r w:rsidR="00A06841" w:rsidRPr="00D52A98">
              <w:rPr>
                <w:vertAlign w:val="subscript"/>
              </w:rPr>
              <w:t>X</w:t>
            </w:r>
            <w:r w:rsidR="00A06841">
              <w:t>e</w:t>
            </w:r>
            <w:r w:rsidR="00A06841" w:rsidRPr="00D52A98">
              <w:t>s</w:t>
            </w:r>
          </w:p>
        </w:tc>
      </w:tr>
      <w:tr w:rsidR="00800BBD" w:rsidRPr="008E4F49" w14:paraId="58E2343C" w14:textId="77777777" w:rsidTr="000C4EB0">
        <w:trPr>
          <w:cantSplit/>
        </w:trPr>
        <w:tc>
          <w:tcPr>
            <w:tcW w:w="2785" w:type="dxa"/>
          </w:tcPr>
          <w:p w14:paraId="37A26E68" w14:textId="50099358" w:rsidR="00800BBD" w:rsidRPr="008E4F49" w:rsidRDefault="00800BBD" w:rsidP="00800BBD">
            <w:pPr>
              <w:pStyle w:val="TableText"/>
            </w:pPr>
            <w:r>
              <w:t xml:space="preserve">CS </w:t>
            </w:r>
            <w:r w:rsidRPr="008E4F49">
              <w:t>#</w:t>
            </w:r>
            <w:r>
              <w:t>New Rx</w:t>
            </w:r>
          </w:p>
        </w:tc>
        <w:tc>
          <w:tcPr>
            <w:tcW w:w="6570" w:type="dxa"/>
          </w:tcPr>
          <w:p w14:paraId="6D7266E4" w14:textId="04587C87" w:rsidR="00800BBD" w:rsidRPr="00FC7382" w:rsidRDefault="00800BBD" w:rsidP="00800BBD">
            <w:pPr>
              <w:pStyle w:val="TableText"/>
            </w:pPr>
            <w:r w:rsidRPr="00FC7382">
              <w:t xml:space="preserve">Number of New </w:t>
            </w:r>
            <w:r>
              <w:t xml:space="preserve">Controlled Substance </w:t>
            </w:r>
            <w:r w:rsidRPr="00D52A98">
              <w:t>eR</w:t>
            </w:r>
            <w:r w:rsidRPr="00D52A98">
              <w:rPr>
                <w:vertAlign w:val="subscript"/>
              </w:rPr>
              <w:t>X</w:t>
            </w:r>
            <w:r>
              <w:t>e</w:t>
            </w:r>
            <w:r w:rsidRPr="00D52A98">
              <w:t>s</w:t>
            </w:r>
          </w:p>
        </w:tc>
      </w:tr>
      <w:tr w:rsidR="00800BBD" w:rsidRPr="008E4F49" w14:paraId="2C7641EA" w14:textId="77777777" w:rsidTr="000C4EB0">
        <w:trPr>
          <w:cantSplit/>
        </w:trPr>
        <w:tc>
          <w:tcPr>
            <w:tcW w:w="2785" w:type="dxa"/>
          </w:tcPr>
          <w:p w14:paraId="5481DB8F" w14:textId="07F2136D" w:rsidR="00800BBD" w:rsidRPr="008E4F49" w:rsidRDefault="00800BBD" w:rsidP="00800BBD">
            <w:pPr>
              <w:pStyle w:val="TableText"/>
            </w:pPr>
            <w:r>
              <w:t>#RxRenewal Request</w:t>
            </w:r>
          </w:p>
        </w:tc>
        <w:tc>
          <w:tcPr>
            <w:tcW w:w="6570" w:type="dxa"/>
          </w:tcPr>
          <w:p w14:paraId="14D0E1E1" w14:textId="6CDFFDEF" w:rsidR="00800BBD" w:rsidRPr="00FC7382" w:rsidRDefault="00800BBD" w:rsidP="00800BBD">
            <w:pPr>
              <w:pStyle w:val="TableText"/>
            </w:pPr>
            <w:r>
              <w:t>Number of renewal requests</w:t>
            </w:r>
          </w:p>
        </w:tc>
      </w:tr>
      <w:tr w:rsidR="00800BBD" w:rsidRPr="008E4F49" w14:paraId="5DB9928C" w14:textId="77777777" w:rsidTr="000C4EB0">
        <w:trPr>
          <w:cantSplit/>
        </w:trPr>
        <w:tc>
          <w:tcPr>
            <w:tcW w:w="2785" w:type="dxa"/>
          </w:tcPr>
          <w:p w14:paraId="4BF0F5D2" w14:textId="0FEE4755" w:rsidR="00800BBD" w:rsidRDefault="00800BBD" w:rsidP="00800BBD">
            <w:pPr>
              <w:pStyle w:val="TableText"/>
            </w:pPr>
            <w:r>
              <w:t>CS #RxRenewal Request</w:t>
            </w:r>
          </w:p>
        </w:tc>
        <w:tc>
          <w:tcPr>
            <w:tcW w:w="6570" w:type="dxa"/>
          </w:tcPr>
          <w:p w14:paraId="76134E8E" w14:textId="09B18D49" w:rsidR="00800BBD" w:rsidRDefault="00800BBD" w:rsidP="00800BBD">
            <w:pPr>
              <w:pStyle w:val="TableText"/>
            </w:pPr>
            <w:r>
              <w:t xml:space="preserve">Number of </w:t>
            </w:r>
            <w:r w:rsidR="000C4EB0">
              <w:t xml:space="preserve">Controlled Substance </w:t>
            </w:r>
            <w:r>
              <w:t>renewal requests</w:t>
            </w:r>
          </w:p>
        </w:tc>
      </w:tr>
      <w:tr w:rsidR="00800BBD" w:rsidRPr="008E4F49" w14:paraId="19B9FD4F" w14:textId="77777777" w:rsidTr="000C4EB0">
        <w:trPr>
          <w:cantSplit/>
        </w:trPr>
        <w:tc>
          <w:tcPr>
            <w:tcW w:w="2785" w:type="dxa"/>
          </w:tcPr>
          <w:p w14:paraId="52189F2C" w14:textId="53F598A3" w:rsidR="00800BBD" w:rsidRDefault="00800BBD" w:rsidP="00800BBD">
            <w:pPr>
              <w:pStyle w:val="TableText"/>
            </w:pPr>
            <w:r>
              <w:t>#RxRenewal Response</w:t>
            </w:r>
          </w:p>
        </w:tc>
        <w:tc>
          <w:tcPr>
            <w:tcW w:w="6570" w:type="dxa"/>
          </w:tcPr>
          <w:p w14:paraId="159F422A" w14:textId="32CD5042" w:rsidR="00800BBD" w:rsidRPr="00FC7382" w:rsidRDefault="00800BBD" w:rsidP="00800BBD">
            <w:pPr>
              <w:pStyle w:val="TableText"/>
            </w:pPr>
            <w:r>
              <w:t>Number of renewal responses</w:t>
            </w:r>
          </w:p>
        </w:tc>
      </w:tr>
      <w:tr w:rsidR="000C4EB0" w:rsidRPr="008E4F49" w14:paraId="1615046B" w14:textId="77777777" w:rsidTr="000C4EB0">
        <w:trPr>
          <w:cantSplit/>
        </w:trPr>
        <w:tc>
          <w:tcPr>
            <w:tcW w:w="2785" w:type="dxa"/>
          </w:tcPr>
          <w:p w14:paraId="33208C06" w14:textId="7D2F172C" w:rsidR="000C4EB0" w:rsidRDefault="000C4EB0" w:rsidP="000C4EB0">
            <w:pPr>
              <w:pStyle w:val="TableText"/>
            </w:pPr>
            <w:r>
              <w:t>CS #RxRenewal Response</w:t>
            </w:r>
          </w:p>
        </w:tc>
        <w:tc>
          <w:tcPr>
            <w:tcW w:w="6570" w:type="dxa"/>
          </w:tcPr>
          <w:p w14:paraId="02A88578" w14:textId="240B7855" w:rsidR="000C4EB0" w:rsidRDefault="000C4EB0" w:rsidP="000C4EB0">
            <w:pPr>
              <w:pStyle w:val="TableText"/>
            </w:pPr>
            <w:r>
              <w:t>Number of Controlled Substance renewal responses</w:t>
            </w:r>
          </w:p>
        </w:tc>
      </w:tr>
      <w:tr w:rsidR="000C4EB0" w:rsidRPr="008E4F49" w14:paraId="45DA7744" w14:textId="77777777" w:rsidTr="000C4EB0">
        <w:trPr>
          <w:cantSplit/>
        </w:trPr>
        <w:tc>
          <w:tcPr>
            <w:tcW w:w="2785" w:type="dxa"/>
          </w:tcPr>
          <w:p w14:paraId="15DD3582" w14:textId="0FED995B" w:rsidR="000C4EB0" w:rsidRPr="008E4F49" w:rsidRDefault="000C4EB0" w:rsidP="000C4EB0">
            <w:pPr>
              <w:pStyle w:val="TableText"/>
            </w:pPr>
            <w:r>
              <w:t>#RxChange Request</w:t>
            </w:r>
          </w:p>
        </w:tc>
        <w:tc>
          <w:tcPr>
            <w:tcW w:w="6570" w:type="dxa"/>
          </w:tcPr>
          <w:p w14:paraId="625A862E" w14:textId="25014E50" w:rsidR="000C4EB0" w:rsidRPr="00FC7382" w:rsidRDefault="000C4EB0" w:rsidP="000C4EB0">
            <w:pPr>
              <w:pStyle w:val="TableText"/>
            </w:pPr>
            <w:r>
              <w:t>Number of changes requested</w:t>
            </w:r>
          </w:p>
        </w:tc>
      </w:tr>
      <w:tr w:rsidR="000C4EB0" w:rsidRPr="008E4F49" w14:paraId="34C5947E" w14:textId="77777777" w:rsidTr="000C4EB0">
        <w:trPr>
          <w:cantSplit/>
        </w:trPr>
        <w:tc>
          <w:tcPr>
            <w:tcW w:w="2785" w:type="dxa"/>
          </w:tcPr>
          <w:p w14:paraId="5636F002" w14:textId="6AF27C76" w:rsidR="000C4EB0" w:rsidRDefault="000C4EB0" w:rsidP="000C4EB0">
            <w:pPr>
              <w:pStyle w:val="TableText"/>
            </w:pPr>
            <w:r>
              <w:t>CS #RxChange Request</w:t>
            </w:r>
          </w:p>
        </w:tc>
        <w:tc>
          <w:tcPr>
            <w:tcW w:w="6570" w:type="dxa"/>
          </w:tcPr>
          <w:p w14:paraId="14A2633B" w14:textId="32A8EB47" w:rsidR="000C4EB0" w:rsidRDefault="000C4EB0" w:rsidP="000C4EB0">
            <w:pPr>
              <w:pStyle w:val="TableText"/>
            </w:pPr>
            <w:r>
              <w:t>Number of Controlled Substance changes requested</w:t>
            </w:r>
          </w:p>
        </w:tc>
      </w:tr>
      <w:tr w:rsidR="000C4EB0" w:rsidRPr="008E4F49" w14:paraId="3873B454" w14:textId="77777777" w:rsidTr="000C4EB0">
        <w:trPr>
          <w:cantSplit/>
        </w:trPr>
        <w:tc>
          <w:tcPr>
            <w:tcW w:w="2785" w:type="dxa"/>
          </w:tcPr>
          <w:p w14:paraId="084497A1" w14:textId="2921005E" w:rsidR="000C4EB0" w:rsidRDefault="000C4EB0" w:rsidP="000C4EB0">
            <w:pPr>
              <w:pStyle w:val="TableText"/>
            </w:pPr>
            <w:r>
              <w:t>#RxChange Response</w:t>
            </w:r>
          </w:p>
        </w:tc>
        <w:tc>
          <w:tcPr>
            <w:tcW w:w="6570" w:type="dxa"/>
          </w:tcPr>
          <w:p w14:paraId="4A79A9CB" w14:textId="39D0099B" w:rsidR="000C4EB0" w:rsidRPr="00FC7382" w:rsidRDefault="000C4EB0" w:rsidP="000C4EB0">
            <w:pPr>
              <w:pStyle w:val="TableText"/>
            </w:pPr>
            <w:r>
              <w:t xml:space="preserve">Number of changed </w:t>
            </w:r>
            <w:r w:rsidRPr="00FC7382">
              <w:t>R</w:t>
            </w:r>
            <w:r w:rsidRPr="008133D4">
              <w:rPr>
                <w:vertAlign w:val="subscript"/>
              </w:rPr>
              <w:t>X</w:t>
            </w:r>
            <w:r>
              <w:t xml:space="preserve"> responses</w:t>
            </w:r>
          </w:p>
        </w:tc>
      </w:tr>
      <w:tr w:rsidR="000C4EB0" w:rsidRPr="008E4F49" w14:paraId="5C0B2682" w14:textId="77777777" w:rsidTr="000C4EB0">
        <w:trPr>
          <w:cantSplit/>
        </w:trPr>
        <w:tc>
          <w:tcPr>
            <w:tcW w:w="2785" w:type="dxa"/>
          </w:tcPr>
          <w:p w14:paraId="5C7F7F70" w14:textId="01E3ADA0" w:rsidR="000C4EB0" w:rsidRDefault="000C4EB0" w:rsidP="000C4EB0">
            <w:pPr>
              <w:pStyle w:val="TableText"/>
            </w:pPr>
            <w:r>
              <w:lastRenderedPageBreak/>
              <w:t>CS #RxChange Response</w:t>
            </w:r>
          </w:p>
        </w:tc>
        <w:tc>
          <w:tcPr>
            <w:tcW w:w="6570" w:type="dxa"/>
          </w:tcPr>
          <w:p w14:paraId="2248C06F" w14:textId="64997229" w:rsidR="000C4EB0" w:rsidRDefault="000C4EB0" w:rsidP="000C4EB0">
            <w:pPr>
              <w:pStyle w:val="TableText"/>
            </w:pPr>
            <w:r>
              <w:t xml:space="preserve">Number of Controlled Substance changed </w:t>
            </w:r>
            <w:r w:rsidRPr="00FC7382">
              <w:t>R</w:t>
            </w:r>
            <w:r w:rsidRPr="008133D4">
              <w:rPr>
                <w:vertAlign w:val="subscript"/>
              </w:rPr>
              <w:t>X</w:t>
            </w:r>
            <w:r>
              <w:t xml:space="preserve"> responses</w:t>
            </w:r>
          </w:p>
        </w:tc>
      </w:tr>
      <w:tr w:rsidR="000C4EB0" w:rsidRPr="008E4F49" w14:paraId="331D02B2" w14:textId="77777777" w:rsidTr="000C4EB0">
        <w:trPr>
          <w:cantSplit/>
        </w:trPr>
        <w:tc>
          <w:tcPr>
            <w:tcW w:w="2785" w:type="dxa"/>
          </w:tcPr>
          <w:p w14:paraId="5D4D5425" w14:textId="127075B5" w:rsidR="000C4EB0" w:rsidRDefault="000C4EB0" w:rsidP="000C4EB0">
            <w:pPr>
              <w:pStyle w:val="TableText"/>
            </w:pPr>
            <w:r>
              <w:t>#CancelRx Request</w:t>
            </w:r>
          </w:p>
        </w:tc>
        <w:tc>
          <w:tcPr>
            <w:tcW w:w="6570" w:type="dxa"/>
          </w:tcPr>
          <w:p w14:paraId="7AA1FABC" w14:textId="3E260FFB" w:rsidR="000C4EB0" w:rsidRPr="00FC7382" w:rsidRDefault="000C4EB0" w:rsidP="000C4EB0">
            <w:pPr>
              <w:pStyle w:val="TableText"/>
            </w:pPr>
            <w:r>
              <w:t xml:space="preserve">Number of canceled </w:t>
            </w:r>
            <w:r w:rsidRPr="00FC7382">
              <w:t>R</w:t>
            </w:r>
            <w:r w:rsidRPr="008133D4">
              <w:rPr>
                <w:vertAlign w:val="subscript"/>
              </w:rPr>
              <w:t>X</w:t>
            </w:r>
            <w:r>
              <w:t xml:space="preserve"> requests</w:t>
            </w:r>
          </w:p>
        </w:tc>
      </w:tr>
      <w:tr w:rsidR="000C4EB0" w:rsidRPr="008E4F49" w14:paraId="270BF7EE" w14:textId="77777777" w:rsidTr="000C4EB0">
        <w:trPr>
          <w:cantSplit/>
        </w:trPr>
        <w:tc>
          <w:tcPr>
            <w:tcW w:w="2785" w:type="dxa"/>
          </w:tcPr>
          <w:p w14:paraId="3EDDADD2" w14:textId="280AAFB2" w:rsidR="000C4EB0" w:rsidRDefault="000C4EB0" w:rsidP="000C4EB0">
            <w:pPr>
              <w:pStyle w:val="TableText"/>
            </w:pPr>
            <w:r>
              <w:t>CS #CancelRx Request</w:t>
            </w:r>
          </w:p>
        </w:tc>
        <w:tc>
          <w:tcPr>
            <w:tcW w:w="6570" w:type="dxa"/>
          </w:tcPr>
          <w:p w14:paraId="59623159" w14:textId="5122213D" w:rsidR="000C4EB0" w:rsidRDefault="000C4EB0" w:rsidP="000C4EB0">
            <w:pPr>
              <w:pStyle w:val="TableText"/>
            </w:pPr>
            <w:r>
              <w:t xml:space="preserve">Number of Controlled Substance canceled </w:t>
            </w:r>
            <w:r w:rsidRPr="00FC7382">
              <w:t>R</w:t>
            </w:r>
            <w:r w:rsidRPr="008133D4">
              <w:rPr>
                <w:vertAlign w:val="subscript"/>
              </w:rPr>
              <w:t>X</w:t>
            </w:r>
            <w:r>
              <w:t xml:space="preserve"> requests</w:t>
            </w:r>
          </w:p>
        </w:tc>
      </w:tr>
      <w:tr w:rsidR="000C4EB0" w:rsidRPr="008E4F49" w14:paraId="5BE56006" w14:textId="77777777" w:rsidTr="000C4EB0">
        <w:trPr>
          <w:cantSplit/>
        </w:trPr>
        <w:tc>
          <w:tcPr>
            <w:tcW w:w="2785" w:type="dxa"/>
          </w:tcPr>
          <w:p w14:paraId="73CCC756" w14:textId="7E9EF5B7" w:rsidR="000C4EB0" w:rsidRDefault="000C4EB0" w:rsidP="000C4EB0">
            <w:pPr>
              <w:pStyle w:val="TableText"/>
            </w:pPr>
            <w:r>
              <w:t>#CancelRx Response</w:t>
            </w:r>
          </w:p>
        </w:tc>
        <w:tc>
          <w:tcPr>
            <w:tcW w:w="6570" w:type="dxa"/>
          </w:tcPr>
          <w:p w14:paraId="12081A4B" w14:textId="553FDD82" w:rsidR="000C4EB0" w:rsidRPr="00FC7382" w:rsidRDefault="000C4EB0" w:rsidP="000C4EB0">
            <w:pPr>
              <w:pStyle w:val="TableText"/>
            </w:pPr>
            <w:r>
              <w:t xml:space="preserve">Number of canceled </w:t>
            </w:r>
            <w:r w:rsidRPr="00FC7382">
              <w:t>R</w:t>
            </w:r>
            <w:r w:rsidRPr="008133D4">
              <w:rPr>
                <w:vertAlign w:val="subscript"/>
              </w:rPr>
              <w:t>X</w:t>
            </w:r>
            <w:r>
              <w:t xml:space="preserve"> responses</w:t>
            </w:r>
          </w:p>
        </w:tc>
      </w:tr>
      <w:tr w:rsidR="000C4EB0" w:rsidRPr="008E4F49" w14:paraId="45591B08" w14:textId="77777777" w:rsidTr="000C4EB0">
        <w:trPr>
          <w:cantSplit/>
        </w:trPr>
        <w:tc>
          <w:tcPr>
            <w:tcW w:w="2785" w:type="dxa"/>
          </w:tcPr>
          <w:p w14:paraId="4B999F44" w14:textId="31EB9E8C" w:rsidR="000C4EB0" w:rsidRDefault="000C4EB0" w:rsidP="000C4EB0">
            <w:pPr>
              <w:pStyle w:val="TableText"/>
            </w:pPr>
            <w:r>
              <w:t>CS #CancelRx Response</w:t>
            </w:r>
          </w:p>
        </w:tc>
        <w:tc>
          <w:tcPr>
            <w:tcW w:w="6570" w:type="dxa"/>
          </w:tcPr>
          <w:p w14:paraId="5F7FCFF0" w14:textId="07A2F373" w:rsidR="000C4EB0" w:rsidRDefault="000C4EB0" w:rsidP="000C4EB0">
            <w:pPr>
              <w:pStyle w:val="TableText"/>
            </w:pPr>
            <w:r>
              <w:t xml:space="preserve">Number of Controlled Substance canceled </w:t>
            </w:r>
            <w:r w:rsidRPr="00FC7382">
              <w:t>R</w:t>
            </w:r>
            <w:r w:rsidRPr="008133D4">
              <w:rPr>
                <w:vertAlign w:val="subscript"/>
              </w:rPr>
              <w:t>X</w:t>
            </w:r>
            <w:r>
              <w:t xml:space="preserve"> responses</w:t>
            </w:r>
          </w:p>
        </w:tc>
      </w:tr>
      <w:tr w:rsidR="000C4EB0" w:rsidRPr="008E4F49" w14:paraId="19C576DC" w14:textId="77777777" w:rsidTr="000C4EB0">
        <w:trPr>
          <w:cantSplit/>
        </w:trPr>
        <w:tc>
          <w:tcPr>
            <w:tcW w:w="2785" w:type="dxa"/>
          </w:tcPr>
          <w:p w14:paraId="0F818F0C" w14:textId="13A978B1" w:rsidR="000C4EB0" w:rsidRDefault="000C4EB0" w:rsidP="000C4EB0">
            <w:pPr>
              <w:pStyle w:val="TableText"/>
            </w:pPr>
            <w:r>
              <w:t>#RxFill</w:t>
            </w:r>
          </w:p>
        </w:tc>
        <w:tc>
          <w:tcPr>
            <w:tcW w:w="6570" w:type="dxa"/>
          </w:tcPr>
          <w:p w14:paraId="78596D5D" w14:textId="608FA621" w:rsidR="000C4EB0" w:rsidRPr="00FC7382" w:rsidRDefault="000C4EB0" w:rsidP="000C4EB0">
            <w:pPr>
              <w:pStyle w:val="TableText"/>
            </w:pPr>
            <w:r w:rsidRPr="00FC7382">
              <w:t>Number of RxFill messages received by the Processing Hub from VistA</w:t>
            </w:r>
          </w:p>
        </w:tc>
      </w:tr>
      <w:tr w:rsidR="000C4EB0" w:rsidRPr="008E4F49" w14:paraId="461E0FC3" w14:textId="77777777" w:rsidTr="000C4EB0">
        <w:trPr>
          <w:cantSplit/>
        </w:trPr>
        <w:tc>
          <w:tcPr>
            <w:tcW w:w="2785" w:type="dxa"/>
          </w:tcPr>
          <w:p w14:paraId="5658F5FC" w14:textId="04FF6B71" w:rsidR="000C4EB0" w:rsidRDefault="000C4EB0" w:rsidP="000C4EB0">
            <w:pPr>
              <w:pStyle w:val="TableText"/>
            </w:pPr>
            <w:r>
              <w:t>CS #RxFill</w:t>
            </w:r>
          </w:p>
        </w:tc>
        <w:tc>
          <w:tcPr>
            <w:tcW w:w="6570" w:type="dxa"/>
          </w:tcPr>
          <w:p w14:paraId="2DE1AFB2" w14:textId="76475D59" w:rsidR="000C4EB0" w:rsidRPr="00FC7382" w:rsidRDefault="000C4EB0" w:rsidP="000C4EB0">
            <w:pPr>
              <w:pStyle w:val="TableText"/>
            </w:pPr>
            <w:r w:rsidRPr="00FC7382">
              <w:t xml:space="preserve">Number of </w:t>
            </w:r>
            <w:r>
              <w:t xml:space="preserve">Controlled Substance </w:t>
            </w:r>
            <w:r w:rsidRPr="00FC7382">
              <w:t>RxFill messages received by the Processing Hub from VistA</w:t>
            </w:r>
          </w:p>
        </w:tc>
      </w:tr>
    </w:tbl>
    <w:p w14:paraId="6B0BAC0D" w14:textId="77777777" w:rsidR="0068415E" w:rsidRPr="008E4F49" w:rsidRDefault="0068415E" w:rsidP="00F174A9">
      <w:pPr>
        <w:pStyle w:val="Heading3"/>
      </w:pPr>
      <w:bookmarkStart w:id="223" w:name="_Ref478373899"/>
      <w:bookmarkStart w:id="224" w:name="_Toc83902125"/>
      <w:r w:rsidRPr="008E4F49">
        <w:t>Export Reports</w:t>
      </w:r>
      <w:bookmarkEnd w:id="223"/>
      <w:bookmarkEnd w:id="224"/>
    </w:p>
    <w:p w14:paraId="39D4602A" w14:textId="77777777" w:rsidR="00BF3957" w:rsidRPr="008E4F49" w:rsidRDefault="00BF3957" w:rsidP="00BF3957">
      <w:pPr>
        <w:pStyle w:val="BodyText"/>
      </w:pPr>
      <w:r w:rsidRPr="008E4F49">
        <w:t xml:space="preserve">From the </w:t>
      </w:r>
      <w:r w:rsidRPr="00390F93">
        <w:rPr>
          <w:b/>
        </w:rPr>
        <w:t>Reports</w:t>
      </w:r>
      <w:r w:rsidRPr="008E4F49">
        <w:t xml:space="preserve"> tab, users may export a report to a .CSV format.</w:t>
      </w:r>
    </w:p>
    <w:p w14:paraId="237A0566" w14:textId="40D4B980" w:rsidR="00004D37" w:rsidRPr="008E4F49" w:rsidRDefault="00004D37" w:rsidP="00BF3957">
      <w:pPr>
        <w:pStyle w:val="BodyText"/>
      </w:pPr>
      <w:r w:rsidRPr="008E4F49">
        <w:t>To Export a report:</w:t>
      </w:r>
    </w:p>
    <w:p w14:paraId="253E88DC" w14:textId="7E85F583" w:rsidR="00E871AF" w:rsidRDefault="005A5CE3" w:rsidP="00FF6D0E">
      <w:pPr>
        <w:pStyle w:val="BodyTextNumbered1"/>
        <w:numPr>
          <w:ilvl w:val="0"/>
          <w:numId w:val="20"/>
        </w:numPr>
        <w:spacing w:before="60" w:after="60"/>
      </w:pPr>
      <w:r w:rsidRPr="008E4F49">
        <w:t xml:space="preserve">Select </w:t>
      </w:r>
      <w:r w:rsidR="00BF3957" w:rsidRPr="008E4F49">
        <w:t xml:space="preserve">the </w:t>
      </w:r>
      <w:r w:rsidR="00BF3957" w:rsidRPr="008E4F49">
        <w:rPr>
          <w:b/>
        </w:rPr>
        <w:t>Export</w:t>
      </w:r>
      <w:r w:rsidR="00BF3957" w:rsidRPr="008E4F49">
        <w:t xml:space="preserve"> button.</w:t>
      </w:r>
    </w:p>
    <w:p w14:paraId="6F2D96F7" w14:textId="5F9498AF" w:rsidR="007F37DD" w:rsidRDefault="00891FDD" w:rsidP="005A44B9">
      <w:pPr>
        <w:pStyle w:val="ImageFormat"/>
      </w:pPr>
      <w:r>
        <w:drawing>
          <wp:inline distT="0" distB="0" distL="0" distR="0" wp14:anchorId="73E6CF60" wp14:editId="58D9D6E2">
            <wp:extent cx="5943600" cy="2856865"/>
            <wp:effectExtent l="19050" t="19050" r="19050" b="19685"/>
            <wp:docPr id="37" name="Picture 37" descr="Reports page with the Expor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ports page with the Export button highlighted"/>
                    <pic:cNvPicPr/>
                  </pic:nvPicPr>
                  <pic:blipFill>
                    <a:blip r:embed="rId81">
                      <a:extLst>
                        <a:ext uri="{28A0092B-C50C-407E-A947-70E740481C1C}">
                          <a14:useLocalDpi xmlns:a14="http://schemas.microsoft.com/office/drawing/2010/main" val="0"/>
                        </a:ext>
                      </a:extLst>
                    </a:blip>
                    <a:stretch>
                      <a:fillRect/>
                    </a:stretch>
                  </pic:blipFill>
                  <pic:spPr>
                    <a:xfrm>
                      <a:off x="0" y="0"/>
                      <a:ext cx="5943600" cy="2856865"/>
                    </a:xfrm>
                    <a:prstGeom prst="rect">
                      <a:avLst/>
                    </a:prstGeom>
                    <a:ln>
                      <a:solidFill>
                        <a:schemeClr val="tx1"/>
                      </a:solidFill>
                    </a:ln>
                  </pic:spPr>
                </pic:pic>
              </a:graphicData>
            </a:graphic>
          </wp:inline>
        </w:drawing>
      </w:r>
    </w:p>
    <w:p w14:paraId="46CA014F" w14:textId="0E75BFBB" w:rsidR="00006EFF" w:rsidRDefault="00006EFF" w:rsidP="00724EB5">
      <w:pPr>
        <w:pStyle w:val="Caption"/>
        <w:spacing w:after="60"/>
      </w:pPr>
      <w:bookmarkStart w:id="225" w:name="_Toc83910155"/>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61</w:t>
      </w:r>
      <w:r w:rsidR="00B96174">
        <w:rPr>
          <w:noProof/>
        </w:rPr>
        <w:fldChar w:fldCharType="end"/>
      </w:r>
      <w:r>
        <w:t xml:space="preserve">: Export Report </w:t>
      </w:r>
      <w:r w:rsidR="00090118">
        <w:t>b</w:t>
      </w:r>
      <w:r>
        <w:t>uttons</w:t>
      </w:r>
      <w:bookmarkEnd w:id="225"/>
    </w:p>
    <w:p w14:paraId="4A78E849" w14:textId="77777777" w:rsidR="00EE3D56" w:rsidRDefault="00EE3D56">
      <w:pPr>
        <w:spacing w:before="0" w:after="0"/>
        <w:rPr>
          <w:szCs w:val="20"/>
        </w:rPr>
      </w:pPr>
      <w:r>
        <w:br w:type="page"/>
      </w:r>
    </w:p>
    <w:p w14:paraId="5122E495" w14:textId="0CC05B3D" w:rsidR="00BF3957" w:rsidRPr="00AA1880" w:rsidRDefault="00BF3957" w:rsidP="00AA1880">
      <w:pPr>
        <w:pStyle w:val="BodyText"/>
      </w:pPr>
      <w:r w:rsidRPr="00AA1880">
        <w:lastRenderedPageBreak/>
        <w:t>A prompt displays asking to Open or Save the report.</w:t>
      </w:r>
    </w:p>
    <w:p w14:paraId="42A814C6" w14:textId="65D63CF4" w:rsidR="00BF3957" w:rsidRDefault="00D9766F" w:rsidP="00480D60">
      <w:pPr>
        <w:pStyle w:val="BodyTextNumbered1"/>
        <w:numPr>
          <w:ilvl w:val="0"/>
          <w:numId w:val="20"/>
        </w:numPr>
        <w:spacing w:before="60" w:after="60"/>
      </w:pPr>
      <w:r>
        <w:t>Se</w:t>
      </w:r>
      <w:r w:rsidR="005A5CE3" w:rsidRPr="008E4F49">
        <w:t xml:space="preserve">lect </w:t>
      </w:r>
      <w:r w:rsidR="00BF3957" w:rsidRPr="008E4F49">
        <w:rPr>
          <w:b/>
        </w:rPr>
        <w:t>Open</w:t>
      </w:r>
      <w:r>
        <w:rPr>
          <w:b/>
        </w:rPr>
        <w:t xml:space="preserve"> </w:t>
      </w:r>
      <w:r>
        <w:rPr>
          <w:bCs/>
        </w:rPr>
        <w:t xml:space="preserve">to view </w:t>
      </w:r>
      <w:r w:rsidR="00793DFC" w:rsidRPr="008E4F49">
        <w:t>the report.</w:t>
      </w:r>
    </w:p>
    <w:p w14:paraId="3573674A" w14:textId="7231886C" w:rsidR="00432C52" w:rsidRPr="008E4F49" w:rsidRDefault="00D9766F" w:rsidP="00480D60">
      <w:pPr>
        <w:pStyle w:val="BodyTextNumbered1"/>
        <w:numPr>
          <w:ilvl w:val="0"/>
          <w:numId w:val="20"/>
        </w:numPr>
        <w:spacing w:before="60" w:after="60"/>
      </w:pPr>
      <w:r>
        <w:t>Select</w:t>
      </w:r>
      <w:r w:rsidR="0085478D">
        <w:t xml:space="preserve"> the down arrow to the right of </w:t>
      </w:r>
      <w:r w:rsidR="00432C52" w:rsidRPr="00432C52">
        <w:rPr>
          <w:b/>
          <w:bCs/>
        </w:rPr>
        <w:t>Save</w:t>
      </w:r>
      <w:r>
        <w:t xml:space="preserve"> to save the report</w:t>
      </w:r>
      <w:r w:rsidR="0085478D">
        <w:t xml:space="preserve"> to a desired location</w:t>
      </w:r>
      <w:r>
        <w:t>.</w:t>
      </w:r>
    </w:p>
    <w:p w14:paraId="3D9F7B01" w14:textId="0929E852" w:rsidR="008D7808" w:rsidRDefault="006C7E3A" w:rsidP="005A44B9">
      <w:pPr>
        <w:pStyle w:val="ImageFormat"/>
      </w:pPr>
      <w:r>
        <w:rPr>
          <w:rFonts w:ascii="Times New Roman" w:hAnsi="Times New Roman"/>
          <w:sz w:val="16"/>
          <w:szCs w:val="16"/>
        </w:rPr>
        <w:drawing>
          <wp:inline distT="0" distB="0" distL="0" distR="0" wp14:anchorId="27C24D82" wp14:editId="051C1489">
            <wp:extent cx="5943600" cy="297180"/>
            <wp:effectExtent l="19050" t="19050" r="19050" b="26670"/>
            <wp:docPr id="24" name="Picture 24" descr="Summary Report Export Prompt with the down arrow to the right of Sav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2-60.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297180"/>
                    </a:xfrm>
                    <a:prstGeom prst="rect">
                      <a:avLst/>
                    </a:prstGeom>
                    <a:ln w="9525">
                      <a:solidFill>
                        <a:schemeClr val="tx1"/>
                      </a:solidFill>
                    </a:ln>
                  </pic:spPr>
                </pic:pic>
              </a:graphicData>
            </a:graphic>
          </wp:inline>
        </w:drawing>
      </w:r>
    </w:p>
    <w:p w14:paraId="6E7B578B" w14:textId="6736E5E3" w:rsidR="00006EFF" w:rsidRDefault="00006EFF" w:rsidP="00F56A91">
      <w:pPr>
        <w:pStyle w:val="Caption"/>
        <w:spacing w:after="60"/>
      </w:pPr>
      <w:bookmarkStart w:id="226" w:name="_Toc83910156"/>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62</w:t>
      </w:r>
      <w:r w:rsidR="00B96174">
        <w:rPr>
          <w:noProof/>
        </w:rPr>
        <w:fldChar w:fldCharType="end"/>
      </w:r>
      <w:r>
        <w:t xml:space="preserve">: Summary Report Export </w:t>
      </w:r>
      <w:r w:rsidR="00C16BE1">
        <w:t>Prompt</w:t>
      </w:r>
      <w:r>
        <w:t xml:space="preserve"> (after clicking Export </w:t>
      </w:r>
      <w:r w:rsidR="00090118">
        <w:t>b</w:t>
      </w:r>
      <w:r>
        <w:t>utton)</w:t>
      </w:r>
      <w:bookmarkEnd w:id="226"/>
    </w:p>
    <w:p w14:paraId="23E335C1" w14:textId="030B934F" w:rsidR="00432C52" w:rsidRPr="00432C52" w:rsidRDefault="0085478D" w:rsidP="00C73801">
      <w:pPr>
        <w:pStyle w:val="BodyTextNumbered1"/>
        <w:numPr>
          <w:ilvl w:val="0"/>
          <w:numId w:val="113"/>
        </w:numPr>
      </w:pPr>
      <w:r>
        <w:t>When the arrow is selected, t</w:t>
      </w:r>
      <w:r w:rsidR="00432C52" w:rsidRPr="00432C52">
        <w:t xml:space="preserve">he system displays a </w:t>
      </w:r>
      <w:r w:rsidR="00D9766F">
        <w:t>“</w:t>
      </w:r>
      <w:r w:rsidR="00432C52" w:rsidRPr="00432C52">
        <w:t>Save As</w:t>
      </w:r>
      <w:r w:rsidR="00D9766F">
        <w:t>”</w:t>
      </w:r>
      <w:r w:rsidR="00432C52" w:rsidRPr="00432C52">
        <w:t xml:space="preserve"> dialog</w:t>
      </w:r>
      <w:r w:rsidR="00D9766F">
        <w:t xml:space="preserve"> (not shown)</w:t>
      </w:r>
      <w:r w:rsidR="00432C52" w:rsidRPr="00432C52">
        <w:t>. Navigate to a location on your system to save the file.</w:t>
      </w:r>
    </w:p>
    <w:p w14:paraId="24440327" w14:textId="77777777" w:rsidR="00B85BD7" w:rsidRPr="00DA7B7C" w:rsidRDefault="00B85BD7" w:rsidP="00F174A9">
      <w:pPr>
        <w:pStyle w:val="Heading3"/>
      </w:pPr>
      <w:bookmarkStart w:id="227" w:name="_Ref956249"/>
      <w:bookmarkStart w:id="228" w:name="_Ref956256"/>
      <w:bookmarkStart w:id="229" w:name="_Toc83902126"/>
      <w:r w:rsidRPr="00DA7B7C">
        <w:t>User Management</w:t>
      </w:r>
      <w:bookmarkEnd w:id="227"/>
      <w:bookmarkEnd w:id="228"/>
      <w:bookmarkEnd w:id="229"/>
    </w:p>
    <w:p w14:paraId="38649015" w14:textId="37C9847C" w:rsidR="00DA7B7C" w:rsidRDefault="005B29DF" w:rsidP="005B29DF">
      <w:pPr>
        <w:pStyle w:val="BodyText"/>
      </w:pPr>
      <w:r w:rsidRPr="00DA7B7C">
        <w:t>The User Management screen allows Administrators to add new users</w:t>
      </w:r>
      <w:r w:rsidR="00553247">
        <w:t xml:space="preserve"> to one or more sites (Station ID)</w:t>
      </w:r>
      <w:r w:rsidR="00F7504A" w:rsidRPr="00DA7B7C">
        <w:t xml:space="preserve">, </w:t>
      </w:r>
      <w:r w:rsidR="005C1D85">
        <w:t>enable users</w:t>
      </w:r>
      <w:r w:rsidR="00F7504A" w:rsidRPr="00DA7B7C">
        <w:t>,</w:t>
      </w:r>
      <w:r w:rsidR="005C1D85">
        <w:t xml:space="preserve"> disable users,</w:t>
      </w:r>
      <w:r w:rsidR="00553247">
        <w:t xml:space="preserve"> </w:t>
      </w:r>
      <w:r w:rsidR="00F7504A" w:rsidRPr="00DA7B7C">
        <w:t>modify user roles</w:t>
      </w:r>
      <w:r w:rsidR="00553247">
        <w:t xml:space="preserve"> and existing user records by assigning them to one or more sites</w:t>
      </w:r>
      <w:r w:rsidRPr="00DA7B7C">
        <w:t>. This screen only display</w:t>
      </w:r>
      <w:r w:rsidR="005627FA">
        <w:t>s</w:t>
      </w:r>
      <w:r w:rsidRPr="00DA7B7C">
        <w:t xml:space="preserve"> for users with </w:t>
      </w:r>
      <w:r w:rsidR="00925B33" w:rsidRPr="00DA7B7C">
        <w:t>Administrator</w:t>
      </w:r>
      <w:r w:rsidRPr="00DA7B7C">
        <w:t xml:space="preserve"> access.</w:t>
      </w:r>
    </w:p>
    <w:p w14:paraId="6039A856" w14:textId="172B49B9" w:rsidR="005B6AEF" w:rsidRPr="00041EFA" w:rsidRDefault="00DA7B7C" w:rsidP="005B29DF">
      <w:pPr>
        <w:pStyle w:val="BodyText"/>
      </w:pPr>
      <w:r w:rsidRPr="00041EFA">
        <w:t>The User Management screen displays the list of all users that are added to this system along with their roles and privileges</w:t>
      </w:r>
      <w:r w:rsidR="0022729D">
        <w:t xml:space="preserve"> and is </w:t>
      </w:r>
      <w:r w:rsidRPr="00041EFA">
        <w:t>sorted by First Name.</w:t>
      </w:r>
    </w:p>
    <w:p w14:paraId="1EFBDBC9" w14:textId="77777777" w:rsidR="00E76A75" w:rsidRPr="008E4F49" w:rsidRDefault="00E76A75" w:rsidP="008C7869">
      <w:pPr>
        <w:pStyle w:val="Heading4"/>
      </w:pPr>
      <w:bookmarkStart w:id="230" w:name="_Toc83902127"/>
      <w:r w:rsidRPr="008E4F49">
        <w:t>Add New User</w:t>
      </w:r>
      <w:bookmarkEnd w:id="230"/>
    </w:p>
    <w:p w14:paraId="3F2B811E" w14:textId="18B6761B" w:rsidR="00E76A75" w:rsidRPr="008E4F49" w:rsidRDefault="00E76A75" w:rsidP="00E76A75">
      <w:pPr>
        <w:pStyle w:val="BodyText"/>
      </w:pPr>
      <w:r w:rsidRPr="008C0F3A">
        <w:t xml:space="preserve">System Administrators </w:t>
      </w:r>
      <w:r w:rsidR="0022729D" w:rsidRPr="008C0F3A">
        <w:t>can</w:t>
      </w:r>
      <w:r w:rsidRPr="008C0F3A">
        <w:t xml:space="preserve"> add new users from the User Management screen.</w:t>
      </w:r>
    </w:p>
    <w:p w14:paraId="0305203D" w14:textId="77777777" w:rsidR="00E76A75" w:rsidRPr="008E4F49" w:rsidRDefault="00E76A75" w:rsidP="00E76A75">
      <w:pPr>
        <w:pStyle w:val="BodyText"/>
      </w:pPr>
      <w:r w:rsidRPr="008E4F49">
        <w:t>To add a new user:</w:t>
      </w:r>
    </w:p>
    <w:p w14:paraId="76B26A72" w14:textId="77777777" w:rsidR="00E76A75" w:rsidRPr="008E4F49" w:rsidRDefault="00E76A75" w:rsidP="00FF6D0E">
      <w:pPr>
        <w:pStyle w:val="BodyTextNumbered1"/>
        <w:numPr>
          <w:ilvl w:val="0"/>
          <w:numId w:val="17"/>
        </w:numPr>
        <w:spacing w:before="60" w:after="60"/>
      </w:pPr>
      <w:r w:rsidRPr="008E4F49">
        <w:t>Enter the new user’s User</w:t>
      </w:r>
      <w:r w:rsidR="00DB1563" w:rsidRPr="008E4F49">
        <w:t xml:space="preserve"> ID, First Name, and Last Name.</w:t>
      </w:r>
    </w:p>
    <w:p w14:paraId="2E08CF5F" w14:textId="73BD13E2" w:rsidR="00F324CE" w:rsidRDefault="004807ED" w:rsidP="005A44B9">
      <w:pPr>
        <w:pStyle w:val="ImageFormat"/>
      </w:pPr>
      <w:r w:rsidRPr="005A44B9">
        <w:drawing>
          <wp:inline distT="0" distB="0" distL="0" distR="0" wp14:anchorId="37B0A89B" wp14:editId="57DC99B2">
            <wp:extent cx="5924550" cy="2623006"/>
            <wp:effectExtent l="19050" t="19050" r="19050" b="25400"/>
            <wp:docPr id="48" name="Picture 48" descr="Add User page, with the User ID, First Name and Last name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 2-57 new.png"/>
                    <pic:cNvPicPr/>
                  </pic:nvPicPr>
                  <pic:blipFill>
                    <a:blip r:embed="rId83">
                      <a:extLst>
                        <a:ext uri="{28A0092B-C50C-407E-A947-70E740481C1C}">
                          <a14:useLocalDpi xmlns:a14="http://schemas.microsoft.com/office/drawing/2010/main" val="0"/>
                        </a:ext>
                      </a:extLst>
                    </a:blip>
                    <a:stretch>
                      <a:fillRect/>
                    </a:stretch>
                  </pic:blipFill>
                  <pic:spPr>
                    <a:xfrm>
                      <a:off x="0" y="0"/>
                      <a:ext cx="5933952" cy="2627169"/>
                    </a:xfrm>
                    <a:prstGeom prst="rect">
                      <a:avLst/>
                    </a:prstGeom>
                    <a:ln>
                      <a:solidFill>
                        <a:schemeClr val="tx1"/>
                      </a:solidFill>
                    </a:ln>
                  </pic:spPr>
                </pic:pic>
              </a:graphicData>
            </a:graphic>
          </wp:inline>
        </w:drawing>
      </w:r>
    </w:p>
    <w:p w14:paraId="41B8B001" w14:textId="5FD59B8C" w:rsidR="00006EFF" w:rsidRDefault="00006EFF" w:rsidP="00F56A91">
      <w:pPr>
        <w:pStyle w:val="Caption"/>
        <w:keepNext w:val="0"/>
        <w:spacing w:after="60"/>
      </w:pPr>
      <w:bookmarkStart w:id="231" w:name="_Toc83910157"/>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63</w:t>
      </w:r>
      <w:r w:rsidR="00B96174">
        <w:rPr>
          <w:noProof/>
        </w:rPr>
        <w:fldChar w:fldCharType="end"/>
      </w:r>
      <w:r>
        <w:t>: Add User - User ID, First Name, Last Name</w:t>
      </w:r>
      <w:bookmarkEnd w:id="231"/>
    </w:p>
    <w:p w14:paraId="136793D1" w14:textId="77777777" w:rsidR="00B709DF" w:rsidRDefault="00B709DF">
      <w:pPr>
        <w:spacing w:before="0" w:after="0"/>
        <w:rPr>
          <w:szCs w:val="20"/>
        </w:rPr>
      </w:pPr>
      <w:r>
        <w:br w:type="page"/>
      </w:r>
    </w:p>
    <w:p w14:paraId="13781E44" w14:textId="51C1D079" w:rsidR="00E76A75" w:rsidRPr="008E4F49" w:rsidRDefault="00E76A75" w:rsidP="00FF6D0E">
      <w:pPr>
        <w:pStyle w:val="BodyTextNumbered1"/>
        <w:numPr>
          <w:ilvl w:val="0"/>
          <w:numId w:val="17"/>
        </w:numPr>
        <w:spacing w:before="60" w:after="60"/>
      </w:pPr>
      <w:r w:rsidRPr="008E4F49">
        <w:lastRenderedPageBreak/>
        <w:t>Select the new user’s role(s). Multiple roles may be selected by holding &lt;</w:t>
      </w:r>
      <w:r w:rsidRPr="008E4F49">
        <w:rPr>
          <w:b/>
        </w:rPr>
        <w:t>Ctrl</w:t>
      </w:r>
      <w:r w:rsidRPr="008E4F49">
        <w:t>&gt; while selecting</w:t>
      </w:r>
      <w:r w:rsidR="008F4E2A" w:rsidRPr="008E4F49">
        <w:t xml:space="preserve"> more than one role</w:t>
      </w:r>
      <w:r w:rsidR="0022413E">
        <w:t>.</w:t>
      </w:r>
    </w:p>
    <w:p w14:paraId="3E69B6F0" w14:textId="1E9CC89D" w:rsidR="00F324CE" w:rsidRDefault="00811272" w:rsidP="005A44B9">
      <w:pPr>
        <w:pStyle w:val="ImageFormat"/>
      </w:pPr>
      <w:r w:rsidRPr="005A44B9">
        <w:drawing>
          <wp:inline distT="0" distB="0" distL="0" distR="0" wp14:anchorId="7FC8EDE5" wp14:editId="0CAA15BE">
            <wp:extent cx="5894862" cy="2615530"/>
            <wp:effectExtent l="19050" t="19050" r="10795" b="13970"/>
            <wp:docPr id="46" name="Picture 46" descr="Add User page with User Roles dropdow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2-58 new.png"/>
                    <pic:cNvPicPr/>
                  </pic:nvPicPr>
                  <pic:blipFill>
                    <a:blip r:embed="rId84">
                      <a:extLst>
                        <a:ext uri="{28A0092B-C50C-407E-A947-70E740481C1C}">
                          <a14:useLocalDpi xmlns:a14="http://schemas.microsoft.com/office/drawing/2010/main" val="0"/>
                        </a:ext>
                      </a:extLst>
                    </a:blip>
                    <a:stretch>
                      <a:fillRect/>
                    </a:stretch>
                  </pic:blipFill>
                  <pic:spPr>
                    <a:xfrm>
                      <a:off x="0" y="0"/>
                      <a:ext cx="5908661" cy="2621652"/>
                    </a:xfrm>
                    <a:prstGeom prst="rect">
                      <a:avLst/>
                    </a:prstGeom>
                    <a:ln>
                      <a:solidFill>
                        <a:schemeClr val="tx1"/>
                      </a:solidFill>
                    </a:ln>
                  </pic:spPr>
                </pic:pic>
              </a:graphicData>
            </a:graphic>
          </wp:inline>
        </w:drawing>
      </w:r>
    </w:p>
    <w:p w14:paraId="10ACAADB" w14:textId="16A7D5AC" w:rsidR="00006EFF" w:rsidRDefault="00006EFF" w:rsidP="00F56A91">
      <w:pPr>
        <w:pStyle w:val="Caption"/>
        <w:keepNext w:val="0"/>
        <w:spacing w:after="60"/>
      </w:pPr>
      <w:bookmarkStart w:id="232" w:name="_Toc83910158"/>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64</w:t>
      </w:r>
      <w:r w:rsidR="00B96174">
        <w:rPr>
          <w:noProof/>
        </w:rPr>
        <w:fldChar w:fldCharType="end"/>
      </w:r>
      <w:r>
        <w:t>: Add User - Select User Roles</w:t>
      </w:r>
      <w:bookmarkEnd w:id="232"/>
    </w:p>
    <w:p w14:paraId="70A381D9" w14:textId="569C9AB0" w:rsidR="001C536E" w:rsidRDefault="00B5701C" w:rsidP="00FF6D0E">
      <w:pPr>
        <w:pStyle w:val="BodyTextNumbered1"/>
        <w:numPr>
          <w:ilvl w:val="0"/>
          <w:numId w:val="17"/>
        </w:numPr>
        <w:spacing w:before="60" w:after="60"/>
      </w:pPr>
      <w:r>
        <w:t>Select the Station ID(s) for the user to have access to. Use the drop</w:t>
      </w:r>
      <w:r w:rsidR="00F50083">
        <w:t xml:space="preserve"> </w:t>
      </w:r>
      <w:r>
        <w:t>down menu to di</w:t>
      </w:r>
      <w:r w:rsidR="005B7CC7">
        <w:t>splay the Station ID selection.</w:t>
      </w:r>
      <w:r w:rsidR="00DA5B15" w:rsidRPr="00DA5B15">
        <w:t xml:space="preserve"> Multiple </w:t>
      </w:r>
      <w:r w:rsidR="00DA5B15">
        <w:t>Station IDs</w:t>
      </w:r>
      <w:r w:rsidR="00DA5B15" w:rsidRPr="00DA5B15">
        <w:t xml:space="preserve"> may be selected by holding &lt;</w:t>
      </w:r>
      <w:r w:rsidR="00DA5B15" w:rsidRPr="00DA5B15">
        <w:rPr>
          <w:b/>
          <w:bCs/>
        </w:rPr>
        <w:t>Ctrl</w:t>
      </w:r>
      <w:r w:rsidR="00DA5B15" w:rsidRPr="00DA5B15">
        <w:t xml:space="preserve">&gt; while selecting more than one </w:t>
      </w:r>
      <w:r w:rsidR="00DA5B15">
        <w:t>Station ID</w:t>
      </w:r>
      <w:r w:rsidR="00DA5B15" w:rsidRPr="00DA5B15">
        <w:t>.</w:t>
      </w:r>
      <w:r w:rsidR="00DA5B15">
        <w:t xml:space="preserve"> </w:t>
      </w:r>
    </w:p>
    <w:p w14:paraId="7667D8B4" w14:textId="23F337D9" w:rsidR="00B5701C" w:rsidRDefault="00811272" w:rsidP="005A44B9">
      <w:pPr>
        <w:pStyle w:val="ImageFormat"/>
      </w:pPr>
      <w:r w:rsidRPr="005A44B9">
        <w:drawing>
          <wp:inline distT="0" distB="0" distL="0" distR="0" wp14:anchorId="44B23435" wp14:editId="6FDD0F74">
            <wp:extent cx="5912675" cy="2832525"/>
            <wp:effectExtent l="19050" t="19050" r="12065" b="25400"/>
            <wp:docPr id="45" name="Picture 45" descr="Add User page with Station I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 2-59 new.png"/>
                    <pic:cNvPicPr/>
                  </pic:nvPicPr>
                  <pic:blipFill>
                    <a:blip r:embed="rId85">
                      <a:extLst>
                        <a:ext uri="{28A0092B-C50C-407E-A947-70E740481C1C}">
                          <a14:useLocalDpi xmlns:a14="http://schemas.microsoft.com/office/drawing/2010/main" val="0"/>
                        </a:ext>
                      </a:extLst>
                    </a:blip>
                    <a:stretch>
                      <a:fillRect/>
                    </a:stretch>
                  </pic:blipFill>
                  <pic:spPr>
                    <a:xfrm>
                      <a:off x="0" y="0"/>
                      <a:ext cx="5916322" cy="2834272"/>
                    </a:xfrm>
                    <a:prstGeom prst="rect">
                      <a:avLst/>
                    </a:prstGeom>
                    <a:ln>
                      <a:solidFill>
                        <a:schemeClr val="tx1"/>
                      </a:solidFill>
                    </a:ln>
                  </pic:spPr>
                </pic:pic>
              </a:graphicData>
            </a:graphic>
          </wp:inline>
        </w:drawing>
      </w:r>
    </w:p>
    <w:p w14:paraId="4BEB983A" w14:textId="05C3A955" w:rsidR="00B5701C" w:rsidRDefault="00B5701C" w:rsidP="00F56A91">
      <w:pPr>
        <w:pStyle w:val="Caption"/>
        <w:spacing w:after="60"/>
      </w:pPr>
      <w:bookmarkStart w:id="233" w:name="_Toc83910159"/>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65</w:t>
      </w:r>
      <w:r w:rsidR="00B96174">
        <w:rPr>
          <w:noProof/>
        </w:rPr>
        <w:fldChar w:fldCharType="end"/>
      </w:r>
      <w:r>
        <w:t>: Add User – Select Station ID</w:t>
      </w:r>
      <w:bookmarkEnd w:id="233"/>
    </w:p>
    <w:p w14:paraId="64F92E58" w14:textId="77777777" w:rsidR="00B709DF" w:rsidRDefault="00B709DF">
      <w:pPr>
        <w:spacing w:before="0" w:after="0"/>
        <w:rPr>
          <w:szCs w:val="20"/>
        </w:rPr>
      </w:pPr>
      <w:r>
        <w:br w:type="page"/>
      </w:r>
    </w:p>
    <w:p w14:paraId="62105397" w14:textId="1324FB00" w:rsidR="00B5701C" w:rsidRDefault="00B5701C" w:rsidP="008910F2">
      <w:pPr>
        <w:pStyle w:val="BodyTextNumbered1"/>
        <w:spacing w:before="60" w:after="60"/>
      </w:pPr>
      <w:r>
        <w:lastRenderedPageBreak/>
        <w:t xml:space="preserve">Select </w:t>
      </w:r>
      <w:r w:rsidRPr="00B5701C">
        <w:rPr>
          <w:b/>
        </w:rPr>
        <w:t>Add</w:t>
      </w:r>
      <w:r>
        <w:t xml:space="preserve"> to add the selected Station ID</w:t>
      </w:r>
      <w:r w:rsidR="00DA5B15">
        <w:t>(s)</w:t>
      </w:r>
      <w:r>
        <w:t xml:space="preserve"> to the “Selected Station IDs” </w:t>
      </w:r>
      <w:r w:rsidR="00B709DF">
        <w:t>field</w:t>
      </w:r>
      <w:r>
        <w:t xml:space="preserve">. To remove Station IDs from the “Selected Station IDs” </w:t>
      </w:r>
      <w:r w:rsidR="00B709DF">
        <w:t>field</w:t>
      </w:r>
      <w:r>
        <w:t xml:space="preserve">, select </w:t>
      </w:r>
      <w:r w:rsidRPr="00B5701C">
        <w:rPr>
          <w:b/>
        </w:rPr>
        <w:t>Remove</w:t>
      </w:r>
      <w:r w:rsidR="005B7CC7">
        <w:t xml:space="preserve"> </w:t>
      </w:r>
      <w:r w:rsidR="00DA5B15">
        <w:t>(not shown)</w:t>
      </w:r>
      <w:r w:rsidR="005B7CC7">
        <w:t>.</w:t>
      </w:r>
    </w:p>
    <w:p w14:paraId="652E3C4E" w14:textId="2A5E18A4" w:rsidR="00B5701C" w:rsidRDefault="0082587B" w:rsidP="005A44B9">
      <w:pPr>
        <w:pStyle w:val="ImageFormat"/>
      </w:pPr>
      <w:r w:rsidRPr="005A44B9">
        <w:drawing>
          <wp:inline distT="0" distB="0" distL="0" distR="0" wp14:anchorId="76E4148E" wp14:editId="1F78D3A3">
            <wp:extent cx="5895150" cy="2601172"/>
            <wp:effectExtent l="19050" t="19050" r="10795" b="27940"/>
            <wp:docPr id="32" name="Picture 32" descr="Add User page with Station ID and Selected Station ID fiel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2-60 new.png"/>
                    <pic:cNvPicPr/>
                  </pic:nvPicPr>
                  <pic:blipFill>
                    <a:blip r:embed="rId86">
                      <a:extLst>
                        <a:ext uri="{28A0092B-C50C-407E-A947-70E740481C1C}">
                          <a14:useLocalDpi xmlns:a14="http://schemas.microsoft.com/office/drawing/2010/main" val="0"/>
                        </a:ext>
                      </a:extLst>
                    </a:blip>
                    <a:stretch>
                      <a:fillRect/>
                    </a:stretch>
                  </pic:blipFill>
                  <pic:spPr>
                    <a:xfrm>
                      <a:off x="0" y="0"/>
                      <a:ext cx="5938880" cy="2620468"/>
                    </a:xfrm>
                    <a:prstGeom prst="rect">
                      <a:avLst/>
                    </a:prstGeom>
                    <a:ln>
                      <a:solidFill>
                        <a:schemeClr val="tx1"/>
                      </a:solidFill>
                    </a:ln>
                  </pic:spPr>
                </pic:pic>
              </a:graphicData>
            </a:graphic>
          </wp:inline>
        </w:drawing>
      </w:r>
    </w:p>
    <w:p w14:paraId="2EFBBEBE" w14:textId="4F666440" w:rsidR="00B5701C" w:rsidRDefault="00B5701C" w:rsidP="00F56A91">
      <w:pPr>
        <w:pStyle w:val="Caption"/>
        <w:keepNext w:val="0"/>
        <w:spacing w:after="60"/>
      </w:pPr>
      <w:bookmarkStart w:id="234" w:name="_Toc83910160"/>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66</w:t>
      </w:r>
      <w:r w:rsidR="00B96174">
        <w:rPr>
          <w:noProof/>
        </w:rPr>
        <w:fldChar w:fldCharType="end"/>
      </w:r>
      <w:r>
        <w:t>: Add User – Add and Remove Station ID</w:t>
      </w:r>
      <w:bookmarkEnd w:id="234"/>
    </w:p>
    <w:p w14:paraId="2D95DE0A" w14:textId="048919A1" w:rsidR="001C536E" w:rsidRDefault="001C536E" w:rsidP="00B5701C">
      <w:pPr>
        <w:pStyle w:val="BodyText"/>
      </w:pPr>
      <w:r>
        <w:t>When a user is assigned to a Station ID, they are only able to see other users and information within that Station ID. For example, in the User Management table they only see users also assigned to that Station ID and under Pharmacy Management, they only see information for pharmacies within that Station ID.</w:t>
      </w:r>
    </w:p>
    <w:p w14:paraId="3E30E8B9" w14:textId="7DA151E3" w:rsidR="00322C85" w:rsidRDefault="00B5701C" w:rsidP="00B5701C">
      <w:pPr>
        <w:pStyle w:val="BodyText"/>
      </w:pPr>
      <w:r>
        <w:t xml:space="preserve">If </w:t>
      </w:r>
      <w:r w:rsidRPr="00DA5B15">
        <w:rPr>
          <w:b/>
          <w:bCs/>
        </w:rPr>
        <w:t>All</w:t>
      </w:r>
      <w:r>
        <w:t xml:space="preserve"> is selected from the “Station ID” field and added to the “Selected Station IDs” </w:t>
      </w:r>
      <w:r w:rsidR="00B709DF">
        <w:t>field</w:t>
      </w:r>
      <w:r>
        <w:t xml:space="preserve">, the user </w:t>
      </w:r>
      <w:r w:rsidR="005627FA">
        <w:t>has</w:t>
      </w:r>
      <w:r>
        <w:t xml:space="preserve"> access to all Station IDs. </w:t>
      </w:r>
      <w:r w:rsidR="00322C85">
        <w:t xml:space="preserve">Additional Station ID values cannot be added if </w:t>
      </w:r>
      <w:r w:rsidR="00322C85" w:rsidRPr="00DA5B15">
        <w:rPr>
          <w:b/>
          <w:bCs/>
        </w:rPr>
        <w:t>All</w:t>
      </w:r>
      <w:r w:rsidR="00322C85">
        <w:t xml:space="preserve"> has been selected</w:t>
      </w:r>
      <w:r w:rsidR="00DA5B15">
        <w:t xml:space="preserve"> and added to the “Selected Station IDs” </w:t>
      </w:r>
      <w:r w:rsidR="00B709DF">
        <w:t>field</w:t>
      </w:r>
      <w:r w:rsidR="00322C85">
        <w:t>. If a user attempts to add additional values</w:t>
      </w:r>
      <w:r w:rsidR="005B7CC7">
        <w:t xml:space="preserve"> an error message display</w:t>
      </w:r>
      <w:r w:rsidR="005627FA">
        <w:t>s</w:t>
      </w:r>
      <w:r w:rsidR="005B7CC7">
        <w:t>.</w:t>
      </w:r>
    </w:p>
    <w:p w14:paraId="7D1A83CE" w14:textId="6B8058FC" w:rsidR="00322C85" w:rsidRDefault="001E5B77" w:rsidP="005A44B9">
      <w:pPr>
        <w:pStyle w:val="ImageFormat"/>
      </w:pPr>
      <w:r w:rsidRPr="005A44B9">
        <w:drawing>
          <wp:inline distT="0" distB="0" distL="0" distR="0" wp14:anchorId="35E2B276" wp14:editId="2F309843">
            <wp:extent cx="5883357" cy="2605397"/>
            <wp:effectExtent l="19050" t="19050" r="22225" b="24130"/>
            <wp:docPr id="29" name="Picture 29" descr="Add User page with the All Selection Error messag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2-61.png"/>
                    <pic:cNvPicPr/>
                  </pic:nvPicPr>
                  <pic:blipFill>
                    <a:blip r:embed="rId87">
                      <a:extLst>
                        <a:ext uri="{28A0092B-C50C-407E-A947-70E740481C1C}">
                          <a14:useLocalDpi xmlns:a14="http://schemas.microsoft.com/office/drawing/2010/main" val="0"/>
                        </a:ext>
                      </a:extLst>
                    </a:blip>
                    <a:stretch>
                      <a:fillRect/>
                    </a:stretch>
                  </pic:blipFill>
                  <pic:spPr>
                    <a:xfrm>
                      <a:off x="0" y="0"/>
                      <a:ext cx="5909483" cy="2616967"/>
                    </a:xfrm>
                    <a:prstGeom prst="rect">
                      <a:avLst/>
                    </a:prstGeom>
                    <a:ln>
                      <a:solidFill>
                        <a:schemeClr val="tx1"/>
                      </a:solidFill>
                    </a:ln>
                  </pic:spPr>
                </pic:pic>
              </a:graphicData>
            </a:graphic>
          </wp:inline>
        </w:drawing>
      </w:r>
    </w:p>
    <w:p w14:paraId="13B51BDD" w14:textId="25F8A5DC" w:rsidR="00B5701C" w:rsidRPr="00B5701C" w:rsidRDefault="00322C85" w:rsidP="00F56A91">
      <w:pPr>
        <w:pStyle w:val="Caption"/>
        <w:keepNext w:val="0"/>
        <w:spacing w:after="60"/>
      </w:pPr>
      <w:bookmarkStart w:id="235" w:name="_Toc83910161"/>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67</w:t>
      </w:r>
      <w:r w:rsidR="00B96174">
        <w:rPr>
          <w:noProof/>
        </w:rPr>
        <w:fldChar w:fldCharType="end"/>
      </w:r>
      <w:r>
        <w:t>: All Selection Error Message</w:t>
      </w:r>
      <w:bookmarkEnd w:id="235"/>
    </w:p>
    <w:p w14:paraId="2B6329A2" w14:textId="1E42C341" w:rsidR="00E76A75" w:rsidRDefault="00E76A75" w:rsidP="008910F2">
      <w:pPr>
        <w:pStyle w:val="BodyTextNumbered1"/>
        <w:spacing w:before="60" w:after="60"/>
      </w:pPr>
      <w:r w:rsidRPr="008E4F49">
        <w:lastRenderedPageBreak/>
        <w:t>Select</w:t>
      </w:r>
      <w:r w:rsidRPr="00B5701C">
        <w:rPr>
          <w:b/>
        </w:rPr>
        <w:t xml:space="preserve"> Save</w:t>
      </w:r>
      <w:r w:rsidRPr="008E4F49">
        <w:t xml:space="preserve"> to add the new user to the users list. </w:t>
      </w:r>
      <w:r w:rsidR="00DA5B15">
        <w:t xml:space="preserve">Select </w:t>
      </w:r>
      <w:r w:rsidR="00DA5B15">
        <w:rPr>
          <w:b/>
          <w:bCs/>
        </w:rPr>
        <w:t xml:space="preserve">Cancel </w:t>
      </w:r>
      <w:r w:rsidR="00DA5B15">
        <w:t>t</w:t>
      </w:r>
      <w:r w:rsidRPr="008E4F49">
        <w:t>o cancel adding a new user</w:t>
      </w:r>
      <w:r w:rsidR="00793DFC" w:rsidRPr="008E4F49">
        <w:t>.</w:t>
      </w:r>
    </w:p>
    <w:p w14:paraId="6C4FDF58" w14:textId="19DB5FBA" w:rsidR="008D7808" w:rsidRDefault="008F33EE" w:rsidP="005A44B9">
      <w:pPr>
        <w:pStyle w:val="ImageFormat"/>
      </w:pPr>
      <w:r w:rsidRPr="005A44B9">
        <w:drawing>
          <wp:inline distT="0" distB="0" distL="0" distR="0" wp14:anchorId="0FF42A21" wp14:editId="70C11F03">
            <wp:extent cx="5943600" cy="2639060"/>
            <wp:effectExtent l="19050" t="19050" r="19050" b="27940"/>
            <wp:docPr id="26" name="Picture 26" descr="Add User page with Save and cance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2-62 new.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2639060"/>
                    </a:xfrm>
                    <a:prstGeom prst="rect">
                      <a:avLst/>
                    </a:prstGeom>
                    <a:ln>
                      <a:solidFill>
                        <a:schemeClr val="tx1"/>
                      </a:solidFill>
                    </a:ln>
                  </pic:spPr>
                </pic:pic>
              </a:graphicData>
            </a:graphic>
          </wp:inline>
        </w:drawing>
      </w:r>
    </w:p>
    <w:p w14:paraId="70842605" w14:textId="155F526E" w:rsidR="00006EFF" w:rsidRDefault="00FB3571" w:rsidP="00F56A91">
      <w:pPr>
        <w:pStyle w:val="Caption"/>
        <w:keepNext w:val="0"/>
        <w:spacing w:after="60"/>
      </w:pPr>
      <w:bookmarkStart w:id="236" w:name="_Toc83910162"/>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68</w:t>
      </w:r>
      <w:r w:rsidR="00B96174">
        <w:rPr>
          <w:noProof/>
        </w:rPr>
        <w:fldChar w:fldCharType="end"/>
      </w:r>
      <w:r>
        <w:t>: Add User - Save and Cancel</w:t>
      </w:r>
      <w:bookmarkEnd w:id="236"/>
    </w:p>
    <w:p w14:paraId="29BCFC58" w14:textId="77777777" w:rsidR="00D4749E" w:rsidRPr="008E4F49" w:rsidRDefault="005B29DF" w:rsidP="008C7869">
      <w:pPr>
        <w:pStyle w:val="Heading4"/>
      </w:pPr>
      <w:bookmarkStart w:id="237" w:name="_Toc83902128"/>
      <w:r w:rsidRPr="008E4F49">
        <w:t>Modify User Roles</w:t>
      </w:r>
      <w:bookmarkEnd w:id="237"/>
    </w:p>
    <w:p w14:paraId="52298C97" w14:textId="168B214B" w:rsidR="00D4749E" w:rsidRPr="008E4F49" w:rsidRDefault="00D4749E" w:rsidP="00D4749E">
      <w:pPr>
        <w:pStyle w:val="BodyText"/>
      </w:pPr>
      <w:r w:rsidRPr="008E4F49">
        <w:t xml:space="preserve">System </w:t>
      </w:r>
      <w:r w:rsidR="00925B33" w:rsidRPr="008E4F49">
        <w:t>Administrators</w:t>
      </w:r>
      <w:r w:rsidRPr="008E4F49">
        <w:t xml:space="preserve"> </w:t>
      </w:r>
      <w:r w:rsidR="0022729D" w:rsidRPr="008E4F49">
        <w:t>can</w:t>
      </w:r>
      <w:r w:rsidRPr="008E4F49">
        <w:t xml:space="preserve"> modify user roles from the User Management screen. User roles include:</w:t>
      </w:r>
    </w:p>
    <w:p w14:paraId="1F0367C8" w14:textId="77777777" w:rsidR="00D4749E" w:rsidRPr="008E4F49" w:rsidRDefault="00D4749E" w:rsidP="00354210">
      <w:pPr>
        <w:pStyle w:val="BodyTextBullet"/>
      </w:pPr>
      <w:r w:rsidRPr="008E4F49">
        <w:t>Pharmacy Manager</w:t>
      </w:r>
    </w:p>
    <w:p w14:paraId="60B11ED9" w14:textId="77777777" w:rsidR="00D4749E" w:rsidRPr="008E4F49" w:rsidRDefault="00D4749E" w:rsidP="00354210">
      <w:pPr>
        <w:pStyle w:val="BodyTextBullet"/>
      </w:pPr>
      <w:r w:rsidRPr="008E4F49">
        <w:t>PBM Admin</w:t>
      </w:r>
    </w:p>
    <w:p w14:paraId="05F957B5" w14:textId="78D94741" w:rsidR="00D4749E" w:rsidRPr="008E4F49" w:rsidRDefault="00D4749E" w:rsidP="00354210">
      <w:pPr>
        <w:pStyle w:val="BodyTextBullet"/>
      </w:pPr>
      <w:r w:rsidRPr="008E4F49">
        <w:t xml:space="preserve">Pharmacy </w:t>
      </w:r>
      <w:r w:rsidR="004D36F9">
        <w:t>User</w:t>
      </w:r>
    </w:p>
    <w:p w14:paraId="49A66B4F" w14:textId="77777777" w:rsidR="00D4749E" w:rsidRPr="008E4F49" w:rsidRDefault="00D4749E" w:rsidP="00354210">
      <w:pPr>
        <w:pStyle w:val="BodyTextBullet"/>
      </w:pPr>
      <w:r w:rsidRPr="008E4F49">
        <w:t>Administrator</w:t>
      </w:r>
    </w:p>
    <w:p w14:paraId="517A38DC" w14:textId="53E7585C" w:rsidR="00567E68" w:rsidRPr="00567E68" w:rsidRDefault="00D4749E" w:rsidP="00567E68">
      <w:pPr>
        <w:pStyle w:val="BodyText"/>
      </w:pPr>
      <w:r w:rsidRPr="008E4F49">
        <w:t xml:space="preserve">For further information on user roles and capabilities, </w:t>
      </w:r>
      <w:r w:rsidR="008E33DE" w:rsidRPr="008E4F49">
        <w:t xml:space="preserve">refer to </w:t>
      </w:r>
      <w:r w:rsidR="005627FA" w:rsidRPr="005627FA">
        <w:t>section</w:t>
      </w:r>
      <w:r w:rsidR="005627FA" w:rsidRPr="005627FA">
        <w:rPr>
          <w:b/>
          <w:bCs/>
        </w:rPr>
        <w:t xml:space="preserve"> </w:t>
      </w:r>
      <w:r w:rsidR="00567E68" w:rsidRPr="00567E68">
        <w:rPr>
          <w:color w:val="0000FF"/>
          <w:u w:val="single"/>
        </w:rPr>
        <w:fldChar w:fldCharType="begin"/>
      </w:r>
      <w:r w:rsidR="00567E68" w:rsidRPr="00567E68">
        <w:rPr>
          <w:color w:val="0000FF"/>
          <w:u w:val="single"/>
        </w:rPr>
        <w:instrText xml:space="preserve"> REF _Ref43716578 \r \h  \* MERGEFORMAT </w:instrText>
      </w:r>
      <w:r w:rsidR="00567E68" w:rsidRPr="00567E68">
        <w:rPr>
          <w:color w:val="0000FF"/>
          <w:u w:val="single"/>
        </w:rPr>
      </w:r>
      <w:r w:rsidR="00567E68" w:rsidRPr="00567E68">
        <w:rPr>
          <w:color w:val="0000FF"/>
          <w:u w:val="single"/>
        </w:rPr>
        <w:fldChar w:fldCharType="separate"/>
      </w:r>
      <w:r w:rsidR="00D92546">
        <w:rPr>
          <w:color w:val="0000FF"/>
          <w:u w:val="single"/>
        </w:rPr>
        <w:t>1.4</w:t>
      </w:r>
      <w:r w:rsidR="00567E68" w:rsidRPr="00567E68">
        <w:rPr>
          <w:color w:val="0000FF"/>
          <w:u w:val="single"/>
        </w:rPr>
        <w:fldChar w:fldCharType="end"/>
      </w:r>
      <w:r w:rsidR="00567E68" w:rsidRPr="00567E68">
        <w:rPr>
          <w:color w:val="0000FF"/>
          <w:u w:val="single"/>
        </w:rPr>
        <w:t xml:space="preserve"> </w:t>
      </w:r>
      <w:r w:rsidR="00567E68" w:rsidRPr="00567E68">
        <w:rPr>
          <w:color w:val="0000FF"/>
          <w:u w:val="single"/>
        </w:rPr>
        <w:fldChar w:fldCharType="begin"/>
      </w:r>
      <w:r w:rsidR="00567E68" w:rsidRPr="00567E68">
        <w:rPr>
          <w:color w:val="0000FF"/>
          <w:u w:val="single"/>
        </w:rPr>
        <w:instrText xml:space="preserve"> REF _Ref43716587 \h  \* MERGEFORMAT </w:instrText>
      </w:r>
      <w:r w:rsidR="00567E68" w:rsidRPr="00567E68">
        <w:rPr>
          <w:color w:val="0000FF"/>
          <w:u w:val="single"/>
        </w:rPr>
      </w:r>
      <w:r w:rsidR="00567E68" w:rsidRPr="00567E68">
        <w:rPr>
          <w:color w:val="0000FF"/>
          <w:u w:val="single"/>
        </w:rPr>
        <w:fldChar w:fldCharType="separate"/>
      </w:r>
      <w:r w:rsidR="00D92546" w:rsidRPr="00D92546">
        <w:rPr>
          <w:color w:val="0000FF"/>
          <w:u w:val="single"/>
        </w:rPr>
        <w:t>Roles and Capabilities</w:t>
      </w:r>
      <w:r w:rsidR="00567E68" w:rsidRPr="00567E68">
        <w:rPr>
          <w:color w:val="0000FF"/>
          <w:u w:val="single"/>
        </w:rPr>
        <w:fldChar w:fldCharType="end"/>
      </w:r>
      <w:r w:rsidR="00567E68">
        <w:t>.</w:t>
      </w:r>
    </w:p>
    <w:p w14:paraId="212D8677" w14:textId="2533975E" w:rsidR="00D4749E" w:rsidRPr="008E4F49" w:rsidRDefault="0022413E" w:rsidP="00D4749E">
      <w:pPr>
        <w:pStyle w:val="BodyText"/>
      </w:pPr>
      <w:r>
        <w:t>To modify user roles:</w:t>
      </w:r>
    </w:p>
    <w:p w14:paraId="6A8C42D8" w14:textId="732F893B" w:rsidR="00475792" w:rsidRPr="008E4F49" w:rsidRDefault="00475792" w:rsidP="00FF6D0E">
      <w:pPr>
        <w:pStyle w:val="BodyTextNumbered1"/>
        <w:numPr>
          <w:ilvl w:val="0"/>
          <w:numId w:val="34"/>
        </w:numPr>
        <w:spacing w:before="60" w:after="60"/>
      </w:pPr>
      <w:r w:rsidRPr="008E4F49">
        <w:t xml:space="preserve">From the users list, </w:t>
      </w:r>
      <w:r w:rsidR="0022413E">
        <w:t>l</w:t>
      </w:r>
      <w:r w:rsidR="008F57AB">
        <w:t>ocate the user and</w:t>
      </w:r>
      <w:r w:rsidR="0022413E">
        <w:t xml:space="preserve"> </w:t>
      </w:r>
      <w:r w:rsidRPr="008E4F49">
        <w:t>select the</w:t>
      </w:r>
      <w:r w:rsidR="008919A8" w:rsidRPr="008E4F49">
        <w:t xml:space="preserve"> checkbox(es) for the desired user role(s)</w:t>
      </w:r>
      <w:r w:rsidR="00F7504A" w:rsidRPr="008E4F49">
        <w:t>.</w:t>
      </w:r>
    </w:p>
    <w:p w14:paraId="0E857E03" w14:textId="73213FE9" w:rsidR="00FB3571" w:rsidRDefault="008F33EE" w:rsidP="005A44B9">
      <w:pPr>
        <w:pStyle w:val="ImageFormat"/>
      </w:pPr>
      <w:r w:rsidRPr="005A44B9">
        <w:drawing>
          <wp:inline distT="0" distB="0" distL="0" distR="0" wp14:anchorId="5D9DC8AD" wp14:editId="0E48E219">
            <wp:extent cx="5678890" cy="1373612"/>
            <wp:effectExtent l="19050" t="19050" r="17145" b="17145"/>
            <wp:docPr id="6" name="Picture 6" descr="User management page with the user rol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2-63 new.png"/>
                    <pic:cNvPicPr/>
                  </pic:nvPicPr>
                  <pic:blipFill>
                    <a:blip r:embed="rId89">
                      <a:extLst>
                        <a:ext uri="{28A0092B-C50C-407E-A947-70E740481C1C}">
                          <a14:useLocalDpi xmlns:a14="http://schemas.microsoft.com/office/drawing/2010/main" val="0"/>
                        </a:ext>
                      </a:extLst>
                    </a:blip>
                    <a:stretch>
                      <a:fillRect/>
                    </a:stretch>
                  </pic:blipFill>
                  <pic:spPr>
                    <a:xfrm>
                      <a:off x="0" y="0"/>
                      <a:ext cx="5766486" cy="1394800"/>
                    </a:xfrm>
                    <a:prstGeom prst="rect">
                      <a:avLst/>
                    </a:prstGeom>
                    <a:ln>
                      <a:solidFill>
                        <a:schemeClr val="tx1"/>
                      </a:solidFill>
                    </a:ln>
                  </pic:spPr>
                </pic:pic>
              </a:graphicData>
            </a:graphic>
          </wp:inline>
        </w:drawing>
      </w:r>
    </w:p>
    <w:p w14:paraId="6B28E050" w14:textId="1ACD6B26" w:rsidR="00FB3571" w:rsidRDefault="00FB3571" w:rsidP="00F56A91">
      <w:pPr>
        <w:pStyle w:val="Caption"/>
        <w:keepNext w:val="0"/>
        <w:spacing w:after="60"/>
      </w:pPr>
      <w:bookmarkStart w:id="238" w:name="_Toc83910163"/>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69</w:t>
      </w:r>
      <w:r w:rsidR="00B96174">
        <w:rPr>
          <w:noProof/>
        </w:rPr>
        <w:fldChar w:fldCharType="end"/>
      </w:r>
      <w:r>
        <w:t>: Select User Roles</w:t>
      </w:r>
      <w:bookmarkEnd w:id="238"/>
    </w:p>
    <w:p w14:paraId="1F2175FC" w14:textId="1025D426" w:rsidR="00475792" w:rsidRPr="008E4F49" w:rsidRDefault="00A16562" w:rsidP="00FF6D0E">
      <w:pPr>
        <w:pStyle w:val="BodyTextNumbered1"/>
        <w:numPr>
          <w:ilvl w:val="0"/>
          <w:numId w:val="34"/>
        </w:numPr>
        <w:spacing w:before="60" w:after="60"/>
      </w:pPr>
      <w:r>
        <w:lastRenderedPageBreak/>
        <w:t>Select</w:t>
      </w:r>
      <w:r w:rsidR="00475792" w:rsidRPr="008E4F49">
        <w:t xml:space="preserve"> </w:t>
      </w:r>
      <w:r w:rsidR="00475792" w:rsidRPr="008E4F49">
        <w:rPr>
          <w:b/>
        </w:rPr>
        <w:t>Save</w:t>
      </w:r>
      <w:r w:rsidR="00B72E4B" w:rsidRPr="008E4F49">
        <w:rPr>
          <w:b/>
        </w:rPr>
        <w:t xml:space="preserve"> </w:t>
      </w:r>
      <w:r w:rsidR="00B72E4B" w:rsidRPr="008E4F49">
        <w:t>at the bottom of the screen</w:t>
      </w:r>
      <w:r w:rsidR="00475792" w:rsidRPr="008E4F49">
        <w:t>.</w:t>
      </w:r>
    </w:p>
    <w:p w14:paraId="61B8153E" w14:textId="77777777" w:rsidR="00B72E4B" w:rsidRPr="008E4F49" w:rsidRDefault="00B72E4B" w:rsidP="008F57AB">
      <w:pPr>
        <w:pStyle w:val="BodyText"/>
      </w:pPr>
      <w:r w:rsidRPr="008E4F49">
        <w:t>A message displays indicating that the user was updated successfully.</w:t>
      </w:r>
    </w:p>
    <w:p w14:paraId="6E13DD69" w14:textId="43179CF3" w:rsidR="00475792" w:rsidRDefault="00567E68" w:rsidP="00C73801">
      <w:pPr>
        <w:pStyle w:val="BodyTextNumbered1"/>
        <w:numPr>
          <w:ilvl w:val="0"/>
          <w:numId w:val="118"/>
        </w:numPr>
      </w:pPr>
      <w:r>
        <w:t>S</w:t>
      </w:r>
      <w:r w:rsidR="00475792" w:rsidRPr="008E4F49">
        <w:t xml:space="preserve">elect </w:t>
      </w:r>
      <w:r w:rsidR="00475792" w:rsidRPr="00EC50EE">
        <w:rPr>
          <w:b/>
        </w:rPr>
        <w:t>Cancel</w:t>
      </w:r>
      <w:r w:rsidR="00475792" w:rsidRPr="00F56A91">
        <w:t xml:space="preserve"> </w:t>
      </w:r>
      <w:r w:rsidR="00475792" w:rsidRPr="008E4F49">
        <w:t>to cancel modifying user roles.</w:t>
      </w:r>
    </w:p>
    <w:p w14:paraId="0B2208F2" w14:textId="2C5C96E7" w:rsidR="00E76A75" w:rsidRPr="00062056" w:rsidRDefault="00A16562" w:rsidP="008C7869">
      <w:pPr>
        <w:pStyle w:val="Heading4"/>
      </w:pPr>
      <w:bookmarkStart w:id="239" w:name="_Toc83902129"/>
      <w:r>
        <w:t>Enable/Disable Users</w:t>
      </w:r>
      <w:bookmarkEnd w:id="239"/>
    </w:p>
    <w:p w14:paraId="1C8104A2" w14:textId="34CAB46D" w:rsidR="006B3AAC" w:rsidRDefault="00A16562" w:rsidP="00A16562">
      <w:pPr>
        <w:pStyle w:val="BodyText"/>
      </w:pPr>
      <w:r>
        <w:t>Users can be disabled and/or re-enabled to use t</w:t>
      </w:r>
      <w:r w:rsidR="008F57AB">
        <w:t xml:space="preserve">he web application. </w:t>
      </w:r>
      <w:r w:rsidR="00567E68">
        <w:t xml:space="preserve">Enabling and disabling a user’s access is selected using the </w:t>
      </w:r>
      <w:r w:rsidR="006B3AAC">
        <w:t>“Enable/Disable</w:t>
      </w:r>
      <w:r w:rsidR="00BA7C68">
        <w:t xml:space="preserve"> User</w:t>
      </w:r>
      <w:r w:rsidR="006B3AAC">
        <w:t xml:space="preserve">” </w:t>
      </w:r>
      <w:r w:rsidR="00567E68">
        <w:t>checkbox</w:t>
      </w:r>
      <w:r w:rsidR="006B3AAC">
        <w:t xml:space="preserve"> in the desired user’s row. </w:t>
      </w:r>
      <w:r w:rsidR="00BA7C68">
        <w:t>A</w:t>
      </w:r>
      <w:r w:rsidR="006B3AAC">
        <w:t xml:space="preserve"> </w:t>
      </w:r>
      <w:r w:rsidR="000F6CC0">
        <w:t xml:space="preserve">deselected </w:t>
      </w:r>
      <w:r w:rsidR="00BA7C68">
        <w:t xml:space="preserve">checkbox </w:t>
      </w:r>
      <w:r w:rsidR="000F6CC0">
        <w:t xml:space="preserve">(shown below) </w:t>
      </w:r>
      <w:r w:rsidR="006B3AAC">
        <w:t xml:space="preserve">reflects that the user’s access is </w:t>
      </w:r>
      <w:r w:rsidR="00577632">
        <w:t>enabled,</w:t>
      </w:r>
      <w:r w:rsidR="00BA7C68">
        <w:t xml:space="preserve"> and a </w:t>
      </w:r>
      <w:r w:rsidR="000F6CC0">
        <w:t>selected</w:t>
      </w:r>
      <w:r w:rsidR="00BA7C68">
        <w:t xml:space="preserve"> checkbox reflects that the user’s access has been disabled</w:t>
      </w:r>
      <w:r w:rsidR="006B3AAC">
        <w:t>.</w:t>
      </w:r>
    </w:p>
    <w:p w14:paraId="617DB3F7" w14:textId="05B7E212" w:rsidR="00A16562" w:rsidRDefault="005A6CEA" w:rsidP="005A44B9">
      <w:pPr>
        <w:pStyle w:val="ImageFormat"/>
      </w:pPr>
      <w:r w:rsidRPr="005A44B9">
        <w:drawing>
          <wp:inline distT="0" distB="0" distL="0" distR="0" wp14:anchorId="57153E17" wp14:editId="523B5692">
            <wp:extent cx="5555133" cy="846327"/>
            <wp:effectExtent l="19050" t="19050" r="7620" b="11430"/>
            <wp:docPr id="4" name="Picture 4" descr="User Management Page with the Enable/Disable User colum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64 new.png"/>
                    <pic:cNvPicPr/>
                  </pic:nvPicPr>
                  <pic:blipFill>
                    <a:blip r:embed="rId90">
                      <a:extLst>
                        <a:ext uri="{28A0092B-C50C-407E-A947-70E740481C1C}">
                          <a14:useLocalDpi xmlns:a14="http://schemas.microsoft.com/office/drawing/2010/main" val="0"/>
                        </a:ext>
                      </a:extLst>
                    </a:blip>
                    <a:stretch>
                      <a:fillRect/>
                    </a:stretch>
                  </pic:blipFill>
                  <pic:spPr>
                    <a:xfrm>
                      <a:off x="0" y="0"/>
                      <a:ext cx="5713632" cy="870474"/>
                    </a:xfrm>
                    <a:prstGeom prst="rect">
                      <a:avLst/>
                    </a:prstGeom>
                    <a:ln>
                      <a:solidFill>
                        <a:schemeClr val="tx1"/>
                      </a:solidFill>
                    </a:ln>
                  </pic:spPr>
                </pic:pic>
              </a:graphicData>
            </a:graphic>
          </wp:inline>
        </w:drawing>
      </w:r>
    </w:p>
    <w:p w14:paraId="53772BFB" w14:textId="30EF7DAE" w:rsidR="00A16562" w:rsidRDefault="00A16562" w:rsidP="00F56A91">
      <w:pPr>
        <w:pStyle w:val="Caption"/>
        <w:keepNext w:val="0"/>
        <w:spacing w:after="60"/>
      </w:pPr>
      <w:bookmarkStart w:id="240" w:name="_Toc83910164"/>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70</w:t>
      </w:r>
      <w:r w:rsidR="00B96174">
        <w:rPr>
          <w:noProof/>
        </w:rPr>
        <w:fldChar w:fldCharType="end"/>
      </w:r>
      <w:r>
        <w:t>: User Management Table – Enable/Disable User</w:t>
      </w:r>
      <w:bookmarkEnd w:id="240"/>
    </w:p>
    <w:p w14:paraId="6667736D" w14:textId="77777777" w:rsidR="00BA7C68" w:rsidRDefault="00BA7C68" w:rsidP="00BA7C68">
      <w:pPr>
        <w:pStyle w:val="BodyText"/>
      </w:pPr>
      <w:r w:rsidRPr="00BA7C68">
        <w:t>To update a user’s access</w:t>
      </w:r>
      <w:r>
        <w:t>:</w:t>
      </w:r>
    </w:p>
    <w:p w14:paraId="56261AC5" w14:textId="77777777" w:rsidR="00BA7C68" w:rsidRDefault="00BA7C68" w:rsidP="00C73801">
      <w:pPr>
        <w:pStyle w:val="BodyTextNumbered1"/>
        <w:numPr>
          <w:ilvl w:val="0"/>
          <w:numId w:val="111"/>
        </w:numPr>
      </w:pPr>
      <w:r>
        <w:t>L</w:t>
      </w:r>
      <w:r w:rsidRPr="00BA7C68">
        <w:t>ocate the user in the User Management table</w:t>
      </w:r>
      <w:r>
        <w:t>.</w:t>
      </w:r>
      <w:r w:rsidRPr="00BA7C68">
        <w:t xml:space="preserve"> </w:t>
      </w:r>
    </w:p>
    <w:p w14:paraId="71C8CDDF" w14:textId="571BD48B" w:rsidR="00BA7C68" w:rsidRDefault="00BA7C68" w:rsidP="00C73801">
      <w:pPr>
        <w:pStyle w:val="BodyTextNumbered1"/>
        <w:numPr>
          <w:ilvl w:val="0"/>
          <w:numId w:val="111"/>
        </w:numPr>
      </w:pPr>
      <w:r>
        <w:t>S</w:t>
      </w:r>
      <w:r w:rsidRPr="00BA7C68">
        <w:t>elect the checkbox in the “Enable/Disable User” column to disable access</w:t>
      </w:r>
      <w:r>
        <w:t xml:space="preserve"> or deselect the checkbox to re-enable access</w:t>
      </w:r>
      <w:r w:rsidRPr="00BA7C68">
        <w:t xml:space="preserve">. </w:t>
      </w:r>
    </w:p>
    <w:p w14:paraId="1D29C496" w14:textId="555FF6AA" w:rsidR="00BA7C68" w:rsidRDefault="00BA7C68" w:rsidP="00C73801">
      <w:pPr>
        <w:pStyle w:val="BodyTextNumbered1"/>
        <w:numPr>
          <w:ilvl w:val="0"/>
          <w:numId w:val="111"/>
        </w:numPr>
      </w:pPr>
      <w:r w:rsidRPr="00BA7C68">
        <w:t xml:space="preserve">Select </w:t>
      </w:r>
      <w:r w:rsidRPr="00BA7C68">
        <w:rPr>
          <w:b/>
          <w:bCs/>
        </w:rPr>
        <w:t>Save</w:t>
      </w:r>
      <w:r w:rsidRPr="00BA7C68">
        <w:t xml:space="preserve"> from the bottom of the screen (not shown) to update the user’s access.</w:t>
      </w:r>
    </w:p>
    <w:p w14:paraId="2DF4BA48" w14:textId="102F8D9E" w:rsidR="00EB0C65" w:rsidRDefault="00A76623" w:rsidP="005A44B9">
      <w:pPr>
        <w:pStyle w:val="ImageFormat"/>
      </w:pPr>
      <w:r w:rsidRPr="005A44B9">
        <w:drawing>
          <wp:inline distT="0" distB="0" distL="0" distR="0" wp14:anchorId="0B58A079" wp14:editId="7E984A99">
            <wp:extent cx="5511241" cy="1169372"/>
            <wp:effectExtent l="19050" t="19050" r="13335" b="12065"/>
            <wp:docPr id="114" name="Picture 114" descr="User Management page with a disabled us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ig 2-65 new.png"/>
                    <pic:cNvPicPr/>
                  </pic:nvPicPr>
                  <pic:blipFill>
                    <a:blip r:embed="rId91">
                      <a:extLst>
                        <a:ext uri="{28A0092B-C50C-407E-A947-70E740481C1C}">
                          <a14:useLocalDpi xmlns:a14="http://schemas.microsoft.com/office/drawing/2010/main" val="0"/>
                        </a:ext>
                      </a:extLst>
                    </a:blip>
                    <a:stretch>
                      <a:fillRect/>
                    </a:stretch>
                  </pic:blipFill>
                  <pic:spPr>
                    <a:xfrm>
                      <a:off x="0" y="0"/>
                      <a:ext cx="5632315" cy="1195061"/>
                    </a:xfrm>
                    <a:prstGeom prst="rect">
                      <a:avLst/>
                    </a:prstGeom>
                    <a:ln>
                      <a:solidFill>
                        <a:schemeClr val="tx1"/>
                      </a:solidFill>
                    </a:ln>
                  </pic:spPr>
                </pic:pic>
              </a:graphicData>
            </a:graphic>
          </wp:inline>
        </w:drawing>
      </w:r>
    </w:p>
    <w:p w14:paraId="2BDD000A" w14:textId="428B502F" w:rsidR="00EB0C65" w:rsidRDefault="00EB0C65" w:rsidP="00F56A91">
      <w:pPr>
        <w:pStyle w:val="Caption"/>
        <w:keepNext w:val="0"/>
        <w:spacing w:after="60"/>
      </w:pPr>
      <w:bookmarkStart w:id="241" w:name="_Toc83910165"/>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71</w:t>
      </w:r>
      <w:r w:rsidR="00B96174">
        <w:rPr>
          <w:noProof/>
        </w:rPr>
        <w:fldChar w:fldCharType="end"/>
      </w:r>
      <w:r>
        <w:t>: User Disabled</w:t>
      </w:r>
      <w:bookmarkEnd w:id="241"/>
    </w:p>
    <w:p w14:paraId="0BDD004E" w14:textId="7E9E91A1" w:rsidR="006B3AAC" w:rsidRDefault="006B3AAC" w:rsidP="00A16562">
      <w:pPr>
        <w:pStyle w:val="BodyText"/>
      </w:pPr>
      <w:r w:rsidRPr="006B3AAC">
        <w:t>When a user is disabled, their information is greyed in the User Management table.</w:t>
      </w:r>
    </w:p>
    <w:p w14:paraId="299FFFFA" w14:textId="2FE53F8D" w:rsidR="00EB0C65" w:rsidRDefault="00EB0C65" w:rsidP="00A16562">
      <w:pPr>
        <w:pStyle w:val="BodyText"/>
      </w:pPr>
      <w:r>
        <w:t xml:space="preserve">If a user that has been disabled </w:t>
      </w:r>
      <w:r w:rsidR="00577632">
        <w:t>tries</w:t>
      </w:r>
      <w:r>
        <w:t xml:space="preserve"> to log in to the application, </w:t>
      </w:r>
      <w:r w:rsidR="0000055F">
        <w:t>an error message displays.</w:t>
      </w:r>
    </w:p>
    <w:p w14:paraId="3B435347" w14:textId="7301323B" w:rsidR="00EB0C65" w:rsidRDefault="005717A2" w:rsidP="005A44B9">
      <w:pPr>
        <w:pStyle w:val="ImageFormat"/>
      </w:pPr>
      <w:r w:rsidRPr="005A44B9">
        <w:drawing>
          <wp:inline distT="0" distB="0" distL="0" distR="0" wp14:anchorId="0FF0E6BD" wp14:editId="2780A937">
            <wp:extent cx="5679721" cy="806447"/>
            <wp:effectExtent l="19050" t="19050" r="16510" b="13335"/>
            <wp:docPr id="113" name="Picture 113" descr="User Disabled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g 2-66 new.png"/>
                    <pic:cNvPicPr/>
                  </pic:nvPicPr>
                  <pic:blipFill>
                    <a:blip r:embed="rId92">
                      <a:extLst>
                        <a:ext uri="{28A0092B-C50C-407E-A947-70E740481C1C}">
                          <a14:useLocalDpi xmlns:a14="http://schemas.microsoft.com/office/drawing/2010/main" val="0"/>
                        </a:ext>
                      </a:extLst>
                    </a:blip>
                    <a:stretch>
                      <a:fillRect/>
                    </a:stretch>
                  </pic:blipFill>
                  <pic:spPr>
                    <a:xfrm>
                      <a:off x="0" y="0"/>
                      <a:ext cx="5729243" cy="813479"/>
                    </a:xfrm>
                    <a:prstGeom prst="rect">
                      <a:avLst/>
                    </a:prstGeom>
                    <a:ln>
                      <a:solidFill>
                        <a:schemeClr val="tx1"/>
                      </a:solidFill>
                    </a:ln>
                  </pic:spPr>
                </pic:pic>
              </a:graphicData>
            </a:graphic>
          </wp:inline>
        </w:drawing>
      </w:r>
    </w:p>
    <w:p w14:paraId="31A5A0CE" w14:textId="022627A0" w:rsidR="00A809B9" w:rsidRDefault="00EB0C65" w:rsidP="00F56A91">
      <w:pPr>
        <w:pStyle w:val="Caption"/>
        <w:spacing w:after="60"/>
      </w:pPr>
      <w:bookmarkStart w:id="242" w:name="_Toc83910166"/>
      <w:r>
        <w:t xml:space="preserve">Figure </w:t>
      </w:r>
      <w:r w:rsidR="00B96174">
        <w:fldChar w:fldCharType="begin"/>
      </w:r>
      <w:r w:rsidR="00B96174">
        <w:instrText xml:space="preserve"> STYLEREF 1 \s </w:instrText>
      </w:r>
      <w:r w:rsidR="00B96174">
        <w:fldChar w:fldCharType="separate"/>
      </w:r>
      <w:r w:rsidR="00D92546">
        <w:rPr>
          <w:noProof/>
        </w:rPr>
        <w:t>2</w:t>
      </w:r>
      <w:r w:rsidR="00B96174">
        <w:rPr>
          <w:noProof/>
        </w:rPr>
        <w:fldChar w:fldCharType="end"/>
      </w:r>
      <w:r w:rsidR="00A15D99">
        <w:noBreakHyphen/>
      </w:r>
      <w:r w:rsidR="00B96174">
        <w:fldChar w:fldCharType="begin"/>
      </w:r>
      <w:r w:rsidR="00B96174">
        <w:instrText xml:space="preserve"> SEQ Figure \* ARABIC \s 1 </w:instrText>
      </w:r>
      <w:r w:rsidR="00B96174">
        <w:fldChar w:fldCharType="separate"/>
      </w:r>
      <w:r w:rsidR="00D92546">
        <w:rPr>
          <w:noProof/>
        </w:rPr>
        <w:t>72</w:t>
      </w:r>
      <w:r w:rsidR="00B96174">
        <w:rPr>
          <w:noProof/>
        </w:rPr>
        <w:fldChar w:fldCharType="end"/>
      </w:r>
      <w:r>
        <w:t>: User Disabled Error Message</w:t>
      </w:r>
      <w:bookmarkEnd w:id="242"/>
    </w:p>
    <w:p w14:paraId="2124DD29" w14:textId="35CE3952" w:rsidR="00A809B9" w:rsidRDefault="00A809B9">
      <w:pPr>
        <w:spacing w:before="0" w:after="0"/>
        <w:rPr>
          <w:rFonts w:ascii="Arial" w:hAnsi="Arial" w:cs="Arial"/>
          <w:b/>
          <w:bCs/>
          <w:sz w:val="20"/>
          <w:szCs w:val="20"/>
        </w:rPr>
      </w:pPr>
    </w:p>
    <w:sectPr w:rsidR="00A809B9" w:rsidSect="007E4F45">
      <w:headerReference w:type="even" r:id="rId93"/>
      <w:headerReference w:type="default" r:id="rId94"/>
      <w:headerReference w:type="first" r:id="rId9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72BC0A" w14:textId="77777777" w:rsidR="00457628" w:rsidRDefault="00457628">
      <w:r>
        <w:separator/>
      </w:r>
    </w:p>
    <w:p w14:paraId="25A4887A" w14:textId="77777777" w:rsidR="00457628" w:rsidRDefault="00457628"/>
  </w:endnote>
  <w:endnote w:type="continuationSeparator" w:id="0">
    <w:p w14:paraId="1019BA32" w14:textId="77777777" w:rsidR="00457628" w:rsidRDefault="00457628">
      <w:r>
        <w:continuationSeparator/>
      </w:r>
    </w:p>
    <w:p w14:paraId="4608C07E" w14:textId="77777777" w:rsidR="00457628" w:rsidRDefault="00457628"/>
  </w:endnote>
  <w:endnote w:type="continuationNotice" w:id="1">
    <w:p w14:paraId="5EF4DD3B" w14:textId="77777777" w:rsidR="00457628" w:rsidRDefault="0045762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926BF" w14:textId="57DA4119" w:rsidR="00457628" w:rsidRDefault="00457628" w:rsidP="00AD2984">
    <w:pPr>
      <w:pStyle w:val="Footer"/>
    </w:pPr>
    <w:r w:rsidRPr="00344943">
      <w:t>Inbound ePrescribing (IEP) PSO*7.0*508</w:t>
    </w:r>
  </w:p>
  <w:p w14:paraId="20401CAB" w14:textId="429ECFB4" w:rsidR="00457628" w:rsidRDefault="00457628" w:rsidP="00AD2984">
    <w:pPr>
      <w:pStyle w:val="Footer"/>
      <w:rPr>
        <w:rStyle w:val="PageNumber"/>
      </w:rPr>
    </w:pPr>
    <w:r>
      <w:t>User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r>
      <w:rPr>
        <w:rStyle w:val="PageNumber"/>
      </w:rPr>
      <w:tab/>
    </w:r>
    <w:r>
      <w:t>August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D47A5" w14:textId="140A5B1A" w:rsidR="00457628" w:rsidRDefault="00457628" w:rsidP="00492B2C">
    <w:pPr>
      <w:pStyle w:val="Footer"/>
    </w:pPr>
    <w:r w:rsidRPr="004911D5">
      <w:t>Inbound ePr</w:t>
    </w:r>
    <w:r>
      <w:t>escribing (IEP)</w:t>
    </w:r>
  </w:p>
  <w:p w14:paraId="64D253FD" w14:textId="21A7B7FF" w:rsidR="00457628" w:rsidRPr="0013351C" w:rsidRDefault="00457628" w:rsidP="00492B2C">
    <w:pPr>
      <w:pStyle w:val="Footer"/>
      <w:rPr>
        <w:rStyle w:val="PageNumber"/>
      </w:rPr>
    </w:pPr>
    <w:r>
      <w:t>User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ab/>
    </w:r>
    <w:r>
      <w:t>November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33345" w14:textId="77777777" w:rsidR="00457628" w:rsidRDefault="00457628">
      <w:r>
        <w:separator/>
      </w:r>
    </w:p>
    <w:p w14:paraId="3DB28986" w14:textId="77777777" w:rsidR="00457628" w:rsidRDefault="00457628"/>
  </w:footnote>
  <w:footnote w:type="continuationSeparator" w:id="0">
    <w:p w14:paraId="52C32FB5" w14:textId="77777777" w:rsidR="00457628" w:rsidRDefault="00457628">
      <w:r>
        <w:continuationSeparator/>
      </w:r>
    </w:p>
    <w:p w14:paraId="250A259F" w14:textId="77777777" w:rsidR="00457628" w:rsidRDefault="00457628"/>
  </w:footnote>
  <w:footnote w:type="continuationNotice" w:id="1">
    <w:p w14:paraId="134ACFB4" w14:textId="77777777" w:rsidR="00457628" w:rsidRDefault="0045762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537E6" w14:textId="019C7F62" w:rsidR="00457628" w:rsidRDefault="004576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0BABB" w14:textId="6BCF852D" w:rsidR="00457628" w:rsidRDefault="004576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7F54C" w14:textId="388FD99F" w:rsidR="00457628" w:rsidRDefault="004576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174F2" w14:textId="7360AB6D" w:rsidR="00457628" w:rsidRDefault="004576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9BDCC" w14:textId="5E9D63A4" w:rsidR="00457628" w:rsidRDefault="004576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CC65A" w14:textId="1335007E" w:rsidR="00457628" w:rsidRDefault="004576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88006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CCAE2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09EFE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670D26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3803A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C4B4E6E6"/>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9E434DC"/>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87A051E"/>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368E6E3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185BED"/>
    <w:multiLevelType w:val="hybridMultilevel"/>
    <w:tmpl w:val="C6B0CD22"/>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04D769F7"/>
    <w:multiLevelType w:val="hybridMultilevel"/>
    <w:tmpl w:val="5BF89C7A"/>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15:restartNumberingAfterBreak="0">
    <w:nsid w:val="071D0FD7"/>
    <w:multiLevelType w:val="hybridMultilevel"/>
    <w:tmpl w:val="B37E5930"/>
    <w:lvl w:ilvl="0" w:tplc="A05EC5F6">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4962CF"/>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13" w15:restartNumberingAfterBreak="0">
    <w:nsid w:val="096C3577"/>
    <w:multiLevelType w:val="hybridMultilevel"/>
    <w:tmpl w:val="C5828E9A"/>
    <w:lvl w:ilvl="0" w:tplc="2048BEFC">
      <w:start w:val="1"/>
      <w:numFmt w:val="lowerLetter"/>
      <w:pStyle w:val="BodyTextLettered1"/>
      <w:lvlText w:val="%1."/>
      <w:lvlJc w:val="left"/>
      <w:pPr>
        <w:tabs>
          <w:tab w:val="num" w:pos="1152"/>
        </w:tabs>
        <w:ind w:left="1152"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4" w15:restartNumberingAfterBreak="0">
    <w:nsid w:val="09F643B3"/>
    <w:multiLevelType w:val="hybridMultilevel"/>
    <w:tmpl w:val="67209B06"/>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0F6E30AA"/>
    <w:multiLevelType w:val="hybridMultilevel"/>
    <w:tmpl w:val="3F2AC00A"/>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0F9A3138"/>
    <w:multiLevelType w:val="multilevel"/>
    <w:tmpl w:val="0CE06EF0"/>
    <w:lvl w:ilvl="0">
      <w:start w:val="1"/>
      <w:numFmt w:val="decimal"/>
      <w:pStyle w:val="Heading1"/>
      <w:lvlText w:val="Unit %1."/>
      <w:lvlJc w:val="left"/>
      <w:pPr>
        <w:ind w:left="691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Arial Bold" w:hAnsi="Arial Bold"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80" w:hanging="108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12A043D7"/>
    <w:multiLevelType w:val="hybridMultilevel"/>
    <w:tmpl w:val="5B72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E74A47"/>
    <w:multiLevelType w:val="hybridMultilevel"/>
    <w:tmpl w:val="A4D86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79007A"/>
    <w:multiLevelType w:val="hybridMultilevel"/>
    <w:tmpl w:val="805CDA56"/>
    <w:lvl w:ilvl="0" w:tplc="95903398">
      <w:start w:val="1"/>
      <w:numFmt w:val="decimal"/>
      <w:lvlText w:val="%1."/>
      <w:lvlJc w:val="left"/>
      <w:pPr>
        <w:ind w:left="720" w:hanging="360"/>
      </w:pPr>
      <w:rPr>
        <w:rFonts w:hint="default"/>
        <w:b w:val="0"/>
        <w:color w:val="auto"/>
      </w:rPr>
    </w:lvl>
    <w:lvl w:ilvl="1" w:tplc="CE18E984">
      <w:start w:val="1"/>
      <w:numFmt w:val="lowerRoman"/>
      <w:lvlText w:val="(%2)"/>
      <w:lvlJc w:val="right"/>
      <w:pPr>
        <w:ind w:left="14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970637"/>
    <w:multiLevelType w:val="hybridMultilevel"/>
    <w:tmpl w:val="35AA4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FF26BF"/>
    <w:multiLevelType w:val="hybridMultilevel"/>
    <w:tmpl w:val="5ED4853C"/>
    <w:lvl w:ilvl="0" w:tplc="D37CCCA4">
      <w:start w:val="1"/>
      <w:numFmt w:val="bullet"/>
      <w:pStyle w:val="NumberedList"/>
      <w:lvlText w:val=""/>
      <w:lvlJc w:val="left"/>
      <w:pPr>
        <w:tabs>
          <w:tab w:val="num" w:pos="288"/>
        </w:tabs>
        <w:ind w:left="288" w:hanging="288"/>
      </w:pPr>
      <w:rPr>
        <w:rFonts w:ascii="Symbol" w:hAnsi="Symbol" w:hint="default"/>
        <w:sz w:val="22"/>
        <w:szCs w:val="22"/>
      </w:rPr>
    </w:lvl>
    <w:lvl w:ilvl="1" w:tplc="6CB4AE5C" w:tentative="1">
      <w:start w:val="1"/>
      <w:numFmt w:val="bullet"/>
      <w:lvlText w:val="o"/>
      <w:lvlJc w:val="left"/>
      <w:pPr>
        <w:tabs>
          <w:tab w:val="num" w:pos="1440"/>
        </w:tabs>
        <w:ind w:left="1440" w:hanging="360"/>
      </w:pPr>
      <w:rPr>
        <w:rFonts w:ascii="Courier New" w:hAnsi="Courier New" w:cs="Courier New" w:hint="default"/>
      </w:rPr>
    </w:lvl>
    <w:lvl w:ilvl="2" w:tplc="773C9C36" w:tentative="1">
      <w:start w:val="1"/>
      <w:numFmt w:val="bullet"/>
      <w:lvlText w:val=""/>
      <w:lvlJc w:val="left"/>
      <w:pPr>
        <w:tabs>
          <w:tab w:val="num" w:pos="2160"/>
        </w:tabs>
        <w:ind w:left="2160" w:hanging="360"/>
      </w:pPr>
      <w:rPr>
        <w:rFonts w:ascii="Wingdings" w:hAnsi="Wingdings" w:hint="default"/>
      </w:rPr>
    </w:lvl>
    <w:lvl w:ilvl="3" w:tplc="4FC8271A" w:tentative="1">
      <w:start w:val="1"/>
      <w:numFmt w:val="bullet"/>
      <w:lvlText w:val=""/>
      <w:lvlJc w:val="left"/>
      <w:pPr>
        <w:tabs>
          <w:tab w:val="num" w:pos="2880"/>
        </w:tabs>
        <w:ind w:left="2880" w:hanging="360"/>
      </w:pPr>
      <w:rPr>
        <w:rFonts w:ascii="Symbol" w:hAnsi="Symbol" w:hint="default"/>
      </w:rPr>
    </w:lvl>
    <w:lvl w:ilvl="4" w:tplc="9BF6D612" w:tentative="1">
      <w:start w:val="1"/>
      <w:numFmt w:val="bullet"/>
      <w:lvlText w:val="o"/>
      <w:lvlJc w:val="left"/>
      <w:pPr>
        <w:tabs>
          <w:tab w:val="num" w:pos="3600"/>
        </w:tabs>
        <w:ind w:left="3600" w:hanging="360"/>
      </w:pPr>
      <w:rPr>
        <w:rFonts w:ascii="Courier New" w:hAnsi="Courier New" w:cs="Courier New" w:hint="default"/>
      </w:rPr>
    </w:lvl>
    <w:lvl w:ilvl="5" w:tplc="F98641DC" w:tentative="1">
      <w:start w:val="1"/>
      <w:numFmt w:val="bullet"/>
      <w:lvlText w:val=""/>
      <w:lvlJc w:val="left"/>
      <w:pPr>
        <w:tabs>
          <w:tab w:val="num" w:pos="4320"/>
        </w:tabs>
        <w:ind w:left="4320" w:hanging="360"/>
      </w:pPr>
      <w:rPr>
        <w:rFonts w:ascii="Wingdings" w:hAnsi="Wingdings" w:hint="default"/>
      </w:rPr>
    </w:lvl>
    <w:lvl w:ilvl="6" w:tplc="02DE5DC8" w:tentative="1">
      <w:start w:val="1"/>
      <w:numFmt w:val="bullet"/>
      <w:lvlText w:val=""/>
      <w:lvlJc w:val="left"/>
      <w:pPr>
        <w:tabs>
          <w:tab w:val="num" w:pos="5040"/>
        </w:tabs>
        <w:ind w:left="5040" w:hanging="360"/>
      </w:pPr>
      <w:rPr>
        <w:rFonts w:ascii="Symbol" w:hAnsi="Symbol" w:hint="default"/>
      </w:rPr>
    </w:lvl>
    <w:lvl w:ilvl="7" w:tplc="333CDF24" w:tentative="1">
      <w:start w:val="1"/>
      <w:numFmt w:val="bullet"/>
      <w:lvlText w:val="o"/>
      <w:lvlJc w:val="left"/>
      <w:pPr>
        <w:tabs>
          <w:tab w:val="num" w:pos="5760"/>
        </w:tabs>
        <w:ind w:left="5760" w:hanging="360"/>
      </w:pPr>
      <w:rPr>
        <w:rFonts w:ascii="Courier New" w:hAnsi="Courier New" w:cs="Courier New" w:hint="default"/>
      </w:rPr>
    </w:lvl>
    <w:lvl w:ilvl="8" w:tplc="F1CEF0B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6B13B2"/>
    <w:multiLevelType w:val="hybridMultilevel"/>
    <w:tmpl w:val="88DA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841650"/>
    <w:multiLevelType w:val="hybridMultilevel"/>
    <w:tmpl w:val="5FA018DE"/>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242E3213"/>
    <w:multiLevelType w:val="hybridMultilevel"/>
    <w:tmpl w:val="7BC48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167F6B"/>
    <w:multiLevelType w:val="multilevel"/>
    <w:tmpl w:val="491E6F7E"/>
    <w:lvl w:ilvl="0">
      <w:start w:val="1"/>
      <w:numFmt w:val="decimal"/>
      <w:lvlText w:val="Unit %1."/>
      <w:lvlJc w:val="left"/>
      <w:pPr>
        <w:ind w:left="612" w:hanging="432"/>
      </w:pPr>
      <w:rPr>
        <w:rFonts w:hint="default"/>
      </w:rPr>
    </w:lvl>
    <w:lvl w:ilvl="1">
      <w:start w:val="1"/>
      <w:numFmt w:val="decimal"/>
      <w:pStyle w:val="Appendix11"/>
      <w:lvlText w:val="%1.%2"/>
      <w:lvlJc w:val="left"/>
      <w:pPr>
        <w:ind w:left="576" w:hanging="576"/>
      </w:pPr>
      <w:rPr>
        <w:rFonts w:hint="default"/>
      </w:rPr>
    </w:lvl>
    <w:lvl w:ilvl="2">
      <w:start w:val="1"/>
      <w:numFmt w:val="decimal"/>
      <w:lvlText w:val="%1.%2.%3"/>
      <w:lvlJc w:val="left"/>
      <w:pPr>
        <w:ind w:left="126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6193481"/>
    <w:multiLevelType w:val="hybridMultilevel"/>
    <w:tmpl w:val="A9743E44"/>
    <w:lvl w:ilvl="0" w:tplc="2DF8EDF6">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9F6DEE"/>
    <w:multiLevelType w:val="hybridMultilevel"/>
    <w:tmpl w:val="74F66E0E"/>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26E26487"/>
    <w:multiLevelType w:val="hybridMultilevel"/>
    <w:tmpl w:val="F0080550"/>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15:restartNumberingAfterBreak="0">
    <w:nsid w:val="2AA408D4"/>
    <w:multiLevelType w:val="hybridMultilevel"/>
    <w:tmpl w:val="ABAEDDE6"/>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15:restartNumberingAfterBreak="0">
    <w:nsid w:val="2BC5631F"/>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32" w15:restartNumberingAfterBreak="0">
    <w:nsid w:val="2CA500F5"/>
    <w:multiLevelType w:val="hybridMultilevel"/>
    <w:tmpl w:val="EB26D824"/>
    <w:lvl w:ilvl="0" w:tplc="A05EC5F6">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0B28C4"/>
    <w:multiLevelType w:val="hybridMultilevel"/>
    <w:tmpl w:val="963CF228"/>
    <w:lvl w:ilvl="0" w:tplc="49B2BEF0">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2DB2359B"/>
    <w:multiLevelType w:val="hybridMultilevel"/>
    <w:tmpl w:val="74F66E0E"/>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2DB709FB"/>
    <w:multiLevelType w:val="hybridMultilevel"/>
    <w:tmpl w:val="D5D6F5E6"/>
    <w:lvl w:ilvl="0" w:tplc="136EA110">
      <w:start w:val="1"/>
      <w:numFmt w:val="bullet"/>
      <w:pStyle w:val="RevHistoryHyperlin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315A50"/>
    <w:multiLevelType w:val="hybridMultilevel"/>
    <w:tmpl w:val="0AA26378"/>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38"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30DE7033"/>
    <w:multiLevelType w:val="hybridMultilevel"/>
    <w:tmpl w:val="BA106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32C02EBD"/>
    <w:multiLevelType w:val="hybridMultilevel"/>
    <w:tmpl w:val="ABAEDDE6"/>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333B105F"/>
    <w:multiLevelType w:val="hybridMultilevel"/>
    <w:tmpl w:val="98B61BDA"/>
    <w:lvl w:ilvl="0" w:tplc="04090001">
      <w:start w:val="1"/>
      <w:numFmt w:val="bullet"/>
      <w:lvlText w:val=""/>
      <w:lvlJc w:val="left"/>
      <w:pPr>
        <w:ind w:left="720" w:hanging="360"/>
      </w:pPr>
      <w:rPr>
        <w:rFonts w:ascii="Symbol" w:hAnsi="Symbol" w:hint="default"/>
      </w:rPr>
    </w:lvl>
    <w:lvl w:ilvl="1" w:tplc="B2747F70">
      <w:start w:val="1"/>
      <w:numFmt w:val="bullet"/>
      <w:lvlText w:val=""/>
      <w:lvlJc w:val="left"/>
      <w:pPr>
        <w:ind w:left="0" w:firstLine="108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7F4C66"/>
    <w:multiLevelType w:val="hybridMultilevel"/>
    <w:tmpl w:val="9BE8BE36"/>
    <w:lvl w:ilvl="0" w:tplc="B2B2E248">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8A1C2C"/>
    <w:multiLevelType w:val="hybridMultilevel"/>
    <w:tmpl w:val="C9428CD8"/>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15:restartNumberingAfterBreak="0">
    <w:nsid w:val="38426FB8"/>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47258B"/>
    <w:multiLevelType w:val="hybridMultilevel"/>
    <w:tmpl w:val="6BF65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E86A66"/>
    <w:multiLevelType w:val="hybridMultilevel"/>
    <w:tmpl w:val="C34A9818"/>
    <w:lvl w:ilvl="0" w:tplc="3A78A068">
      <w:start w:val="1"/>
      <w:numFmt w:val="decimal"/>
      <w:lvlText w:val="%1."/>
      <w:lvlJc w:val="left"/>
      <w:pPr>
        <w:ind w:left="360" w:hanging="360"/>
      </w:pPr>
      <w:rPr>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E50319A"/>
    <w:multiLevelType w:val="hybridMultilevel"/>
    <w:tmpl w:val="D3C2571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9F765D"/>
    <w:multiLevelType w:val="hybridMultilevel"/>
    <w:tmpl w:val="A52C344E"/>
    <w:lvl w:ilvl="0" w:tplc="2D823D9A">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36151E"/>
    <w:multiLevelType w:val="hybridMultilevel"/>
    <w:tmpl w:val="DF2421E6"/>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15:restartNumberingAfterBreak="0">
    <w:nsid w:val="46BF4D99"/>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E70C8C"/>
    <w:multiLevelType w:val="hybridMultilevel"/>
    <w:tmpl w:val="27CAD8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9352FC5"/>
    <w:multiLevelType w:val="hybridMultilevel"/>
    <w:tmpl w:val="8B642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9980FC5"/>
    <w:multiLevelType w:val="hybridMultilevel"/>
    <w:tmpl w:val="28BE8D40"/>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5" w15:restartNumberingAfterBreak="0">
    <w:nsid w:val="49B43DF9"/>
    <w:multiLevelType w:val="hybridMultilevel"/>
    <w:tmpl w:val="D57C6F00"/>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BAD8921E">
      <w:start w:val="1"/>
      <w:numFmt w:val="lowerRoman"/>
      <w:lvlText w:val="(%3)"/>
      <w:lvlJc w:val="left"/>
      <w:pPr>
        <w:ind w:left="3060" w:hanging="720"/>
      </w:pPr>
      <w:rPr>
        <w:rFonts w:hint="default"/>
      </w:r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56" w15:restartNumberingAfterBreak="0">
    <w:nsid w:val="4A5977D5"/>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C63E69"/>
    <w:multiLevelType w:val="multilevel"/>
    <w:tmpl w:val="04A8F240"/>
    <w:lvl w:ilvl="0">
      <w:start w:val="1"/>
      <w:numFmt w:val="upperLetter"/>
      <w:pStyle w:val="Appendix1"/>
      <w:lvlText w:val="Appendix %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8" w15:restartNumberingAfterBreak="0">
    <w:nsid w:val="4C23320F"/>
    <w:multiLevelType w:val="hybridMultilevel"/>
    <w:tmpl w:val="9538F6A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325EF3"/>
    <w:multiLevelType w:val="hybridMultilevel"/>
    <w:tmpl w:val="C0A2A2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F023F02"/>
    <w:multiLevelType w:val="hybridMultilevel"/>
    <w:tmpl w:val="ABAEDDE6"/>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1" w15:restartNumberingAfterBreak="0">
    <w:nsid w:val="515B56C0"/>
    <w:multiLevelType w:val="hybridMultilevel"/>
    <w:tmpl w:val="7B4C8E28"/>
    <w:lvl w:ilvl="0" w:tplc="3994555C">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1822D2E"/>
    <w:multiLevelType w:val="hybridMultilevel"/>
    <w:tmpl w:val="12C0CF80"/>
    <w:lvl w:ilvl="0" w:tplc="3C1A085C">
      <w:start w:val="1"/>
      <w:numFmt w:val="decimal"/>
      <w:pStyle w:val="BodyTextNumbered1"/>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1B673F5"/>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26A723C"/>
    <w:multiLevelType w:val="hybridMultilevel"/>
    <w:tmpl w:val="8DAA5DAC"/>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5" w15:restartNumberingAfterBreak="0">
    <w:nsid w:val="56ED01E5"/>
    <w:multiLevelType w:val="hybridMultilevel"/>
    <w:tmpl w:val="0E0A0944"/>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6" w15:restartNumberingAfterBreak="0">
    <w:nsid w:val="57E70D25"/>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EA6C91"/>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5C32E52"/>
    <w:multiLevelType w:val="hybridMultilevel"/>
    <w:tmpl w:val="698EFC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617595E"/>
    <w:multiLevelType w:val="multilevel"/>
    <w:tmpl w:val="A8C05B56"/>
    <w:lvl w:ilvl="0">
      <w:start w:val="1"/>
      <w:numFmt w:val="upperLetter"/>
      <w:pStyle w:val="AppendixTitle"/>
      <w:lvlText w:val="Appendix %1"/>
      <w:lvlJc w:val="left"/>
      <w:pPr>
        <w:tabs>
          <w:tab w:val="num" w:pos="2160"/>
        </w:tabs>
        <w:ind w:left="360" w:hanging="360"/>
      </w:pPr>
      <w:rPr>
        <w:rFonts w:hint="default"/>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0" w15:restartNumberingAfterBreak="0">
    <w:nsid w:val="69A70AE4"/>
    <w:multiLevelType w:val="hybridMultilevel"/>
    <w:tmpl w:val="2DDA5A32"/>
    <w:lvl w:ilvl="0" w:tplc="186A19D4">
      <w:start w:val="1"/>
      <w:numFmt w:val="bullet"/>
      <w:lvlText w:val=""/>
      <w:lvlJc w:val="left"/>
      <w:pPr>
        <w:ind w:left="72" w:hanging="72"/>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CF659BA"/>
    <w:multiLevelType w:val="hybridMultilevel"/>
    <w:tmpl w:val="C808784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D5815FB"/>
    <w:multiLevelType w:val="hybridMultilevel"/>
    <w:tmpl w:val="CF92CD0A"/>
    <w:lvl w:ilvl="0" w:tplc="0409000F">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74" w15:restartNumberingAfterBreak="0">
    <w:nsid w:val="6F182A87"/>
    <w:multiLevelType w:val="hybridMultilevel"/>
    <w:tmpl w:val="4426D342"/>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5" w15:restartNumberingAfterBreak="0">
    <w:nsid w:val="6F9E43C5"/>
    <w:multiLevelType w:val="hybridMultilevel"/>
    <w:tmpl w:val="3A80C610"/>
    <w:lvl w:ilvl="0" w:tplc="4B5204A0">
      <w:start w:val="1"/>
      <w:numFmt w:val="bullet"/>
      <w:pStyle w:val="BodyBullet1"/>
      <w:lvlText w:val=""/>
      <w:lvlJc w:val="left"/>
      <w:pPr>
        <w:ind w:left="1080" w:hanging="360"/>
      </w:pPr>
      <w:rPr>
        <w:rFonts w:ascii="Symbol" w:hAnsi="Symbol" w:hint="default"/>
      </w:rPr>
    </w:lvl>
    <w:lvl w:ilvl="1" w:tplc="04090003">
      <w:start w:val="1"/>
      <w:numFmt w:val="bullet"/>
      <w:pStyle w:val="BodyBullet1"/>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38B6CFB"/>
    <w:multiLevelType w:val="hybridMultilevel"/>
    <w:tmpl w:val="19A06CF4"/>
    <w:lvl w:ilvl="0" w:tplc="A40CF28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3B1173E"/>
    <w:multiLevelType w:val="hybridMultilevel"/>
    <w:tmpl w:val="9FDA0004"/>
    <w:lvl w:ilvl="0" w:tplc="63922E76">
      <w:start w:val="1"/>
      <w:numFmt w:val="lowerLetter"/>
      <w:pStyle w:val="BodyTextLettered2"/>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78" w15:restartNumberingAfterBreak="0">
    <w:nsid w:val="74715AF4"/>
    <w:multiLevelType w:val="hybridMultilevel"/>
    <w:tmpl w:val="0AA26378"/>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9" w15:restartNumberingAfterBreak="0">
    <w:nsid w:val="759E0C7B"/>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80" w15:restartNumberingAfterBreak="0">
    <w:nsid w:val="77444883"/>
    <w:multiLevelType w:val="hybridMultilevel"/>
    <w:tmpl w:val="5D0AD9F2"/>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7ED1C61"/>
    <w:multiLevelType w:val="hybridMultilevel"/>
    <w:tmpl w:val="ABAEDDE6"/>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2" w15:restartNumberingAfterBreak="0">
    <w:nsid w:val="7A172966"/>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83" w15:restartNumberingAfterBreak="0">
    <w:nsid w:val="7B595195"/>
    <w:multiLevelType w:val="hybridMultilevel"/>
    <w:tmpl w:val="1B26EEE2"/>
    <w:lvl w:ilvl="0" w:tplc="9D88F156">
      <w:start w:val="1"/>
      <w:numFmt w:val="lowerLetter"/>
      <w:pStyle w:val="DividerPage"/>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84" w15:restartNumberingAfterBreak="0">
    <w:nsid w:val="7C0A510B"/>
    <w:multiLevelType w:val="hybridMultilevel"/>
    <w:tmpl w:val="B7A81682"/>
    <w:lvl w:ilvl="0" w:tplc="A05EC5F6">
      <w:start w:val="1"/>
      <w:numFmt w:val="bullet"/>
      <w:lvlText w:val=""/>
      <w:lvlJc w:val="left"/>
      <w:pPr>
        <w:ind w:left="1080" w:hanging="360"/>
      </w:pPr>
      <w:rPr>
        <w:rFonts w:ascii="Symbol" w:hAnsi="Symbol" w:hint="default"/>
      </w:rPr>
    </w:lvl>
    <w:lvl w:ilvl="1" w:tplc="8820A6A8">
      <w:start w:val="1"/>
      <w:numFmt w:val="bullet"/>
      <w:lvlText w:val=""/>
      <w:lvlJc w:val="left"/>
      <w:pPr>
        <w:tabs>
          <w:tab w:val="num" w:pos="1350"/>
        </w:tabs>
        <w:ind w:left="1350" w:hanging="360"/>
      </w:pPr>
      <w:rPr>
        <w:rFonts w:ascii="Symbol" w:hAnsi="Symbol" w:hint="default"/>
      </w:rPr>
    </w:lvl>
    <w:lvl w:ilvl="2" w:tplc="04090005">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D6E4191"/>
    <w:multiLevelType w:val="hybridMultilevel"/>
    <w:tmpl w:val="74F66E0E"/>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6" w15:restartNumberingAfterBreak="0">
    <w:nsid w:val="7D9D3102"/>
    <w:multiLevelType w:val="hybridMultilevel"/>
    <w:tmpl w:val="9FDA0004"/>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87" w15:restartNumberingAfterBreak="0">
    <w:nsid w:val="7E990C02"/>
    <w:multiLevelType w:val="hybridMultilevel"/>
    <w:tmpl w:val="3020B21A"/>
    <w:lvl w:ilvl="0" w:tplc="DFD80602">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F4C54D9"/>
    <w:multiLevelType w:val="hybridMultilevel"/>
    <w:tmpl w:val="D4BCDEFA"/>
    <w:lvl w:ilvl="0" w:tplc="CD3624B4">
      <w:start w:val="1"/>
      <w:numFmt w:val="bullet"/>
      <w:pStyle w:val="BodyText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6A5F11"/>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3"/>
  </w:num>
  <w:num w:numId="2">
    <w:abstractNumId w:val="13"/>
  </w:num>
  <w:num w:numId="3">
    <w:abstractNumId w:val="77"/>
  </w:num>
  <w:num w:numId="4">
    <w:abstractNumId w:val="37"/>
  </w:num>
  <w:num w:numId="5">
    <w:abstractNumId w:val="23"/>
  </w:num>
  <w:num w:numId="6">
    <w:abstractNumId w:val="40"/>
  </w:num>
  <w:num w:numId="7">
    <w:abstractNumId w:val="57"/>
  </w:num>
  <w:num w:numId="8">
    <w:abstractNumId w:val="38"/>
  </w:num>
  <w:num w:numId="9">
    <w:abstractNumId w:val="21"/>
  </w:num>
  <w:num w:numId="10">
    <w:abstractNumId w:val="8"/>
  </w:num>
  <w:num w:numId="11">
    <w:abstractNumId w:val="75"/>
  </w:num>
  <w:num w:numId="12">
    <w:abstractNumId w:val="88"/>
  </w:num>
  <w:num w:numId="13">
    <w:abstractNumId w:val="27"/>
  </w:num>
  <w:num w:numId="14">
    <w:abstractNumId w:val="74"/>
    <w:lvlOverride w:ilvl="0">
      <w:startOverride w:val="1"/>
    </w:lvlOverride>
  </w:num>
  <w:num w:numId="15">
    <w:abstractNumId w:val="74"/>
    <w:lvlOverride w:ilvl="0">
      <w:startOverride w:val="1"/>
    </w:lvlOverride>
  </w:num>
  <w:num w:numId="16">
    <w:abstractNumId w:val="69"/>
  </w:num>
  <w:num w:numId="17">
    <w:abstractNumId w:val="74"/>
    <w:lvlOverride w:ilvl="0">
      <w:startOverride w:val="1"/>
    </w:lvlOverride>
  </w:num>
  <w:num w:numId="18">
    <w:abstractNumId w:val="72"/>
  </w:num>
  <w:num w:numId="19">
    <w:abstractNumId w:val="74"/>
    <w:lvlOverride w:ilvl="0">
      <w:startOverride w:val="1"/>
    </w:lvlOverride>
  </w:num>
  <w:num w:numId="20">
    <w:abstractNumId w:val="64"/>
  </w:num>
  <w:num w:numId="21">
    <w:abstractNumId w:val="54"/>
  </w:num>
  <w:num w:numId="22">
    <w:abstractNumId w:val="28"/>
  </w:num>
  <w:num w:numId="23">
    <w:abstractNumId w:val="65"/>
  </w:num>
  <w:num w:numId="24">
    <w:abstractNumId w:val="15"/>
  </w:num>
  <w:num w:numId="25">
    <w:abstractNumId w:val="14"/>
  </w:num>
  <w:num w:numId="26">
    <w:abstractNumId w:val="9"/>
  </w:num>
  <w:num w:numId="27">
    <w:abstractNumId w:val="29"/>
  </w:num>
  <w:num w:numId="28">
    <w:abstractNumId w:val="44"/>
  </w:num>
  <w:num w:numId="29">
    <w:abstractNumId w:val="24"/>
  </w:num>
  <w:num w:numId="30">
    <w:abstractNumId w:val="39"/>
  </w:num>
  <w:num w:numId="31">
    <w:abstractNumId w:val="10"/>
  </w:num>
  <w:num w:numId="32">
    <w:abstractNumId w:val="33"/>
  </w:num>
  <w:num w:numId="33">
    <w:abstractNumId w:val="30"/>
  </w:num>
  <w:num w:numId="34">
    <w:abstractNumId w:val="36"/>
  </w:num>
  <w:num w:numId="35">
    <w:abstractNumId w:val="78"/>
  </w:num>
  <w:num w:numId="36">
    <w:abstractNumId w:val="11"/>
  </w:num>
  <w:num w:numId="37">
    <w:abstractNumId w:val="32"/>
  </w:num>
  <w:num w:numId="38">
    <w:abstractNumId w:val="50"/>
  </w:num>
  <w:num w:numId="39">
    <w:abstractNumId w:val="45"/>
    <w:lvlOverride w:ilvl="0">
      <w:startOverride w:val="1"/>
    </w:lvlOverride>
  </w:num>
  <w:num w:numId="40">
    <w:abstractNumId w:val="45"/>
    <w:lvlOverride w:ilvl="0">
      <w:startOverride w:val="1"/>
    </w:lvlOverride>
  </w:num>
  <w:num w:numId="41">
    <w:abstractNumId w:val="45"/>
    <w:lvlOverride w:ilvl="0">
      <w:startOverride w:val="1"/>
    </w:lvlOverride>
  </w:num>
  <w:num w:numId="42">
    <w:abstractNumId w:val="77"/>
    <w:lvlOverride w:ilvl="0">
      <w:startOverride w:val="1"/>
    </w:lvlOverride>
  </w:num>
  <w:num w:numId="43">
    <w:abstractNumId w:val="45"/>
    <w:lvlOverride w:ilvl="0">
      <w:startOverride w:val="4"/>
    </w:lvlOverride>
  </w:num>
  <w:num w:numId="44">
    <w:abstractNumId w:val="45"/>
    <w:lvlOverride w:ilvl="0">
      <w:startOverride w:val="1"/>
    </w:lvlOverride>
  </w:num>
  <w:num w:numId="45">
    <w:abstractNumId w:val="45"/>
    <w:lvlOverride w:ilvl="0">
      <w:startOverride w:val="1"/>
    </w:lvlOverride>
  </w:num>
  <w:num w:numId="46">
    <w:abstractNumId w:val="45"/>
    <w:lvlOverride w:ilvl="0">
      <w:startOverride w:val="1"/>
    </w:lvlOverride>
  </w:num>
  <w:num w:numId="47">
    <w:abstractNumId w:val="45"/>
    <w:lvlOverride w:ilvl="0">
      <w:startOverride w:val="3"/>
    </w:lvlOverride>
  </w:num>
  <w:num w:numId="48">
    <w:abstractNumId w:val="45"/>
    <w:lvlOverride w:ilvl="0">
      <w:startOverride w:val="2"/>
    </w:lvlOverride>
  </w:num>
  <w:num w:numId="49">
    <w:abstractNumId w:val="84"/>
  </w:num>
  <w:num w:numId="50">
    <w:abstractNumId w:val="45"/>
    <w:lvlOverride w:ilvl="0">
      <w:startOverride w:val="1"/>
    </w:lvlOverride>
  </w:num>
  <w:num w:numId="51">
    <w:abstractNumId w:val="83"/>
  </w:num>
  <w:num w:numId="52">
    <w:abstractNumId w:val="12"/>
  </w:num>
  <w:num w:numId="53">
    <w:abstractNumId w:val="17"/>
  </w:num>
  <w:num w:numId="54">
    <w:abstractNumId w:val="79"/>
  </w:num>
  <w:num w:numId="55">
    <w:abstractNumId w:val="31"/>
  </w:num>
  <w:num w:numId="56">
    <w:abstractNumId w:val="82"/>
  </w:num>
  <w:num w:numId="57">
    <w:abstractNumId w:val="86"/>
  </w:num>
  <w:num w:numId="58">
    <w:abstractNumId w:val="45"/>
    <w:lvlOverride w:ilvl="0">
      <w:startOverride w:val="2"/>
    </w:lvlOverride>
  </w:num>
  <w:num w:numId="59">
    <w:abstractNumId w:val="45"/>
    <w:lvlOverride w:ilvl="0">
      <w:startOverride w:val="1"/>
    </w:lvlOverride>
  </w:num>
  <w:num w:numId="60">
    <w:abstractNumId w:val="55"/>
  </w:num>
  <w:num w:numId="61">
    <w:abstractNumId w:val="76"/>
    <w:lvlOverride w:ilvl="0">
      <w:startOverride w:val="2"/>
    </w:lvlOverride>
  </w:num>
  <w:num w:numId="62">
    <w:abstractNumId w:val="76"/>
    <w:lvlOverride w:ilvl="0">
      <w:startOverride w:val="2"/>
    </w:lvlOverride>
  </w:num>
  <w:num w:numId="63">
    <w:abstractNumId w:val="76"/>
    <w:lvlOverride w:ilvl="0">
      <w:startOverride w:val="2"/>
    </w:lvlOverride>
  </w:num>
  <w:num w:numId="64">
    <w:abstractNumId w:val="76"/>
    <w:lvlOverride w:ilvl="0">
      <w:startOverride w:val="5"/>
    </w:lvlOverride>
  </w:num>
  <w:num w:numId="65">
    <w:abstractNumId w:val="76"/>
    <w:lvlOverride w:ilvl="0">
      <w:startOverride w:val="3"/>
    </w:lvlOverride>
  </w:num>
  <w:num w:numId="66">
    <w:abstractNumId w:val="76"/>
    <w:lvlOverride w:ilvl="0">
      <w:startOverride w:val="2"/>
    </w:lvlOverride>
  </w:num>
  <w:num w:numId="67">
    <w:abstractNumId w:val="76"/>
    <w:lvlOverride w:ilvl="0">
      <w:startOverride w:val="2"/>
    </w:lvlOverride>
  </w:num>
  <w:num w:numId="68">
    <w:abstractNumId w:val="76"/>
    <w:lvlOverride w:ilvl="0">
      <w:startOverride w:val="2"/>
    </w:lvlOverride>
  </w:num>
  <w:num w:numId="69">
    <w:abstractNumId w:val="76"/>
    <w:lvlOverride w:ilvl="0">
      <w:startOverride w:val="2"/>
    </w:lvlOverride>
  </w:num>
  <w:num w:numId="70">
    <w:abstractNumId w:val="76"/>
    <w:lvlOverride w:ilvl="0">
      <w:startOverride w:val="2"/>
    </w:lvlOverride>
  </w:num>
  <w:num w:numId="71">
    <w:abstractNumId w:val="76"/>
    <w:lvlOverride w:ilvl="0">
      <w:startOverride w:val="3"/>
    </w:lvlOverride>
  </w:num>
  <w:num w:numId="72">
    <w:abstractNumId w:val="61"/>
  </w:num>
  <w:num w:numId="73">
    <w:abstractNumId w:val="68"/>
  </w:num>
  <w:num w:numId="74">
    <w:abstractNumId w:val="25"/>
  </w:num>
  <w:num w:numId="75">
    <w:abstractNumId w:val="43"/>
  </w:num>
  <w:num w:numId="76">
    <w:abstractNumId w:val="56"/>
  </w:num>
  <w:num w:numId="77">
    <w:abstractNumId w:val="67"/>
  </w:num>
  <w:num w:numId="78">
    <w:abstractNumId w:val="62"/>
    <w:lvlOverride w:ilvl="0">
      <w:startOverride w:val="3"/>
    </w:lvlOverride>
  </w:num>
  <w:num w:numId="79">
    <w:abstractNumId w:val="62"/>
    <w:lvlOverride w:ilvl="0">
      <w:startOverride w:val="3"/>
    </w:lvlOverride>
  </w:num>
  <w:num w:numId="80">
    <w:abstractNumId w:val="62"/>
    <w:lvlOverride w:ilvl="0">
      <w:startOverride w:val="3"/>
    </w:lvlOverride>
  </w:num>
  <w:num w:numId="81">
    <w:abstractNumId w:val="62"/>
    <w:lvlOverride w:ilvl="0">
      <w:startOverride w:val="3"/>
    </w:lvlOverride>
  </w:num>
  <w:num w:numId="82">
    <w:abstractNumId w:val="85"/>
  </w:num>
  <w:num w:numId="83">
    <w:abstractNumId w:val="89"/>
  </w:num>
  <w:num w:numId="84">
    <w:abstractNumId w:val="62"/>
    <w:lvlOverride w:ilvl="0">
      <w:startOverride w:val="1"/>
    </w:lvlOverride>
  </w:num>
  <w:num w:numId="85">
    <w:abstractNumId w:val="60"/>
  </w:num>
  <w:num w:numId="86">
    <w:abstractNumId w:val="81"/>
  </w:num>
  <w:num w:numId="87">
    <w:abstractNumId w:val="41"/>
  </w:num>
  <w:num w:numId="88">
    <w:abstractNumId w:val="62"/>
    <w:lvlOverride w:ilvl="0">
      <w:startOverride w:val="1"/>
    </w:lvlOverride>
  </w:num>
  <w:num w:numId="89">
    <w:abstractNumId w:val="62"/>
    <w:lvlOverride w:ilvl="0">
      <w:startOverride w:val="1"/>
    </w:lvlOverride>
  </w:num>
  <w:num w:numId="90">
    <w:abstractNumId w:val="62"/>
    <w:lvlOverride w:ilvl="0">
      <w:startOverride w:val="1"/>
    </w:lvlOverride>
  </w:num>
  <w:num w:numId="91">
    <w:abstractNumId w:val="48"/>
  </w:num>
  <w:num w:numId="92">
    <w:abstractNumId w:val="51"/>
  </w:num>
  <w:num w:numId="93">
    <w:abstractNumId w:val="80"/>
  </w:num>
  <w:num w:numId="94">
    <w:abstractNumId w:val="58"/>
  </w:num>
  <w:num w:numId="95">
    <w:abstractNumId w:val="62"/>
    <w:lvlOverride w:ilvl="0">
      <w:startOverride w:val="1"/>
    </w:lvlOverride>
  </w:num>
  <w:num w:numId="96">
    <w:abstractNumId w:val="34"/>
  </w:num>
  <w:num w:numId="97">
    <w:abstractNumId w:val="87"/>
  </w:num>
  <w:num w:numId="98">
    <w:abstractNumId w:val="63"/>
  </w:num>
  <w:num w:numId="99">
    <w:abstractNumId w:val="62"/>
    <w:lvlOverride w:ilvl="0">
      <w:startOverride w:val="1"/>
    </w:lvlOverride>
  </w:num>
  <w:num w:numId="100">
    <w:abstractNumId w:val="62"/>
    <w:lvlOverride w:ilvl="0">
      <w:startOverride w:val="1"/>
    </w:lvlOverride>
  </w:num>
  <w:num w:numId="101">
    <w:abstractNumId w:val="62"/>
    <w:lvlOverride w:ilvl="0">
      <w:startOverride w:val="1"/>
    </w:lvlOverride>
  </w:num>
  <w:num w:numId="102">
    <w:abstractNumId w:val="62"/>
    <w:lvlOverride w:ilvl="0">
      <w:startOverride w:val="1"/>
    </w:lvlOverride>
  </w:num>
  <w:num w:numId="103">
    <w:abstractNumId w:val="42"/>
  </w:num>
  <w:num w:numId="104">
    <w:abstractNumId w:val="35"/>
  </w:num>
  <w:num w:numId="10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num>
  <w:num w:numId="107">
    <w:abstractNumId w:val="53"/>
  </w:num>
  <w:num w:numId="108">
    <w:abstractNumId w:val="62"/>
    <w:lvlOverride w:ilvl="0">
      <w:startOverride w:val="1"/>
    </w:lvlOverride>
  </w:num>
  <w:num w:numId="109">
    <w:abstractNumId w:val="26"/>
  </w:num>
  <w:num w:numId="110">
    <w:abstractNumId w:val="16"/>
  </w:num>
  <w:num w:numId="111">
    <w:abstractNumId w:val="62"/>
    <w:lvlOverride w:ilvl="0">
      <w:startOverride w:val="1"/>
    </w:lvlOverride>
  </w:num>
  <w:num w:numId="112">
    <w:abstractNumId w:val="62"/>
    <w:lvlOverride w:ilvl="0">
      <w:startOverride w:val="4"/>
    </w:lvlOverride>
  </w:num>
  <w:num w:numId="113">
    <w:abstractNumId w:val="62"/>
    <w:lvlOverride w:ilvl="0">
      <w:startOverride w:val="4"/>
    </w:lvlOverride>
  </w:num>
  <w:num w:numId="114">
    <w:abstractNumId w:val="62"/>
    <w:lvlOverride w:ilvl="0">
      <w:startOverride w:val="1"/>
    </w:lvlOverride>
  </w:num>
  <w:num w:numId="115">
    <w:abstractNumId w:val="20"/>
  </w:num>
  <w:num w:numId="116">
    <w:abstractNumId w:val="62"/>
    <w:lvlOverride w:ilvl="0">
      <w:startOverride w:val="1"/>
    </w:lvlOverride>
  </w:num>
  <w:num w:numId="117">
    <w:abstractNumId w:val="62"/>
    <w:lvlOverride w:ilvl="0">
      <w:startOverride w:val="1"/>
    </w:lvlOverride>
  </w:num>
  <w:num w:numId="118">
    <w:abstractNumId w:val="62"/>
    <w:lvlOverride w:ilvl="0">
      <w:startOverride w:val="3"/>
    </w:lvlOverride>
  </w:num>
  <w:num w:numId="119">
    <w:abstractNumId w:val="62"/>
    <w:lvlOverride w:ilvl="0">
      <w:startOverride w:val="1"/>
    </w:lvlOverride>
  </w:num>
  <w:num w:numId="120">
    <w:abstractNumId w:val="18"/>
  </w:num>
  <w:num w:numId="121">
    <w:abstractNumId w:val="46"/>
  </w:num>
  <w:num w:numId="122">
    <w:abstractNumId w:val="66"/>
  </w:num>
  <w:num w:numId="123">
    <w:abstractNumId w:val="71"/>
  </w:num>
  <w:num w:numId="124">
    <w:abstractNumId w:val="52"/>
  </w:num>
  <w:num w:numId="125">
    <w:abstractNumId w:val="62"/>
    <w:lvlOverride w:ilvl="0">
      <w:startOverride w:val="1"/>
    </w:lvlOverride>
  </w:num>
  <w:num w:numId="126">
    <w:abstractNumId w:val="62"/>
    <w:lvlOverride w:ilvl="0">
      <w:startOverride w:val="1"/>
    </w:lvlOverride>
  </w:num>
  <w:num w:numId="127">
    <w:abstractNumId w:val="22"/>
  </w:num>
  <w:num w:numId="128">
    <w:abstractNumId w:val="22"/>
  </w:num>
  <w:num w:numId="129">
    <w:abstractNumId w:val="62"/>
    <w:lvlOverride w:ilvl="0">
      <w:startOverride w:val="1"/>
    </w:lvlOverride>
  </w:num>
  <w:num w:numId="130">
    <w:abstractNumId w:val="19"/>
  </w:num>
  <w:num w:numId="131">
    <w:abstractNumId w:val="62"/>
  </w:num>
  <w:num w:numId="132">
    <w:abstractNumId w:val="70"/>
  </w:num>
  <w:num w:numId="133">
    <w:abstractNumId w:val="6"/>
  </w:num>
  <w:num w:numId="134">
    <w:abstractNumId w:val="5"/>
  </w:num>
  <w:num w:numId="135">
    <w:abstractNumId w:val="4"/>
  </w:num>
  <w:num w:numId="136">
    <w:abstractNumId w:val="7"/>
  </w:num>
  <w:num w:numId="137">
    <w:abstractNumId w:val="3"/>
  </w:num>
  <w:num w:numId="138">
    <w:abstractNumId w:val="2"/>
  </w:num>
  <w:num w:numId="139">
    <w:abstractNumId w:val="1"/>
  </w:num>
  <w:num w:numId="140">
    <w:abstractNumId w:val="0"/>
  </w:num>
  <w:num w:numId="141">
    <w:abstractNumId w:val="49"/>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activeWritingStyle w:appName="MSWord" w:lang="en-US" w:vendorID="64" w:dllVersion="0" w:nlCheck="1" w:checkStyle="0"/>
  <w:activeWritingStyle w:appName="MSWord" w:lang="en-US" w:vendorID="64" w:dllVersion="6" w:nlCheck="1"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216"/>
  <w:clickAndTypeStyle w:val="BodyText"/>
  <w:drawingGridHorizontalSpacing w:val="110"/>
  <w:displayHorizont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555"/>
    <w:rsid w:val="0000055F"/>
    <w:rsid w:val="00001FD1"/>
    <w:rsid w:val="000025FA"/>
    <w:rsid w:val="000026D8"/>
    <w:rsid w:val="00002CEC"/>
    <w:rsid w:val="00002FBF"/>
    <w:rsid w:val="000030A2"/>
    <w:rsid w:val="0000314D"/>
    <w:rsid w:val="000031FC"/>
    <w:rsid w:val="0000378B"/>
    <w:rsid w:val="00003A4B"/>
    <w:rsid w:val="00003F3A"/>
    <w:rsid w:val="000047D6"/>
    <w:rsid w:val="00004D37"/>
    <w:rsid w:val="00005396"/>
    <w:rsid w:val="00005FE1"/>
    <w:rsid w:val="000061DE"/>
    <w:rsid w:val="000063A7"/>
    <w:rsid w:val="00006501"/>
    <w:rsid w:val="0000675B"/>
    <w:rsid w:val="00006D2B"/>
    <w:rsid w:val="00006DB8"/>
    <w:rsid w:val="00006EFF"/>
    <w:rsid w:val="00006FEB"/>
    <w:rsid w:val="000074DA"/>
    <w:rsid w:val="00007789"/>
    <w:rsid w:val="0000794D"/>
    <w:rsid w:val="00007CBA"/>
    <w:rsid w:val="00010140"/>
    <w:rsid w:val="000103BB"/>
    <w:rsid w:val="0001065A"/>
    <w:rsid w:val="00010B6A"/>
    <w:rsid w:val="000114B6"/>
    <w:rsid w:val="00011EE6"/>
    <w:rsid w:val="0001226E"/>
    <w:rsid w:val="00012373"/>
    <w:rsid w:val="00012632"/>
    <w:rsid w:val="000129D0"/>
    <w:rsid w:val="00013040"/>
    <w:rsid w:val="00013699"/>
    <w:rsid w:val="00013AC7"/>
    <w:rsid w:val="00013BE2"/>
    <w:rsid w:val="00014756"/>
    <w:rsid w:val="00014BAF"/>
    <w:rsid w:val="0001539B"/>
    <w:rsid w:val="0001601D"/>
    <w:rsid w:val="0001612B"/>
    <w:rsid w:val="00016500"/>
    <w:rsid w:val="00016A59"/>
    <w:rsid w:val="000171DA"/>
    <w:rsid w:val="0001734F"/>
    <w:rsid w:val="000201A5"/>
    <w:rsid w:val="00020775"/>
    <w:rsid w:val="000207D2"/>
    <w:rsid w:val="00020B23"/>
    <w:rsid w:val="00020BB6"/>
    <w:rsid w:val="00020C14"/>
    <w:rsid w:val="0002138D"/>
    <w:rsid w:val="000218FA"/>
    <w:rsid w:val="00021975"/>
    <w:rsid w:val="00021B68"/>
    <w:rsid w:val="00021B96"/>
    <w:rsid w:val="00021E52"/>
    <w:rsid w:val="000220D5"/>
    <w:rsid w:val="00022496"/>
    <w:rsid w:val="0002330D"/>
    <w:rsid w:val="00023CCF"/>
    <w:rsid w:val="0002438C"/>
    <w:rsid w:val="000244F9"/>
    <w:rsid w:val="00024B71"/>
    <w:rsid w:val="000259F6"/>
    <w:rsid w:val="00025C2F"/>
    <w:rsid w:val="000263BB"/>
    <w:rsid w:val="00026435"/>
    <w:rsid w:val="00026564"/>
    <w:rsid w:val="000266FE"/>
    <w:rsid w:val="00026FAD"/>
    <w:rsid w:val="000300A9"/>
    <w:rsid w:val="000300E5"/>
    <w:rsid w:val="00030A97"/>
    <w:rsid w:val="000311FC"/>
    <w:rsid w:val="0003151E"/>
    <w:rsid w:val="00031B00"/>
    <w:rsid w:val="00033828"/>
    <w:rsid w:val="00034736"/>
    <w:rsid w:val="00034B18"/>
    <w:rsid w:val="00035488"/>
    <w:rsid w:val="0003590A"/>
    <w:rsid w:val="000365A1"/>
    <w:rsid w:val="00036EAA"/>
    <w:rsid w:val="00036F27"/>
    <w:rsid w:val="000379D5"/>
    <w:rsid w:val="000403B7"/>
    <w:rsid w:val="00040982"/>
    <w:rsid w:val="00041EFA"/>
    <w:rsid w:val="00041F39"/>
    <w:rsid w:val="00042330"/>
    <w:rsid w:val="000426ED"/>
    <w:rsid w:val="000435A0"/>
    <w:rsid w:val="00043972"/>
    <w:rsid w:val="00043A43"/>
    <w:rsid w:val="0004432C"/>
    <w:rsid w:val="000449DF"/>
    <w:rsid w:val="00044ACD"/>
    <w:rsid w:val="0004636C"/>
    <w:rsid w:val="00046844"/>
    <w:rsid w:val="00046977"/>
    <w:rsid w:val="00046B93"/>
    <w:rsid w:val="000470C6"/>
    <w:rsid w:val="000477A2"/>
    <w:rsid w:val="0004781C"/>
    <w:rsid w:val="000479DA"/>
    <w:rsid w:val="00047C6D"/>
    <w:rsid w:val="00047DF5"/>
    <w:rsid w:val="0005114F"/>
    <w:rsid w:val="000515E9"/>
    <w:rsid w:val="000527A2"/>
    <w:rsid w:val="0005318B"/>
    <w:rsid w:val="000532B6"/>
    <w:rsid w:val="00053538"/>
    <w:rsid w:val="00054CAA"/>
    <w:rsid w:val="00054DCC"/>
    <w:rsid w:val="00055E09"/>
    <w:rsid w:val="0005600C"/>
    <w:rsid w:val="000570C3"/>
    <w:rsid w:val="00057399"/>
    <w:rsid w:val="00057D9F"/>
    <w:rsid w:val="0006070F"/>
    <w:rsid w:val="00062056"/>
    <w:rsid w:val="0006236D"/>
    <w:rsid w:val="000627DF"/>
    <w:rsid w:val="00062B20"/>
    <w:rsid w:val="000631A8"/>
    <w:rsid w:val="000635C0"/>
    <w:rsid w:val="000637DC"/>
    <w:rsid w:val="00063ADC"/>
    <w:rsid w:val="00063BE6"/>
    <w:rsid w:val="000642E6"/>
    <w:rsid w:val="00064452"/>
    <w:rsid w:val="000645D2"/>
    <w:rsid w:val="000646E8"/>
    <w:rsid w:val="00064811"/>
    <w:rsid w:val="00064901"/>
    <w:rsid w:val="00064AA0"/>
    <w:rsid w:val="00064AC0"/>
    <w:rsid w:val="00065057"/>
    <w:rsid w:val="00065143"/>
    <w:rsid w:val="00065988"/>
    <w:rsid w:val="00065C3B"/>
    <w:rsid w:val="00066B42"/>
    <w:rsid w:val="00066BE5"/>
    <w:rsid w:val="0006711C"/>
    <w:rsid w:val="00070980"/>
    <w:rsid w:val="00070F3D"/>
    <w:rsid w:val="000714AE"/>
    <w:rsid w:val="00071609"/>
    <w:rsid w:val="00071BD9"/>
    <w:rsid w:val="00071CE9"/>
    <w:rsid w:val="00071DAF"/>
    <w:rsid w:val="00071F89"/>
    <w:rsid w:val="0007260C"/>
    <w:rsid w:val="000737C9"/>
    <w:rsid w:val="00073A71"/>
    <w:rsid w:val="00073D74"/>
    <w:rsid w:val="0007489C"/>
    <w:rsid w:val="000754E3"/>
    <w:rsid w:val="0007582B"/>
    <w:rsid w:val="00075E12"/>
    <w:rsid w:val="00075FCA"/>
    <w:rsid w:val="000760FE"/>
    <w:rsid w:val="000764F2"/>
    <w:rsid w:val="000778B0"/>
    <w:rsid w:val="00080690"/>
    <w:rsid w:val="00080748"/>
    <w:rsid w:val="00080935"/>
    <w:rsid w:val="00080A15"/>
    <w:rsid w:val="00080D53"/>
    <w:rsid w:val="0008164D"/>
    <w:rsid w:val="00082FCA"/>
    <w:rsid w:val="0008356C"/>
    <w:rsid w:val="0008393E"/>
    <w:rsid w:val="00084B3C"/>
    <w:rsid w:val="0008506E"/>
    <w:rsid w:val="00085543"/>
    <w:rsid w:val="0008571F"/>
    <w:rsid w:val="00085A94"/>
    <w:rsid w:val="00085C8F"/>
    <w:rsid w:val="00085DF4"/>
    <w:rsid w:val="00086146"/>
    <w:rsid w:val="0008678F"/>
    <w:rsid w:val="00086877"/>
    <w:rsid w:val="00086D5C"/>
    <w:rsid w:val="00086D68"/>
    <w:rsid w:val="00086F69"/>
    <w:rsid w:val="00086F9B"/>
    <w:rsid w:val="00086FCC"/>
    <w:rsid w:val="000870F0"/>
    <w:rsid w:val="00087751"/>
    <w:rsid w:val="00087C5F"/>
    <w:rsid w:val="00087F21"/>
    <w:rsid w:val="00090118"/>
    <w:rsid w:val="000902C5"/>
    <w:rsid w:val="00090A68"/>
    <w:rsid w:val="000914CB"/>
    <w:rsid w:val="0009187C"/>
    <w:rsid w:val="00091A80"/>
    <w:rsid w:val="00091D5F"/>
    <w:rsid w:val="00091D60"/>
    <w:rsid w:val="000930DD"/>
    <w:rsid w:val="00093757"/>
    <w:rsid w:val="0009393B"/>
    <w:rsid w:val="00093A82"/>
    <w:rsid w:val="00093E9B"/>
    <w:rsid w:val="000943F8"/>
    <w:rsid w:val="00094F1E"/>
    <w:rsid w:val="00096B02"/>
    <w:rsid w:val="00096BB7"/>
    <w:rsid w:val="00097299"/>
    <w:rsid w:val="000976F8"/>
    <w:rsid w:val="000A0294"/>
    <w:rsid w:val="000A0445"/>
    <w:rsid w:val="000A06E8"/>
    <w:rsid w:val="000A083A"/>
    <w:rsid w:val="000A0911"/>
    <w:rsid w:val="000A0ECF"/>
    <w:rsid w:val="000A12DA"/>
    <w:rsid w:val="000A1433"/>
    <w:rsid w:val="000A156D"/>
    <w:rsid w:val="000A1841"/>
    <w:rsid w:val="000A1A79"/>
    <w:rsid w:val="000A332D"/>
    <w:rsid w:val="000A38B2"/>
    <w:rsid w:val="000A39EA"/>
    <w:rsid w:val="000A3BF8"/>
    <w:rsid w:val="000A3F63"/>
    <w:rsid w:val="000A407E"/>
    <w:rsid w:val="000A4BB1"/>
    <w:rsid w:val="000A4FEB"/>
    <w:rsid w:val="000A5096"/>
    <w:rsid w:val="000A53E6"/>
    <w:rsid w:val="000A5416"/>
    <w:rsid w:val="000A570D"/>
    <w:rsid w:val="000A64FA"/>
    <w:rsid w:val="000A66FF"/>
    <w:rsid w:val="000A7093"/>
    <w:rsid w:val="000A778A"/>
    <w:rsid w:val="000A7BF6"/>
    <w:rsid w:val="000A7E75"/>
    <w:rsid w:val="000B1287"/>
    <w:rsid w:val="000B1726"/>
    <w:rsid w:val="000B1F80"/>
    <w:rsid w:val="000B23F8"/>
    <w:rsid w:val="000B274C"/>
    <w:rsid w:val="000B29D2"/>
    <w:rsid w:val="000B2E81"/>
    <w:rsid w:val="000B34FD"/>
    <w:rsid w:val="000B39EF"/>
    <w:rsid w:val="000B3CB6"/>
    <w:rsid w:val="000B44AF"/>
    <w:rsid w:val="000B5817"/>
    <w:rsid w:val="000B5F4D"/>
    <w:rsid w:val="000B6763"/>
    <w:rsid w:val="000B6C90"/>
    <w:rsid w:val="000B7A6F"/>
    <w:rsid w:val="000B7F29"/>
    <w:rsid w:val="000C000A"/>
    <w:rsid w:val="000C0065"/>
    <w:rsid w:val="000C04CF"/>
    <w:rsid w:val="000C178A"/>
    <w:rsid w:val="000C1FF8"/>
    <w:rsid w:val="000C2AEB"/>
    <w:rsid w:val="000C309D"/>
    <w:rsid w:val="000C322F"/>
    <w:rsid w:val="000C37BF"/>
    <w:rsid w:val="000C3A31"/>
    <w:rsid w:val="000C4110"/>
    <w:rsid w:val="000C481A"/>
    <w:rsid w:val="000C49EE"/>
    <w:rsid w:val="000C4B2B"/>
    <w:rsid w:val="000C4D46"/>
    <w:rsid w:val="000C4EB0"/>
    <w:rsid w:val="000C5552"/>
    <w:rsid w:val="000C5D5F"/>
    <w:rsid w:val="000C650F"/>
    <w:rsid w:val="000C676F"/>
    <w:rsid w:val="000C6FAA"/>
    <w:rsid w:val="000C7D36"/>
    <w:rsid w:val="000D0F63"/>
    <w:rsid w:val="000D1650"/>
    <w:rsid w:val="000D3445"/>
    <w:rsid w:val="000D34C2"/>
    <w:rsid w:val="000D34D2"/>
    <w:rsid w:val="000D358B"/>
    <w:rsid w:val="000D431E"/>
    <w:rsid w:val="000D4909"/>
    <w:rsid w:val="000D5F02"/>
    <w:rsid w:val="000D617B"/>
    <w:rsid w:val="000D625C"/>
    <w:rsid w:val="000D6945"/>
    <w:rsid w:val="000D79B7"/>
    <w:rsid w:val="000E0117"/>
    <w:rsid w:val="000E055F"/>
    <w:rsid w:val="000E0D93"/>
    <w:rsid w:val="000E0F13"/>
    <w:rsid w:val="000E1042"/>
    <w:rsid w:val="000E1E6F"/>
    <w:rsid w:val="000E1FF6"/>
    <w:rsid w:val="000E291E"/>
    <w:rsid w:val="000E405C"/>
    <w:rsid w:val="000E41BB"/>
    <w:rsid w:val="000E468D"/>
    <w:rsid w:val="000E4BD3"/>
    <w:rsid w:val="000E4E2E"/>
    <w:rsid w:val="000E5E14"/>
    <w:rsid w:val="000E5FD9"/>
    <w:rsid w:val="000E69E1"/>
    <w:rsid w:val="000E6A23"/>
    <w:rsid w:val="000E6A59"/>
    <w:rsid w:val="000E76F0"/>
    <w:rsid w:val="000E7AC9"/>
    <w:rsid w:val="000F0613"/>
    <w:rsid w:val="000F0CAC"/>
    <w:rsid w:val="000F10A2"/>
    <w:rsid w:val="000F12D3"/>
    <w:rsid w:val="000F1630"/>
    <w:rsid w:val="000F327C"/>
    <w:rsid w:val="000F330F"/>
    <w:rsid w:val="000F3329"/>
    <w:rsid w:val="000F3433"/>
    <w:rsid w:val="000F3438"/>
    <w:rsid w:val="000F4537"/>
    <w:rsid w:val="000F4D32"/>
    <w:rsid w:val="000F5026"/>
    <w:rsid w:val="000F5AD2"/>
    <w:rsid w:val="000F5BC7"/>
    <w:rsid w:val="000F61B4"/>
    <w:rsid w:val="000F6CC0"/>
    <w:rsid w:val="001005BD"/>
    <w:rsid w:val="001008B5"/>
    <w:rsid w:val="00100CB1"/>
    <w:rsid w:val="00100DA3"/>
    <w:rsid w:val="00100F42"/>
    <w:rsid w:val="001013E2"/>
    <w:rsid w:val="00101B1F"/>
    <w:rsid w:val="00101D3A"/>
    <w:rsid w:val="001020D0"/>
    <w:rsid w:val="0010230F"/>
    <w:rsid w:val="0010248D"/>
    <w:rsid w:val="001024BB"/>
    <w:rsid w:val="0010320F"/>
    <w:rsid w:val="00103A9E"/>
    <w:rsid w:val="00104399"/>
    <w:rsid w:val="001044EC"/>
    <w:rsid w:val="001048FC"/>
    <w:rsid w:val="00104E96"/>
    <w:rsid w:val="0010521F"/>
    <w:rsid w:val="001055C1"/>
    <w:rsid w:val="00105710"/>
    <w:rsid w:val="00105DD5"/>
    <w:rsid w:val="00105E68"/>
    <w:rsid w:val="00105ECF"/>
    <w:rsid w:val="001064CC"/>
    <w:rsid w:val="001065D1"/>
    <w:rsid w:val="0010664C"/>
    <w:rsid w:val="00106665"/>
    <w:rsid w:val="001066D0"/>
    <w:rsid w:val="00107397"/>
    <w:rsid w:val="0010758E"/>
    <w:rsid w:val="00107971"/>
    <w:rsid w:val="00110220"/>
    <w:rsid w:val="00110757"/>
    <w:rsid w:val="00110C04"/>
    <w:rsid w:val="0011172A"/>
    <w:rsid w:val="0011203D"/>
    <w:rsid w:val="0011228F"/>
    <w:rsid w:val="001122FC"/>
    <w:rsid w:val="00112CF1"/>
    <w:rsid w:val="001132E2"/>
    <w:rsid w:val="00113B26"/>
    <w:rsid w:val="001157A6"/>
    <w:rsid w:val="00115C00"/>
    <w:rsid w:val="00116253"/>
    <w:rsid w:val="00116A99"/>
    <w:rsid w:val="00116E1E"/>
    <w:rsid w:val="0011716F"/>
    <w:rsid w:val="001178F0"/>
    <w:rsid w:val="00117DA2"/>
    <w:rsid w:val="00117E06"/>
    <w:rsid w:val="00120439"/>
    <w:rsid w:val="0012060D"/>
    <w:rsid w:val="001210F3"/>
    <w:rsid w:val="00121A41"/>
    <w:rsid w:val="001226B1"/>
    <w:rsid w:val="00122731"/>
    <w:rsid w:val="001227D0"/>
    <w:rsid w:val="0012290D"/>
    <w:rsid w:val="00122E47"/>
    <w:rsid w:val="00123A8F"/>
    <w:rsid w:val="00123C22"/>
    <w:rsid w:val="00124D14"/>
    <w:rsid w:val="00124DAD"/>
    <w:rsid w:val="00125358"/>
    <w:rsid w:val="00125627"/>
    <w:rsid w:val="00126CFD"/>
    <w:rsid w:val="0012719F"/>
    <w:rsid w:val="001273ED"/>
    <w:rsid w:val="001279F9"/>
    <w:rsid w:val="00127CE9"/>
    <w:rsid w:val="001304D2"/>
    <w:rsid w:val="00130764"/>
    <w:rsid w:val="001311FF"/>
    <w:rsid w:val="001317DF"/>
    <w:rsid w:val="00131BB8"/>
    <w:rsid w:val="0013203E"/>
    <w:rsid w:val="001321AD"/>
    <w:rsid w:val="001322E0"/>
    <w:rsid w:val="001326B4"/>
    <w:rsid w:val="00132F20"/>
    <w:rsid w:val="0013351C"/>
    <w:rsid w:val="001337FF"/>
    <w:rsid w:val="001345E4"/>
    <w:rsid w:val="00134D25"/>
    <w:rsid w:val="00134E28"/>
    <w:rsid w:val="001353FD"/>
    <w:rsid w:val="001357D6"/>
    <w:rsid w:val="0013580E"/>
    <w:rsid w:val="00135B96"/>
    <w:rsid w:val="00135BB5"/>
    <w:rsid w:val="00136909"/>
    <w:rsid w:val="00136C73"/>
    <w:rsid w:val="00136ED0"/>
    <w:rsid w:val="001370A2"/>
    <w:rsid w:val="0013723A"/>
    <w:rsid w:val="00137366"/>
    <w:rsid w:val="00137AAC"/>
    <w:rsid w:val="00141311"/>
    <w:rsid w:val="0014176F"/>
    <w:rsid w:val="00141844"/>
    <w:rsid w:val="00141F29"/>
    <w:rsid w:val="00142644"/>
    <w:rsid w:val="00142902"/>
    <w:rsid w:val="00142AC2"/>
    <w:rsid w:val="00142D23"/>
    <w:rsid w:val="00142D3A"/>
    <w:rsid w:val="00142DDA"/>
    <w:rsid w:val="001430CC"/>
    <w:rsid w:val="0014328E"/>
    <w:rsid w:val="00143660"/>
    <w:rsid w:val="001441D9"/>
    <w:rsid w:val="001449FB"/>
    <w:rsid w:val="001451AA"/>
    <w:rsid w:val="001452C9"/>
    <w:rsid w:val="00145351"/>
    <w:rsid w:val="0014673C"/>
    <w:rsid w:val="00146BD4"/>
    <w:rsid w:val="00147023"/>
    <w:rsid w:val="001501FB"/>
    <w:rsid w:val="00150F90"/>
    <w:rsid w:val="00151087"/>
    <w:rsid w:val="0015181E"/>
    <w:rsid w:val="001518A3"/>
    <w:rsid w:val="001518E2"/>
    <w:rsid w:val="00151BB5"/>
    <w:rsid w:val="00152270"/>
    <w:rsid w:val="001525A6"/>
    <w:rsid w:val="00152934"/>
    <w:rsid w:val="00152972"/>
    <w:rsid w:val="00152D72"/>
    <w:rsid w:val="001535E3"/>
    <w:rsid w:val="00153AB3"/>
    <w:rsid w:val="00153C15"/>
    <w:rsid w:val="00154DA2"/>
    <w:rsid w:val="001551A7"/>
    <w:rsid w:val="001553D6"/>
    <w:rsid w:val="0015577F"/>
    <w:rsid w:val="001559F6"/>
    <w:rsid w:val="00155AA8"/>
    <w:rsid w:val="001565C3"/>
    <w:rsid w:val="00156744"/>
    <w:rsid w:val="001572A0"/>
    <w:rsid w:val="001574A4"/>
    <w:rsid w:val="00157C45"/>
    <w:rsid w:val="00160824"/>
    <w:rsid w:val="00160A51"/>
    <w:rsid w:val="00160B60"/>
    <w:rsid w:val="00161A05"/>
    <w:rsid w:val="00161BFB"/>
    <w:rsid w:val="00161ED8"/>
    <w:rsid w:val="00162426"/>
    <w:rsid w:val="001624C3"/>
    <w:rsid w:val="001626B3"/>
    <w:rsid w:val="0016272F"/>
    <w:rsid w:val="00162947"/>
    <w:rsid w:val="00162C2B"/>
    <w:rsid w:val="00163164"/>
    <w:rsid w:val="00163483"/>
    <w:rsid w:val="00163ACD"/>
    <w:rsid w:val="00164050"/>
    <w:rsid w:val="001645C7"/>
    <w:rsid w:val="00164EE7"/>
    <w:rsid w:val="00165809"/>
    <w:rsid w:val="001659C7"/>
    <w:rsid w:val="00165AB8"/>
    <w:rsid w:val="001662B0"/>
    <w:rsid w:val="001672EC"/>
    <w:rsid w:val="00167489"/>
    <w:rsid w:val="001678A7"/>
    <w:rsid w:val="001700E4"/>
    <w:rsid w:val="00170345"/>
    <w:rsid w:val="00170B01"/>
    <w:rsid w:val="00171150"/>
    <w:rsid w:val="0017260A"/>
    <w:rsid w:val="00172C54"/>
    <w:rsid w:val="00172D7F"/>
    <w:rsid w:val="00173BC5"/>
    <w:rsid w:val="00173FB0"/>
    <w:rsid w:val="00174A99"/>
    <w:rsid w:val="0017566B"/>
    <w:rsid w:val="00175F3B"/>
    <w:rsid w:val="00176901"/>
    <w:rsid w:val="00176D44"/>
    <w:rsid w:val="00176FBB"/>
    <w:rsid w:val="0017738D"/>
    <w:rsid w:val="001774AD"/>
    <w:rsid w:val="00177F01"/>
    <w:rsid w:val="00180235"/>
    <w:rsid w:val="001807ED"/>
    <w:rsid w:val="00180876"/>
    <w:rsid w:val="00180F7D"/>
    <w:rsid w:val="00181075"/>
    <w:rsid w:val="00181A23"/>
    <w:rsid w:val="00182388"/>
    <w:rsid w:val="00182601"/>
    <w:rsid w:val="00183146"/>
    <w:rsid w:val="00183E92"/>
    <w:rsid w:val="001845DF"/>
    <w:rsid w:val="00185291"/>
    <w:rsid w:val="0018535B"/>
    <w:rsid w:val="0018535E"/>
    <w:rsid w:val="0018586D"/>
    <w:rsid w:val="00186009"/>
    <w:rsid w:val="00186020"/>
    <w:rsid w:val="00186234"/>
    <w:rsid w:val="00187006"/>
    <w:rsid w:val="00187CE0"/>
    <w:rsid w:val="00190BE8"/>
    <w:rsid w:val="001917A5"/>
    <w:rsid w:val="001919E6"/>
    <w:rsid w:val="0019228D"/>
    <w:rsid w:val="00193C91"/>
    <w:rsid w:val="0019460B"/>
    <w:rsid w:val="00194C1E"/>
    <w:rsid w:val="00196C04"/>
    <w:rsid w:val="001972D0"/>
    <w:rsid w:val="001976C1"/>
    <w:rsid w:val="00197939"/>
    <w:rsid w:val="001A0222"/>
    <w:rsid w:val="001A0C93"/>
    <w:rsid w:val="001A10C8"/>
    <w:rsid w:val="001A1153"/>
    <w:rsid w:val="001A164F"/>
    <w:rsid w:val="001A1B17"/>
    <w:rsid w:val="001A1BB8"/>
    <w:rsid w:val="001A234A"/>
    <w:rsid w:val="001A251A"/>
    <w:rsid w:val="001A253E"/>
    <w:rsid w:val="001A3341"/>
    <w:rsid w:val="001A3BB7"/>
    <w:rsid w:val="001A3C5C"/>
    <w:rsid w:val="001A4125"/>
    <w:rsid w:val="001A4596"/>
    <w:rsid w:val="001A4664"/>
    <w:rsid w:val="001A4D73"/>
    <w:rsid w:val="001A4E93"/>
    <w:rsid w:val="001A50B2"/>
    <w:rsid w:val="001A53A5"/>
    <w:rsid w:val="001A5A62"/>
    <w:rsid w:val="001A5E3F"/>
    <w:rsid w:val="001A5FEC"/>
    <w:rsid w:val="001A6CE2"/>
    <w:rsid w:val="001A7283"/>
    <w:rsid w:val="001A78C0"/>
    <w:rsid w:val="001A7B5D"/>
    <w:rsid w:val="001B03E5"/>
    <w:rsid w:val="001B057A"/>
    <w:rsid w:val="001B1220"/>
    <w:rsid w:val="001B1327"/>
    <w:rsid w:val="001B1C02"/>
    <w:rsid w:val="001B2192"/>
    <w:rsid w:val="001B2319"/>
    <w:rsid w:val="001B30C4"/>
    <w:rsid w:val="001B356B"/>
    <w:rsid w:val="001B3F07"/>
    <w:rsid w:val="001B4A77"/>
    <w:rsid w:val="001B4B3D"/>
    <w:rsid w:val="001B5A7F"/>
    <w:rsid w:val="001B603C"/>
    <w:rsid w:val="001B70AD"/>
    <w:rsid w:val="001B70F3"/>
    <w:rsid w:val="001B7412"/>
    <w:rsid w:val="001B7870"/>
    <w:rsid w:val="001C0320"/>
    <w:rsid w:val="001C07EA"/>
    <w:rsid w:val="001C110D"/>
    <w:rsid w:val="001C11B1"/>
    <w:rsid w:val="001C19DE"/>
    <w:rsid w:val="001C1CBB"/>
    <w:rsid w:val="001C1DA1"/>
    <w:rsid w:val="001C27D7"/>
    <w:rsid w:val="001C2CE0"/>
    <w:rsid w:val="001C3569"/>
    <w:rsid w:val="001C36AB"/>
    <w:rsid w:val="001C3ED9"/>
    <w:rsid w:val="001C41D3"/>
    <w:rsid w:val="001C420B"/>
    <w:rsid w:val="001C4745"/>
    <w:rsid w:val="001C4DA0"/>
    <w:rsid w:val="001C536E"/>
    <w:rsid w:val="001C6651"/>
    <w:rsid w:val="001C668F"/>
    <w:rsid w:val="001C677A"/>
    <w:rsid w:val="001C6A0A"/>
    <w:rsid w:val="001C6D26"/>
    <w:rsid w:val="001C731B"/>
    <w:rsid w:val="001C77D4"/>
    <w:rsid w:val="001C7E92"/>
    <w:rsid w:val="001C7EEF"/>
    <w:rsid w:val="001D0710"/>
    <w:rsid w:val="001D0A2E"/>
    <w:rsid w:val="001D1909"/>
    <w:rsid w:val="001D1B41"/>
    <w:rsid w:val="001D204E"/>
    <w:rsid w:val="001D266A"/>
    <w:rsid w:val="001D306B"/>
    <w:rsid w:val="001D3222"/>
    <w:rsid w:val="001D3ABA"/>
    <w:rsid w:val="001D49DD"/>
    <w:rsid w:val="001D5B14"/>
    <w:rsid w:val="001D5C75"/>
    <w:rsid w:val="001D5CD3"/>
    <w:rsid w:val="001D6318"/>
    <w:rsid w:val="001D6650"/>
    <w:rsid w:val="001D6D7B"/>
    <w:rsid w:val="001D7365"/>
    <w:rsid w:val="001D7B22"/>
    <w:rsid w:val="001D7EC9"/>
    <w:rsid w:val="001E00BE"/>
    <w:rsid w:val="001E03DE"/>
    <w:rsid w:val="001E0FEC"/>
    <w:rsid w:val="001E1384"/>
    <w:rsid w:val="001E1AFF"/>
    <w:rsid w:val="001E1C94"/>
    <w:rsid w:val="001E1CDA"/>
    <w:rsid w:val="001E1D91"/>
    <w:rsid w:val="001E2074"/>
    <w:rsid w:val="001E36D1"/>
    <w:rsid w:val="001E3912"/>
    <w:rsid w:val="001E3C0A"/>
    <w:rsid w:val="001E447A"/>
    <w:rsid w:val="001E4A24"/>
    <w:rsid w:val="001E4B39"/>
    <w:rsid w:val="001E4E60"/>
    <w:rsid w:val="001E59BB"/>
    <w:rsid w:val="001E5AD8"/>
    <w:rsid w:val="001E5B77"/>
    <w:rsid w:val="001E5E3D"/>
    <w:rsid w:val="001E6380"/>
    <w:rsid w:val="001E6D67"/>
    <w:rsid w:val="001E6DA4"/>
    <w:rsid w:val="001E6EB3"/>
    <w:rsid w:val="001E754B"/>
    <w:rsid w:val="001E771A"/>
    <w:rsid w:val="001F01DA"/>
    <w:rsid w:val="001F08B6"/>
    <w:rsid w:val="001F0B5A"/>
    <w:rsid w:val="001F1298"/>
    <w:rsid w:val="001F1311"/>
    <w:rsid w:val="001F134F"/>
    <w:rsid w:val="001F1814"/>
    <w:rsid w:val="001F1F2A"/>
    <w:rsid w:val="001F2228"/>
    <w:rsid w:val="001F24D1"/>
    <w:rsid w:val="001F25DD"/>
    <w:rsid w:val="001F3152"/>
    <w:rsid w:val="001F329E"/>
    <w:rsid w:val="001F348B"/>
    <w:rsid w:val="001F38D4"/>
    <w:rsid w:val="001F3F73"/>
    <w:rsid w:val="001F3FA3"/>
    <w:rsid w:val="001F438A"/>
    <w:rsid w:val="001F4635"/>
    <w:rsid w:val="001F4D31"/>
    <w:rsid w:val="001F51CB"/>
    <w:rsid w:val="001F574C"/>
    <w:rsid w:val="001F5825"/>
    <w:rsid w:val="001F5E9D"/>
    <w:rsid w:val="001F6084"/>
    <w:rsid w:val="001F60D6"/>
    <w:rsid w:val="001F6F4A"/>
    <w:rsid w:val="001F6FF8"/>
    <w:rsid w:val="001F719A"/>
    <w:rsid w:val="001F773A"/>
    <w:rsid w:val="001F7803"/>
    <w:rsid w:val="001F7955"/>
    <w:rsid w:val="001F7A2F"/>
    <w:rsid w:val="001F7F51"/>
    <w:rsid w:val="001F7FE7"/>
    <w:rsid w:val="00200A54"/>
    <w:rsid w:val="002019D2"/>
    <w:rsid w:val="0020229B"/>
    <w:rsid w:val="002026EA"/>
    <w:rsid w:val="00202A4D"/>
    <w:rsid w:val="00202A6B"/>
    <w:rsid w:val="00202DD5"/>
    <w:rsid w:val="0020333E"/>
    <w:rsid w:val="00204393"/>
    <w:rsid w:val="00204497"/>
    <w:rsid w:val="0020509C"/>
    <w:rsid w:val="00205821"/>
    <w:rsid w:val="00205CCD"/>
    <w:rsid w:val="00206949"/>
    <w:rsid w:val="0020694D"/>
    <w:rsid w:val="00207480"/>
    <w:rsid w:val="00207FB2"/>
    <w:rsid w:val="002100DC"/>
    <w:rsid w:val="00211503"/>
    <w:rsid w:val="002119EF"/>
    <w:rsid w:val="00211C0F"/>
    <w:rsid w:val="00211DDE"/>
    <w:rsid w:val="0021227A"/>
    <w:rsid w:val="00212D07"/>
    <w:rsid w:val="00213AA6"/>
    <w:rsid w:val="002148A9"/>
    <w:rsid w:val="002148BF"/>
    <w:rsid w:val="002151D9"/>
    <w:rsid w:val="00215322"/>
    <w:rsid w:val="002153E2"/>
    <w:rsid w:val="00215457"/>
    <w:rsid w:val="002157CE"/>
    <w:rsid w:val="00215F69"/>
    <w:rsid w:val="00216356"/>
    <w:rsid w:val="00216994"/>
    <w:rsid w:val="00216B0F"/>
    <w:rsid w:val="00216ECB"/>
    <w:rsid w:val="00217034"/>
    <w:rsid w:val="0021763A"/>
    <w:rsid w:val="00217928"/>
    <w:rsid w:val="00220B0A"/>
    <w:rsid w:val="00220D8C"/>
    <w:rsid w:val="00221012"/>
    <w:rsid w:val="00221043"/>
    <w:rsid w:val="00221291"/>
    <w:rsid w:val="00221888"/>
    <w:rsid w:val="002221B9"/>
    <w:rsid w:val="00222392"/>
    <w:rsid w:val="0022280F"/>
    <w:rsid w:val="00222944"/>
    <w:rsid w:val="0022297F"/>
    <w:rsid w:val="00222D4F"/>
    <w:rsid w:val="00222D86"/>
    <w:rsid w:val="0022413E"/>
    <w:rsid w:val="00224549"/>
    <w:rsid w:val="00225526"/>
    <w:rsid w:val="0022729D"/>
    <w:rsid w:val="002273CA"/>
    <w:rsid w:val="00227BEA"/>
    <w:rsid w:val="00230D36"/>
    <w:rsid w:val="00230EBC"/>
    <w:rsid w:val="002321EF"/>
    <w:rsid w:val="002335BA"/>
    <w:rsid w:val="002335DE"/>
    <w:rsid w:val="0023407D"/>
    <w:rsid w:val="00234111"/>
    <w:rsid w:val="00235725"/>
    <w:rsid w:val="00235A18"/>
    <w:rsid w:val="002368FB"/>
    <w:rsid w:val="00236B4D"/>
    <w:rsid w:val="00236F0B"/>
    <w:rsid w:val="00236F94"/>
    <w:rsid w:val="00237443"/>
    <w:rsid w:val="002376D4"/>
    <w:rsid w:val="002377B3"/>
    <w:rsid w:val="0023786D"/>
    <w:rsid w:val="00237A36"/>
    <w:rsid w:val="00237D6F"/>
    <w:rsid w:val="00237F00"/>
    <w:rsid w:val="00240405"/>
    <w:rsid w:val="00240493"/>
    <w:rsid w:val="002422FA"/>
    <w:rsid w:val="002428C8"/>
    <w:rsid w:val="002431FE"/>
    <w:rsid w:val="002434E0"/>
    <w:rsid w:val="0024416F"/>
    <w:rsid w:val="002447F4"/>
    <w:rsid w:val="00245BBC"/>
    <w:rsid w:val="002461DD"/>
    <w:rsid w:val="002462ED"/>
    <w:rsid w:val="00246829"/>
    <w:rsid w:val="00246D46"/>
    <w:rsid w:val="00246F2D"/>
    <w:rsid w:val="00246F76"/>
    <w:rsid w:val="00247009"/>
    <w:rsid w:val="00247334"/>
    <w:rsid w:val="00247BA8"/>
    <w:rsid w:val="00247DFF"/>
    <w:rsid w:val="00250741"/>
    <w:rsid w:val="00250D00"/>
    <w:rsid w:val="00251081"/>
    <w:rsid w:val="00251CED"/>
    <w:rsid w:val="00251E69"/>
    <w:rsid w:val="00251F5F"/>
    <w:rsid w:val="00252717"/>
    <w:rsid w:val="00252BD5"/>
    <w:rsid w:val="002532DA"/>
    <w:rsid w:val="002542CF"/>
    <w:rsid w:val="0025451B"/>
    <w:rsid w:val="00254910"/>
    <w:rsid w:val="00254F7C"/>
    <w:rsid w:val="0025524B"/>
    <w:rsid w:val="002553E2"/>
    <w:rsid w:val="0025588E"/>
    <w:rsid w:val="00256419"/>
    <w:rsid w:val="00256A36"/>
    <w:rsid w:val="00256F04"/>
    <w:rsid w:val="002573B4"/>
    <w:rsid w:val="00257B7E"/>
    <w:rsid w:val="00257B84"/>
    <w:rsid w:val="00257C60"/>
    <w:rsid w:val="00260D85"/>
    <w:rsid w:val="002612B8"/>
    <w:rsid w:val="002619EE"/>
    <w:rsid w:val="00261BA0"/>
    <w:rsid w:val="002625BD"/>
    <w:rsid w:val="0026295A"/>
    <w:rsid w:val="00262EBF"/>
    <w:rsid w:val="00264147"/>
    <w:rsid w:val="0026418C"/>
    <w:rsid w:val="00264997"/>
    <w:rsid w:val="00264F70"/>
    <w:rsid w:val="00265314"/>
    <w:rsid w:val="00265908"/>
    <w:rsid w:val="00265934"/>
    <w:rsid w:val="00266215"/>
    <w:rsid w:val="00266A89"/>
    <w:rsid w:val="00266B7D"/>
    <w:rsid w:val="00266D60"/>
    <w:rsid w:val="00266FED"/>
    <w:rsid w:val="002670E6"/>
    <w:rsid w:val="00267252"/>
    <w:rsid w:val="00270323"/>
    <w:rsid w:val="00270829"/>
    <w:rsid w:val="00271249"/>
    <w:rsid w:val="00271426"/>
    <w:rsid w:val="00271D4D"/>
    <w:rsid w:val="00272033"/>
    <w:rsid w:val="00272C17"/>
    <w:rsid w:val="00272D15"/>
    <w:rsid w:val="00273078"/>
    <w:rsid w:val="00273713"/>
    <w:rsid w:val="0027375E"/>
    <w:rsid w:val="00273B0C"/>
    <w:rsid w:val="00273BF6"/>
    <w:rsid w:val="00273D45"/>
    <w:rsid w:val="002747AD"/>
    <w:rsid w:val="00274AB1"/>
    <w:rsid w:val="002759B5"/>
    <w:rsid w:val="00275A29"/>
    <w:rsid w:val="00275B7F"/>
    <w:rsid w:val="00275F4A"/>
    <w:rsid w:val="00275FA6"/>
    <w:rsid w:val="002764C5"/>
    <w:rsid w:val="00276644"/>
    <w:rsid w:val="002767DB"/>
    <w:rsid w:val="002769C3"/>
    <w:rsid w:val="00276E19"/>
    <w:rsid w:val="00277180"/>
    <w:rsid w:val="00277278"/>
    <w:rsid w:val="00277648"/>
    <w:rsid w:val="00280665"/>
    <w:rsid w:val="002807F8"/>
    <w:rsid w:val="00280A53"/>
    <w:rsid w:val="00281650"/>
    <w:rsid w:val="00281FEC"/>
    <w:rsid w:val="00282879"/>
    <w:rsid w:val="00282892"/>
    <w:rsid w:val="00282A93"/>
    <w:rsid w:val="00282EDE"/>
    <w:rsid w:val="00282EE9"/>
    <w:rsid w:val="00283253"/>
    <w:rsid w:val="00283645"/>
    <w:rsid w:val="002837C3"/>
    <w:rsid w:val="00283E1E"/>
    <w:rsid w:val="002845B2"/>
    <w:rsid w:val="00284CBF"/>
    <w:rsid w:val="00284F24"/>
    <w:rsid w:val="002853A4"/>
    <w:rsid w:val="002853C8"/>
    <w:rsid w:val="002854F3"/>
    <w:rsid w:val="00285CC3"/>
    <w:rsid w:val="00285CC4"/>
    <w:rsid w:val="00286C93"/>
    <w:rsid w:val="002871E6"/>
    <w:rsid w:val="002875C4"/>
    <w:rsid w:val="002875FB"/>
    <w:rsid w:val="0028777D"/>
    <w:rsid w:val="0028793C"/>
    <w:rsid w:val="00287EB3"/>
    <w:rsid w:val="00290E4E"/>
    <w:rsid w:val="00291106"/>
    <w:rsid w:val="00291200"/>
    <w:rsid w:val="00291214"/>
    <w:rsid w:val="00291933"/>
    <w:rsid w:val="00292651"/>
    <w:rsid w:val="00292B10"/>
    <w:rsid w:val="00293F75"/>
    <w:rsid w:val="00294119"/>
    <w:rsid w:val="002945C6"/>
    <w:rsid w:val="002946F3"/>
    <w:rsid w:val="00294B1B"/>
    <w:rsid w:val="00294C3B"/>
    <w:rsid w:val="00295037"/>
    <w:rsid w:val="002953F2"/>
    <w:rsid w:val="00295ECE"/>
    <w:rsid w:val="00296304"/>
    <w:rsid w:val="002969F3"/>
    <w:rsid w:val="00297FB3"/>
    <w:rsid w:val="002A0C8C"/>
    <w:rsid w:val="002A13B2"/>
    <w:rsid w:val="002A1FD3"/>
    <w:rsid w:val="002A220F"/>
    <w:rsid w:val="002A2690"/>
    <w:rsid w:val="002A2737"/>
    <w:rsid w:val="002A2EE5"/>
    <w:rsid w:val="002A3048"/>
    <w:rsid w:val="002A3394"/>
    <w:rsid w:val="002A34CE"/>
    <w:rsid w:val="002A3884"/>
    <w:rsid w:val="002A414A"/>
    <w:rsid w:val="002A4907"/>
    <w:rsid w:val="002A4C8C"/>
    <w:rsid w:val="002A5EF3"/>
    <w:rsid w:val="002A68F0"/>
    <w:rsid w:val="002A7FFC"/>
    <w:rsid w:val="002B0749"/>
    <w:rsid w:val="002B098A"/>
    <w:rsid w:val="002B0A7A"/>
    <w:rsid w:val="002B0ED8"/>
    <w:rsid w:val="002B1714"/>
    <w:rsid w:val="002B1767"/>
    <w:rsid w:val="002B1C5B"/>
    <w:rsid w:val="002B1E7A"/>
    <w:rsid w:val="002B1FD2"/>
    <w:rsid w:val="002B2E15"/>
    <w:rsid w:val="002B35E5"/>
    <w:rsid w:val="002B39CE"/>
    <w:rsid w:val="002B43F3"/>
    <w:rsid w:val="002B490C"/>
    <w:rsid w:val="002B49BC"/>
    <w:rsid w:val="002B500E"/>
    <w:rsid w:val="002B517C"/>
    <w:rsid w:val="002B56CD"/>
    <w:rsid w:val="002B58F1"/>
    <w:rsid w:val="002B5D33"/>
    <w:rsid w:val="002B6692"/>
    <w:rsid w:val="002B695B"/>
    <w:rsid w:val="002B6DDC"/>
    <w:rsid w:val="002B7287"/>
    <w:rsid w:val="002B7A86"/>
    <w:rsid w:val="002C02DA"/>
    <w:rsid w:val="002C0D60"/>
    <w:rsid w:val="002C1054"/>
    <w:rsid w:val="002C1593"/>
    <w:rsid w:val="002C1D37"/>
    <w:rsid w:val="002C203D"/>
    <w:rsid w:val="002C2D8B"/>
    <w:rsid w:val="002C2EEF"/>
    <w:rsid w:val="002C40FC"/>
    <w:rsid w:val="002C439D"/>
    <w:rsid w:val="002C43F4"/>
    <w:rsid w:val="002C5BD9"/>
    <w:rsid w:val="002C6131"/>
    <w:rsid w:val="002C6335"/>
    <w:rsid w:val="002C6702"/>
    <w:rsid w:val="002C6BEE"/>
    <w:rsid w:val="002C71FB"/>
    <w:rsid w:val="002C72D9"/>
    <w:rsid w:val="002C7898"/>
    <w:rsid w:val="002D0B02"/>
    <w:rsid w:val="002D0C49"/>
    <w:rsid w:val="002D143D"/>
    <w:rsid w:val="002D1B52"/>
    <w:rsid w:val="002D1B78"/>
    <w:rsid w:val="002D2381"/>
    <w:rsid w:val="002D2A67"/>
    <w:rsid w:val="002D2BF9"/>
    <w:rsid w:val="002D2FE6"/>
    <w:rsid w:val="002D34AB"/>
    <w:rsid w:val="002D34B1"/>
    <w:rsid w:val="002D3F33"/>
    <w:rsid w:val="002D4723"/>
    <w:rsid w:val="002D5204"/>
    <w:rsid w:val="002D57A9"/>
    <w:rsid w:val="002D5822"/>
    <w:rsid w:val="002D5E85"/>
    <w:rsid w:val="002D5FBF"/>
    <w:rsid w:val="002D6202"/>
    <w:rsid w:val="002D625F"/>
    <w:rsid w:val="002D71A8"/>
    <w:rsid w:val="002D7318"/>
    <w:rsid w:val="002D749B"/>
    <w:rsid w:val="002D7AE7"/>
    <w:rsid w:val="002E004E"/>
    <w:rsid w:val="002E065C"/>
    <w:rsid w:val="002E0860"/>
    <w:rsid w:val="002E09DF"/>
    <w:rsid w:val="002E0CB8"/>
    <w:rsid w:val="002E1D8C"/>
    <w:rsid w:val="002E207C"/>
    <w:rsid w:val="002E25A9"/>
    <w:rsid w:val="002E272E"/>
    <w:rsid w:val="002E2DAD"/>
    <w:rsid w:val="002E3599"/>
    <w:rsid w:val="002E388E"/>
    <w:rsid w:val="002E3A35"/>
    <w:rsid w:val="002E3BB1"/>
    <w:rsid w:val="002E488E"/>
    <w:rsid w:val="002E556D"/>
    <w:rsid w:val="002E55CB"/>
    <w:rsid w:val="002E59AE"/>
    <w:rsid w:val="002E5A30"/>
    <w:rsid w:val="002E6001"/>
    <w:rsid w:val="002E65B6"/>
    <w:rsid w:val="002E751D"/>
    <w:rsid w:val="002F0076"/>
    <w:rsid w:val="002F02AE"/>
    <w:rsid w:val="002F0D3A"/>
    <w:rsid w:val="002F10A3"/>
    <w:rsid w:val="002F1255"/>
    <w:rsid w:val="002F25F8"/>
    <w:rsid w:val="002F2E16"/>
    <w:rsid w:val="002F3840"/>
    <w:rsid w:val="002F41DC"/>
    <w:rsid w:val="002F4777"/>
    <w:rsid w:val="002F5410"/>
    <w:rsid w:val="002F5F90"/>
    <w:rsid w:val="002F60AE"/>
    <w:rsid w:val="002F67FF"/>
    <w:rsid w:val="002F697B"/>
    <w:rsid w:val="002F6BFD"/>
    <w:rsid w:val="002F6D24"/>
    <w:rsid w:val="002F6F6C"/>
    <w:rsid w:val="00300609"/>
    <w:rsid w:val="00300B73"/>
    <w:rsid w:val="003011C4"/>
    <w:rsid w:val="00301453"/>
    <w:rsid w:val="00301A7F"/>
    <w:rsid w:val="00301F92"/>
    <w:rsid w:val="00302E5B"/>
    <w:rsid w:val="0030353A"/>
    <w:rsid w:val="00303DA4"/>
    <w:rsid w:val="0030619D"/>
    <w:rsid w:val="00306604"/>
    <w:rsid w:val="00306FDE"/>
    <w:rsid w:val="003072B8"/>
    <w:rsid w:val="0031102D"/>
    <w:rsid w:val="003110DB"/>
    <w:rsid w:val="003112E4"/>
    <w:rsid w:val="00311925"/>
    <w:rsid w:val="003119AC"/>
    <w:rsid w:val="00311BD1"/>
    <w:rsid w:val="00311DD6"/>
    <w:rsid w:val="0031210F"/>
    <w:rsid w:val="00312332"/>
    <w:rsid w:val="003126A4"/>
    <w:rsid w:val="003129C1"/>
    <w:rsid w:val="00312BE2"/>
    <w:rsid w:val="00312D67"/>
    <w:rsid w:val="003131D4"/>
    <w:rsid w:val="0031336D"/>
    <w:rsid w:val="00313C6F"/>
    <w:rsid w:val="00313D04"/>
    <w:rsid w:val="0031420C"/>
    <w:rsid w:val="003142E0"/>
    <w:rsid w:val="0031448E"/>
    <w:rsid w:val="00314927"/>
    <w:rsid w:val="003149F9"/>
    <w:rsid w:val="00314B90"/>
    <w:rsid w:val="00314E51"/>
    <w:rsid w:val="003156F7"/>
    <w:rsid w:val="003158BE"/>
    <w:rsid w:val="00315A86"/>
    <w:rsid w:val="00316102"/>
    <w:rsid w:val="00316C59"/>
    <w:rsid w:val="00316C95"/>
    <w:rsid w:val="00317343"/>
    <w:rsid w:val="00317570"/>
    <w:rsid w:val="00317983"/>
    <w:rsid w:val="00317D10"/>
    <w:rsid w:val="0032042C"/>
    <w:rsid w:val="00320CC7"/>
    <w:rsid w:val="0032165E"/>
    <w:rsid w:val="00321753"/>
    <w:rsid w:val="003218F7"/>
    <w:rsid w:val="00321F7C"/>
    <w:rsid w:val="00322188"/>
    <w:rsid w:val="0032241E"/>
    <w:rsid w:val="003224BE"/>
    <w:rsid w:val="00322C85"/>
    <w:rsid w:val="00323266"/>
    <w:rsid w:val="0032328D"/>
    <w:rsid w:val="003242B2"/>
    <w:rsid w:val="003247C0"/>
    <w:rsid w:val="003249DA"/>
    <w:rsid w:val="0032528E"/>
    <w:rsid w:val="0032577A"/>
    <w:rsid w:val="00325D40"/>
    <w:rsid w:val="00326921"/>
    <w:rsid w:val="00326966"/>
    <w:rsid w:val="00326CF6"/>
    <w:rsid w:val="00326D34"/>
    <w:rsid w:val="00326F92"/>
    <w:rsid w:val="003278B0"/>
    <w:rsid w:val="00330737"/>
    <w:rsid w:val="00330821"/>
    <w:rsid w:val="00330BF4"/>
    <w:rsid w:val="00331723"/>
    <w:rsid w:val="00331952"/>
    <w:rsid w:val="00331D8A"/>
    <w:rsid w:val="00331D9F"/>
    <w:rsid w:val="00331E5C"/>
    <w:rsid w:val="00332433"/>
    <w:rsid w:val="003327D8"/>
    <w:rsid w:val="00332CFE"/>
    <w:rsid w:val="00333298"/>
    <w:rsid w:val="0033370B"/>
    <w:rsid w:val="0033420E"/>
    <w:rsid w:val="00334C6F"/>
    <w:rsid w:val="00334E06"/>
    <w:rsid w:val="003351CC"/>
    <w:rsid w:val="00335558"/>
    <w:rsid w:val="003359E7"/>
    <w:rsid w:val="0033661A"/>
    <w:rsid w:val="00336A08"/>
    <w:rsid w:val="00336ABF"/>
    <w:rsid w:val="00337504"/>
    <w:rsid w:val="00337738"/>
    <w:rsid w:val="00340148"/>
    <w:rsid w:val="00340168"/>
    <w:rsid w:val="003406DD"/>
    <w:rsid w:val="00340889"/>
    <w:rsid w:val="00340FFE"/>
    <w:rsid w:val="003417C9"/>
    <w:rsid w:val="003418E5"/>
    <w:rsid w:val="00342250"/>
    <w:rsid w:val="00342578"/>
    <w:rsid w:val="003426A7"/>
    <w:rsid w:val="00342DA6"/>
    <w:rsid w:val="00342E0C"/>
    <w:rsid w:val="00342ED4"/>
    <w:rsid w:val="00342EFB"/>
    <w:rsid w:val="003431A6"/>
    <w:rsid w:val="003434B6"/>
    <w:rsid w:val="00343DA7"/>
    <w:rsid w:val="0034414D"/>
    <w:rsid w:val="00344943"/>
    <w:rsid w:val="003450CA"/>
    <w:rsid w:val="003453FE"/>
    <w:rsid w:val="0034546C"/>
    <w:rsid w:val="00345F66"/>
    <w:rsid w:val="00346091"/>
    <w:rsid w:val="003466E7"/>
    <w:rsid w:val="00346834"/>
    <w:rsid w:val="00346959"/>
    <w:rsid w:val="003473F1"/>
    <w:rsid w:val="00347BFE"/>
    <w:rsid w:val="0035071C"/>
    <w:rsid w:val="00350A56"/>
    <w:rsid w:val="00351252"/>
    <w:rsid w:val="00351B9D"/>
    <w:rsid w:val="00351CE0"/>
    <w:rsid w:val="00352750"/>
    <w:rsid w:val="00352950"/>
    <w:rsid w:val="00352EDF"/>
    <w:rsid w:val="00353152"/>
    <w:rsid w:val="00353692"/>
    <w:rsid w:val="00353F59"/>
    <w:rsid w:val="003540F4"/>
    <w:rsid w:val="00354210"/>
    <w:rsid w:val="003542C2"/>
    <w:rsid w:val="00354B4C"/>
    <w:rsid w:val="0035571A"/>
    <w:rsid w:val="00355CEB"/>
    <w:rsid w:val="00355F96"/>
    <w:rsid w:val="00356226"/>
    <w:rsid w:val="003565ED"/>
    <w:rsid w:val="003566BD"/>
    <w:rsid w:val="00356A40"/>
    <w:rsid w:val="00357040"/>
    <w:rsid w:val="00357657"/>
    <w:rsid w:val="00357E9F"/>
    <w:rsid w:val="0036186E"/>
    <w:rsid w:val="00361E12"/>
    <w:rsid w:val="00362781"/>
    <w:rsid w:val="00362D0C"/>
    <w:rsid w:val="00362F81"/>
    <w:rsid w:val="00363B9D"/>
    <w:rsid w:val="0036410F"/>
    <w:rsid w:val="003644A2"/>
    <w:rsid w:val="003644DB"/>
    <w:rsid w:val="00364945"/>
    <w:rsid w:val="003659D3"/>
    <w:rsid w:val="00365CFA"/>
    <w:rsid w:val="00365E31"/>
    <w:rsid w:val="00366321"/>
    <w:rsid w:val="00367321"/>
    <w:rsid w:val="00367395"/>
    <w:rsid w:val="0036770C"/>
    <w:rsid w:val="003678B2"/>
    <w:rsid w:val="00367DF0"/>
    <w:rsid w:val="003700AE"/>
    <w:rsid w:val="00370444"/>
    <w:rsid w:val="003707C7"/>
    <w:rsid w:val="003716E0"/>
    <w:rsid w:val="00371E5D"/>
    <w:rsid w:val="00371F2D"/>
    <w:rsid w:val="0037228C"/>
    <w:rsid w:val="00372CB8"/>
    <w:rsid w:val="00372EE2"/>
    <w:rsid w:val="00374622"/>
    <w:rsid w:val="00374D0F"/>
    <w:rsid w:val="00374DAA"/>
    <w:rsid w:val="00375A0F"/>
    <w:rsid w:val="003769DE"/>
    <w:rsid w:val="00376DD4"/>
    <w:rsid w:val="0037745F"/>
    <w:rsid w:val="00380385"/>
    <w:rsid w:val="003811F0"/>
    <w:rsid w:val="00381366"/>
    <w:rsid w:val="0038164A"/>
    <w:rsid w:val="00381844"/>
    <w:rsid w:val="00381D0D"/>
    <w:rsid w:val="003825E9"/>
    <w:rsid w:val="00382A8A"/>
    <w:rsid w:val="00382CDC"/>
    <w:rsid w:val="0038301C"/>
    <w:rsid w:val="00383303"/>
    <w:rsid w:val="003833FE"/>
    <w:rsid w:val="0038396E"/>
    <w:rsid w:val="003841DF"/>
    <w:rsid w:val="00384369"/>
    <w:rsid w:val="00384910"/>
    <w:rsid w:val="0038498B"/>
    <w:rsid w:val="003849C0"/>
    <w:rsid w:val="003851E6"/>
    <w:rsid w:val="00385E1C"/>
    <w:rsid w:val="0038695D"/>
    <w:rsid w:val="003876CF"/>
    <w:rsid w:val="00390F93"/>
    <w:rsid w:val="003917EB"/>
    <w:rsid w:val="003928E9"/>
    <w:rsid w:val="00392B05"/>
    <w:rsid w:val="00392E6F"/>
    <w:rsid w:val="003933DC"/>
    <w:rsid w:val="0039383E"/>
    <w:rsid w:val="003946A6"/>
    <w:rsid w:val="00395996"/>
    <w:rsid w:val="00395F34"/>
    <w:rsid w:val="003960D7"/>
    <w:rsid w:val="00396C42"/>
    <w:rsid w:val="00397033"/>
    <w:rsid w:val="0039705E"/>
    <w:rsid w:val="00397D06"/>
    <w:rsid w:val="003A1430"/>
    <w:rsid w:val="003A15B1"/>
    <w:rsid w:val="003A1972"/>
    <w:rsid w:val="003A1B22"/>
    <w:rsid w:val="003A1E8A"/>
    <w:rsid w:val="003A20CA"/>
    <w:rsid w:val="003A23B9"/>
    <w:rsid w:val="003A288B"/>
    <w:rsid w:val="003A2A3C"/>
    <w:rsid w:val="003A403B"/>
    <w:rsid w:val="003A47B2"/>
    <w:rsid w:val="003A4CCC"/>
    <w:rsid w:val="003A4E20"/>
    <w:rsid w:val="003A5144"/>
    <w:rsid w:val="003A5C5B"/>
    <w:rsid w:val="003A6B26"/>
    <w:rsid w:val="003A73B0"/>
    <w:rsid w:val="003A782D"/>
    <w:rsid w:val="003A7EFF"/>
    <w:rsid w:val="003B0134"/>
    <w:rsid w:val="003B01DD"/>
    <w:rsid w:val="003B1094"/>
    <w:rsid w:val="003B1101"/>
    <w:rsid w:val="003B2658"/>
    <w:rsid w:val="003B2E4C"/>
    <w:rsid w:val="003B4399"/>
    <w:rsid w:val="003B45A8"/>
    <w:rsid w:val="003B487A"/>
    <w:rsid w:val="003B4B63"/>
    <w:rsid w:val="003B4C08"/>
    <w:rsid w:val="003B4FB6"/>
    <w:rsid w:val="003B55FA"/>
    <w:rsid w:val="003B5C9A"/>
    <w:rsid w:val="003B6523"/>
    <w:rsid w:val="003B6630"/>
    <w:rsid w:val="003B6992"/>
    <w:rsid w:val="003B7937"/>
    <w:rsid w:val="003B7DBE"/>
    <w:rsid w:val="003C0529"/>
    <w:rsid w:val="003C0C99"/>
    <w:rsid w:val="003C2645"/>
    <w:rsid w:val="003C2662"/>
    <w:rsid w:val="003C2E72"/>
    <w:rsid w:val="003C3865"/>
    <w:rsid w:val="003C3A88"/>
    <w:rsid w:val="003C4161"/>
    <w:rsid w:val="003C4EBF"/>
    <w:rsid w:val="003C52B4"/>
    <w:rsid w:val="003C5369"/>
    <w:rsid w:val="003C5876"/>
    <w:rsid w:val="003C6032"/>
    <w:rsid w:val="003C6813"/>
    <w:rsid w:val="003C6CA7"/>
    <w:rsid w:val="003C6E37"/>
    <w:rsid w:val="003C72EA"/>
    <w:rsid w:val="003C74A8"/>
    <w:rsid w:val="003C759E"/>
    <w:rsid w:val="003C79E8"/>
    <w:rsid w:val="003C7B01"/>
    <w:rsid w:val="003D0371"/>
    <w:rsid w:val="003D0B9B"/>
    <w:rsid w:val="003D0CD5"/>
    <w:rsid w:val="003D14F1"/>
    <w:rsid w:val="003D1529"/>
    <w:rsid w:val="003D1B8A"/>
    <w:rsid w:val="003D1CA4"/>
    <w:rsid w:val="003D2A87"/>
    <w:rsid w:val="003D372C"/>
    <w:rsid w:val="003D374D"/>
    <w:rsid w:val="003D3AE6"/>
    <w:rsid w:val="003D40FC"/>
    <w:rsid w:val="003D5363"/>
    <w:rsid w:val="003D53E3"/>
    <w:rsid w:val="003D59EF"/>
    <w:rsid w:val="003D65D9"/>
    <w:rsid w:val="003D66FC"/>
    <w:rsid w:val="003D6988"/>
    <w:rsid w:val="003D75A6"/>
    <w:rsid w:val="003D7973"/>
    <w:rsid w:val="003D7DD2"/>
    <w:rsid w:val="003D7EA1"/>
    <w:rsid w:val="003E09F5"/>
    <w:rsid w:val="003E0B79"/>
    <w:rsid w:val="003E1109"/>
    <w:rsid w:val="003E1B6D"/>
    <w:rsid w:val="003E1F9E"/>
    <w:rsid w:val="003E2013"/>
    <w:rsid w:val="003E3093"/>
    <w:rsid w:val="003E30F5"/>
    <w:rsid w:val="003E32D3"/>
    <w:rsid w:val="003E39A7"/>
    <w:rsid w:val="003E4193"/>
    <w:rsid w:val="003E41A8"/>
    <w:rsid w:val="003E4A0C"/>
    <w:rsid w:val="003E4F79"/>
    <w:rsid w:val="003E5051"/>
    <w:rsid w:val="003E5408"/>
    <w:rsid w:val="003E5C55"/>
    <w:rsid w:val="003E5E7F"/>
    <w:rsid w:val="003E6213"/>
    <w:rsid w:val="003E7970"/>
    <w:rsid w:val="003F0845"/>
    <w:rsid w:val="003F09F9"/>
    <w:rsid w:val="003F0EAC"/>
    <w:rsid w:val="003F12CD"/>
    <w:rsid w:val="003F14E3"/>
    <w:rsid w:val="003F1AFC"/>
    <w:rsid w:val="003F1EEF"/>
    <w:rsid w:val="003F21E4"/>
    <w:rsid w:val="003F23E9"/>
    <w:rsid w:val="003F2FF0"/>
    <w:rsid w:val="003F30DB"/>
    <w:rsid w:val="003F3305"/>
    <w:rsid w:val="003F363B"/>
    <w:rsid w:val="003F412D"/>
    <w:rsid w:val="003F4789"/>
    <w:rsid w:val="003F494B"/>
    <w:rsid w:val="003F4BA3"/>
    <w:rsid w:val="003F50A2"/>
    <w:rsid w:val="003F57B2"/>
    <w:rsid w:val="003F57D2"/>
    <w:rsid w:val="003F593E"/>
    <w:rsid w:val="003F5F42"/>
    <w:rsid w:val="003F634B"/>
    <w:rsid w:val="003F6C6A"/>
    <w:rsid w:val="003F6EDF"/>
    <w:rsid w:val="003F7740"/>
    <w:rsid w:val="003F79B9"/>
    <w:rsid w:val="003F7CCE"/>
    <w:rsid w:val="003F7E09"/>
    <w:rsid w:val="004015E3"/>
    <w:rsid w:val="00401BB5"/>
    <w:rsid w:val="0040277F"/>
    <w:rsid w:val="004027C7"/>
    <w:rsid w:val="004027D7"/>
    <w:rsid w:val="004027FF"/>
    <w:rsid w:val="004030B2"/>
    <w:rsid w:val="004061DB"/>
    <w:rsid w:val="00406442"/>
    <w:rsid w:val="00406642"/>
    <w:rsid w:val="00406B12"/>
    <w:rsid w:val="004075A4"/>
    <w:rsid w:val="004078EA"/>
    <w:rsid w:val="00407FC0"/>
    <w:rsid w:val="0041012D"/>
    <w:rsid w:val="0041013B"/>
    <w:rsid w:val="0041056F"/>
    <w:rsid w:val="00410685"/>
    <w:rsid w:val="00410BFD"/>
    <w:rsid w:val="00410C0E"/>
    <w:rsid w:val="00410C5B"/>
    <w:rsid w:val="00410D11"/>
    <w:rsid w:val="0041108F"/>
    <w:rsid w:val="00411787"/>
    <w:rsid w:val="00411F0A"/>
    <w:rsid w:val="004127C8"/>
    <w:rsid w:val="00413B9D"/>
    <w:rsid w:val="0041438B"/>
    <w:rsid w:val="004145D9"/>
    <w:rsid w:val="00414787"/>
    <w:rsid w:val="0041482A"/>
    <w:rsid w:val="0041497B"/>
    <w:rsid w:val="0041528D"/>
    <w:rsid w:val="004152A8"/>
    <w:rsid w:val="004152C3"/>
    <w:rsid w:val="004157DB"/>
    <w:rsid w:val="004157F1"/>
    <w:rsid w:val="004158CC"/>
    <w:rsid w:val="00415ABF"/>
    <w:rsid w:val="00415CB6"/>
    <w:rsid w:val="004166CC"/>
    <w:rsid w:val="0041674F"/>
    <w:rsid w:val="004167BD"/>
    <w:rsid w:val="004168E3"/>
    <w:rsid w:val="00417740"/>
    <w:rsid w:val="00420928"/>
    <w:rsid w:val="00420D41"/>
    <w:rsid w:val="00420EC9"/>
    <w:rsid w:val="004213AC"/>
    <w:rsid w:val="0042148C"/>
    <w:rsid w:val="004215A1"/>
    <w:rsid w:val="004218E3"/>
    <w:rsid w:val="00423003"/>
    <w:rsid w:val="00423012"/>
    <w:rsid w:val="00423A4C"/>
    <w:rsid w:val="00423A58"/>
    <w:rsid w:val="00424E44"/>
    <w:rsid w:val="0042507D"/>
    <w:rsid w:val="00425692"/>
    <w:rsid w:val="004257BF"/>
    <w:rsid w:val="0042603B"/>
    <w:rsid w:val="00426912"/>
    <w:rsid w:val="00426B45"/>
    <w:rsid w:val="00427163"/>
    <w:rsid w:val="004273C6"/>
    <w:rsid w:val="00430889"/>
    <w:rsid w:val="00431B95"/>
    <w:rsid w:val="00431E4A"/>
    <w:rsid w:val="00432C52"/>
    <w:rsid w:val="00433816"/>
    <w:rsid w:val="004339F9"/>
    <w:rsid w:val="00434F26"/>
    <w:rsid w:val="0043517C"/>
    <w:rsid w:val="0043531D"/>
    <w:rsid w:val="004356E5"/>
    <w:rsid w:val="00435775"/>
    <w:rsid w:val="004365A4"/>
    <w:rsid w:val="00436C54"/>
    <w:rsid w:val="004372C2"/>
    <w:rsid w:val="00437863"/>
    <w:rsid w:val="0044047A"/>
    <w:rsid w:val="00440A78"/>
    <w:rsid w:val="00440CCA"/>
    <w:rsid w:val="00440F99"/>
    <w:rsid w:val="00441371"/>
    <w:rsid w:val="00441525"/>
    <w:rsid w:val="00441917"/>
    <w:rsid w:val="00441D2B"/>
    <w:rsid w:val="00442843"/>
    <w:rsid w:val="00442E10"/>
    <w:rsid w:val="00443071"/>
    <w:rsid w:val="004430E9"/>
    <w:rsid w:val="004435EE"/>
    <w:rsid w:val="004440AA"/>
    <w:rsid w:val="004440D6"/>
    <w:rsid w:val="00444EF8"/>
    <w:rsid w:val="004450C9"/>
    <w:rsid w:val="0044581A"/>
    <w:rsid w:val="00446144"/>
    <w:rsid w:val="00446762"/>
    <w:rsid w:val="00446FB0"/>
    <w:rsid w:val="00447769"/>
    <w:rsid w:val="0044786A"/>
    <w:rsid w:val="0045014D"/>
    <w:rsid w:val="0045075B"/>
    <w:rsid w:val="00450C94"/>
    <w:rsid w:val="00450F1F"/>
    <w:rsid w:val="00451181"/>
    <w:rsid w:val="0045216E"/>
    <w:rsid w:val="004521DC"/>
    <w:rsid w:val="0045256C"/>
    <w:rsid w:val="00452DB6"/>
    <w:rsid w:val="00452E0A"/>
    <w:rsid w:val="00452E83"/>
    <w:rsid w:val="00452F7A"/>
    <w:rsid w:val="004536D2"/>
    <w:rsid w:val="0045370B"/>
    <w:rsid w:val="00453FF6"/>
    <w:rsid w:val="00454270"/>
    <w:rsid w:val="004546D5"/>
    <w:rsid w:val="00454AA0"/>
    <w:rsid w:val="00455073"/>
    <w:rsid w:val="004552DC"/>
    <w:rsid w:val="00455587"/>
    <w:rsid w:val="004558F1"/>
    <w:rsid w:val="00455AF5"/>
    <w:rsid w:val="00455E48"/>
    <w:rsid w:val="00455F27"/>
    <w:rsid w:val="004560AA"/>
    <w:rsid w:val="0045636B"/>
    <w:rsid w:val="00456444"/>
    <w:rsid w:val="00457628"/>
    <w:rsid w:val="004576A3"/>
    <w:rsid w:val="004577EA"/>
    <w:rsid w:val="00460157"/>
    <w:rsid w:val="00460910"/>
    <w:rsid w:val="00460B89"/>
    <w:rsid w:val="00460E7C"/>
    <w:rsid w:val="00460F0A"/>
    <w:rsid w:val="00461CDA"/>
    <w:rsid w:val="00462C6F"/>
    <w:rsid w:val="00462CE8"/>
    <w:rsid w:val="00463D5D"/>
    <w:rsid w:val="004640A0"/>
    <w:rsid w:val="00464460"/>
    <w:rsid w:val="00464C57"/>
    <w:rsid w:val="0046507C"/>
    <w:rsid w:val="0046508D"/>
    <w:rsid w:val="00465DFA"/>
    <w:rsid w:val="00466856"/>
    <w:rsid w:val="004671E7"/>
    <w:rsid w:val="0046733B"/>
    <w:rsid w:val="00467566"/>
    <w:rsid w:val="00467BAA"/>
    <w:rsid w:val="00467BE9"/>
    <w:rsid w:val="00467C8A"/>
    <w:rsid w:val="00467F6F"/>
    <w:rsid w:val="004716E9"/>
    <w:rsid w:val="004719C0"/>
    <w:rsid w:val="00471B32"/>
    <w:rsid w:val="00471B82"/>
    <w:rsid w:val="00471DEC"/>
    <w:rsid w:val="0047220C"/>
    <w:rsid w:val="00472A6B"/>
    <w:rsid w:val="00472F7B"/>
    <w:rsid w:val="00473276"/>
    <w:rsid w:val="004735EA"/>
    <w:rsid w:val="004740F4"/>
    <w:rsid w:val="00474960"/>
    <w:rsid w:val="00474ABA"/>
    <w:rsid w:val="00474BBC"/>
    <w:rsid w:val="00474DD7"/>
    <w:rsid w:val="00475792"/>
    <w:rsid w:val="004758AE"/>
    <w:rsid w:val="00476844"/>
    <w:rsid w:val="00476BDC"/>
    <w:rsid w:val="00476E74"/>
    <w:rsid w:val="004774F7"/>
    <w:rsid w:val="00477574"/>
    <w:rsid w:val="00477603"/>
    <w:rsid w:val="00477914"/>
    <w:rsid w:val="00477C96"/>
    <w:rsid w:val="00477F6E"/>
    <w:rsid w:val="00477FB3"/>
    <w:rsid w:val="0048016C"/>
    <w:rsid w:val="0048038D"/>
    <w:rsid w:val="00480791"/>
    <w:rsid w:val="004807ED"/>
    <w:rsid w:val="00480D60"/>
    <w:rsid w:val="00481E95"/>
    <w:rsid w:val="00482158"/>
    <w:rsid w:val="004825DA"/>
    <w:rsid w:val="00482784"/>
    <w:rsid w:val="0048349B"/>
    <w:rsid w:val="00483793"/>
    <w:rsid w:val="00483BA1"/>
    <w:rsid w:val="00484323"/>
    <w:rsid w:val="0048455F"/>
    <w:rsid w:val="00484F46"/>
    <w:rsid w:val="00485A0D"/>
    <w:rsid w:val="004861E2"/>
    <w:rsid w:val="0048674F"/>
    <w:rsid w:val="00487150"/>
    <w:rsid w:val="0048752C"/>
    <w:rsid w:val="00487983"/>
    <w:rsid w:val="00487BDB"/>
    <w:rsid w:val="0049069C"/>
    <w:rsid w:val="00490B55"/>
    <w:rsid w:val="004911D5"/>
    <w:rsid w:val="004918F1"/>
    <w:rsid w:val="00491BA7"/>
    <w:rsid w:val="00491E19"/>
    <w:rsid w:val="00491FB6"/>
    <w:rsid w:val="00492547"/>
    <w:rsid w:val="00492B2C"/>
    <w:rsid w:val="00492B61"/>
    <w:rsid w:val="00493E52"/>
    <w:rsid w:val="00493F73"/>
    <w:rsid w:val="00494B57"/>
    <w:rsid w:val="00494EB4"/>
    <w:rsid w:val="0049535D"/>
    <w:rsid w:val="0049551C"/>
    <w:rsid w:val="0049614E"/>
    <w:rsid w:val="00496C6C"/>
    <w:rsid w:val="00497387"/>
    <w:rsid w:val="004A0336"/>
    <w:rsid w:val="004A1384"/>
    <w:rsid w:val="004A1A0A"/>
    <w:rsid w:val="004A1CA2"/>
    <w:rsid w:val="004A2021"/>
    <w:rsid w:val="004A2025"/>
    <w:rsid w:val="004A2672"/>
    <w:rsid w:val="004A28E1"/>
    <w:rsid w:val="004A29B2"/>
    <w:rsid w:val="004A3002"/>
    <w:rsid w:val="004A3066"/>
    <w:rsid w:val="004A32AB"/>
    <w:rsid w:val="004A34D5"/>
    <w:rsid w:val="004A5182"/>
    <w:rsid w:val="004A5273"/>
    <w:rsid w:val="004A5342"/>
    <w:rsid w:val="004A597E"/>
    <w:rsid w:val="004A69E8"/>
    <w:rsid w:val="004A6C7D"/>
    <w:rsid w:val="004A6C99"/>
    <w:rsid w:val="004A728C"/>
    <w:rsid w:val="004A79A5"/>
    <w:rsid w:val="004A7BC7"/>
    <w:rsid w:val="004B0216"/>
    <w:rsid w:val="004B087A"/>
    <w:rsid w:val="004B0900"/>
    <w:rsid w:val="004B11F4"/>
    <w:rsid w:val="004B177D"/>
    <w:rsid w:val="004B1830"/>
    <w:rsid w:val="004B1CE0"/>
    <w:rsid w:val="004B2637"/>
    <w:rsid w:val="004B30D9"/>
    <w:rsid w:val="004B372A"/>
    <w:rsid w:val="004B40C9"/>
    <w:rsid w:val="004B43BF"/>
    <w:rsid w:val="004B4FCF"/>
    <w:rsid w:val="004B5343"/>
    <w:rsid w:val="004B5432"/>
    <w:rsid w:val="004B5516"/>
    <w:rsid w:val="004B56DA"/>
    <w:rsid w:val="004B5AF5"/>
    <w:rsid w:val="004B64EC"/>
    <w:rsid w:val="004B6628"/>
    <w:rsid w:val="004B6DF1"/>
    <w:rsid w:val="004C018F"/>
    <w:rsid w:val="004C079F"/>
    <w:rsid w:val="004C0C0E"/>
    <w:rsid w:val="004C0FDA"/>
    <w:rsid w:val="004C1ADD"/>
    <w:rsid w:val="004C2671"/>
    <w:rsid w:val="004C2E18"/>
    <w:rsid w:val="004C3211"/>
    <w:rsid w:val="004C453D"/>
    <w:rsid w:val="004C5568"/>
    <w:rsid w:val="004C57C5"/>
    <w:rsid w:val="004C6375"/>
    <w:rsid w:val="004C6722"/>
    <w:rsid w:val="004C68F7"/>
    <w:rsid w:val="004C6A47"/>
    <w:rsid w:val="004C6AEC"/>
    <w:rsid w:val="004C7AB4"/>
    <w:rsid w:val="004D0DD4"/>
    <w:rsid w:val="004D0E23"/>
    <w:rsid w:val="004D0EBF"/>
    <w:rsid w:val="004D1207"/>
    <w:rsid w:val="004D1960"/>
    <w:rsid w:val="004D20DA"/>
    <w:rsid w:val="004D284B"/>
    <w:rsid w:val="004D36F9"/>
    <w:rsid w:val="004D3BAC"/>
    <w:rsid w:val="004D3C18"/>
    <w:rsid w:val="004D3CB7"/>
    <w:rsid w:val="004D3FB6"/>
    <w:rsid w:val="004D40DF"/>
    <w:rsid w:val="004D4F1A"/>
    <w:rsid w:val="004D4FDA"/>
    <w:rsid w:val="004D5137"/>
    <w:rsid w:val="004D54AB"/>
    <w:rsid w:val="004D5CD2"/>
    <w:rsid w:val="004D6224"/>
    <w:rsid w:val="004D62C7"/>
    <w:rsid w:val="004D6413"/>
    <w:rsid w:val="004D663B"/>
    <w:rsid w:val="004D6F4B"/>
    <w:rsid w:val="004D7556"/>
    <w:rsid w:val="004D7C89"/>
    <w:rsid w:val="004E0B29"/>
    <w:rsid w:val="004E108E"/>
    <w:rsid w:val="004E15C6"/>
    <w:rsid w:val="004E176A"/>
    <w:rsid w:val="004E1A16"/>
    <w:rsid w:val="004E1F28"/>
    <w:rsid w:val="004E210B"/>
    <w:rsid w:val="004E25B0"/>
    <w:rsid w:val="004E2EF9"/>
    <w:rsid w:val="004E3F0F"/>
    <w:rsid w:val="004E4043"/>
    <w:rsid w:val="004E42F7"/>
    <w:rsid w:val="004E4324"/>
    <w:rsid w:val="004E4354"/>
    <w:rsid w:val="004E490F"/>
    <w:rsid w:val="004E4F56"/>
    <w:rsid w:val="004E5D6E"/>
    <w:rsid w:val="004E6497"/>
    <w:rsid w:val="004E7EE7"/>
    <w:rsid w:val="004F00B3"/>
    <w:rsid w:val="004F02D9"/>
    <w:rsid w:val="004F094C"/>
    <w:rsid w:val="004F0FB3"/>
    <w:rsid w:val="004F1384"/>
    <w:rsid w:val="004F1530"/>
    <w:rsid w:val="004F1DB9"/>
    <w:rsid w:val="004F2042"/>
    <w:rsid w:val="004F21B7"/>
    <w:rsid w:val="004F2226"/>
    <w:rsid w:val="004F2639"/>
    <w:rsid w:val="004F31E5"/>
    <w:rsid w:val="004F33C1"/>
    <w:rsid w:val="004F375A"/>
    <w:rsid w:val="004F3A80"/>
    <w:rsid w:val="004F3AF4"/>
    <w:rsid w:val="004F3DEE"/>
    <w:rsid w:val="004F4160"/>
    <w:rsid w:val="004F4494"/>
    <w:rsid w:val="004F48F0"/>
    <w:rsid w:val="004F5001"/>
    <w:rsid w:val="004F5A68"/>
    <w:rsid w:val="004F5D1A"/>
    <w:rsid w:val="004F7E55"/>
    <w:rsid w:val="005003C4"/>
    <w:rsid w:val="0050077E"/>
    <w:rsid w:val="00500E73"/>
    <w:rsid w:val="00501A39"/>
    <w:rsid w:val="00501A67"/>
    <w:rsid w:val="00501B35"/>
    <w:rsid w:val="00502B37"/>
    <w:rsid w:val="0050316D"/>
    <w:rsid w:val="00504BC1"/>
    <w:rsid w:val="00504E5A"/>
    <w:rsid w:val="005055B6"/>
    <w:rsid w:val="005055D6"/>
    <w:rsid w:val="005056E0"/>
    <w:rsid w:val="00505E40"/>
    <w:rsid w:val="00506103"/>
    <w:rsid w:val="00506AEE"/>
    <w:rsid w:val="005076A5"/>
    <w:rsid w:val="00507742"/>
    <w:rsid w:val="005077C1"/>
    <w:rsid w:val="0051069B"/>
    <w:rsid w:val="00510914"/>
    <w:rsid w:val="00510A41"/>
    <w:rsid w:val="00511644"/>
    <w:rsid w:val="00511EED"/>
    <w:rsid w:val="0051223F"/>
    <w:rsid w:val="005137F9"/>
    <w:rsid w:val="005147FA"/>
    <w:rsid w:val="00514AA8"/>
    <w:rsid w:val="00515570"/>
    <w:rsid w:val="005159D8"/>
    <w:rsid w:val="00515B08"/>
    <w:rsid w:val="00515C1C"/>
    <w:rsid w:val="00515F2A"/>
    <w:rsid w:val="00516FDA"/>
    <w:rsid w:val="00517231"/>
    <w:rsid w:val="005202B5"/>
    <w:rsid w:val="00520B6F"/>
    <w:rsid w:val="00520EBC"/>
    <w:rsid w:val="0052144D"/>
    <w:rsid w:val="005222CD"/>
    <w:rsid w:val="00522372"/>
    <w:rsid w:val="0052250C"/>
    <w:rsid w:val="005234E7"/>
    <w:rsid w:val="00523996"/>
    <w:rsid w:val="00523B4F"/>
    <w:rsid w:val="00523F69"/>
    <w:rsid w:val="00524269"/>
    <w:rsid w:val="0052472B"/>
    <w:rsid w:val="00525E83"/>
    <w:rsid w:val="00525E8E"/>
    <w:rsid w:val="00527B5C"/>
    <w:rsid w:val="005300E0"/>
    <w:rsid w:val="00530D34"/>
    <w:rsid w:val="005312DE"/>
    <w:rsid w:val="005314FE"/>
    <w:rsid w:val="00531614"/>
    <w:rsid w:val="005316BD"/>
    <w:rsid w:val="00531967"/>
    <w:rsid w:val="00531CD9"/>
    <w:rsid w:val="00531E34"/>
    <w:rsid w:val="005321B9"/>
    <w:rsid w:val="005327F9"/>
    <w:rsid w:val="00532B92"/>
    <w:rsid w:val="00532E16"/>
    <w:rsid w:val="00534705"/>
    <w:rsid w:val="00534810"/>
    <w:rsid w:val="0053499D"/>
    <w:rsid w:val="00534D39"/>
    <w:rsid w:val="00535024"/>
    <w:rsid w:val="00535571"/>
    <w:rsid w:val="0053577E"/>
    <w:rsid w:val="00535AE6"/>
    <w:rsid w:val="00535CC6"/>
    <w:rsid w:val="00535D43"/>
    <w:rsid w:val="00535E2A"/>
    <w:rsid w:val="00536475"/>
    <w:rsid w:val="0053655A"/>
    <w:rsid w:val="005369FE"/>
    <w:rsid w:val="00537161"/>
    <w:rsid w:val="00537623"/>
    <w:rsid w:val="00537F21"/>
    <w:rsid w:val="0054006A"/>
    <w:rsid w:val="00540618"/>
    <w:rsid w:val="0054085D"/>
    <w:rsid w:val="00540BD0"/>
    <w:rsid w:val="00540E63"/>
    <w:rsid w:val="005419ED"/>
    <w:rsid w:val="00541CE6"/>
    <w:rsid w:val="00541D5B"/>
    <w:rsid w:val="00542361"/>
    <w:rsid w:val="00542371"/>
    <w:rsid w:val="005425FD"/>
    <w:rsid w:val="00542CFF"/>
    <w:rsid w:val="00542DD8"/>
    <w:rsid w:val="00543191"/>
    <w:rsid w:val="0054319C"/>
    <w:rsid w:val="00543212"/>
    <w:rsid w:val="00543794"/>
    <w:rsid w:val="0054381D"/>
    <w:rsid w:val="00543E06"/>
    <w:rsid w:val="005447A8"/>
    <w:rsid w:val="00545206"/>
    <w:rsid w:val="00545F27"/>
    <w:rsid w:val="00545F4A"/>
    <w:rsid w:val="00545F5B"/>
    <w:rsid w:val="005461C5"/>
    <w:rsid w:val="005463E0"/>
    <w:rsid w:val="00546DE7"/>
    <w:rsid w:val="0054783B"/>
    <w:rsid w:val="00547B23"/>
    <w:rsid w:val="00550B3B"/>
    <w:rsid w:val="00550BD6"/>
    <w:rsid w:val="00550ECE"/>
    <w:rsid w:val="005514DA"/>
    <w:rsid w:val="00551567"/>
    <w:rsid w:val="005519CD"/>
    <w:rsid w:val="00551F3E"/>
    <w:rsid w:val="00552F14"/>
    <w:rsid w:val="00553247"/>
    <w:rsid w:val="0055385B"/>
    <w:rsid w:val="0055391D"/>
    <w:rsid w:val="00553E47"/>
    <w:rsid w:val="00554B8F"/>
    <w:rsid w:val="00554FCD"/>
    <w:rsid w:val="005559EC"/>
    <w:rsid w:val="00555E66"/>
    <w:rsid w:val="0055629E"/>
    <w:rsid w:val="0055651C"/>
    <w:rsid w:val="00556A34"/>
    <w:rsid w:val="00557303"/>
    <w:rsid w:val="005578C9"/>
    <w:rsid w:val="00557EB3"/>
    <w:rsid w:val="00560341"/>
    <w:rsid w:val="005612BB"/>
    <w:rsid w:val="005627FA"/>
    <w:rsid w:val="00562F3D"/>
    <w:rsid w:val="00563A5A"/>
    <w:rsid w:val="005640EB"/>
    <w:rsid w:val="00564504"/>
    <w:rsid w:val="00564797"/>
    <w:rsid w:val="005647C7"/>
    <w:rsid w:val="005648AB"/>
    <w:rsid w:val="00564FFF"/>
    <w:rsid w:val="005652D3"/>
    <w:rsid w:val="00565A6A"/>
    <w:rsid w:val="00566803"/>
    <w:rsid w:val="00566954"/>
    <w:rsid w:val="00566D6A"/>
    <w:rsid w:val="00566EBB"/>
    <w:rsid w:val="00567994"/>
    <w:rsid w:val="00567B65"/>
    <w:rsid w:val="00567E68"/>
    <w:rsid w:val="0057050D"/>
    <w:rsid w:val="00570942"/>
    <w:rsid w:val="00570D7D"/>
    <w:rsid w:val="00570F1C"/>
    <w:rsid w:val="00570FA0"/>
    <w:rsid w:val="005717A2"/>
    <w:rsid w:val="00571C6D"/>
    <w:rsid w:val="00571E3F"/>
    <w:rsid w:val="005725B3"/>
    <w:rsid w:val="0057260B"/>
    <w:rsid w:val="00572922"/>
    <w:rsid w:val="0057313E"/>
    <w:rsid w:val="005733A0"/>
    <w:rsid w:val="0057345A"/>
    <w:rsid w:val="00573683"/>
    <w:rsid w:val="005738B8"/>
    <w:rsid w:val="00573CCE"/>
    <w:rsid w:val="00574E14"/>
    <w:rsid w:val="00574EDA"/>
    <w:rsid w:val="005753C2"/>
    <w:rsid w:val="00575CFA"/>
    <w:rsid w:val="00575EAE"/>
    <w:rsid w:val="00577632"/>
    <w:rsid w:val="00577B5B"/>
    <w:rsid w:val="00577CC7"/>
    <w:rsid w:val="0058073D"/>
    <w:rsid w:val="00580D07"/>
    <w:rsid w:val="00580D54"/>
    <w:rsid w:val="005811B9"/>
    <w:rsid w:val="005818A4"/>
    <w:rsid w:val="00581B6D"/>
    <w:rsid w:val="00581B7D"/>
    <w:rsid w:val="00581E8A"/>
    <w:rsid w:val="00582296"/>
    <w:rsid w:val="00582801"/>
    <w:rsid w:val="00582989"/>
    <w:rsid w:val="00583235"/>
    <w:rsid w:val="005834D6"/>
    <w:rsid w:val="00583842"/>
    <w:rsid w:val="00583BAC"/>
    <w:rsid w:val="00583CF9"/>
    <w:rsid w:val="00584AA1"/>
    <w:rsid w:val="00584F2F"/>
    <w:rsid w:val="00585406"/>
    <w:rsid w:val="005857D0"/>
    <w:rsid w:val="00585881"/>
    <w:rsid w:val="00585BAC"/>
    <w:rsid w:val="00587241"/>
    <w:rsid w:val="00587CF9"/>
    <w:rsid w:val="00587D61"/>
    <w:rsid w:val="005902F4"/>
    <w:rsid w:val="00590493"/>
    <w:rsid w:val="005918A2"/>
    <w:rsid w:val="005920A0"/>
    <w:rsid w:val="00592107"/>
    <w:rsid w:val="005927B0"/>
    <w:rsid w:val="005929AF"/>
    <w:rsid w:val="00593C10"/>
    <w:rsid w:val="00594185"/>
    <w:rsid w:val="005941B5"/>
    <w:rsid w:val="005941E8"/>
    <w:rsid w:val="00594383"/>
    <w:rsid w:val="0059493C"/>
    <w:rsid w:val="00597185"/>
    <w:rsid w:val="00597ADA"/>
    <w:rsid w:val="00597C71"/>
    <w:rsid w:val="005A0078"/>
    <w:rsid w:val="005A06EE"/>
    <w:rsid w:val="005A1104"/>
    <w:rsid w:val="005A15A5"/>
    <w:rsid w:val="005A1645"/>
    <w:rsid w:val="005A206A"/>
    <w:rsid w:val="005A2219"/>
    <w:rsid w:val="005A27F0"/>
    <w:rsid w:val="005A2923"/>
    <w:rsid w:val="005A2BF1"/>
    <w:rsid w:val="005A2CAE"/>
    <w:rsid w:val="005A2E52"/>
    <w:rsid w:val="005A3C8D"/>
    <w:rsid w:val="005A44B9"/>
    <w:rsid w:val="005A4766"/>
    <w:rsid w:val="005A4C21"/>
    <w:rsid w:val="005A4CF1"/>
    <w:rsid w:val="005A5CE3"/>
    <w:rsid w:val="005A6461"/>
    <w:rsid w:val="005A6A6B"/>
    <w:rsid w:val="005A6CEA"/>
    <w:rsid w:val="005A6EBE"/>
    <w:rsid w:val="005A6F09"/>
    <w:rsid w:val="005A722B"/>
    <w:rsid w:val="005A7E4D"/>
    <w:rsid w:val="005B0738"/>
    <w:rsid w:val="005B0B63"/>
    <w:rsid w:val="005B0C5D"/>
    <w:rsid w:val="005B11CE"/>
    <w:rsid w:val="005B14BB"/>
    <w:rsid w:val="005B151D"/>
    <w:rsid w:val="005B1B50"/>
    <w:rsid w:val="005B2249"/>
    <w:rsid w:val="005B259C"/>
    <w:rsid w:val="005B2662"/>
    <w:rsid w:val="005B2883"/>
    <w:rsid w:val="005B29DF"/>
    <w:rsid w:val="005B3085"/>
    <w:rsid w:val="005B34BA"/>
    <w:rsid w:val="005B3EE6"/>
    <w:rsid w:val="005B4339"/>
    <w:rsid w:val="005B48AD"/>
    <w:rsid w:val="005B4B29"/>
    <w:rsid w:val="005B513F"/>
    <w:rsid w:val="005B5214"/>
    <w:rsid w:val="005B5761"/>
    <w:rsid w:val="005B6696"/>
    <w:rsid w:val="005B69DC"/>
    <w:rsid w:val="005B6AEF"/>
    <w:rsid w:val="005B7752"/>
    <w:rsid w:val="005B7CC7"/>
    <w:rsid w:val="005B7CDD"/>
    <w:rsid w:val="005B7CF8"/>
    <w:rsid w:val="005B7F24"/>
    <w:rsid w:val="005C0623"/>
    <w:rsid w:val="005C0981"/>
    <w:rsid w:val="005C0BDE"/>
    <w:rsid w:val="005C1413"/>
    <w:rsid w:val="005C143F"/>
    <w:rsid w:val="005C1723"/>
    <w:rsid w:val="005C192A"/>
    <w:rsid w:val="005C1D2C"/>
    <w:rsid w:val="005C1D85"/>
    <w:rsid w:val="005C2098"/>
    <w:rsid w:val="005C25FC"/>
    <w:rsid w:val="005C2650"/>
    <w:rsid w:val="005C28FD"/>
    <w:rsid w:val="005C2A65"/>
    <w:rsid w:val="005C2E60"/>
    <w:rsid w:val="005C2FF3"/>
    <w:rsid w:val="005C3284"/>
    <w:rsid w:val="005C361B"/>
    <w:rsid w:val="005C3863"/>
    <w:rsid w:val="005C409D"/>
    <w:rsid w:val="005C4199"/>
    <w:rsid w:val="005C429F"/>
    <w:rsid w:val="005C46A4"/>
    <w:rsid w:val="005C49DA"/>
    <w:rsid w:val="005C4CE2"/>
    <w:rsid w:val="005C52E7"/>
    <w:rsid w:val="005C61C6"/>
    <w:rsid w:val="005C674D"/>
    <w:rsid w:val="005C677D"/>
    <w:rsid w:val="005C6AB1"/>
    <w:rsid w:val="005C7A3E"/>
    <w:rsid w:val="005C7B4F"/>
    <w:rsid w:val="005D0193"/>
    <w:rsid w:val="005D07BD"/>
    <w:rsid w:val="005D08BC"/>
    <w:rsid w:val="005D0A6E"/>
    <w:rsid w:val="005D10F6"/>
    <w:rsid w:val="005D1249"/>
    <w:rsid w:val="005D140C"/>
    <w:rsid w:val="005D18C5"/>
    <w:rsid w:val="005D2456"/>
    <w:rsid w:val="005D24C1"/>
    <w:rsid w:val="005D2871"/>
    <w:rsid w:val="005D2A26"/>
    <w:rsid w:val="005D3976"/>
    <w:rsid w:val="005D3B22"/>
    <w:rsid w:val="005D3BD3"/>
    <w:rsid w:val="005D3D8E"/>
    <w:rsid w:val="005D3D9C"/>
    <w:rsid w:val="005D4051"/>
    <w:rsid w:val="005D4461"/>
    <w:rsid w:val="005D4525"/>
    <w:rsid w:val="005D471D"/>
    <w:rsid w:val="005D48C2"/>
    <w:rsid w:val="005D4AE6"/>
    <w:rsid w:val="005D4AF0"/>
    <w:rsid w:val="005D4D0E"/>
    <w:rsid w:val="005D52ED"/>
    <w:rsid w:val="005D568A"/>
    <w:rsid w:val="005D56CF"/>
    <w:rsid w:val="005D5C44"/>
    <w:rsid w:val="005D6123"/>
    <w:rsid w:val="005D6272"/>
    <w:rsid w:val="005D6427"/>
    <w:rsid w:val="005D64DD"/>
    <w:rsid w:val="005D6877"/>
    <w:rsid w:val="005D6974"/>
    <w:rsid w:val="005D77C1"/>
    <w:rsid w:val="005D7956"/>
    <w:rsid w:val="005E0188"/>
    <w:rsid w:val="005E053E"/>
    <w:rsid w:val="005E0971"/>
    <w:rsid w:val="005E0B68"/>
    <w:rsid w:val="005E0BAE"/>
    <w:rsid w:val="005E1342"/>
    <w:rsid w:val="005E1407"/>
    <w:rsid w:val="005E1909"/>
    <w:rsid w:val="005E23F1"/>
    <w:rsid w:val="005E2617"/>
    <w:rsid w:val="005E2AB0"/>
    <w:rsid w:val="005E2AF9"/>
    <w:rsid w:val="005E2C7F"/>
    <w:rsid w:val="005E2DBC"/>
    <w:rsid w:val="005E3378"/>
    <w:rsid w:val="005E36CF"/>
    <w:rsid w:val="005E37C6"/>
    <w:rsid w:val="005E3BE6"/>
    <w:rsid w:val="005E3F7B"/>
    <w:rsid w:val="005E41D4"/>
    <w:rsid w:val="005E4590"/>
    <w:rsid w:val="005E4A8D"/>
    <w:rsid w:val="005E54CB"/>
    <w:rsid w:val="005E5925"/>
    <w:rsid w:val="005E5FDC"/>
    <w:rsid w:val="005E61F3"/>
    <w:rsid w:val="005E6E0E"/>
    <w:rsid w:val="005E7153"/>
    <w:rsid w:val="005E7639"/>
    <w:rsid w:val="005E78BD"/>
    <w:rsid w:val="005F091B"/>
    <w:rsid w:val="005F145D"/>
    <w:rsid w:val="005F17CA"/>
    <w:rsid w:val="005F17E7"/>
    <w:rsid w:val="005F1DE1"/>
    <w:rsid w:val="005F22BD"/>
    <w:rsid w:val="005F23A5"/>
    <w:rsid w:val="005F27F2"/>
    <w:rsid w:val="005F294F"/>
    <w:rsid w:val="005F37EB"/>
    <w:rsid w:val="005F4C33"/>
    <w:rsid w:val="005F53EE"/>
    <w:rsid w:val="005F55B8"/>
    <w:rsid w:val="005F5D4E"/>
    <w:rsid w:val="005F6874"/>
    <w:rsid w:val="005F69B2"/>
    <w:rsid w:val="005F76C9"/>
    <w:rsid w:val="00600235"/>
    <w:rsid w:val="0060106A"/>
    <w:rsid w:val="006014C4"/>
    <w:rsid w:val="006019A6"/>
    <w:rsid w:val="006019D3"/>
    <w:rsid w:val="00601B16"/>
    <w:rsid w:val="00601E8B"/>
    <w:rsid w:val="006021CE"/>
    <w:rsid w:val="00602BB7"/>
    <w:rsid w:val="00603F32"/>
    <w:rsid w:val="00604BD2"/>
    <w:rsid w:val="00604CC4"/>
    <w:rsid w:val="0060500E"/>
    <w:rsid w:val="00605E40"/>
    <w:rsid w:val="00606149"/>
    <w:rsid w:val="00606A23"/>
    <w:rsid w:val="006078D7"/>
    <w:rsid w:val="00607BFA"/>
    <w:rsid w:val="00607D99"/>
    <w:rsid w:val="0061031F"/>
    <w:rsid w:val="00610826"/>
    <w:rsid w:val="0061109C"/>
    <w:rsid w:val="00611155"/>
    <w:rsid w:val="00611249"/>
    <w:rsid w:val="0061141B"/>
    <w:rsid w:val="006116AB"/>
    <w:rsid w:val="0061184E"/>
    <w:rsid w:val="00612102"/>
    <w:rsid w:val="00613218"/>
    <w:rsid w:val="00613A5B"/>
    <w:rsid w:val="00614772"/>
    <w:rsid w:val="00615405"/>
    <w:rsid w:val="0061610C"/>
    <w:rsid w:val="0061620E"/>
    <w:rsid w:val="00616A73"/>
    <w:rsid w:val="00617218"/>
    <w:rsid w:val="00617631"/>
    <w:rsid w:val="006178A7"/>
    <w:rsid w:val="00617909"/>
    <w:rsid w:val="00620146"/>
    <w:rsid w:val="00620778"/>
    <w:rsid w:val="006208DB"/>
    <w:rsid w:val="00620A07"/>
    <w:rsid w:val="00620FBE"/>
    <w:rsid w:val="00621602"/>
    <w:rsid w:val="00621C2F"/>
    <w:rsid w:val="00622938"/>
    <w:rsid w:val="00622B48"/>
    <w:rsid w:val="00623B34"/>
    <w:rsid w:val="006242CC"/>
    <w:rsid w:val="006244C7"/>
    <w:rsid w:val="0062480A"/>
    <w:rsid w:val="00624C4D"/>
    <w:rsid w:val="00626759"/>
    <w:rsid w:val="00626D1A"/>
    <w:rsid w:val="00627948"/>
    <w:rsid w:val="00627B18"/>
    <w:rsid w:val="00627B77"/>
    <w:rsid w:val="00630029"/>
    <w:rsid w:val="006303AD"/>
    <w:rsid w:val="0063066E"/>
    <w:rsid w:val="006308BA"/>
    <w:rsid w:val="00630B64"/>
    <w:rsid w:val="00632767"/>
    <w:rsid w:val="00632ACD"/>
    <w:rsid w:val="00632F9B"/>
    <w:rsid w:val="006334EE"/>
    <w:rsid w:val="00633572"/>
    <w:rsid w:val="00633ADD"/>
    <w:rsid w:val="00633C24"/>
    <w:rsid w:val="00633FC7"/>
    <w:rsid w:val="00634014"/>
    <w:rsid w:val="00634B85"/>
    <w:rsid w:val="00634BCB"/>
    <w:rsid w:val="00635118"/>
    <w:rsid w:val="006354C5"/>
    <w:rsid w:val="00635662"/>
    <w:rsid w:val="00635F8A"/>
    <w:rsid w:val="0063627D"/>
    <w:rsid w:val="006362EB"/>
    <w:rsid w:val="006363A8"/>
    <w:rsid w:val="006370EB"/>
    <w:rsid w:val="00640446"/>
    <w:rsid w:val="00640D72"/>
    <w:rsid w:val="006415EA"/>
    <w:rsid w:val="00641995"/>
    <w:rsid w:val="00641CCE"/>
    <w:rsid w:val="006420E8"/>
    <w:rsid w:val="006422AE"/>
    <w:rsid w:val="006427F2"/>
    <w:rsid w:val="00642849"/>
    <w:rsid w:val="006429D8"/>
    <w:rsid w:val="00643260"/>
    <w:rsid w:val="00644AA7"/>
    <w:rsid w:val="00644CD1"/>
    <w:rsid w:val="00644F27"/>
    <w:rsid w:val="0064568D"/>
    <w:rsid w:val="00645A38"/>
    <w:rsid w:val="00645B68"/>
    <w:rsid w:val="00646A30"/>
    <w:rsid w:val="00646A87"/>
    <w:rsid w:val="006471AA"/>
    <w:rsid w:val="0064769E"/>
    <w:rsid w:val="00647853"/>
    <w:rsid w:val="006479D1"/>
    <w:rsid w:val="00647DFF"/>
    <w:rsid w:val="00647E1F"/>
    <w:rsid w:val="00650495"/>
    <w:rsid w:val="00650518"/>
    <w:rsid w:val="00650867"/>
    <w:rsid w:val="00650BAC"/>
    <w:rsid w:val="00650CCF"/>
    <w:rsid w:val="006512E0"/>
    <w:rsid w:val="0065168C"/>
    <w:rsid w:val="006516BD"/>
    <w:rsid w:val="00651B8C"/>
    <w:rsid w:val="00653A75"/>
    <w:rsid w:val="00653BBC"/>
    <w:rsid w:val="00653F48"/>
    <w:rsid w:val="0065443F"/>
    <w:rsid w:val="00654621"/>
    <w:rsid w:val="006553D7"/>
    <w:rsid w:val="00655423"/>
    <w:rsid w:val="00655ED9"/>
    <w:rsid w:val="0065612D"/>
    <w:rsid w:val="00656279"/>
    <w:rsid w:val="006564DC"/>
    <w:rsid w:val="00657232"/>
    <w:rsid w:val="00657AD7"/>
    <w:rsid w:val="00657B23"/>
    <w:rsid w:val="0066184A"/>
    <w:rsid w:val="00661B96"/>
    <w:rsid w:val="006625C7"/>
    <w:rsid w:val="006634BF"/>
    <w:rsid w:val="00663837"/>
    <w:rsid w:val="00663B92"/>
    <w:rsid w:val="00664518"/>
    <w:rsid w:val="006648F6"/>
    <w:rsid w:val="00665770"/>
    <w:rsid w:val="00665778"/>
    <w:rsid w:val="006658DE"/>
    <w:rsid w:val="0066595E"/>
    <w:rsid w:val="00665A5D"/>
    <w:rsid w:val="00665BF6"/>
    <w:rsid w:val="00665DD3"/>
    <w:rsid w:val="006665CA"/>
    <w:rsid w:val="006670D2"/>
    <w:rsid w:val="00667125"/>
    <w:rsid w:val="00667697"/>
    <w:rsid w:val="006678CB"/>
    <w:rsid w:val="006678D8"/>
    <w:rsid w:val="00667A4F"/>
    <w:rsid w:val="00667E23"/>
    <w:rsid w:val="00667E47"/>
    <w:rsid w:val="00670D1D"/>
    <w:rsid w:val="00671027"/>
    <w:rsid w:val="00671ED1"/>
    <w:rsid w:val="0067286F"/>
    <w:rsid w:val="0067290A"/>
    <w:rsid w:val="00672D46"/>
    <w:rsid w:val="0067323B"/>
    <w:rsid w:val="006737B2"/>
    <w:rsid w:val="00673AC3"/>
    <w:rsid w:val="00673E1E"/>
    <w:rsid w:val="006740F4"/>
    <w:rsid w:val="00674A0D"/>
    <w:rsid w:val="00674F35"/>
    <w:rsid w:val="00675372"/>
    <w:rsid w:val="00675777"/>
    <w:rsid w:val="00675922"/>
    <w:rsid w:val="00676A2E"/>
    <w:rsid w:val="00676D48"/>
    <w:rsid w:val="0067740C"/>
    <w:rsid w:val="00677451"/>
    <w:rsid w:val="00677763"/>
    <w:rsid w:val="00680281"/>
    <w:rsid w:val="00680463"/>
    <w:rsid w:val="00680563"/>
    <w:rsid w:val="006808E9"/>
    <w:rsid w:val="00680946"/>
    <w:rsid w:val="0068098E"/>
    <w:rsid w:val="006809E6"/>
    <w:rsid w:val="00680D98"/>
    <w:rsid w:val="00680E99"/>
    <w:rsid w:val="00681538"/>
    <w:rsid w:val="006816CA"/>
    <w:rsid w:val="00682C62"/>
    <w:rsid w:val="006830DD"/>
    <w:rsid w:val="00683527"/>
    <w:rsid w:val="0068415E"/>
    <w:rsid w:val="0068465E"/>
    <w:rsid w:val="0068474F"/>
    <w:rsid w:val="00684A3E"/>
    <w:rsid w:val="006851F6"/>
    <w:rsid w:val="0068521E"/>
    <w:rsid w:val="00686563"/>
    <w:rsid w:val="0068659E"/>
    <w:rsid w:val="00686BAF"/>
    <w:rsid w:val="00686D4E"/>
    <w:rsid w:val="00686DBC"/>
    <w:rsid w:val="0068786A"/>
    <w:rsid w:val="00687906"/>
    <w:rsid w:val="00687A89"/>
    <w:rsid w:val="00687FB2"/>
    <w:rsid w:val="0069013C"/>
    <w:rsid w:val="006904EE"/>
    <w:rsid w:val="00690600"/>
    <w:rsid w:val="00690B09"/>
    <w:rsid w:val="00691431"/>
    <w:rsid w:val="006918AC"/>
    <w:rsid w:val="00691A50"/>
    <w:rsid w:val="00691DB8"/>
    <w:rsid w:val="00692108"/>
    <w:rsid w:val="006927B6"/>
    <w:rsid w:val="00692D45"/>
    <w:rsid w:val="00692D9B"/>
    <w:rsid w:val="00692EEA"/>
    <w:rsid w:val="006932E9"/>
    <w:rsid w:val="00693A1D"/>
    <w:rsid w:val="006940C5"/>
    <w:rsid w:val="0069492A"/>
    <w:rsid w:val="00694A8B"/>
    <w:rsid w:val="00694D64"/>
    <w:rsid w:val="0069520C"/>
    <w:rsid w:val="006952F8"/>
    <w:rsid w:val="00695969"/>
    <w:rsid w:val="00695F0E"/>
    <w:rsid w:val="00696B86"/>
    <w:rsid w:val="006976FA"/>
    <w:rsid w:val="00697B59"/>
    <w:rsid w:val="006A01FE"/>
    <w:rsid w:val="006A0787"/>
    <w:rsid w:val="006A0861"/>
    <w:rsid w:val="006A0FB8"/>
    <w:rsid w:val="006A13DC"/>
    <w:rsid w:val="006A20A1"/>
    <w:rsid w:val="006A386D"/>
    <w:rsid w:val="006A3A8A"/>
    <w:rsid w:val="006A4093"/>
    <w:rsid w:val="006A4501"/>
    <w:rsid w:val="006A473B"/>
    <w:rsid w:val="006A53B7"/>
    <w:rsid w:val="006A54C8"/>
    <w:rsid w:val="006A687F"/>
    <w:rsid w:val="006A6C3D"/>
    <w:rsid w:val="006A6D04"/>
    <w:rsid w:val="006A6E50"/>
    <w:rsid w:val="006A7380"/>
    <w:rsid w:val="006A7603"/>
    <w:rsid w:val="006A7C19"/>
    <w:rsid w:val="006A7D94"/>
    <w:rsid w:val="006B0145"/>
    <w:rsid w:val="006B075A"/>
    <w:rsid w:val="006B07C2"/>
    <w:rsid w:val="006B07EB"/>
    <w:rsid w:val="006B101D"/>
    <w:rsid w:val="006B10A8"/>
    <w:rsid w:val="006B151A"/>
    <w:rsid w:val="006B1A70"/>
    <w:rsid w:val="006B1DD2"/>
    <w:rsid w:val="006B1FCE"/>
    <w:rsid w:val="006B258B"/>
    <w:rsid w:val="006B3AAC"/>
    <w:rsid w:val="006B49A7"/>
    <w:rsid w:val="006B5164"/>
    <w:rsid w:val="006B622C"/>
    <w:rsid w:val="006B707C"/>
    <w:rsid w:val="006B72CA"/>
    <w:rsid w:val="006B7384"/>
    <w:rsid w:val="006B7650"/>
    <w:rsid w:val="006B7AA6"/>
    <w:rsid w:val="006C159A"/>
    <w:rsid w:val="006C19BF"/>
    <w:rsid w:val="006C1E26"/>
    <w:rsid w:val="006C29DF"/>
    <w:rsid w:val="006C2DC4"/>
    <w:rsid w:val="006C3EE4"/>
    <w:rsid w:val="006C3FF8"/>
    <w:rsid w:val="006C44FB"/>
    <w:rsid w:val="006C4C93"/>
    <w:rsid w:val="006C57C1"/>
    <w:rsid w:val="006C5A87"/>
    <w:rsid w:val="006C5B7C"/>
    <w:rsid w:val="006C6155"/>
    <w:rsid w:val="006C63C2"/>
    <w:rsid w:val="006C67D2"/>
    <w:rsid w:val="006C6975"/>
    <w:rsid w:val="006C6B41"/>
    <w:rsid w:val="006C6E3F"/>
    <w:rsid w:val="006C7217"/>
    <w:rsid w:val="006C743B"/>
    <w:rsid w:val="006C74CD"/>
    <w:rsid w:val="006C74F4"/>
    <w:rsid w:val="006C7B8D"/>
    <w:rsid w:val="006C7E3A"/>
    <w:rsid w:val="006D06DD"/>
    <w:rsid w:val="006D0BC7"/>
    <w:rsid w:val="006D0D07"/>
    <w:rsid w:val="006D1A0D"/>
    <w:rsid w:val="006D221E"/>
    <w:rsid w:val="006D22AE"/>
    <w:rsid w:val="006D28BB"/>
    <w:rsid w:val="006D2AB0"/>
    <w:rsid w:val="006D3226"/>
    <w:rsid w:val="006D35DC"/>
    <w:rsid w:val="006D3A4F"/>
    <w:rsid w:val="006D3CFE"/>
    <w:rsid w:val="006D4142"/>
    <w:rsid w:val="006D41AC"/>
    <w:rsid w:val="006D41E5"/>
    <w:rsid w:val="006D4880"/>
    <w:rsid w:val="006D4909"/>
    <w:rsid w:val="006D4BA2"/>
    <w:rsid w:val="006D5932"/>
    <w:rsid w:val="006D5CD9"/>
    <w:rsid w:val="006D6162"/>
    <w:rsid w:val="006D6290"/>
    <w:rsid w:val="006D66A2"/>
    <w:rsid w:val="006D68DA"/>
    <w:rsid w:val="006D70EC"/>
    <w:rsid w:val="006E0004"/>
    <w:rsid w:val="006E069F"/>
    <w:rsid w:val="006E0926"/>
    <w:rsid w:val="006E0BE1"/>
    <w:rsid w:val="006E17F5"/>
    <w:rsid w:val="006E1E27"/>
    <w:rsid w:val="006E284F"/>
    <w:rsid w:val="006E2EC2"/>
    <w:rsid w:val="006E2F34"/>
    <w:rsid w:val="006E32E0"/>
    <w:rsid w:val="006E3614"/>
    <w:rsid w:val="006E3875"/>
    <w:rsid w:val="006E47D8"/>
    <w:rsid w:val="006E51ED"/>
    <w:rsid w:val="006E5523"/>
    <w:rsid w:val="006E5793"/>
    <w:rsid w:val="006E5F2F"/>
    <w:rsid w:val="006E619B"/>
    <w:rsid w:val="006E61AE"/>
    <w:rsid w:val="006E62F0"/>
    <w:rsid w:val="006E6E71"/>
    <w:rsid w:val="006E71C8"/>
    <w:rsid w:val="006E71D2"/>
    <w:rsid w:val="006E7B35"/>
    <w:rsid w:val="006E7B9F"/>
    <w:rsid w:val="006E7C41"/>
    <w:rsid w:val="006E7F65"/>
    <w:rsid w:val="006F05BB"/>
    <w:rsid w:val="006F08A5"/>
    <w:rsid w:val="006F0ECE"/>
    <w:rsid w:val="006F168F"/>
    <w:rsid w:val="006F1ADE"/>
    <w:rsid w:val="006F36D6"/>
    <w:rsid w:val="006F3AD5"/>
    <w:rsid w:val="006F3E7B"/>
    <w:rsid w:val="006F49B9"/>
    <w:rsid w:val="006F4A73"/>
    <w:rsid w:val="006F4BC2"/>
    <w:rsid w:val="006F5094"/>
    <w:rsid w:val="006F57E8"/>
    <w:rsid w:val="006F58D0"/>
    <w:rsid w:val="006F6D65"/>
    <w:rsid w:val="006F7222"/>
    <w:rsid w:val="006F726B"/>
    <w:rsid w:val="006F79AB"/>
    <w:rsid w:val="0070017E"/>
    <w:rsid w:val="00700CFD"/>
    <w:rsid w:val="00701A06"/>
    <w:rsid w:val="00702AAF"/>
    <w:rsid w:val="00703AAD"/>
    <w:rsid w:val="007041F2"/>
    <w:rsid w:val="007042CD"/>
    <w:rsid w:val="007043B6"/>
    <w:rsid w:val="00704C1E"/>
    <w:rsid w:val="0070512B"/>
    <w:rsid w:val="007061DE"/>
    <w:rsid w:val="0070620C"/>
    <w:rsid w:val="007062A0"/>
    <w:rsid w:val="00706A49"/>
    <w:rsid w:val="007073FC"/>
    <w:rsid w:val="00707449"/>
    <w:rsid w:val="0070744A"/>
    <w:rsid w:val="0070751E"/>
    <w:rsid w:val="00707885"/>
    <w:rsid w:val="00710EC7"/>
    <w:rsid w:val="007116CE"/>
    <w:rsid w:val="00711A38"/>
    <w:rsid w:val="00711B6A"/>
    <w:rsid w:val="00711E34"/>
    <w:rsid w:val="007122F7"/>
    <w:rsid w:val="00712790"/>
    <w:rsid w:val="00712D37"/>
    <w:rsid w:val="00712ED4"/>
    <w:rsid w:val="00713EED"/>
    <w:rsid w:val="00714730"/>
    <w:rsid w:val="00714845"/>
    <w:rsid w:val="00714A62"/>
    <w:rsid w:val="00714C5E"/>
    <w:rsid w:val="007150EA"/>
    <w:rsid w:val="00715536"/>
    <w:rsid w:val="0071562D"/>
    <w:rsid w:val="00715A1D"/>
    <w:rsid w:val="00715A43"/>
    <w:rsid w:val="00715F75"/>
    <w:rsid w:val="007160E6"/>
    <w:rsid w:val="0071627A"/>
    <w:rsid w:val="0071702D"/>
    <w:rsid w:val="007177A8"/>
    <w:rsid w:val="007178B0"/>
    <w:rsid w:val="007201A4"/>
    <w:rsid w:val="007201B7"/>
    <w:rsid w:val="0072035C"/>
    <w:rsid w:val="0072108A"/>
    <w:rsid w:val="007210EB"/>
    <w:rsid w:val="00721835"/>
    <w:rsid w:val="00721E04"/>
    <w:rsid w:val="007226AE"/>
    <w:rsid w:val="00722E71"/>
    <w:rsid w:val="007238FF"/>
    <w:rsid w:val="00723D23"/>
    <w:rsid w:val="00723FB3"/>
    <w:rsid w:val="007243D3"/>
    <w:rsid w:val="00724EB5"/>
    <w:rsid w:val="0072569B"/>
    <w:rsid w:val="00725A32"/>
    <w:rsid w:val="00725AA5"/>
    <w:rsid w:val="00725B7B"/>
    <w:rsid w:val="00725C29"/>
    <w:rsid w:val="00725C30"/>
    <w:rsid w:val="00725F8B"/>
    <w:rsid w:val="0072635D"/>
    <w:rsid w:val="00726858"/>
    <w:rsid w:val="0072688F"/>
    <w:rsid w:val="00726AFE"/>
    <w:rsid w:val="00730382"/>
    <w:rsid w:val="0073078F"/>
    <w:rsid w:val="007307FF"/>
    <w:rsid w:val="007316E5"/>
    <w:rsid w:val="00731796"/>
    <w:rsid w:val="00731F58"/>
    <w:rsid w:val="00731F93"/>
    <w:rsid w:val="00732798"/>
    <w:rsid w:val="007329CF"/>
    <w:rsid w:val="007342C1"/>
    <w:rsid w:val="007347AF"/>
    <w:rsid w:val="00734F8F"/>
    <w:rsid w:val="007352B6"/>
    <w:rsid w:val="0073554C"/>
    <w:rsid w:val="00735639"/>
    <w:rsid w:val="00735708"/>
    <w:rsid w:val="007358AA"/>
    <w:rsid w:val="007360D6"/>
    <w:rsid w:val="007362FD"/>
    <w:rsid w:val="00736B0D"/>
    <w:rsid w:val="00736B4C"/>
    <w:rsid w:val="00736C8A"/>
    <w:rsid w:val="00737466"/>
    <w:rsid w:val="00740369"/>
    <w:rsid w:val="0074098F"/>
    <w:rsid w:val="007409BE"/>
    <w:rsid w:val="00740A4D"/>
    <w:rsid w:val="00740BB4"/>
    <w:rsid w:val="00740D86"/>
    <w:rsid w:val="0074157A"/>
    <w:rsid w:val="00741B2E"/>
    <w:rsid w:val="0074216F"/>
    <w:rsid w:val="00742289"/>
    <w:rsid w:val="007423A5"/>
    <w:rsid w:val="00742427"/>
    <w:rsid w:val="00742D4B"/>
    <w:rsid w:val="00742E5A"/>
    <w:rsid w:val="00743CE7"/>
    <w:rsid w:val="00743DEA"/>
    <w:rsid w:val="00743ECC"/>
    <w:rsid w:val="0074427D"/>
    <w:rsid w:val="00744F0F"/>
    <w:rsid w:val="007450F3"/>
    <w:rsid w:val="007454C3"/>
    <w:rsid w:val="00745AAD"/>
    <w:rsid w:val="007467A4"/>
    <w:rsid w:val="007469BA"/>
    <w:rsid w:val="00746C3E"/>
    <w:rsid w:val="0075047A"/>
    <w:rsid w:val="0075055C"/>
    <w:rsid w:val="007506BD"/>
    <w:rsid w:val="0075119C"/>
    <w:rsid w:val="007513F1"/>
    <w:rsid w:val="007521BB"/>
    <w:rsid w:val="007522FC"/>
    <w:rsid w:val="0075276E"/>
    <w:rsid w:val="007529E5"/>
    <w:rsid w:val="007530DD"/>
    <w:rsid w:val="007533D2"/>
    <w:rsid w:val="007537E2"/>
    <w:rsid w:val="00753863"/>
    <w:rsid w:val="00753919"/>
    <w:rsid w:val="00753DAA"/>
    <w:rsid w:val="007541AC"/>
    <w:rsid w:val="00754376"/>
    <w:rsid w:val="00754A4B"/>
    <w:rsid w:val="00754E6A"/>
    <w:rsid w:val="00754FAC"/>
    <w:rsid w:val="0075513F"/>
    <w:rsid w:val="007553F4"/>
    <w:rsid w:val="00756111"/>
    <w:rsid w:val="007565E4"/>
    <w:rsid w:val="0075683F"/>
    <w:rsid w:val="00756A47"/>
    <w:rsid w:val="00756D2D"/>
    <w:rsid w:val="00756EF6"/>
    <w:rsid w:val="00756FBE"/>
    <w:rsid w:val="007573B1"/>
    <w:rsid w:val="00757978"/>
    <w:rsid w:val="007579D6"/>
    <w:rsid w:val="00760204"/>
    <w:rsid w:val="0076026A"/>
    <w:rsid w:val="007604A3"/>
    <w:rsid w:val="007605E8"/>
    <w:rsid w:val="007607EB"/>
    <w:rsid w:val="00760A2C"/>
    <w:rsid w:val="00760EE4"/>
    <w:rsid w:val="007613A0"/>
    <w:rsid w:val="00761CC5"/>
    <w:rsid w:val="00761E2E"/>
    <w:rsid w:val="00761F7E"/>
    <w:rsid w:val="007625DC"/>
    <w:rsid w:val="00762B56"/>
    <w:rsid w:val="007632B7"/>
    <w:rsid w:val="00763DBB"/>
    <w:rsid w:val="00763F02"/>
    <w:rsid w:val="007654AB"/>
    <w:rsid w:val="00765BC4"/>
    <w:rsid w:val="00765E89"/>
    <w:rsid w:val="007661BD"/>
    <w:rsid w:val="00766E1D"/>
    <w:rsid w:val="00766FAF"/>
    <w:rsid w:val="00770143"/>
    <w:rsid w:val="0077024F"/>
    <w:rsid w:val="007704F2"/>
    <w:rsid w:val="00770C7D"/>
    <w:rsid w:val="00770CC1"/>
    <w:rsid w:val="00770D49"/>
    <w:rsid w:val="00771321"/>
    <w:rsid w:val="007724FE"/>
    <w:rsid w:val="00772E9B"/>
    <w:rsid w:val="007734AE"/>
    <w:rsid w:val="007748B9"/>
    <w:rsid w:val="00774A3D"/>
    <w:rsid w:val="00774AB6"/>
    <w:rsid w:val="00774E12"/>
    <w:rsid w:val="00775530"/>
    <w:rsid w:val="00775DAA"/>
    <w:rsid w:val="007765C2"/>
    <w:rsid w:val="00776C59"/>
    <w:rsid w:val="00776CD5"/>
    <w:rsid w:val="00777415"/>
    <w:rsid w:val="007800DB"/>
    <w:rsid w:val="0078029C"/>
    <w:rsid w:val="00780861"/>
    <w:rsid w:val="007809A2"/>
    <w:rsid w:val="00780FC2"/>
    <w:rsid w:val="00781144"/>
    <w:rsid w:val="00781CEF"/>
    <w:rsid w:val="007822A5"/>
    <w:rsid w:val="0078245B"/>
    <w:rsid w:val="0078431A"/>
    <w:rsid w:val="00784B7F"/>
    <w:rsid w:val="007859F6"/>
    <w:rsid w:val="00785F2C"/>
    <w:rsid w:val="00786394"/>
    <w:rsid w:val="007864FA"/>
    <w:rsid w:val="00786B7B"/>
    <w:rsid w:val="00787006"/>
    <w:rsid w:val="0078769E"/>
    <w:rsid w:val="007878F0"/>
    <w:rsid w:val="00787F1B"/>
    <w:rsid w:val="00790878"/>
    <w:rsid w:val="00790951"/>
    <w:rsid w:val="00790AF1"/>
    <w:rsid w:val="00790CF6"/>
    <w:rsid w:val="007910BE"/>
    <w:rsid w:val="00791182"/>
    <w:rsid w:val="00791F5D"/>
    <w:rsid w:val="007926DE"/>
    <w:rsid w:val="00793563"/>
    <w:rsid w:val="00793D5D"/>
    <w:rsid w:val="00793DFC"/>
    <w:rsid w:val="0079417A"/>
    <w:rsid w:val="007947C5"/>
    <w:rsid w:val="00794CA8"/>
    <w:rsid w:val="00794D84"/>
    <w:rsid w:val="007957CB"/>
    <w:rsid w:val="00795BD3"/>
    <w:rsid w:val="00795E9B"/>
    <w:rsid w:val="00796127"/>
    <w:rsid w:val="00796167"/>
    <w:rsid w:val="0079711C"/>
    <w:rsid w:val="0079733E"/>
    <w:rsid w:val="007A0829"/>
    <w:rsid w:val="007A0AF3"/>
    <w:rsid w:val="007A108F"/>
    <w:rsid w:val="007A1B66"/>
    <w:rsid w:val="007A1E7B"/>
    <w:rsid w:val="007A1F56"/>
    <w:rsid w:val="007A20DC"/>
    <w:rsid w:val="007A24A1"/>
    <w:rsid w:val="007A29EE"/>
    <w:rsid w:val="007A39CC"/>
    <w:rsid w:val="007A3C77"/>
    <w:rsid w:val="007A401E"/>
    <w:rsid w:val="007A5806"/>
    <w:rsid w:val="007A6D20"/>
    <w:rsid w:val="007A6D4B"/>
    <w:rsid w:val="007A76DF"/>
    <w:rsid w:val="007A7DDA"/>
    <w:rsid w:val="007A7E77"/>
    <w:rsid w:val="007B025E"/>
    <w:rsid w:val="007B0308"/>
    <w:rsid w:val="007B09C6"/>
    <w:rsid w:val="007B0CF5"/>
    <w:rsid w:val="007B1201"/>
    <w:rsid w:val="007B1B6D"/>
    <w:rsid w:val="007B1FBC"/>
    <w:rsid w:val="007B27B7"/>
    <w:rsid w:val="007B2BD8"/>
    <w:rsid w:val="007B3487"/>
    <w:rsid w:val="007B3502"/>
    <w:rsid w:val="007B36ED"/>
    <w:rsid w:val="007B3A9A"/>
    <w:rsid w:val="007B3D18"/>
    <w:rsid w:val="007B3F48"/>
    <w:rsid w:val="007B4811"/>
    <w:rsid w:val="007B5233"/>
    <w:rsid w:val="007B5515"/>
    <w:rsid w:val="007B57F5"/>
    <w:rsid w:val="007B61D1"/>
    <w:rsid w:val="007B65D7"/>
    <w:rsid w:val="007B6607"/>
    <w:rsid w:val="007B67B7"/>
    <w:rsid w:val="007B7045"/>
    <w:rsid w:val="007C04AD"/>
    <w:rsid w:val="007C05E2"/>
    <w:rsid w:val="007C06CE"/>
    <w:rsid w:val="007C0A5F"/>
    <w:rsid w:val="007C0BD1"/>
    <w:rsid w:val="007C14C7"/>
    <w:rsid w:val="007C1EE4"/>
    <w:rsid w:val="007C1FA5"/>
    <w:rsid w:val="007C20C9"/>
    <w:rsid w:val="007C2503"/>
    <w:rsid w:val="007C2637"/>
    <w:rsid w:val="007C2670"/>
    <w:rsid w:val="007C2E36"/>
    <w:rsid w:val="007C2EFD"/>
    <w:rsid w:val="007C367E"/>
    <w:rsid w:val="007C386D"/>
    <w:rsid w:val="007C3C65"/>
    <w:rsid w:val="007C4279"/>
    <w:rsid w:val="007C5234"/>
    <w:rsid w:val="007C592B"/>
    <w:rsid w:val="007C5C75"/>
    <w:rsid w:val="007C66BE"/>
    <w:rsid w:val="007C7920"/>
    <w:rsid w:val="007D017B"/>
    <w:rsid w:val="007D0230"/>
    <w:rsid w:val="007D0902"/>
    <w:rsid w:val="007D13F8"/>
    <w:rsid w:val="007D19BE"/>
    <w:rsid w:val="007D2DB2"/>
    <w:rsid w:val="007D31E6"/>
    <w:rsid w:val="007D3A1A"/>
    <w:rsid w:val="007D3C3C"/>
    <w:rsid w:val="007D425B"/>
    <w:rsid w:val="007D58E9"/>
    <w:rsid w:val="007D5B94"/>
    <w:rsid w:val="007D5E94"/>
    <w:rsid w:val="007D6297"/>
    <w:rsid w:val="007D66FA"/>
    <w:rsid w:val="007D6B91"/>
    <w:rsid w:val="007D6CE6"/>
    <w:rsid w:val="007D7103"/>
    <w:rsid w:val="007D7D28"/>
    <w:rsid w:val="007E01E8"/>
    <w:rsid w:val="007E0584"/>
    <w:rsid w:val="007E05D4"/>
    <w:rsid w:val="007E0E96"/>
    <w:rsid w:val="007E111F"/>
    <w:rsid w:val="007E14E5"/>
    <w:rsid w:val="007E173F"/>
    <w:rsid w:val="007E194D"/>
    <w:rsid w:val="007E2072"/>
    <w:rsid w:val="007E2E04"/>
    <w:rsid w:val="007E2F03"/>
    <w:rsid w:val="007E36ED"/>
    <w:rsid w:val="007E4066"/>
    <w:rsid w:val="007E4175"/>
    <w:rsid w:val="007E4370"/>
    <w:rsid w:val="007E4852"/>
    <w:rsid w:val="007E48D1"/>
    <w:rsid w:val="007E4A65"/>
    <w:rsid w:val="007E4F45"/>
    <w:rsid w:val="007E532A"/>
    <w:rsid w:val="007E5ABA"/>
    <w:rsid w:val="007E641F"/>
    <w:rsid w:val="007E6B86"/>
    <w:rsid w:val="007E7315"/>
    <w:rsid w:val="007E7B04"/>
    <w:rsid w:val="007F12DF"/>
    <w:rsid w:val="007F170F"/>
    <w:rsid w:val="007F1B86"/>
    <w:rsid w:val="007F3643"/>
    <w:rsid w:val="007F37DD"/>
    <w:rsid w:val="007F4BDD"/>
    <w:rsid w:val="007F4DC6"/>
    <w:rsid w:val="007F4E7C"/>
    <w:rsid w:val="007F5580"/>
    <w:rsid w:val="007F67E8"/>
    <w:rsid w:val="007F6B1B"/>
    <w:rsid w:val="007F6BD7"/>
    <w:rsid w:val="007F767C"/>
    <w:rsid w:val="007F795A"/>
    <w:rsid w:val="00800185"/>
    <w:rsid w:val="008005FF"/>
    <w:rsid w:val="00800BBD"/>
    <w:rsid w:val="00800FFA"/>
    <w:rsid w:val="00801098"/>
    <w:rsid w:val="00801B32"/>
    <w:rsid w:val="00801BA5"/>
    <w:rsid w:val="00801C97"/>
    <w:rsid w:val="00802645"/>
    <w:rsid w:val="00802CF2"/>
    <w:rsid w:val="00803092"/>
    <w:rsid w:val="008030D4"/>
    <w:rsid w:val="00803431"/>
    <w:rsid w:val="008035BD"/>
    <w:rsid w:val="00803C56"/>
    <w:rsid w:val="0080446E"/>
    <w:rsid w:val="00804866"/>
    <w:rsid w:val="008051CF"/>
    <w:rsid w:val="0080528C"/>
    <w:rsid w:val="0080604D"/>
    <w:rsid w:val="00806650"/>
    <w:rsid w:val="0080666E"/>
    <w:rsid w:val="0080669C"/>
    <w:rsid w:val="00806903"/>
    <w:rsid w:val="00806A53"/>
    <w:rsid w:val="00806F86"/>
    <w:rsid w:val="008077DE"/>
    <w:rsid w:val="00807AA0"/>
    <w:rsid w:val="00807BEE"/>
    <w:rsid w:val="00807DD1"/>
    <w:rsid w:val="00810793"/>
    <w:rsid w:val="00810F1D"/>
    <w:rsid w:val="00811272"/>
    <w:rsid w:val="0081181F"/>
    <w:rsid w:val="00811DAB"/>
    <w:rsid w:val="00812836"/>
    <w:rsid w:val="00812D6C"/>
    <w:rsid w:val="008133A7"/>
    <w:rsid w:val="008133D4"/>
    <w:rsid w:val="00813A55"/>
    <w:rsid w:val="00813A58"/>
    <w:rsid w:val="00813B5A"/>
    <w:rsid w:val="00813D6E"/>
    <w:rsid w:val="0081502C"/>
    <w:rsid w:val="00815094"/>
    <w:rsid w:val="0081589F"/>
    <w:rsid w:val="008159DA"/>
    <w:rsid w:val="00815E88"/>
    <w:rsid w:val="008165B9"/>
    <w:rsid w:val="008169F1"/>
    <w:rsid w:val="00816E16"/>
    <w:rsid w:val="00817790"/>
    <w:rsid w:val="008179A5"/>
    <w:rsid w:val="00817CAF"/>
    <w:rsid w:val="00817CBD"/>
    <w:rsid w:val="008210AC"/>
    <w:rsid w:val="00821768"/>
    <w:rsid w:val="00821FD9"/>
    <w:rsid w:val="008223AB"/>
    <w:rsid w:val="008224C5"/>
    <w:rsid w:val="00822713"/>
    <w:rsid w:val="008236FD"/>
    <w:rsid w:val="00824373"/>
    <w:rsid w:val="00825186"/>
    <w:rsid w:val="00825350"/>
    <w:rsid w:val="0082587B"/>
    <w:rsid w:val="008265C1"/>
    <w:rsid w:val="008266AA"/>
    <w:rsid w:val="008274EE"/>
    <w:rsid w:val="00830283"/>
    <w:rsid w:val="008307A4"/>
    <w:rsid w:val="008308C2"/>
    <w:rsid w:val="00830CEA"/>
    <w:rsid w:val="0083136B"/>
    <w:rsid w:val="00832AA0"/>
    <w:rsid w:val="00832F1F"/>
    <w:rsid w:val="00833F99"/>
    <w:rsid w:val="00834538"/>
    <w:rsid w:val="00834657"/>
    <w:rsid w:val="008347B6"/>
    <w:rsid w:val="00835107"/>
    <w:rsid w:val="0083526D"/>
    <w:rsid w:val="00835431"/>
    <w:rsid w:val="008356B8"/>
    <w:rsid w:val="00835D14"/>
    <w:rsid w:val="00835D5A"/>
    <w:rsid w:val="008360CE"/>
    <w:rsid w:val="0083634A"/>
    <w:rsid w:val="00836825"/>
    <w:rsid w:val="0083791D"/>
    <w:rsid w:val="00837AB3"/>
    <w:rsid w:val="008412BD"/>
    <w:rsid w:val="008415EB"/>
    <w:rsid w:val="0084185B"/>
    <w:rsid w:val="008419B7"/>
    <w:rsid w:val="00841D7F"/>
    <w:rsid w:val="00842855"/>
    <w:rsid w:val="00843349"/>
    <w:rsid w:val="008435E5"/>
    <w:rsid w:val="008437FB"/>
    <w:rsid w:val="00843A1C"/>
    <w:rsid w:val="00843DDF"/>
    <w:rsid w:val="008449CB"/>
    <w:rsid w:val="00845BB9"/>
    <w:rsid w:val="00846545"/>
    <w:rsid w:val="008466D2"/>
    <w:rsid w:val="0084681E"/>
    <w:rsid w:val="00847B6B"/>
    <w:rsid w:val="00850C10"/>
    <w:rsid w:val="0085167A"/>
    <w:rsid w:val="00851812"/>
    <w:rsid w:val="00851855"/>
    <w:rsid w:val="00851E2C"/>
    <w:rsid w:val="00852409"/>
    <w:rsid w:val="008529B9"/>
    <w:rsid w:val="00852F6A"/>
    <w:rsid w:val="00853BAE"/>
    <w:rsid w:val="00853D52"/>
    <w:rsid w:val="00853EEC"/>
    <w:rsid w:val="00853FD0"/>
    <w:rsid w:val="00854038"/>
    <w:rsid w:val="0085467E"/>
    <w:rsid w:val="0085478D"/>
    <w:rsid w:val="00854BA9"/>
    <w:rsid w:val="0085510F"/>
    <w:rsid w:val="00855751"/>
    <w:rsid w:val="008557B9"/>
    <w:rsid w:val="0085585D"/>
    <w:rsid w:val="00855D2D"/>
    <w:rsid w:val="00855E79"/>
    <w:rsid w:val="00855F68"/>
    <w:rsid w:val="00856009"/>
    <w:rsid w:val="00856455"/>
    <w:rsid w:val="008564E7"/>
    <w:rsid w:val="00856A08"/>
    <w:rsid w:val="00856BF2"/>
    <w:rsid w:val="008572D8"/>
    <w:rsid w:val="0085751C"/>
    <w:rsid w:val="00857C8C"/>
    <w:rsid w:val="008609DB"/>
    <w:rsid w:val="008611E5"/>
    <w:rsid w:val="00861508"/>
    <w:rsid w:val="008616AD"/>
    <w:rsid w:val="008617FD"/>
    <w:rsid w:val="00861A08"/>
    <w:rsid w:val="008631EA"/>
    <w:rsid w:val="00863B21"/>
    <w:rsid w:val="00863CF8"/>
    <w:rsid w:val="00863D8A"/>
    <w:rsid w:val="0086413F"/>
    <w:rsid w:val="00866372"/>
    <w:rsid w:val="00866A92"/>
    <w:rsid w:val="00867555"/>
    <w:rsid w:val="00867C89"/>
    <w:rsid w:val="00867E3A"/>
    <w:rsid w:val="00870715"/>
    <w:rsid w:val="00870CC8"/>
    <w:rsid w:val="0087116C"/>
    <w:rsid w:val="00871221"/>
    <w:rsid w:val="00871651"/>
    <w:rsid w:val="00871E3C"/>
    <w:rsid w:val="00871EBB"/>
    <w:rsid w:val="008721FC"/>
    <w:rsid w:val="00873380"/>
    <w:rsid w:val="008735BA"/>
    <w:rsid w:val="008744D2"/>
    <w:rsid w:val="0087466F"/>
    <w:rsid w:val="00874998"/>
    <w:rsid w:val="00874D58"/>
    <w:rsid w:val="008758F4"/>
    <w:rsid w:val="0087605A"/>
    <w:rsid w:val="008762E3"/>
    <w:rsid w:val="00876968"/>
    <w:rsid w:val="00876A05"/>
    <w:rsid w:val="00877A99"/>
    <w:rsid w:val="00877D83"/>
    <w:rsid w:val="008807F3"/>
    <w:rsid w:val="008808DB"/>
    <w:rsid w:val="00880A9A"/>
    <w:rsid w:val="00880BC1"/>
    <w:rsid w:val="00880C3D"/>
    <w:rsid w:val="00880EAE"/>
    <w:rsid w:val="008811ED"/>
    <w:rsid w:val="0088277D"/>
    <w:rsid w:val="00882B32"/>
    <w:rsid w:val="008831EB"/>
    <w:rsid w:val="00883322"/>
    <w:rsid w:val="00883461"/>
    <w:rsid w:val="008835E6"/>
    <w:rsid w:val="00883A2F"/>
    <w:rsid w:val="008843E4"/>
    <w:rsid w:val="008844C0"/>
    <w:rsid w:val="00884B4B"/>
    <w:rsid w:val="00884D5A"/>
    <w:rsid w:val="00884D8B"/>
    <w:rsid w:val="0088658F"/>
    <w:rsid w:val="008869FF"/>
    <w:rsid w:val="00887D77"/>
    <w:rsid w:val="008900AA"/>
    <w:rsid w:val="008910F2"/>
    <w:rsid w:val="00891538"/>
    <w:rsid w:val="008919A8"/>
    <w:rsid w:val="00891D3C"/>
    <w:rsid w:val="00891FDD"/>
    <w:rsid w:val="0089216E"/>
    <w:rsid w:val="008926ED"/>
    <w:rsid w:val="0089270C"/>
    <w:rsid w:val="00892D10"/>
    <w:rsid w:val="00892D58"/>
    <w:rsid w:val="00892DEB"/>
    <w:rsid w:val="0089371B"/>
    <w:rsid w:val="00893A4B"/>
    <w:rsid w:val="00893C81"/>
    <w:rsid w:val="00894DC4"/>
    <w:rsid w:val="00894F75"/>
    <w:rsid w:val="00895688"/>
    <w:rsid w:val="008966D4"/>
    <w:rsid w:val="00896B4F"/>
    <w:rsid w:val="00897243"/>
    <w:rsid w:val="00897D89"/>
    <w:rsid w:val="008A036A"/>
    <w:rsid w:val="008A06AC"/>
    <w:rsid w:val="008A1378"/>
    <w:rsid w:val="008A1731"/>
    <w:rsid w:val="008A1AEE"/>
    <w:rsid w:val="008A2902"/>
    <w:rsid w:val="008A3B38"/>
    <w:rsid w:val="008A3BC9"/>
    <w:rsid w:val="008A3C97"/>
    <w:rsid w:val="008A4168"/>
    <w:rsid w:val="008A4AE4"/>
    <w:rsid w:val="008A4C93"/>
    <w:rsid w:val="008A4ED0"/>
    <w:rsid w:val="008A5276"/>
    <w:rsid w:val="008A56E6"/>
    <w:rsid w:val="008A62A5"/>
    <w:rsid w:val="008A6921"/>
    <w:rsid w:val="008A783A"/>
    <w:rsid w:val="008A78AB"/>
    <w:rsid w:val="008A7E45"/>
    <w:rsid w:val="008A7FB0"/>
    <w:rsid w:val="008B085B"/>
    <w:rsid w:val="008B0A8B"/>
    <w:rsid w:val="008B0D5E"/>
    <w:rsid w:val="008B13AF"/>
    <w:rsid w:val="008B169C"/>
    <w:rsid w:val="008B17FD"/>
    <w:rsid w:val="008B1F49"/>
    <w:rsid w:val="008B2A9F"/>
    <w:rsid w:val="008B3390"/>
    <w:rsid w:val="008B3472"/>
    <w:rsid w:val="008B3A9C"/>
    <w:rsid w:val="008B3ABF"/>
    <w:rsid w:val="008B3BBB"/>
    <w:rsid w:val="008B3BC1"/>
    <w:rsid w:val="008B4150"/>
    <w:rsid w:val="008B4A59"/>
    <w:rsid w:val="008B4C87"/>
    <w:rsid w:val="008B529D"/>
    <w:rsid w:val="008B5EA1"/>
    <w:rsid w:val="008B6214"/>
    <w:rsid w:val="008B6690"/>
    <w:rsid w:val="008B7841"/>
    <w:rsid w:val="008B791D"/>
    <w:rsid w:val="008C01C7"/>
    <w:rsid w:val="008C0453"/>
    <w:rsid w:val="008C0F3A"/>
    <w:rsid w:val="008C1009"/>
    <w:rsid w:val="008C19B0"/>
    <w:rsid w:val="008C22E9"/>
    <w:rsid w:val="008C24E4"/>
    <w:rsid w:val="008C2AD8"/>
    <w:rsid w:val="008C2C3E"/>
    <w:rsid w:val="008C34DF"/>
    <w:rsid w:val="008C3899"/>
    <w:rsid w:val="008C405E"/>
    <w:rsid w:val="008C4576"/>
    <w:rsid w:val="008C47D1"/>
    <w:rsid w:val="008C4D0D"/>
    <w:rsid w:val="008C4D3B"/>
    <w:rsid w:val="008C5054"/>
    <w:rsid w:val="008C58F0"/>
    <w:rsid w:val="008C5F27"/>
    <w:rsid w:val="008C64AC"/>
    <w:rsid w:val="008C6540"/>
    <w:rsid w:val="008C6883"/>
    <w:rsid w:val="008C753B"/>
    <w:rsid w:val="008C7768"/>
    <w:rsid w:val="008C7869"/>
    <w:rsid w:val="008C7CD2"/>
    <w:rsid w:val="008C7D42"/>
    <w:rsid w:val="008D0CBD"/>
    <w:rsid w:val="008D122C"/>
    <w:rsid w:val="008D165B"/>
    <w:rsid w:val="008D17EB"/>
    <w:rsid w:val="008D191D"/>
    <w:rsid w:val="008D197E"/>
    <w:rsid w:val="008D2137"/>
    <w:rsid w:val="008D2469"/>
    <w:rsid w:val="008D25E4"/>
    <w:rsid w:val="008D314A"/>
    <w:rsid w:val="008D4340"/>
    <w:rsid w:val="008D43BC"/>
    <w:rsid w:val="008D4EFD"/>
    <w:rsid w:val="008D51D7"/>
    <w:rsid w:val="008D5525"/>
    <w:rsid w:val="008D5979"/>
    <w:rsid w:val="008D5C99"/>
    <w:rsid w:val="008D625F"/>
    <w:rsid w:val="008D6E26"/>
    <w:rsid w:val="008D756B"/>
    <w:rsid w:val="008D7808"/>
    <w:rsid w:val="008D7FAB"/>
    <w:rsid w:val="008E06E6"/>
    <w:rsid w:val="008E083A"/>
    <w:rsid w:val="008E0AD0"/>
    <w:rsid w:val="008E0AEF"/>
    <w:rsid w:val="008E0C28"/>
    <w:rsid w:val="008E0FAD"/>
    <w:rsid w:val="008E22DE"/>
    <w:rsid w:val="008E2B81"/>
    <w:rsid w:val="008E2BD1"/>
    <w:rsid w:val="008E2C86"/>
    <w:rsid w:val="008E2E58"/>
    <w:rsid w:val="008E2F6D"/>
    <w:rsid w:val="008E33DE"/>
    <w:rsid w:val="008E38EC"/>
    <w:rsid w:val="008E3EF4"/>
    <w:rsid w:val="008E4860"/>
    <w:rsid w:val="008E4F49"/>
    <w:rsid w:val="008E4F89"/>
    <w:rsid w:val="008E635D"/>
    <w:rsid w:val="008E6436"/>
    <w:rsid w:val="008E661A"/>
    <w:rsid w:val="008E6A31"/>
    <w:rsid w:val="008E70BC"/>
    <w:rsid w:val="008E71AB"/>
    <w:rsid w:val="008E756F"/>
    <w:rsid w:val="008E7694"/>
    <w:rsid w:val="008E7E71"/>
    <w:rsid w:val="008E7EC6"/>
    <w:rsid w:val="008F011D"/>
    <w:rsid w:val="008F02BA"/>
    <w:rsid w:val="008F0449"/>
    <w:rsid w:val="008F0535"/>
    <w:rsid w:val="008F174D"/>
    <w:rsid w:val="008F1CE3"/>
    <w:rsid w:val="008F2223"/>
    <w:rsid w:val="008F2375"/>
    <w:rsid w:val="008F2459"/>
    <w:rsid w:val="008F298E"/>
    <w:rsid w:val="008F2C4B"/>
    <w:rsid w:val="008F33EE"/>
    <w:rsid w:val="008F3896"/>
    <w:rsid w:val="008F426B"/>
    <w:rsid w:val="008F43AA"/>
    <w:rsid w:val="008F4724"/>
    <w:rsid w:val="008F4785"/>
    <w:rsid w:val="008F4E2A"/>
    <w:rsid w:val="008F57AB"/>
    <w:rsid w:val="008F58FE"/>
    <w:rsid w:val="008F5B1A"/>
    <w:rsid w:val="008F5FFC"/>
    <w:rsid w:val="008F6091"/>
    <w:rsid w:val="008F6210"/>
    <w:rsid w:val="008F65F9"/>
    <w:rsid w:val="008F6AD9"/>
    <w:rsid w:val="008F71D3"/>
    <w:rsid w:val="00900504"/>
    <w:rsid w:val="00900F07"/>
    <w:rsid w:val="009011D4"/>
    <w:rsid w:val="00901427"/>
    <w:rsid w:val="0090172F"/>
    <w:rsid w:val="009019CF"/>
    <w:rsid w:val="00901AAB"/>
    <w:rsid w:val="00901D12"/>
    <w:rsid w:val="00902638"/>
    <w:rsid w:val="00902696"/>
    <w:rsid w:val="00902FA0"/>
    <w:rsid w:val="009035B7"/>
    <w:rsid w:val="009045D0"/>
    <w:rsid w:val="009046E5"/>
    <w:rsid w:val="0090528B"/>
    <w:rsid w:val="00905B2E"/>
    <w:rsid w:val="009060D6"/>
    <w:rsid w:val="00906711"/>
    <w:rsid w:val="009070D1"/>
    <w:rsid w:val="009071B9"/>
    <w:rsid w:val="0090773D"/>
    <w:rsid w:val="009079FF"/>
    <w:rsid w:val="00907A0A"/>
    <w:rsid w:val="009104E6"/>
    <w:rsid w:val="00910BFC"/>
    <w:rsid w:val="0091100D"/>
    <w:rsid w:val="00911501"/>
    <w:rsid w:val="00911FC4"/>
    <w:rsid w:val="00912485"/>
    <w:rsid w:val="009125ED"/>
    <w:rsid w:val="00912ED5"/>
    <w:rsid w:val="00913154"/>
    <w:rsid w:val="009131C7"/>
    <w:rsid w:val="00913BEA"/>
    <w:rsid w:val="009141C7"/>
    <w:rsid w:val="009142E3"/>
    <w:rsid w:val="009146F5"/>
    <w:rsid w:val="00914AF6"/>
    <w:rsid w:val="0091524F"/>
    <w:rsid w:val="0091529D"/>
    <w:rsid w:val="00915B82"/>
    <w:rsid w:val="00915DBA"/>
    <w:rsid w:val="00916012"/>
    <w:rsid w:val="009160BD"/>
    <w:rsid w:val="009164EA"/>
    <w:rsid w:val="00917D32"/>
    <w:rsid w:val="0092103E"/>
    <w:rsid w:val="00921228"/>
    <w:rsid w:val="00921B6A"/>
    <w:rsid w:val="00922E76"/>
    <w:rsid w:val="00922FD9"/>
    <w:rsid w:val="00923D3B"/>
    <w:rsid w:val="00923E04"/>
    <w:rsid w:val="00924FD9"/>
    <w:rsid w:val="009253AA"/>
    <w:rsid w:val="0092564C"/>
    <w:rsid w:val="0092566B"/>
    <w:rsid w:val="00925B33"/>
    <w:rsid w:val="00925EDD"/>
    <w:rsid w:val="00925F2A"/>
    <w:rsid w:val="00926C18"/>
    <w:rsid w:val="00927646"/>
    <w:rsid w:val="00927BE8"/>
    <w:rsid w:val="00930CFC"/>
    <w:rsid w:val="00930EFF"/>
    <w:rsid w:val="009315DE"/>
    <w:rsid w:val="0093336A"/>
    <w:rsid w:val="009339D4"/>
    <w:rsid w:val="00933EB7"/>
    <w:rsid w:val="0093488D"/>
    <w:rsid w:val="00935383"/>
    <w:rsid w:val="0093601C"/>
    <w:rsid w:val="00936C81"/>
    <w:rsid w:val="00937C6D"/>
    <w:rsid w:val="00937F21"/>
    <w:rsid w:val="00940A57"/>
    <w:rsid w:val="00940C07"/>
    <w:rsid w:val="009415A1"/>
    <w:rsid w:val="00941633"/>
    <w:rsid w:val="0094187A"/>
    <w:rsid w:val="00942070"/>
    <w:rsid w:val="009425F1"/>
    <w:rsid w:val="0094278A"/>
    <w:rsid w:val="00942E7F"/>
    <w:rsid w:val="009435C7"/>
    <w:rsid w:val="0094392F"/>
    <w:rsid w:val="00944BCF"/>
    <w:rsid w:val="009453C1"/>
    <w:rsid w:val="0094543D"/>
    <w:rsid w:val="00945586"/>
    <w:rsid w:val="00946085"/>
    <w:rsid w:val="00946163"/>
    <w:rsid w:val="009464E4"/>
    <w:rsid w:val="009469B4"/>
    <w:rsid w:val="00946A83"/>
    <w:rsid w:val="009473A7"/>
    <w:rsid w:val="00947847"/>
    <w:rsid w:val="00947AE3"/>
    <w:rsid w:val="00947B11"/>
    <w:rsid w:val="00947BD1"/>
    <w:rsid w:val="00950116"/>
    <w:rsid w:val="00950938"/>
    <w:rsid w:val="0095133D"/>
    <w:rsid w:val="00952027"/>
    <w:rsid w:val="00952768"/>
    <w:rsid w:val="009528D0"/>
    <w:rsid w:val="00952D8D"/>
    <w:rsid w:val="009530E6"/>
    <w:rsid w:val="0095372E"/>
    <w:rsid w:val="009540F9"/>
    <w:rsid w:val="00954FBD"/>
    <w:rsid w:val="00955248"/>
    <w:rsid w:val="009552D3"/>
    <w:rsid w:val="00955C0A"/>
    <w:rsid w:val="00955CEE"/>
    <w:rsid w:val="00955FBC"/>
    <w:rsid w:val="0095638B"/>
    <w:rsid w:val="0095649A"/>
    <w:rsid w:val="009570AD"/>
    <w:rsid w:val="00957588"/>
    <w:rsid w:val="00957BC1"/>
    <w:rsid w:val="00957E39"/>
    <w:rsid w:val="00957FD5"/>
    <w:rsid w:val="00960042"/>
    <w:rsid w:val="009604E5"/>
    <w:rsid w:val="00960E8F"/>
    <w:rsid w:val="00961169"/>
    <w:rsid w:val="00961351"/>
    <w:rsid w:val="00961602"/>
    <w:rsid w:val="00961EAF"/>
    <w:rsid w:val="00961FDD"/>
    <w:rsid w:val="00961FED"/>
    <w:rsid w:val="0096278B"/>
    <w:rsid w:val="0096289C"/>
    <w:rsid w:val="00962FF3"/>
    <w:rsid w:val="00964700"/>
    <w:rsid w:val="00964D54"/>
    <w:rsid w:val="00964EB5"/>
    <w:rsid w:val="00965608"/>
    <w:rsid w:val="00965662"/>
    <w:rsid w:val="009656C1"/>
    <w:rsid w:val="009658DD"/>
    <w:rsid w:val="0096593E"/>
    <w:rsid w:val="00965AB2"/>
    <w:rsid w:val="00965BE7"/>
    <w:rsid w:val="00965E9F"/>
    <w:rsid w:val="00965EF8"/>
    <w:rsid w:val="0096639F"/>
    <w:rsid w:val="00966CDD"/>
    <w:rsid w:val="00967C1C"/>
    <w:rsid w:val="00967E6A"/>
    <w:rsid w:val="0097000A"/>
    <w:rsid w:val="009703B7"/>
    <w:rsid w:val="00970B0E"/>
    <w:rsid w:val="00970BB1"/>
    <w:rsid w:val="00970BC9"/>
    <w:rsid w:val="00970F0B"/>
    <w:rsid w:val="00971918"/>
    <w:rsid w:val="00972558"/>
    <w:rsid w:val="00973E8E"/>
    <w:rsid w:val="00973F52"/>
    <w:rsid w:val="009747DF"/>
    <w:rsid w:val="0097497E"/>
    <w:rsid w:val="00974EE3"/>
    <w:rsid w:val="00975A80"/>
    <w:rsid w:val="00975B70"/>
    <w:rsid w:val="00976127"/>
    <w:rsid w:val="00976265"/>
    <w:rsid w:val="009763BD"/>
    <w:rsid w:val="00976612"/>
    <w:rsid w:val="0097706B"/>
    <w:rsid w:val="0097738D"/>
    <w:rsid w:val="00977426"/>
    <w:rsid w:val="0097775D"/>
    <w:rsid w:val="00977902"/>
    <w:rsid w:val="00977A9D"/>
    <w:rsid w:val="00977C1A"/>
    <w:rsid w:val="00977C69"/>
    <w:rsid w:val="00977EA4"/>
    <w:rsid w:val="00980186"/>
    <w:rsid w:val="009801D0"/>
    <w:rsid w:val="00980EFA"/>
    <w:rsid w:val="00981039"/>
    <w:rsid w:val="00981512"/>
    <w:rsid w:val="009819BC"/>
    <w:rsid w:val="00981A1B"/>
    <w:rsid w:val="0098204C"/>
    <w:rsid w:val="00982144"/>
    <w:rsid w:val="00982605"/>
    <w:rsid w:val="009826F6"/>
    <w:rsid w:val="0098288B"/>
    <w:rsid w:val="009829D0"/>
    <w:rsid w:val="00982CD9"/>
    <w:rsid w:val="0098324C"/>
    <w:rsid w:val="009832E3"/>
    <w:rsid w:val="00983CE8"/>
    <w:rsid w:val="00983FE2"/>
    <w:rsid w:val="009841C3"/>
    <w:rsid w:val="0098477A"/>
    <w:rsid w:val="009847FE"/>
    <w:rsid w:val="00984A87"/>
    <w:rsid w:val="00984DA0"/>
    <w:rsid w:val="00984DB3"/>
    <w:rsid w:val="00985110"/>
    <w:rsid w:val="009851CD"/>
    <w:rsid w:val="00986C08"/>
    <w:rsid w:val="00987182"/>
    <w:rsid w:val="00987ADA"/>
    <w:rsid w:val="00987CD2"/>
    <w:rsid w:val="0099093A"/>
    <w:rsid w:val="009910F2"/>
    <w:rsid w:val="00991474"/>
    <w:rsid w:val="00991613"/>
    <w:rsid w:val="00991CA3"/>
    <w:rsid w:val="009921F2"/>
    <w:rsid w:val="00992542"/>
    <w:rsid w:val="009925C7"/>
    <w:rsid w:val="00992765"/>
    <w:rsid w:val="00993F67"/>
    <w:rsid w:val="009941FC"/>
    <w:rsid w:val="009945BC"/>
    <w:rsid w:val="00994F20"/>
    <w:rsid w:val="00995307"/>
    <w:rsid w:val="00995E9B"/>
    <w:rsid w:val="00996A29"/>
    <w:rsid w:val="00996E0A"/>
    <w:rsid w:val="00997588"/>
    <w:rsid w:val="00997643"/>
    <w:rsid w:val="009A0140"/>
    <w:rsid w:val="009A09A6"/>
    <w:rsid w:val="009A0F13"/>
    <w:rsid w:val="009A1087"/>
    <w:rsid w:val="009A1621"/>
    <w:rsid w:val="009A1982"/>
    <w:rsid w:val="009A1B3B"/>
    <w:rsid w:val="009A210F"/>
    <w:rsid w:val="009A2721"/>
    <w:rsid w:val="009A2A5E"/>
    <w:rsid w:val="009A2EA4"/>
    <w:rsid w:val="009A2F2C"/>
    <w:rsid w:val="009A3020"/>
    <w:rsid w:val="009A3C32"/>
    <w:rsid w:val="009A3E7D"/>
    <w:rsid w:val="009A437B"/>
    <w:rsid w:val="009A4E5A"/>
    <w:rsid w:val="009A59BB"/>
    <w:rsid w:val="009A60BD"/>
    <w:rsid w:val="009A634F"/>
    <w:rsid w:val="009A64D1"/>
    <w:rsid w:val="009A6524"/>
    <w:rsid w:val="009A675A"/>
    <w:rsid w:val="009A7404"/>
    <w:rsid w:val="009B00CD"/>
    <w:rsid w:val="009B054F"/>
    <w:rsid w:val="009B0AE6"/>
    <w:rsid w:val="009B1140"/>
    <w:rsid w:val="009B1957"/>
    <w:rsid w:val="009B2178"/>
    <w:rsid w:val="009B230B"/>
    <w:rsid w:val="009B24BB"/>
    <w:rsid w:val="009B24EF"/>
    <w:rsid w:val="009B280E"/>
    <w:rsid w:val="009B3007"/>
    <w:rsid w:val="009B3CC3"/>
    <w:rsid w:val="009B3CD1"/>
    <w:rsid w:val="009B596A"/>
    <w:rsid w:val="009B614D"/>
    <w:rsid w:val="009B61D4"/>
    <w:rsid w:val="009B700B"/>
    <w:rsid w:val="009B7075"/>
    <w:rsid w:val="009B758D"/>
    <w:rsid w:val="009B7646"/>
    <w:rsid w:val="009C0239"/>
    <w:rsid w:val="009C0D5F"/>
    <w:rsid w:val="009C1504"/>
    <w:rsid w:val="009C266D"/>
    <w:rsid w:val="009C29A7"/>
    <w:rsid w:val="009C2D15"/>
    <w:rsid w:val="009C2EE7"/>
    <w:rsid w:val="009C379D"/>
    <w:rsid w:val="009C380D"/>
    <w:rsid w:val="009C3B46"/>
    <w:rsid w:val="009C4058"/>
    <w:rsid w:val="009C4084"/>
    <w:rsid w:val="009C45B0"/>
    <w:rsid w:val="009C4712"/>
    <w:rsid w:val="009C4C5F"/>
    <w:rsid w:val="009C4F3A"/>
    <w:rsid w:val="009C53F3"/>
    <w:rsid w:val="009C596D"/>
    <w:rsid w:val="009C59CD"/>
    <w:rsid w:val="009C59D5"/>
    <w:rsid w:val="009C7012"/>
    <w:rsid w:val="009C71CD"/>
    <w:rsid w:val="009C76FC"/>
    <w:rsid w:val="009C7DF4"/>
    <w:rsid w:val="009D0805"/>
    <w:rsid w:val="009D0FD2"/>
    <w:rsid w:val="009D1104"/>
    <w:rsid w:val="009D190B"/>
    <w:rsid w:val="009D1E4A"/>
    <w:rsid w:val="009D210D"/>
    <w:rsid w:val="009D2FCE"/>
    <w:rsid w:val="009D3180"/>
    <w:rsid w:val="009D368C"/>
    <w:rsid w:val="009D4125"/>
    <w:rsid w:val="009D46DE"/>
    <w:rsid w:val="009D477B"/>
    <w:rsid w:val="009D48ED"/>
    <w:rsid w:val="009D4AFF"/>
    <w:rsid w:val="009D4CED"/>
    <w:rsid w:val="009D4F07"/>
    <w:rsid w:val="009D53C4"/>
    <w:rsid w:val="009D5D28"/>
    <w:rsid w:val="009D6015"/>
    <w:rsid w:val="009D6E6A"/>
    <w:rsid w:val="009D7A1E"/>
    <w:rsid w:val="009E077B"/>
    <w:rsid w:val="009E16CC"/>
    <w:rsid w:val="009E27C0"/>
    <w:rsid w:val="009E2D6B"/>
    <w:rsid w:val="009E4375"/>
    <w:rsid w:val="009E44D9"/>
    <w:rsid w:val="009E5070"/>
    <w:rsid w:val="009E5777"/>
    <w:rsid w:val="009E57EA"/>
    <w:rsid w:val="009E5829"/>
    <w:rsid w:val="009E59D8"/>
    <w:rsid w:val="009E6156"/>
    <w:rsid w:val="009E63A0"/>
    <w:rsid w:val="009E6530"/>
    <w:rsid w:val="009E67B2"/>
    <w:rsid w:val="009E7445"/>
    <w:rsid w:val="009E7C85"/>
    <w:rsid w:val="009E7E5A"/>
    <w:rsid w:val="009F0274"/>
    <w:rsid w:val="009F0407"/>
    <w:rsid w:val="009F060A"/>
    <w:rsid w:val="009F0FA3"/>
    <w:rsid w:val="009F1420"/>
    <w:rsid w:val="009F1C43"/>
    <w:rsid w:val="009F1CB3"/>
    <w:rsid w:val="009F1E20"/>
    <w:rsid w:val="009F22DC"/>
    <w:rsid w:val="009F2DD9"/>
    <w:rsid w:val="009F3080"/>
    <w:rsid w:val="009F3B25"/>
    <w:rsid w:val="009F40C4"/>
    <w:rsid w:val="009F43ED"/>
    <w:rsid w:val="009F447D"/>
    <w:rsid w:val="009F4757"/>
    <w:rsid w:val="009F524A"/>
    <w:rsid w:val="009F54A0"/>
    <w:rsid w:val="009F5E75"/>
    <w:rsid w:val="009F77D2"/>
    <w:rsid w:val="009F782F"/>
    <w:rsid w:val="009F7A36"/>
    <w:rsid w:val="00A009C9"/>
    <w:rsid w:val="00A00A04"/>
    <w:rsid w:val="00A00AA8"/>
    <w:rsid w:val="00A0141B"/>
    <w:rsid w:val="00A0181B"/>
    <w:rsid w:val="00A01985"/>
    <w:rsid w:val="00A02B9D"/>
    <w:rsid w:val="00A03583"/>
    <w:rsid w:val="00A03F31"/>
    <w:rsid w:val="00A04018"/>
    <w:rsid w:val="00A04A58"/>
    <w:rsid w:val="00A04D87"/>
    <w:rsid w:val="00A05027"/>
    <w:rsid w:val="00A0550C"/>
    <w:rsid w:val="00A05592"/>
    <w:rsid w:val="00A05B2F"/>
    <w:rsid w:val="00A05BC9"/>
    <w:rsid w:val="00A05CA6"/>
    <w:rsid w:val="00A0649E"/>
    <w:rsid w:val="00A06841"/>
    <w:rsid w:val="00A068C0"/>
    <w:rsid w:val="00A06ED2"/>
    <w:rsid w:val="00A07FDE"/>
    <w:rsid w:val="00A101B5"/>
    <w:rsid w:val="00A10AE1"/>
    <w:rsid w:val="00A1199D"/>
    <w:rsid w:val="00A11BD2"/>
    <w:rsid w:val="00A12058"/>
    <w:rsid w:val="00A1256B"/>
    <w:rsid w:val="00A12865"/>
    <w:rsid w:val="00A128AC"/>
    <w:rsid w:val="00A12B3D"/>
    <w:rsid w:val="00A12C8A"/>
    <w:rsid w:val="00A132AA"/>
    <w:rsid w:val="00A1331A"/>
    <w:rsid w:val="00A13574"/>
    <w:rsid w:val="00A136DC"/>
    <w:rsid w:val="00A13A54"/>
    <w:rsid w:val="00A13B32"/>
    <w:rsid w:val="00A13DE7"/>
    <w:rsid w:val="00A149C0"/>
    <w:rsid w:val="00A15687"/>
    <w:rsid w:val="00A15B92"/>
    <w:rsid w:val="00A15D99"/>
    <w:rsid w:val="00A16562"/>
    <w:rsid w:val="00A166F9"/>
    <w:rsid w:val="00A1690D"/>
    <w:rsid w:val="00A16C4D"/>
    <w:rsid w:val="00A16DCC"/>
    <w:rsid w:val="00A17549"/>
    <w:rsid w:val="00A17E21"/>
    <w:rsid w:val="00A20D71"/>
    <w:rsid w:val="00A20EEE"/>
    <w:rsid w:val="00A211B7"/>
    <w:rsid w:val="00A211FF"/>
    <w:rsid w:val="00A214E5"/>
    <w:rsid w:val="00A21690"/>
    <w:rsid w:val="00A217EF"/>
    <w:rsid w:val="00A228FD"/>
    <w:rsid w:val="00A22969"/>
    <w:rsid w:val="00A229A7"/>
    <w:rsid w:val="00A233E5"/>
    <w:rsid w:val="00A234AC"/>
    <w:rsid w:val="00A23B5E"/>
    <w:rsid w:val="00A23B78"/>
    <w:rsid w:val="00A23FA5"/>
    <w:rsid w:val="00A247E5"/>
    <w:rsid w:val="00A24928"/>
    <w:rsid w:val="00A24CF9"/>
    <w:rsid w:val="00A25499"/>
    <w:rsid w:val="00A2549A"/>
    <w:rsid w:val="00A2561C"/>
    <w:rsid w:val="00A257FC"/>
    <w:rsid w:val="00A25AF2"/>
    <w:rsid w:val="00A2669F"/>
    <w:rsid w:val="00A2734B"/>
    <w:rsid w:val="00A27B65"/>
    <w:rsid w:val="00A27CF2"/>
    <w:rsid w:val="00A30CB0"/>
    <w:rsid w:val="00A315E3"/>
    <w:rsid w:val="00A3163E"/>
    <w:rsid w:val="00A31F1D"/>
    <w:rsid w:val="00A322A8"/>
    <w:rsid w:val="00A3273D"/>
    <w:rsid w:val="00A32762"/>
    <w:rsid w:val="00A33181"/>
    <w:rsid w:val="00A3360C"/>
    <w:rsid w:val="00A3368D"/>
    <w:rsid w:val="00A339EE"/>
    <w:rsid w:val="00A34067"/>
    <w:rsid w:val="00A34165"/>
    <w:rsid w:val="00A342AF"/>
    <w:rsid w:val="00A35409"/>
    <w:rsid w:val="00A35A46"/>
    <w:rsid w:val="00A360DF"/>
    <w:rsid w:val="00A36630"/>
    <w:rsid w:val="00A367BC"/>
    <w:rsid w:val="00A37FDE"/>
    <w:rsid w:val="00A409E8"/>
    <w:rsid w:val="00A4152F"/>
    <w:rsid w:val="00A41F6A"/>
    <w:rsid w:val="00A4237A"/>
    <w:rsid w:val="00A438EF"/>
    <w:rsid w:val="00A43AA1"/>
    <w:rsid w:val="00A43D96"/>
    <w:rsid w:val="00A4449D"/>
    <w:rsid w:val="00A4526E"/>
    <w:rsid w:val="00A45329"/>
    <w:rsid w:val="00A45525"/>
    <w:rsid w:val="00A466F5"/>
    <w:rsid w:val="00A46B8A"/>
    <w:rsid w:val="00A47173"/>
    <w:rsid w:val="00A4741B"/>
    <w:rsid w:val="00A47D40"/>
    <w:rsid w:val="00A501B9"/>
    <w:rsid w:val="00A5062F"/>
    <w:rsid w:val="00A50BA9"/>
    <w:rsid w:val="00A51084"/>
    <w:rsid w:val="00A5161A"/>
    <w:rsid w:val="00A51B3F"/>
    <w:rsid w:val="00A51BF9"/>
    <w:rsid w:val="00A52240"/>
    <w:rsid w:val="00A52474"/>
    <w:rsid w:val="00A53C7E"/>
    <w:rsid w:val="00A55200"/>
    <w:rsid w:val="00A55A66"/>
    <w:rsid w:val="00A55E42"/>
    <w:rsid w:val="00A55F58"/>
    <w:rsid w:val="00A56C23"/>
    <w:rsid w:val="00A56E06"/>
    <w:rsid w:val="00A57150"/>
    <w:rsid w:val="00A578B5"/>
    <w:rsid w:val="00A57BEB"/>
    <w:rsid w:val="00A57C94"/>
    <w:rsid w:val="00A612E2"/>
    <w:rsid w:val="00A61EDF"/>
    <w:rsid w:val="00A6230A"/>
    <w:rsid w:val="00A6275D"/>
    <w:rsid w:val="00A62BC4"/>
    <w:rsid w:val="00A63211"/>
    <w:rsid w:val="00A63A49"/>
    <w:rsid w:val="00A63AF7"/>
    <w:rsid w:val="00A63B56"/>
    <w:rsid w:val="00A63C09"/>
    <w:rsid w:val="00A641FE"/>
    <w:rsid w:val="00A6426F"/>
    <w:rsid w:val="00A64372"/>
    <w:rsid w:val="00A65042"/>
    <w:rsid w:val="00A65289"/>
    <w:rsid w:val="00A655EC"/>
    <w:rsid w:val="00A65846"/>
    <w:rsid w:val="00A65A5F"/>
    <w:rsid w:val="00A65C6F"/>
    <w:rsid w:val="00A66611"/>
    <w:rsid w:val="00A66B92"/>
    <w:rsid w:val="00A67061"/>
    <w:rsid w:val="00A67757"/>
    <w:rsid w:val="00A6793A"/>
    <w:rsid w:val="00A67FD6"/>
    <w:rsid w:val="00A70195"/>
    <w:rsid w:val="00A7035D"/>
    <w:rsid w:val="00A706B4"/>
    <w:rsid w:val="00A70B82"/>
    <w:rsid w:val="00A7162C"/>
    <w:rsid w:val="00A71899"/>
    <w:rsid w:val="00A718E9"/>
    <w:rsid w:val="00A71D89"/>
    <w:rsid w:val="00A72540"/>
    <w:rsid w:val="00A72E56"/>
    <w:rsid w:val="00A72FBD"/>
    <w:rsid w:val="00A73CBD"/>
    <w:rsid w:val="00A73EC1"/>
    <w:rsid w:val="00A73EEB"/>
    <w:rsid w:val="00A74323"/>
    <w:rsid w:val="00A74807"/>
    <w:rsid w:val="00A74A1C"/>
    <w:rsid w:val="00A74E77"/>
    <w:rsid w:val="00A753C8"/>
    <w:rsid w:val="00A75802"/>
    <w:rsid w:val="00A7605F"/>
    <w:rsid w:val="00A76077"/>
    <w:rsid w:val="00A76137"/>
    <w:rsid w:val="00A76623"/>
    <w:rsid w:val="00A77819"/>
    <w:rsid w:val="00A77EEB"/>
    <w:rsid w:val="00A808F9"/>
    <w:rsid w:val="00A809B9"/>
    <w:rsid w:val="00A81455"/>
    <w:rsid w:val="00A8239D"/>
    <w:rsid w:val="00A82966"/>
    <w:rsid w:val="00A82984"/>
    <w:rsid w:val="00A83774"/>
    <w:rsid w:val="00A837A8"/>
    <w:rsid w:val="00A8384A"/>
    <w:rsid w:val="00A83D56"/>
    <w:rsid w:val="00A83EB5"/>
    <w:rsid w:val="00A84612"/>
    <w:rsid w:val="00A84AD9"/>
    <w:rsid w:val="00A84C0E"/>
    <w:rsid w:val="00A85503"/>
    <w:rsid w:val="00A859A8"/>
    <w:rsid w:val="00A85EB4"/>
    <w:rsid w:val="00A863C4"/>
    <w:rsid w:val="00A86671"/>
    <w:rsid w:val="00A86672"/>
    <w:rsid w:val="00A86FBB"/>
    <w:rsid w:val="00A87996"/>
    <w:rsid w:val="00A9049A"/>
    <w:rsid w:val="00A90FD7"/>
    <w:rsid w:val="00A9114E"/>
    <w:rsid w:val="00A9119B"/>
    <w:rsid w:val="00A912FD"/>
    <w:rsid w:val="00A9151E"/>
    <w:rsid w:val="00A92388"/>
    <w:rsid w:val="00A929F9"/>
    <w:rsid w:val="00A933E5"/>
    <w:rsid w:val="00A9356F"/>
    <w:rsid w:val="00A935EC"/>
    <w:rsid w:val="00A935FD"/>
    <w:rsid w:val="00A944A2"/>
    <w:rsid w:val="00A948D6"/>
    <w:rsid w:val="00A9514E"/>
    <w:rsid w:val="00A95384"/>
    <w:rsid w:val="00A96C91"/>
    <w:rsid w:val="00A971A1"/>
    <w:rsid w:val="00AA04D3"/>
    <w:rsid w:val="00AA09C7"/>
    <w:rsid w:val="00AA0D19"/>
    <w:rsid w:val="00AA0F64"/>
    <w:rsid w:val="00AA1880"/>
    <w:rsid w:val="00AA20F6"/>
    <w:rsid w:val="00AA290F"/>
    <w:rsid w:val="00AA2C3B"/>
    <w:rsid w:val="00AA337E"/>
    <w:rsid w:val="00AA3862"/>
    <w:rsid w:val="00AA3C28"/>
    <w:rsid w:val="00AA3C7B"/>
    <w:rsid w:val="00AA3E87"/>
    <w:rsid w:val="00AA44CF"/>
    <w:rsid w:val="00AA453A"/>
    <w:rsid w:val="00AA4E62"/>
    <w:rsid w:val="00AA4FC3"/>
    <w:rsid w:val="00AA5038"/>
    <w:rsid w:val="00AA550E"/>
    <w:rsid w:val="00AA57B3"/>
    <w:rsid w:val="00AA5BDD"/>
    <w:rsid w:val="00AA6982"/>
    <w:rsid w:val="00AA6CD5"/>
    <w:rsid w:val="00AA6D1C"/>
    <w:rsid w:val="00AA6F9A"/>
    <w:rsid w:val="00AA719A"/>
    <w:rsid w:val="00AA7363"/>
    <w:rsid w:val="00AA748C"/>
    <w:rsid w:val="00AA779E"/>
    <w:rsid w:val="00AA77A6"/>
    <w:rsid w:val="00AA7B79"/>
    <w:rsid w:val="00AB0385"/>
    <w:rsid w:val="00AB05E8"/>
    <w:rsid w:val="00AB0858"/>
    <w:rsid w:val="00AB168C"/>
    <w:rsid w:val="00AB177C"/>
    <w:rsid w:val="00AB1A08"/>
    <w:rsid w:val="00AB1DE2"/>
    <w:rsid w:val="00AB253D"/>
    <w:rsid w:val="00AB2792"/>
    <w:rsid w:val="00AB2C7C"/>
    <w:rsid w:val="00AB3104"/>
    <w:rsid w:val="00AB36A7"/>
    <w:rsid w:val="00AB37D0"/>
    <w:rsid w:val="00AB39CB"/>
    <w:rsid w:val="00AB418F"/>
    <w:rsid w:val="00AB49E7"/>
    <w:rsid w:val="00AB4CD5"/>
    <w:rsid w:val="00AB4EC7"/>
    <w:rsid w:val="00AB511F"/>
    <w:rsid w:val="00AB53E1"/>
    <w:rsid w:val="00AB5E65"/>
    <w:rsid w:val="00AB6917"/>
    <w:rsid w:val="00AB6CF6"/>
    <w:rsid w:val="00AB6CF9"/>
    <w:rsid w:val="00AB6F3D"/>
    <w:rsid w:val="00AB7082"/>
    <w:rsid w:val="00AB708C"/>
    <w:rsid w:val="00AB7768"/>
    <w:rsid w:val="00AB7830"/>
    <w:rsid w:val="00AC073C"/>
    <w:rsid w:val="00AC0794"/>
    <w:rsid w:val="00AC0C26"/>
    <w:rsid w:val="00AC1A71"/>
    <w:rsid w:val="00AC1DB4"/>
    <w:rsid w:val="00AC23B1"/>
    <w:rsid w:val="00AC23FC"/>
    <w:rsid w:val="00AC261A"/>
    <w:rsid w:val="00AC414F"/>
    <w:rsid w:val="00AC434A"/>
    <w:rsid w:val="00AC52C9"/>
    <w:rsid w:val="00AC5F7B"/>
    <w:rsid w:val="00AC68C8"/>
    <w:rsid w:val="00AC71E8"/>
    <w:rsid w:val="00AC75C6"/>
    <w:rsid w:val="00AD059C"/>
    <w:rsid w:val="00AD0676"/>
    <w:rsid w:val="00AD074D"/>
    <w:rsid w:val="00AD10D4"/>
    <w:rsid w:val="00AD112B"/>
    <w:rsid w:val="00AD1189"/>
    <w:rsid w:val="00AD16AA"/>
    <w:rsid w:val="00AD1C29"/>
    <w:rsid w:val="00AD2556"/>
    <w:rsid w:val="00AD2601"/>
    <w:rsid w:val="00AD2984"/>
    <w:rsid w:val="00AD29B7"/>
    <w:rsid w:val="00AD2C59"/>
    <w:rsid w:val="00AD4559"/>
    <w:rsid w:val="00AD487F"/>
    <w:rsid w:val="00AD50AE"/>
    <w:rsid w:val="00AD50C5"/>
    <w:rsid w:val="00AD50C9"/>
    <w:rsid w:val="00AD5908"/>
    <w:rsid w:val="00AD5DE7"/>
    <w:rsid w:val="00AD6DB0"/>
    <w:rsid w:val="00AD71C0"/>
    <w:rsid w:val="00AD76CF"/>
    <w:rsid w:val="00AD7F90"/>
    <w:rsid w:val="00AE01CF"/>
    <w:rsid w:val="00AE0405"/>
    <w:rsid w:val="00AE0630"/>
    <w:rsid w:val="00AE08E1"/>
    <w:rsid w:val="00AE2113"/>
    <w:rsid w:val="00AE2167"/>
    <w:rsid w:val="00AE267F"/>
    <w:rsid w:val="00AE2BF8"/>
    <w:rsid w:val="00AE2FA0"/>
    <w:rsid w:val="00AE3623"/>
    <w:rsid w:val="00AE3D4F"/>
    <w:rsid w:val="00AE4320"/>
    <w:rsid w:val="00AE45E4"/>
    <w:rsid w:val="00AE473F"/>
    <w:rsid w:val="00AE4F6D"/>
    <w:rsid w:val="00AE5249"/>
    <w:rsid w:val="00AE6797"/>
    <w:rsid w:val="00AE7304"/>
    <w:rsid w:val="00AE74F6"/>
    <w:rsid w:val="00AE7A11"/>
    <w:rsid w:val="00AF00AF"/>
    <w:rsid w:val="00AF0583"/>
    <w:rsid w:val="00AF1291"/>
    <w:rsid w:val="00AF21C9"/>
    <w:rsid w:val="00AF2B5C"/>
    <w:rsid w:val="00AF30BA"/>
    <w:rsid w:val="00AF31BE"/>
    <w:rsid w:val="00AF32A7"/>
    <w:rsid w:val="00AF33B9"/>
    <w:rsid w:val="00AF343A"/>
    <w:rsid w:val="00AF35AB"/>
    <w:rsid w:val="00AF3FB5"/>
    <w:rsid w:val="00AF42D9"/>
    <w:rsid w:val="00AF4349"/>
    <w:rsid w:val="00AF4A0A"/>
    <w:rsid w:val="00AF4B82"/>
    <w:rsid w:val="00AF544E"/>
    <w:rsid w:val="00AF5EBF"/>
    <w:rsid w:val="00AF67D0"/>
    <w:rsid w:val="00AF67DC"/>
    <w:rsid w:val="00AF687F"/>
    <w:rsid w:val="00AF6944"/>
    <w:rsid w:val="00AF6A75"/>
    <w:rsid w:val="00AF6DCB"/>
    <w:rsid w:val="00AF6F13"/>
    <w:rsid w:val="00AF706A"/>
    <w:rsid w:val="00B00562"/>
    <w:rsid w:val="00B0065B"/>
    <w:rsid w:val="00B00986"/>
    <w:rsid w:val="00B00ADD"/>
    <w:rsid w:val="00B01989"/>
    <w:rsid w:val="00B01D9F"/>
    <w:rsid w:val="00B02D75"/>
    <w:rsid w:val="00B037DB"/>
    <w:rsid w:val="00B03911"/>
    <w:rsid w:val="00B03E22"/>
    <w:rsid w:val="00B04674"/>
    <w:rsid w:val="00B04771"/>
    <w:rsid w:val="00B04F1F"/>
    <w:rsid w:val="00B05B23"/>
    <w:rsid w:val="00B05D70"/>
    <w:rsid w:val="00B062F3"/>
    <w:rsid w:val="00B079FD"/>
    <w:rsid w:val="00B1019C"/>
    <w:rsid w:val="00B1158B"/>
    <w:rsid w:val="00B11B39"/>
    <w:rsid w:val="00B11B94"/>
    <w:rsid w:val="00B11EE1"/>
    <w:rsid w:val="00B12340"/>
    <w:rsid w:val="00B12599"/>
    <w:rsid w:val="00B128A8"/>
    <w:rsid w:val="00B129CB"/>
    <w:rsid w:val="00B13442"/>
    <w:rsid w:val="00B140A4"/>
    <w:rsid w:val="00B14556"/>
    <w:rsid w:val="00B1464F"/>
    <w:rsid w:val="00B15614"/>
    <w:rsid w:val="00B158DE"/>
    <w:rsid w:val="00B158F1"/>
    <w:rsid w:val="00B16C03"/>
    <w:rsid w:val="00B17322"/>
    <w:rsid w:val="00B17966"/>
    <w:rsid w:val="00B17967"/>
    <w:rsid w:val="00B17B64"/>
    <w:rsid w:val="00B17B77"/>
    <w:rsid w:val="00B17C63"/>
    <w:rsid w:val="00B20138"/>
    <w:rsid w:val="00B20294"/>
    <w:rsid w:val="00B203CC"/>
    <w:rsid w:val="00B204A2"/>
    <w:rsid w:val="00B2200C"/>
    <w:rsid w:val="00B2238B"/>
    <w:rsid w:val="00B22C4B"/>
    <w:rsid w:val="00B23094"/>
    <w:rsid w:val="00B23951"/>
    <w:rsid w:val="00B23A75"/>
    <w:rsid w:val="00B23F2A"/>
    <w:rsid w:val="00B24715"/>
    <w:rsid w:val="00B248ED"/>
    <w:rsid w:val="00B24943"/>
    <w:rsid w:val="00B24BA7"/>
    <w:rsid w:val="00B24D92"/>
    <w:rsid w:val="00B24FEA"/>
    <w:rsid w:val="00B254C3"/>
    <w:rsid w:val="00B25F6A"/>
    <w:rsid w:val="00B261C6"/>
    <w:rsid w:val="00B26F49"/>
    <w:rsid w:val="00B26FED"/>
    <w:rsid w:val="00B273B6"/>
    <w:rsid w:val="00B274A4"/>
    <w:rsid w:val="00B27D61"/>
    <w:rsid w:val="00B3007A"/>
    <w:rsid w:val="00B306AF"/>
    <w:rsid w:val="00B30BFA"/>
    <w:rsid w:val="00B317F4"/>
    <w:rsid w:val="00B3180D"/>
    <w:rsid w:val="00B31A1D"/>
    <w:rsid w:val="00B31E67"/>
    <w:rsid w:val="00B32140"/>
    <w:rsid w:val="00B32A8B"/>
    <w:rsid w:val="00B32D4A"/>
    <w:rsid w:val="00B32E42"/>
    <w:rsid w:val="00B33992"/>
    <w:rsid w:val="00B34120"/>
    <w:rsid w:val="00B34CC9"/>
    <w:rsid w:val="00B34EE2"/>
    <w:rsid w:val="00B35A4B"/>
    <w:rsid w:val="00B3604C"/>
    <w:rsid w:val="00B36389"/>
    <w:rsid w:val="00B36708"/>
    <w:rsid w:val="00B36B79"/>
    <w:rsid w:val="00B36CFA"/>
    <w:rsid w:val="00B37C55"/>
    <w:rsid w:val="00B37E14"/>
    <w:rsid w:val="00B37F22"/>
    <w:rsid w:val="00B40C76"/>
    <w:rsid w:val="00B41655"/>
    <w:rsid w:val="00B41838"/>
    <w:rsid w:val="00B41950"/>
    <w:rsid w:val="00B4299B"/>
    <w:rsid w:val="00B4342A"/>
    <w:rsid w:val="00B43593"/>
    <w:rsid w:val="00B43853"/>
    <w:rsid w:val="00B43BDE"/>
    <w:rsid w:val="00B43E4C"/>
    <w:rsid w:val="00B43FC0"/>
    <w:rsid w:val="00B442F5"/>
    <w:rsid w:val="00B447BA"/>
    <w:rsid w:val="00B453E0"/>
    <w:rsid w:val="00B45BE8"/>
    <w:rsid w:val="00B469AB"/>
    <w:rsid w:val="00B47C15"/>
    <w:rsid w:val="00B47E5C"/>
    <w:rsid w:val="00B47FFB"/>
    <w:rsid w:val="00B50002"/>
    <w:rsid w:val="00B500D5"/>
    <w:rsid w:val="00B50225"/>
    <w:rsid w:val="00B50AD8"/>
    <w:rsid w:val="00B51063"/>
    <w:rsid w:val="00B51494"/>
    <w:rsid w:val="00B518D4"/>
    <w:rsid w:val="00B51959"/>
    <w:rsid w:val="00B51D7F"/>
    <w:rsid w:val="00B51DFA"/>
    <w:rsid w:val="00B51E24"/>
    <w:rsid w:val="00B52558"/>
    <w:rsid w:val="00B536D9"/>
    <w:rsid w:val="00B53892"/>
    <w:rsid w:val="00B53920"/>
    <w:rsid w:val="00B53E09"/>
    <w:rsid w:val="00B540A2"/>
    <w:rsid w:val="00B540DB"/>
    <w:rsid w:val="00B541A5"/>
    <w:rsid w:val="00B5478F"/>
    <w:rsid w:val="00B54865"/>
    <w:rsid w:val="00B549B5"/>
    <w:rsid w:val="00B55411"/>
    <w:rsid w:val="00B55459"/>
    <w:rsid w:val="00B556CE"/>
    <w:rsid w:val="00B5587A"/>
    <w:rsid w:val="00B55DB3"/>
    <w:rsid w:val="00B567F6"/>
    <w:rsid w:val="00B568AE"/>
    <w:rsid w:val="00B569DA"/>
    <w:rsid w:val="00B56D08"/>
    <w:rsid w:val="00B5701C"/>
    <w:rsid w:val="00B573ED"/>
    <w:rsid w:val="00B573F2"/>
    <w:rsid w:val="00B574E9"/>
    <w:rsid w:val="00B57D01"/>
    <w:rsid w:val="00B601DF"/>
    <w:rsid w:val="00B60BF5"/>
    <w:rsid w:val="00B60DE0"/>
    <w:rsid w:val="00B61458"/>
    <w:rsid w:val="00B61695"/>
    <w:rsid w:val="00B62069"/>
    <w:rsid w:val="00B620D2"/>
    <w:rsid w:val="00B62127"/>
    <w:rsid w:val="00B623D1"/>
    <w:rsid w:val="00B6322C"/>
    <w:rsid w:val="00B63543"/>
    <w:rsid w:val="00B63834"/>
    <w:rsid w:val="00B63FB2"/>
    <w:rsid w:val="00B64509"/>
    <w:rsid w:val="00B64651"/>
    <w:rsid w:val="00B651E9"/>
    <w:rsid w:val="00B6594A"/>
    <w:rsid w:val="00B65A7E"/>
    <w:rsid w:val="00B667B2"/>
    <w:rsid w:val="00B6706C"/>
    <w:rsid w:val="00B67D52"/>
    <w:rsid w:val="00B67F41"/>
    <w:rsid w:val="00B70656"/>
    <w:rsid w:val="00B709DF"/>
    <w:rsid w:val="00B716BB"/>
    <w:rsid w:val="00B716BF"/>
    <w:rsid w:val="00B71886"/>
    <w:rsid w:val="00B72311"/>
    <w:rsid w:val="00B725E5"/>
    <w:rsid w:val="00B729A4"/>
    <w:rsid w:val="00B72DFA"/>
    <w:rsid w:val="00B72E4B"/>
    <w:rsid w:val="00B72FE0"/>
    <w:rsid w:val="00B730C7"/>
    <w:rsid w:val="00B731BE"/>
    <w:rsid w:val="00B73780"/>
    <w:rsid w:val="00B73E06"/>
    <w:rsid w:val="00B752E9"/>
    <w:rsid w:val="00B75A84"/>
    <w:rsid w:val="00B7600E"/>
    <w:rsid w:val="00B769D6"/>
    <w:rsid w:val="00B76B7F"/>
    <w:rsid w:val="00B77210"/>
    <w:rsid w:val="00B773E8"/>
    <w:rsid w:val="00B80301"/>
    <w:rsid w:val="00B807D7"/>
    <w:rsid w:val="00B81099"/>
    <w:rsid w:val="00B8116D"/>
    <w:rsid w:val="00B811B1"/>
    <w:rsid w:val="00B81742"/>
    <w:rsid w:val="00B81C0B"/>
    <w:rsid w:val="00B82080"/>
    <w:rsid w:val="00B8280F"/>
    <w:rsid w:val="00B8297F"/>
    <w:rsid w:val="00B8394F"/>
    <w:rsid w:val="00B83F9C"/>
    <w:rsid w:val="00B84AAD"/>
    <w:rsid w:val="00B85109"/>
    <w:rsid w:val="00B85372"/>
    <w:rsid w:val="00B859DB"/>
    <w:rsid w:val="00B85BD7"/>
    <w:rsid w:val="00B86207"/>
    <w:rsid w:val="00B86367"/>
    <w:rsid w:val="00B86AEC"/>
    <w:rsid w:val="00B8745A"/>
    <w:rsid w:val="00B877FF"/>
    <w:rsid w:val="00B87E23"/>
    <w:rsid w:val="00B9040D"/>
    <w:rsid w:val="00B90910"/>
    <w:rsid w:val="00B90E88"/>
    <w:rsid w:val="00B91733"/>
    <w:rsid w:val="00B920DF"/>
    <w:rsid w:val="00B92327"/>
    <w:rsid w:val="00B9267E"/>
    <w:rsid w:val="00B92868"/>
    <w:rsid w:val="00B93360"/>
    <w:rsid w:val="00B935E3"/>
    <w:rsid w:val="00B93727"/>
    <w:rsid w:val="00B93A9D"/>
    <w:rsid w:val="00B943AE"/>
    <w:rsid w:val="00B94742"/>
    <w:rsid w:val="00B94ACB"/>
    <w:rsid w:val="00B94CB0"/>
    <w:rsid w:val="00B95569"/>
    <w:rsid w:val="00B959D1"/>
    <w:rsid w:val="00B95D08"/>
    <w:rsid w:val="00B95E52"/>
    <w:rsid w:val="00B96174"/>
    <w:rsid w:val="00B96B42"/>
    <w:rsid w:val="00B96D10"/>
    <w:rsid w:val="00B96ED6"/>
    <w:rsid w:val="00B9743B"/>
    <w:rsid w:val="00B9765E"/>
    <w:rsid w:val="00B97714"/>
    <w:rsid w:val="00B97886"/>
    <w:rsid w:val="00B97DA4"/>
    <w:rsid w:val="00BA088C"/>
    <w:rsid w:val="00BA1034"/>
    <w:rsid w:val="00BA163A"/>
    <w:rsid w:val="00BA1B5D"/>
    <w:rsid w:val="00BA21EA"/>
    <w:rsid w:val="00BA25AE"/>
    <w:rsid w:val="00BA2691"/>
    <w:rsid w:val="00BA2781"/>
    <w:rsid w:val="00BA27B9"/>
    <w:rsid w:val="00BA387F"/>
    <w:rsid w:val="00BA38F1"/>
    <w:rsid w:val="00BA4565"/>
    <w:rsid w:val="00BA45E7"/>
    <w:rsid w:val="00BA487B"/>
    <w:rsid w:val="00BA4A2F"/>
    <w:rsid w:val="00BA4A70"/>
    <w:rsid w:val="00BA54E3"/>
    <w:rsid w:val="00BA60EE"/>
    <w:rsid w:val="00BA6514"/>
    <w:rsid w:val="00BA6614"/>
    <w:rsid w:val="00BA6776"/>
    <w:rsid w:val="00BA67F2"/>
    <w:rsid w:val="00BA6877"/>
    <w:rsid w:val="00BA713A"/>
    <w:rsid w:val="00BA71FA"/>
    <w:rsid w:val="00BA7C68"/>
    <w:rsid w:val="00BA7CCA"/>
    <w:rsid w:val="00BA7E10"/>
    <w:rsid w:val="00BB0026"/>
    <w:rsid w:val="00BB01F7"/>
    <w:rsid w:val="00BB0751"/>
    <w:rsid w:val="00BB112E"/>
    <w:rsid w:val="00BB11C4"/>
    <w:rsid w:val="00BB1D8B"/>
    <w:rsid w:val="00BB1E9E"/>
    <w:rsid w:val="00BB37A1"/>
    <w:rsid w:val="00BB3D96"/>
    <w:rsid w:val="00BB3FF8"/>
    <w:rsid w:val="00BB4430"/>
    <w:rsid w:val="00BB480E"/>
    <w:rsid w:val="00BB4A04"/>
    <w:rsid w:val="00BB4D7B"/>
    <w:rsid w:val="00BB53A0"/>
    <w:rsid w:val="00BB5EC0"/>
    <w:rsid w:val="00BB64FA"/>
    <w:rsid w:val="00BB762B"/>
    <w:rsid w:val="00BC032B"/>
    <w:rsid w:val="00BC03CA"/>
    <w:rsid w:val="00BC0415"/>
    <w:rsid w:val="00BC06C9"/>
    <w:rsid w:val="00BC1B65"/>
    <w:rsid w:val="00BC1ED0"/>
    <w:rsid w:val="00BC2936"/>
    <w:rsid w:val="00BC2D41"/>
    <w:rsid w:val="00BC31A0"/>
    <w:rsid w:val="00BC3265"/>
    <w:rsid w:val="00BC38CA"/>
    <w:rsid w:val="00BC3C07"/>
    <w:rsid w:val="00BC4094"/>
    <w:rsid w:val="00BC452F"/>
    <w:rsid w:val="00BC470C"/>
    <w:rsid w:val="00BC49FB"/>
    <w:rsid w:val="00BC4E72"/>
    <w:rsid w:val="00BC4EC3"/>
    <w:rsid w:val="00BC5763"/>
    <w:rsid w:val="00BC579C"/>
    <w:rsid w:val="00BC6626"/>
    <w:rsid w:val="00BC79A4"/>
    <w:rsid w:val="00BD072C"/>
    <w:rsid w:val="00BD0D16"/>
    <w:rsid w:val="00BD10A0"/>
    <w:rsid w:val="00BD12ED"/>
    <w:rsid w:val="00BD219D"/>
    <w:rsid w:val="00BD2539"/>
    <w:rsid w:val="00BD2774"/>
    <w:rsid w:val="00BD2945"/>
    <w:rsid w:val="00BD2E5D"/>
    <w:rsid w:val="00BD302A"/>
    <w:rsid w:val="00BD3768"/>
    <w:rsid w:val="00BD4222"/>
    <w:rsid w:val="00BD427C"/>
    <w:rsid w:val="00BD48F9"/>
    <w:rsid w:val="00BD490B"/>
    <w:rsid w:val="00BD4C2E"/>
    <w:rsid w:val="00BD4F31"/>
    <w:rsid w:val="00BD6328"/>
    <w:rsid w:val="00BD6652"/>
    <w:rsid w:val="00BD6C49"/>
    <w:rsid w:val="00BD6D7D"/>
    <w:rsid w:val="00BD7701"/>
    <w:rsid w:val="00BD7765"/>
    <w:rsid w:val="00BD780D"/>
    <w:rsid w:val="00BD7CF1"/>
    <w:rsid w:val="00BE0089"/>
    <w:rsid w:val="00BE03BE"/>
    <w:rsid w:val="00BE0A2B"/>
    <w:rsid w:val="00BE14D4"/>
    <w:rsid w:val="00BE17D6"/>
    <w:rsid w:val="00BE1857"/>
    <w:rsid w:val="00BE18C3"/>
    <w:rsid w:val="00BE1E61"/>
    <w:rsid w:val="00BE1F90"/>
    <w:rsid w:val="00BE2283"/>
    <w:rsid w:val="00BE271F"/>
    <w:rsid w:val="00BE295B"/>
    <w:rsid w:val="00BE4F67"/>
    <w:rsid w:val="00BE4FF6"/>
    <w:rsid w:val="00BE55E9"/>
    <w:rsid w:val="00BE58C4"/>
    <w:rsid w:val="00BE60FF"/>
    <w:rsid w:val="00BE6296"/>
    <w:rsid w:val="00BE72E4"/>
    <w:rsid w:val="00BE7394"/>
    <w:rsid w:val="00BE7AD9"/>
    <w:rsid w:val="00BF0B2F"/>
    <w:rsid w:val="00BF0C53"/>
    <w:rsid w:val="00BF1EB7"/>
    <w:rsid w:val="00BF1ED8"/>
    <w:rsid w:val="00BF2B71"/>
    <w:rsid w:val="00BF3293"/>
    <w:rsid w:val="00BF3957"/>
    <w:rsid w:val="00BF3D73"/>
    <w:rsid w:val="00BF4064"/>
    <w:rsid w:val="00BF41B1"/>
    <w:rsid w:val="00BF4AD5"/>
    <w:rsid w:val="00BF4D4A"/>
    <w:rsid w:val="00BF4E92"/>
    <w:rsid w:val="00BF4EC3"/>
    <w:rsid w:val="00BF4F6B"/>
    <w:rsid w:val="00BF5894"/>
    <w:rsid w:val="00BF5B4C"/>
    <w:rsid w:val="00BF696E"/>
    <w:rsid w:val="00BF6FEB"/>
    <w:rsid w:val="00BF7744"/>
    <w:rsid w:val="00BF77E6"/>
    <w:rsid w:val="00C01075"/>
    <w:rsid w:val="00C01776"/>
    <w:rsid w:val="00C0177C"/>
    <w:rsid w:val="00C020CF"/>
    <w:rsid w:val="00C023AA"/>
    <w:rsid w:val="00C02559"/>
    <w:rsid w:val="00C02821"/>
    <w:rsid w:val="00C02F70"/>
    <w:rsid w:val="00C033C1"/>
    <w:rsid w:val="00C03793"/>
    <w:rsid w:val="00C03950"/>
    <w:rsid w:val="00C048D1"/>
    <w:rsid w:val="00C05A6B"/>
    <w:rsid w:val="00C05DC2"/>
    <w:rsid w:val="00C0602C"/>
    <w:rsid w:val="00C06103"/>
    <w:rsid w:val="00C06591"/>
    <w:rsid w:val="00C06599"/>
    <w:rsid w:val="00C06885"/>
    <w:rsid w:val="00C07556"/>
    <w:rsid w:val="00C0782C"/>
    <w:rsid w:val="00C07CC9"/>
    <w:rsid w:val="00C07DF6"/>
    <w:rsid w:val="00C10D53"/>
    <w:rsid w:val="00C111B1"/>
    <w:rsid w:val="00C11C44"/>
    <w:rsid w:val="00C124F2"/>
    <w:rsid w:val="00C12533"/>
    <w:rsid w:val="00C127DE"/>
    <w:rsid w:val="00C12820"/>
    <w:rsid w:val="00C13654"/>
    <w:rsid w:val="00C1382A"/>
    <w:rsid w:val="00C140DE"/>
    <w:rsid w:val="00C14325"/>
    <w:rsid w:val="00C152E8"/>
    <w:rsid w:val="00C153E4"/>
    <w:rsid w:val="00C1591F"/>
    <w:rsid w:val="00C1599C"/>
    <w:rsid w:val="00C16209"/>
    <w:rsid w:val="00C16641"/>
    <w:rsid w:val="00C16BE1"/>
    <w:rsid w:val="00C16FF2"/>
    <w:rsid w:val="00C17196"/>
    <w:rsid w:val="00C20149"/>
    <w:rsid w:val="00C2033A"/>
    <w:rsid w:val="00C206A5"/>
    <w:rsid w:val="00C213F6"/>
    <w:rsid w:val="00C21A51"/>
    <w:rsid w:val="00C220BE"/>
    <w:rsid w:val="00C22270"/>
    <w:rsid w:val="00C22284"/>
    <w:rsid w:val="00C227D6"/>
    <w:rsid w:val="00C22925"/>
    <w:rsid w:val="00C22B2B"/>
    <w:rsid w:val="00C230B2"/>
    <w:rsid w:val="00C2338E"/>
    <w:rsid w:val="00C24356"/>
    <w:rsid w:val="00C244D6"/>
    <w:rsid w:val="00C24A45"/>
    <w:rsid w:val="00C25122"/>
    <w:rsid w:val="00C25473"/>
    <w:rsid w:val="00C2548B"/>
    <w:rsid w:val="00C259AC"/>
    <w:rsid w:val="00C25EA3"/>
    <w:rsid w:val="00C265B8"/>
    <w:rsid w:val="00C26A64"/>
    <w:rsid w:val="00C26F20"/>
    <w:rsid w:val="00C27534"/>
    <w:rsid w:val="00C27934"/>
    <w:rsid w:val="00C300A3"/>
    <w:rsid w:val="00C3102F"/>
    <w:rsid w:val="00C316DE"/>
    <w:rsid w:val="00C31E04"/>
    <w:rsid w:val="00C32DF2"/>
    <w:rsid w:val="00C3317D"/>
    <w:rsid w:val="00C33253"/>
    <w:rsid w:val="00C339AE"/>
    <w:rsid w:val="00C34150"/>
    <w:rsid w:val="00C34987"/>
    <w:rsid w:val="00C34A53"/>
    <w:rsid w:val="00C34A8A"/>
    <w:rsid w:val="00C35D34"/>
    <w:rsid w:val="00C35F89"/>
    <w:rsid w:val="00C3603E"/>
    <w:rsid w:val="00C36303"/>
    <w:rsid w:val="00C36612"/>
    <w:rsid w:val="00C3699A"/>
    <w:rsid w:val="00C36D5F"/>
    <w:rsid w:val="00C36ED5"/>
    <w:rsid w:val="00C36F5C"/>
    <w:rsid w:val="00C37682"/>
    <w:rsid w:val="00C37CAA"/>
    <w:rsid w:val="00C37D36"/>
    <w:rsid w:val="00C37F0D"/>
    <w:rsid w:val="00C409B8"/>
    <w:rsid w:val="00C40F0B"/>
    <w:rsid w:val="00C41E3C"/>
    <w:rsid w:val="00C41FB9"/>
    <w:rsid w:val="00C42B04"/>
    <w:rsid w:val="00C42BF1"/>
    <w:rsid w:val="00C436A5"/>
    <w:rsid w:val="00C4380A"/>
    <w:rsid w:val="00C439FF"/>
    <w:rsid w:val="00C440EC"/>
    <w:rsid w:val="00C4453A"/>
    <w:rsid w:val="00C446D7"/>
    <w:rsid w:val="00C449BC"/>
    <w:rsid w:val="00C44BA0"/>
    <w:rsid w:val="00C44C32"/>
    <w:rsid w:val="00C44F4F"/>
    <w:rsid w:val="00C45BA1"/>
    <w:rsid w:val="00C45BEC"/>
    <w:rsid w:val="00C45C5D"/>
    <w:rsid w:val="00C45FDB"/>
    <w:rsid w:val="00C46033"/>
    <w:rsid w:val="00C4650E"/>
    <w:rsid w:val="00C46C67"/>
    <w:rsid w:val="00C46DE1"/>
    <w:rsid w:val="00C47275"/>
    <w:rsid w:val="00C4740E"/>
    <w:rsid w:val="00C50393"/>
    <w:rsid w:val="00C508CB"/>
    <w:rsid w:val="00C513D9"/>
    <w:rsid w:val="00C5142E"/>
    <w:rsid w:val="00C5147F"/>
    <w:rsid w:val="00C51531"/>
    <w:rsid w:val="00C522CB"/>
    <w:rsid w:val="00C5232F"/>
    <w:rsid w:val="00C52677"/>
    <w:rsid w:val="00C52F57"/>
    <w:rsid w:val="00C53CFE"/>
    <w:rsid w:val="00C54201"/>
    <w:rsid w:val="00C543B8"/>
    <w:rsid w:val="00C54757"/>
    <w:rsid w:val="00C54796"/>
    <w:rsid w:val="00C557E4"/>
    <w:rsid w:val="00C55E38"/>
    <w:rsid w:val="00C56AE7"/>
    <w:rsid w:val="00C56C56"/>
    <w:rsid w:val="00C56FDE"/>
    <w:rsid w:val="00C57001"/>
    <w:rsid w:val="00C57A5B"/>
    <w:rsid w:val="00C57E92"/>
    <w:rsid w:val="00C60A50"/>
    <w:rsid w:val="00C60B44"/>
    <w:rsid w:val="00C60D74"/>
    <w:rsid w:val="00C6103A"/>
    <w:rsid w:val="00C61254"/>
    <w:rsid w:val="00C62586"/>
    <w:rsid w:val="00C6308E"/>
    <w:rsid w:val="00C63459"/>
    <w:rsid w:val="00C647B4"/>
    <w:rsid w:val="00C64FD0"/>
    <w:rsid w:val="00C656F2"/>
    <w:rsid w:val="00C65C05"/>
    <w:rsid w:val="00C660D2"/>
    <w:rsid w:val="00C6677E"/>
    <w:rsid w:val="00C6687C"/>
    <w:rsid w:val="00C66B24"/>
    <w:rsid w:val="00C66F07"/>
    <w:rsid w:val="00C67636"/>
    <w:rsid w:val="00C67D1D"/>
    <w:rsid w:val="00C713AF"/>
    <w:rsid w:val="00C7196B"/>
    <w:rsid w:val="00C71FCF"/>
    <w:rsid w:val="00C72145"/>
    <w:rsid w:val="00C72DBC"/>
    <w:rsid w:val="00C731FD"/>
    <w:rsid w:val="00C73801"/>
    <w:rsid w:val="00C739DE"/>
    <w:rsid w:val="00C7422F"/>
    <w:rsid w:val="00C743D4"/>
    <w:rsid w:val="00C744ED"/>
    <w:rsid w:val="00C74734"/>
    <w:rsid w:val="00C74854"/>
    <w:rsid w:val="00C74DAF"/>
    <w:rsid w:val="00C7508A"/>
    <w:rsid w:val="00C750EB"/>
    <w:rsid w:val="00C759F9"/>
    <w:rsid w:val="00C75C90"/>
    <w:rsid w:val="00C76093"/>
    <w:rsid w:val="00C76A96"/>
    <w:rsid w:val="00C76C34"/>
    <w:rsid w:val="00C76CBE"/>
    <w:rsid w:val="00C76D87"/>
    <w:rsid w:val="00C77621"/>
    <w:rsid w:val="00C77C29"/>
    <w:rsid w:val="00C80124"/>
    <w:rsid w:val="00C80505"/>
    <w:rsid w:val="00C812ED"/>
    <w:rsid w:val="00C818E6"/>
    <w:rsid w:val="00C8196D"/>
    <w:rsid w:val="00C81CA8"/>
    <w:rsid w:val="00C8256C"/>
    <w:rsid w:val="00C84035"/>
    <w:rsid w:val="00C840E7"/>
    <w:rsid w:val="00C842D9"/>
    <w:rsid w:val="00C8434B"/>
    <w:rsid w:val="00C844A2"/>
    <w:rsid w:val="00C84650"/>
    <w:rsid w:val="00C84986"/>
    <w:rsid w:val="00C84B7A"/>
    <w:rsid w:val="00C85060"/>
    <w:rsid w:val="00C856A4"/>
    <w:rsid w:val="00C85B72"/>
    <w:rsid w:val="00C86469"/>
    <w:rsid w:val="00C87834"/>
    <w:rsid w:val="00C91749"/>
    <w:rsid w:val="00C918F0"/>
    <w:rsid w:val="00C91BE2"/>
    <w:rsid w:val="00C92023"/>
    <w:rsid w:val="00C92122"/>
    <w:rsid w:val="00C9270E"/>
    <w:rsid w:val="00C927CA"/>
    <w:rsid w:val="00C92A0E"/>
    <w:rsid w:val="00C92BA3"/>
    <w:rsid w:val="00C92FFB"/>
    <w:rsid w:val="00C93015"/>
    <w:rsid w:val="00C93219"/>
    <w:rsid w:val="00C93231"/>
    <w:rsid w:val="00C93414"/>
    <w:rsid w:val="00C934F6"/>
    <w:rsid w:val="00C93BF9"/>
    <w:rsid w:val="00C93CFF"/>
    <w:rsid w:val="00C946FE"/>
    <w:rsid w:val="00C94F33"/>
    <w:rsid w:val="00C969C8"/>
    <w:rsid w:val="00C96ECA"/>
    <w:rsid w:val="00C96FD1"/>
    <w:rsid w:val="00C97524"/>
    <w:rsid w:val="00CA0FBF"/>
    <w:rsid w:val="00CA1260"/>
    <w:rsid w:val="00CA1646"/>
    <w:rsid w:val="00CA217A"/>
    <w:rsid w:val="00CA219F"/>
    <w:rsid w:val="00CA2259"/>
    <w:rsid w:val="00CA3400"/>
    <w:rsid w:val="00CA375E"/>
    <w:rsid w:val="00CA3B58"/>
    <w:rsid w:val="00CA4148"/>
    <w:rsid w:val="00CA42E9"/>
    <w:rsid w:val="00CA4465"/>
    <w:rsid w:val="00CA47A8"/>
    <w:rsid w:val="00CA4B84"/>
    <w:rsid w:val="00CA4F29"/>
    <w:rsid w:val="00CA555C"/>
    <w:rsid w:val="00CA5DF5"/>
    <w:rsid w:val="00CA5F69"/>
    <w:rsid w:val="00CA6153"/>
    <w:rsid w:val="00CA6367"/>
    <w:rsid w:val="00CA70CD"/>
    <w:rsid w:val="00CA7268"/>
    <w:rsid w:val="00CA7B1C"/>
    <w:rsid w:val="00CB08EE"/>
    <w:rsid w:val="00CB0B9F"/>
    <w:rsid w:val="00CB16C4"/>
    <w:rsid w:val="00CB1B54"/>
    <w:rsid w:val="00CB1FBC"/>
    <w:rsid w:val="00CB26B5"/>
    <w:rsid w:val="00CB27DA"/>
    <w:rsid w:val="00CB2970"/>
    <w:rsid w:val="00CB29C8"/>
    <w:rsid w:val="00CB2A72"/>
    <w:rsid w:val="00CB2D09"/>
    <w:rsid w:val="00CB3047"/>
    <w:rsid w:val="00CB326F"/>
    <w:rsid w:val="00CB371D"/>
    <w:rsid w:val="00CB3835"/>
    <w:rsid w:val="00CB395D"/>
    <w:rsid w:val="00CB3985"/>
    <w:rsid w:val="00CB3A45"/>
    <w:rsid w:val="00CB3CD1"/>
    <w:rsid w:val="00CB42B6"/>
    <w:rsid w:val="00CB50AE"/>
    <w:rsid w:val="00CB51F6"/>
    <w:rsid w:val="00CB591C"/>
    <w:rsid w:val="00CB59D3"/>
    <w:rsid w:val="00CB5A01"/>
    <w:rsid w:val="00CB5A13"/>
    <w:rsid w:val="00CB6031"/>
    <w:rsid w:val="00CB63B3"/>
    <w:rsid w:val="00CB745E"/>
    <w:rsid w:val="00CB7474"/>
    <w:rsid w:val="00CB7538"/>
    <w:rsid w:val="00CB7C17"/>
    <w:rsid w:val="00CB7F49"/>
    <w:rsid w:val="00CC0872"/>
    <w:rsid w:val="00CC09DB"/>
    <w:rsid w:val="00CC1734"/>
    <w:rsid w:val="00CC1889"/>
    <w:rsid w:val="00CC19BF"/>
    <w:rsid w:val="00CC1B1B"/>
    <w:rsid w:val="00CC1D63"/>
    <w:rsid w:val="00CC2062"/>
    <w:rsid w:val="00CC2E25"/>
    <w:rsid w:val="00CC3A1B"/>
    <w:rsid w:val="00CC3B7B"/>
    <w:rsid w:val="00CC4381"/>
    <w:rsid w:val="00CC439B"/>
    <w:rsid w:val="00CC4449"/>
    <w:rsid w:val="00CC45E2"/>
    <w:rsid w:val="00CC4878"/>
    <w:rsid w:val="00CC4BF5"/>
    <w:rsid w:val="00CC530B"/>
    <w:rsid w:val="00CC5DA0"/>
    <w:rsid w:val="00CC5E82"/>
    <w:rsid w:val="00CC64E6"/>
    <w:rsid w:val="00CC7764"/>
    <w:rsid w:val="00CD0406"/>
    <w:rsid w:val="00CD08ED"/>
    <w:rsid w:val="00CD0E11"/>
    <w:rsid w:val="00CD0FDC"/>
    <w:rsid w:val="00CD1113"/>
    <w:rsid w:val="00CD1487"/>
    <w:rsid w:val="00CD1E92"/>
    <w:rsid w:val="00CD214E"/>
    <w:rsid w:val="00CD34EF"/>
    <w:rsid w:val="00CD35C5"/>
    <w:rsid w:val="00CD36B7"/>
    <w:rsid w:val="00CD40FF"/>
    <w:rsid w:val="00CD4BAD"/>
    <w:rsid w:val="00CD4BB3"/>
    <w:rsid w:val="00CD4F2E"/>
    <w:rsid w:val="00CD56D8"/>
    <w:rsid w:val="00CD615F"/>
    <w:rsid w:val="00CD6463"/>
    <w:rsid w:val="00CD6C96"/>
    <w:rsid w:val="00CD6F2E"/>
    <w:rsid w:val="00CD7007"/>
    <w:rsid w:val="00CD7CD9"/>
    <w:rsid w:val="00CE035B"/>
    <w:rsid w:val="00CE0A71"/>
    <w:rsid w:val="00CE100C"/>
    <w:rsid w:val="00CE1966"/>
    <w:rsid w:val="00CE1CFF"/>
    <w:rsid w:val="00CE240B"/>
    <w:rsid w:val="00CE24CD"/>
    <w:rsid w:val="00CE30BE"/>
    <w:rsid w:val="00CE429C"/>
    <w:rsid w:val="00CE61F4"/>
    <w:rsid w:val="00CE77C4"/>
    <w:rsid w:val="00CE79A7"/>
    <w:rsid w:val="00CE7AA3"/>
    <w:rsid w:val="00CE7C61"/>
    <w:rsid w:val="00CF08BF"/>
    <w:rsid w:val="00CF0B99"/>
    <w:rsid w:val="00CF0E63"/>
    <w:rsid w:val="00CF114B"/>
    <w:rsid w:val="00CF1EB1"/>
    <w:rsid w:val="00CF2015"/>
    <w:rsid w:val="00CF232F"/>
    <w:rsid w:val="00CF2477"/>
    <w:rsid w:val="00CF2506"/>
    <w:rsid w:val="00CF27C0"/>
    <w:rsid w:val="00CF2A92"/>
    <w:rsid w:val="00CF2C82"/>
    <w:rsid w:val="00CF31AA"/>
    <w:rsid w:val="00CF32F4"/>
    <w:rsid w:val="00CF34D0"/>
    <w:rsid w:val="00CF3519"/>
    <w:rsid w:val="00CF4773"/>
    <w:rsid w:val="00CF4962"/>
    <w:rsid w:val="00CF4D8C"/>
    <w:rsid w:val="00CF5488"/>
    <w:rsid w:val="00CF5A24"/>
    <w:rsid w:val="00CF5AC6"/>
    <w:rsid w:val="00CF5AE0"/>
    <w:rsid w:val="00CF69A3"/>
    <w:rsid w:val="00CF6A62"/>
    <w:rsid w:val="00CF7150"/>
    <w:rsid w:val="00CF73C9"/>
    <w:rsid w:val="00CF7A8C"/>
    <w:rsid w:val="00D00742"/>
    <w:rsid w:val="00D008F5"/>
    <w:rsid w:val="00D01327"/>
    <w:rsid w:val="00D015B3"/>
    <w:rsid w:val="00D01601"/>
    <w:rsid w:val="00D01898"/>
    <w:rsid w:val="00D01A2D"/>
    <w:rsid w:val="00D01B08"/>
    <w:rsid w:val="00D01C3D"/>
    <w:rsid w:val="00D020F5"/>
    <w:rsid w:val="00D0222C"/>
    <w:rsid w:val="00D0266C"/>
    <w:rsid w:val="00D027D7"/>
    <w:rsid w:val="00D02B30"/>
    <w:rsid w:val="00D02BD5"/>
    <w:rsid w:val="00D03EF7"/>
    <w:rsid w:val="00D03FE0"/>
    <w:rsid w:val="00D040B7"/>
    <w:rsid w:val="00D0418F"/>
    <w:rsid w:val="00D0431B"/>
    <w:rsid w:val="00D04EF7"/>
    <w:rsid w:val="00D05010"/>
    <w:rsid w:val="00D05219"/>
    <w:rsid w:val="00D056D4"/>
    <w:rsid w:val="00D06015"/>
    <w:rsid w:val="00D06454"/>
    <w:rsid w:val="00D06FDB"/>
    <w:rsid w:val="00D078ED"/>
    <w:rsid w:val="00D107A5"/>
    <w:rsid w:val="00D110C8"/>
    <w:rsid w:val="00D1110C"/>
    <w:rsid w:val="00D11131"/>
    <w:rsid w:val="00D117B9"/>
    <w:rsid w:val="00D119F0"/>
    <w:rsid w:val="00D1297F"/>
    <w:rsid w:val="00D12C11"/>
    <w:rsid w:val="00D13757"/>
    <w:rsid w:val="00D13AA9"/>
    <w:rsid w:val="00D13D0C"/>
    <w:rsid w:val="00D140EF"/>
    <w:rsid w:val="00D14C0A"/>
    <w:rsid w:val="00D15174"/>
    <w:rsid w:val="00D152C8"/>
    <w:rsid w:val="00D1670F"/>
    <w:rsid w:val="00D170A0"/>
    <w:rsid w:val="00D1721C"/>
    <w:rsid w:val="00D172DE"/>
    <w:rsid w:val="00D17587"/>
    <w:rsid w:val="00D17F16"/>
    <w:rsid w:val="00D2025A"/>
    <w:rsid w:val="00D204F5"/>
    <w:rsid w:val="00D21D29"/>
    <w:rsid w:val="00D21E80"/>
    <w:rsid w:val="00D224C9"/>
    <w:rsid w:val="00D22725"/>
    <w:rsid w:val="00D22866"/>
    <w:rsid w:val="00D22E59"/>
    <w:rsid w:val="00D22E5F"/>
    <w:rsid w:val="00D236CA"/>
    <w:rsid w:val="00D23898"/>
    <w:rsid w:val="00D242C3"/>
    <w:rsid w:val="00D2435A"/>
    <w:rsid w:val="00D24695"/>
    <w:rsid w:val="00D25156"/>
    <w:rsid w:val="00D25D9D"/>
    <w:rsid w:val="00D25E39"/>
    <w:rsid w:val="00D2604B"/>
    <w:rsid w:val="00D260A2"/>
    <w:rsid w:val="00D26544"/>
    <w:rsid w:val="00D26AA4"/>
    <w:rsid w:val="00D26CE7"/>
    <w:rsid w:val="00D26D36"/>
    <w:rsid w:val="00D276BB"/>
    <w:rsid w:val="00D2797E"/>
    <w:rsid w:val="00D3056D"/>
    <w:rsid w:val="00D31415"/>
    <w:rsid w:val="00D3172E"/>
    <w:rsid w:val="00D318A9"/>
    <w:rsid w:val="00D318E5"/>
    <w:rsid w:val="00D31ACA"/>
    <w:rsid w:val="00D32CCB"/>
    <w:rsid w:val="00D336FC"/>
    <w:rsid w:val="00D33978"/>
    <w:rsid w:val="00D339E9"/>
    <w:rsid w:val="00D33EF6"/>
    <w:rsid w:val="00D3403A"/>
    <w:rsid w:val="00D353B9"/>
    <w:rsid w:val="00D35850"/>
    <w:rsid w:val="00D3642C"/>
    <w:rsid w:val="00D37816"/>
    <w:rsid w:val="00D37835"/>
    <w:rsid w:val="00D379F5"/>
    <w:rsid w:val="00D40106"/>
    <w:rsid w:val="00D405B1"/>
    <w:rsid w:val="00D411F8"/>
    <w:rsid w:val="00D41311"/>
    <w:rsid w:val="00D41962"/>
    <w:rsid w:val="00D41E05"/>
    <w:rsid w:val="00D4208C"/>
    <w:rsid w:val="00D427BC"/>
    <w:rsid w:val="00D42CC0"/>
    <w:rsid w:val="00D42D18"/>
    <w:rsid w:val="00D43F59"/>
    <w:rsid w:val="00D443EC"/>
    <w:rsid w:val="00D44E30"/>
    <w:rsid w:val="00D4511E"/>
    <w:rsid w:val="00D4529D"/>
    <w:rsid w:val="00D452A2"/>
    <w:rsid w:val="00D45393"/>
    <w:rsid w:val="00D45FEA"/>
    <w:rsid w:val="00D4659E"/>
    <w:rsid w:val="00D466CF"/>
    <w:rsid w:val="00D4749E"/>
    <w:rsid w:val="00D476D7"/>
    <w:rsid w:val="00D47B67"/>
    <w:rsid w:val="00D47F8D"/>
    <w:rsid w:val="00D5001E"/>
    <w:rsid w:val="00D5038F"/>
    <w:rsid w:val="00D507BB"/>
    <w:rsid w:val="00D50863"/>
    <w:rsid w:val="00D508BF"/>
    <w:rsid w:val="00D51B54"/>
    <w:rsid w:val="00D51D24"/>
    <w:rsid w:val="00D51D3E"/>
    <w:rsid w:val="00D521B9"/>
    <w:rsid w:val="00D5230F"/>
    <w:rsid w:val="00D52A98"/>
    <w:rsid w:val="00D53153"/>
    <w:rsid w:val="00D532B3"/>
    <w:rsid w:val="00D536FC"/>
    <w:rsid w:val="00D53AF2"/>
    <w:rsid w:val="00D55E2F"/>
    <w:rsid w:val="00D5610B"/>
    <w:rsid w:val="00D56289"/>
    <w:rsid w:val="00D567F2"/>
    <w:rsid w:val="00D56A3D"/>
    <w:rsid w:val="00D56AA0"/>
    <w:rsid w:val="00D56DEF"/>
    <w:rsid w:val="00D578EB"/>
    <w:rsid w:val="00D57E91"/>
    <w:rsid w:val="00D600A6"/>
    <w:rsid w:val="00D60C86"/>
    <w:rsid w:val="00D6156B"/>
    <w:rsid w:val="00D61881"/>
    <w:rsid w:val="00D61AE7"/>
    <w:rsid w:val="00D61D88"/>
    <w:rsid w:val="00D62F7D"/>
    <w:rsid w:val="00D63040"/>
    <w:rsid w:val="00D632B8"/>
    <w:rsid w:val="00D6374C"/>
    <w:rsid w:val="00D638FE"/>
    <w:rsid w:val="00D63C99"/>
    <w:rsid w:val="00D63D62"/>
    <w:rsid w:val="00D64125"/>
    <w:rsid w:val="00D64700"/>
    <w:rsid w:val="00D64CF9"/>
    <w:rsid w:val="00D657EC"/>
    <w:rsid w:val="00D672E7"/>
    <w:rsid w:val="00D67430"/>
    <w:rsid w:val="00D70AFA"/>
    <w:rsid w:val="00D7118C"/>
    <w:rsid w:val="00D713C8"/>
    <w:rsid w:val="00D71AC4"/>
    <w:rsid w:val="00D71B75"/>
    <w:rsid w:val="00D7254D"/>
    <w:rsid w:val="00D72941"/>
    <w:rsid w:val="00D7416B"/>
    <w:rsid w:val="00D75CBE"/>
    <w:rsid w:val="00D75CCA"/>
    <w:rsid w:val="00D76D3F"/>
    <w:rsid w:val="00D76E8C"/>
    <w:rsid w:val="00D77516"/>
    <w:rsid w:val="00D77CA7"/>
    <w:rsid w:val="00D77FF5"/>
    <w:rsid w:val="00D80214"/>
    <w:rsid w:val="00D807EA"/>
    <w:rsid w:val="00D807F2"/>
    <w:rsid w:val="00D81349"/>
    <w:rsid w:val="00D81C24"/>
    <w:rsid w:val="00D8248D"/>
    <w:rsid w:val="00D82A94"/>
    <w:rsid w:val="00D8321C"/>
    <w:rsid w:val="00D83562"/>
    <w:rsid w:val="00D8376B"/>
    <w:rsid w:val="00D8396C"/>
    <w:rsid w:val="00D83A31"/>
    <w:rsid w:val="00D84110"/>
    <w:rsid w:val="00D84507"/>
    <w:rsid w:val="00D8453B"/>
    <w:rsid w:val="00D84939"/>
    <w:rsid w:val="00D85287"/>
    <w:rsid w:val="00D86082"/>
    <w:rsid w:val="00D86C96"/>
    <w:rsid w:val="00D86D2E"/>
    <w:rsid w:val="00D874A3"/>
    <w:rsid w:val="00D874C5"/>
    <w:rsid w:val="00D87866"/>
    <w:rsid w:val="00D87ACA"/>
    <w:rsid w:val="00D87E85"/>
    <w:rsid w:val="00D901C7"/>
    <w:rsid w:val="00D9028F"/>
    <w:rsid w:val="00D90534"/>
    <w:rsid w:val="00D9069A"/>
    <w:rsid w:val="00D90A8F"/>
    <w:rsid w:val="00D92546"/>
    <w:rsid w:val="00D92A2C"/>
    <w:rsid w:val="00D93822"/>
    <w:rsid w:val="00D93889"/>
    <w:rsid w:val="00D93CA5"/>
    <w:rsid w:val="00D94126"/>
    <w:rsid w:val="00D94AAB"/>
    <w:rsid w:val="00D94C62"/>
    <w:rsid w:val="00D954BC"/>
    <w:rsid w:val="00D955D0"/>
    <w:rsid w:val="00D957C8"/>
    <w:rsid w:val="00D96275"/>
    <w:rsid w:val="00D96288"/>
    <w:rsid w:val="00D96E37"/>
    <w:rsid w:val="00D9766F"/>
    <w:rsid w:val="00DA0B66"/>
    <w:rsid w:val="00DA0CCE"/>
    <w:rsid w:val="00DA1D8C"/>
    <w:rsid w:val="00DA223C"/>
    <w:rsid w:val="00DA28B8"/>
    <w:rsid w:val="00DA2A93"/>
    <w:rsid w:val="00DA2AA8"/>
    <w:rsid w:val="00DA3371"/>
    <w:rsid w:val="00DA3761"/>
    <w:rsid w:val="00DA3D76"/>
    <w:rsid w:val="00DA4CF0"/>
    <w:rsid w:val="00DA5A0A"/>
    <w:rsid w:val="00DA5AD5"/>
    <w:rsid w:val="00DA5B15"/>
    <w:rsid w:val="00DA5D34"/>
    <w:rsid w:val="00DA5D5B"/>
    <w:rsid w:val="00DA64AD"/>
    <w:rsid w:val="00DA67FA"/>
    <w:rsid w:val="00DA6C6E"/>
    <w:rsid w:val="00DA7162"/>
    <w:rsid w:val="00DA7B7C"/>
    <w:rsid w:val="00DA7E40"/>
    <w:rsid w:val="00DB0442"/>
    <w:rsid w:val="00DB0525"/>
    <w:rsid w:val="00DB0F45"/>
    <w:rsid w:val="00DB1563"/>
    <w:rsid w:val="00DB20DE"/>
    <w:rsid w:val="00DB256A"/>
    <w:rsid w:val="00DB2631"/>
    <w:rsid w:val="00DB29B3"/>
    <w:rsid w:val="00DB2B3E"/>
    <w:rsid w:val="00DB3A9C"/>
    <w:rsid w:val="00DB3FF9"/>
    <w:rsid w:val="00DB4362"/>
    <w:rsid w:val="00DB4583"/>
    <w:rsid w:val="00DB4891"/>
    <w:rsid w:val="00DB4A3F"/>
    <w:rsid w:val="00DB4AF3"/>
    <w:rsid w:val="00DB4B68"/>
    <w:rsid w:val="00DB5468"/>
    <w:rsid w:val="00DB5D0C"/>
    <w:rsid w:val="00DB5D73"/>
    <w:rsid w:val="00DB69C6"/>
    <w:rsid w:val="00DB7BA8"/>
    <w:rsid w:val="00DB7BCC"/>
    <w:rsid w:val="00DB7DD0"/>
    <w:rsid w:val="00DC0199"/>
    <w:rsid w:val="00DC054B"/>
    <w:rsid w:val="00DC0685"/>
    <w:rsid w:val="00DC0AC6"/>
    <w:rsid w:val="00DC1213"/>
    <w:rsid w:val="00DC1299"/>
    <w:rsid w:val="00DC1DE8"/>
    <w:rsid w:val="00DC2086"/>
    <w:rsid w:val="00DC257C"/>
    <w:rsid w:val="00DC2821"/>
    <w:rsid w:val="00DC29A9"/>
    <w:rsid w:val="00DC2A57"/>
    <w:rsid w:val="00DC2C77"/>
    <w:rsid w:val="00DC2F59"/>
    <w:rsid w:val="00DC39D6"/>
    <w:rsid w:val="00DC3FD5"/>
    <w:rsid w:val="00DC4680"/>
    <w:rsid w:val="00DC46DE"/>
    <w:rsid w:val="00DC49E2"/>
    <w:rsid w:val="00DC4C3C"/>
    <w:rsid w:val="00DC540F"/>
    <w:rsid w:val="00DC5659"/>
    <w:rsid w:val="00DC5861"/>
    <w:rsid w:val="00DC5AA1"/>
    <w:rsid w:val="00DC5B6F"/>
    <w:rsid w:val="00DC623E"/>
    <w:rsid w:val="00DC6433"/>
    <w:rsid w:val="00DC66EC"/>
    <w:rsid w:val="00DC6AAE"/>
    <w:rsid w:val="00DC6DD5"/>
    <w:rsid w:val="00DC6E65"/>
    <w:rsid w:val="00DC7431"/>
    <w:rsid w:val="00DC7AA8"/>
    <w:rsid w:val="00DD013A"/>
    <w:rsid w:val="00DD02DB"/>
    <w:rsid w:val="00DD1BCE"/>
    <w:rsid w:val="00DD1C04"/>
    <w:rsid w:val="00DD1DCB"/>
    <w:rsid w:val="00DD2CC5"/>
    <w:rsid w:val="00DD31D0"/>
    <w:rsid w:val="00DD40E7"/>
    <w:rsid w:val="00DD41EC"/>
    <w:rsid w:val="00DD4663"/>
    <w:rsid w:val="00DD5638"/>
    <w:rsid w:val="00DD565E"/>
    <w:rsid w:val="00DD5BBB"/>
    <w:rsid w:val="00DD60EF"/>
    <w:rsid w:val="00DD640C"/>
    <w:rsid w:val="00DD6972"/>
    <w:rsid w:val="00DD6AA7"/>
    <w:rsid w:val="00DD73D6"/>
    <w:rsid w:val="00DD78F7"/>
    <w:rsid w:val="00DE024E"/>
    <w:rsid w:val="00DE08C6"/>
    <w:rsid w:val="00DE08F4"/>
    <w:rsid w:val="00DE15F4"/>
    <w:rsid w:val="00DE1956"/>
    <w:rsid w:val="00DE19D6"/>
    <w:rsid w:val="00DE24E2"/>
    <w:rsid w:val="00DE259A"/>
    <w:rsid w:val="00DE2A45"/>
    <w:rsid w:val="00DE2BEB"/>
    <w:rsid w:val="00DE32D7"/>
    <w:rsid w:val="00DE367C"/>
    <w:rsid w:val="00DE3BC3"/>
    <w:rsid w:val="00DE3D72"/>
    <w:rsid w:val="00DE40F5"/>
    <w:rsid w:val="00DE45F5"/>
    <w:rsid w:val="00DE46BD"/>
    <w:rsid w:val="00DE47E1"/>
    <w:rsid w:val="00DE514B"/>
    <w:rsid w:val="00DE5974"/>
    <w:rsid w:val="00DE5EDC"/>
    <w:rsid w:val="00DE64BB"/>
    <w:rsid w:val="00DE6B7B"/>
    <w:rsid w:val="00DE6C32"/>
    <w:rsid w:val="00DE6E31"/>
    <w:rsid w:val="00DE7050"/>
    <w:rsid w:val="00DE7A23"/>
    <w:rsid w:val="00DF0E3F"/>
    <w:rsid w:val="00DF1BDB"/>
    <w:rsid w:val="00DF1EFA"/>
    <w:rsid w:val="00DF25CE"/>
    <w:rsid w:val="00DF3216"/>
    <w:rsid w:val="00DF42F8"/>
    <w:rsid w:val="00DF536D"/>
    <w:rsid w:val="00DF5462"/>
    <w:rsid w:val="00DF593A"/>
    <w:rsid w:val="00DF5B50"/>
    <w:rsid w:val="00DF5F1A"/>
    <w:rsid w:val="00DF5FD4"/>
    <w:rsid w:val="00DF6184"/>
    <w:rsid w:val="00DF6556"/>
    <w:rsid w:val="00DF6735"/>
    <w:rsid w:val="00DF68C9"/>
    <w:rsid w:val="00DF6A70"/>
    <w:rsid w:val="00DF6F1C"/>
    <w:rsid w:val="00DF70BA"/>
    <w:rsid w:val="00DF7CED"/>
    <w:rsid w:val="00DF7E53"/>
    <w:rsid w:val="00E0067E"/>
    <w:rsid w:val="00E00E23"/>
    <w:rsid w:val="00E01276"/>
    <w:rsid w:val="00E019F6"/>
    <w:rsid w:val="00E01D2D"/>
    <w:rsid w:val="00E01F11"/>
    <w:rsid w:val="00E025B2"/>
    <w:rsid w:val="00E02AC7"/>
    <w:rsid w:val="00E02B61"/>
    <w:rsid w:val="00E02F55"/>
    <w:rsid w:val="00E03070"/>
    <w:rsid w:val="00E03185"/>
    <w:rsid w:val="00E03E90"/>
    <w:rsid w:val="00E03F1B"/>
    <w:rsid w:val="00E0411C"/>
    <w:rsid w:val="00E05425"/>
    <w:rsid w:val="00E05890"/>
    <w:rsid w:val="00E0612D"/>
    <w:rsid w:val="00E100AA"/>
    <w:rsid w:val="00E110EA"/>
    <w:rsid w:val="00E117C7"/>
    <w:rsid w:val="00E135C0"/>
    <w:rsid w:val="00E13F7C"/>
    <w:rsid w:val="00E142FB"/>
    <w:rsid w:val="00E146F6"/>
    <w:rsid w:val="00E148D4"/>
    <w:rsid w:val="00E14AC4"/>
    <w:rsid w:val="00E14E05"/>
    <w:rsid w:val="00E154AA"/>
    <w:rsid w:val="00E15E33"/>
    <w:rsid w:val="00E162A5"/>
    <w:rsid w:val="00E16412"/>
    <w:rsid w:val="00E16800"/>
    <w:rsid w:val="00E17126"/>
    <w:rsid w:val="00E1730A"/>
    <w:rsid w:val="00E1777C"/>
    <w:rsid w:val="00E17AB2"/>
    <w:rsid w:val="00E17E7A"/>
    <w:rsid w:val="00E209FD"/>
    <w:rsid w:val="00E20FE4"/>
    <w:rsid w:val="00E211BD"/>
    <w:rsid w:val="00E21890"/>
    <w:rsid w:val="00E22042"/>
    <w:rsid w:val="00E2245D"/>
    <w:rsid w:val="00E2381D"/>
    <w:rsid w:val="00E23CF4"/>
    <w:rsid w:val="00E242AB"/>
    <w:rsid w:val="00E24621"/>
    <w:rsid w:val="00E2463A"/>
    <w:rsid w:val="00E24B98"/>
    <w:rsid w:val="00E24BA1"/>
    <w:rsid w:val="00E24CD2"/>
    <w:rsid w:val="00E24EAB"/>
    <w:rsid w:val="00E24EDD"/>
    <w:rsid w:val="00E256AA"/>
    <w:rsid w:val="00E2628E"/>
    <w:rsid w:val="00E268E2"/>
    <w:rsid w:val="00E26905"/>
    <w:rsid w:val="00E26A62"/>
    <w:rsid w:val="00E27853"/>
    <w:rsid w:val="00E279C0"/>
    <w:rsid w:val="00E27A9D"/>
    <w:rsid w:val="00E27B96"/>
    <w:rsid w:val="00E27CE2"/>
    <w:rsid w:val="00E27EAA"/>
    <w:rsid w:val="00E3014B"/>
    <w:rsid w:val="00E30205"/>
    <w:rsid w:val="00E315A2"/>
    <w:rsid w:val="00E31AC0"/>
    <w:rsid w:val="00E31D22"/>
    <w:rsid w:val="00E3221B"/>
    <w:rsid w:val="00E3330A"/>
    <w:rsid w:val="00E3386A"/>
    <w:rsid w:val="00E33A1B"/>
    <w:rsid w:val="00E35576"/>
    <w:rsid w:val="00E35802"/>
    <w:rsid w:val="00E35B51"/>
    <w:rsid w:val="00E35C84"/>
    <w:rsid w:val="00E35E87"/>
    <w:rsid w:val="00E363EC"/>
    <w:rsid w:val="00E3662E"/>
    <w:rsid w:val="00E36691"/>
    <w:rsid w:val="00E366C9"/>
    <w:rsid w:val="00E36E4E"/>
    <w:rsid w:val="00E40775"/>
    <w:rsid w:val="00E40A0C"/>
    <w:rsid w:val="00E40F7D"/>
    <w:rsid w:val="00E4161B"/>
    <w:rsid w:val="00E41DA6"/>
    <w:rsid w:val="00E42496"/>
    <w:rsid w:val="00E42586"/>
    <w:rsid w:val="00E42CF6"/>
    <w:rsid w:val="00E42E89"/>
    <w:rsid w:val="00E433E3"/>
    <w:rsid w:val="00E4525B"/>
    <w:rsid w:val="00E4549E"/>
    <w:rsid w:val="00E454E3"/>
    <w:rsid w:val="00E45788"/>
    <w:rsid w:val="00E4755B"/>
    <w:rsid w:val="00E476E7"/>
    <w:rsid w:val="00E47D1B"/>
    <w:rsid w:val="00E50382"/>
    <w:rsid w:val="00E50512"/>
    <w:rsid w:val="00E5052F"/>
    <w:rsid w:val="00E5068B"/>
    <w:rsid w:val="00E51A6E"/>
    <w:rsid w:val="00E51BB4"/>
    <w:rsid w:val="00E51FB9"/>
    <w:rsid w:val="00E5211D"/>
    <w:rsid w:val="00E52E34"/>
    <w:rsid w:val="00E53570"/>
    <w:rsid w:val="00E53A07"/>
    <w:rsid w:val="00E541DA"/>
    <w:rsid w:val="00E54A00"/>
    <w:rsid w:val="00E54D56"/>
    <w:rsid w:val="00E54E10"/>
    <w:rsid w:val="00E5653D"/>
    <w:rsid w:val="00E5709D"/>
    <w:rsid w:val="00E575D0"/>
    <w:rsid w:val="00E575F4"/>
    <w:rsid w:val="00E57CF1"/>
    <w:rsid w:val="00E57F84"/>
    <w:rsid w:val="00E60682"/>
    <w:rsid w:val="00E6083E"/>
    <w:rsid w:val="00E60A9B"/>
    <w:rsid w:val="00E60D08"/>
    <w:rsid w:val="00E60F6E"/>
    <w:rsid w:val="00E615AE"/>
    <w:rsid w:val="00E61CD9"/>
    <w:rsid w:val="00E6247C"/>
    <w:rsid w:val="00E62B37"/>
    <w:rsid w:val="00E62DD6"/>
    <w:rsid w:val="00E635EE"/>
    <w:rsid w:val="00E636C4"/>
    <w:rsid w:val="00E6371E"/>
    <w:rsid w:val="00E645C9"/>
    <w:rsid w:val="00E648C4"/>
    <w:rsid w:val="00E64B3D"/>
    <w:rsid w:val="00E64D65"/>
    <w:rsid w:val="00E64FE3"/>
    <w:rsid w:val="00E65599"/>
    <w:rsid w:val="00E66691"/>
    <w:rsid w:val="00E671B1"/>
    <w:rsid w:val="00E678CD"/>
    <w:rsid w:val="00E679C0"/>
    <w:rsid w:val="00E67A4C"/>
    <w:rsid w:val="00E70475"/>
    <w:rsid w:val="00E70990"/>
    <w:rsid w:val="00E7102D"/>
    <w:rsid w:val="00E72908"/>
    <w:rsid w:val="00E72A20"/>
    <w:rsid w:val="00E72C61"/>
    <w:rsid w:val="00E7356C"/>
    <w:rsid w:val="00E738FF"/>
    <w:rsid w:val="00E73B6C"/>
    <w:rsid w:val="00E73D03"/>
    <w:rsid w:val="00E73DB0"/>
    <w:rsid w:val="00E7488C"/>
    <w:rsid w:val="00E749B5"/>
    <w:rsid w:val="00E75953"/>
    <w:rsid w:val="00E75A64"/>
    <w:rsid w:val="00E75D97"/>
    <w:rsid w:val="00E761BF"/>
    <w:rsid w:val="00E76207"/>
    <w:rsid w:val="00E76455"/>
    <w:rsid w:val="00E765DA"/>
    <w:rsid w:val="00E76994"/>
    <w:rsid w:val="00E76A75"/>
    <w:rsid w:val="00E76AA4"/>
    <w:rsid w:val="00E76E96"/>
    <w:rsid w:val="00E773E8"/>
    <w:rsid w:val="00E777EA"/>
    <w:rsid w:val="00E802C5"/>
    <w:rsid w:val="00E80CB3"/>
    <w:rsid w:val="00E80F9F"/>
    <w:rsid w:val="00E81098"/>
    <w:rsid w:val="00E818AB"/>
    <w:rsid w:val="00E818FB"/>
    <w:rsid w:val="00E8233E"/>
    <w:rsid w:val="00E8241B"/>
    <w:rsid w:val="00E8302B"/>
    <w:rsid w:val="00E845FB"/>
    <w:rsid w:val="00E84D07"/>
    <w:rsid w:val="00E851CA"/>
    <w:rsid w:val="00E8523E"/>
    <w:rsid w:val="00E85481"/>
    <w:rsid w:val="00E85A3C"/>
    <w:rsid w:val="00E85DB4"/>
    <w:rsid w:val="00E8604A"/>
    <w:rsid w:val="00E86710"/>
    <w:rsid w:val="00E86FFF"/>
    <w:rsid w:val="00E87001"/>
    <w:rsid w:val="00E871AF"/>
    <w:rsid w:val="00E87A92"/>
    <w:rsid w:val="00E9007C"/>
    <w:rsid w:val="00E9071D"/>
    <w:rsid w:val="00E9099C"/>
    <w:rsid w:val="00E90A9D"/>
    <w:rsid w:val="00E90B00"/>
    <w:rsid w:val="00E90B06"/>
    <w:rsid w:val="00E90D75"/>
    <w:rsid w:val="00E914C9"/>
    <w:rsid w:val="00E91DA6"/>
    <w:rsid w:val="00E924DF"/>
    <w:rsid w:val="00E92792"/>
    <w:rsid w:val="00E92DCC"/>
    <w:rsid w:val="00E9325C"/>
    <w:rsid w:val="00E934EE"/>
    <w:rsid w:val="00E9380D"/>
    <w:rsid w:val="00E938F6"/>
    <w:rsid w:val="00E93D9A"/>
    <w:rsid w:val="00E9477C"/>
    <w:rsid w:val="00E94E39"/>
    <w:rsid w:val="00E95AE8"/>
    <w:rsid w:val="00E9649E"/>
    <w:rsid w:val="00E96507"/>
    <w:rsid w:val="00E9676F"/>
    <w:rsid w:val="00E9683E"/>
    <w:rsid w:val="00E968BC"/>
    <w:rsid w:val="00E96B4B"/>
    <w:rsid w:val="00E96DEA"/>
    <w:rsid w:val="00E97555"/>
    <w:rsid w:val="00E97E50"/>
    <w:rsid w:val="00E97E64"/>
    <w:rsid w:val="00E97EB8"/>
    <w:rsid w:val="00EA082D"/>
    <w:rsid w:val="00EA0E67"/>
    <w:rsid w:val="00EA115D"/>
    <w:rsid w:val="00EA18CF"/>
    <w:rsid w:val="00EA1C70"/>
    <w:rsid w:val="00EA2263"/>
    <w:rsid w:val="00EA2FB6"/>
    <w:rsid w:val="00EA3BC1"/>
    <w:rsid w:val="00EA3BCC"/>
    <w:rsid w:val="00EA3CA8"/>
    <w:rsid w:val="00EA3CE2"/>
    <w:rsid w:val="00EA3F1B"/>
    <w:rsid w:val="00EA4404"/>
    <w:rsid w:val="00EA4936"/>
    <w:rsid w:val="00EA49A3"/>
    <w:rsid w:val="00EA4B08"/>
    <w:rsid w:val="00EA4B53"/>
    <w:rsid w:val="00EA4BE6"/>
    <w:rsid w:val="00EA593D"/>
    <w:rsid w:val="00EA5E55"/>
    <w:rsid w:val="00EA6825"/>
    <w:rsid w:val="00EA6CE5"/>
    <w:rsid w:val="00EA6E32"/>
    <w:rsid w:val="00EA7149"/>
    <w:rsid w:val="00EA7FE3"/>
    <w:rsid w:val="00EB01E5"/>
    <w:rsid w:val="00EB095C"/>
    <w:rsid w:val="00EB0AA9"/>
    <w:rsid w:val="00EB0C65"/>
    <w:rsid w:val="00EB0E26"/>
    <w:rsid w:val="00EB0F01"/>
    <w:rsid w:val="00EB0F1F"/>
    <w:rsid w:val="00EB1BF9"/>
    <w:rsid w:val="00EB20BA"/>
    <w:rsid w:val="00EB2552"/>
    <w:rsid w:val="00EB34B7"/>
    <w:rsid w:val="00EB373D"/>
    <w:rsid w:val="00EB3944"/>
    <w:rsid w:val="00EB3946"/>
    <w:rsid w:val="00EB3D71"/>
    <w:rsid w:val="00EB45EC"/>
    <w:rsid w:val="00EB4D41"/>
    <w:rsid w:val="00EB5E6F"/>
    <w:rsid w:val="00EB5F22"/>
    <w:rsid w:val="00EB6FDC"/>
    <w:rsid w:val="00EB76F7"/>
    <w:rsid w:val="00EB771E"/>
    <w:rsid w:val="00EB7B11"/>
    <w:rsid w:val="00EB7C45"/>
    <w:rsid w:val="00EB7D75"/>
    <w:rsid w:val="00EB7F36"/>
    <w:rsid w:val="00EB7F5F"/>
    <w:rsid w:val="00EC0088"/>
    <w:rsid w:val="00EC0593"/>
    <w:rsid w:val="00EC0762"/>
    <w:rsid w:val="00EC078B"/>
    <w:rsid w:val="00EC1462"/>
    <w:rsid w:val="00EC157A"/>
    <w:rsid w:val="00EC1804"/>
    <w:rsid w:val="00EC1995"/>
    <w:rsid w:val="00EC1CD5"/>
    <w:rsid w:val="00EC1E63"/>
    <w:rsid w:val="00EC1F07"/>
    <w:rsid w:val="00EC22B0"/>
    <w:rsid w:val="00EC2640"/>
    <w:rsid w:val="00EC2AEF"/>
    <w:rsid w:val="00EC314D"/>
    <w:rsid w:val="00EC34BC"/>
    <w:rsid w:val="00EC38FB"/>
    <w:rsid w:val="00EC3936"/>
    <w:rsid w:val="00EC3B3F"/>
    <w:rsid w:val="00EC3E33"/>
    <w:rsid w:val="00EC4C73"/>
    <w:rsid w:val="00EC50EE"/>
    <w:rsid w:val="00EC5161"/>
    <w:rsid w:val="00EC51AF"/>
    <w:rsid w:val="00EC52B3"/>
    <w:rsid w:val="00EC5F46"/>
    <w:rsid w:val="00EC6CF1"/>
    <w:rsid w:val="00EC79A0"/>
    <w:rsid w:val="00EC7A93"/>
    <w:rsid w:val="00ED0111"/>
    <w:rsid w:val="00ED0351"/>
    <w:rsid w:val="00ED0C16"/>
    <w:rsid w:val="00ED1BB0"/>
    <w:rsid w:val="00ED1D47"/>
    <w:rsid w:val="00ED260B"/>
    <w:rsid w:val="00ED29C0"/>
    <w:rsid w:val="00ED2BB0"/>
    <w:rsid w:val="00ED2EC8"/>
    <w:rsid w:val="00ED2F64"/>
    <w:rsid w:val="00ED347E"/>
    <w:rsid w:val="00ED3879"/>
    <w:rsid w:val="00ED3CC9"/>
    <w:rsid w:val="00ED3F86"/>
    <w:rsid w:val="00ED3FDC"/>
    <w:rsid w:val="00ED4141"/>
    <w:rsid w:val="00ED4712"/>
    <w:rsid w:val="00ED4C16"/>
    <w:rsid w:val="00ED4D5E"/>
    <w:rsid w:val="00ED61E3"/>
    <w:rsid w:val="00ED65FE"/>
    <w:rsid w:val="00ED6741"/>
    <w:rsid w:val="00ED699D"/>
    <w:rsid w:val="00ED70B4"/>
    <w:rsid w:val="00ED7257"/>
    <w:rsid w:val="00ED77CB"/>
    <w:rsid w:val="00ED7DC1"/>
    <w:rsid w:val="00EE0094"/>
    <w:rsid w:val="00EE0563"/>
    <w:rsid w:val="00EE069E"/>
    <w:rsid w:val="00EE094E"/>
    <w:rsid w:val="00EE09C8"/>
    <w:rsid w:val="00EE1129"/>
    <w:rsid w:val="00EE1D89"/>
    <w:rsid w:val="00EE205C"/>
    <w:rsid w:val="00EE293C"/>
    <w:rsid w:val="00EE3971"/>
    <w:rsid w:val="00EE3A96"/>
    <w:rsid w:val="00EE3D56"/>
    <w:rsid w:val="00EE3F36"/>
    <w:rsid w:val="00EE4186"/>
    <w:rsid w:val="00EE4FAD"/>
    <w:rsid w:val="00EE50AD"/>
    <w:rsid w:val="00EE6474"/>
    <w:rsid w:val="00EE6DB5"/>
    <w:rsid w:val="00EE7492"/>
    <w:rsid w:val="00EF098C"/>
    <w:rsid w:val="00EF0C86"/>
    <w:rsid w:val="00EF1582"/>
    <w:rsid w:val="00EF17E8"/>
    <w:rsid w:val="00EF1C2B"/>
    <w:rsid w:val="00EF2592"/>
    <w:rsid w:val="00EF29A8"/>
    <w:rsid w:val="00EF2C5A"/>
    <w:rsid w:val="00EF3767"/>
    <w:rsid w:val="00EF3CEE"/>
    <w:rsid w:val="00EF46BD"/>
    <w:rsid w:val="00EF4991"/>
    <w:rsid w:val="00EF4C80"/>
    <w:rsid w:val="00EF51C3"/>
    <w:rsid w:val="00EF5644"/>
    <w:rsid w:val="00EF722F"/>
    <w:rsid w:val="00EF730D"/>
    <w:rsid w:val="00EF77A6"/>
    <w:rsid w:val="00EF7AB6"/>
    <w:rsid w:val="00F00338"/>
    <w:rsid w:val="00F005C7"/>
    <w:rsid w:val="00F0066F"/>
    <w:rsid w:val="00F00F3F"/>
    <w:rsid w:val="00F012F6"/>
    <w:rsid w:val="00F0140B"/>
    <w:rsid w:val="00F01535"/>
    <w:rsid w:val="00F015B4"/>
    <w:rsid w:val="00F01863"/>
    <w:rsid w:val="00F029C5"/>
    <w:rsid w:val="00F02A86"/>
    <w:rsid w:val="00F02AD9"/>
    <w:rsid w:val="00F02E59"/>
    <w:rsid w:val="00F02E73"/>
    <w:rsid w:val="00F03F16"/>
    <w:rsid w:val="00F046E8"/>
    <w:rsid w:val="00F04AAA"/>
    <w:rsid w:val="00F0582D"/>
    <w:rsid w:val="00F05A52"/>
    <w:rsid w:val="00F0606B"/>
    <w:rsid w:val="00F06A2C"/>
    <w:rsid w:val="00F06F03"/>
    <w:rsid w:val="00F102C1"/>
    <w:rsid w:val="00F10E9E"/>
    <w:rsid w:val="00F11170"/>
    <w:rsid w:val="00F11247"/>
    <w:rsid w:val="00F12D7A"/>
    <w:rsid w:val="00F135C9"/>
    <w:rsid w:val="00F139DC"/>
    <w:rsid w:val="00F13F73"/>
    <w:rsid w:val="00F1449C"/>
    <w:rsid w:val="00F14BFB"/>
    <w:rsid w:val="00F14F7A"/>
    <w:rsid w:val="00F15DE0"/>
    <w:rsid w:val="00F15E85"/>
    <w:rsid w:val="00F1631B"/>
    <w:rsid w:val="00F164D9"/>
    <w:rsid w:val="00F174A9"/>
    <w:rsid w:val="00F17A04"/>
    <w:rsid w:val="00F20469"/>
    <w:rsid w:val="00F2081F"/>
    <w:rsid w:val="00F20A2E"/>
    <w:rsid w:val="00F20CC8"/>
    <w:rsid w:val="00F20F47"/>
    <w:rsid w:val="00F214A8"/>
    <w:rsid w:val="00F216C8"/>
    <w:rsid w:val="00F217AE"/>
    <w:rsid w:val="00F218EC"/>
    <w:rsid w:val="00F21E72"/>
    <w:rsid w:val="00F221A3"/>
    <w:rsid w:val="00F225AF"/>
    <w:rsid w:val="00F226E4"/>
    <w:rsid w:val="00F2289D"/>
    <w:rsid w:val="00F22BAF"/>
    <w:rsid w:val="00F22FEE"/>
    <w:rsid w:val="00F230C1"/>
    <w:rsid w:val="00F233C4"/>
    <w:rsid w:val="00F23778"/>
    <w:rsid w:val="00F238E5"/>
    <w:rsid w:val="00F240A2"/>
    <w:rsid w:val="00F243BA"/>
    <w:rsid w:val="00F244E4"/>
    <w:rsid w:val="00F24B4A"/>
    <w:rsid w:val="00F251A0"/>
    <w:rsid w:val="00F25675"/>
    <w:rsid w:val="00F26131"/>
    <w:rsid w:val="00F26480"/>
    <w:rsid w:val="00F26DDE"/>
    <w:rsid w:val="00F26E15"/>
    <w:rsid w:val="00F276B2"/>
    <w:rsid w:val="00F278A7"/>
    <w:rsid w:val="00F3005A"/>
    <w:rsid w:val="00F3091B"/>
    <w:rsid w:val="00F30DD6"/>
    <w:rsid w:val="00F31607"/>
    <w:rsid w:val="00F316D2"/>
    <w:rsid w:val="00F31DD8"/>
    <w:rsid w:val="00F324CE"/>
    <w:rsid w:val="00F32ABB"/>
    <w:rsid w:val="00F33012"/>
    <w:rsid w:val="00F33103"/>
    <w:rsid w:val="00F334B8"/>
    <w:rsid w:val="00F33617"/>
    <w:rsid w:val="00F337E5"/>
    <w:rsid w:val="00F33860"/>
    <w:rsid w:val="00F33913"/>
    <w:rsid w:val="00F33DEC"/>
    <w:rsid w:val="00F345A1"/>
    <w:rsid w:val="00F35D1E"/>
    <w:rsid w:val="00F36023"/>
    <w:rsid w:val="00F361F8"/>
    <w:rsid w:val="00F36300"/>
    <w:rsid w:val="00F37425"/>
    <w:rsid w:val="00F3774F"/>
    <w:rsid w:val="00F4062E"/>
    <w:rsid w:val="00F40E8A"/>
    <w:rsid w:val="00F410B3"/>
    <w:rsid w:val="00F417F4"/>
    <w:rsid w:val="00F4182E"/>
    <w:rsid w:val="00F4187C"/>
    <w:rsid w:val="00F4217A"/>
    <w:rsid w:val="00F4294A"/>
    <w:rsid w:val="00F43226"/>
    <w:rsid w:val="00F4324C"/>
    <w:rsid w:val="00F43642"/>
    <w:rsid w:val="00F43C11"/>
    <w:rsid w:val="00F43DC9"/>
    <w:rsid w:val="00F43E4C"/>
    <w:rsid w:val="00F4415E"/>
    <w:rsid w:val="00F442E5"/>
    <w:rsid w:val="00F44752"/>
    <w:rsid w:val="00F45316"/>
    <w:rsid w:val="00F46606"/>
    <w:rsid w:val="00F4660A"/>
    <w:rsid w:val="00F467E3"/>
    <w:rsid w:val="00F46E82"/>
    <w:rsid w:val="00F50083"/>
    <w:rsid w:val="00F5014A"/>
    <w:rsid w:val="00F502FF"/>
    <w:rsid w:val="00F510B6"/>
    <w:rsid w:val="00F51266"/>
    <w:rsid w:val="00F5168B"/>
    <w:rsid w:val="00F51722"/>
    <w:rsid w:val="00F51C61"/>
    <w:rsid w:val="00F5270C"/>
    <w:rsid w:val="00F527C1"/>
    <w:rsid w:val="00F539B6"/>
    <w:rsid w:val="00F53A64"/>
    <w:rsid w:val="00F54831"/>
    <w:rsid w:val="00F54FE2"/>
    <w:rsid w:val="00F551AD"/>
    <w:rsid w:val="00F553A4"/>
    <w:rsid w:val="00F55554"/>
    <w:rsid w:val="00F55C3A"/>
    <w:rsid w:val="00F56369"/>
    <w:rsid w:val="00F56A91"/>
    <w:rsid w:val="00F56F3C"/>
    <w:rsid w:val="00F5741E"/>
    <w:rsid w:val="00F5755B"/>
    <w:rsid w:val="00F57639"/>
    <w:rsid w:val="00F5792F"/>
    <w:rsid w:val="00F57A1E"/>
    <w:rsid w:val="00F57A2D"/>
    <w:rsid w:val="00F57F42"/>
    <w:rsid w:val="00F601FD"/>
    <w:rsid w:val="00F6072F"/>
    <w:rsid w:val="00F61469"/>
    <w:rsid w:val="00F615E0"/>
    <w:rsid w:val="00F619E7"/>
    <w:rsid w:val="00F6259D"/>
    <w:rsid w:val="00F64363"/>
    <w:rsid w:val="00F643BE"/>
    <w:rsid w:val="00F6442A"/>
    <w:rsid w:val="00F64451"/>
    <w:rsid w:val="00F64707"/>
    <w:rsid w:val="00F648F9"/>
    <w:rsid w:val="00F64D1F"/>
    <w:rsid w:val="00F65068"/>
    <w:rsid w:val="00F6519E"/>
    <w:rsid w:val="00F65C05"/>
    <w:rsid w:val="00F66773"/>
    <w:rsid w:val="00F66981"/>
    <w:rsid w:val="00F6698D"/>
    <w:rsid w:val="00F669E5"/>
    <w:rsid w:val="00F66AE3"/>
    <w:rsid w:val="00F66C1D"/>
    <w:rsid w:val="00F67E37"/>
    <w:rsid w:val="00F70347"/>
    <w:rsid w:val="00F70664"/>
    <w:rsid w:val="00F71D03"/>
    <w:rsid w:val="00F71D5D"/>
    <w:rsid w:val="00F72007"/>
    <w:rsid w:val="00F7216E"/>
    <w:rsid w:val="00F723C8"/>
    <w:rsid w:val="00F725C7"/>
    <w:rsid w:val="00F7374E"/>
    <w:rsid w:val="00F737B5"/>
    <w:rsid w:val="00F741A0"/>
    <w:rsid w:val="00F74574"/>
    <w:rsid w:val="00F7504A"/>
    <w:rsid w:val="00F75054"/>
    <w:rsid w:val="00F75121"/>
    <w:rsid w:val="00F75C24"/>
    <w:rsid w:val="00F77972"/>
    <w:rsid w:val="00F779D6"/>
    <w:rsid w:val="00F77E05"/>
    <w:rsid w:val="00F80042"/>
    <w:rsid w:val="00F80ABD"/>
    <w:rsid w:val="00F80CDE"/>
    <w:rsid w:val="00F8211F"/>
    <w:rsid w:val="00F821B7"/>
    <w:rsid w:val="00F836D7"/>
    <w:rsid w:val="00F83B3B"/>
    <w:rsid w:val="00F83C5E"/>
    <w:rsid w:val="00F8463C"/>
    <w:rsid w:val="00F84A87"/>
    <w:rsid w:val="00F84B92"/>
    <w:rsid w:val="00F84E5E"/>
    <w:rsid w:val="00F850FA"/>
    <w:rsid w:val="00F857F0"/>
    <w:rsid w:val="00F85E92"/>
    <w:rsid w:val="00F86F00"/>
    <w:rsid w:val="00F87421"/>
    <w:rsid w:val="00F879AC"/>
    <w:rsid w:val="00F879EE"/>
    <w:rsid w:val="00F90505"/>
    <w:rsid w:val="00F907BF"/>
    <w:rsid w:val="00F90ACB"/>
    <w:rsid w:val="00F910C7"/>
    <w:rsid w:val="00F919B4"/>
    <w:rsid w:val="00F91A26"/>
    <w:rsid w:val="00F92C5F"/>
    <w:rsid w:val="00F92D48"/>
    <w:rsid w:val="00F93124"/>
    <w:rsid w:val="00F93683"/>
    <w:rsid w:val="00F9369F"/>
    <w:rsid w:val="00F93B0B"/>
    <w:rsid w:val="00F949E8"/>
    <w:rsid w:val="00F94C8A"/>
    <w:rsid w:val="00F95435"/>
    <w:rsid w:val="00F95B06"/>
    <w:rsid w:val="00F95E39"/>
    <w:rsid w:val="00F9608B"/>
    <w:rsid w:val="00F9609F"/>
    <w:rsid w:val="00F96469"/>
    <w:rsid w:val="00F973E8"/>
    <w:rsid w:val="00F9740D"/>
    <w:rsid w:val="00F9794C"/>
    <w:rsid w:val="00F97A3A"/>
    <w:rsid w:val="00F97B4B"/>
    <w:rsid w:val="00F97D78"/>
    <w:rsid w:val="00FA07C5"/>
    <w:rsid w:val="00FA12ED"/>
    <w:rsid w:val="00FA13FF"/>
    <w:rsid w:val="00FA1668"/>
    <w:rsid w:val="00FA25B6"/>
    <w:rsid w:val="00FA2B30"/>
    <w:rsid w:val="00FA2DFE"/>
    <w:rsid w:val="00FA2F6A"/>
    <w:rsid w:val="00FA469A"/>
    <w:rsid w:val="00FA48EA"/>
    <w:rsid w:val="00FA4F91"/>
    <w:rsid w:val="00FA5648"/>
    <w:rsid w:val="00FA5B5C"/>
    <w:rsid w:val="00FA5EDC"/>
    <w:rsid w:val="00FA617A"/>
    <w:rsid w:val="00FA6410"/>
    <w:rsid w:val="00FA6493"/>
    <w:rsid w:val="00FA69C2"/>
    <w:rsid w:val="00FA72EC"/>
    <w:rsid w:val="00FA7E52"/>
    <w:rsid w:val="00FA7ED2"/>
    <w:rsid w:val="00FB05D1"/>
    <w:rsid w:val="00FB07BF"/>
    <w:rsid w:val="00FB0DCC"/>
    <w:rsid w:val="00FB101F"/>
    <w:rsid w:val="00FB12DB"/>
    <w:rsid w:val="00FB1521"/>
    <w:rsid w:val="00FB34DC"/>
    <w:rsid w:val="00FB3571"/>
    <w:rsid w:val="00FB3C9F"/>
    <w:rsid w:val="00FB41B4"/>
    <w:rsid w:val="00FB51C1"/>
    <w:rsid w:val="00FB5326"/>
    <w:rsid w:val="00FB58A2"/>
    <w:rsid w:val="00FB5984"/>
    <w:rsid w:val="00FB5A51"/>
    <w:rsid w:val="00FB5B9D"/>
    <w:rsid w:val="00FB7529"/>
    <w:rsid w:val="00FB7CA2"/>
    <w:rsid w:val="00FB7D24"/>
    <w:rsid w:val="00FC024E"/>
    <w:rsid w:val="00FC0BBB"/>
    <w:rsid w:val="00FC12E5"/>
    <w:rsid w:val="00FC1979"/>
    <w:rsid w:val="00FC30F4"/>
    <w:rsid w:val="00FC333C"/>
    <w:rsid w:val="00FC3CB6"/>
    <w:rsid w:val="00FC3FAA"/>
    <w:rsid w:val="00FC4083"/>
    <w:rsid w:val="00FC4111"/>
    <w:rsid w:val="00FC4669"/>
    <w:rsid w:val="00FC4747"/>
    <w:rsid w:val="00FC4FCD"/>
    <w:rsid w:val="00FC58FD"/>
    <w:rsid w:val="00FC609C"/>
    <w:rsid w:val="00FC6203"/>
    <w:rsid w:val="00FC69E9"/>
    <w:rsid w:val="00FC6CE5"/>
    <w:rsid w:val="00FC7382"/>
    <w:rsid w:val="00FC7670"/>
    <w:rsid w:val="00FC7E29"/>
    <w:rsid w:val="00FD0592"/>
    <w:rsid w:val="00FD0C4D"/>
    <w:rsid w:val="00FD1BD9"/>
    <w:rsid w:val="00FD207B"/>
    <w:rsid w:val="00FD3097"/>
    <w:rsid w:val="00FD34B7"/>
    <w:rsid w:val="00FD3769"/>
    <w:rsid w:val="00FD393A"/>
    <w:rsid w:val="00FD3E9E"/>
    <w:rsid w:val="00FD4AD1"/>
    <w:rsid w:val="00FD5322"/>
    <w:rsid w:val="00FD57DD"/>
    <w:rsid w:val="00FD583E"/>
    <w:rsid w:val="00FD589D"/>
    <w:rsid w:val="00FD66BF"/>
    <w:rsid w:val="00FD6D3B"/>
    <w:rsid w:val="00FE0067"/>
    <w:rsid w:val="00FE0467"/>
    <w:rsid w:val="00FE04DC"/>
    <w:rsid w:val="00FE04ED"/>
    <w:rsid w:val="00FE1601"/>
    <w:rsid w:val="00FE1AF0"/>
    <w:rsid w:val="00FE20D0"/>
    <w:rsid w:val="00FE2403"/>
    <w:rsid w:val="00FE3863"/>
    <w:rsid w:val="00FE3CC0"/>
    <w:rsid w:val="00FE3E83"/>
    <w:rsid w:val="00FE4085"/>
    <w:rsid w:val="00FE4C43"/>
    <w:rsid w:val="00FE4CCC"/>
    <w:rsid w:val="00FE4F51"/>
    <w:rsid w:val="00FE6A0E"/>
    <w:rsid w:val="00FE6D5B"/>
    <w:rsid w:val="00FE6DC2"/>
    <w:rsid w:val="00FE6F33"/>
    <w:rsid w:val="00FE7541"/>
    <w:rsid w:val="00FE76C1"/>
    <w:rsid w:val="00FF0B2C"/>
    <w:rsid w:val="00FF0CF4"/>
    <w:rsid w:val="00FF0D0C"/>
    <w:rsid w:val="00FF113E"/>
    <w:rsid w:val="00FF1221"/>
    <w:rsid w:val="00FF1AF2"/>
    <w:rsid w:val="00FF2366"/>
    <w:rsid w:val="00FF246D"/>
    <w:rsid w:val="00FF26FB"/>
    <w:rsid w:val="00FF2FF2"/>
    <w:rsid w:val="00FF417E"/>
    <w:rsid w:val="00FF4BBF"/>
    <w:rsid w:val="00FF4C43"/>
    <w:rsid w:val="00FF5093"/>
    <w:rsid w:val="00FF50A3"/>
    <w:rsid w:val="00FF5654"/>
    <w:rsid w:val="00FF60EE"/>
    <w:rsid w:val="00FF6375"/>
    <w:rsid w:val="00FF6D0E"/>
    <w:rsid w:val="00FF6E94"/>
    <w:rsid w:val="00FF7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7A20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FCE"/>
    <w:pPr>
      <w:spacing w:before="120" w:after="120"/>
    </w:pPr>
    <w:rPr>
      <w:sz w:val="24"/>
      <w:szCs w:val="24"/>
    </w:rPr>
  </w:style>
  <w:style w:type="paragraph" w:styleId="Heading1">
    <w:name w:val="heading 1"/>
    <w:next w:val="BodyText"/>
    <w:qFormat/>
    <w:rsid w:val="004E42F7"/>
    <w:pPr>
      <w:keepNext/>
      <w:numPr>
        <w:numId w:val="110"/>
      </w:numPr>
      <w:autoSpaceDE w:val="0"/>
      <w:autoSpaceDN w:val="0"/>
      <w:adjustRightInd w:val="0"/>
      <w:spacing w:before="120" w:after="120"/>
      <w:ind w:left="432"/>
      <w:outlineLvl w:val="0"/>
    </w:pPr>
    <w:rPr>
      <w:rFonts w:ascii="Arial" w:hAnsi="Arial" w:cs="Arial"/>
      <w:b/>
      <w:bCs/>
      <w:kern w:val="32"/>
      <w:sz w:val="36"/>
      <w:szCs w:val="32"/>
    </w:rPr>
  </w:style>
  <w:style w:type="paragraph" w:styleId="Heading2">
    <w:name w:val="heading 2"/>
    <w:next w:val="BodyText"/>
    <w:link w:val="Heading2Char"/>
    <w:qFormat/>
    <w:rsid w:val="0044047A"/>
    <w:pPr>
      <w:keepNext/>
      <w:numPr>
        <w:ilvl w:val="1"/>
        <w:numId w:val="110"/>
      </w:numPr>
      <w:tabs>
        <w:tab w:val="left" w:pos="900"/>
      </w:tabs>
      <w:spacing w:before="240" w:after="120"/>
      <w:outlineLvl w:val="1"/>
    </w:pPr>
    <w:rPr>
      <w:rFonts w:ascii="Arial" w:hAnsi="Arial"/>
      <w:b/>
      <w:iCs/>
      <w:kern w:val="32"/>
      <w:sz w:val="32"/>
      <w:szCs w:val="28"/>
    </w:rPr>
  </w:style>
  <w:style w:type="paragraph" w:styleId="Heading3">
    <w:name w:val="heading 3"/>
    <w:next w:val="BodyText"/>
    <w:link w:val="Heading3Char"/>
    <w:qFormat/>
    <w:rsid w:val="00F174A9"/>
    <w:pPr>
      <w:keepNext/>
      <w:numPr>
        <w:ilvl w:val="2"/>
        <w:numId w:val="110"/>
      </w:numPr>
      <w:spacing w:before="240" w:after="120"/>
      <w:outlineLvl w:val="2"/>
    </w:pPr>
    <w:rPr>
      <w:rFonts w:ascii="Arial" w:hAnsi="Arial" w:cs="Arial"/>
      <w:b/>
      <w:bCs/>
      <w:iCs/>
      <w:kern w:val="32"/>
      <w:sz w:val="28"/>
      <w:szCs w:val="26"/>
    </w:rPr>
  </w:style>
  <w:style w:type="paragraph" w:styleId="Heading4">
    <w:name w:val="heading 4"/>
    <w:basedOn w:val="Heading3"/>
    <w:next w:val="BodyText"/>
    <w:link w:val="Heading4Char"/>
    <w:qFormat/>
    <w:rsid w:val="008C7869"/>
    <w:pPr>
      <w:numPr>
        <w:ilvl w:val="3"/>
      </w:numPr>
      <w:outlineLvl w:val="3"/>
    </w:pPr>
    <w:rPr>
      <w:sz w:val="24"/>
      <w:szCs w:val="28"/>
    </w:rPr>
  </w:style>
  <w:style w:type="paragraph" w:styleId="Heading5">
    <w:name w:val="heading 5"/>
    <w:next w:val="BodyText"/>
    <w:qFormat/>
    <w:rsid w:val="007073FC"/>
    <w:pPr>
      <w:numPr>
        <w:ilvl w:val="4"/>
        <w:numId w:val="110"/>
      </w:numPr>
      <w:spacing w:before="240" w:after="120"/>
      <w:outlineLvl w:val="4"/>
    </w:pPr>
    <w:rPr>
      <w:rFonts w:ascii="Arial" w:hAnsi="Arial"/>
      <w:b/>
      <w:bCs/>
      <w:iCs/>
      <w:sz w:val="24"/>
      <w:szCs w:val="26"/>
    </w:rPr>
  </w:style>
  <w:style w:type="paragraph" w:styleId="Heading6">
    <w:name w:val="heading 6"/>
    <w:next w:val="BodyText"/>
    <w:qFormat/>
    <w:rsid w:val="007073FC"/>
    <w:pPr>
      <w:numPr>
        <w:ilvl w:val="5"/>
        <w:numId w:val="110"/>
      </w:numPr>
      <w:spacing w:before="240" w:after="120"/>
      <w:outlineLvl w:val="5"/>
    </w:pPr>
    <w:rPr>
      <w:rFonts w:ascii="Arial Bold" w:hAnsi="Arial Bold"/>
      <w:b/>
      <w:bCs/>
      <w:sz w:val="22"/>
      <w:szCs w:val="22"/>
    </w:rPr>
  </w:style>
  <w:style w:type="paragraph" w:styleId="Heading7">
    <w:name w:val="heading 7"/>
    <w:next w:val="BodyText"/>
    <w:qFormat/>
    <w:rsid w:val="00883461"/>
    <w:pPr>
      <w:numPr>
        <w:ilvl w:val="6"/>
        <w:numId w:val="110"/>
      </w:numPr>
      <w:spacing w:before="40" w:after="40"/>
      <w:outlineLvl w:val="6"/>
    </w:pPr>
    <w:rPr>
      <w:rFonts w:ascii="Arial" w:hAnsi="Arial"/>
      <w:b/>
      <w:sz w:val="22"/>
      <w:szCs w:val="24"/>
    </w:rPr>
  </w:style>
  <w:style w:type="paragraph" w:styleId="Heading8">
    <w:name w:val="heading 8"/>
    <w:next w:val="BlockText"/>
    <w:qFormat/>
    <w:rsid w:val="006E5523"/>
    <w:pPr>
      <w:numPr>
        <w:ilvl w:val="7"/>
        <w:numId w:val="110"/>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10"/>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Heading2Char">
    <w:name w:val="Heading 2 Char"/>
    <w:link w:val="Heading2"/>
    <w:rsid w:val="0044047A"/>
    <w:rPr>
      <w:rFonts w:ascii="Arial" w:hAnsi="Arial"/>
      <w:b/>
      <w:iCs/>
      <w:kern w:val="32"/>
      <w:sz w:val="32"/>
      <w:szCs w:val="28"/>
    </w:rPr>
  </w:style>
  <w:style w:type="character" w:customStyle="1" w:styleId="Heading3Char">
    <w:name w:val="Heading 3 Char"/>
    <w:basedOn w:val="DefaultParagraphFont"/>
    <w:link w:val="Heading3"/>
    <w:rsid w:val="00F174A9"/>
    <w:rPr>
      <w:rFonts w:ascii="Arial" w:hAnsi="Arial" w:cs="Arial"/>
      <w:b/>
      <w:bCs/>
      <w:iCs/>
      <w:kern w:val="32"/>
      <w:sz w:val="28"/>
      <w:szCs w:val="26"/>
    </w:rPr>
  </w:style>
  <w:style w:type="character" w:customStyle="1" w:styleId="Heading4Char">
    <w:name w:val="Heading 4 Char"/>
    <w:link w:val="Heading4"/>
    <w:rsid w:val="008C7869"/>
    <w:rPr>
      <w:rFonts w:ascii="Arial" w:hAnsi="Arial" w:cs="Arial"/>
      <w:b/>
      <w:bCs/>
      <w:iCs/>
      <w:kern w:val="32"/>
      <w:sz w:val="24"/>
      <w:szCs w:val="28"/>
    </w:rPr>
  </w:style>
  <w:style w:type="paragraph" w:styleId="BlockText">
    <w:name w:val="Block Text"/>
    <w:basedOn w:val="Normal"/>
    <w:rsid w:val="006E5523"/>
    <w:pPr>
      <w:ind w:left="1440" w:right="1440"/>
    </w:p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7734AE"/>
    <w:rPr>
      <w:rFonts w:ascii="Arial Bold" w:hAnsi="Arial Bold"/>
      <w:b w:val="0"/>
      <w:color w:val="0000FF"/>
      <w:sz w:val="24"/>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link w:val="TitleChar"/>
    <w:qFormat/>
    <w:rsid w:val="00BD4F31"/>
    <w:pPr>
      <w:autoSpaceDE w:val="0"/>
      <w:autoSpaceDN w:val="0"/>
      <w:adjustRightInd w:val="0"/>
      <w:spacing w:before="120" w:after="120"/>
      <w:jc w:val="center"/>
    </w:pPr>
    <w:rPr>
      <w:rFonts w:ascii="Arial" w:hAnsi="Arial"/>
      <w:b/>
      <w:bCs/>
      <w:sz w:val="36"/>
      <w:szCs w:val="32"/>
    </w:rPr>
  </w:style>
  <w:style w:type="character" w:customStyle="1" w:styleId="TitleChar">
    <w:name w:val="Title Char"/>
    <w:link w:val="Title"/>
    <w:rsid w:val="00BD4F31"/>
    <w:rPr>
      <w:rFonts w:ascii="Arial" w:hAnsi="Arial"/>
      <w:b/>
      <w:bCs/>
      <w:sz w:val="36"/>
      <w:szCs w:val="32"/>
      <w:lang w:bidi="ar-SA"/>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link w:val="TableHeadingChar"/>
    <w:qFormat/>
    <w:rsid w:val="00D713C8"/>
    <w:pPr>
      <w:spacing w:before="60" w:after="60"/>
    </w:pPr>
    <w:rPr>
      <w:rFonts w:ascii="Arial" w:hAnsi="Arial" w:cs="Arial"/>
      <w:b/>
      <w:sz w:val="22"/>
      <w:szCs w:val="22"/>
    </w:rPr>
  </w:style>
  <w:style w:type="character" w:customStyle="1" w:styleId="TableHeadingChar">
    <w:name w:val="Table Heading Char"/>
    <w:link w:val="TableHeading"/>
    <w:rsid w:val="00AA0D19"/>
    <w:rPr>
      <w:rFonts w:ascii="Arial" w:hAnsi="Arial" w:cs="Arial"/>
      <w:b/>
      <w:sz w:val="22"/>
      <w:szCs w:val="22"/>
    </w:rPr>
  </w:style>
  <w:style w:type="paragraph" w:customStyle="1" w:styleId="TableText">
    <w:name w:val="Table Text"/>
    <w:link w:val="TableTextChar"/>
    <w:qFormat/>
    <w:rsid w:val="00C20149"/>
    <w:pPr>
      <w:spacing w:before="60" w:after="60"/>
    </w:pPr>
    <w:rPr>
      <w:rFonts w:ascii="Arial" w:hAnsi="Arial" w:cs="Arial"/>
    </w:rPr>
  </w:style>
  <w:style w:type="character" w:customStyle="1" w:styleId="TableTextChar">
    <w:name w:val="Table Text Char"/>
    <w:link w:val="TableText"/>
    <w:rsid w:val="00C20149"/>
    <w:rPr>
      <w:rFonts w:ascii="Arial" w:hAnsi="Arial" w:cs="Arial"/>
    </w:rPr>
  </w:style>
  <w:style w:type="paragraph" w:customStyle="1" w:styleId="DividerPage">
    <w:name w:val="Divider Page"/>
    <w:next w:val="Normal"/>
    <w:rsid w:val="00D713C8"/>
    <w:pPr>
      <w:keepNext/>
      <w:keepLines/>
      <w:pageBreakBefore/>
      <w:numPr>
        <w:numId w:val="51"/>
      </w:numPr>
    </w:pPr>
    <w:rPr>
      <w:rFonts w:ascii="Arial" w:hAnsi="Arial"/>
      <w:b/>
      <w:sz w:val="48"/>
    </w:rPr>
  </w:style>
  <w:style w:type="paragraph" w:customStyle="1" w:styleId="BodyTextBullet1">
    <w:name w:val="Body Text Bullet 1"/>
    <w:uiPriority w:val="99"/>
    <w:rsid w:val="004A6C7D"/>
    <w:pPr>
      <w:spacing w:before="60" w:after="60"/>
    </w:pPr>
    <w:rPr>
      <w:sz w:val="24"/>
    </w:rPr>
  </w:style>
  <w:style w:type="paragraph" w:styleId="TOC1">
    <w:name w:val="toc 1"/>
    <w:basedOn w:val="Normal"/>
    <w:next w:val="Normal"/>
    <w:autoRedefine/>
    <w:uiPriority w:val="39"/>
    <w:rsid w:val="001F38D4"/>
    <w:pPr>
      <w:tabs>
        <w:tab w:val="left" w:pos="540"/>
        <w:tab w:val="left" w:pos="1100"/>
        <w:tab w:val="right" w:leader="dot" w:pos="9350"/>
      </w:tabs>
      <w:spacing w:before="0"/>
      <w:jc w:val="center"/>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rPr>
  </w:style>
  <w:style w:type="paragraph" w:styleId="TOC3">
    <w:name w:val="toc 3"/>
    <w:basedOn w:val="Normal"/>
    <w:next w:val="Normal"/>
    <w:autoRedefine/>
    <w:uiPriority w:val="39"/>
    <w:rsid w:val="005D18C5"/>
    <w:pPr>
      <w:tabs>
        <w:tab w:val="left" w:pos="1440"/>
        <w:tab w:val="right" w:leader="dot" w:pos="9350"/>
      </w:tabs>
      <w:spacing w:before="60"/>
      <w:ind w:left="540"/>
    </w:pPr>
    <w:rPr>
      <w:rFonts w:ascii="Arial" w:hAnsi="Arial"/>
      <w:b/>
    </w:rPr>
  </w:style>
  <w:style w:type="paragraph" w:customStyle="1" w:styleId="BodyTextBullet2">
    <w:name w:val="Body Text Bullet 2"/>
    <w:rsid w:val="00020C14"/>
    <w:pPr>
      <w:tabs>
        <w:tab w:val="left" w:pos="1008"/>
      </w:tabs>
      <w:spacing w:before="60" w:after="60"/>
    </w:pPr>
    <w:rPr>
      <w:sz w:val="24"/>
    </w:rPr>
  </w:style>
  <w:style w:type="paragraph" w:customStyle="1" w:styleId="BodyTextNumbered1">
    <w:name w:val="Body Text Numbered 1"/>
    <w:rsid w:val="001A3341"/>
    <w:pPr>
      <w:numPr>
        <w:numId w:val="131"/>
      </w:numPr>
      <w:spacing w:before="120" w:after="120"/>
    </w:pPr>
    <w:rPr>
      <w:sz w:val="24"/>
    </w:rPr>
  </w:style>
  <w:style w:type="paragraph" w:customStyle="1" w:styleId="BodyTextNumbered2">
    <w:name w:val="Body Text Numbered 2"/>
    <w:rsid w:val="00E2628E"/>
    <w:pPr>
      <w:numPr>
        <w:numId w:val="1"/>
      </w:numPr>
      <w:tabs>
        <w:tab w:val="clear" w:pos="1440"/>
        <w:tab w:val="num" w:pos="1080"/>
      </w:tabs>
      <w:spacing w:before="120" w:after="120"/>
      <w:ind w:left="1080"/>
    </w:pPr>
    <w:rPr>
      <w:sz w:val="24"/>
    </w:rPr>
  </w:style>
  <w:style w:type="paragraph" w:customStyle="1" w:styleId="BodyTextLettered1">
    <w:name w:val="Body Text Lettered 1"/>
    <w:rsid w:val="00D713C8"/>
    <w:pPr>
      <w:numPr>
        <w:numId w:val="2"/>
      </w:numPr>
      <w:tabs>
        <w:tab w:val="num" w:pos="720"/>
      </w:tabs>
      <w:ind w:left="720"/>
    </w:pPr>
    <w:rPr>
      <w:sz w:val="22"/>
    </w:rPr>
  </w:style>
  <w:style w:type="paragraph" w:customStyle="1" w:styleId="BodyTextLettered2">
    <w:name w:val="Body Text Lettered 2"/>
    <w:rsid w:val="005612BB"/>
    <w:pPr>
      <w:numPr>
        <w:numId w:val="3"/>
      </w:numPr>
      <w:spacing w:before="120" w:after="120"/>
    </w:pPr>
    <w:rPr>
      <w:sz w:val="24"/>
    </w:rPr>
  </w:style>
  <w:style w:type="paragraph" w:styleId="Footer">
    <w:name w:val="footer"/>
    <w:link w:val="FooterChar"/>
    <w:uiPriority w:val="99"/>
    <w:rsid w:val="00D713C8"/>
    <w:pPr>
      <w:tabs>
        <w:tab w:val="center" w:pos="4680"/>
        <w:tab w:val="right" w:pos="9360"/>
      </w:tabs>
    </w:pPr>
    <w:rPr>
      <w:rFonts w:cs="Tahoma"/>
      <w:szCs w:val="16"/>
    </w:rPr>
  </w:style>
  <w:style w:type="character" w:customStyle="1" w:styleId="FooterChar">
    <w:name w:val="Footer Char"/>
    <w:link w:val="Footer"/>
    <w:uiPriority w:val="99"/>
    <w:rsid w:val="00F91A26"/>
    <w:rPr>
      <w:rFonts w:cs="Tahoma"/>
      <w:szCs w:val="16"/>
      <w:lang w:val="en-US" w:eastAsia="en-US"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3D374D"/>
    <w:pPr>
      <w:tabs>
        <w:tab w:val="left" w:pos="1760"/>
        <w:tab w:val="left" w:pos="2160"/>
        <w:tab w:val="right" w:leader="dot" w:pos="9350"/>
      </w:tabs>
      <w:ind w:left="720"/>
    </w:pPr>
    <w:rPr>
      <w:rFonts w:ascii="Arial" w:hAnsi="Arial"/>
      <w:b/>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line="240" w:lineRule="atLeast"/>
    </w:pPr>
    <w:rPr>
      <w:i/>
      <w:iCs/>
      <w:color w:val="0000FF"/>
      <w:szCs w:val="20"/>
      <w:lang w:val="x-none" w:eastAsia="x-none"/>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4"/>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0A0911"/>
    <w:pPr>
      <w:numPr>
        <w:numId w:val="5"/>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Normal"/>
    <w:link w:val="BodyBullet2Char"/>
    <w:rsid w:val="005D18C5"/>
    <w:pPr>
      <w:numPr>
        <w:numId w:val="6"/>
      </w:numPr>
      <w:tabs>
        <w:tab w:val="clear" w:pos="1800"/>
        <w:tab w:val="num" w:pos="1260"/>
      </w:tabs>
      <w:autoSpaceDE w:val="0"/>
      <w:autoSpaceDN w:val="0"/>
      <w:adjustRightInd w:val="0"/>
      <w:spacing w:before="60" w:after="60"/>
      <w:ind w:left="1260"/>
    </w:pPr>
    <w:rPr>
      <w:iCs/>
      <w:szCs w:val="22"/>
      <w:lang w:val="x-none" w:eastAsia="x-none"/>
    </w:rPr>
  </w:style>
  <w:style w:type="character" w:customStyle="1" w:styleId="BodyBullet2Char">
    <w:name w:val="Body Bullet 2 Char"/>
    <w:link w:val="BodyBullet2"/>
    <w:rsid w:val="005D18C5"/>
    <w:rPr>
      <w:iCs/>
      <w:sz w:val="24"/>
      <w:szCs w:val="22"/>
      <w:lang w:val="x-none" w:eastAsia="x-none"/>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Heading1"/>
    <w:next w:val="BodyText"/>
    <w:rsid w:val="00313D04"/>
    <w:pPr>
      <w:numPr>
        <w:numId w:val="7"/>
      </w:numPr>
      <w:spacing w:after="240"/>
    </w:pPr>
    <w:rPr>
      <w:rFonts w:ascii="Arial Bold" w:hAnsi="Arial Bold"/>
      <w:b w:val="0"/>
      <w:szCs w:val="24"/>
    </w:rPr>
  </w:style>
  <w:style w:type="paragraph" w:customStyle="1" w:styleId="Appendix2">
    <w:name w:val="Appendix 2"/>
    <w:basedOn w:val="Appendix1"/>
    <w:rsid w:val="00DF5F1A"/>
    <w:pPr>
      <w:numPr>
        <w:numId w:val="0"/>
      </w:numPr>
    </w:pPr>
    <w:rPr>
      <w:caps/>
      <w:sz w:val="28"/>
    </w:rPr>
  </w:style>
  <w:style w:type="paragraph" w:customStyle="1" w:styleId="In-lineInstruction">
    <w:name w:val="In-line Instruction"/>
    <w:basedOn w:val="Normal"/>
    <w:link w:val="In-lineInstructionChar"/>
    <w:rsid w:val="005D18C5"/>
    <w:rPr>
      <w:i/>
      <w:color w:val="0000FF"/>
      <w:sz w:val="22"/>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 w:val="22"/>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8"/>
      </w:numPr>
      <w:tabs>
        <w:tab w:val="num" w:pos="720"/>
      </w:tabs>
      <w:ind w:left="720"/>
    </w:pPr>
    <w:rPr>
      <w:i/>
      <w:color w:val="0000FF"/>
    </w:rPr>
  </w:style>
  <w:style w:type="paragraph" w:styleId="Caption">
    <w:name w:val="caption"/>
    <w:basedOn w:val="Normal"/>
    <w:next w:val="BodyText"/>
    <w:uiPriority w:val="35"/>
    <w:qFormat/>
    <w:rsid w:val="00DA5A0A"/>
    <w:pPr>
      <w:keepNext/>
      <w:keepLines/>
      <w:spacing w:after="240" w:line="360" w:lineRule="auto"/>
      <w:jc w:val="center"/>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DF5F1A"/>
    <w:pPr>
      <w:keepLines/>
      <w:numPr>
        <w:numId w:val="109"/>
      </w:numPr>
      <w:tabs>
        <w:tab w:val="clear" w:pos="900"/>
        <w:tab w:val="left" w:pos="720"/>
      </w:tabs>
    </w:pPr>
    <w:rPr>
      <w:rFonts w:ascii="Arial Bold" w:hAnsi="Arial Bold"/>
      <w:caps/>
    </w:r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styleId="TOC5">
    <w:name w:val="toc 5"/>
    <w:basedOn w:val="Normal"/>
    <w:next w:val="Normal"/>
    <w:autoRedefine/>
    <w:uiPriority w:val="39"/>
    <w:rsid w:val="003D374D"/>
    <w:pPr>
      <w:tabs>
        <w:tab w:val="left" w:leader="dot" w:pos="2034"/>
        <w:tab w:val="right" w:leader="dot" w:pos="9350"/>
      </w:tabs>
      <w:ind w:left="2030" w:hanging="1152"/>
    </w:pPr>
    <w:rPr>
      <w:rFonts w:ascii="Arial" w:hAnsi="Arial"/>
      <w:b/>
    </w:rPr>
  </w:style>
  <w:style w:type="paragraph" w:styleId="TOC6">
    <w:name w:val="toc 6"/>
    <w:basedOn w:val="Normal"/>
    <w:next w:val="Normal"/>
    <w:autoRedefine/>
    <w:uiPriority w:val="39"/>
    <w:rsid w:val="00581B7D"/>
    <w:pPr>
      <w:ind w:left="1100"/>
    </w:pPr>
    <w:rPr>
      <w:rFonts w:ascii="Arial" w:hAnsi="Arial"/>
      <w:b/>
    </w:rPr>
  </w:style>
  <w:style w:type="paragraph" w:styleId="TOC7">
    <w:name w:val="toc 7"/>
    <w:basedOn w:val="Normal"/>
    <w:next w:val="Normal"/>
    <w:autoRedefine/>
    <w:uiPriority w:val="39"/>
    <w:rsid w:val="00F57A1E"/>
    <w:pPr>
      <w:ind w:left="1320"/>
    </w:pPr>
    <w:rPr>
      <w:rFonts w:ascii="Arial Bold" w:hAnsi="Arial Bold"/>
      <w:b/>
    </w:r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alloonText">
    <w:name w:val="Balloon Text"/>
    <w:basedOn w:val="Normal"/>
    <w:link w:val="BalloonTextChar"/>
    <w:rsid w:val="00AE0630"/>
    <w:rPr>
      <w:rFonts w:ascii="Tahoma" w:hAnsi="Tahoma"/>
      <w:sz w:val="16"/>
      <w:szCs w:val="16"/>
      <w:lang w:val="x-none" w:eastAsia="x-none"/>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jc w:val="center"/>
    </w:pPr>
    <w:rPr>
      <w:rFonts w:ascii="Garamond" w:hAnsi="Garamond"/>
      <w:lang w:val="x-none" w:eastAsia="x-none"/>
    </w:rPr>
  </w:style>
  <w:style w:type="character" w:customStyle="1" w:styleId="NormalTableTextCenteredChar">
    <w:name w:val="Normal Table Text Centered Char"/>
    <w:link w:val="NormalTableTextCentered"/>
    <w:uiPriority w:val="99"/>
    <w:locked/>
    <w:rsid w:val="004F31E5"/>
    <w:rPr>
      <w:rFonts w:ascii="Garamond" w:hAnsi="Garamond"/>
      <w:sz w:val="24"/>
      <w:szCs w:val="24"/>
    </w:rPr>
  </w:style>
  <w:style w:type="paragraph" w:customStyle="1" w:styleId="TableText0">
    <w:name w:val="TableText"/>
    <w:basedOn w:val="Normal"/>
    <w:rsid w:val="000D5F02"/>
    <w:pPr>
      <w:keepLines/>
      <w:tabs>
        <w:tab w:val="left" w:pos="288"/>
        <w:tab w:val="left" w:pos="576"/>
        <w:tab w:val="left" w:pos="864"/>
        <w:tab w:val="left" w:pos="1152"/>
        <w:tab w:val="left" w:pos="1440"/>
      </w:tabs>
      <w:suppressAutoHyphens/>
      <w:spacing w:after="40"/>
    </w:pPr>
    <w:rPr>
      <w:rFonts w:ascii="Arial" w:hAnsi="Arial"/>
      <w:sz w:val="20"/>
      <w:szCs w:val="20"/>
      <w:lang w:eastAsia="ar-SA"/>
    </w:rPr>
  </w:style>
  <w:style w:type="paragraph" w:customStyle="1" w:styleId="TableCaption">
    <w:name w:val="Table Caption"/>
    <w:basedOn w:val="Caption"/>
    <w:qFormat/>
    <w:rsid w:val="008F4785"/>
    <w:pPr>
      <w:spacing w:before="240" w:after="120"/>
    </w:pPr>
  </w:style>
  <w:style w:type="paragraph" w:customStyle="1" w:styleId="Figure">
    <w:name w:val="Figure"/>
    <w:basedOn w:val="BodyText"/>
    <w:qFormat/>
    <w:rsid w:val="00B95D08"/>
    <w:pPr>
      <w:keepNext/>
      <w:spacing w:before="360" w:line="360" w:lineRule="auto"/>
      <w:jc w:val="center"/>
    </w:pPr>
    <w:rPr>
      <w:noProof/>
    </w:rPr>
  </w:style>
  <w:style w:type="character" w:styleId="CommentReference">
    <w:name w:val="annotation reference"/>
    <w:uiPriority w:val="99"/>
    <w:semiHidden/>
    <w:unhideWhenUsed/>
    <w:rsid w:val="00D22725"/>
    <w:rPr>
      <w:sz w:val="16"/>
      <w:szCs w:val="16"/>
    </w:rPr>
  </w:style>
  <w:style w:type="paragraph" w:styleId="CommentText">
    <w:name w:val="annotation text"/>
    <w:basedOn w:val="Normal"/>
    <w:link w:val="CommentTextChar"/>
    <w:uiPriority w:val="99"/>
    <w:semiHidden/>
    <w:unhideWhenUsed/>
    <w:rsid w:val="00D22725"/>
    <w:rPr>
      <w:sz w:val="20"/>
      <w:szCs w:val="20"/>
    </w:rPr>
  </w:style>
  <w:style w:type="character" w:customStyle="1" w:styleId="CommentTextChar">
    <w:name w:val="Comment Text Char"/>
    <w:basedOn w:val="DefaultParagraphFont"/>
    <w:link w:val="CommentText"/>
    <w:uiPriority w:val="99"/>
    <w:semiHidden/>
    <w:rsid w:val="00D22725"/>
  </w:style>
  <w:style w:type="paragraph" w:styleId="CommentSubject">
    <w:name w:val="annotation subject"/>
    <w:basedOn w:val="CommentText"/>
    <w:next w:val="CommentText"/>
    <w:link w:val="CommentSubjectChar"/>
    <w:semiHidden/>
    <w:unhideWhenUsed/>
    <w:rsid w:val="00D22725"/>
    <w:rPr>
      <w:b/>
      <w:bCs/>
      <w:lang w:val="x-none" w:eastAsia="x-none"/>
    </w:rPr>
  </w:style>
  <w:style w:type="character" w:customStyle="1" w:styleId="CommentSubjectChar">
    <w:name w:val="Comment Subject Char"/>
    <w:link w:val="CommentSubject"/>
    <w:semiHidden/>
    <w:rsid w:val="00D22725"/>
    <w:rPr>
      <w:b/>
      <w:bCs/>
    </w:rPr>
  </w:style>
  <w:style w:type="paragraph" w:customStyle="1" w:styleId="ImageFormat">
    <w:name w:val="Image Format"/>
    <w:basedOn w:val="BodyText"/>
    <w:qFormat/>
    <w:rsid w:val="00246829"/>
    <w:pPr>
      <w:keepNext/>
      <w:widowControl w:val="0"/>
      <w:tabs>
        <w:tab w:val="left" w:pos="720"/>
        <w:tab w:val="right" w:pos="9270"/>
      </w:tabs>
      <w:spacing w:before="360"/>
      <w:jc w:val="center"/>
    </w:pPr>
    <w:rPr>
      <w:rFonts w:ascii="Arial" w:hAnsi="Arial"/>
      <w:noProof/>
      <w:szCs w:val="24"/>
    </w:rPr>
  </w:style>
  <w:style w:type="paragraph" w:styleId="TableofFigures">
    <w:name w:val="table of figures"/>
    <w:basedOn w:val="Normal"/>
    <w:next w:val="Normal"/>
    <w:uiPriority w:val="99"/>
    <w:unhideWhenUsed/>
    <w:rsid w:val="00E3662E"/>
    <w:pPr>
      <w:spacing w:before="0" w:after="0"/>
    </w:pPr>
    <w:rPr>
      <w:rFonts w:ascii="Arial" w:hAnsi="Arial"/>
      <w:sz w:val="22"/>
    </w:rPr>
  </w:style>
  <w:style w:type="paragraph" w:styleId="Revision">
    <w:name w:val="Revision"/>
    <w:hidden/>
    <w:uiPriority w:val="99"/>
    <w:semiHidden/>
    <w:rsid w:val="00542DD8"/>
    <w:rPr>
      <w:sz w:val="24"/>
      <w:szCs w:val="24"/>
    </w:rPr>
  </w:style>
  <w:style w:type="paragraph" w:customStyle="1" w:styleId="BodyBullet1">
    <w:name w:val="Body Bullet 1"/>
    <w:basedOn w:val="Heading2"/>
    <w:rsid w:val="009C3B46"/>
    <w:pPr>
      <w:numPr>
        <w:numId w:val="11"/>
      </w:numPr>
    </w:pPr>
    <w:rPr>
      <w:b w:val="0"/>
      <w:sz w:val="24"/>
    </w:rPr>
  </w:style>
  <w:style w:type="paragraph" w:styleId="ListParagraph">
    <w:name w:val="List Paragraph"/>
    <w:basedOn w:val="Normal"/>
    <w:link w:val="ListParagraphChar"/>
    <w:uiPriority w:val="34"/>
    <w:qFormat/>
    <w:rsid w:val="002B500E"/>
    <w:pPr>
      <w:ind w:left="720"/>
      <w:contextualSpacing/>
    </w:pPr>
    <w:rPr>
      <w:rFonts w:eastAsia="Calibri"/>
      <w:szCs w:val="22"/>
    </w:rPr>
  </w:style>
  <w:style w:type="character" w:customStyle="1" w:styleId="ListParagraphChar">
    <w:name w:val="List Paragraph Char"/>
    <w:basedOn w:val="DefaultParagraphFont"/>
    <w:link w:val="ListParagraph"/>
    <w:uiPriority w:val="34"/>
    <w:locked/>
    <w:rsid w:val="002B500E"/>
    <w:rPr>
      <w:rFonts w:eastAsia="Calibri"/>
      <w:sz w:val="24"/>
      <w:szCs w:val="22"/>
    </w:rPr>
  </w:style>
  <w:style w:type="character" w:styleId="HTMLCode">
    <w:name w:val="HTML Code"/>
    <w:basedOn w:val="DefaultParagraphFont"/>
    <w:uiPriority w:val="99"/>
    <w:semiHidden/>
    <w:unhideWhenUsed/>
    <w:rsid w:val="003E0B79"/>
    <w:rPr>
      <w:rFonts w:ascii="Courier New" w:eastAsia="Times New Roman" w:hAnsi="Courier New" w:cs="Courier New" w:hint="default"/>
      <w:sz w:val="20"/>
      <w:szCs w:val="20"/>
    </w:rPr>
  </w:style>
  <w:style w:type="paragraph" w:styleId="NormalWeb">
    <w:name w:val="Normal (Web)"/>
    <w:basedOn w:val="Normal"/>
    <w:uiPriority w:val="99"/>
    <w:unhideWhenUsed/>
    <w:rsid w:val="003E0B79"/>
    <w:pPr>
      <w:spacing w:before="100" w:beforeAutospacing="1" w:after="100" w:afterAutospacing="1"/>
    </w:pPr>
  </w:style>
  <w:style w:type="character" w:customStyle="1" w:styleId="Codes">
    <w:name w:val="Codes"/>
    <w:basedOn w:val="DefaultParagraphFont"/>
    <w:uiPriority w:val="1"/>
    <w:qFormat/>
    <w:rsid w:val="003E0B79"/>
    <w:rPr>
      <w:rFonts w:ascii="Courier New" w:eastAsia="Times New Roman" w:hAnsi="Courier New" w:cs="Times New Roman" w:hint="default"/>
      <w:sz w:val="20"/>
      <w:szCs w:val="21"/>
    </w:rPr>
  </w:style>
  <w:style w:type="character" w:styleId="Strong">
    <w:name w:val="Strong"/>
    <w:basedOn w:val="DefaultParagraphFont"/>
    <w:uiPriority w:val="22"/>
    <w:qFormat/>
    <w:rsid w:val="003E0B79"/>
    <w:rPr>
      <w:b/>
      <w:bCs/>
    </w:rPr>
  </w:style>
  <w:style w:type="character" w:styleId="Emphasis">
    <w:name w:val="Emphasis"/>
    <w:basedOn w:val="DefaultParagraphFont"/>
    <w:uiPriority w:val="20"/>
    <w:qFormat/>
    <w:rsid w:val="003E0B79"/>
    <w:rPr>
      <w:i/>
      <w:iCs/>
    </w:rPr>
  </w:style>
  <w:style w:type="paragraph" w:customStyle="1" w:styleId="BodyTextBullet">
    <w:name w:val="Body Text Bullet"/>
    <w:basedOn w:val="BodyTextBullet2"/>
    <w:rsid w:val="00A35409"/>
    <w:pPr>
      <w:numPr>
        <w:numId w:val="12"/>
      </w:numPr>
    </w:pPr>
  </w:style>
  <w:style w:type="paragraph" w:customStyle="1" w:styleId="BodyTexst">
    <w:name w:val="Body Texst"/>
    <w:basedOn w:val="Heading2"/>
    <w:rsid w:val="006E2F34"/>
    <w:pPr>
      <w:numPr>
        <w:ilvl w:val="0"/>
        <w:numId w:val="0"/>
      </w:numPr>
      <w:ind w:left="576" w:hanging="576"/>
    </w:pPr>
  </w:style>
  <w:style w:type="paragraph" w:customStyle="1" w:styleId="Code1">
    <w:name w:val="Code_1"/>
    <w:basedOn w:val="Normal"/>
    <w:qFormat/>
    <w:rsid w:val="00DE3BC3"/>
    <w:pPr>
      <w:widowControl w:val="0"/>
      <w:autoSpaceDE w:val="0"/>
      <w:autoSpaceDN w:val="0"/>
      <w:adjustRightInd w:val="0"/>
    </w:pPr>
    <w:rPr>
      <w:rFonts w:ascii="Courier New" w:hAnsi="Courier New" w:cs="Courier New"/>
      <w:noProof/>
      <w:sz w:val="20"/>
    </w:rPr>
  </w:style>
  <w:style w:type="paragraph" w:customStyle="1" w:styleId="NumberedList">
    <w:name w:val="Numbered List"/>
    <w:basedOn w:val="Normal"/>
    <w:rsid w:val="00D632B8"/>
    <w:pPr>
      <w:numPr>
        <w:numId w:val="9"/>
      </w:numPr>
    </w:pPr>
    <w:rPr>
      <w:sz w:val="22"/>
    </w:rPr>
  </w:style>
  <w:style w:type="paragraph" w:styleId="ListBullet">
    <w:name w:val="List Bullet"/>
    <w:basedOn w:val="Normal"/>
    <w:unhideWhenUsed/>
    <w:rsid w:val="00C522CB"/>
    <w:pPr>
      <w:numPr>
        <w:numId w:val="10"/>
      </w:numPr>
      <w:contextualSpacing/>
    </w:pPr>
  </w:style>
  <w:style w:type="paragraph" w:customStyle="1" w:styleId="LKB">
    <w:name w:val="LKB"/>
    <w:basedOn w:val="ListBullet"/>
    <w:rsid w:val="00C522CB"/>
  </w:style>
  <w:style w:type="paragraph" w:customStyle="1" w:styleId="BodyTextBullet21">
    <w:name w:val="Body Text Bullet 2 1"/>
    <w:basedOn w:val="BodyTextBullet1"/>
    <w:rsid w:val="00A35409"/>
  </w:style>
  <w:style w:type="paragraph" w:customStyle="1" w:styleId="CaptionTable">
    <w:name w:val="Caption Table"/>
    <w:basedOn w:val="Caption"/>
    <w:qFormat/>
    <w:rsid w:val="00780861"/>
    <w:pPr>
      <w:spacing w:before="240" w:after="120"/>
    </w:pPr>
  </w:style>
  <w:style w:type="paragraph" w:customStyle="1" w:styleId="InstructionalText4">
    <w:name w:val="Instructional Text 4"/>
    <w:basedOn w:val="Normal"/>
    <w:next w:val="TableText"/>
    <w:rsid w:val="00AA0D19"/>
    <w:pPr>
      <w:keepLines/>
      <w:autoSpaceDE w:val="0"/>
      <w:autoSpaceDN w:val="0"/>
      <w:adjustRightInd w:val="0"/>
      <w:spacing w:line="240" w:lineRule="atLeast"/>
    </w:pPr>
    <w:rPr>
      <w:rFonts w:ascii="Arial" w:hAnsi="Arial" w:cs="Arial"/>
      <w:i/>
      <w:iCs/>
      <w:color w:val="0000FF"/>
      <w:sz w:val="20"/>
      <w:szCs w:val="20"/>
    </w:rPr>
  </w:style>
  <w:style w:type="paragraph" w:customStyle="1" w:styleId="TableBullet">
    <w:name w:val="Table Bullet"/>
    <w:basedOn w:val="TableText"/>
    <w:qFormat/>
    <w:rsid w:val="00D86D2E"/>
    <w:pPr>
      <w:numPr>
        <w:numId w:val="13"/>
      </w:numPr>
      <w:spacing w:before="0" w:after="0"/>
      <w:ind w:left="144" w:hanging="144"/>
      <w:contextualSpacing/>
    </w:pPr>
    <w:rPr>
      <w:color w:val="000000"/>
    </w:rPr>
  </w:style>
  <w:style w:type="paragraph" w:customStyle="1" w:styleId="AppendixSubtitle">
    <w:name w:val="Appendix Subtitle"/>
    <w:basedOn w:val="Heading2"/>
    <w:rsid w:val="004167BD"/>
    <w:pPr>
      <w:keepNext w:val="0"/>
      <w:numPr>
        <w:ilvl w:val="0"/>
        <w:numId w:val="0"/>
      </w:numPr>
      <w:tabs>
        <w:tab w:val="clear" w:pos="900"/>
      </w:tabs>
      <w:spacing w:before="120"/>
      <w:ind w:left="576" w:hanging="576"/>
      <w:jc w:val="center"/>
      <w:outlineLvl w:val="9"/>
    </w:pPr>
    <w:rPr>
      <w:rFonts w:ascii="Arial Bold" w:hAnsi="Arial Bold" w:cs="Arial"/>
      <w:bCs/>
      <w:caps/>
      <w:kern w:val="0"/>
      <w:sz w:val="36"/>
    </w:rPr>
  </w:style>
  <w:style w:type="paragraph" w:customStyle="1" w:styleId="AppendixTitle">
    <w:name w:val="Appendix Title"/>
    <w:basedOn w:val="Heading1"/>
    <w:next w:val="AppendixSubtitle"/>
    <w:rsid w:val="0008571F"/>
    <w:pPr>
      <w:keepNext w:val="0"/>
      <w:numPr>
        <w:numId w:val="16"/>
      </w:numPr>
      <w:autoSpaceDE/>
      <w:autoSpaceDN/>
      <w:adjustRightInd/>
      <w:spacing w:before="0"/>
      <w:jc w:val="center"/>
    </w:pPr>
    <w:rPr>
      <w:rFonts w:ascii="Arial Bold" w:hAnsi="Arial Bold"/>
      <w:sz w:val="52"/>
    </w:rPr>
  </w:style>
  <w:style w:type="character" w:customStyle="1" w:styleId="Mention1">
    <w:name w:val="Mention1"/>
    <w:basedOn w:val="DefaultParagraphFont"/>
    <w:uiPriority w:val="99"/>
    <w:semiHidden/>
    <w:unhideWhenUsed/>
    <w:rsid w:val="00480791"/>
    <w:rPr>
      <w:color w:val="2B579A"/>
      <w:shd w:val="clear" w:color="auto" w:fill="E6E6E6"/>
    </w:rPr>
  </w:style>
  <w:style w:type="character" w:customStyle="1" w:styleId="Mention2">
    <w:name w:val="Mention2"/>
    <w:basedOn w:val="DefaultParagraphFont"/>
    <w:uiPriority w:val="99"/>
    <w:semiHidden/>
    <w:unhideWhenUsed/>
    <w:rsid w:val="00F66C1D"/>
    <w:rPr>
      <w:color w:val="2B579A"/>
      <w:shd w:val="clear" w:color="auto" w:fill="E6E6E6"/>
    </w:rPr>
  </w:style>
  <w:style w:type="paragraph" w:customStyle="1" w:styleId="Default">
    <w:name w:val="Default"/>
    <w:rsid w:val="008C64AC"/>
    <w:pPr>
      <w:autoSpaceDE w:val="0"/>
      <w:autoSpaceDN w:val="0"/>
      <w:adjustRightInd w:val="0"/>
    </w:pPr>
    <w:rPr>
      <w:color w:val="000000"/>
      <w:sz w:val="24"/>
      <w:szCs w:val="24"/>
    </w:rPr>
  </w:style>
  <w:style w:type="character" w:customStyle="1" w:styleId="UnresolvedMention1">
    <w:name w:val="Unresolved Mention1"/>
    <w:basedOn w:val="DefaultParagraphFont"/>
    <w:uiPriority w:val="99"/>
    <w:semiHidden/>
    <w:unhideWhenUsed/>
    <w:rsid w:val="00507742"/>
    <w:rPr>
      <w:color w:val="808080"/>
      <w:shd w:val="clear" w:color="auto" w:fill="E6E6E6"/>
    </w:rPr>
  </w:style>
  <w:style w:type="character" w:customStyle="1" w:styleId="UnresolvedMention2">
    <w:name w:val="Unresolved Mention2"/>
    <w:basedOn w:val="DefaultParagraphFont"/>
    <w:uiPriority w:val="99"/>
    <w:semiHidden/>
    <w:unhideWhenUsed/>
    <w:rsid w:val="001C3ED9"/>
    <w:rPr>
      <w:color w:val="808080"/>
      <w:shd w:val="clear" w:color="auto" w:fill="E6E6E6"/>
    </w:rPr>
  </w:style>
  <w:style w:type="character" w:customStyle="1" w:styleId="UnresolvedMention3">
    <w:name w:val="Unresolved Mention3"/>
    <w:basedOn w:val="DefaultParagraphFont"/>
    <w:uiPriority w:val="99"/>
    <w:semiHidden/>
    <w:unhideWhenUsed/>
    <w:rsid w:val="00977C1A"/>
    <w:rPr>
      <w:color w:val="808080"/>
      <w:shd w:val="clear" w:color="auto" w:fill="E6E6E6"/>
    </w:rPr>
  </w:style>
  <w:style w:type="character" w:customStyle="1" w:styleId="UnresolvedMention4">
    <w:name w:val="Unresolved Mention4"/>
    <w:basedOn w:val="DefaultParagraphFont"/>
    <w:uiPriority w:val="99"/>
    <w:semiHidden/>
    <w:unhideWhenUsed/>
    <w:rsid w:val="00026435"/>
    <w:rPr>
      <w:color w:val="808080"/>
      <w:shd w:val="clear" w:color="auto" w:fill="E6E6E6"/>
    </w:rPr>
  </w:style>
  <w:style w:type="character" w:customStyle="1" w:styleId="UnresolvedMention5">
    <w:name w:val="Unresolved Mention5"/>
    <w:basedOn w:val="DefaultParagraphFont"/>
    <w:uiPriority w:val="99"/>
    <w:semiHidden/>
    <w:unhideWhenUsed/>
    <w:rsid w:val="00B00ADD"/>
    <w:rPr>
      <w:color w:val="808080"/>
      <w:shd w:val="clear" w:color="auto" w:fill="E6E6E6"/>
    </w:rPr>
  </w:style>
  <w:style w:type="paragraph" w:styleId="Bibliography">
    <w:name w:val="Bibliography"/>
    <w:basedOn w:val="Normal"/>
    <w:next w:val="Normal"/>
    <w:uiPriority w:val="37"/>
    <w:unhideWhenUsed/>
    <w:rsid w:val="000207D2"/>
  </w:style>
  <w:style w:type="paragraph" w:customStyle="1" w:styleId="Note">
    <w:name w:val="Note"/>
    <w:basedOn w:val="Normal"/>
    <w:next w:val="Normal"/>
    <w:link w:val="NoteChar"/>
    <w:rsid w:val="001C4745"/>
    <w:pPr>
      <w:pBdr>
        <w:top w:val="single" w:sz="4" w:space="2" w:color="auto"/>
        <w:bottom w:val="single" w:sz="4" w:space="2" w:color="auto"/>
      </w:pBdr>
      <w:shd w:val="clear" w:color="auto" w:fill="E0E0E0"/>
      <w:tabs>
        <w:tab w:val="left" w:pos="1134"/>
      </w:tabs>
      <w:spacing w:line="264" w:lineRule="auto"/>
    </w:pPr>
    <w:rPr>
      <w:rFonts w:eastAsia="MS Mincho"/>
      <w:lang w:eastAsia="en-GB"/>
    </w:rPr>
  </w:style>
  <w:style w:type="character" w:customStyle="1" w:styleId="NoteChar">
    <w:name w:val="Note Char"/>
    <w:link w:val="Note"/>
    <w:rsid w:val="001C4745"/>
    <w:rPr>
      <w:rFonts w:eastAsia="MS Mincho"/>
      <w:sz w:val="24"/>
      <w:szCs w:val="24"/>
      <w:shd w:val="clear" w:color="auto" w:fill="E0E0E0"/>
      <w:lang w:eastAsia="en-GB"/>
    </w:rPr>
  </w:style>
  <w:style w:type="character" w:customStyle="1" w:styleId="UnresolvedMention6">
    <w:name w:val="Unresolved Mention6"/>
    <w:basedOn w:val="DefaultParagraphFont"/>
    <w:uiPriority w:val="99"/>
    <w:semiHidden/>
    <w:unhideWhenUsed/>
    <w:rsid w:val="00326CF6"/>
    <w:rPr>
      <w:color w:val="605E5C"/>
      <w:shd w:val="clear" w:color="auto" w:fill="E1DFDD"/>
    </w:rPr>
  </w:style>
  <w:style w:type="paragraph" w:customStyle="1" w:styleId="RevHistoryHyperlink">
    <w:name w:val="RevHistory_Hyperlink"/>
    <w:basedOn w:val="TableHeading"/>
    <w:link w:val="RevHistoryHyperlinkChar"/>
    <w:qFormat/>
    <w:rsid w:val="00D53AF2"/>
    <w:pPr>
      <w:numPr>
        <w:numId w:val="104"/>
      </w:numPr>
      <w:ind w:left="436" w:hanging="270"/>
    </w:pPr>
    <w:rPr>
      <w:b w:val="0"/>
      <w:color w:val="0000CC"/>
      <w:u w:val="single"/>
    </w:rPr>
  </w:style>
  <w:style w:type="character" w:customStyle="1" w:styleId="RevHistoryHyperlinkChar">
    <w:name w:val="RevHistory_Hyperlink Char"/>
    <w:basedOn w:val="TableHeadingChar"/>
    <w:link w:val="RevHistoryHyperlink"/>
    <w:rsid w:val="00D53AF2"/>
    <w:rPr>
      <w:rFonts w:ascii="Arial" w:hAnsi="Arial" w:cs="Arial"/>
      <w:b w:val="0"/>
      <w:color w:val="0000CC"/>
      <w:sz w:val="22"/>
      <w:szCs w:val="22"/>
      <w:u w:val="single"/>
    </w:rPr>
  </w:style>
  <w:style w:type="character" w:styleId="UnresolvedMention">
    <w:name w:val="Unresolved Mention"/>
    <w:basedOn w:val="DefaultParagraphFont"/>
    <w:uiPriority w:val="99"/>
    <w:semiHidden/>
    <w:unhideWhenUsed/>
    <w:rsid w:val="00687906"/>
    <w:rPr>
      <w:color w:val="605E5C"/>
      <w:shd w:val="clear" w:color="auto" w:fill="E1DFDD"/>
    </w:rPr>
  </w:style>
  <w:style w:type="paragraph" w:styleId="NoSpacing">
    <w:name w:val="No Spacing"/>
    <w:basedOn w:val="Normal"/>
    <w:uiPriority w:val="1"/>
    <w:qFormat/>
    <w:rsid w:val="006D41AC"/>
    <w:pPr>
      <w:spacing w:before="0" w:after="0"/>
    </w:pPr>
    <w:rPr>
      <w:rFonts w:ascii="Calibri" w:eastAsiaTheme="minorHAnsi" w:hAnsi="Calibri" w:cs="Calibri"/>
      <w:sz w:val="22"/>
      <w:szCs w:val="22"/>
    </w:rPr>
  </w:style>
  <w:style w:type="paragraph" w:styleId="BodyText2">
    <w:name w:val="Body Text 2"/>
    <w:basedOn w:val="Normal"/>
    <w:link w:val="BodyText2Char"/>
    <w:unhideWhenUsed/>
    <w:rsid w:val="00F92C5F"/>
    <w:pPr>
      <w:spacing w:line="480" w:lineRule="auto"/>
    </w:pPr>
  </w:style>
  <w:style w:type="character" w:customStyle="1" w:styleId="BodyText2Char">
    <w:name w:val="Body Text 2 Char"/>
    <w:basedOn w:val="DefaultParagraphFont"/>
    <w:link w:val="BodyText2"/>
    <w:rsid w:val="00F92C5F"/>
    <w:rPr>
      <w:sz w:val="24"/>
      <w:szCs w:val="24"/>
    </w:rPr>
  </w:style>
  <w:style w:type="paragraph" w:customStyle="1" w:styleId="TableBullet2">
    <w:name w:val="Table Bullet 2"/>
    <w:basedOn w:val="TableBullet"/>
    <w:qFormat/>
    <w:rsid w:val="001B7870"/>
    <w:pPr>
      <w:ind w:left="288"/>
    </w:pPr>
  </w:style>
  <w:style w:type="paragraph" w:customStyle="1" w:styleId="TOCTitle">
    <w:name w:val="TOC Title"/>
    <w:basedOn w:val="BodyText"/>
    <w:qFormat/>
    <w:rsid w:val="00CC7764"/>
    <w:pPr>
      <w:jc w:val="center"/>
    </w:pPr>
    <w:rPr>
      <w:b/>
      <w:sz w:val="28"/>
    </w:rPr>
  </w:style>
  <w:style w:type="paragraph" w:styleId="BodyText3">
    <w:name w:val="Body Text 3"/>
    <w:basedOn w:val="Normal"/>
    <w:link w:val="BodyText3Char"/>
    <w:semiHidden/>
    <w:unhideWhenUsed/>
    <w:rsid w:val="00FD0C4D"/>
    <w:rPr>
      <w:sz w:val="16"/>
      <w:szCs w:val="16"/>
    </w:rPr>
  </w:style>
  <w:style w:type="character" w:customStyle="1" w:styleId="BodyText3Char">
    <w:name w:val="Body Text 3 Char"/>
    <w:basedOn w:val="DefaultParagraphFont"/>
    <w:link w:val="BodyText3"/>
    <w:semiHidden/>
    <w:rsid w:val="00FD0C4D"/>
    <w:rPr>
      <w:sz w:val="16"/>
      <w:szCs w:val="16"/>
    </w:rPr>
  </w:style>
  <w:style w:type="paragraph" w:styleId="BodyTextFirstIndent">
    <w:name w:val="Body Text First Indent"/>
    <w:basedOn w:val="BodyText"/>
    <w:link w:val="BodyTextFirstIndentChar"/>
    <w:rsid w:val="00FD0C4D"/>
    <w:pPr>
      <w:ind w:firstLine="360"/>
    </w:pPr>
    <w:rPr>
      <w:szCs w:val="24"/>
    </w:rPr>
  </w:style>
  <w:style w:type="character" w:customStyle="1" w:styleId="BodyTextFirstIndentChar">
    <w:name w:val="Body Text First Indent Char"/>
    <w:basedOn w:val="BodyTextChar"/>
    <w:link w:val="BodyTextFirstIndent"/>
    <w:rsid w:val="00FD0C4D"/>
    <w:rPr>
      <w:sz w:val="24"/>
      <w:szCs w:val="24"/>
      <w:lang w:val="en-US" w:eastAsia="en-US" w:bidi="ar-SA"/>
    </w:rPr>
  </w:style>
  <w:style w:type="paragraph" w:styleId="BodyTextIndent">
    <w:name w:val="Body Text Indent"/>
    <w:basedOn w:val="Normal"/>
    <w:link w:val="BodyTextIndentChar"/>
    <w:semiHidden/>
    <w:unhideWhenUsed/>
    <w:rsid w:val="00FD0C4D"/>
    <w:pPr>
      <w:ind w:left="360"/>
    </w:pPr>
  </w:style>
  <w:style w:type="character" w:customStyle="1" w:styleId="BodyTextIndentChar">
    <w:name w:val="Body Text Indent Char"/>
    <w:basedOn w:val="DefaultParagraphFont"/>
    <w:link w:val="BodyTextIndent"/>
    <w:semiHidden/>
    <w:rsid w:val="00FD0C4D"/>
    <w:rPr>
      <w:sz w:val="24"/>
      <w:szCs w:val="24"/>
    </w:rPr>
  </w:style>
  <w:style w:type="paragraph" w:styleId="BodyTextFirstIndent2">
    <w:name w:val="Body Text First Indent 2"/>
    <w:basedOn w:val="BodyTextIndent"/>
    <w:link w:val="BodyTextFirstIndent2Char"/>
    <w:semiHidden/>
    <w:unhideWhenUsed/>
    <w:rsid w:val="00FD0C4D"/>
    <w:pPr>
      <w:ind w:firstLine="360"/>
    </w:pPr>
  </w:style>
  <w:style w:type="character" w:customStyle="1" w:styleId="BodyTextFirstIndent2Char">
    <w:name w:val="Body Text First Indent 2 Char"/>
    <w:basedOn w:val="BodyTextIndentChar"/>
    <w:link w:val="BodyTextFirstIndent2"/>
    <w:semiHidden/>
    <w:rsid w:val="00FD0C4D"/>
    <w:rPr>
      <w:sz w:val="24"/>
      <w:szCs w:val="24"/>
    </w:rPr>
  </w:style>
  <w:style w:type="paragraph" w:styleId="BodyTextIndent2">
    <w:name w:val="Body Text Indent 2"/>
    <w:basedOn w:val="Normal"/>
    <w:link w:val="BodyTextIndent2Char"/>
    <w:semiHidden/>
    <w:unhideWhenUsed/>
    <w:rsid w:val="00FD0C4D"/>
    <w:pPr>
      <w:spacing w:line="480" w:lineRule="auto"/>
      <w:ind w:left="360"/>
    </w:pPr>
  </w:style>
  <w:style w:type="character" w:customStyle="1" w:styleId="BodyTextIndent2Char">
    <w:name w:val="Body Text Indent 2 Char"/>
    <w:basedOn w:val="DefaultParagraphFont"/>
    <w:link w:val="BodyTextIndent2"/>
    <w:semiHidden/>
    <w:rsid w:val="00FD0C4D"/>
    <w:rPr>
      <w:sz w:val="24"/>
      <w:szCs w:val="24"/>
    </w:rPr>
  </w:style>
  <w:style w:type="paragraph" w:styleId="BodyTextIndent3">
    <w:name w:val="Body Text Indent 3"/>
    <w:basedOn w:val="Normal"/>
    <w:link w:val="BodyTextIndent3Char"/>
    <w:semiHidden/>
    <w:unhideWhenUsed/>
    <w:rsid w:val="00FD0C4D"/>
    <w:pPr>
      <w:ind w:left="360"/>
    </w:pPr>
    <w:rPr>
      <w:sz w:val="16"/>
      <w:szCs w:val="16"/>
    </w:rPr>
  </w:style>
  <w:style w:type="character" w:customStyle="1" w:styleId="BodyTextIndent3Char">
    <w:name w:val="Body Text Indent 3 Char"/>
    <w:basedOn w:val="DefaultParagraphFont"/>
    <w:link w:val="BodyTextIndent3"/>
    <w:semiHidden/>
    <w:rsid w:val="00FD0C4D"/>
    <w:rPr>
      <w:sz w:val="16"/>
      <w:szCs w:val="16"/>
    </w:rPr>
  </w:style>
  <w:style w:type="paragraph" w:styleId="Closing">
    <w:name w:val="Closing"/>
    <w:basedOn w:val="Normal"/>
    <w:link w:val="ClosingChar"/>
    <w:semiHidden/>
    <w:unhideWhenUsed/>
    <w:rsid w:val="00FD0C4D"/>
    <w:pPr>
      <w:spacing w:before="0" w:after="0"/>
      <w:ind w:left="4320"/>
    </w:pPr>
  </w:style>
  <w:style w:type="character" w:customStyle="1" w:styleId="ClosingChar">
    <w:name w:val="Closing Char"/>
    <w:basedOn w:val="DefaultParagraphFont"/>
    <w:link w:val="Closing"/>
    <w:semiHidden/>
    <w:rsid w:val="00FD0C4D"/>
    <w:rPr>
      <w:sz w:val="24"/>
      <w:szCs w:val="24"/>
    </w:rPr>
  </w:style>
  <w:style w:type="paragraph" w:styleId="Date">
    <w:name w:val="Date"/>
    <w:basedOn w:val="Normal"/>
    <w:next w:val="Normal"/>
    <w:link w:val="DateChar"/>
    <w:rsid w:val="00FD0C4D"/>
  </w:style>
  <w:style w:type="character" w:customStyle="1" w:styleId="DateChar">
    <w:name w:val="Date Char"/>
    <w:basedOn w:val="DefaultParagraphFont"/>
    <w:link w:val="Date"/>
    <w:rsid w:val="00FD0C4D"/>
    <w:rPr>
      <w:sz w:val="24"/>
      <w:szCs w:val="24"/>
    </w:rPr>
  </w:style>
  <w:style w:type="paragraph" w:styleId="DocumentMap">
    <w:name w:val="Document Map"/>
    <w:basedOn w:val="Normal"/>
    <w:link w:val="DocumentMapChar"/>
    <w:semiHidden/>
    <w:unhideWhenUsed/>
    <w:rsid w:val="00FD0C4D"/>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FD0C4D"/>
    <w:rPr>
      <w:rFonts w:ascii="Segoe UI" w:hAnsi="Segoe UI" w:cs="Segoe UI"/>
      <w:sz w:val="16"/>
      <w:szCs w:val="16"/>
    </w:rPr>
  </w:style>
  <w:style w:type="paragraph" w:styleId="E-mailSignature">
    <w:name w:val="E-mail Signature"/>
    <w:basedOn w:val="Normal"/>
    <w:link w:val="E-mailSignatureChar"/>
    <w:semiHidden/>
    <w:unhideWhenUsed/>
    <w:rsid w:val="00FD0C4D"/>
    <w:pPr>
      <w:spacing w:before="0" w:after="0"/>
    </w:pPr>
  </w:style>
  <w:style w:type="character" w:customStyle="1" w:styleId="E-mailSignatureChar">
    <w:name w:val="E-mail Signature Char"/>
    <w:basedOn w:val="DefaultParagraphFont"/>
    <w:link w:val="E-mailSignature"/>
    <w:semiHidden/>
    <w:rsid w:val="00FD0C4D"/>
    <w:rPr>
      <w:sz w:val="24"/>
      <w:szCs w:val="24"/>
    </w:rPr>
  </w:style>
  <w:style w:type="paragraph" w:styleId="EndnoteText">
    <w:name w:val="endnote text"/>
    <w:basedOn w:val="Normal"/>
    <w:link w:val="EndnoteTextChar"/>
    <w:semiHidden/>
    <w:unhideWhenUsed/>
    <w:rsid w:val="00FD0C4D"/>
    <w:pPr>
      <w:spacing w:before="0" w:after="0"/>
    </w:pPr>
    <w:rPr>
      <w:sz w:val="20"/>
      <w:szCs w:val="20"/>
    </w:rPr>
  </w:style>
  <w:style w:type="character" w:customStyle="1" w:styleId="EndnoteTextChar">
    <w:name w:val="Endnote Text Char"/>
    <w:basedOn w:val="DefaultParagraphFont"/>
    <w:link w:val="EndnoteText"/>
    <w:semiHidden/>
    <w:rsid w:val="00FD0C4D"/>
  </w:style>
  <w:style w:type="paragraph" w:styleId="EnvelopeAddress">
    <w:name w:val="envelope address"/>
    <w:basedOn w:val="Normal"/>
    <w:semiHidden/>
    <w:unhideWhenUsed/>
    <w:rsid w:val="00FD0C4D"/>
    <w:pPr>
      <w:framePr w:w="7920" w:h="1980" w:hRule="exact" w:hSpace="180" w:wrap="auto" w:hAnchor="page" w:xAlign="center" w:yAlign="bottom"/>
      <w:spacing w:before="0" w:after="0"/>
      <w:ind w:left="2880"/>
    </w:pPr>
    <w:rPr>
      <w:rFonts w:asciiTheme="majorHAnsi" w:eastAsiaTheme="majorEastAsia" w:hAnsiTheme="majorHAnsi" w:cstheme="majorBidi"/>
    </w:rPr>
  </w:style>
  <w:style w:type="paragraph" w:styleId="EnvelopeReturn">
    <w:name w:val="envelope return"/>
    <w:basedOn w:val="Normal"/>
    <w:semiHidden/>
    <w:unhideWhenUsed/>
    <w:rsid w:val="00FD0C4D"/>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FD0C4D"/>
    <w:pPr>
      <w:spacing w:before="0" w:after="0"/>
    </w:pPr>
    <w:rPr>
      <w:sz w:val="20"/>
      <w:szCs w:val="20"/>
    </w:rPr>
  </w:style>
  <w:style w:type="character" w:customStyle="1" w:styleId="FootnoteTextChar">
    <w:name w:val="Footnote Text Char"/>
    <w:basedOn w:val="DefaultParagraphFont"/>
    <w:link w:val="FootnoteText"/>
    <w:semiHidden/>
    <w:rsid w:val="00FD0C4D"/>
  </w:style>
  <w:style w:type="paragraph" w:styleId="HTMLAddress">
    <w:name w:val="HTML Address"/>
    <w:basedOn w:val="Normal"/>
    <w:link w:val="HTMLAddressChar"/>
    <w:semiHidden/>
    <w:unhideWhenUsed/>
    <w:rsid w:val="00FD0C4D"/>
    <w:pPr>
      <w:spacing w:before="0" w:after="0"/>
    </w:pPr>
    <w:rPr>
      <w:i/>
      <w:iCs/>
    </w:rPr>
  </w:style>
  <w:style w:type="character" w:customStyle="1" w:styleId="HTMLAddressChar">
    <w:name w:val="HTML Address Char"/>
    <w:basedOn w:val="DefaultParagraphFont"/>
    <w:link w:val="HTMLAddress"/>
    <w:semiHidden/>
    <w:rsid w:val="00FD0C4D"/>
    <w:rPr>
      <w:i/>
      <w:iCs/>
      <w:sz w:val="24"/>
      <w:szCs w:val="24"/>
    </w:rPr>
  </w:style>
  <w:style w:type="paragraph" w:styleId="HTMLPreformatted">
    <w:name w:val="HTML Preformatted"/>
    <w:basedOn w:val="Normal"/>
    <w:link w:val="HTMLPreformattedChar"/>
    <w:semiHidden/>
    <w:unhideWhenUsed/>
    <w:rsid w:val="00FD0C4D"/>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FD0C4D"/>
    <w:rPr>
      <w:rFonts w:ascii="Consolas" w:hAnsi="Consolas"/>
    </w:rPr>
  </w:style>
  <w:style w:type="paragraph" w:styleId="Index1">
    <w:name w:val="index 1"/>
    <w:basedOn w:val="Normal"/>
    <w:next w:val="Normal"/>
    <w:autoRedefine/>
    <w:semiHidden/>
    <w:unhideWhenUsed/>
    <w:rsid w:val="00FD0C4D"/>
    <w:pPr>
      <w:spacing w:before="0" w:after="0"/>
      <w:ind w:left="240" w:hanging="240"/>
    </w:pPr>
  </w:style>
  <w:style w:type="paragraph" w:styleId="Index2">
    <w:name w:val="index 2"/>
    <w:basedOn w:val="Normal"/>
    <w:next w:val="Normal"/>
    <w:autoRedefine/>
    <w:semiHidden/>
    <w:unhideWhenUsed/>
    <w:rsid w:val="00FD0C4D"/>
    <w:pPr>
      <w:spacing w:before="0" w:after="0"/>
      <w:ind w:left="480" w:hanging="240"/>
    </w:pPr>
  </w:style>
  <w:style w:type="paragraph" w:styleId="Index3">
    <w:name w:val="index 3"/>
    <w:basedOn w:val="Normal"/>
    <w:next w:val="Normal"/>
    <w:autoRedefine/>
    <w:semiHidden/>
    <w:unhideWhenUsed/>
    <w:rsid w:val="00FD0C4D"/>
    <w:pPr>
      <w:spacing w:before="0" w:after="0"/>
      <w:ind w:left="720" w:hanging="240"/>
    </w:pPr>
  </w:style>
  <w:style w:type="paragraph" w:styleId="Index4">
    <w:name w:val="index 4"/>
    <w:basedOn w:val="Normal"/>
    <w:next w:val="Normal"/>
    <w:autoRedefine/>
    <w:semiHidden/>
    <w:unhideWhenUsed/>
    <w:rsid w:val="00FD0C4D"/>
    <w:pPr>
      <w:spacing w:before="0" w:after="0"/>
      <w:ind w:left="960" w:hanging="240"/>
    </w:pPr>
  </w:style>
  <w:style w:type="paragraph" w:styleId="Index5">
    <w:name w:val="index 5"/>
    <w:basedOn w:val="Normal"/>
    <w:next w:val="Normal"/>
    <w:autoRedefine/>
    <w:semiHidden/>
    <w:unhideWhenUsed/>
    <w:rsid w:val="00FD0C4D"/>
    <w:pPr>
      <w:spacing w:before="0" w:after="0"/>
      <w:ind w:left="1200" w:hanging="240"/>
    </w:pPr>
  </w:style>
  <w:style w:type="paragraph" w:styleId="Index6">
    <w:name w:val="index 6"/>
    <w:basedOn w:val="Normal"/>
    <w:next w:val="Normal"/>
    <w:autoRedefine/>
    <w:semiHidden/>
    <w:unhideWhenUsed/>
    <w:rsid w:val="00FD0C4D"/>
    <w:pPr>
      <w:spacing w:before="0" w:after="0"/>
      <w:ind w:left="1440" w:hanging="240"/>
    </w:pPr>
  </w:style>
  <w:style w:type="paragraph" w:styleId="Index7">
    <w:name w:val="index 7"/>
    <w:basedOn w:val="Normal"/>
    <w:next w:val="Normal"/>
    <w:autoRedefine/>
    <w:semiHidden/>
    <w:unhideWhenUsed/>
    <w:rsid w:val="00FD0C4D"/>
    <w:pPr>
      <w:spacing w:before="0" w:after="0"/>
      <w:ind w:left="1680" w:hanging="240"/>
    </w:pPr>
  </w:style>
  <w:style w:type="paragraph" w:styleId="Index8">
    <w:name w:val="index 8"/>
    <w:basedOn w:val="Normal"/>
    <w:next w:val="Normal"/>
    <w:autoRedefine/>
    <w:semiHidden/>
    <w:unhideWhenUsed/>
    <w:rsid w:val="00FD0C4D"/>
    <w:pPr>
      <w:spacing w:before="0" w:after="0"/>
      <w:ind w:left="1920" w:hanging="240"/>
    </w:pPr>
  </w:style>
  <w:style w:type="paragraph" w:styleId="Index9">
    <w:name w:val="index 9"/>
    <w:basedOn w:val="Normal"/>
    <w:next w:val="Normal"/>
    <w:autoRedefine/>
    <w:semiHidden/>
    <w:unhideWhenUsed/>
    <w:rsid w:val="00FD0C4D"/>
    <w:pPr>
      <w:spacing w:before="0" w:after="0"/>
      <w:ind w:left="2160" w:hanging="240"/>
    </w:pPr>
  </w:style>
  <w:style w:type="paragraph" w:styleId="IndexHeading">
    <w:name w:val="index heading"/>
    <w:basedOn w:val="Normal"/>
    <w:next w:val="Index1"/>
    <w:semiHidden/>
    <w:unhideWhenUsed/>
    <w:rsid w:val="00FD0C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D0C4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D0C4D"/>
    <w:rPr>
      <w:i/>
      <w:iCs/>
      <w:color w:val="5B9BD5" w:themeColor="accent1"/>
      <w:sz w:val="24"/>
      <w:szCs w:val="24"/>
    </w:rPr>
  </w:style>
  <w:style w:type="paragraph" w:styleId="List">
    <w:name w:val="List"/>
    <w:basedOn w:val="Normal"/>
    <w:semiHidden/>
    <w:unhideWhenUsed/>
    <w:rsid w:val="00FD0C4D"/>
    <w:pPr>
      <w:ind w:left="360" w:hanging="360"/>
      <w:contextualSpacing/>
    </w:pPr>
  </w:style>
  <w:style w:type="paragraph" w:styleId="List2">
    <w:name w:val="List 2"/>
    <w:basedOn w:val="Normal"/>
    <w:semiHidden/>
    <w:unhideWhenUsed/>
    <w:rsid w:val="00FD0C4D"/>
    <w:pPr>
      <w:ind w:left="720" w:hanging="360"/>
      <w:contextualSpacing/>
    </w:pPr>
  </w:style>
  <w:style w:type="paragraph" w:styleId="List3">
    <w:name w:val="List 3"/>
    <w:basedOn w:val="Normal"/>
    <w:semiHidden/>
    <w:unhideWhenUsed/>
    <w:rsid w:val="00FD0C4D"/>
    <w:pPr>
      <w:ind w:left="1080" w:hanging="360"/>
      <w:contextualSpacing/>
    </w:pPr>
  </w:style>
  <w:style w:type="paragraph" w:styleId="List4">
    <w:name w:val="List 4"/>
    <w:basedOn w:val="Normal"/>
    <w:rsid w:val="00FD0C4D"/>
    <w:pPr>
      <w:ind w:left="1440" w:hanging="360"/>
      <w:contextualSpacing/>
    </w:pPr>
  </w:style>
  <w:style w:type="paragraph" w:styleId="List5">
    <w:name w:val="List 5"/>
    <w:basedOn w:val="Normal"/>
    <w:rsid w:val="00FD0C4D"/>
    <w:pPr>
      <w:ind w:left="1800" w:hanging="360"/>
      <w:contextualSpacing/>
    </w:pPr>
  </w:style>
  <w:style w:type="paragraph" w:styleId="ListBullet2">
    <w:name w:val="List Bullet 2"/>
    <w:basedOn w:val="Normal"/>
    <w:semiHidden/>
    <w:unhideWhenUsed/>
    <w:rsid w:val="00FD0C4D"/>
    <w:pPr>
      <w:numPr>
        <w:numId w:val="133"/>
      </w:numPr>
      <w:contextualSpacing/>
    </w:pPr>
  </w:style>
  <w:style w:type="paragraph" w:styleId="ListBullet3">
    <w:name w:val="List Bullet 3"/>
    <w:basedOn w:val="Normal"/>
    <w:semiHidden/>
    <w:unhideWhenUsed/>
    <w:rsid w:val="00FD0C4D"/>
    <w:pPr>
      <w:numPr>
        <w:numId w:val="134"/>
      </w:numPr>
      <w:contextualSpacing/>
    </w:pPr>
  </w:style>
  <w:style w:type="paragraph" w:styleId="ListBullet5">
    <w:name w:val="List Bullet 5"/>
    <w:basedOn w:val="Normal"/>
    <w:semiHidden/>
    <w:unhideWhenUsed/>
    <w:rsid w:val="00FD0C4D"/>
    <w:pPr>
      <w:numPr>
        <w:numId w:val="135"/>
      </w:numPr>
      <w:contextualSpacing/>
    </w:pPr>
  </w:style>
  <w:style w:type="paragraph" w:styleId="ListContinue">
    <w:name w:val="List Continue"/>
    <w:basedOn w:val="Normal"/>
    <w:semiHidden/>
    <w:unhideWhenUsed/>
    <w:rsid w:val="00FD0C4D"/>
    <w:pPr>
      <w:ind w:left="360"/>
      <w:contextualSpacing/>
    </w:pPr>
  </w:style>
  <w:style w:type="paragraph" w:styleId="ListContinue2">
    <w:name w:val="List Continue 2"/>
    <w:basedOn w:val="Normal"/>
    <w:semiHidden/>
    <w:unhideWhenUsed/>
    <w:rsid w:val="00FD0C4D"/>
    <w:pPr>
      <w:ind w:left="720"/>
      <w:contextualSpacing/>
    </w:pPr>
  </w:style>
  <w:style w:type="paragraph" w:styleId="ListContinue3">
    <w:name w:val="List Continue 3"/>
    <w:basedOn w:val="Normal"/>
    <w:semiHidden/>
    <w:unhideWhenUsed/>
    <w:rsid w:val="00FD0C4D"/>
    <w:pPr>
      <w:ind w:left="1080"/>
      <w:contextualSpacing/>
    </w:pPr>
  </w:style>
  <w:style w:type="paragraph" w:styleId="ListContinue4">
    <w:name w:val="List Continue 4"/>
    <w:basedOn w:val="Normal"/>
    <w:semiHidden/>
    <w:unhideWhenUsed/>
    <w:rsid w:val="00FD0C4D"/>
    <w:pPr>
      <w:ind w:left="1440"/>
      <w:contextualSpacing/>
    </w:pPr>
  </w:style>
  <w:style w:type="paragraph" w:styleId="ListContinue5">
    <w:name w:val="List Continue 5"/>
    <w:basedOn w:val="Normal"/>
    <w:semiHidden/>
    <w:unhideWhenUsed/>
    <w:rsid w:val="00FD0C4D"/>
    <w:pPr>
      <w:ind w:left="1800"/>
      <w:contextualSpacing/>
    </w:pPr>
  </w:style>
  <w:style w:type="paragraph" w:styleId="ListNumber">
    <w:name w:val="List Number"/>
    <w:basedOn w:val="Normal"/>
    <w:rsid w:val="00FD0C4D"/>
    <w:pPr>
      <w:numPr>
        <w:numId w:val="136"/>
      </w:numPr>
      <w:contextualSpacing/>
    </w:pPr>
  </w:style>
  <w:style w:type="paragraph" w:styleId="ListNumber2">
    <w:name w:val="List Number 2"/>
    <w:basedOn w:val="Normal"/>
    <w:semiHidden/>
    <w:unhideWhenUsed/>
    <w:rsid w:val="00FD0C4D"/>
    <w:pPr>
      <w:numPr>
        <w:numId w:val="137"/>
      </w:numPr>
      <w:contextualSpacing/>
    </w:pPr>
  </w:style>
  <w:style w:type="paragraph" w:styleId="ListNumber3">
    <w:name w:val="List Number 3"/>
    <w:basedOn w:val="Normal"/>
    <w:semiHidden/>
    <w:unhideWhenUsed/>
    <w:rsid w:val="00FD0C4D"/>
    <w:pPr>
      <w:numPr>
        <w:numId w:val="138"/>
      </w:numPr>
      <w:contextualSpacing/>
    </w:pPr>
  </w:style>
  <w:style w:type="paragraph" w:styleId="ListNumber4">
    <w:name w:val="List Number 4"/>
    <w:basedOn w:val="Normal"/>
    <w:semiHidden/>
    <w:unhideWhenUsed/>
    <w:rsid w:val="00FD0C4D"/>
    <w:pPr>
      <w:numPr>
        <w:numId w:val="139"/>
      </w:numPr>
      <w:contextualSpacing/>
    </w:pPr>
  </w:style>
  <w:style w:type="paragraph" w:styleId="ListNumber5">
    <w:name w:val="List Number 5"/>
    <w:basedOn w:val="Normal"/>
    <w:semiHidden/>
    <w:unhideWhenUsed/>
    <w:rsid w:val="00FD0C4D"/>
    <w:pPr>
      <w:numPr>
        <w:numId w:val="140"/>
      </w:numPr>
      <w:contextualSpacing/>
    </w:pPr>
  </w:style>
  <w:style w:type="paragraph" w:styleId="MacroText">
    <w:name w:val="macro"/>
    <w:link w:val="MacroTextChar"/>
    <w:semiHidden/>
    <w:unhideWhenUsed/>
    <w:rsid w:val="00FD0C4D"/>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semiHidden/>
    <w:rsid w:val="00FD0C4D"/>
    <w:rPr>
      <w:rFonts w:ascii="Consolas" w:hAnsi="Consolas"/>
    </w:rPr>
  </w:style>
  <w:style w:type="paragraph" w:styleId="MessageHeader">
    <w:name w:val="Message Header"/>
    <w:basedOn w:val="Normal"/>
    <w:link w:val="MessageHeaderChar"/>
    <w:semiHidden/>
    <w:unhideWhenUsed/>
    <w:rsid w:val="00FD0C4D"/>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FD0C4D"/>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FD0C4D"/>
    <w:pPr>
      <w:ind w:left="720"/>
    </w:pPr>
  </w:style>
  <w:style w:type="paragraph" w:styleId="NoteHeading">
    <w:name w:val="Note Heading"/>
    <w:basedOn w:val="Normal"/>
    <w:next w:val="Normal"/>
    <w:link w:val="NoteHeadingChar"/>
    <w:semiHidden/>
    <w:unhideWhenUsed/>
    <w:rsid w:val="00FD0C4D"/>
    <w:pPr>
      <w:spacing w:before="0" w:after="0"/>
    </w:pPr>
  </w:style>
  <w:style w:type="character" w:customStyle="1" w:styleId="NoteHeadingChar">
    <w:name w:val="Note Heading Char"/>
    <w:basedOn w:val="DefaultParagraphFont"/>
    <w:link w:val="NoteHeading"/>
    <w:semiHidden/>
    <w:rsid w:val="00FD0C4D"/>
    <w:rPr>
      <w:sz w:val="24"/>
      <w:szCs w:val="24"/>
    </w:rPr>
  </w:style>
  <w:style w:type="paragraph" w:styleId="PlainText">
    <w:name w:val="Plain Text"/>
    <w:basedOn w:val="Normal"/>
    <w:link w:val="PlainTextChar"/>
    <w:semiHidden/>
    <w:unhideWhenUsed/>
    <w:rsid w:val="00FD0C4D"/>
    <w:pPr>
      <w:spacing w:before="0" w:after="0"/>
    </w:pPr>
    <w:rPr>
      <w:rFonts w:ascii="Consolas" w:hAnsi="Consolas"/>
      <w:sz w:val="21"/>
      <w:szCs w:val="21"/>
    </w:rPr>
  </w:style>
  <w:style w:type="character" w:customStyle="1" w:styleId="PlainTextChar">
    <w:name w:val="Plain Text Char"/>
    <w:basedOn w:val="DefaultParagraphFont"/>
    <w:link w:val="PlainText"/>
    <w:semiHidden/>
    <w:rsid w:val="00FD0C4D"/>
    <w:rPr>
      <w:rFonts w:ascii="Consolas" w:hAnsi="Consolas"/>
      <w:sz w:val="21"/>
      <w:szCs w:val="21"/>
    </w:rPr>
  </w:style>
  <w:style w:type="paragraph" w:styleId="Quote">
    <w:name w:val="Quote"/>
    <w:basedOn w:val="Normal"/>
    <w:next w:val="Normal"/>
    <w:link w:val="QuoteChar"/>
    <w:uiPriority w:val="29"/>
    <w:qFormat/>
    <w:rsid w:val="00FD0C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0C4D"/>
    <w:rPr>
      <w:i/>
      <w:iCs/>
      <w:color w:val="404040" w:themeColor="text1" w:themeTint="BF"/>
      <w:sz w:val="24"/>
      <w:szCs w:val="24"/>
    </w:rPr>
  </w:style>
  <w:style w:type="paragraph" w:styleId="Salutation">
    <w:name w:val="Salutation"/>
    <w:basedOn w:val="Normal"/>
    <w:next w:val="Normal"/>
    <w:link w:val="SalutationChar"/>
    <w:rsid w:val="00FD0C4D"/>
  </w:style>
  <w:style w:type="character" w:customStyle="1" w:styleId="SalutationChar">
    <w:name w:val="Salutation Char"/>
    <w:basedOn w:val="DefaultParagraphFont"/>
    <w:link w:val="Salutation"/>
    <w:rsid w:val="00FD0C4D"/>
    <w:rPr>
      <w:sz w:val="24"/>
      <w:szCs w:val="24"/>
    </w:rPr>
  </w:style>
  <w:style w:type="paragraph" w:styleId="Signature">
    <w:name w:val="Signature"/>
    <w:basedOn w:val="Normal"/>
    <w:link w:val="SignatureChar"/>
    <w:semiHidden/>
    <w:unhideWhenUsed/>
    <w:rsid w:val="00FD0C4D"/>
    <w:pPr>
      <w:spacing w:before="0" w:after="0"/>
      <w:ind w:left="4320"/>
    </w:pPr>
  </w:style>
  <w:style w:type="character" w:customStyle="1" w:styleId="SignatureChar">
    <w:name w:val="Signature Char"/>
    <w:basedOn w:val="DefaultParagraphFont"/>
    <w:link w:val="Signature"/>
    <w:semiHidden/>
    <w:rsid w:val="00FD0C4D"/>
    <w:rPr>
      <w:sz w:val="24"/>
      <w:szCs w:val="24"/>
    </w:rPr>
  </w:style>
  <w:style w:type="paragraph" w:styleId="TableofAuthorities">
    <w:name w:val="table of authorities"/>
    <w:basedOn w:val="Normal"/>
    <w:next w:val="Normal"/>
    <w:semiHidden/>
    <w:unhideWhenUsed/>
    <w:rsid w:val="00FD0C4D"/>
    <w:pPr>
      <w:spacing w:after="0"/>
      <w:ind w:left="240" w:hanging="240"/>
    </w:pPr>
  </w:style>
  <w:style w:type="paragraph" w:styleId="TOAHeading">
    <w:name w:val="toa heading"/>
    <w:basedOn w:val="Normal"/>
    <w:next w:val="Normal"/>
    <w:semiHidden/>
    <w:unhideWhenUsed/>
    <w:rsid w:val="00FD0C4D"/>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FD0C4D"/>
    <w:pPr>
      <w:keepLines/>
      <w:numPr>
        <w:numId w:val="0"/>
      </w:numPr>
      <w:autoSpaceDE/>
      <w:autoSpaceDN/>
      <w:adjustRightInd/>
      <w:spacing w:before="240" w:after="0"/>
      <w:outlineLvl w:val="9"/>
    </w:pPr>
    <w:rPr>
      <w:rFonts w:asciiTheme="majorHAnsi" w:eastAsiaTheme="majorEastAsia" w:hAnsiTheme="majorHAnsi" w:cstheme="majorBidi"/>
      <w:b w:val="0"/>
      <w:bCs w:val="0"/>
      <w:color w:val="2E74B5"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8594">
      <w:bodyDiv w:val="1"/>
      <w:marLeft w:val="0"/>
      <w:marRight w:val="0"/>
      <w:marTop w:val="0"/>
      <w:marBottom w:val="0"/>
      <w:divBdr>
        <w:top w:val="none" w:sz="0" w:space="0" w:color="auto"/>
        <w:left w:val="none" w:sz="0" w:space="0" w:color="auto"/>
        <w:bottom w:val="none" w:sz="0" w:space="0" w:color="auto"/>
        <w:right w:val="none" w:sz="0" w:space="0" w:color="auto"/>
      </w:divBdr>
    </w:div>
    <w:div w:id="40056012">
      <w:bodyDiv w:val="1"/>
      <w:marLeft w:val="0"/>
      <w:marRight w:val="0"/>
      <w:marTop w:val="0"/>
      <w:marBottom w:val="0"/>
      <w:divBdr>
        <w:top w:val="none" w:sz="0" w:space="0" w:color="auto"/>
        <w:left w:val="none" w:sz="0" w:space="0" w:color="auto"/>
        <w:bottom w:val="none" w:sz="0" w:space="0" w:color="auto"/>
        <w:right w:val="none" w:sz="0" w:space="0" w:color="auto"/>
      </w:divBdr>
    </w:div>
    <w:div w:id="177083151">
      <w:bodyDiv w:val="1"/>
      <w:marLeft w:val="0"/>
      <w:marRight w:val="0"/>
      <w:marTop w:val="0"/>
      <w:marBottom w:val="0"/>
      <w:divBdr>
        <w:top w:val="none" w:sz="0" w:space="0" w:color="auto"/>
        <w:left w:val="none" w:sz="0" w:space="0" w:color="auto"/>
        <w:bottom w:val="none" w:sz="0" w:space="0" w:color="auto"/>
        <w:right w:val="none" w:sz="0" w:space="0" w:color="auto"/>
      </w:divBdr>
      <w:divsChild>
        <w:div w:id="1139572128">
          <w:marLeft w:val="749"/>
          <w:marRight w:val="0"/>
          <w:marTop w:val="115"/>
          <w:marBottom w:val="0"/>
          <w:divBdr>
            <w:top w:val="none" w:sz="0" w:space="0" w:color="auto"/>
            <w:left w:val="none" w:sz="0" w:space="0" w:color="auto"/>
            <w:bottom w:val="none" w:sz="0" w:space="0" w:color="auto"/>
            <w:right w:val="none" w:sz="0" w:space="0" w:color="auto"/>
          </w:divBdr>
        </w:div>
      </w:divsChild>
    </w:div>
    <w:div w:id="197011996">
      <w:bodyDiv w:val="1"/>
      <w:marLeft w:val="0"/>
      <w:marRight w:val="0"/>
      <w:marTop w:val="0"/>
      <w:marBottom w:val="0"/>
      <w:divBdr>
        <w:top w:val="none" w:sz="0" w:space="0" w:color="auto"/>
        <w:left w:val="none" w:sz="0" w:space="0" w:color="auto"/>
        <w:bottom w:val="none" w:sz="0" w:space="0" w:color="auto"/>
        <w:right w:val="none" w:sz="0" w:space="0" w:color="auto"/>
      </w:divBdr>
    </w:div>
    <w:div w:id="204411571">
      <w:bodyDiv w:val="1"/>
      <w:marLeft w:val="0"/>
      <w:marRight w:val="0"/>
      <w:marTop w:val="0"/>
      <w:marBottom w:val="0"/>
      <w:divBdr>
        <w:top w:val="none" w:sz="0" w:space="0" w:color="auto"/>
        <w:left w:val="none" w:sz="0" w:space="0" w:color="auto"/>
        <w:bottom w:val="none" w:sz="0" w:space="0" w:color="auto"/>
        <w:right w:val="none" w:sz="0" w:space="0" w:color="auto"/>
      </w:divBdr>
    </w:div>
    <w:div w:id="269240817">
      <w:bodyDiv w:val="1"/>
      <w:marLeft w:val="0"/>
      <w:marRight w:val="0"/>
      <w:marTop w:val="0"/>
      <w:marBottom w:val="0"/>
      <w:divBdr>
        <w:top w:val="none" w:sz="0" w:space="0" w:color="auto"/>
        <w:left w:val="none" w:sz="0" w:space="0" w:color="auto"/>
        <w:bottom w:val="none" w:sz="0" w:space="0" w:color="auto"/>
        <w:right w:val="none" w:sz="0" w:space="0" w:color="auto"/>
      </w:divBdr>
    </w:div>
    <w:div w:id="317658944">
      <w:bodyDiv w:val="1"/>
      <w:marLeft w:val="0"/>
      <w:marRight w:val="0"/>
      <w:marTop w:val="0"/>
      <w:marBottom w:val="0"/>
      <w:divBdr>
        <w:top w:val="none" w:sz="0" w:space="0" w:color="auto"/>
        <w:left w:val="none" w:sz="0" w:space="0" w:color="auto"/>
        <w:bottom w:val="none" w:sz="0" w:space="0" w:color="auto"/>
        <w:right w:val="none" w:sz="0" w:space="0" w:color="auto"/>
      </w:divBdr>
    </w:div>
    <w:div w:id="358895943">
      <w:bodyDiv w:val="1"/>
      <w:marLeft w:val="0"/>
      <w:marRight w:val="0"/>
      <w:marTop w:val="0"/>
      <w:marBottom w:val="0"/>
      <w:divBdr>
        <w:top w:val="none" w:sz="0" w:space="0" w:color="auto"/>
        <w:left w:val="none" w:sz="0" w:space="0" w:color="auto"/>
        <w:bottom w:val="none" w:sz="0" w:space="0" w:color="auto"/>
        <w:right w:val="none" w:sz="0" w:space="0" w:color="auto"/>
      </w:divBdr>
    </w:div>
    <w:div w:id="472717059">
      <w:bodyDiv w:val="1"/>
      <w:marLeft w:val="0"/>
      <w:marRight w:val="0"/>
      <w:marTop w:val="0"/>
      <w:marBottom w:val="0"/>
      <w:divBdr>
        <w:top w:val="none" w:sz="0" w:space="0" w:color="auto"/>
        <w:left w:val="none" w:sz="0" w:space="0" w:color="auto"/>
        <w:bottom w:val="none" w:sz="0" w:space="0" w:color="auto"/>
        <w:right w:val="none" w:sz="0" w:space="0" w:color="auto"/>
      </w:divBdr>
    </w:div>
    <w:div w:id="511605343">
      <w:bodyDiv w:val="1"/>
      <w:marLeft w:val="0"/>
      <w:marRight w:val="0"/>
      <w:marTop w:val="0"/>
      <w:marBottom w:val="0"/>
      <w:divBdr>
        <w:top w:val="none" w:sz="0" w:space="0" w:color="auto"/>
        <w:left w:val="none" w:sz="0" w:space="0" w:color="auto"/>
        <w:bottom w:val="none" w:sz="0" w:space="0" w:color="auto"/>
        <w:right w:val="none" w:sz="0" w:space="0" w:color="auto"/>
      </w:divBdr>
    </w:div>
    <w:div w:id="515769801">
      <w:bodyDiv w:val="1"/>
      <w:marLeft w:val="0"/>
      <w:marRight w:val="0"/>
      <w:marTop w:val="0"/>
      <w:marBottom w:val="0"/>
      <w:divBdr>
        <w:top w:val="none" w:sz="0" w:space="0" w:color="auto"/>
        <w:left w:val="none" w:sz="0" w:space="0" w:color="auto"/>
        <w:bottom w:val="none" w:sz="0" w:space="0" w:color="auto"/>
        <w:right w:val="none" w:sz="0" w:space="0" w:color="auto"/>
      </w:divBdr>
    </w:div>
    <w:div w:id="566962668">
      <w:bodyDiv w:val="1"/>
      <w:marLeft w:val="0"/>
      <w:marRight w:val="0"/>
      <w:marTop w:val="0"/>
      <w:marBottom w:val="0"/>
      <w:divBdr>
        <w:top w:val="none" w:sz="0" w:space="0" w:color="auto"/>
        <w:left w:val="none" w:sz="0" w:space="0" w:color="auto"/>
        <w:bottom w:val="none" w:sz="0" w:space="0" w:color="auto"/>
        <w:right w:val="none" w:sz="0" w:space="0" w:color="auto"/>
      </w:divBdr>
    </w:div>
    <w:div w:id="567156740">
      <w:bodyDiv w:val="1"/>
      <w:marLeft w:val="0"/>
      <w:marRight w:val="0"/>
      <w:marTop w:val="0"/>
      <w:marBottom w:val="0"/>
      <w:divBdr>
        <w:top w:val="none" w:sz="0" w:space="0" w:color="auto"/>
        <w:left w:val="none" w:sz="0" w:space="0" w:color="auto"/>
        <w:bottom w:val="none" w:sz="0" w:space="0" w:color="auto"/>
        <w:right w:val="none" w:sz="0" w:space="0" w:color="auto"/>
      </w:divBdr>
    </w:div>
    <w:div w:id="594748934">
      <w:bodyDiv w:val="1"/>
      <w:marLeft w:val="0"/>
      <w:marRight w:val="0"/>
      <w:marTop w:val="0"/>
      <w:marBottom w:val="0"/>
      <w:divBdr>
        <w:top w:val="none" w:sz="0" w:space="0" w:color="auto"/>
        <w:left w:val="none" w:sz="0" w:space="0" w:color="auto"/>
        <w:bottom w:val="none" w:sz="0" w:space="0" w:color="auto"/>
        <w:right w:val="none" w:sz="0" w:space="0" w:color="auto"/>
      </w:divBdr>
      <w:divsChild>
        <w:div w:id="261884622">
          <w:marLeft w:val="1613"/>
          <w:marRight w:val="0"/>
          <w:marTop w:val="115"/>
          <w:marBottom w:val="0"/>
          <w:divBdr>
            <w:top w:val="none" w:sz="0" w:space="0" w:color="auto"/>
            <w:left w:val="none" w:sz="0" w:space="0" w:color="auto"/>
            <w:bottom w:val="none" w:sz="0" w:space="0" w:color="auto"/>
            <w:right w:val="none" w:sz="0" w:space="0" w:color="auto"/>
          </w:divBdr>
        </w:div>
        <w:div w:id="876619863">
          <w:marLeft w:val="749"/>
          <w:marRight w:val="0"/>
          <w:marTop w:val="115"/>
          <w:marBottom w:val="0"/>
          <w:divBdr>
            <w:top w:val="none" w:sz="0" w:space="0" w:color="auto"/>
            <w:left w:val="none" w:sz="0" w:space="0" w:color="auto"/>
            <w:bottom w:val="none" w:sz="0" w:space="0" w:color="auto"/>
            <w:right w:val="none" w:sz="0" w:space="0" w:color="auto"/>
          </w:divBdr>
        </w:div>
        <w:div w:id="1608342836">
          <w:marLeft w:val="749"/>
          <w:marRight w:val="0"/>
          <w:marTop w:val="115"/>
          <w:marBottom w:val="0"/>
          <w:divBdr>
            <w:top w:val="none" w:sz="0" w:space="0" w:color="auto"/>
            <w:left w:val="none" w:sz="0" w:space="0" w:color="auto"/>
            <w:bottom w:val="none" w:sz="0" w:space="0" w:color="auto"/>
            <w:right w:val="none" w:sz="0" w:space="0" w:color="auto"/>
          </w:divBdr>
        </w:div>
      </w:divsChild>
    </w:div>
    <w:div w:id="598947473">
      <w:bodyDiv w:val="1"/>
      <w:marLeft w:val="0"/>
      <w:marRight w:val="0"/>
      <w:marTop w:val="0"/>
      <w:marBottom w:val="0"/>
      <w:divBdr>
        <w:top w:val="none" w:sz="0" w:space="0" w:color="auto"/>
        <w:left w:val="none" w:sz="0" w:space="0" w:color="auto"/>
        <w:bottom w:val="none" w:sz="0" w:space="0" w:color="auto"/>
        <w:right w:val="none" w:sz="0" w:space="0" w:color="auto"/>
      </w:divBdr>
    </w:div>
    <w:div w:id="607007330">
      <w:bodyDiv w:val="1"/>
      <w:marLeft w:val="0"/>
      <w:marRight w:val="0"/>
      <w:marTop w:val="0"/>
      <w:marBottom w:val="0"/>
      <w:divBdr>
        <w:top w:val="none" w:sz="0" w:space="0" w:color="auto"/>
        <w:left w:val="none" w:sz="0" w:space="0" w:color="auto"/>
        <w:bottom w:val="none" w:sz="0" w:space="0" w:color="auto"/>
        <w:right w:val="none" w:sz="0" w:space="0" w:color="auto"/>
      </w:divBdr>
    </w:div>
    <w:div w:id="621427861">
      <w:bodyDiv w:val="1"/>
      <w:marLeft w:val="0"/>
      <w:marRight w:val="0"/>
      <w:marTop w:val="0"/>
      <w:marBottom w:val="0"/>
      <w:divBdr>
        <w:top w:val="none" w:sz="0" w:space="0" w:color="auto"/>
        <w:left w:val="none" w:sz="0" w:space="0" w:color="auto"/>
        <w:bottom w:val="none" w:sz="0" w:space="0" w:color="auto"/>
        <w:right w:val="none" w:sz="0" w:space="0" w:color="auto"/>
      </w:divBdr>
    </w:div>
    <w:div w:id="627007566">
      <w:bodyDiv w:val="1"/>
      <w:marLeft w:val="0"/>
      <w:marRight w:val="0"/>
      <w:marTop w:val="0"/>
      <w:marBottom w:val="0"/>
      <w:divBdr>
        <w:top w:val="none" w:sz="0" w:space="0" w:color="auto"/>
        <w:left w:val="none" w:sz="0" w:space="0" w:color="auto"/>
        <w:bottom w:val="none" w:sz="0" w:space="0" w:color="auto"/>
        <w:right w:val="none" w:sz="0" w:space="0" w:color="auto"/>
      </w:divBdr>
    </w:div>
    <w:div w:id="721364261">
      <w:bodyDiv w:val="1"/>
      <w:marLeft w:val="0"/>
      <w:marRight w:val="0"/>
      <w:marTop w:val="0"/>
      <w:marBottom w:val="0"/>
      <w:divBdr>
        <w:top w:val="none" w:sz="0" w:space="0" w:color="auto"/>
        <w:left w:val="none" w:sz="0" w:space="0" w:color="auto"/>
        <w:bottom w:val="none" w:sz="0" w:space="0" w:color="auto"/>
        <w:right w:val="none" w:sz="0" w:space="0" w:color="auto"/>
      </w:divBdr>
    </w:div>
    <w:div w:id="721910036">
      <w:bodyDiv w:val="1"/>
      <w:marLeft w:val="0"/>
      <w:marRight w:val="0"/>
      <w:marTop w:val="0"/>
      <w:marBottom w:val="0"/>
      <w:divBdr>
        <w:top w:val="none" w:sz="0" w:space="0" w:color="auto"/>
        <w:left w:val="none" w:sz="0" w:space="0" w:color="auto"/>
        <w:bottom w:val="none" w:sz="0" w:space="0" w:color="auto"/>
        <w:right w:val="none" w:sz="0" w:space="0" w:color="auto"/>
      </w:divBdr>
    </w:div>
    <w:div w:id="816459177">
      <w:bodyDiv w:val="1"/>
      <w:marLeft w:val="0"/>
      <w:marRight w:val="0"/>
      <w:marTop w:val="0"/>
      <w:marBottom w:val="0"/>
      <w:divBdr>
        <w:top w:val="none" w:sz="0" w:space="0" w:color="auto"/>
        <w:left w:val="none" w:sz="0" w:space="0" w:color="auto"/>
        <w:bottom w:val="none" w:sz="0" w:space="0" w:color="auto"/>
        <w:right w:val="none" w:sz="0" w:space="0" w:color="auto"/>
      </w:divBdr>
    </w:div>
    <w:div w:id="834682489">
      <w:bodyDiv w:val="1"/>
      <w:marLeft w:val="0"/>
      <w:marRight w:val="0"/>
      <w:marTop w:val="0"/>
      <w:marBottom w:val="0"/>
      <w:divBdr>
        <w:top w:val="none" w:sz="0" w:space="0" w:color="auto"/>
        <w:left w:val="none" w:sz="0" w:space="0" w:color="auto"/>
        <w:bottom w:val="none" w:sz="0" w:space="0" w:color="auto"/>
        <w:right w:val="none" w:sz="0" w:space="0" w:color="auto"/>
      </w:divBdr>
    </w:div>
    <w:div w:id="869531705">
      <w:bodyDiv w:val="1"/>
      <w:marLeft w:val="0"/>
      <w:marRight w:val="0"/>
      <w:marTop w:val="0"/>
      <w:marBottom w:val="0"/>
      <w:divBdr>
        <w:top w:val="none" w:sz="0" w:space="0" w:color="auto"/>
        <w:left w:val="none" w:sz="0" w:space="0" w:color="auto"/>
        <w:bottom w:val="none" w:sz="0" w:space="0" w:color="auto"/>
        <w:right w:val="none" w:sz="0" w:space="0" w:color="auto"/>
      </w:divBdr>
      <w:divsChild>
        <w:div w:id="1322848845">
          <w:marLeft w:val="0"/>
          <w:marRight w:val="0"/>
          <w:marTop w:val="0"/>
          <w:marBottom w:val="0"/>
          <w:divBdr>
            <w:top w:val="none" w:sz="0" w:space="0" w:color="auto"/>
            <w:left w:val="none" w:sz="0" w:space="0" w:color="auto"/>
            <w:bottom w:val="none" w:sz="0" w:space="0" w:color="auto"/>
            <w:right w:val="none" w:sz="0" w:space="0" w:color="auto"/>
          </w:divBdr>
        </w:div>
      </w:divsChild>
    </w:div>
    <w:div w:id="873225102">
      <w:bodyDiv w:val="1"/>
      <w:marLeft w:val="0"/>
      <w:marRight w:val="0"/>
      <w:marTop w:val="0"/>
      <w:marBottom w:val="0"/>
      <w:divBdr>
        <w:top w:val="none" w:sz="0" w:space="0" w:color="auto"/>
        <w:left w:val="none" w:sz="0" w:space="0" w:color="auto"/>
        <w:bottom w:val="none" w:sz="0" w:space="0" w:color="auto"/>
        <w:right w:val="none" w:sz="0" w:space="0" w:color="auto"/>
      </w:divBdr>
    </w:div>
    <w:div w:id="882599434">
      <w:bodyDiv w:val="1"/>
      <w:marLeft w:val="0"/>
      <w:marRight w:val="0"/>
      <w:marTop w:val="0"/>
      <w:marBottom w:val="0"/>
      <w:divBdr>
        <w:top w:val="none" w:sz="0" w:space="0" w:color="auto"/>
        <w:left w:val="none" w:sz="0" w:space="0" w:color="auto"/>
        <w:bottom w:val="none" w:sz="0" w:space="0" w:color="auto"/>
        <w:right w:val="none" w:sz="0" w:space="0" w:color="auto"/>
      </w:divBdr>
    </w:div>
    <w:div w:id="890919557">
      <w:bodyDiv w:val="1"/>
      <w:marLeft w:val="0"/>
      <w:marRight w:val="0"/>
      <w:marTop w:val="0"/>
      <w:marBottom w:val="0"/>
      <w:divBdr>
        <w:top w:val="none" w:sz="0" w:space="0" w:color="auto"/>
        <w:left w:val="none" w:sz="0" w:space="0" w:color="auto"/>
        <w:bottom w:val="none" w:sz="0" w:space="0" w:color="auto"/>
        <w:right w:val="none" w:sz="0" w:space="0" w:color="auto"/>
      </w:divBdr>
    </w:div>
    <w:div w:id="896866676">
      <w:bodyDiv w:val="1"/>
      <w:marLeft w:val="0"/>
      <w:marRight w:val="0"/>
      <w:marTop w:val="0"/>
      <w:marBottom w:val="0"/>
      <w:divBdr>
        <w:top w:val="none" w:sz="0" w:space="0" w:color="auto"/>
        <w:left w:val="none" w:sz="0" w:space="0" w:color="auto"/>
        <w:bottom w:val="none" w:sz="0" w:space="0" w:color="auto"/>
        <w:right w:val="none" w:sz="0" w:space="0" w:color="auto"/>
      </w:divBdr>
    </w:div>
    <w:div w:id="927807236">
      <w:bodyDiv w:val="1"/>
      <w:marLeft w:val="0"/>
      <w:marRight w:val="0"/>
      <w:marTop w:val="0"/>
      <w:marBottom w:val="0"/>
      <w:divBdr>
        <w:top w:val="none" w:sz="0" w:space="0" w:color="auto"/>
        <w:left w:val="none" w:sz="0" w:space="0" w:color="auto"/>
        <w:bottom w:val="none" w:sz="0" w:space="0" w:color="auto"/>
        <w:right w:val="none" w:sz="0" w:space="0" w:color="auto"/>
      </w:divBdr>
      <w:divsChild>
        <w:div w:id="218591440">
          <w:marLeft w:val="547"/>
          <w:marRight w:val="0"/>
          <w:marTop w:val="0"/>
          <w:marBottom w:val="0"/>
          <w:divBdr>
            <w:top w:val="none" w:sz="0" w:space="0" w:color="auto"/>
            <w:left w:val="none" w:sz="0" w:space="0" w:color="auto"/>
            <w:bottom w:val="none" w:sz="0" w:space="0" w:color="auto"/>
            <w:right w:val="none" w:sz="0" w:space="0" w:color="auto"/>
          </w:divBdr>
        </w:div>
        <w:div w:id="316107834">
          <w:marLeft w:val="547"/>
          <w:marRight w:val="0"/>
          <w:marTop w:val="0"/>
          <w:marBottom w:val="0"/>
          <w:divBdr>
            <w:top w:val="none" w:sz="0" w:space="0" w:color="auto"/>
            <w:left w:val="none" w:sz="0" w:space="0" w:color="auto"/>
            <w:bottom w:val="none" w:sz="0" w:space="0" w:color="auto"/>
            <w:right w:val="none" w:sz="0" w:space="0" w:color="auto"/>
          </w:divBdr>
        </w:div>
        <w:div w:id="711923223">
          <w:marLeft w:val="547"/>
          <w:marRight w:val="0"/>
          <w:marTop w:val="0"/>
          <w:marBottom w:val="0"/>
          <w:divBdr>
            <w:top w:val="none" w:sz="0" w:space="0" w:color="auto"/>
            <w:left w:val="none" w:sz="0" w:space="0" w:color="auto"/>
            <w:bottom w:val="none" w:sz="0" w:space="0" w:color="auto"/>
            <w:right w:val="none" w:sz="0" w:space="0" w:color="auto"/>
          </w:divBdr>
        </w:div>
        <w:div w:id="1450052577">
          <w:marLeft w:val="547"/>
          <w:marRight w:val="0"/>
          <w:marTop w:val="0"/>
          <w:marBottom w:val="0"/>
          <w:divBdr>
            <w:top w:val="none" w:sz="0" w:space="0" w:color="auto"/>
            <w:left w:val="none" w:sz="0" w:space="0" w:color="auto"/>
            <w:bottom w:val="none" w:sz="0" w:space="0" w:color="auto"/>
            <w:right w:val="none" w:sz="0" w:space="0" w:color="auto"/>
          </w:divBdr>
        </w:div>
        <w:div w:id="1504933530">
          <w:marLeft w:val="547"/>
          <w:marRight w:val="0"/>
          <w:marTop w:val="0"/>
          <w:marBottom w:val="0"/>
          <w:divBdr>
            <w:top w:val="none" w:sz="0" w:space="0" w:color="auto"/>
            <w:left w:val="none" w:sz="0" w:space="0" w:color="auto"/>
            <w:bottom w:val="none" w:sz="0" w:space="0" w:color="auto"/>
            <w:right w:val="none" w:sz="0" w:space="0" w:color="auto"/>
          </w:divBdr>
        </w:div>
        <w:div w:id="1938125991">
          <w:marLeft w:val="547"/>
          <w:marRight w:val="0"/>
          <w:marTop w:val="0"/>
          <w:marBottom w:val="0"/>
          <w:divBdr>
            <w:top w:val="none" w:sz="0" w:space="0" w:color="auto"/>
            <w:left w:val="none" w:sz="0" w:space="0" w:color="auto"/>
            <w:bottom w:val="none" w:sz="0" w:space="0" w:color="auto"/>
            <w:right w:val="none" w:sz="0" w:space="0" w:color="auto"/>
          </w:divBdr>
        </w:div>
      </w:divsChild>
    </w:div>
    <w:div w:id="967442666">
      <w:bodyDiv w:val="1"/>
      <w:marLeft w:val="0"/>
      <w:marRight w:val="0"/>
      <w:marTop w:val="0"/>
      <w:marBottom w:val="0"/>
      <w:divBdr>
        <w:top w:val="none" w:sz="0" w:space="0" w:color="auto"/>
        <w:left w:val="none" w:sz="0" w:space="0" w:color="auto"/>
        <w:bottom w:val="none" w:sz="0" w:space="0" w:color="auto"/>
        <w:right w:val="none" w:sz="0" w:space="0" w:color="auto"/>
      </w:divBdr>
    </w:div>
    <w:div w:id="968709140">
      <w:bodyDiv w:val="1"/>
      <w:marLeft w:val="0"/>
      <w:marRight w:val="0"/>
      <w:marTop w:val="0"/>
      <w:marBottom w:val="0"/>
      <w:divBdr>
        <w:top w:val="none" w:sz="0" w:space="0" w:color="auto"/>
        <w:left w:val="none" w:sz="0" w:space="0" w:color="auto"/>
        <w:bottom w:val="none" w:sz="0" w:space="0" w:color="auto"/>
        <w:right w:val="none" w:sz="0" w:space="0" w:color="auto"/>
      </w:divBdr>
    </w:div>
    <w:div w:id="983696907">
      <w:bodyDiv w:val="1"/>
      <w:marLeft w:val="0"/>
      <w:marRight w:val="0"/>
      <w:marTop w:val="0"/>
      <w:marBottom w:val="0"/>
      <w:divBdr>
        <w:top w:val="none" w:sz="0" w:space="0" w:color="auto"/>
        <w:left w:val="none" w:sz="0" w:space="0" w:color="auto"/>
        <w:bottom w:val="none" w:sz="0" w:space="0" w:color="auto"/>
        <w:right w:val="none" w:sz="0" w:space="0" w:color="auto"/>
      </w:divBdr>
    </w:div>
    <w:div w:id="1106929536">
      <w:bodyDiv w:val="1"/>
      <w:marLeft w:val="0"/>
      <w:marRight w:val="0"/>
      <w:marTop w:val="0"/>
      <w:marBottom w:val="0"/>
      <w:divBdr>
        <w:top w:val="none" w:sz="0" w:space="0" w:color="auto"/>
        <w:left w:val="none" w:sz="0" w:space="0" w:color="auto"/>
        <w:bottom w:val="none" w:sz="0" w:space="0" w:color="auto"/>
        <w:right w:val="none" w:sz="0" w:space="0" w:color="auto"/>
      </w:divBdr>
    </w:div>
    <w:div w:id="1206066728">
      <w:bodyDiv w:val="1"/>
      <w:marLeft w:val="0"/>
      <w:marRight w:val="0"/>
      <w:marTop w:val="0"/>
      <w:marBottom w:val="0"/>
      <w:divBdr>
        <w:top w:val="none" w:sz="0" w:space="0" w:color="auto"/>
        <w:left w:val="none" w:sz="0" w:space="0" w:color="auto"/>
        <w:bottom w:val="none" w:sz="0" w:space="0" w:color="auto"/>
        <w:right w:val="none" w:sz="0" w:space="0" w:color="auto"/>
      </w:divBdr>
    </w:div>
    <w:div w:id="1247036164">
      <w:bodyDiv w:val="1"/>
      <w:marLeft w:val="0"/>
      <w:marRight w:val="0"/>
      <w:marTop w:val="0"/>
      <w:marBottom w:val="0"/>
      <w:divBdr>
        <w:top w:val="none" w:sz="0" w:space="0" w:color="auto"/>
        <w:left w:val="none" w:sz="0" w:space="0" w:color="auto"/>
        <w:bottom w:val="none" w:sz="0" w:space="0" w:color="auto"/>
        <w:right w:val="none" w:sz="0" w:space="0" w:color="auto"/>
      </w:divBdr>
    </w:div>
    <w:div w:id="1264847841">
      <w:bodyDiv w:val="1"/>
      <w:marLeft w:val="0"/>
      <w:marRight w:val="0"/>
      <w:marTop w:val="0"/>
      <w:marBottom w:val="0"/>
      <w:divBdr>
        <w:top w:val="none" w:sz="0" w:space="0" w:color="auto"/>
        <w:left w:val="none" w:sz="0" w:space="0" w:color="auto"/>
        <w:bottom w:val="none" w:sz="0" w:space="0" w:color="auto"/>
        <w:right w:val="none" w:sz="0" w:space="0" w:color="auto"/>
      </w:divBdr>
    </w:div>
    <w:div w:id="1281260691">
      <w:bodyDiv w:val="1"/>
      <w:marLeft w:val="0"/>
      <w:marRight w:val="0"/>
      <w:marTop w:val="0"/>
      <w:marBottom w:val="0"/>
      <w:divBdr>
        <w:top w:val="none" w:sz="0" w:space="0" w:color="auto"/>
        <w:left w:val="none" w:sz="0" w:space="0" w:color="auto"/>
        <w:bottom w:val="none" w:sz="0" w:space="0" w:color="auto"/>
        <w:right w:val="none" w:sz="0" w:space="0" w:color="auto"/>
      </w:divBdr>
    </w:div>
    <w:div w:id="1335567452">
      <w:bodyDiv w:val="1"/>
      <w:marLeft w:val="0"/>
      <w:marRight w:val="0"/>
      <w:marTop w:val="0"/>
      <w:marBottom w:val="0"/>
      <w:divBdr>
        <w:top w:val="none" w:sz="0" w:space="0" w:color="auto"/>
        <w:left w:val="none" w:sz="0" w:space="0" w:color="auto"/>
        <w:bottom w:val="none" w:sz="0" w:space="0" w:color="auto"/>
        <w:right w:val="none" w:sz="0" w:space="0" w:color="auto"/>
      </w:divBdr>
    </w:div>
    <w:div w:id="1372531183">
      <w:bodyDiv w:val="1"/>
      <w:marLeft w:val="0"/>
      <w:marRight w:val="0"/>
      <w:marTop w:val="0"/>
      <w:marBottom w:val="0"/>
      <w:divBdr>
        <w:top w:val="none" w:sz="0" w:space="0" w:color="auto"/>
        <w:left w:val="none" w:sz="0" w:space="0" w:color="auto"/>
        <w:bottom w:val="none" w:sz="0" w:space="0" w:color="auto"/>
        <w:right w:val="none" w:sz="0" w:space="0" w:color="auto"/>
      </w:divBdr>
      <w:divsChild>
        <w:div w:id="430971648">
          <w:marLeft w:val="0"/>
          <w:marRight w:val="0"/>
          <w:marTop w:val="0"/>
          <w:marBottom w:val="0"/>
          <w:divBdr>
            <w:top w:val="none" w:sz="0" w:space="0" w:color="auto"/>
            <w:left w:val="none" w:sz="0" w:space="0" w:color="auto"/>
            <w:bottom w:val="none" w:sz="0" w:space="0" w:color="auto"/>
            <w:right w:val="none" w:sz="0" w:space="0" w:color="auto"/>
          </w:divBdr>
          <w:divsChild>
            <w:div w:id="1897468800">
              <w:marLeft w:val="0"/>
              <w:marRight w:val="0"/>
              <w:marTop w:val="0"/>
              <w:marBottom w:val="0"/>
              <w:divBdr>
                <w:top w:val="none" w:sz="0" w:space="0" w:color="auto"/>
                <w:left w:val="none" w:sz="0" w:space="0" w:color="auto"/>
                <w:bottom w:val="none" w:sz="0" w:space="0" w:color="auto"/>
                <w:right w:val="none" w:sz="0" w:space="0" w:color="auto"/>
              </w:divBdr>
              <w:divsChild>
                <w:div w:id="315305179">
                  <w:marLeft w:val="0"/>
                  <w:marRight w:val="0"/>
                  <w:marTop w:val="0"/>
                  <w:marBottom w:val="0"/>
                  <w:divBdr>
                    <w:top w:val="none" w:sz="0" w:space="0" w:color="auto"/>
                    <w:left w:val="none" w:sz="0" w:space="0" w:color="auto"/>
                    <w:bottom w:val="none" w:sz="0" w:space="0" w:color="auto"/>
                    <w:right w:val="none" w:sz="0" w:space="0" w:color="auto"/>
                  </w:divBdr>
                  <w:divsChild>
                    <w:div w:id="7559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6273273">
      <w:bodyDiv w:val="1"/>
      <w:marLeft w:val="0"/>
      <w:marRight w:val="0"/>
      <w:marTop w:val="0"/>
      <w:marBottom w:val="0"/>
      <w:divBdr>
        <w:top w:val="none" w:sz="0" w:space="0" w:color="auto"/>
        <w:left w:val="none" w:sz="0" w:space="0" w:color="auto"/>
        <w:bottom w:val="none" w:sz="0" w:space="0" w:color="auto"/>
        <w:right w:val="none" w:sz="0" w:space="0" w:color="auto"/>
      </w:divBdr>
    </w:div>
    <w:div w:id="1424834298">
      <w:bodyDiv w:val="1"/>
      <w:marLeft w:val="0"/>
      <w:marRight w:val="0"/>
      <w:marTop w:val="0"/>
      <w:marBottom w:val="0"/>
      <w:divBdr>
        <w:top w:val="none" w:sz="0" w:space="0" w:color="auto"/>
        <w:left w:val="none" w:sz="0" w:space="0" w:color="auto"/>
        <w:bottom w:val="none" w:sz="0" w:space="0" w:color="auto"/>
        <w:right w:val="none" w:sz="0" w:space="0" w:color="auto"/>
      </w:divBdr>
    </w:div>
    <w:div w:id="1431394825">
      <w:bodyDiv w:val="1"/>
      <w:marLeft w:val="0"/>
      <w:marRight w:val="0"/>
      <w:marTop w:val="0"/>
      <w:marBottom w:val="0"/>
      <w:divBdr>
        <w:top w:val="none" w:sz="0" w:space="0" w:color="auto"/>
        <w:left w:val="none" w:sz="0" w:space="0" w:color="auto"/>
        <w:bottom w:val="none" w:sz="0" w:space="0" w:color="auto"/>
        <w:right w:val="none" w:sz="0" w:space="0" w:color="auto"/>
      </w:divBdr>
    </w:div>
    <w:div w:id="1474788276">
      <w:bodyDiv w:val="1"/>
      <w:marLeft w:val="0"/>
      <w:marRight w:val="0"/>
      <w:marTop w:val="0"/>
      <w:marBottom w:val="0"/>
      <w:divBdr>
        <w:top w:val="none" w:sz="0" w:space="0" w:color="auto"/>
        <w:left w:val="none" w:sz="0" w:space="0" w:color="auto"/>
        <w:bottom w:val="none" w:sz="0" w:space="0" w:color="auto"/>
        <w:right w:val="none" w:sz="0" w:space="0" w:color="auto"/>
      </w:divBdr>
    </w:div>
    <w:div w:id="1475030346">
      <w:bodyDiv w:val="1"/>
      <w:marLeft w:val="0"/>
      <w:marRight w:val="0"/>
      <w:marTop w:val="0"/>
      <w:marBottom w:val="0"/>
      <w:divBdr>
        <w:top w:val="none" w:sz="0" w:space="0" w:color="auto"/>
        <w:left w:val="none" w:sz="0" w:space="0" w:color="auto"/>
        <w:bottom w:val="none" w:sz="0" w:space="0" w:color="auto"/>
        <w:right w:val="none" w:sz="0" w:space="0" w:color="auto"/>
      </w:divBdr>
    </w:div>
    <w:div w:id="1488014947">
      <w:bodyDiv w:val="1"/>
      <w:marLeft w:val="0"/>
      <w:marRight w:val="0"/>
      <w:marTop w:val="0"/>
      <w:marBottom w:val="0"/>
      <w:divBdr>
        <w:top w:val="none" w:sz="0" w:space="0" w:color="auto"/>
        <w:left w:val="none" w:sz="0" w:space="0" w:color="auto"/>
        <w:bottom w:val="none" w:sz="0" w:space="0" w:color="auto"/>
        <w:right w:val="none" w:sz="0" w:space="0" w:color="auto"/>
      </w:divBdr>
      <w:divsChild>
        <w:div w:id="808596055">
          <w:marLeft w:val="0"/>
          <w:marRight w:val="0"/>
          <w:marTop w:val="0"/>
          <w:marBottom w:val="0"/>
          <w:divBdr>
            <w:top w:val="none" w:sz="0" w:space="0" w:color="auto"/>
            <w:left w:val="none" w:sz="0" w:space="0" w:color="auto"/>
            <w:bottom w:val="none" w:sz="0" w:space="0" w:color="auto"/>
            <w:right w:val="none" w:sz="0" w:space="0" w:color="auto"/>
          </w:divBdr>
          <w:divsChild>
            <w:div w:id="861750251">
              <w:marLeft w:val="0"/>
              <w:marRight w:val="0"/>
              <w:marTop w:val="0"/>
              <w:marBottom w:val="0"/>
              <w:divBdr>
                <w:top w:val="none" w:sz="0" w:space="0" w:color="auto"/>
                <w:left w:val="none" w:sz="0" w:space="0" w:color="auto"/>
                <w:bottom w:val="none" w:sz="0" w:space="0" w:color="auto"/>
                <w:right w:val="none" w:sz="0" w:space="0" w:color="auto"/>
              </w:divBdr>
              <w:divsChild>
                <w:div w:id="490606958">
                  <w:marLeft w:val="0"/>
                  <w:marRight w:val="0"/>
                  <w:marTop w:val="0"/>
                  <w:marBottom w:val="0"/>
                  <w:divBdr>
                    <w:top w:val="none" w:sz="0" w:space="0" w:color="auto"/>
                    <w:left w:val="none" w:sz="0" w:space="0" w:color="auto"/>
                    <w:bottom w:val="none" w:sz="0" w:space="0" w:color="auto"/>
                    <w:right w:val="none" w:sz="0" w:space="0" w:color="auto"/>
                  </w:divBdr>
                  <w:divsChild>
                    <w:div w:id="1635208054">
                      <w:marLeft w:val="0"/>
                      <w:marRight w:val="0"/>
                      <w:marTop w:val="0"/>
                      <w:marBottom w:val="0"/>
                      <w:divBdr>
                        <w:top w:val="none" w:sz="0" w:space="0" w:color="auto"/>
                        <w:left w:val="none" w:sz="0" w:space="0" w:color="auto"/>
                        <w:bottom w:val="none" w:sz="0" w:space="0" w:color="auto"/>
                        <w:right w:val="none" w:sz="0" w:space="0" w:color="auto"/>
                      </w:divBdr>
                      <w:divsChild>
                        <w:div w:id="1355883281">
                          <w:marLeft w:val="0"/>
                          <w:marRight w:val="0"/>
                          <w:marTop w:val="0"/>
                          <w:marBottom w:val="0"/>
                          <w:divBdr>
                            <w:top w:val="none" w:sz="0" w:space="0" w:color="auto"/>
                            <w:left w:val="none" w:sz="0" w:space="0" w:color="auto"/>
                            <w:bottom w:val="none" w:sz="0" w:space="0" w:color="auto"/>
                            <w:right w:val="none" w:sz="0" w:space="0" w:color="auto"/>
                          </w:divBdr>
                          <w:divsChild>
                            <w:div w:id="1729762744">
                              <w:marLeft w:val="0"/>
                              <w:marRight w:val="0"/>
                              <w:marTop w:val="0"/>
                              <w:marBottom w:val="0"/>
                              <w:divBdr>
                                <w:top w:val="none" w:sz="0" w:space="0" w:color="auto"/>
                                <w:left w:val="none" w:sz="0" w:space="0" w:color="auto"/>
                                <w:bottom w:val="none" w:sz="0" w:space="0" w:color="auto"/>
                                <w:right w:val="none" w:sz="0" w:space="0" w:color="auto"/>
                              </w:divBdr>
                              <w:divsChild>
                                <w:div w:id="559289715">
                                  <w:marLeft w:val="0"/>
                                  <w:marRight w:val="0"/>
                                  <w:marTop w:val="0"/>
                                  <w:marBottom w:val="0"/>
                                  <w:divBdr>
                                    <w:top w:val="none" w:sz="0" w:space="0" w:color="auto"/>
                                    <w:left w:val="none" w:sz="0" w:space="0" w:color="auto"/>
                                    <w:bottom w:val="none" w:sz="0" w:space="0" w:color="auto"/>
                                    <w:right w:val="none" w:sz="0" w:space="0" w:color="auto"/>
                                  </w:divBdr>
                                  <w:divsChild>
                                    <w:div w:id="279261402">
                                      <w:marLeft w:val="0"/>
                                      <w:marRight w:val="0"/>
                                      <w:marTop w:val="0"/>
                                      <w:marBottom w:val="0"/>
                                      <w:divBdr>
                                        <w:top w:val="none" w:sz="0" w:space="0" w:color="auto"/>
                                        <w:left w:val="none" w:sz="0" w:space="0" w:color="auto"/>
                                        <w:bottom w:val="none" w:sz="0" w:space="0" w:color="auto"/>
                                        <w:right w:val="none" w:sz="0" w:space="0" w:color="auto"/>
                                      </w:divBdr>
                                      <w:divsChild>
                                        <w:div w:id="284452">
                                          <w:marLeft w:val="0"/>
                                          <w:marRight w:val="0"/>
                                          <w:marTop w:val="0"/>
                                          <w:marBottom w:val="0"/>
                                          <w:divBdr>
                                            <w:top w:val="none" w:sz="0" w:space="0" w:color="auto"/>
                                            <w:left w:val="none" w:sz="0" w:space="0" w:color="auto"/>
                                            <w:bottom w:val="none" w:sz="0" w:space="0" w:color="auto"/>
                                            <w:right w:val="none" w:sz="0" w:space="0" w:color="auto"/>
                                          </w:divBdr>
                                          <w:divsChild>
                                            <w:div w:id="1870483919">
                                              <w:marLeft w:val="0"/>
                                              <w:marRight w:val="0"/>
                                              <w:marTop w:val="0"/>
                                              <w:marBottom w:val="0"/>
                                              <w:divBdr>
                                                <w:top w:val="none" w:sz="0" w:space="0" w:color="auto"/>
                                                <w:left w:val="none" w:sz="0" w:space="0" w:color="auto"/>
                                                <w:bottom w:val="none" w:sz="0" w:space="0" w:color="auto"/>
                                                <w:right w:val="none" w:sz="0" w:space="0" w:color="auto"/>
                                              </w:divBdr>
                                              <w:divsChild>
                                                <w:div w:id="95640570">
                                                  <w:marLeft w:val="0"/>
                                                  <w:marRight w:val="0"/>
                                                  <w:marTop w:val="0"/>
                                                  <w:marBottom w:val="0"/>
                                                  <w:divBdr>
                                                    <w:top w:val="none" w:sz="0" w:space="0" w:color="auto"/>
                                                    <w:left w:val="none" w:sz="0" w:space="0" w:color="auto"/>
                                                    <w:bottom w:val="none" w:sz="0" w:space="0" w:color="auto"/>
                                                    <w:right w:val="none" w:sz="0" w:space="0" w:color="auto"/>
                                                  </w:divBdr>
                                                </w:div>
                                                <w:div w:id="288753452">
                                                  <w:marLeft w:val="0"/>
                                                  <w:marRight w:val="0"/>
                                                  <w:marTop w:val="0"/>
                                                  <w:marBottom w:val="0"/>
                                                  <w:divBdr>
                                                    <w:top w:val="none" w:sz="0" w:space="0" w:color="auto"/>
                                                    <w:left w:val="none" w:sz="0" w:space="0" w:color="auto"/>
                                                    <w:bottom w:val="none" w:sz="0" w:space="0" w:color="auto"/>
                                                    <w:right w:val="none" w:sz="0" w:space="0" w:color="auto"/>
                                                  </w:divBdr>
                                                </w:div>
                                                <w:div w:id="393507288">
                                                  <w:marLeft w:val="0"/>
                                                  <w:marRight w:val="0"/>
                                                  <w:marTop w:val="0"/>
                                                  <w:marBottom w:val="0"/>
                                                  <w:divBdr>
                                                    <w:top w:val="none" w:sz="0" w:space="0" w:color="auto"/>
                                                    <w:left w:val="none" w:sz="0" w:space="0" w:color="auto"/>
                                                    <w:bottom w:val="none" w:sz="0" w:space="0" w:color="auto"/>
                                                    <w:right w:val="none" w:sz="0" w:space="0" w:color="auto"/>
                                                  </w:divBdr>
                                                </w:div>
                                                <w:div w:id="450249198">
                                                  <w:marLeft w:val="0"/>
                                                  <w:marRight w:val="0"/>
                                                  <w:marTop w:val="0"/>
                                                  <w:marBottom w:val="0"/>
                                                  <w:divBdr>
                                                    <w:top w:val="none" w:sz="0" w:space="0" w:color="auto"/>
                                                    <w:left w:val="none" w:sz="0" w:space="0" w:color="auto"/>
                                                    <w:bottom w:val="none" w:sz="0" w:space="0" w:color="auto"/>
                                                    <w:right w:val="none" w:sz="0" w:space="0" w:color="auto"/>
                                                  </w:divBdr>
                                                </w:div>
                                                <w:div w:id="586577587">
                                                  <w:marLeft w:val="0"/>
                                                  <w:marRight w:val="0"/>
                                                  <w:marTop w:val="0"/>
                                                  <w:marBottom w:val="0"/>
                                                  <w:divBdr>
                                                    <w:top w:val="none" w:sz="0" w:space="0" w:color="auto"/>
                                                    <w:left w:val="none" w:sz="0" w:space="0" w:color="auto"/>
                                                    <w:bottom w:val="none" w:sz="0" w:space="0" w:color="auto"/>
                                                    <w:right w:val="none" w:sz="0" w:space="0" w:color="auto"/>
                                                  </w:divBdr>
                                                </w:div>
                                                <w:div w:id="642393908">
                                                  <w:marLeft w:val="0"/>
                                                  <w:marRight w:val="0"/>
                                                  <w:marTop w:val="0"/>
                                                  <w:marBottom w:val="0"/>
                                                  <w:divBdr>
                                                    <w:top w:val="none" w:sz="0" w:space="0" w:color="auto"/>
                                                    <w:left w:val="none" w:sz="0" w:space="0" w:color="auto"/>
                                                    <w:bottom w:val="none" w:sz="0" w:space="0" w:color="auto"/>
                                                    <w:right w:val="none" w:sz="0" w:space="0" w:color="auto"/>
                                                  </w:divBdr>
                                                </w:div>
                                                <w:div w:id="645862782">
                                                  <w:marLeft w:val="0"/>
                                                  <w:marRight w:val="0"/>
                                                  <w:marTop w:val="0"/>
                                                  <w:marBottom w:val="0"/>
                                                  <w:divBdr>
                                                    <w:top w:val="none" w:sz="0" w:space="0" w:color="auto"/>
                                                    <w:left w:val="none" w:sz="0" w:space="0" w:color="auto"/>
                                                    <w:bottom w:val="none" w:sz="0" w:space="0" w:color="auto"/>
                                                    <w:right w:val="none" w:sz="0" w:space="0" w:color="auto"/>
                                                  </w:divBdr>
                                                </w:div>
                                                <w:div w:id="1544516983">
                                                  <w:marLeft w:val="0"/>
                                                  <w:marRight w:val="0"/>
                                                  <w:marTop w:val="0"/>
                                                  <w:marBottom w:val="0"/>
                                                  <w:divBdr>
                                                    <w:top w:val="none" w:sz="0" w:space="0" w:color="auto"/>
                                                    <w:left w:val="none" w:sz="0" w:space="0" w:color="auto"/>
                                                    <w:bottom w:val="none" w:sz="0" w:space="0" w:color="auto"/>
                                                    <w:right w:val="none" w:sz="0" w:space="0" w:color="auto"/>
                                                  </w:divBdr>
                                                </w:div>
                                                <w:div w:id="1652246194">
                                                  <w:marLeft w:val="0"/>
                                                  <w:marRight w:val="0"/>
                                                  <w:marTop w:val="0"/>
                                                  <w:marBottom w:val="0"/>
                                                  <w:divBdr>
                                                    <w:top w:val="none" w:sz="0" w:space="0" w:color="auto"/>
                                                    <w:left w:val="none" w:sz="0" w:space="0" w:color="auto"/>
                                                    <w:bottom w:val="none" w:sz="0" w:space="0" w:color="auto"/>
                                                    <w:right w:val="none" w:sz="0" w:space="0" w:color="auto"/>
                                                  </w:divBdr>
                                                </w:div>
                                                <w:div w:id="20351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167557">
      <w:bodyDiv w:val="1"/>
      <w:marLeft w:val="0"/>
      <w:marRight w:val="0"/>
      <w:marTop w:val="0"/>
      <w:marBottom w:val="0"/>
      <w:divBdr>
        <w:top w:val="none" w:sz="0" w:space="0" w:color="auto"/>
        <w:left w:val="none" w:sz="0" w:space="0" w:color="auto"/>
        <w:bottom w:val="none" w:sz="0" w:space="0" w:color="auto"/>
        <w:right w:val="none" w:sz="0" w:space="0" w:color="auto"/>
      </w:divBdr>
    </w:div>
    <w:div w:id="1544058731">
      <w:bodyDiv w:val="1"/>
      <w:marLeft w:val="0"/>
      <w:marRight w:val="0"/>
      <w:marTop w:val="0"/>
      <w:marBottom w:val="0"/>
      <w:divBdr>
        <w:top w:val="none" w:sz="0" w:space="0" w:color="auto"/>
        <w:left w:val="none" w:sz="0" w:space="0" w:color="auto"/>
        <w:bottom w:val="none" w:sz="0" w:space="0" w:color="auto"/>
        <w:right w:val="none" w:sz="0" w:space="0" w:color="auto"/>
      </w:divBdr>
    </w:div>
    <w:div w:id="1550219244">
      <w:bodyDiv w:val="1"/>
      <w:marLeft w:val="0"/>
      <w:marRight w:val="0"/>
      <w:marTop w:val="0"/>
      <w:marBottom w:val="0"/>
      <w:divBdr>
        <w:top w:val="none" w:sz="0" w:space="0" w:color="auto"/>
        <w:left w:val="none" w:sz="0" w:space="0" w:color="auto"/>
        <w:bottom w:val="none" w:sz="0" w:space="0" w:color="auto"/>
        <w:right w:val="none" w:sz="0" w:space="0" w:color="auto"/>
      </w:divBdr>
    </w:div>
    <w:div w:id="1591163792">
      <w:bodyDiv w:val="1"/>
      <w:marLeft w:val="0"/>
      <w:marRight w:val="0"/>
      <w:marTop w:val="0"/>
      <w:marBottom w:val="0"/>
      <w:divBdr>
        <w:top w:val="none" w:sz="0" w:space="0" w:color="auto"/>
        <w:left w:val="none" w:sz="0" w:space="0" w:color="auto"/>
        <w:bottom w:val="none" w:sz="0" w:space="0" w:color="auto"/>
        <w:right w:val="none" w:sz="0" w:space="0" w:color="auto"/>
      </w:divBdr>
    </w:div>
    <w:div w:id="1591624408">
      <w:bodyDiv w:val="1"/>
      <w:marLeft w:val="0"/>
      <w:marRight w:val="0"/>
      <w:marTop w:val="0"/>
      <w:marBottom w:val="0"/>
      <w:divBdr>
        <w:top w:val="none" w:sz="0" w:space="0" w:color="auto"/>
        <w:left w:val="none" w:sz="0" w:space="0" w:color="auto"/>
        <w:bottom w:val="none" w:sz="0" w:space="0" w:color="auto"/>
        <w:right w:val="none" w:sz="0" w:space="0" w:color="auto"/>
      </w:divBdr>
    </w:div>
    <w:div w:id="1601139286">
      <w:bodyDiv w:val="1"/>
      <w:marLeft w:val="0"/>
      <w:marRight w:val="0"/>
      <w:marTop w:val="0"/>
      <w:marBottom w:val="0"/>
      <w:divBdr>
        <w:top w:val="none" w:sz="0" w:space="0" w:color="auto"/>
        <w:left w:val="none" w:sz="0" w:space="0" w:color="auto"/>
        <w:bottom w:val="none" w:sz="0" w:space="0" w:color="auto"/>
        <w:right w:val="none" w:sz="0" w:space="0" w:color="auto"/>
      </w:divBdr>
    </w:div>
    <w:div w:id="1604218789">
      <w:bodyDiv w:val="1"/>
      <w:marLeft w:val="0"/>
      <w:marRight w:val="0"/>
      <w:marTop w:val="0"/>
      <w:marBottom w:val="0"/>
      <w:divBdr>
        <w:top w:val="none" w:sz="0" w:space="0" w:color="auto"/>
        <w:left w:val="none" w:sz="0" w:space="0" w:color="auto"/>
        <w:bottom w:val="none" w:sz="0" w:space="0" w:color="auto"/>
        <w:right w:val="none" w:sz="0" w:space="0" w:color="auto"/>
      </w:divBdr>
    </w:div>
    <w:div w:id="1623920802">
      <w:bodyDiv w:val="1"/>
      <w:marLeft w:val="0"/>
      <w:marRight w:val="0"/>
      <w:marTop w:val="0"/>
      <w:marBottom w:val="0"/>
      <w:divBdr>
        <w:top w:val="none" w:sz="0" w:space="0" w:color="auto"/>
        <w:left w:val="none" w:sz="0" w:space="0" w:color="auto"/>
        <w:bottom w:val="none" w:sz="0" w:space="0" w:color="auto"/>
        <w:right w:val="none" w:sz="0" w:space="0" w:color="auto"/>
      </w:divBdr>
    </w:div>
    <w:div w:id="1649743763">
      <w:bodyDiv w:val="1"/>
      <w:marLeft w:val="0"/>
      <w:marRight w:val="0"/>
      <w:marTop w:val="0"/>
      <w:marBottom w:val="0"/>
      <w:divBdr>
        <w:top w:val="none" w:sz="0" w:space="0" w:color="auto"/>
        <w:left w:val="none" w:sz="0" w:space="0" w:color="auto"/>
        <w:bottom w:val="none" w:sz="0" w:space="0" w:color="auto"/>
        <w:right w:val="none" w:sz="0" w:space="0" w:color="auto"/>
      </w:divBdr>
    </w:div>
    <w:div w:id="1661956655">
      <w:bodyDiv w:val="1"/>
      <w:marLeft w:val="0"/>
      <w:marRight w:val="0"/>
      <w:marTop w:val="0"/>
      <w:marBottom w:val="0"/>
      <w:divBdr>
        <w:top w:val="none" w:sz="0" w:space="0" w:color="auto"/>
        <w:left w:val="none" w:sz="0" w:space="0" w:color="auto"/>
        <w:bottom w:val="none" w:sz="0" w:space="0" w:color="auto"/>
        <w:right w:val="none" w:sz="0" w:space="0" w:color="auto"/>
      </w:divBdr>
    </w:div>
    <w:div w:id="1760442421">
      <w:bodyDiv w:val="1"/>
      <w:marLeft w:val="0"/>
      <w:marRight w:val="0"/>
      <w:marTop w:val="0"/>
      <w:marBottom w:val="0"/>
      <w:divBdr>
        <w:top w:val="none" w:sz="0" w:space="0" w:color="auto"/>
        <w:left w:val="none" w:sz="0" w:space="0" w:color="auto"/>
        <w:bottom w:val="none" w:sz="0" w:space="0" w:color="auto"/>
        <w:right w:val="none" w:sz="0" w:space="0" w:color="auto"/>
      </w:divBdr>
    </w:div>
    <w:div w:id="1764186595">
      <w:bodyDiv w:val="1"/>
      <w:marLeft w:val="0"/>
      <w:marRight w:val="0"/>
      <w:marTop w:val="0"/>
      <w:marBottom w:val="0"/>
      <w:divBdr>
        <w:top w:val="none" w:sz="0" w:space="0" w:color="auto"/>
        <w:left w:val="none" w:sz="0" w:space="0" w:color="auto"/>
        <w:bottom w:val="none" w:sz="0" w:space="0" w:color="auto"/>
        <w:right w:val="none" w:sz="0" w:space="0" w:color="auto"/>
      </w:divBdr>
    </w:div>
    <w:div w:id="1839155931">
      <w:bodyDiv w:val="1"/>
      <w:marLeft w:val="0"/>
      <w:marRight w:val="0"/>
      <w:marTop w:val="0"/>
      <w:marBottom w:val="0"/>
      <w:divBdr>
        <w:top w:val="none" w:sz="0" w:space="0" w:color="auto"/>
        <w:left w:val="none" w:sz="0" w:space="0" w:color="auto"/>
        <w:bottom w:val="none" w:sz="0" w:space="0" w:color="auto"/>
        <w:right w:val="none" w:sz="0" w:space="0" w:color="auto"/>
      </w:divBdr>
    </w:div>
    <w:div w:id="1853909085">
      <w:bodyDiv w:val="1"/>
      <w:marLeft w:val="0"/>
      <w:marRight w:val="0"/>
      <w:marTop w:val="0"/>
      <w:marBottom w:val="0"/>
      <w:divBdr>
        <w:top w:val="none" w:sz="0" w:space="0" w:color="auto"/>
        <w:left w:val="none" w:sz="0" w:space="0" w:color="auto"/>
        <w:bottom w:val="none" w:sz="0" w:space="0" w:color="auto"/>
        <w:right w:val="none" w:sz="0" w:space="0" w:color="auto"/>
      </w:divBdr>
    </w:div>
    <w:div w:id="1871333270">
      <w:bodyDiv w:val="1"/>
      <w:marLeft w:val="0"/>
      <w:marRight w:val="0"/>
      <w:marTop w:val="0"/>
      <w:marBottom w:val="0"/>
      <w:divBdr>
        <w:top w:val="none" w:sz="0" w:space="0" w:color="auto"/>
        <w:left w:val="none" w:sz="0" w:space="0" w:color="auto"/>
        <w:bottom w:val="none" w:sz="0" w:space="0" w:color="auto"/>
        <w:right w:val="none" w:sz="0" w:space="0" w:color="auto"/>
      </w:divBdr>
    </w:div>
    <w:div w:id="2019499481">
      <w:bodyDiv w:val="1"/>
      <w:marLeft w:val="0"/>
      <w:marRight w:val="0"/>
      <w:marTop w:val="0"/>
      <w:marBottom w:val="0"/>
      <w:divBdr>
        <w:top w:val="none" w:sz="0" w:space="0" w:color="auto"/>
        <w:left w:val="none" w:sz="0" w:space="0" w:color="auto"/>
        <w:bottom w:val="none" w:sz="0" w:space="0" w:color="auto"/>
        <w:right w:val="none" w:sz="0" w:space="0" w:color="auto"/>
      </w:divBdr>
    </w:div>
    <w:div w:id="2023628035">
      <w:bodyDiv w:val="1"/>
      <w:marLeft w:val="0"/>
      <w:marRight w:val="0"/>
      <w:marTop w:val="0"/>
      <w:marBottom w:val="0"/>
      <w:divBdr>
        <w:top w:val="none" w:sz="0" w:space="0" w:color="auto"/>
        <w:left w:val="none" w:sz="0" w:space="0" w:color="auto"/>
        <w:bottom w:val="none" w:sz="0" w:space="0" w:color="auto"/>
        <w:right w:val="none" w:sz="0" w:space="0" w:color="auto"/>
      </w:divBdr>
    </w:div>
    <w:div w:id="2029061896">
      <w:bodyDiv w:val="1"/>
      <w:marLeft w:val="0"/>
      <w:marRight w:val="0"/>
      <w:marTop w:val="0"/>
      <w:marBottom w:val="0"/>
      <w:divBdr>
        <w:top w:val="none" w:sz="0" w:space="0" w:color="auto"/>
        <w:left w:val="none" w:sz="0" w:space="0" w:color="auto"/>
        <w:bottom w:val="none" w:sz="0" w:space="0" w:color="auto"/>
        <w:right w:val="none" w:sz="0" w:space="0" w:color="auto"/>
      </w:divBdr>
    </w:div>
    <w:div w:id="2037385887">
      <w:bodyDiv w:val="1"/>
      <w:marLeft w:val="0"/>
      <w:marRight w:val="0"/>
      <w:marTop w:val="0"/>
      <w:marBottom w:val="0"/>
      <w:divBdr>
        <w:top w:val="none" w:sz="0" w:space="0" w:color="auto"/>
        <w:left w:val="none" w:sz="0" w:space="0" w:color="auto"/>
        <w:bottom w:val="none" w:sz="0" w:space="0" w:color="auto"/>
        <w:right w:val="none" w:sz="0" w:space="0" w:color="auto"/>
      </w:divBdr>
    </w:div>
    <w:div w:id="2052723878">
      <w:bodyDiv w:val="1"/>
      <w:marLeft w:val="0"/>
      <w:marRight w:val="0"/>
      <w:marTop w:val="0"/>
      <w:marBottom w:val="0"/>
      <w:divBdr>
        <w:top w:val="none" w:sz="0" w:space="0" w:color="auto"/>
        <w:left w:val="none" w:sz="0" w:space="0" w:color="auto"/>
        <w:bottom w:val="none" w:sz="0" w:space="0" w:color="auto"/>
        <w:right w:val="none" w:sz="0" w:space="0" w:color="auto"/>
      </w:divBdr>
    </w:div>
    <w:div w:id="2054764013">
      <w:bodyDiv w:val="1"/>
      <w:marLeft w:val="0"/>
      <w:marRight w:val="0"/>
      <w:marTop w:val="0"/>
      <w:marBottom w:val="0"/>
      <w:divBdr>
        <w:top w:val="none" w:sz="0" w:space="0" w:color="auto"/>
        <w:left w:val="none" w:sz="0" w:space="0" w:color="auto"/>
        <w:bottom w:val="none" w:sz="0" w:space="0" w:color="auto"/>
        <w:right w:val="none" w:sz="0" w:space="0" w:color="auto"/>
      </w:divBdr>
    </w:div>
    <w:div w:id="2059818281">
      <w:bodyDiv w:val="1"/>
      <w:marLeft w:val="0"/>
      <w:marRight w:val="0"/>
      <w:marTop w:val="0"/>
      <w:marBottom w:val="0"/>
      <w:divBdr>
        <w:top w:val="none" w:sz="0" w:space="0" w:color="auto"/>
        <w:left w:val="none" w:sz="0" w:space="0" w:color="auto"/>
        <w:bottom w:val="none" w:sz="0" w:space="0" w:color="auto"/>
        <w:right w:val="none" w:sz="0" w:space="0" w:color="auto"/>
      </w:divBdr>
    </w:div>
    <w:div w:id="2070179575">
      <w:bodyDiv w:val="1"/>
      <w:marLeft w:val="0"/>
      <w:marRight w:val="0"/>
      <w:marTop w:val="0"/>
      <w:marBottom w:val="0"/>
      <w:divBdr>
        <w:top w:val="none" w:sz="0" w:space="0" w:color="auto"/>
        <w:left w:val="none" w:sz="0" w:space="0" w:color="auto"/>
        <w:bottom w:val="none" w:sz="0" w:space="0" w:color="auto"/>
        <w:right w:val="none" w:sz="0" w:space="0" w:color="auto"/>
      </w:divBdr>
    </w:div>
    <w:div w:id="2071803465">
      <w:bodyDiv w:val="1"/>
      <w:marLeft w:val="0"/>
      <w:marRight w:val="0"/>
      <w:marTop w:val="0"/>
      <w:marBottom w:val="0"/>
      <w:divBdr>
        <w:top w:val="none" w:sz="0" w:space="0" w:color="auto"/>
        <w:left w:val="none" w:sz="0" w:space="0" w:color="auto"/>
        <w:bottom w:val="none" w:sz="0" w:space="0" w:color="auto"/>
        <w:right w:val="none" w:sz="0" w:space="0" w:color="auto"/>
      </w:divBdr>
    </w:div>
    <w:div w:id="2078474567">
      <w:bodyDiv w:val="1"/>
      <w:marLeft w:val="0"/>
      <w:marRight w:val="0"/>
      <w:marTop w:val="0"/>
      <w:marBottom w:val="0"/>
      <w:divBdr>
        <w:top w:val="none" w:sz="0" w:space="0" w:color="auto"/>
        <w:left w:val="none" w:sz="0" w:space="0" w:color="auto"/>
        <w:bottom w:val="none" w:sz="0" w:space="0" w:color="auto"/>
        <w:right w:val="none" w:sz="0" w:space="0" w:color="auto"/>
      </w:divBdr>
    </w:div>
    <w:div w:id="2096899333">
      <w:bodyDiv w:val="1"/>
      <w:marLeft w:val="0"/>
      <w:marRight w:val="0"/>
      <w:marTop w:val="0"/>
      <w:marBottom w:val="0"/>
      <w:divBdr>
        <w:top w:val="none" w:sz="0" w:space="0" w:color="auto"/>
        <w:left w:val="none" w:sz="0" w:space="0" w:color="auto"/>
        <w:bottom w:val="none" w:sz="0" w:space="0" w:color="auto"/>
        <w:right w:val="none" w:sz="0" w:space="0" w:color="auto"/>
      </w:divBdr>
    </w:div>
    <w:div w:id="213359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gcc01.safelinks.protection.outlook.com/?url=https%3A%2F%2Fvaausappiep201.aac.va.gov%2Finbound%2F&amp;data=04%7C01%7C%7C35074d49539d487aa04508d88cc0ab0d%7Ce95f1b23abaf45ee821db7ab251ab3bf%7C0%7C0%7C637414106410727228%7CUnknown%7CTWFpbGZsb3d8eyJWIjoiMC4wLjAwMDAiLCJQIjoiV2luMzIiLCJBTiI6Ik1haWwiLCJXVCI6Mn0%3D%7C1000&amp;sdata=ijlR8GI4zY514StDd4DP6bRc2xVDw1qfOIaFFox6E7k%3D&amp;reserved=0"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customXml" Target="../customXml/item5.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header" Target="header6.xml"/><Relationship Id="rId1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86C480A8DB514A823ADCE3719DF5A4" ma:contentTypeVersion="8" ma:contentTypeDescription="Create a new document." ma:contentTypeScope="" ma:versionID="6d7a74b5a4c7d22c6ece27f2797a4f09">
  <xsd:schema xmlns:xsd="http://www.w3.org/2001/XMLSchema" xmlns:xs="http://www.w3.org/2001/XMLSchema" xmlns:p="http://schemas.microsoft.com/office/2006/metadata/properties" xmlns:ns1="http://schemas.microsoft.com/sharepoint/v3" xmlns:ns2="6cbdf5e5-9bf8-4020-909d-6445d6d427a7" xmlns:ns3="f7ea29ea-5bad-45d5-80b0-92b18ccbc90f" targetNamespace="http://schemas.microsoft.com/office/2006/metadata/properties" ma:root="true" ma:fieldsID="3983c9cb91df4438056394a16e745d42" ns1:_="" ns2:_="" ns3:_="">
    <xsd:import namespace="http://schemas.microsoft.com/sharepoint/v3"/>
    <xsd:import namespace="6cbdf5e5-9bf8-4020-909d-6445d6d427a7"/>
    <xsd:import namespace="f7ea29ea-5bad-45d5-80b0-92b18ccbc9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bdf5e5-9bf8-4020-909d-6445d6d427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a29ea-5bad-45d5-80b0-92b18ccbc90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2E6FB6D7-9DE3-4A58-B3FF-E86C6296F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bdf5e5-9bf8-4020-909d-6445d6d427a7"/>
    <ds:schemaRef ds:uri="f7ea29ea-5bad-45d5-80b0-92b18ccbc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2C5B6F-0EA6-433D-9D24-144845ABE714}">
  <ds:schemaRefs>
    <ds:schemaRef ds:uri="http://schemas.microsoft.com/sharepoint/v3/contenttype/forms"/>
  </ds:schemaRefs>
</ds:datastoreItem>
</file>

<file path=customXml/itemProps3.xml><?xml version="1.0" encoding="utf-8"?>
<ds:datastoreItem xmlns:ds="http://schemas.openxmlformats.org/officeDocument/2006/customXml" ds:itemID="{8881AA59-FA0B-42EE-A13C-0C04B1EBD6C1}">
  <ds:schemaRefs>
    <ds:schemaRef ds:uri="http://schemas.microsoft.com/office/2006/metadata/longProperties"/>
  </ds:schemaRefs>
</ds:datastoreItem>
</file>

<file path=customXml/itemProps4.xml><?xml version="1.0" encoding="utf-8"?>
<ds:datastoreItem xmlns:ds="http://schemas.openxmlformats.org/officeDocument/2006/customXml" ds:itemID="{07B09BCC-4E11-468E-9B1E-202CF25C3906}">
  <ds:schemaRefs>
    <ds:schemaRef ds:uri="http://schemas.microsoft.com/office/2006/metadata/properties"/>
    <ds:schemaRef ds:uri="6cbdf5e5-9bf8-4020-909d-6445d6d427a7"/>
    <ds:schemaRef ds:uri="http://purl.org/dc/elements/1.1/"/>
    <ds:schemaRef ds:uri="http://schemas.microsoft.com/sharepoint/v3"/>
    <ds:schemaRef ds:uri="http://schemas.openxmlformats.org/package/2006/metadata/core-properties"/>
    <ds:schemaRef ds:uri="f7ea29ea-5bad-45d5-80b0-92b18ccbc90f"/>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5.xml><?xml version="1.0" encoding="utf-8"?>
<ds:datastoreItem xmlns:ds="http://schemas.openxmlformats.org/officeDocument/2006/customXml" ds:itemID="{C79BC40C-FD5D-452D-B6C2-DADD72716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10692</Words>
  <Characters>71894</Characters>
  <Application>Microsoft Office Word</Application>
  <DocSecurity>0</DocSecurity>
  <Lines>599</Lines>
  <Paragraphs>164</Paragraphs>
  <ScaleCrop>false</ScaleCrop>
  <HeadingPairs>
    <vt:vector size="2" baseType="variant">
      <vt:variant>
        <vt:lpstr>Title</vt:lpstr>
      </vt:variant>
      <vt:variant>
        <vt:i4>1</vt:i4>
      </vt:variant>
    </vt:vector>
  </HeadingPairs>
  <TitlesOfParts>
    <vt:vector size="1" baseType="lpstr">
      <vt:lpstr>PRE Inbound eRx V3.0 User Guide (11/09/2018)</vt:lpstr>
    </vt:vector>
  </TitlesOfParts>
  <LinksUpToDate>false</LinksUpToDate>
  <CharactersWithSpaces>82422</CharactersWithSpaces>
  <SharedDoc>false</SharedDoc>
  <HLinks>
    <vt:vector size="1014" baseType="variant">
      <vt:variant>
        <vt:i4>1310769</vt:i4>
      </vt:variant>
      <vt:variant>
        <vt:i4>1013</vt:i4>
      </vt:variant>
      <vt:variant>
        <vt:i4>0</vt:i4>
      </vt:variant>
      <vt:variant>
        <vt:i4>5</vt:i4>
      </vt:variant>
      <vt:variant>
        <vt:lpwstr/>
      </vt:variant>
      <vt:variant>
        <vt:lpwstr>_Toc430663352</vt:lpwstr>
      </vt:variant>
      <vt:variant>
        <vt:i4>1310769</vt:i4>
      </vt:variant>
      <vt:variant>
        <vt:i4>1007</vt:i4>
      </vt:variant>
      <vt:variant>
        <vt:i4>0</vt:i4>
      </vt:variant>
      <vt:variant>
        <vt:i4>5</vt:i4>
      </vt:variant>
      <vt:variant>
        <vt:lpwstr/>
      </vt:variant>
      <vt:variant>
        <vt:lpwstr>_Toc430663351</vt:lpwstr>
      </vt:variant>
      <vt:variant>
        <vt:i4>1310769</vt:i4>
      </vt:variant>
      <vt:variant>
        <vt:i4>1001</vt:i4>
      </vt:variant>
      <vt:variant>
        <vt:i4>0</vt:i4>
      </vt:variant>
      <vt:variant>
        <vt:i4>5</vt:i4>
      </vt:variant>
      <vt:variant>
        <vt:lpwstr/>
      </vt:variant>
      <vt:variant>
        <vt:lpwstr>_Toc430663350</vt:lpwstr>
      </vt:variant>
      <vt:variant>
        <vt:i4>1376305</vt:i4>
      </vt:variant>
      <vt:variant>
        <vt:i4>995</vt:i4>
      </vt:variant>
      <vt:variant>
        <vt:i4>0</vt:i4>
      </vt:variant>
      <vt:variant>
        <vt:i4>5</vt:i4>
      </vt:variant>
      <vt:variant>
        <vt:lpwstr/>
      </vt:variant>
      <vt:variant>
        <vt:lpwstr>_Toc430663349</vt:lpwstr>
      </vt:variant>
      <vt:variant>
        <vt:i4>1376305</vt:i4>
      </vt:variant>
      <vt:variant>
        <vt:i4>989</vt:i4>
      </vt:variant>
      <vt:variant>
        <vt:i4>0</vt:i4>
      </vt:variant>
      <vt:variant>
        <vt:i4>5</vt:i4>
      </vt:variant>
      <vt:variant>
        <vt:lpwstr/>
      </vt:variant>
      <vt:variant>
        <vt:lpwstr>_Toc430663348</vt:lpwstr>
      </vt:variant>
      <vt:variant>
        <vt:i4>1376305</vt:i4>
      </vt:variant>
      <vt:variant>
        <vt:i4>983</vt:i4>
      </vt:variant>
      <vt:variant>
        <vt:i4>0</vt:i4>
      </vt:variant>
      <vt:variant>
        <vt:i4>5</vt:i4>
      </vt:variant>
      <vt:variant>
        <vt:lpwstr/>
      </vt:variant>
      <vt:variant>
        <vt:lpwstr>_Toc430663347</vt:lpwstr>
      </vt:variant>
      <vt:variant>
        <vt:i4>1376305</vt:i4>
      </vt:variant>
      <vt:variant>
        <vt:i4>977</vt:i4>
      </vt:variant>
      <vt:variant>
        <vt:i4>0</vt:i4>
      </vt:variant>
      <vt:variant>
        <vt:i4>5</vt:i4>
      </vt:variant>
      <vt:variant>
        <vt:lpwstr/>
      </vt:variant>
      <vt:variant>
        <vt:lpwstr>_Toc430663346</vt:lpwstr>
      </vt:variant>
      <vt:variant>
        <vt:i4>1376305</vt:i4>
      </vt:variant>
      <vt:variant>
        <vt:i4>971</vt:i4>
      </vt:variant>
      <vt:variant>
        <vt:i4>0</vt:i4>
      </vt:variant>
      <vt:variant>
        <vt:i4>5</vt:i4>
      </vt:variant>
      <vt:variant>
        <vt:lpwstr/>
      </vt:variant>
      <vt:variant>
        <vt:lpwstr>_Toc430663345</vt:lpwstr>
      </vt:variant>
      <vt:variant>
        <vt:i4>1376305</vt:i4>
      </vt:variant>
      <vt:variant>
        <vt:i4>965</vt:i4>
      </vt:variant>
      <vt:variant>
        <vt:i4>0</vt:i4>
      </vt:variant>
      <vt:variant>
        <vt:i4>5</vt:i4>
      </vt:variant>
      <vt:variant>
        <vt:lpwstr/>
      </vt:variant>
      <vt:variant>
        <vt:lpwstr>_Toc430663344</vt:lpwstr>
      </vt:variant>
      <vt:variant>
        <vt:i4>1376305</vt:i4>
      </vt:variant>
      <vt:variant>
        <vt:i4>959</vt:i4>
      </vt:variant>
      <vt:variant>
        <vt:i4>0</vt:i4>
      </vt:variant>
      <vt:variant>
        <vt:i4>5</vt:i4>
      </vt:variant>
      <vt:variant>
        <vt:lpwstr/>
      </vt:variant>
      <vt:variant>
        <vt:lpwstr>_Toc430663343</vt:lpwstr>
      </vt:variant>
      <vt:variant>
        <vt:i4>1376305</vt:i4>
      </vt:variant>
      <vt:variant>
        <vt:i4>953</vt:i4>
      </vt:variant>
      <vt:variant>
        <vt:i4>0</vt:i4>
      </vt:variant>
      <vt:variant>
        <vt:i4>5</vt:i4>
      </vt:variant>
      <vt:variant>
        <vt:lpwstr/>
      </vt:variant>
      <vt:variant>
        <vt:lpwstr>_Toc430663342</vt:lpwstr>
      </vt:variant>
      <vt:variant>
        <vt:i4>1376305</vt:i4>
      </vt:variant>
      <vt:variant>
        <vt:i4>947</vt:i4>
      </vt:variant>
      <vt:variant>
        <vt:i4>0</vt:i4>
      </vt:variant>
      <vt:variant>
        <vt:i4>5</vt:i4>
      </vt:variant>
      <vt:variant>
        <vt:lpwstr/>
      </vt:variant>
      <vt:variant>
        <vt:lpwstr>_Toc430663341</vt:lpwstr>
      </vt:variant>
      <vt:variant>
        <vt:i4>1376305</vt:i4>
      </vt:variant>
      <vt:variant>
        <vt:i4>941</vt:i4>
      </vt:variant>
      <vt:variant>
        <vt:i4>0</vt:i4>
      </vt:variant>
      <vt:variant>
        <vt:i4>5</vt:i4>
      </vt:variant>
      <vt:variant>
        <vt:lpwstr/>
      </vt:variant>
      <vt:variant>
        <vt:lpwstr>_Toc430663340</vt:lpwstr>
      </vt:variant>
      <vt:variant>
        <vt:i4>1179697</vt:i4>
      </vt:variant>
      <vt:variant>
        <vt:i4>935</vt:i4>
      </vt:variant>
      <vt:variant>
        <vt:i4>0</vt:i4>
      </vt:variant>
      <vt:variant>
        <vt:i4>5</vt:i4>
      </vt:variant>
      <vt:variant>
        <vt:lpwstr/>
      </vt:variant>
      <vt:variant>
        <vt:lpwstr>_Toc430663339</vt:lpwstr>
      </vt:variant>
      <vt:variant>
        <vt:i4>1179697</vt:i4>
      </vt:variant>
      <vt:variant>
        <vt:i4>929</vt:i4>
      </vt:variant>
      <vt:variant>
        <vt:i4>0</vt:i4>
      </vt:variant>
      <vt:variant>
        <vt:i4>5</vt:i4>
      </vt:variant>
      <vt:variant>
        <vt:lpwstr/>
      </vt:variant>
      <vt:variant>
        <vt:lpwstr>_Toc430663338</vt:lpwstr>
      </vt:variant>
      <vt:variant>
        <vt:i4>1179697</vt:i4>
      </vt:variant>
      <vt:variant>
        <vt:i4>923</vt:i4>
      </vt:variant>
      <vt:variant>
        <vt:i4>0</vt:i4>
      </vt:variant>
      <vt:variant>
        <vt:i4>5</vt:i4>
      </vt:variant>
      <vt:variant>
        <vt:lpwstr/>
      </vt:variant>
      <vt:variant>
        <vt:lpwstr>_Toc430663337</vt:lpwstr>
      </vt:variant>
      <vt:variant>
        <vt:i4>1179697</vt:i4>
      </vt:variant>
      <vt:variant>
        <vt:i4>917</vt:i4>
      </vt:variant>
      <vt:variant>
        <vt:i4>0</vt:i4>
      </vt:variant>
      <vt:variant>
        <vt:i4>5</vt:i4>
      </vt:variant>
      <vt:variant>
        <vt:lpwstr/>
      </vt:variant>
      <vt:variant>
        <vt:lpwstr>_Toc430663336</vt:lpwstr>
      </vt:variant>
      <vt:variant>
        <vt:i4>1179697</vt:i4>
      </vt:variant>
      <vt:variant>
        <vt:i4>911</vt:i4>
      </vt:variant>
      <vt:variant>
        <vt:i4>0</vt:i4>
      </vt:variant>
      <vt:variant>
        <vt:i4>5</vt:i4>
      </vt:variant>
      <vt:variant>
        <vt:lpwstr/>
      </vt:variant>
      <vt:variant>
        <vt:lpwstr>_Toc430663335</vt:lpwstr>
      </vt:variant>
      <vt:variant>
        <vt:i4>1179697</vt:i4>
      </vt:variant>
      <vt:variant>
        <vt:i4>905</vt:i4>
      </vt:variant>
      <vt:variant>
        <vt:i4>0</vt:i4>
      </vt:variant>
      <vt:variant>
        <vt:i4>5</vt:i4>
      </vt:variant>
      <vt:variant>
        <vt:lpwstr/>
      </vt:variant>
      <vt:variant>
        <vt:lpwstr>_Toc430663334</vt:lpwstr>
      </vt:variant>
      <vt:variant>
        <vt:i4>1179697</vt:i4>
      </vt:variant>
      <vt:variant>
        <vt:i4>899</vt:i4>
      </vt:variant>
      <vt:variant>
        <vt:i4>0</vt:i4>
      </vt:variant>
      <vt:variant>
        <vt:i4>5</vt:i4>
      </vt:variant>
      <vt:variant>
        <vt:lpwstr/>
      </vt:variant>
      <vt:variant>
        <vt:lpwstr>_Toc430663333</vt:lpwstr>
      </vt:variant>
      <vt:variant>
        <vt:i4>1179697</vt:i4>
      </vt:variant>
      <vt:variant>
        <vt:i4>893</vt:i4>
      </vt:variant>
      <vt:variant>
        <vt:i4>0</vt:i4>
      </vt:variant>
      <vt:variant>
        <vt:i4>5</vt:i4>
      </vt:variant>
      <vt:variant>
        <vt:lpwstr/>
      </vt:variant>
      <vt:variant>
        <vt:lpwstr>_Toc430663332</vt:lpwstr>
      </vt:variant>
      <vt:variant>
        <vt:i4>1179697</vt:i4>
      </vt:variant>
      <vt:variant>
        <vt:i4>887</vt:i4>
      </vt:variant>
      <vt:variant>
        <vt:i4>0</vt:i4>
      </vt:variant>
      <vt:variant>
        <vt:i4>5</vt:i4>
      </vt:variant>
      <vt:variant>
        <vt:lpwstr/>
      </vt:variant>
      <vt:variant>
        <vt:lpwstr>_Toc430663331</vt:lpwstr>
      </vt:variant>
      <vt:variant>
        <vt:i4>1179697</vt:i4>
      </vt:variant>
      <vt:variant>
        <vt:i4>881</vt:i4>
      </vt:variant>
      <vt:variant>
        <vt:i4>0</vt:i4>
      </vt:variant>
      <vt:variant>
        <vt:i4>5</vt:i4>
      </vt:variant>
      <vt:variant>
        <vt:lpwstr/>
      </vt:variant>
      <vt:variant>
        <vt:lpwstr>_Toc430663330</vt:lpwstr>
      </vt:variant>
      <vt:variant>
        <vt:i4>1245233</vt:i4>
      </vt:variant>
      <vt:variant>
        <vt:i4>875</vt:i4>
      </vt:variant>
      <vt:variant>
        <vt:i4>0</vt:i4>
      </vt:variant>
      <vt:variant>
        <vt:i4>5</vt:i4>
      </vt:variant>
      <vt:variant>
        <vt:lpwstr/>
      </vt:variant>
      <vt:variant>
        <vt:lpwstr>_Toc430663329</vt:lpwstr>
      </vt:variant>
      <vt:variant>
        <vt:i4>1245233</vt:i4>
      </vt:variant>
      <vt:variant>
        <vt:i4>869</vt:i4>
      </vt:variant>
      <vt:variant>
        <vt:i4>0</vt:i4>
      </vt:variant>
      <vt:variant>
        <vt:i4>5</vt:i4>
      </vt:variant>
      <vt:variant>
        <vt:lpwstr/>
      </vt:variant>
      <vt:variant>
        <vt:lpwstr>_Toc430663328</vt:lpwstr>
      </vt:variant>
      <vt:variant>
        <vt:i4>1245233</vt:i4>
      </vt:variant>
      <vt:variant>
        <vt:i4>863</vt:i4>
      </vt:variant>
      <vt:variant>
        <vt:i4>0</vt:i4>
      </vt:variant>
      <vt:variant>
        <vt:i4>5</vt:i4>
      </vt:variant>
      <vt:variant>
        <vt:lpwstr/>
      </vt:variant>
      <vt:variant>
        <vt:lpwstr>_Toc430663327</vt:lpwstr>
      </vt:variant>
      <vt:variant>
        <vt:i4>1245233</vt:i4>
      </vt:variant>
      <vt:variant>
        <vt:i4>857</vt:i4>
      </vt:variant>
      <vt:variant>
        <vt:i4>0</vt:i4>
      </vt:variant>
      <vt:variant>
        <vt:i4>5</vt:i4>
      </vt:variant>
      <vt:variant>
        <vt:lpwstr/>
      </vt:variant>
      <vt:variant>
        <vt:lpwstr>_Toc430663326</vt:lpwstr>
      </vt:variant>
      <vt:variant>
        <vt:i4>1245233</vt:i4>
      </vt:variant>
      <vt:variant>
        <vt:i4>851</vt:i4>
      </vt:variant>
      <vt:variant>
        <vt:i4>0</vt:i4>
      </vt:variant>
      <vt:variant>
        <vt:i4>5</vt:i4>
      </vt:variant>
      <vt:variant>
        <vt:lpwstr/>
      </vt:variant>
      <vt:variant>
        <vt:lpwstr>_Toc430663325</vt:lpwstr>
      </vt:variant>
      <vt:variant>
        <vt:i4>1245233</vt:i4>
      </vt:variant>
      <vt:variant>
        <vt:i4>845</vt:i4>
      </vt:variant>
      <vt:variant>
        <vt:i4>0</vt:i4>
      </vt:variant>
      <vt:variant>
        <vt:i4>5</vt:i4>
      </vt:variant>
      <vt:variant>
        <vt:lpwstr/>
      </vt:variant>
      <vt:variant>
        <vt:lpwstr>_Toc430663324</vt:lpwstr>
      </vt:variant>
      <vt:variant>
        <vt:i4>1245233</vt:i4>
      </vt:variant>
      <vt:variant>
        <vt:i4>839</vt:i4>
      </vt:variant>
      <vt:variant>
        <vt:i4>0</vt:i4>
      </vt:variant>
      <vt:variant>
        <vt:i4>5</vt:i4>
      </vt:variant>
      <vt:variant>
        <vt:lpwstr/>
      </vt:variant>
      <vt:variant>
        <vt:lpwstr>_Toc430663323</vt:lpwstr>
      </vt:variant>
      <vt:variant>
        <vt:i4>1245233</vt:i4>
      </vt:variant>
      <vt:variant>
        <vt:i4>833</vt:i4>
      </vt:variant>
      <vt:variant>
        <vt:i4>0</vt:i4>
      </vt:variant>
      <vt:variant>
        <vt:i4>5</vt:i4>
      </vt:variant>
      <vt:variant>
        <vt:lpwstr/>
      </vt:variant>
      <vt:variant>
        <vt:lpwstr>_Toc430663322</vt:lpwstr>
      </vt:variant>
      <vt:variant>
        <vt:i4>1245233</vt:i4>
      </vt:variant>
      <vt:variant>
        <vt:i4>827</vt:i4>
      </vt:variant>
      <vt:variant>
        <vt:i4>0</vt:i4>
      </vt:variant>
      <vt:variant>
        <vt:i4>5</vt:i4>
      </vt:variant>
      <vt:variant>
        <vt:lpwstr/>
      </vt:variant>
      <vt:variant>
        <vt:lpwstr>_Toc430663321</vt:lpwstr>
      </vt:variant>
      <vt:variant>
        <vt:i4>1245233</vt:i4>
      </vt:variant>
      <vt:variant>
        <vt:i4>821</vt:i4>
      </vt:variant>
      <vt:variant>
        <vt:i4>0</vt:i4>
      </vt:variant>
      <vt:variant>
        <vt:i4>5</vt:i4>
      </vt:variant>
      <vt:variant>
        <vt:lpwstr/>
      </vt:variant>
      <vt:variant>
        <vt:lpwstr>_Toc430663320</vt:lpwstr>
      </vt:variant>
      <vt:variant>
        <vt:i4>1048625</vt:i4>
      </vt:variant>
      <vt:variant>
        <vt:i4>815</vt:i4>
      </vt:variant>
      <vt:variant>
        <vt:i4>0</vt:i4>
      </vt:variant>
      <vt:variant>
        <vt:i4>5</vt:i4>
      </vt:variant>
      <vt:variant>
        <vt:lpwstr/>
      </vt:variant>
      <vt:variant>
        <vt:lpwstr>_Toc430663319</vt:lpwstr>
      </vt:variant>
      <vt:variant>
        <vt:i4>1048625</vt:i4>
      </vt:variant>
      <vt:variant>
        <vt:i4>809</vt:i4>
      </vt:variant>
      <vt:variant>
        <vt:i4>0</vt:i4>
      </vt:variant>
      <vt:variant>
        <vt:i4>5</vt:i4>
      </vt:variant>
      <vt:variant>
        <vt:lpwstr/>
      </vt:variant>
      <vt:variant>
        <vt:lpwstr>_Toc430663318</vt:lpwstr>
      </vt:variant>
      <vt:variant>
        <vt:i4>1048625</vt:i4>
      </vt:variant>
      <vt:variant>
        <vt:i4>803</vt:i4>
      </vt:variant>
      <vt:variant>
        <vt:i4>0</vt:i4>
      </vt:variant>
      <vt:variant>
        <vt:i4>5</vt:i4>
      </vt:variant>
      <vt:variant>
        <vt:lpwstr/>
      </vt:variant>
      <vt:variant>
        <vt:lpwstr>_Toc430663317</vt:lpwstr>
      </vt:variant>
      <vt:variant>
        <vt:i4>1048625</vt:i4>
      </vt:variant>
      <vt:variant>
        <vt:i4>797</vt:i4>
      </vt:variant>
      <vt:variant>
        <vt:i4>0</vt:i4>
      </vt:variant>
      <vt:variant>
        <vt:i4>5</vt:i4>
      </vt:variant>
      <vt:variant>
        <vt:lpwstr/>
      </vt:variant>
      <vt:variant>
        <vt:lpwstr>_Toc430663316</vt:lpwstr>
      </vt:variant>
      <vt:variant>
        <vt:i4>1048625</vt:i4>
      </vt:variant>
      <vt:variant>
        <vt:i4>791</vt:i4>
      </vt:variant>
      <vt:variant>
        <vt:i4>0</vt:i4>
      </vt:variant>
      <vt:variant>
        <vt:i4>5</vt:i4>
      </vt:variant>
      <vt:variant>
        <vt:lpwstr/>
      </vt:variant>
      <vt:variant>
        <vt:lpwstr>_Toc430663315</vt:lpwstr>
      </vt:variant>
      <vt:variant>
        <vt:i4>1048625</vt:i4>
      </vt:variant>
      <vt:variant>
        <vt:i4>785</vt:i4>
      </vt:variant>
      <vt:variant>
        <vt:i4>0</vt:i4>
      </vt:variant>
      <vt:variant>
        <vt:i4>5</vt:i4>
      </vt:variant>
      <vt:variant>
        <vt:lpwstr/>
      </vt:variant>
      <vt:variant>
        <vt:lpwstr>_Toc430663314</vt:lpwstr>
      </vt:variant>
      <vt:variant>
        <vt:i4>1048625</vt:i4>
      </vt:variant>
      <vt:variant>
        <vt:i4>779</vt:i4>
      </vt:variant>
      <vt:variant>
        <vt:i4>0</vt:i4>
      </vt:variant>
      <vt:variant>
        <vt:i4>5</vt:i4>
      </vt:variant>
      <vt:variant>
        <vt:lpwstr/>
      </vt:variant>
      <vt:variant>
        <vt:lpwstr>_Toc430663313</vt:lpwstr>
      </vt:variant>
      <vt:variant>
        <vt:i4>1048625</vt:i4>
      </vt:variant>
      <vt:variant>
        <vt:i4>773</vt:i4>
      </vt:variant>
      <vt:variant>
        <vt:i4>0</vt:i4>
      </vt:variant>
      <vt:variant>
        <vt:i4>5</vt:i4>
      </vt:variant>
      <vt:variant>
        <vt:lpwstr/>
      </vt:variant>
      <vt:variant>
        <vt:lpwstr>_Toc430663312</vt:lpwstr>
      </vt:variant>
      <vt:variant>
        <vt:i4>1048625</vt:i4>
      </vt:variant>
      <vt:variant>
        <vt:i4>767</vt:i4>
      </vt:variant>
      <vt:variant>
        <vt:i4>0</vt:i4>
      </vt:variant>
      <vt:variant>
        <vt:i4>5</vt:i4>
      </vt:variant>
      <vt:variant>
        <vt:lpwstr/>
      </vt:variant>
      <vt:variant>
        <vt:lpwstr>_Toc430663311</vt:lpwstr>
      </vt:variant>
      <vt:variant>
        <vt:i4>1048625</vt:i4>
      </vt:variant>
      <vt:variant>
        <vt:i4>761</vt:i4>
      </vt:variant>
      <vt:variant>
        <vt:i4>0</vt:i4>
      </vt:variant>
      <vt:variant>
        <vt:i4>5</vt:i4>
      </vt:variant>
      <vt:variant>
        <vt:lpwstr/>
      </vt:variant>
      <vt:variant>
        <vt:lpwstr>_Toc430663310</vt:lpwstr>
      </vt:variant>
      <vt:variant>
        <vt:i4>1114161</vt:i4>
      </vt:variant>
      <vt:variant>
        <vt:i4>755</vt:i4>
      </vt:variant>
      <vt:variant>
        <vt:i4>0</vt:i4>
      </vt:variant>
      <vt:variant>
        <vt:i4>5</vt:i4>
      </vt:variant>
      <vt:variant>
        <vt:lpwstr/>
      </vt:variant>
      <vt:variant>
        <vt:lpwstr>_Toc430663309</vt:lpwstr>
      </vt:variant>
      <vt:variant>
        <vt:i4>1114161</vt:i4>
      </vt:variant>
      <vt:variant>
        <vt:i4>749</vt:i4>
      </vt:variant>
      <vt:variant>
        <vt:i4>0</vt:i4>
      </vt:variant>
      <vt:variant>
        <vt:i4>5</vt:i4>
      </vt:variant>
      <vt:variant>
        <vt:lpwstr/>
      </vt:variant>
      <vt:variant>
        <vt:lpwstr>_Toc430663308</vt:lpwstr>
      </vt:variant>
      <vt:variant>
        <vt:i4>1114161</vt:i4>
      </vt:variant>
      <vt:variant>
        <vt:i4>743</vt:i4>
      </vt:variant>
      <vt:variant>
        <vt:i4>0</vt:i4>
      </vt:variant>
      <vt:variant>
        <vt:i4>5</vt:i4>
      </vt:variant>
      <vt:variant>
        <vt:lpwstr/>
      </vt:variant>
      <vt:variant>
        <vt:lpwstr>_Toc430663307</vt:lpwstr>
      </vt:variant>
      <vt:variant>
        <vt:i4>1114161</vt:i4>
      </vt:variant>
      <vt:variant>
        <vt:i4>737</vt:i4>
      </vt:variant>
      <vt:variant>
        <vt:i4>0</vt:i4>
      </vt:variant>
      <vt:variant>
        <vt:i4>5</vt:i4>
      </vt:variant>
      <vt:variant>
        <vt:lpwstr/>
      </vt:variant>
      <vt:variant>
        <vt:lpwstr>_Toc430663306</vt:lpwstr>
      </vt:variant>
      <vt:variant>
        <vt:i4>1114161</vt:i4>
      </vt:variant>
      <vt:variant>
        <vt:i4>731</vt:i4>
      </vt:variant>
      <vt:variant>
        <vt:i4>0</vt:i4>
      </vt:variant>
      <vt:variant>
        <vt:i4>5</vt:i4>
      </vt:variant>
      <vt:variant>
        <vt:lpwstr/>
      </vt:variant>
      <vt:variant>
        <vt:lpwstr>_Toc430663305</vt:lpwstr>
      </vt:variant>
      <vt:variant>
        <vt:i4>1114161</vt:i4>
      </vt:variant>
      <vt:variant>
        <vt:i4>725</vt:i4>
      </vt:variant>
      <vt:variant>
        <vt:i4>0</vt:i4>
      </vt:variant>
      <vt:variant>
        <vt:i4>5</vt:i4>
      </vt:variant>
      <vt:variant>
        <vt:lpwstr/>
      </vt:variant>
      <vt:variant>
        <vt:lpwstr>_Toc430663304</vt:lpwstr>
      </vt:variant>
      <vt:variant>
        <vt:i4>1114161</vt:i4>
      </vt:variant>
      <vt:variant>
        <vt:i4>719</vt:i4>
      </vt:variant>
      <vt:variant>
        <vt:i4>0</vt:i4>
      </vt:variant>
      <vt:variant>
        <vt:i4>5</vt:i4>
      </vt:variant>
      <vt:variant>
        <vt:lpwstr/>
      </vt:variant>
      <vt:variant>
        <vt:lpwstr>_Toc430663303</vt:lpwstr>
      </vt:variant>
      <vt:variant>
        <vt:i4>1114161</vt:i4>
      </vt:variant>
      <vt:variant>
        <vt:i4>713</vt:i4>
      </vt:variant>
      <vt:variant>
        <vt:i4>0</vt:i4>
      </vt:variant>
      <vt:variant>
        <vt:i4>5</vt:i4>
      </vt:variant>
      <vt:variant>
        <vt:lpwstr/>
      </vt:variant>
      <vt:variant>
        <vt:lpwstr>_Toc430663302</vt:lpwstr>
      </vt:variant>
      <vt:variant>
        <vt:i4>1114161</vt:i4>
      </vt:variant>
      <vt:variant>
        <vt:i4>707</vt:i4>
      </vt:variant>
      <vt:variant>
        <vt:i4>0</vt:i4>
      </vt:variant>
      <vt:variant>
        <vt:i4>5</vt:i4>
      </vt:variant>
      <vt:variant>
        <vt:lpwstr/>
      </vt:variant>
      <vt:variant>
        <vt:lpwstr>_Toc430663301</vt:lpwstr>
      </vt:variant>
      <vt:variant>
        <vt:i4>1114161</vt:i4>
      </vt:variant>
      <vt:variant>
        <vt:i4>701</vt:i4>
      </vt:variant>
      <vt:variant>
        <vt:i4>0</vt:i4>
      </vt:variant>
      <vt:variant>
        <vt:i4>5</vt:i4>
      </vt:variant>
      <vt:variant>
        <vt:lpwstr/>
      </vt:variant>
      <vt:variant>
        <vt:lpwstr>_Toc430663300</vt:lpwstr>
      </vt:variant>
      <vt:variant>
        <vt:i4>1572912</vt:i4>
      </vt:variant>
      <vt:variant>
        <vt:i4>695</vt:i4>
      </vt:variant>
      <vt:variant>
        <vt:i4>0</vt:i4>
      </vt:variant>
      <vt:variant>
        <vt:i4>5</vt:i4>
      </vt:variant>
      <vt:variant>
        <vt:lpwstr/>
      </vt:variant>
      <vt:variant>
        <vt:lpwstr>_Toc430663299</vt:lpwstr>
      </vt:variant>
      <vt:variant>
        <vt:i4>1572912</vt:i4>
      </vt:variant>
      <vt:variant>
        <vt:i4>689</vt:i4>
      </vt:variant>
      <vt:variant>
        <vt:i4>0</vt:i4>
      </vt:variant>
      <vt:variant>
        <vt:i4>5</vt:i4>
      </vt:variant>
      <vt:variant>
        <vt:lpwstr/>
      </vt:variant>
      <vt:variant>
        <vt:lpwstr>_Toc430663298</vt:lpwstr>
      </vt:variant>
      <vt:variant>
        <vt:i4>1572912</vt:i4>
      </vt:variant>
      <vt:variant>
        <vt:i4>683</vt:i4>
      </vt:variant>
      <vt:variant>
        <vt:i4>0</vt:i4>
      </vt:variant>
      <vt:variant>
        <vt:i4>5</vt:i4>
      </vt:variant>
      <vt:variant>
        <vt:lpwstr/>
      </vt:variant>
      <vt:variant>
        <vt:lpwstr>_Toc430663297</vt:lpwstr>
      </vt:variant>
      <vt:variant>
        <vt:i4>1572912</vt:i4>
      </vt:variant>
      <vt:variant>
        <vt:i4>677</vt:i4>
      </vt:variant>
      <vt:variant>
        <vt:i4>0</vt:i4>
      </vt:variant>
      <vt:variant>
        <vt:i4>5</vt:i4>
      </vt:variant>
      <vt:variant>
        <vt:lpwstr/>
      </vt:variant>
      <vt:variant>
        <vt:lpwstr>_Toc430663296</vt:lpwstr>
      </vt:variant>
      <vt:variant>
        <vt:i4>1572912</vt:i4>
      </vt:variant>
      <vt:variant>
        <vt:i4>671</vt:i4>
      </vt:variant>
      <vt:variant>
        <vt:i4>0</vt:i4>
      </vt:variant>
      <vt:variant>
        <vt:i4>5</vt:i4>
      </vt:variant>
      <vt:variant>
        <vt:lpwstr/>
      </vt:variant>
      <vt:variant>
        <vt:lpwstr>_Toc430663295</vt:lpwstr>
      </vt:variant>
      <vt:variant>
        <vt:i4>1572912</vt:i4>
      </vt:variant>
      <vt:variant>
        <vt:i4>665</vt:i4>
      </vt:variant>
      <vt:variant>
        <vt:i4>0</vt:i4>
      </vt:variant>
      <vt:variant>
        <vt:i4>5</vt:i4>
      </vt:variant>
      <vt:variant>
        <vt:lpwstr/>
      </vt:variant>
      <vt:variant>
        <vt:lpwstr>_Toc430663294</vt:lpwstr>
      </vt:variant>
      <vt:variant>
        <vt:i4>1572912</vt:i4>
      </vt:variant>
      <vt:variant>
        <vt:i4>659</vt:i4>
      </vt:variant>
      <vt:variant>
        <vt:i4>0</vt:i4>
      </vt:variant>
      <vt:variant>
        <vt:i4>5</vt:i4>
      </vt:variant>
      <vt:variant>
        <vt:lpwstr/>
      </vt:variant>
      <vt:variant>
        <vt:lpwstr>_Toc430663293</vt:lpwstr>
      </vt:variant>
      <vt:variant>
        <vt:i4>1572912</vt:i4>
      </vt:variant>
      <vt:variant>
        <vt:i4>653</vt:i4>
      </vt:variant>
      <vt:variant>
        <vt:i4>0</vt:i4>
      </vt:variant>
      <vt:variant>
        <vt:i4>5</vt:i4>
      </vt:variant>
      <vt:variant>
        <vt:lpwstr/>
      </vt:variant>
      <vt:variant>
        <vt:lpwstr>_Toc430663292</vt:lpwstr>
      </vt:variant>
      <vt:variant>
        <vt:i4>1572912</vt:i4>
      </vt:variant>
      <vt:variant>
        <vt:i4>647</vt:i4>
      </vt:variant>
      <vt:variant>
        <vt:i4>0</vt:i4>
      </vt:variant>
      <vt:variant>
        <vt:i4>5</vt:i4>
      </vt:variant>
      <vt:variant>
        <vt:lpwstr/>
      </vt:variant>
      <vt:variant>
        <vt:lpwstr>_Toc430663291</vt:lpwstr>
      </vt:variant>
      <vt:variant>
        <vt:i4>1572912</vt:i4>
      </vt:variant>
      <vt:variant>
        <vt:i4>641</vt:i4>
      </vt:variant>
      <vt:variant>
        <vt:i4>0</vt:i4>
      </vt:variant>
      <vt:variant>
        <vt:i4>5</vt:i4>
      </vt:variant>
      <vt:variant>
        <vt:lpwstr/>
      </vt:variant>
      <vt:variant>
        <vt:lpwstr>_Toc430663290</vt:lpwstr>
      </vt:variant>
      <vt:variant>
        <vt:i4>1638448</vt:i4>
      </vt:variant>
      <vt:variant>
        <vt:i4>635</vt:i4>
      </vt:variant>
      <vt:variant>
        <vt:i4>0</vt:i4>
      </vt:variant>
      <vt:variant>
        <vt:i4>5</vt:i4>
      </vt:variant>
      <vt:variant>
        <vt:lpwstr/>
      </vt:variant>
      <vt:variant>
        <vt:lpwstr>_Toc430663289</vt:lpwstr>
      </vt:variant>
      <vt:variant>
        <vt:i4>1638448</vt:i4>
      </vt:variant>
      <vt:variant>
        <vt:i4>629</vt:i4>
      </vt:variant>
      <vt:variant>
        <vt:i4>0</vt:i4>
      </vt:variant>
      <vt:variant>
        <vt:i4>5</vt:i4>
      </vt:variant>
      <vt:variant>
        <vt:lpwstr/>
      </vt:variant>
      <vt:variant>
        <vt:lpwstr>_Toc430663288</vt:lpwstr>
      </vt:variant>
      <vt:variant>
        <vt:i4>1638448</vt:i4>
      </vt:variant>
      <vt:variant>
        <vt:i4>620</vt:i4>
      </vt:variant>
      <vt:variant>
        <vt:i4>0</vt:i4>
      </vt:variant>
      <vt:variant>
        <vt:i4>5</vt:i4>
      </vt:variant>
      <vt:variant>
        <vt:lpwstr/>
      </vt:variant>
      <vt:variant>
        <vt:lpwstr>_Toc430663287</vt:lpwstr>
      </vt:variant>
      <vt:variant>
        <vt:i4>1638448</vt:i4>
      </vt:variant>
      <vt:variant>
        <vt:i4>614</vt:i4>
      </vt:variant>
      <vt:variant>
        <vt:i4>0</vt:i4>
      </vt:variant>
      <vt:variant>
        <vt:i4>5</vt:i4>
      </vt:variant>
      <vt:variant>
        <vt:lpwstr/>
      </vt:variant>
      <vt:variant>
        <vt:lpwstr>_Toc430663286</vt:lpwstr>
      </vt:variant>
      <vt:variant>
        <vt:i4>1638448</vt:i4>
      </vt:variant>
      <vt:variant>
        <vt:i4>608</vt:i4>
      </vt:variant>
      <vt:variant>
        <vt:i4>0</vt:i4>
      </vt:variant>
      <vt:variant>
        <vt:i4>5</vt:i4>
      </vt:variant>
      <vt:variant>
        <vt:lpwstr/>
      </vt:variant>
      <vt:variant>
        <vt:lpwstr>_Toc430663285</vt:lpwstr>
      </vt:variant>
      <vt:variant>
        <vt:i4>1638448</vt:i4>
      </vt:variant>
      <vt:variant>
        <vt:i4>602</vt:i4>
      </vt:variant>
      <vt:variant>
        <vt:i4>0</vt:i4>
      </vt:variant>
      <vt:variant>
        <vt:i4>5</vt:i4>
      </vt:variant>
      <vt:variant>
        <vt:lpwstr/>
      </vt:variant>
      <vt:variant>
        <vt:lpwstr>_Toc430663284</vt:lpwstr>
      </vt:variant>
      <vt:variant>
        <vt:i4>1638448</vt:i4>
      </vt:variant>
      <vt:variant>
        <vt:i4>596</vt:i4>
      </vt:variant>
      <vt:variant>
        <vt:i4>0</vt:i4>
      </vt:variant>
      <vt:variant>
        <vt:i4>5</vt:i4>
      </vt:variant>
      <vt:variant>
        <vt:lpwstr/>
      </vt:variant>
      <vt:variant>
        <vt:lpwstr>_Toc430663283</vt:lpwstr>
      </vt:variant>
      <vt:variant>
        <vt:i4>1638448</vt:i4>
      </vt:variant>
      <vt:variant>
        <vt:i4>590</vt:i4>
      </vt:variant>
      <vt:variant>
        <vt:i4>0</vt:i4>
      </vt:variant>
      <vt:variant>
        <vt:i4>5</vt:i4>
      </vt:variant>
      <vt:variant>
        <vt:lpwstr/>
      </vt:variant>
      <vt:variant>
        <vt:lpwstr>_Toc430663282</vt:lpwstr>
      </vt:variant>
      <vt:variant>
        <vt:i4>1638448</vt:i4>
      </vt:variant>
      <vt:variant>
        <vt:i4>584</vt:i4>
      </vt:variant>
      <vt:variant>
        <vt:i4>0</vt:i4>
      </vt:variant>
      <vt:variant>
        <vt:i4>5</vt:i4>
      </vt:variant>
      <vt:variant>
        <vt:lpwstr/>
      </vt:variant>
      <vt:variant>
        <vt:lpwstr>_Toc430663281</vt:lpwstr>
      </vt:variant>
      <vt:variant>
        <vt:i4>1638448</vt:i4>
      </vt:variant>
      <vt:variant>
        <vt:i4>578</vt:i4>
      </vt:variant>
      <vt:variant>
        <vt:i4>0</vt:i4>
      </vt:variant>
      <vt:variant>
        <vt:i4>5</vt:i4>
      </vt:variant>
      <vt:variant>
        <vt:lpwstr/>
      </vt:variant>
      <vt:variant>
        <vt:lpwstr>_Toc430663280</vt:lpwstr>
      </vt:variant>
      <vt:variant>
        <vt:i4>1441840</vt:i4>
      </vt:variant>
      <vt:variant>
        <vt:i4>572</vt:i4>
      </vt:variant>
      <vt:variant>
        <vt:i4>0</vt:i4>
      </vt:variant>
      <vt:variant>
        <vt:i4>5</vt:i4>
      </vt:variant>
      <vt:variant>
        <vt:lpwstr/>
      </vt:variant>
      <vt:variant>
        <vt:lpwstr>_Toc430663279</vt:lpwstr>
      </vt:variant>
      <vt:variant>
        <vt:i4>1441840</vt:i4>
      </vt:variant>
      <vt:variant>
        <vt:i4>566</vt:i4>
      </vt:variant>
      <vt:variant>
        <vt:i4>0</vt:i4>
      </vt:variant>
      <vt:variant>
        <vt:i4>5</vt:i4>
      </vt:variant>
      <vt:variant>
        <vt:lpwstr/>
      </vt:variant>
      <vt:variant>
        <vt:lpwstr>_Toc430663278</vt:lpwstr>
      </vt:variant>
      <vt:variant>
        <vt:i4>1441840</vt:i4>
      </vt:variant>
      <vt:variant>
        <vt:i4>560</vt:i4>
      </vt:variant>
      <vt:variant>
        <vt:i4>0</vt:i4>
      </vt:variant>
      <vt:variant>
        <vt:i4>5</vt:i4>
      </vt:variant>
      <vt:variant>
        <vt:lpwstr/>
      </vt:variant>
      <vt:variant>
        <vt:lpwstr>_Toc430663277</vt:lpwstr>
      </vt:variant>
      <vt:variant>
        <vt:i4>1441840</vt:i4>
      </vt:variant>
      <vt:variant>
        <vt:i4>554</vt:i4>
      </vt:variant>
      <vt:variant>
        <vt:i4>0</vt:i4>
      </vt:variant>
      <vt:variant>
        <vt:i4>5</vt:i4>
      </vt:variant>
      <vt:variant>
        <vt:lpwstr/>
      </vt:variant>
      <vt:variant>
        <vt:lpwstr>_Toc430663276</vt:lpwstr>
      </vt:variant>
      <vt:variant>
        <vt:i4>1441840</vt:i4>
      </vt:variant>
      <vt:variant>
        <vt:i4>548</vt:i4>
      </vt:variant>
      <vt:variant>
        <vt:i4>0</vt:i4>
      </vt:variant>
      <vt:variant>
        <vt:i4>5</vt:i4>
      </vt:variant>
      <vt:variant>
        <vt:lpwstr/>
      </vt:variant>
      <vt:variant>
        <vt:lpwstr>_Toc430663275</vt:lpwstr>
      </vt:variant>
      <vt:variant>
        <vt:i4>1441840</vt:i4>
      </vt:variant>
      <vt:variant>
        <vt:i4>542</vt:i4>
      </vt:variant>
      <vt:variant>
        <vt:i4>0</vt:i4>
      </vt:variant>
      <vt:variant>
        <vt:i4>5</vt:i4>
      </vt:variant>
      <vt:variant>
        <vt:lpwstr/>
      </vt:variant>
      <vt:variant>
        <vt:lpwstr>_Toc430663274</vt:lpwstr>
      </vt:variant>
      <vt:variant>
        <vt:i4>1441840</vt:i4>
      </vt:variant>
      <vt:variant>
        <vt:i4>536</vt:i4>
      </vt:variant>
      <vt:variant>
        <vt:i4>0</vt:i4>
      </vt:variant>
      <vt:variant>
        <vt:i4>5</vt:i4>
      </vt:variant>
      <vt:variant>
        <vt:lpwstr/>
      </vt:variant>
      <vt:variant>
        <vt:lpwstr>_Toc430663273</vt:lpwstr>
      </vt:variant>
      <vt:variant>
        <vt:i4>1441840</vt:i4>
      </vt:variant>
      <vt:variant>
        <vt:i4>530</vt:i4>
      </vt:variant>
      <vt:variant>
        <vt:i4>0</vt:i4>
      </vt:variant>
      <vt:variant>
        <vt:i4>5</vt:i4>
      </vt:variant>
      <vt:variant>
        <vt:lpwstr/>
      </vt:variant>
      <vt:variant>
        <vt:lpwstr>_Toc430663272</vt:lpwstr>
      </vt:variant>
      <vt:variant>
        <vt:i4>1441840</vt:i4>
      </vt:variant>
      <vt:variant>
        <vt:i4>524</vt:i4>
      </vt:variant>
      <vt:variant>
        <vt:i4>0</vt:i4>
      </vt:variant>
      <vt:variant>
        <vt:i4>5</vt:i4>
      </vt:variant>
      <vt:variant>
        <vt:lpwstr/>
      </vt:variant>
      <vt:variant>
        <vt:lpwstr>_Toc430663271</vt:lpwstr>
      </vt:variant>
      <vt:variant>
        <vt:i4>1441840</vt:i4>
      </vt:variant>
      <vt:variant>
        <vt:i4>518</vt:i4>
      </vt:variant>
      <vt:variant>
        <vt:i4>0</vt:i4>
      </vt:variant>
      <vt:variant>
        <vt:i4>5</vt:i4>
      </vt:variant>
      <vt:variant>
        <vt:lpwstr/>
      </vt:variant>
      <vt:variant>
        <vt:lpwstr>_Toc430663270</vt:lpwstr>
      </vt:variant>
      <vt:variant>
        <vt:i4>1507376</vt:i4>
      </vt:variant>
      <vt:variant>
        <vt:i4>512</vt:i4>
      </vt:variant>
      <vt:variant>
        <vt:i4>0</vt:i4>
      </vt:variant>
      <vt:variant>
        <vt:i4>5</vt:i4>
      </vt:variant>
      <vt:variant>
        <vt:lpwstr/>
      </vt:variant>
      <vt:variant>
        <vt:lpwstr>_Toc430663269</vt:lpwstr>
      </vt:variant>
      <vt:variant>
        <vt:i4>1507376</vt:i4>
      </vt:variant>
      <vt:variant>
        <vt:i4>506</vt:i4>
      </vt:variant>
      <vt:variant>
        <vt:i4>0</vt:i4>
      </vt:variant>
      <vt:variant>
        <vt:i4>5</vt:i4>
      </vt:variant>
      <vt:variant>
        <vt:lpwstr/>
      </vt:variant>
      <vt:variant>
        <vt:lpwstr>_Toc430663268</vt:lpwstr>
      </vt:variant>
      <vt:variant>
        <vt:i4>1507376</vt:i4>
      </vt:variant>
      <vt:variant>
        <vt:i4>500</vt:i4>
      </vt:variant>
      <vt:variant>
        <vt:i4>0</vt:i4>
      </vt:variant>
      <vt:variant>
        <vt:i4>5</vt:i4>
      </vt:variant>
      <vt:variant>
        <vt:lpwstr/>
      </vt:variant>
      <vt:variant>
        <vt:lpwstr>_Toc430663267</vt:lpwstr>
      </vt:variant>
      <vt:variant>
        <vt:i4>1507376</vt:i4>
      </vt:variant>
      <vt:variant>
        <vt:i4>494</vt:i4>
      </vt:variant>
      <vt:variant>
        <vt:i4>0</vt:i4>
      </vt:variant>
      <vt:variant>
        <vt:i4>5</vt:i4>
      </vt:variant>
      <vt:variant>
        <vt:lpwstr/>
      </vt:variant>
      <vt:variant>
        <vt:lpwstr>_Toc430663266</vt:lpwstr>
      </vt:variant>
      <vt:variant>
        <vt:i4>1507376</vt:i4>
      </vt:variant>
      <vt:variant>
        <vt:i4>488</vt:i4>
      </vt:variant>
      <vt:variant>
        <vt:i4>0</vt:i4>
      </vt:variant>
      <vt:variant>
        <vt:i4>5</vt:i4>
      </vt:variant>
      <vt:variant>
        <vt:lpwstr/>
      </vt:variant>
      <vt:variant>
        <vt:lpwstr>_Toc430663265</vt:lpwstr>
      </vt:variant>
      <vt:variant>
        <vt:i4>1507376</vt:i4>
      </vt:variant>
      <vt:variant>
        <vt:i4>482</vt:i4>
      </vt:variant>
      <vt:variant>
        <vt:i4>0</vt:i4>
      </vt:variant>
      <vt:variant>
        <vt:i4>5</vt:i4>
      </vt:variant>
      <vt:variant>
        <vt:lpwstr/>
      </vt:variant>
      <vt:variant>
        <vt:lpwstr>_Toc430663264</vt:lpwstr>
      </vt:variant>
      <vt:variant>
        <vt:i4>1507376</vt:i4>
      </vt:variant>
      <vt:variant>
        <vt:i4>476</vt:i4>
      </vt:variant>
      <vt:variant>
        <vt:i4>0</vt:i4>
      </vt:variant>
      <vt:variant>
        <vt:i4>5</vt:i4>
      </vt:variant>
      <vt:variant>
        <vt:lpwstr/>
      </vt:variant>
      <vt:variant>
        <vt:lpwstr>_Toc430663263</vt:lpwstr>
      </vt:variant>
      <vt:variant>
        <vt:i4>1507376</vt:i4>
      </vt:variant>
      <vt:variant>
        <vt:i4>470</vt:i4>
      </vt:variant>
      <vt:variant>
        <vt:i4>0</vt:i4>
      </vt:variant>
      <vt:variant>
        <vt:i4>5</vt:i4>
      </vt:variant>
      <vt:variant>
        <vt:lpwstr/>
      </vt:variant>
      <vt:variant>
        <vt:lpwstr>_Toc430663262</vt:lpwstr>
      </vt:variant>
      <vt:variant>
        <vt:i4>1507376</vt:i4>
      </vt:variant>
      <vt:variant>
        <vt:i4>464</vt:i4>
      </vt:variant>
      <vt:variant>
        <vt:i4>0</vt:i4>
      </vt:variant>
      <vt:variant>
        <vt:i4>5</vt:i4>
      </vt:variant>
      <vt:variant>
        <vt:lpwstr/>
      </vt:variant>
      <vt:variant>
        <vt:lpwstr>_Toc430663261</vt:lpwstr>
      </vt:variant>
      <vt:variant>
        <vt:i4>1507376</vt:i4>
      </vt:variant>
      <vt:variant>
        <vt:i4>458</vt:i4>
      </vt:variant>
      <vt:variant>
        <vt:i4>0</vt:i4>
      </vt:variant>
      <vt:variant>
        <vt:i4>5</vt:i4>
      </vt:variant>
      <vt:variant>
        <vt:lpwstr/>
      </vt:variant>
      <vt:variant>
        <vt:lpwstr>_Toc430663260</vt:lpwstr>
      </vt:variant>
      <vt:variant>
        <vt:i4>1310768</vt:i4>
      </vt:variant>
      <vt:variant>
        <vt:i4>452</vt:i4>
      </vt:variant>
      <vt:variant>
        <vt:i4>0</vt:i4>
      </vt:variant>
      <vt:variant>
        <vt:i4>5</vt:i4>
      </vt:variant>
      <vt:variant>
        <vt:lpwstr/>
      </vt:variant>
      <vt:variant>
        <vt:lpwstr>_Toc430663259</vt:lpwstr>
      </vt:variant>
      <vt:variant>
        <vt:i4>1310768</vt:i4>
      </vt:variant>
      <vt:variant>
        <vt:i4>446</vt:i4>
      </vt:variant>
      <vt:variant>
        <vt:i4>0</vt:i4>
      </vt:variant>
      <vt:variant>
        <vt:i4>5</vt:i4>
      </vt:variant>
      <vt:variant>
        <vt:lpwstr/>
      </vt:variant>
      <vt:variant>
        <vt:lpwstr>_Toc430663258</vt:lpwstr>
      </vt:variant>
      <vt:variant>
        <vt:i4>1310768</vt:i4>
      </vt:variant>
      <vt:variant>
        <vt:i4>440</vt:i4>
      </vt:variant>
      <vt:variant>
        <vt:i4>0</vt:i4>
      </vt:variant>
      <vt:variant>
        <vt:i4>5</vt:i4>
      </vt:variant>
      <vt:variant>
        <vt:lpwstr/>
      </vt:variant>
      <vt:variant>
        <vt:lpwstr>_Toc430663257</vt:lpwstr>
      </vt:variant>
      <vt:variant>
        <vt:i4>1310768</vt:i4>
      </vt:variant>
      <vt:variant>
        <vt:i4>434</vt:i4>
      </vt:variant>
      <vt:variant>
        <vt:i4>0</vt:i4>
      </vt:variant>
      <vt:variant>
        <vt:i4>5</vt:i4>
      </vt:variant>
      <vt:variant>
        <vt:lpwstr/>
      </vt:variant>
      <vt:variant>
        <vt:lpwstr>_Toc430663256</vt:lpwstr>
      </vt:variant>
      <vt:variant>
        <vt:i4>1310768</vt:i4>
      </vt:variant>
      <vt:variant>
        <vt:i4>428</vt:i4>
      </vt:variant>
      <vt:variant>
        <vt:i4>0</vt:i4>
      </vt:variant>
      <vt:variant>
        <vt:i4>5</vt:i4>
      </vt:variant>
      <vt:variant>
        <vt:lpwstr/>
      </vt:variant>
      <vt:variant>
        <vt:lpwstr>_Toc430663255</vt:lpwstr>
      </vt:variant>
      <vt:variant>
        <vt:i4>1310768</vt:i4>
      </vt:variant>
      <vt:variant>
        <vt:i4>422</vt:i4>
      </vt:variant>
      <vt:variant>
        <vt:i4>0</vt:i4>
      </vt:variant>
      <vt:variant>
        <vt:i4>5</vt:i4>
      </vt:variant>
      <vt:variant>
        <vt:lpwstr/>
      </vt:variant>
      <vt:variant>
        <vt:lpwstr>_Toc430663254</vt:lpwstr>
      </vt:variant>
      <vt:variant>
        <vt:i4>1310768</vt:i4>
      </vt:variant>
      <vt:variant>
        <vt:i4>416</vt:i4>
      </vt:variant>
      <vt:variant>
        <vt:i4>0</vt:i4>
      </vt:variant>
      <vt:variant>
        <vt:i4>5</vt:i4>
      </vt:variant>
      <vt:variant>
        <vt:lpwstr/>
      </vt:variant>
      <vt:variant>
        <vt:lpwstr>_Toc430663253</vt:lpwstr>
      </vt:variant>
      <vt:variant>
        <vt:i4>1310768</vt:i4>
      </vt:variant>
      <vt:variant>
        <vt:i4>410</vt:i4>
      </vt:variant>
      <vt:variant>
        <vt:i4>0</vt:i4>
      </vt:variant>
      <vt:variant>
        <vt:i4>5</vt:i4>
      </vt:variant>
      <vt:variant>
        <vt:lpwstr/>
      </vt:variant>
      <vt:variant>
        <vt:lpwstr>_Toc430663252</vt:lpwstr>
      </vt:variant>
      <vt:variant>
        <vt:i4>1310768</vt:i4>
      </vt:variant>
      <vt:variant>
        <vt:i4>404</vt:i4>
      </vt:variant>
      <vt:variant>
        <vt:i4>0</vt:i4>
      </vt:variant>
      <vt:variant>
        <vt:i4>5</vt:i4>
      </vt:variant>
      <vt:variant>
        <vt:lpwstr/>
      </vt:variant>
      <vt:variant>
        <vt:lpwstr>_Toc430663251</vt:lpwstr>
      </vt:variant>
      <vt:variant>
        <vt:i4>1310768</vt:i4>
      </vt:variant>
      <vt:variant>
        <vt:i4>398</vt:i4>
      </vt:variant>
      <vt:variant>
        <vt:i4>0</vt:i4>
      </vt:variant>
      <vt:variant>
        <vt:i4>5</vt:i4>
      </vt:variant>
      <vt:variant>
        <vt:lpwstr/>
      </vt:variant>
      <vt:variant>
        <vt:lpwstr>_Toc430663250</vt:lpwstr>
      </vt:variant>
      <vt:variant>
        <vt:i4>1376304</vt:i4>
      </vt:variant>
      <vt:variant>
        <vt:i4>392</vt:i4>
      </vt:variant>
      <vt:variant>
        <vt:i4>0</vt:i4>
      </vt:variant>
      <vt:variant>
        <vt:i4>5</vt:i4>
      </vt:variant>
      <vt:variant>
        <vt:lpwstr/>
      </vt:variant>
      <vt:variant>
        <vt:lpwstr>_Toc430663249</vt:lpwstr>
      </vt:variant>
      <vt:variant>
        <vt:i4>1376304</vt:i4>
      </vt:variant>
      <vt:variant>
        <vt:i4>386</vt:i4>
      </vt:variant>
      <vt:variant>
        <vt:i4>0</vt:i4>
      </vt:variant>
      <vt:variant>
        <vt:i4>5</vt:i4>
      </vt:variant>
      <vt:variant>
        <vt:lpwstr/>
      </vt:variant>
      <vt:variant>
        <vt:lpwstr>_Toc430663248</vt:lpwstr>
      </vt:variant>
      <vt:variant>
        <vt:i4>1376304</vt:i4>
      </vt:variant>
      <vt:variant>
        <vt:i4>380</vt:i4>
      </vt:variant>
      <vt:variant>
        <vt:i4>0</vt:i4>
      </vt:variant>
      <vt:variant>
        <vt:i4>5</vt:i4>
      </vt:variant>
      <vt:variant>
        <vt:lpwstr/>
      </vt:variant>
      <vt:variant>
        <vt:lpwstr>_Toc430663247</vt:lpwstr>
      </vt:variant>
      <vt:variant>
        <vt:i4>1376304</vt:i4>
      </vt:variant>
      <vt:variant>
        <vt:i4>374</vt:i4>
      </vt:variant>
      <vt:variant>
        <vt:i4>0</vt:i4>
      </vt:variant>
      <vt:variant>
        <vt:i4>5</vt:i4>
      </vt:variant>
      <vt:variant>
        <vt:lpwstr/>
      </vt:variant>
      <vt:variant>
        <vt:lpwstr>_Toc430663246</vt:lpwstr>
      </vt:variant>
      <vt:variant>
        <vt:i4>1376304</vt:i4>
      </vt:variant>
      <vt:variant>
        <vt:i4>368</vt:i4>
      </vt:variant>
      <vt:variant>
        <vt:i4>0</vt:i4>
      </vt:variant>
      <vt:variant>
        <vt:i4>5</vt:i4>
      </vt:variant>
      <vt:variant>
        <vt:lpwstr/>
      </vt:variant>
      <vt:variant>
        <vt:lpwstr>_Toc430663245</vt:lpwstr>
      </vt:variant>
      <vt:variant>
        <vt:i4>1376304</vt:i4>
      </vt:variant>
      <vt:variant>
        <vt:i4>362</vt:i4>
      </vt:variant>
      <vt:variant>
        <vt:i4>0</vt:i4>
      </vt:variant>
      <vt:variant>
        <vt:i4>5</vt:i4>
      </vt:variant>
      <vt:variant>
        <vt:lpwstr/>
      </vt:variant>
      <vt:variant>
        <vt:lpwstr>_Toc430663244</vt:lpwstr>
      </vt:variant>
      <vt:variant>
        <vt:i4>1376304</vt:i4>
      </vt:variant>
      <vt:variant>
        <vt:i4>356</vt:i4>
      </vt:variant>
      <vt:variant>
        <vt:i4>0</vt:i4>
      </vt:variant>
      <vt:variant>
        <vt:i4>5</vt:i4>
      </vt:variant>
      <vt:variant>
        <vt:lpwstr/>
      </vt:variant>
      <vt:variant>
        <vt:lpwstr>_Toc430663243</vt:lpwstr>
      </vt:variant>
      <vt:variant>
        <vt:i4>1376304</vt:i4>
      </vt:variant>
      <vt:variant>
        <vt:i4>350</vt:i4>
      </vt:variant>
      <vt:variant>
        <vt:i4>0</vt:i4>
      </vt:variant>
      <vt:variant>
        <vt:i4>5</vt:i4>
      </vt:variant>
      <vt:variant>
        <vt:lpwstr/>
      </vt:variant>
      <vt:variant>
        <vt:lpwstr>_Toc430663242</vt:lpwstr>
      </vt:variant>
      <vt:variant>
        <vt:i4>1376304</vt:i4>
      </vt:variant>
      <vt:variant>
        <vt:i4>344</vt:i4>
      </vt:variant>
      <vt:variant>
        <vt:i4>0</vt:i4>
      </vt:variant>
      <vt:variant>
        <vt:i4>5</vt:i4>
      </vt:variant>
      <vt:variant>
        <vt:lpwstr/>
      </vt:variant>
      <vt:variant>
        <vt:lpwstr>_Toc430663241</vt:lpwstr>
      </vt:variant>
      <vt:variant>
        <vt:i4>1376304</vt:i4>
      </vt:variant>
      <vt:variant>
        <vt:i4>338</vt:i4>
      </vt:variant>
      <vt:variant>
        <vt:i4>0</vt:i4>
      </vt:variant>
      <vt:variant>
        <vt:i4>5</vt:i4>
      </vt:variant>
      <vt:variant>
        <vt:lpwstr/>
      </vt:variant>
      <vt:variant>
        <vt:lpwstr>_Toc430663240</vt:lpwstr>
      </vt:variant>
      <vt:variant>
        <vt:i4>1179696</vt:i4>
      </vt:variant>
      <vt:variant>
        <vt:i4>332</vt:i4>
      </vt:variant>
      <vt:variant>
        <vt:i4>0</vt:i4>
      </vt:variant>
      <vt:variant>
        <vt:i4>5</vt:i4>
      </vt:variant>
      <vt:variant>
        <vt:lpwstr/>
      </vt:variant>
      <vt:variant>
        <vt:lpwstr>_Toc430663239</vt:lpwstr>
      </vt:variant>
      <vt:variant>
        <vt:i4>1179696</vt:i4>
      </vt:variant>
      <vt:variant>
        <vt:i4>326</vt:i4>
      </vt:variant>
      <vt:variant>
        <vt:i4>0</vt:i4>
      </vt:variant>
      <vt:variant>
        <vt:i4>5</vt:i4>
      </vt:variant>
      <vt:variant>
        <vt:lpwstr/>
      </vt:variant>
      <vt:variant>
        <vt:lpwstr>_Toc430663238</vt:lpwstr>
      </vt:variant>
      <vt:variant>
        <vt:i4>1179696</vt:i4>
      </vt:variant>
      <vt:variant>
        <vt:i4>320</vt:i4>
      </vt:variant>
      <vt:variant>
        <vt:i4>0</vt:i4>
      </vt:variant>
      <vt:variant>
        <vt:i4>5</vt:i4>
      </vt:variant>
      <vt:variant>
        <vt:lpwstr/>
      </vt:variant>
      <vt:variant>
        <vt:lpwstr>_Toc430663237</vt:lpwstr>
      </vt:variant>
      <vt:variant>
        <vt:i4>1179696</vt:i4>
      </vt:variant>
      <vt:variant>
        <vt:i4>314</vt:i4>
      </vt:variant>
      <vt:variant>
        <vt:i4>0</vt:i4>
      </vt:variant>
      <vt:variant>
        <vt:i4>5</vt:i4>
      </vt:variant>
      <vt:variant>
        <vt:lpwstr/>
      </vt:variant>
      <vt:variant>
        <vt:lpwstr>_Toc430663236</vt:lpwstr>
      </vt:variant>
      <vt:variant>
        <vt:i4>1179696</vt:i4>
      </vt:variant>
      <vt:variant>
        <vt:i4>308</vt:i4>
      </vt:variant>
      <vt:variant>
        <vt:i4>0</vt:i4>
      </vt:variant>
      <vt:variant>
        <vt:i4>5</vt:i4>
      </vt:variant>
      <vt:variant>
        <vt:lpwstr/>
      </vt:variant>
      <vt:variant>
        <vt:lpwstr>_Toc430663235</vt:lpwstr>
      </vt:variant>
      <vt:variant>
        <vt:i4>1179696</vt:i4>
      </vt:variant>
      <vt:variant>
        <vt:i4>302</vt:i4>
      </vt:variant>
      <vt:variant>
        <vt:i4>0</vt:i4>
      </vt:variant>
      <vt:variant>
        <vt:i4>5</vt:i4>
      </vt:variant>
      <vt:variant>
        <vt:lpwstr/>
      </vt:variant>
      <vt:variant>
        <vt:lpwstr>_Toc430663234</vt:lpwstr>
      </vt:variant>
      <vt:variant>
        <vt:i4>1179696</vt:i4>
      </vt:variant>
      <vt:variant>
        <vt:i4>296</vt:i4>
      </vt:variant>
      <vt:variant>
        <vt:i4>0</vt:i4>
      </vt:variant>
      <vt:variant>
        <vt:i4>5</vt:i4>
      </vt:variant>
      <vt:variant>
        <vt:lpwstr/>
      </vt:variant>
      <vt:variant>
        <vt:lpwstr>_Toc430663233</vt:lpwstr>
      </vt:variant>
      <vt:variant>
        <vt:i4>1179696</vt:i4>
      </vt:variant>
      <vt:variant>
        <vt:i4>290</vt:i4>
      </vt:variant>
      <vt:variant>
        <vt:i4>0</vt:i4>
      </vt:variant>
      <vt:variant>
        <vt:i4>5</vt:i4>
      </vt:variant>
      <vt:variant>
        <vt:lpwstr/>
      </vt:variant>
      <vt:variant>
        <vt:lpwstr>_Toc430663232</vt:lpwstr>
      </vt:variant>
      <vt:variant>
        <vt:i4>1179696</vt:i4>
      </vt:variant>
      <vt:variant>
        <vt:i4>284</vt:i4>
      </vt:variant>
      <vt:variant>
        <vt:i4>0</vt:i4>
      </vt:variant>
      <vt:variant>
        <vt:i4>5</vt:i4>
      </vt:variant>
      <vt:variant>
        <vt:lpwstr/>
      </vt:variant>
      <vt:variant>
        <vt:lpwstr>_Toc430663231</vt:lpwstr>
      </vt:variant>
      <vt:variant>
        <vt:i4>1179696</vt:i4>
      </vt:variant>
      <vt:variant>
        <vt:i4>278</vt:i4>
      </vt:variant>
      <vt:variant>
        <vt:i4>0</vt:i4>
      </vt:variant>
      <vt:variant>
        <vt:i4>5</vt:i4>
      </vt:variant>
      <vt:variant>
        <vt:lpwstr/>
      </vt:variant>
      <vt:variant>
        <vt:lpwstr>_Toc430663230</vt:lpwstr>
      </vt:variant>
      <vt:variant>
        <vt:i4>1245232</vt:i4>
      </vt:variant>
      <vt:variant>
        <vt:i4>272</vt:i4>
      </vt:variant>
      <vt:variant>
        <vt:i4>0</vt:i4>
      </vt:variant>
      <vt:variant>
        <vt:i4>5</vt:i4>
      </vt:variant>
      <vt:variant>
        <vt:lpwstr/>
      </vt:variant>
      <vt:variant>
        <vt:lpwstr>_Toc430663229</vt:lpwstr>
      </vt:variant>
      <vt:variant>
        <vt:i4>1245232</vt:i4>
      </vt:variant>
      <vt:variant>
        <vt:i4>266</vt:i4>
      </vt:variant>
      <vt:variant>
        <vt:i4>0</vt:i4>
      </vt:variant>
      <vt:variant>
        <vt:i4>5</vt:i4>
      </vt:variant>
      <vt:variant>
        <vt:lpwstr/>
      </vt:variant>
      <vt:variant>
        <vt:lpwstr>_Toc430663228</vt:lpwstr>
      </vt:variant>
      <vt:variant>
        <vt:i4>1245232</vt:i4>
      </vt:variant>
      <vt:variant>
        <vt:i4>260</vt:i4>
      </vt:variant>
      <vt:variant>
        <vt:i4>0</vt:i4>
      </vt:variant>
      <vt:variant>
        <vt:i4>5</vt:i4>
      </vt:variant>
      <vt:variant>
        <vt:lpwstr/>
      </vt:variant>
      <vt:variant>
        <vt:lpwstr>_Toc430663227</vt:lpwstr>
      </vt:variant>
      <vt:variant>
        <vt:i4>1245232</vt:i4>
      </vt:variant>
      <vt:variant>
        <vt:i4>254</vt:i4>
      </vt:variant>
      <vt:variant>
        <vt:i4>0</vt:i4>
      </vt:variant>
      <vt:variant>
        <vt:i4>5</vt:i4>
      </vt:variant>
      <vt:variant>
        <vt:lpwstr/>
      </vt:variant>
      <vt:variant>
        <vt:lpwstr>_Toc430663226</vt:lpwstr>
      </vt:variant>
      <vt:variant>
        <vt:i4>1245232</vt:i4>
      </vt:variant>
      <vt:variant>
        <vt:i4>248</vt:i4>
      </vt:variant>
      <vt:variant>
        <vt:i4>0</vt:i4>
      </vt:variant>
      <vt:variant>
        <vt:i4>5</vt:i4>
      </vt:variant>
      <vt:variant>
        <vt:lpwstr/>
      </vt:variant>
      <vt:variant>
        <vt:lpwstr>_Toc430663225</vt:lpwstr>
      </vt:variant>
      <vt:variant>
        <vt:i4>1245232</vt:i4>
      </vt:variant>
      <vt:variant>
        <vt:i4>242</vt:i4>
      </vt:variant>
      <vt:variant>
        <vt:i4>0</vt:i4>
      </vt:variant>
      <vt:variant>
        <vt:i4>5</vt:i4>
      </vt:variant>
      <vt:variant>
        <vt:lpwstr/>
      </vt:variant>
      <vt:variant>
        <vt:lpwstr>_Toc430663224</vt:lpwstr>
      </vt:variant>
      <vt:variant>
        <vt:i4>1245232</vt:i4>
      </vt:variant>
      <vt:variant>
        <vt:i4>236</vt:i4>
      </vt:variant>
      <vt:variant>
        <vt:i4>0</vt:i4>
      </vt:variant>
      <vt:variant>
        <vt:i4>5</vt:i4>
      </vt:variant>
      <vt:variant>
        <vt:lpwstr/>
      </vt:variant>
      <vt:variant>
        <vt:lpwstr>_Toc430663223</vt:lpwstr>
      </vt:variant>
      <vt:variant>
        <vt:i4>1245232</vt:i4>
      </vt:variant>
      <vt:variant>
        <vt:i4>230</vt:i4>
      </vt:variant>
      <vt:variant>
        <vt:i4>0</vt:i4>
      </vt:variant>
      <vt:variant>
        <vt:i4>5</vt:i4>
      </vt:variant>
      <vt:variant>
        <vt:lpwstr/>
      </vt:variant>
      <vt:variant>
        <vt:lpwstr>_Toc430663222</vt:lpwstr>
      </vt:variant>
      <vt:variant>
        <vt:i4>1245232</vt:i4>
      </vt:variant>
      <vt:variant>
        <vt:i4>224</vt:i4>
      </vt:variant>
      <vt:variant>
        <vt:i4>0</vt:i4>
      </vt:variant>
      <vt:variant>
        <vt:i4>5</vt:i4>
      </vt:variant>
      <vt:variant>
        <vt:lpwstr/>
      </vt:variant>
      <vt:variant>
        <vt:lpwstr>_Toc430663221</vt:lpwstr>
      </vt:variant>
      <vt:variant>
        <vt:i4>1245232</vt:i4>
      </vt:variant>
      <vt:variant>
        <vt:i4>218</vt:i4>
      </vt:variant>
      <vt:variant>
        <vt:i4>0</vt:i4>
      </vt:variant>
      <vt:variant>
        <vt:i4>5</vt:i4>
      </vt:variant>
      <vt:variant>
        <vt:lpwstr/>
      </vt:variant>
      <vt:variant>
        <vt:lpwstr>_Toc430663220</vt:lpwstr>
      </vt:variant>
      <vt:variant>
        <vt:i4>1048624</vt:i4>
      </vt:variant>
      <vt:variant>
        <vt:i4>212</vt:i4>
      </vt:variant>
      <vt:variant>
        <vt:i4>0</vt:i4>
      </vt:variant>
      <vt:variant>
        <vt:i4>5</vt:i4>
      </vt:variant>
      <vt:variant>
        <vt:lpwstr/>
      </vt:variant>
      <vt:variant>
        <vt:lpwstr>_Toc430663219</vt:lpwstr>
      </vt:variant>
      <vt:variant>
        <vt:i4>1048624</vt:i4>
      </vt:variant>
      <vt:variant>
        <vt:i4>206</vt:i4>
      </vt:variant>
      <vt:variant>
        <vt:i4>0</vt:i4>
      </vt:variant>
      <vt:variant>
        <vt:i4>5</vt:i4>
      </vt:variant>
      <vt:variant>
        <vt:lpwstr/>
      </vt:variant>
      <vt:variant>
        <vt:lpwstr>_Toc430663218</vt:lpwstr>
      </vt:variant>
      <vt:variant>
        <vt:i4>1048624</vt:i4>
      </vt:variant>
      <vt:variant>
        <vt:i4>200</vt:i4>
      </vt:variant>
      <vt:variant>
        <vt:i4>0</vt:i4>
      </vt:variant>
      <vt:variant>
        <vt:i4>5</vt:i4>
      </vt:variant>
      <vt:variant>
        <vt:lpwstr/>
      </vt:variant>
      <vt:variant>
        <vt:lpwstr>_Toc430663217</vt:lpwstr>
      </vt:variant>
      <vt:variant>
        <vt:i4>1048624</vt:i4>
      </vt:variant>
      <vt:variant>
        <vt:i4>194</vt:i4>
      </vt:variant>
      <vt:variant>
        <vt:i4>0</vt:i4>
      </vt:variant>
      <vt:variant>
        <vt:i4>5</vt:i4>
      </vt:variant>
      <vt:variant>
        <vt:lpwstr/>
      </vt:variant>
      <vt:variant>
        <vt:lpwstr>_Toc430663216</vt:lpwstr>
      </vt:variant>
      <vt:variant>
        <vt:i4>1048624</vt:i4>
      </vt:variant>
      <vt:variant>
        <vt:i4>188</vt:i4>
      </vt:variant>
      <vt:variant>
        <vt:i4>0</vt:i4>
      </vt:variant>
      <vt:variant>
        <vt:i4>5</vt:i4>
      </vt:variant>
      <vt:variant>
        <vt:lpwstr/>
      </vt:variant>
      <vt:variant>
        <vt:lpwstr>_Toc430663215</vt:lpwstr>
      </vt:variant>
      <vt:variant>
        <vt:i4>1048624</vt:i4>
      </vt:variant>
      <vt:variant>
        <vt:i4>182</vt:i4>
      </vt:variant>
      <vt:variant>
        <vt:i4>0</vt:i4>
      </vt:variant>
      <vt:variant>
        <vt:i4>5</vt:i4>
      </vt:variant>
      <vt:variant>
        <vt:lpwstr/>
      </vt:variant>
      <vt:variant>
        <vt:lpwstr>_Toc430663214</vt:lpwstr>
      </vt:variant>
      <vt:variant>
        <vt:i4>1048624</vt:i4>
      </vt:variant>
      <vt:variant>
        <vt:i4>176</vt:i4>
      </vt:variant>
      <vt:variant>
        <vt:i4>0</vt:i4>
      </vt:variant>
      <vt:variant>
        <vt:i4>5</vt:i4>
      </vt:variant>
      <vt:variant>
        <vt:lpwstr/>
      </vt:variant>
      <vt:variant>
        <vt:lpwstr>_Toc430663213</vt:lpwstr>
      </vt:variant>
      <vt:variant>
        <vt:i4>1048624</vt:i4>
      </vt:variant>
      <vt:variant>
        <vt:i4>170</vt:i4>
      </vt:variant>
      <vt:variant>
        <vt:i4>0</vt:i4>
      </vt:variant>
      <vt:variant>
        <vt:i4>5</vt:i4>
      </vt:variant>
      <vt:variant>
        <vt:lpwstr/>
      </vt:variant>
      <vt:variant>
        <vt:lpwstr>_Toc430663212</vt:lpwstr>
      </vt:variant>
      <vt:variant>
        <vt:i4>1048624</vt:i4>
      </vt:variant>
      <vt:variant>
        <vt:i4>164</vt:i4>
      </vt:variant>
      <vt:variant>
        <vt:i4>0</vt:i4>
      </vt:variant>
      <vt:variant>
        <vt:i4>5</vt:i4>
      </vt:variant>
      <vt:variant>
        <vt:lpwstr/>
      </vt:variant>
      <vt:variant>
        <vt:lpwstr>_Toc430663211</vt:lpwstr>
      </vt:variant>
      <vt:variant>
        <vt:i4>1048624</vt:i4>
      </vt:variant>
      <vt:variant>
        <vt:i4>158</vt:i4>
      </vt:variant>
      <vt:variant>
        <vt:i4>0</vt:i4>
      </vt:variant>
      <vt:variant>
        <vt:i4>5</vt:i4>
      </vt:variant>
      <vt:variant>
        <vt:lpwstr/>
      </vt:variant>
      <vt:variant>
        <vt:lpwstr>_Toc430663210</vt:lpwstr>
      </vt:variant>
      <vt:variant>
        <vt:i4>1114160</vt:i4>
      </vt:variant>
      <vt:variant>
        <vt:i4>152</vt:i4>
      </vt:variant>
      <vt:variant>
        <vt:i4>0</vt:i4>
      </vt:variant>
      <vt:variant>
        <vt:i4>5</vt:i4>
      </vt:variant>
      <vt:variant>
        <vt:lpwstr/>
      </vt:variant>
      <vt:variant>
        <vt:lpwstr>_Toc430663209</vt:lpwstr>
      </vt:variant>
      <vt:variant>
        <vt:i4>1114160</vt:i4>
      </vt:variant>
      <vt:variant>
        <vt:i4>146</vt:i4>
      </vt:variant>
      <vt:variant>
        <vt:i4>0</vt:i4>
      </vt:variant>
      <vt:variant>
        <vt:i4>5</vt:i4>
      </vt:variant>
      <vt:variant>
        <vt:lpwstr/>
      </vt:variant>
      <vt:variant>
        <vt:lpwstr>_Toc430663208</vt:lpwstr>
      </vt:variant>
      <vt:variant>
        <vt:i4>1114160</vt:i4>
      </vt:variant>
      <vt:variant>
        <vt:i4>140</vt:i4>
      </vt:variant>
      <vt:variant>
        <vt:i4>0</vt:i4>
      </vt:variant>
      <vt:variant>
        <vt:i4>5</vt:i4>
      </vt:variant>
      <vt:variant>
        <vt:lpwstr/>
      </vt:variant>
      <vt:variant>
        <vt:lpwstr>_Toc430663207</vt:lpwstr>
      </vt:variant>
      <vt:variant>
        <vt:i4>1114160</vt:i4>
      </vt:variant>
      <vt:variant>
        <vt:i4>134</vt:i4>
      </vt:variant>
      <vt:variant>
        <vt:i4>0</vt:i4>
      </vt:variant>
      <vt:variant>
        <vt:i4>5</vt:i4>
      </vt:variant>
      <vt:variant>
        <vt:lpwstr/>
      </vt:variant>
      <vt:variant>
        <vt:lpwstr>_Toc430663206</vt:lpwstr>
      </vt:variant>
      <vt:variant>
        <vt:i4>1114160</vt:i4>
      </vt:variant>
      <vt:variant>
        <vt:i4>128</vt:i4>
      </vt:variant>
      <vt:variant>
        <vt:i4>0</vt:i4>
      </vt:variant>
      <vt:variant>
        <vt:i4>5</vt:i4>
      </vt:variant>
      <vt:variant>
        <vt:lpwstr/>
      </vt:variant>
      <vt:variant>
        <vt:lpwstr>_Toc430663205</vt:lpwstr>
      </vt:variant>
      <vt:variant>
        <vt:i4>1114160</vt:i4>
      </vt:variant>
      <vt:variant>
        <vt:i4>122</vt:i4>
      </vt:variant>
      <vt:variant>
        <vt:i4>0</vt:i4>
      </vt:variant>
      <vt:variant>
        <vt:i4>5</vt:i4>
      </vt:variant>
      <vt:variant>
        <vt:lpwstr/>
      </vt:variant>
      <vt:variant>
        <vt:lpwstr>_Toc430663204</vt:lpwstr>
      </vt:variant>
      <vt:variant>
        <vt:i4>1114160</vt:i4>
      </vt:variant>
      <vt:variant>
        <vt:i4>116</vt:i4>
      </vt:variant>
      <vt:variant>
        <vt:i4>0</vt:i4>
      </vt:variant>
      <vt:variant>
        <vt:i4>5</vt:i4>
      </vt:variant>
      <vt:variant>
        <vt:lpwstr/>
      </vt:variant>
      <vt:variant>
        <vt:lpwstr>_Toc430663203</vt:lpwstr>
      </vt:variant>
      <vt:variant>
        <vt:i4>1114160</vt:i4>
      </vt:variant>
      <vt:variant>
        <vt:i4>110</vt:i4>
      </vt:variant>
      <vt:variant>
        <vt:i4>0</vt:i4>
      </vt:variant>
      <vt:variant>
        <vt:i4>5</vt:i4>
      </vt:variant>
      <vt:variant>
        <vt:lpwstr/>
      </vt:variant>
      <vt:variant>
        <vt:lpwstr>_Toc430663202</vt:lpwstr>
      </vt:variant>
      <vt:variant>
        <vt:i4>1114160</vt:i4>
      </vt:variant>
      <vt:variant>
        <vt:i4>104</vt:i4>
      </vt:variant>
      <vt:variant>
        <vt:i4>0</vt:i4>
      </vt:variant>
      <vt:variant>
        <vt:i4>5</vt:i4>
      </vt:variant>
      <vt:variant>
        <vt:lpwstr/>
      </vt:variant>
      <vt:variant>
        <vt:lpwstr>_Toc430663201</vt:lpwstr>
      </vt:variant>
      <vt:variant>
        <vt:i4>1114160</vt:i4>
      </vt:variant>
      <vt:variant>
        <vt:i4>98</vt:i4>
      </vt:variant>
      <vt:variant>
        <vt:i4>0</vt:i4>
      </vt:variant>
      <vt:variant>
        <vt:i4>5</vt:i4>
      </vt:variant>
      <vt:variant>
        <vt:lpwstr/>
      </vt:variant>
      <vt:variant>
        <vt:lpwstr>_Toc430663200</vt:lpwstr>
      </vt:variant>
      <vt:variant>
        <vt:i4>1572915</vt:i4>
      </vt:variant>
      <vt:variant>
        <vt:i4>92</vt:i4>
      </vt:variant>
      <vt:variant>
        <vt:i4>0</vt:i4>
      </vt:variant>
      <vt:variant>
        <vt:i4>5</vt:i4>
      </vt:variant>
      <vt:variant>
        <vt:lpwstr/>
      </vt:variant>
      <vt:variant>
        <vt:lpwstr>_Toc430663199</vt:lpwstr>
      </vt:variant>
      <vt:variant>
        <vt:i4>1572915</vt:i4>
      </vt:variant>
      <vt:variant>
        <vt:i4>86</vt:i4>
      </vt:variant>
      <vt:variant>
        <vt:i4>0</vt:i4>
      </vt:variant>
      <vt:variant>
        <vt:i4>5</vt:i4>
      </vt:variant>
      <vt:variant>
        <vt:lpwstr/>
      </vt:variant>
      <vt:variant>
        <vt:lpwstr>_Toc430663198</vt:lpwstr>
      </vt:variant>
      <vt:variant>
        <vt:i4>1572915</vt:i4>
      </vt:variant>
      <vt:variant>
        <vt:i4>80</vt:i4>
      </vt:variant>
      <vt:variant>
        <vt:i4>0</vt:i4>
      </vt:variant>
      <vt:variant>
        <vt:i4>5</vt:i4>
      </vt:variant>
      <vt:variant>
        <vt:lpwstr/>
      </vt:variant>
      <vt:variant>
        <vt:lpwstr>_Toc430663197</vt:lpwstr>
      </vt:variant>
      <vt:variant>
        <vt:i4>1572915</vt:i4>
      </vt:variant>
      <vt:variant>
        <vt:i4>74</vt:i4>
      </vt:variant>
      <vt:variant>
        <vt:i4>0</vt:i4>
      </vt:variant>
      <vt:variant>
        <vt:i4>5</vt:i4>
      </vt:variant>
      <vt:variant>
        <vt:lpwstr/>
      </vt:variant>
      <vt:variant>
        <vt:lpwstr>_Toc430663196</vt:lpwstr>
      </vt:variant>
      <vt:variant>
        <vt:i4>1572915</vt:i4>
      </vt:variant>
      <vt:variant>
        <vt:i4>68</vt:i4>
      </vt:variant>
      <vt:variant>
        <vt:i4>0</vt:i4>
      </vt:variant>
      <vt:variant>
        <vt:i4>5</vt:i4>
      </vt:variant>
      <vt:variant>
        <vt:lpwstr/>
      </vt:variant>
      <vt:variant>
        <vt:lpwstr>_Toc430663195</vt:lpwstr>
      </vt:variant>
      <vt:variant>
        <vt:i4>1572915</vt:i4>
      </vt:variant>
      <vt:variant>
        <vt:i4>62</vt:i4>
      </vt:variant>
      <vt:variant>
        <vt:i4>0</vt:i4>
      </vt:variant>
      <vt:variant>
        <vt:i4>5</vt:i4>
      </vt:variant>
      <vt:variant>
        <vt:lpwstr/>
      </vt:variant>
      <vt:variant>
        <vt:lpwstr>_Toc430663194</vt:lpwstr>
      </vt:variant>
      <vt:variant>
        <vt:i4>1572915</vt:i4>
      </vt:variant>
      <vt:variant>
        <vt:i4>56</vt:i4>
      </vt:variant>
      <vt:variant>
        <vt:i4>0</vt:i4>
      </vt:variant>
      <vt:variant>
        <vt:i4>5</vt:i4>
      </vt:variant>
      <vt:variant>
        <vt:lpwstr/>
      </vt:variant>
      <vt:variant>
        <vt:lpwstr>_Toc430663193</vt:lpwstr>
      </vt:variant>
      <vt:variant>
        <vt:i4>1572915</vt:i4>
      </vt:variant>
      <vt:variant>
        <vt:i4>50</vt:i4>
      </vt:variant>
      <vt:variant>
        <vt:i4>0</vt:i4>
      </vt:variant>
      <vt:variant>
        <vt:i4>5</vt:i4>
      </vt:variant>
      <vt:variant>
        <vt:lpwstr/>
      </vt:variant>
      <vt:variant>
        <vt:lpwstr>_Toc430663192</vt:lpwstr>
      </vt:variant>
      <vt:variant>
        <vt:i4>1572915</vt:i4>
      </vt:variant>
      <vt:variant>
        <vt:i4>44</vt:i4>
      </vt:variant>
      <vt:variant>
        <vt:i4>0</vt:i4>
      </vt:variant>
      <vt:variant>
        <vt:i4>5</vt:i4>
      </vt:variant>
      <vt:variant>
        <vt:lpwstr/>
      </vt:variant>
      <vt:variant>
        <vt:lpwstr>_Toc430663191</vt:lpwstr>
      </vt:variant>
      <vt:variant>
        <vt:i4>1572915</vt:i4>
      </vt:variant>
      <vt:variant>
        <vt:i4>38</vt:i4>
      </vt:variant>
      <vt:variant>
        <vt:i4>0</vt:i4>
      </vt:variant>
      <vt:variant>
        <vt:i4>5</vt:i4>
      </vt:variant>
      <vt:variant>
        <vt:lpwstr/>
      </vt:variant>
      <vt:variant>
        <vt:lpwstr>_Toc430663190</vt:lpwstr>
      </vt:variant>
      <vt:variant>
        <vt:i4>1638451</vt:i4>
      </vt:variant>
      <vt:variant>
        <vt:i4>32</vt:i4>
      </vt:variant>
      <vt:variant>
        <vt:i4>0</vt:i4>
      </vt:variant>
      <vt:variant>
        <vt:i4>5</vt:i4>
      </vt:variant>
      <vt:variant>
        <vt:lpwstr/>
      </vt:variant>
      <vt:variant>
        <vt:lpwstr>_Toc430663189</vt:lpwstr>
      </vt:variant>
      <vt:variant>
        <vt:i4>1638451</vt:i4>
      </vt:variant>
      <vt:variant>
        <vt:i4>26</vt:i4>
      </vt:variant>
      <vt:variant>
        <vt:i4>0</vt:i4>
      </vt:variant>
      <vt:variant>
        <vt:i4>5</vt:i4>
      </vt:variant>
      <vt:variant>
        <vt:lpwstr/>
      </vt:variant>
      <vt:variant>
        <vt:lpwstr>_Toc430663188</vt:lpwstr>
      </vt:variant>
      <vt:variant>
        <vt:i4>1638451</vt:i4>
      </vt:variant>
      <vt:variant>
        <vt:i4>20</vt:i4>
      </vt:variant>
      <vt:variant>
        <vt:i4>0</vt:i4>
      </vt:variant>
      <vt:variant>
        <vt:i4>5</vt:i4>
      </vt:variant>
      <vt:variant>
        <vt:lpwstr/>
      </vt:variant>
      <vt:variant>
        <vt:lpwstr>_Toc430663187</vt:lpwstr>
      </vt:variant>
      <vt:variant>
        <vt:i4>1638451</vt:i4>
      </vt:variant>
      <vt:variant>
        <vt:i4>14</vt:i4>
      </vt:variant>
      <vt:variant>
        <vt:i4>0</vt:i4>
      </vt:variant>
      <vt:variant>
        <vt:i4>5</vt:i4>
      </vt:variant>
      <vt:variant>
        <vt:lpwstr/>
      </vt:variant>
      <vt:variant>
        <vt:lpwstr>_Toc430663186</vt:lpwstr>
      </vt:variant>
      <vt:variant>
        <vt:i4>1638451</vt:i4>
      </vt:variant>
      <vt:variant>
        <vt:i4>8</vt:i4>
      </vt:variant>
      <vt:variant>
        <vt:i4>0</vt:i4>
      </vt:variant>
      <vt:variant>
        <vt:i4>5</vt:i4>
      </vt:variant>
      <vt:variant>
        <vt:lpwstr/>
      </vt:variant>
      <vt:variant>
        <vt:lpwstr>_Toc430663185</vt:lpwstr>
      </vt:variant>
      <vt:variant>
        <vt:i4>1638451</vt:i4>
      </vt:variant>
      <vt:variant>
        <vt:i4>2</vt:i4>
      </vt:variant>
      <vt:variant>
        <vt:i4>0</vt:i4>
      </vt:variant>
      <vt:variant>
        <vt:i4>5</vt:i4>
      </vt:variant>
      <vt:variant>
        <vt:lpwstr/>
      </vt:variant>
      <vt:variant>
        <vt:lpwstr>_Toc430663184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Inbound eRx V3.0 User Guide (11/09/2018)</dc:title>
  <dc:subject>Inbound eRX</dc:subject>
  <dc:creator/>
  <cp:keywords>VistA Holding Queue; Inbound eRx GUI; Inbound eRx; Inbound ePrx, training, planning, PMAS, project management, schedule, learner needs</cp:keywords>
  <dc:description/>
  <cp:lastModifiedBy/>
  <cp:revision>1</cp:revision>
  <dcterms:created xsi:type="dcterms:W3CDTF">2021-11-22T21:08:00Z</dcterms:created>
  <dcterms:modified xsi:type="dcterms:W3CDTF">2021-11-29T21:02:00Z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Reviewed at Milestone (Multi-Select)">
    <vt:lpwstr>;#None;#</vt:lpwstr>
  </property>
  <property fmtid="{D5CDD505-2E9C-101B-9397-08002B2CF9AE}" pid="5" name="ProPath Process ID">
    <vt:lpwstr>7</vt:lpwstr>
  </property>
  <property fmtid="{D5CDD505-2E9C-101B-9397-08002B2CF9AE}" pid="6" name="Activity ID">
    <vt:lpwstr/>
  </property>
  <property fmtid="{D5CDD505-2E9C-101B-9397-08002B2CF9AE}" pid="7" name="_dlc_DocIdItemGuid">
    <vt:lpwstr>b5b1db16-9a11-4fa8-90f2-b20c50bb4023</vt:lpwstr>
  </property>
  <property fmtid="{D5CDD505-2E9C-101B-9397-08002B2CF9AE}" pid="8" name="Action Requested">
    <vt:lpwstr>Push to Production</vt:lpwstr>
  </property>
  <property fmtid="{D5CDD505-2E9C-101B-9397-08002B2CF9AE}" pid="9" name="Required for National Release">
    <vt:lpwstr>false</vt:lpwstr>
  </property>
  <property fmtid="{D5CDD505-2E9C-101B-9397-08002B2CF9AE}" pid="10"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11" name="Artifact Owner">
    <vt:lpwstr>25</vt:lpwstr>
  </property>
  <property fmtid="{D5CDD505-2E9C-101B-9397-08002B2CF9AE}" pid="12" name="_dlc_DocId">
    <vt:lpwstr>657KNE7CTRDA-7142-634</vt:lpwstr>
  </property>
  <property fmtid="{D5CDD505-2E9C-101B-9397-08002B2CF9AE}" pid="13" name="Required by Operational Readiness">
    <vt:lpwstr>false</vt:lpwstr>
  </property>
  <property fmtid="{D5CDD505-2E9C-101B-9397-08002B2CF9AE}" pid="14" name="Status">
    <vt:lpwstr>Active</vt:lpwstr>
  </property>
  <property fmtid="{D5CDD505-2E9C-101B-9397-08002B2CF9AE}" pid="15" name="_dlc_DocIdUrl">
    <vt:lpwstr>http://vaww.oed.portal.va.gov/pm/iehr/vista_evolution/enhancements/_layouts/DocIdRedir.aspx?ID=657KNE7CTRDA-7142-634, 657KNE7CTRDA-7142-634</vt:lpwstr>
  </property>
  <property fmtid="{D5CDD505-2E9C-101B-9397-08002B2CF9AE}" pid="16" name="PMAS Milestone Required">
    <vt:lpwstr>MS 2</vt:lpwstr>
  </property>
  <property fmtid="{D5CDD505-2E9C-101B-9397-08002B2CF9AE}" pid="17" name="Required for Assessment and Authorizatio">
    <vt:lpwstr>false</vt:lpwstr>
  </property>
  <property fmtid="{D5CDD505-2E9C-101B-9397-08002B2CF9AE}" pid="18" name="Contributors">
    <vt:lpwstr/>
  </property>
  <property fmtid="{D5CDD505-2E9C-101B-9397-08002B2CF9AE}" pid="19" name="Replaced By">
    <vt:lpwstr>, </vt:lpwstr>
  </property>
  <property fmtid="{D5CDD505-2E9C-101B-9397-08002B2CF9AE}" pid="20" name="Required by Independent Testing">
    <vt:bool>false</vt:bool>
  </property>
  <property fmtid="{D5CDD505-2E9C-101B-9397-08002B2CF9AE}" pid="21" name="Required for Operational Readiness Review">
    <vt:bool>false</vt:bool>
  </property>
  <property fmtid="{D5CDD505-2E9C-101B-9397-08002B2CF9AE}" pid="22" name="Required by PMAS">
    <vt:bool>true</vt:bool>
  </property>
  <property fmtid="{D5CDD505-2E9C-101B-9397-08002B2CF9AE}" pid="23" name="Required by VHA Release Management">
    <vt:bool>true</vt:bool>
  </property>
  <property fmtid="{D5CDD505-2E9C-101B-9397-08002B2CF9AE}" pid="24" name="Required for Assessment and Authorization">
    <vt:bool>false</vt:bool>
  </property>
  <property fmtid="{D5CDD505-2E9C-101B-9397-08002B2CF9AE}" pid="25" name="Required by Enterprise Operations">
    <vt:bool>false</vt:bool>
  </property>
  <property fmtid="{D5CDD505-2E9C-101B-9397-08002B2CF9AE}" pid="26" name="Order">
    <vt:lpwstr>1100</vt:lpwstr>
  </property>
  <property fmtid="{D5CDD505-2E9C-101B-9397-08002B2CF9AE}" pid="27" name="MetaInfo">
    <vt:lpwstr/>
  </property>
  <property fmtid="{D5CDD505-2E9C-101B-9397-08002B2CF9AE}" pid="28" name="xd_ProgID">
    <vt:lpwstr/>
  </property>
  <property fmtid="{D5CDD505-2E9C-101B-9397-08002B2CF9AE}" pid="29" name="ContentTypeId">
    <vt:lpwstr>0x0101002686C480A8DB514A823ADCE3719DF5A4</vt:lpwstr>
  </property>
  <property fmtid="{D5CDD505-2E9C-101B-9397-08002B2CF9AE}" pid="30" name="TemplateUrl">
    <vt:lpwstr/>
  </property>
  <property fmtid="{D5CDD505-2E9C-101B-9397-08002B2CF9AE}" pid="31" name="External URL">
    <vt:lpwstr/>
  </property>
  <property fmtid="{D5CDD505-2E9C-101B-9397-08002B2CF9AE}" pid="32" name="External Link">
    <vt:lpwstr>0</vt:lpwstr>
  </property>
  <property fmtid="{D5CDD505-2E9C-101B-9397-08002B2CF9AE}" pid="33" name="Category0">
    <vt:lpwstr>6</vt:lpwstr>
  </property>
  <property fmtid="{D5CDD505-2E9C-101B-9397-08002B2CF9AE}" pid="34" name="Scope">
    <vt:lpwstr>2</vt:lpwstr>
  </property>
  <property fmtid="{D5CDD505-2E9C-101B-9397-08002B2CF9AE}" pid="35" name="Associated PMAS Milestone">
    <vt:lpwstr>MS 2</vt:lpwstr>
  </property>
  <property fmtid="{D5CDD505-2E9C-101B-9397-08002B2CF9AE}" pid="36" name="Process ID (from Processes)">
    <vt:lpwstr>129;#</vt:lpwstr>
  </property>
  <property fmtid="{D5CDD505-2E9C-101B-9397-08002B2CF9AE}" pid="37" name="VOA">
    <vt:lpwstr>Yes</vt:lpwstr>
  </property>
  <property fmtid="{D5CDD505-2E9C-101B-9397-08002B2CF9AE}" pid="38" name="Required by Governance">
    <vt:lpwstr>;#PMAS;#VHA Release Management;#National Release;#</vt:lpwstr>
  </property>
  <property fmtid="{D5CDD505-2E9C-101B-9397-08002B2CF9AE}" pid="39" name="_NewReviewCycle">
    <vt:lpwstr/>
  </property>
</Properties>
</file>