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DBEA" w14:textId="77777777" w:rsidR="00415FCF" w:rsidRDefault="00415FCF" w:rsidP="00252D09">
      <w:pPr>
        <w:pStyle w:val="Manual-TitlePage1PkgName"/>
        <w:spacing w:before="0" w:after="0"/>
        <w:rPr>
          <w:rFonts w:cs="Arial"/>
          <w:bCs/>
          <w:caps w:val="0"/>
          <w:color w:val="000000" w:themeColor="text1"/>
          <w:sz w:val="36"/>
          <w:szCs w:val="32"/>
        </w:rPr>
      </w:pPr>
    </w:p>
    <w:p w14:paraId="312C2E6E" w14:textId="44A7D2D7" w:rsidR="00042960" w:rsidRPr="004A57BC" w:rsidRDefault="00DF26E7" w:rsidP="00252D09">
      <w:pPr>
        <w:pStyle w:val="Manual-TitlePage1PkgName"/>
        <w:spacing w:before="0" w:after="0"/>
        <w:rPr>
          <w:rFonts w:cs="Arial"/>
          <w:bCs/>
          <w:caps w:val="0"/>
          <w:color w:val="000000" w:themeColor="text1"/>
          <w:sz w:val="36"/>
          <w:szCs w:val="32"/>
        </w:rPr>
      </w:pPr>
      <w:r>
        <w:rPr>
          <w:rFonts w:cs="Arial"/>
          <w:bCs/>
          <w:caps w:val="0"/>
          <w:color w:val="000000" w:themeColor="text1"/>
          <w:sz w:val="36"/>
          <w:szCs w:val="32"/>
        </w:rPr>
        <w:t xml:space="preserve">Outpatient </w:t>
      </w:r>
      <w:r w:rsidR="007B07F3" w:rsidRPr="004A57BC">
        <w:rPr>
          <w:rFonts w:cs="Arial"/>
          <w:bCs/>
          <w:caps w:val="0"/>
          <w:color w:val="000000" w:themeColor="text1"/>
          <w:sz w:val="36"/>
          <w:szCs w:val="32"/>
        </w:rPr>
        <w:t>Pharmacy</w:t>
      </w:r>
    </w:p>
    <w:p w14:paraId="5A7AB0EF" w14:textId="77777777" w:rsidR="00A1721C" w:rsidRDefault="007B07F3" w:rsidP="00252D09">
      <w:pPr>
        <w:spacing w:before="0" w:after="0"/>
        <w:jc w:val="center"/>
        <w:rPr>
          <w:rFonts w:ascii="Arial" w:hAnsi="Arial" w:cs="Arial"/>
          <w:b/>
          <w:bCs/>
          <w:color w:val="000000" w:themeColor="text1"/>
          <w:sz w:val="36"/>
          <w:szCs w:val="32"/>
        </w:rPr>
      </w:pPr>
      <w:r w:rsidRPr="004A57BC">
        <w:rPr>
          <w:rFonts w:ascii="Arial" w:hAnsi="Arial" w:cs="Arial"/>
          <w:b/>
          <w:bCs/>
          <w:color w:val="000000" w:themeColor="text1"/>
          <w:sz w:val="36"/>
          <w:szCs w:val="32"/>
        </w:rPr>
        <w:t>Inbound ePrescribing</w:t>
      </w:r>
      <w:r w:rsidR="006B27B1" w:rsidRPr="004A57BC">
        <w:rPr>
          <w:rFonts w:ascii="Arial" w:hAnsi="Arial" w:cs="Arial"/>
          <w:b/>
          <w:bCs/>
          <w:color w:val="000000" w:themeColor="text1"/>
          <w:sz w:val="36"/>
          <w:szCs w:val="32"/>
        </w:rPr>
        <w:t xml:space="preserve"> (IEP)</w:t>
      </w:r>
      <w:r w:rsidR="00002A87">
        <w:rPr>
          <w:rFonts w:ascii="Arial" w:hAnsi="Arial" w:cs="Arial"/>
          <w:b/>
          <w:bCs/>
          <w:color w:val="000000" w:themeColor="text1"/>
          <w:sz w:val="36"/>
          <w:szCs w:val="32"/>
        </w:rPr>
        <w:t xml:space="preserve"> </w:t>
      </w:r>
    </w:p>
    <w:p w14:paraId="06FE0EF3" w14:textId="7C0C32E2" w:rsidR="003019FC" w:rsidRDefault="001E1361" w:rsidP="00252D09">
      <w:pPr>
        <w:spacing w:before="0" w:after="0"/>
        <w:jc w:val="center"/>
        <w:rPr>
          <w:rFonts w:ascii="Arial" w:hAnsi="Arial" w:cs="Arial"/>
          <w:b/>
          <w:bCs/>
          <w:color w:val="000000" w:themeColor="text1"/>
          <w:sz w:val="36"/>
          <w:szCs w:val="32"/>
        </w:rPr>
      </w:pPr>
      <w:r>
        <w:rPr>
          <w:rFonts w:ascii="Arial" w:hAnsi="Arial" w:cs="Arial"/>
          <w:b/>
          <w:bCs/>
          <w:color w:val="000000" w:themeColor="text1"/>
          <w:sz w:val="36"/>
          <w:szCs w:val="32"/>
        </w:rPr>
        <w:t>Meds-by-Mail (MbM</w:t>
      </w:r>
      <w:r w:rsidR="00C676C1">
        <w:rPr>
          <w:rFonts w:ascii="Arial" w:hAnsi="Arial" w:cs="Arial"/>
          <w:b/>
          <w:bCs/>
          <w:color w:val="000000" w:themeColor="text1"/>
          <w:sz w:val="36"/>
          <w:szCs w:val="32"/>
        </w:rPr>
        <w:t>)</w:t>
      </w:r>
      <w:r>
        <w:rPr>
          <w:rFonts w:ascii="Arial" w:hAnsi="Arial" w:cs="Arial"/>
          <w:b/>
          <w:bCs/>
          <w:color w:val="000000" w:themeColor="text1"/>
          <w:sz w:val="36"/>
          <w:szCs w:val="32"/>
        </w:rPr>
        <w:t xml:space="preserve"> Class 3 to Class 1 Conversion</w:t>
      </w:r>
    </w:p>
    <w:p w14:paraId="3BAACA40" w14:textId="7F20A116" w:rsidR="00415FCF" w:rsidRDefault="0061584F" w:rsidP="00252D09">
      <w:pPr>
        <w:spacing w:before="0" w:after="0"/>
        <w:jc w:val="center"/>
        <w:rPr>
          <w:rFonts w:ascii="Arial" w:hAnsi="Arial" w:cs="Arial"/>
          <w:b/>
          <w:sz w:val="36"/>
        </w:rPr>
      </w:pPr>
      <w:r>
        <w:rPr>
          <w:rFonts w:ascii="Arial" w:hAnsi="Arial" w:cs="Arial"/>
          <w:b/>
          <w:sz w:val="36"/>
        </w:rPr>
        <w:t xml:space="preserve">VistA Patch # </w:t>
      </w:r>
      <w:r w:rsidR="004A57BC">
        <w:rPr>
          <w:rFonts w:ascii="Arial" w:hAnsi="Arial" w:cs="Arial"/>
          <w:b/>
          <w:sz w:val="36"/>
        </w:rPr>
        <w:t>PSO</w:t>
      </w:r>
      <w:r w:rsidR="004A57BC" w:rsidRPr="004D432C">
        <w:rPr>
          <w:rFonts w:ascii="Arial" w:hAnsi="Arial" w:cs="Arial"/>
          <w:b/>
          <w:sz w:val="36"/>
        </w:rPr>
        <w:t>*</w:t>
      </w:r>
      <w:r w:rsidR="004A57BC">
        <w:rPr>
          <w:rFonts w:ascii="Arial" w:hAnsi="Arial" w:cs="Arial"/>
          <w:b/>
          <w:sz w:val="36"/>
        </w:rPr>
        <w:t>7.0</w:t>
      </w:r>
      <w:r w:rsidR="004A57BC" w:rsidRPr="004D432C">
        <w:rPr>
          <w:rFonts w:ascii="Arial" w:hAnsi="Arial" w:cs="Arial"/>
          <w:b/>
          <w:sz w:val="36"/>
        </w:rPr>
        <w:t>*</w:t>
      </w:r>
      <w:r w:rsidR="001E1361">
        <w:rPr>
          <w:rFonts w:ascii="Arial" w:hAnsi="Arial" w:cs="Arial"/>
          <w:b/>
          <w:sz w:val="36"/>
        </w:rPr>
        <w:t>700</w:t>
      </w:r>
    </w:p>
    <w:p w14:paraId="21D0BFD5" w14:textId="77777777" w:rsidR="00AD6E58" w:rsidRPr="004A57BC" w:rsidRDefault="00AD6E58" w:rsidP="00252D09">
      <w:pPr>
        <w:spacing w:before="0" w:after="0"/>
        <w:jc w:val="center"/>
        <w:rPr>
          <w:rFonts w:ascii="Arial" w:hAnsi="Arial" w:cs="Arial"/>
          <w:b/>
          <w:sz w:val="36"/>
        </w:rPr>
      </w:pPr>
    </w:p>
    <w:p w14:paraId="52D7C71F" w14:textId="11B98756" w:rsidR="00EB34A4" w:rsidRDefault="004A57BC" w:rsidP="00252D09">
      <w:pPr>
        <w:pStyle w:val="Title"/>
        <w:spacing w:after="0"/>
      </w:pPr>
      <w:r w:rsidRPr="004A57BC">
        <w:t>Release Notes</w:t>
      </w:r>
    </w:p>
    <w:p w14:paraId="1589B43A" w14:textId="77777777" w:rsidR="00415FCF" w:rsidRPr="00415FCF" w:rsidRDefault="00415FCF" w:rsidP="00252D09">
      <w:pPr>
        <w:pStyle w:val="BodyText"/>
        <w:spacing w:before="0" w:after="0"/>
      </w:pPr>
    </w:p>
    <w:p w14:paraId="3AFEC18F" w14:textId="77777777" w:rsidR="00896736" w:rsidRPr="004A57BC" w:rsidRDefault="004A57BC" w:rsidP="00252D09">
      <w:pPr>
        <w:spacing w:before="0" w:after="0"/>
        <w:jc w:val="center"/>
        <w:rPr>
          <w:rFonts w:ascii="Arial" w:hAnsi="Arial" w:cs="Arial"/>
          <w:b/>
          <w:sz w:val="36"/>
        </w:rPr>
      </w:pPr>
      <w:r>
        <w:rPr>
          <w:noProof/>
        </w:rPr>
        <w:drawing>
          <wp:inline distT="0" distB="0" distL="0" distR="0" wp14:anchorId="11344B6C" wp14:editId="1E3E20BD">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90881EE" w14:textId="77777777" w:rsidR="00FF7470" w:rsidRDefault="00FF7470" w:rsidP="00252D09">
      <w:pPr>
        <w:tabs>
          <w:tab w:val="left" w:pos="4410"/>
        </w:tabs>
        <w:spacing w:before="0" w:after="0"/>
        <w:jc w:val="center"/>
        <w:rPr>
          <w:rFonts w:ascii="Arial" w:hAnsi="Arial" w:cs="Arial"/>
          <w:b/>
          <w:sz w:val="32"/>
          <w:szCs w:val="32"/>
        </w:rPr>
      </w:pPr>
    </w:p>
    <w:p w14:paraId="732145C0" w14:textId="61D08EF0" w:rsidR="00B36708" w:rsidRPr="004C2DB3" w:rsidRDefault="00BC0CA8" w:rsidP="00252D09">
      <w:pPr>
        <w:tabs>
          <w:tab w:val="left" w:pos="4410"/>
        </w:tabs>
        <w:spacing w:before="0" w:after="0"/>
        <w:jc w:val="center"/>
        <w:rPr>
          <w:rFonts w:ascii="Arial" w:hAnsi="Arial" w:cs="Arial"/>
          <w:b/>
          <w:color w:val="000000"/>
          <w:sz w:val="32"/>
          <w:szCs w:val="32"/>
        </w:rPr>
      </w:pPr>
      <w:r>
        <w:rPr>
          <w:rFonts w:ascii="Arial" w:hAnsi="Arial" w:cs="Arial"/>
          <w:b/>
          <w:sz w:val="32"/>
          <w:szCs w:val="32"/>
        </w:rPr>
        <w:t>Dec</w:t>
      </w:r>
      <w:r w:rsidR="00B54DF0">
        <w:rPr>
          <w:rFonts w:ascii="Arial" w:hAnsi="Arial" w:cs="Arial"/>
          <w:b/>
          <w:sz w:val="32"/>
          <w:szCs w:val="32"/>
        </w:rPr>
        <w:t>ember</w:t>
      </w:r>
      <w:r w:rsidR="00C065FA" w:rsidRPr="004C2DB3">
        <w:rPr>
          <w:rFonts w:ascii="Arial" w:hAnsi="Arial" w:cs="Arial"/>
          <w:b/>
          <w:color w:val="000000"/>
          <w:sz w:val="32"/>
          <w:szCs w:val="32"/>
        </w:rPr>
        <w:t xml:space="preserve"> </w:t>
      </w:r>
      <w:r w:rsidR="00002A87" w:rsidRPr="004C2DB3">
        <w:rPr>
          <w:rFonts w:ascii="Arial" w:hAnsi="Arial" w:cs="Arial"/>
          <w:b/>
          <w:color w:val="000000"/>
          <w:sz w:val="32"/>
          <w:szCs w:val="32"/>
        </w:rPr>
        <w:t>20</w:t>
      </w:r>
      <w:r w:rsidR="009B2574" w:rsidRPr="004C2DB3">
        <w:rPr>
          <w:rFonts w:ascii="Arial" w:hAnsi="Arial" w:cs="Arial"/>
          <w:b/>
          <w:color w:val="000000"/>
          <w:sz w:val="32"/>
          <w:szCs w:val="32"/>
        </w:rPr>
        <w:t>2</w:t>
      </w:r>
      <w:r>
        <w:rPr>
          <w:rFonts w:ascii="Arial" w:hAnsi="Arial" w:cs="Arial"/>
          <w:b/>
          <w:color w:val="000000"/>
          <w:sz w:val="32"/>
          <w:szCs w:val="32"/>
        </w:rPr>
        <w:t>3</w:t>
      </w:r>
    </w:p>
    <w:p w14:paraId="5E7DC6FE" w14:textId="605C0526" w:rsidR="00EB34A4" w:rsidRDefault="00002A87" w:rsidP="00252D09">
      <w:pPr>
        <w:spacing w:before="0" w:after="0"/>
        <w:jc w:val="center"/>
        <w:rPr>
          <w:rFonts w:ascii="Arial" w:hAnsi="Arial" w:cs="Arial"/>
          <w:b/>
          <w:sz w:val="32"/>
          <w:szCs w:val="32"/>
        </w:rPr>
      </w:pPr>
      <w:r w:rsidRPr="004C2DB3">
        <w:rPr>
          <w:rFonts w:ascii="Arial" w:hAnsi="Arial" w:cs="Arial"/>
          <w:b/>
          <w:sz w:val="32"/>
          <w:szCs w:val="32"/>
        </w:rPr>
        <w:t xml:space="preserve">Version </w:t>
      </w:r>
      <w:r w:rsidR="00CE7C10" w:rsidRPr="004C2DB3">
        <w:rPr>
          <w:rFonts w:ascii="Arial" w:hAnsi="Arial" w:cs="Arial"/>
          <w:b/>
          <w:sz w:val="32"/>
          <w:szCs w:val="32"/>
        </w:rPr>
        <w:t>1</w:t>
      </w:r>
      <w:r w:rsidR="006C3F9D" w:rsidRPr="004C2DB3">
        <w:rPr>
          <w:rFonts w:ascii="Arial" w:hAnsi="Arial" w:cs="Arial"/>
          <w:b/>
          <w:sz w:val="32"/>
          <w:szCs w:val="32"/>
        </w:rPr>
        <w:t>.</w:t>
      </w:r>
      <w:r w:rsidR="005413EC" w:rsidRPr="004C2DB3">
        <w:rPr>
          <w:rFonts w:ascii="Arial" w:hAnsi="Arial" w:cs="Arial"/>
          <w:b/>
          <w:sz w:val="32"/>
          <w:szCs w:val="32"/>
        </w:rPr>
        <w:t>0</w:t>
      </w:r>
    </w:p>
    <w:p w14:paraId="453E7A8A" w14:textId="77777777" w:rsidR="00AD6E58" w:rsidRPr="004C2DB3" w:rsidRDefault="00AD6E58" w:rsidP="00252D09">
      <w:pPr>
        <w:spacing w:before="0" w:after="0"/>
        <w:jc w:val="center"/>
        <w:rPr>
          <w:rFonts w:ascii="Arial" w:hAnsi="Arial" w:cs="Arial"/>
          <w:b/>
          <w:color w:val="FF0000"/>
          <w:sz w:val="32"/>
          <w:szCs w:val="32"/>
        </w:rPr>
      </w:pPr>
    </w:p>
    <w:p w14:paraId="1A47DC03" w14:textId="77777777" w:rsidR="004A57BC" w:rsidRPr="004C2DB3" w:rsidRDefault="004A57BC" w:rsidP="00252D09">
      <w:pPr>
        <w:pStyle w:val="Title2"/>
        <w:spacing w:after="0"/>
        <w:rPr>
          <w:sz w:val="32"/>
        </w:rPr>
      </w:pPr>
      <w:r w:rsidRPr="004C2DB3">
        <w:rPr>
          <w:sz w:val="32"/>
        </w:rPr>
        <w:t>Department of Veterans Affairs</w:t>
      </w:r>
    </w:p>
    <w:p w14:paraId="37BB26F5" w14:textId="09664DAD" w:rsidR="00B27D9A" w:rsidRPr="004C2DB3" w:rsidRDefault="004A57BC" w:rsidP="00252D09">
      <w:pPr>
        <w:pStyle w:val="Title2"/>
        <w:spacing w:after="0"/>
        <w:rPr>
          <w:sz w:val="32"/>
        </w:rPr>
      </w:pPr>
      <w:r w:rsidRPr="004C2DB3">
        <w:rPr>
          <w:sz w:val="32"/>
        </w:rPr>
        <w:t>Office of Information and Technology (OI&amp;T)</w:t>
      </w:r>
    </w:p>
    <w:p w14:paraId="2B6F0589" w14:textId="08EFE404" w:rsidR="00AD6E58" w:rsidRDefault="00AD6E58">
      <w:pPr>
        <w:spacing w:before="0" w:after="0"/>
        <w:rPr>
          <w:i/>
        </w:rPr>
      </w:pPr>
      <w:r>
        <w:rPr>
          <w:i/>
        </w:rPr>
        <w:br w:type="page"/>
      </w:r>
    </w:p>
    <w:p w14:paraId="7FB6BB1B" w14:textId="77777777" w:rsidR="00430E85" w:rsidRPr="004D432C" w:rsidRDefault="00700FDC" w:rsidP="00252D09">
      <w:pPr>
        <w:spacing w:before="0" w:after="0"/>
        <w:jc w:val="center"/>
        <w:rPr>
          <w:rFonts w:ascii="Arial" w:hAnsi="Arial" w:cs="Arial"/>
          <w:b/>
          <w:sz w:val="32"/>
        </w:rPr>
      </w:pPr>
      <w:r w:rsidRPr="004D432C">
        <w:rPr>
          <w:rFonts w:ascii="Arial" w:hAnsi="Arial" w:cs="Arial"/>
          <w:b/>
          <w:sz w:val="32"/>
        </w:rPr>
        <w:lastRenderedPageBreak/>
        <w:t xml:space="preserve">Table of </w:t>
      </w:r>
      <w:r w:rsidR="00430E85" w:rsidRPr="004D432C">
        <w:rPr>
          <w:rFonts w:ascii="Arial" w:hAnsi="Arial" w:cs="Arial"/>
          <w:b/>
          <w:sz w:val="32"/>
        </w:rPr>
        <w:t>Contents</w:t>
      </w:r>
    </w:p>
    <w:p w14:paraId="2034FACA" w14:textId="77777777" w:rsidR="00430E85" w:rsidRPr="004D432C" w:rsidRDefault="00430E85" w:rsidP="00252D09">
      <w:pPr>
        <w:spacing w:before="0" w:after="0" w:line="216" w:lineRule="auto"/>
        <w:rPr>
          <w:color w:val="000000"/>
        </w:rPr>
      </w:pPr>
    </w:p>
    <w:bookmarkStart w:id="0" w:name="_Toc508074963"/>
    <w:p w14:paraId="225C9612" w14:textId="43969526" w:rsidR="00AD6E58" w:rsidRDefault="00E34409">
      <w:pPr>
        <w:pStyle w:val="TOC1"/>
        <w:rPr>
          <w:rFonts w:asciiTheme="minorHAnsi" w:eastAsiaTheme="minorEastAsia" w:hAnsiTheme="minorHAnsi" w:cstheme="minorBidi"/>
          <w:b w:val="0"/>
          <w:szCs w:val="22"/>
        </w:rPr>
      </w:pPr>
      <w:r w:rsidRPr="00467FD2">
        <w:rPr>
          <w:noProof w:val="0"/>
          <w:sz w:val="20"/>
          <w:szCs w:val="22"/>
        </w:rPr>
        <w:fldChar w:fldCharType="begin"/>
      </w:r>
      <w:r w:rsidRPr="00467FD2">
        <w:rPr>
          <w:noProof w:val="0"/>
          <w:sz w:val="20"/>
          <w:szCs w:val="22"/>
        </w:rPr>
        <w:instrText xml:space="preserve"> TOC \o "1-3" \h \z \u </w:instrText>
      </w:r>
      <w:r w:rsidRPr="00467FD2">
        <w:rPr>
          <w:noProof w:val="0"/>
          <w:sz w:val="20"/>
          <w:szCs w:val="22"/>
        </w:rPr>
        <w:fldChar w:fldCharType="separate"/>
      </w:r>
      <w:hyperlink w:anchor="_Toc152682227" w:history="1">
        <w:r w:rsidR="00AD6E58" w:rsidRPr="00E524C5">
          <w:rPr>
            <w:rStyle w:val="Hyperlink"/>
          </w:rPr>
          <w:t>1.</w:t>
        </w:r>
        <w:r w:rsidR="00AD6E58">
          <w:rPr>
            <w:rFonts w:asciiTheme="minorHAnsi" w:eastAsiaTheme="minorEastAsia" w:hAnsiTheme="minorHAnsi" w:cstheme="minorBidi"/>
            <w:b w:val="0"/>
            <w:szCs w:val="22"/>
          </w:rPr>
          <w:tab/>
        </w:r>
        <w:r w:rsidR="00AD6E58" w:rsidRPr="00E524C5">
          <w:rPr>
            <w:rStyle w:val="Hyperlink"/>
          </w:rPr>
          <w:t>Introduction</w:t>
        </w:r>
        <w:r w:rsidR="00AD6E58">
          <w:rPr>
            <w:webHidden/>
          </w:rPr>
          <w:tab/>
        </w:r>
        <w:r w:rsidR="00AD6E58">
          <w:rPr>
            <w:webHidden/>
          </w:rPr>
          <w:fldChar w:fldCharType="begin"/>
        </w:r>
        <w:r w:rsidR="00AD6E58">
          <w:rPr>
            <w:webHidden/>
          </w:rPr>
          <w:instrText xml:space="preserve"> PAGEREF _Toc152682227 \h </w:instrText>
        </w:r>
        <w:r w:rsidR="00AD6E58">
          <w:rPr>
            <w:webHidden/>
          </w:rPr>
        </w:r>
        <w:r w:rsidR="00AD6E58">
          <w:rPr>
            <w:webHidden/>
          </w:rPr>
          <w:fldChar w:fldCharType="separate"/>
        </w:r>
        <w:r w:rsidR="003864A9">
          <w:rPr>
            <w:webHidden/>
          </w:rPr>
          <w:t>3</w:t>
        </w:r>
        <w:r w:rsidR="00AD6E58">
          <w:rPr>
            <w:webHidden/>
          </w:rPr>
          <w:fldChar w:fldCharType="end"/>
        </w:r>
      </w:hyperlink>
    </w:p>
    <w:p w14:paraId="54F60069" w14:textId="25015DAD" w:rsidR="00AD6E58" w:rsidRDefault="00167528">
      <w:pPr>
        <w:pStyle w:val="TOC2"/>
        <w:rPr>
          <w:rFonts w:asciiTheme="minorHAnsi" w:eastAsiaTheme="minorEastAsia" w:hAnsiTheme="minorHAnsi" w:cstheme="minorBidi"/>
          <w:bCs w:val="0"/>
          <w:sz w:val="22"/>
          <w:szCs w:val="22"/>
        </w:rPr>
      </w:pPr>
      <w:hyperlink w:anchor="_Toc152682228" w:history="1">
        <w:r w:rsidR="00AD6E58" w:rsidRPr="00E524C5">
          <w:rPr>
            <w:rStyle w:val="Hyperlink"/>
          </w:rPr>
          <w:t>1.1</w:t>
        </w:r>
        <w:r w:rsidR="00AD6E58">
          <w:rPr>
            <w:rFonts w:asciiTheme="minorHAnsi" w:eastAsiaTheme="minorEastAsia" w:hAnsiTheme="minorHAnsi" w:cstheme="minorBidi"/>
            <w:bCs w:val="0"/>
            <w:sz w:val="22"/>
            <w:szCs w:val="22"/>
          </w:rPr>
          <w:tab/>
        </w:r>
        <w:r w:rsidR="00AD6E58" w:rsidRPr="00E524C5">
          <w:rPr>
            <w:rStyle w:val="Hyperlink"/>
          </w:rPr>
          <w:t>Related Patches</w:t>
        </w:r>
        <w:r w:rsidR="00AD6E58">
          <w:rPr>
            <w:webHidden/>
          </w:rPr>
          <w:tab/>
        </w:r>
        <w:r w:rsidR="00AD6E58">
          <w:rPr>
            <w:webHidden/>
          </w:rPr>
          <w:fldChar w:fldCharType="begin"/>
        </w:r>
        <w:r w:rsidR="00AD6E58">
          <w:rPr>
            <w:webHidden/>
          </w:rPr>
          <w:instrText xml:space="preserve"> PAGEREF _Toc152682228 \h </w:instrText>
        </w:r>
        <w:r w:rsidR="00AD6E58">
          <w:rPr>
            <w:webHidden/>
          </w:rPr>
        </w:r>
        <w:r w:rsidR="00AD6E58">
          <w:rPr>
            <w:webHidden/>
          </w:rPr>
          <w:fldChar w:fldCharType="separate"/>
        </w:r>
        <w:r w:rsidR="003864A9">
          <w:rPr>
            <w:webHidden/>
          </w:rPr>
          <w:t>3</w:t>
        </w:r>
        <w:r w:rsidR="00AD6E58">
          <w:rPr>
            <w:webHidden/>
          </w:rPr>
          <w:fldChar w:fldCharType="end"/>
        </w:r>
      </w:hyperlink>
    </w:p>
    <w:p w14:paraId="7C7AAE1B" w14:textId="26F862B0" w:rsidR="00AD6E58" w:rsidRDefault="00167528">
      <w:pPr>
        <w:pStyle w:val="TOC2"/>
        <w:rPr>
          <w:rFonts w:asciiTheme="minorHAnsi" w:eastAsiaTheme="minorEastAsia" w:hAnsiTheme="minorHAnsi" w:cstheme="minorBidi"/>
          <w:bCs w:val="0"/>
          <w:sz w:val="22"/>
          <w:szCs w:val="22"/>
        </w:rPr>
      </w:pPr>
      <w:hyperlink w:anchor="_Toc152682229" w:history="1">
        <w:r w:rsidR="00AD6E58" w:rsidRPr="00E524C5">
          <w:rPr>
            <w:rStyle w:val="Hyperlink"/>
          </w:rPr>
          <w:t>1.2</w:t>
        </w:r>
        <w:r w:rsidR="00AD6E58">
          <w:rPr>
            <w:rFonts w:asciiTheme="minorHAnsi" w:eastAsiaTheme="minorEastAsia" w:hAnsiTheme="minorHAnsi" w:cstheme="minorBidi"/>
            <w:bCs w:val="0"/>
            <w:sz w:val="22"/>
            <w:szCs w:val="22"/>
          </w:rPr>
          <w:tab/>
        </w:r>
        <w:r w:rsidR="00AD6E58" w:rsidRPr="00E524C5">
          <w:rPr>
            <w:rStyle w:val="Hyperlink"/>
          </w:rPr>
          <w:t>Summary of Changes</w:t>
        </w:r>
        <w:r w:rsidR="00AD6E58">
          <w:rPr>
            <w:webHidden/>
          </w:rPr>
          <w:tab/>
        </w:r>
        <w:r w:rsidR="00AD6E58">
          <w:rPr>
            <w:webHidden/>
          </w:rPr>
          <w:fldChar w:fldCharType="begin"/>
        </w:r>
        <w:r w:rsidR="00AD6E58">
          <w:rPr>
            <w:webHidden/>
          </w:rPr>
          <w:instrText xml:space="preserve"> PAGEREF _Toc152682229 \h </w:instrText>
        </w:r>
        <w:r w:rsidR="00AD6E58">
          <w:rPr>
            <w:webHidden/>
          </w:rPr>
        </w:r>
        <w:r w:rsidR="00AD6E58">
          <w:rPr>
            <w:webHidden/>
          </w:rPr>
          <w:fldChar w:fldCharType="separate"/>
        </w:r>
        <w:r w:rsidR="003864A9">
          <w:rPr>
            <w:webHidden/>
          </w:rPr>
          <w:t>3</w:t>
        </w:r>
        <w:r w:rsidR="00AD6E58">
          <w:rPr>
            <w:webHidden/>
          </w:rPr>
          <w:fldChar w:fldCharType="end"/>
        </w:r>
      </w:hyperlink>
    </w:p>
    <w:p w14:paraId="09764C94" w14:textId="5FAA28B5" w:rsidR="00AD6E58" w:rsidRDefault="00167528">
      <w:pPr>
        <w:pStyle w:val="TOC1"/>
        <w:rPr>
          <w:rFonts w:asciiTheme="minorHAnsi" w:eastAsiaTheme="minorEastAsia" w:hAnsiTheme="minorHAnsi" w:cstheme="minorBidi"/>
          <w:b w:val="0"/>
          <w:szCs w:val="22"/>
        </w:rPr>
      </w:pPr>
      <w:hyperlink w:anchor="_Toc152682230" w:history="1">
        <w:r w:rsidR="00AD6E58" w:rsidRPr="00E524C5">
          <w:rPr>
            <w:rStyle w:val="Hyperlink"/>
          </w:rPr>
          <w:t>2.</w:t>
        </w:r>
        <w:r w:rsidR="00AD6E58">
          <w:rPr>
            <w:rFonts w:asciiTheme="minorHAnsi" w:eastAsiaTheme="minorEastAsia" w:hAnsiTheme="minorHAnsi" w:cstheme="minorBidi"/>
            <w:b w:val="0"/>
            <w:szCs w:val="22"/>
          </w:rPr>
          <w:tab/>
        </w:r>
        <w:r w:rsidR="00AD6E58" w:rsidRPr="00E524C5">
          <w:rPr>
            <w:rStyle w:val="Hyperlink"/>
          </w:rPr>
          <w:t>Reflection Terminal Display Settings</w:t>
        </w:r>
        <w:r w:rsidR="00AD6E58">
          <w:rPr>
            <w:webHidden/>
          </w:rPr>
          <w:tab/>
        </w:r>
        <w:r w:rsidR="00AD6E58">
          <w:rPr>
            <w:webHidden/>
          </w:rPr>
          <w:fldChar w:fldCharType="begin"/>
        </w:r>
        <w:r w:rsidR="00AD6E58">
          <w:rPr>
            <w:webHidden/>
          </w:rPr>
          <w:instrText xml:space="preserve"> PAGEREF _Toc152682230 \h </w:instrText>
        </w:r>
        <w:r w:rsidR="00AD6E58">
          <w:rPr>
            <w:webHidden/>
          </w:rPr>
        </w:r>
        <w:r w:rsidR="00AD6E58">
          <w:rPr>
            <w:webHidden/>
          </w:rPr>
          <w:fldChar w:fldCharType="separate"/>
        </w:r>
        <w:r w:rsidR="003864A9">
          <w:rPr>
            <w:webHidden/>
          </w:rPr>
          <w:t>17</w:t>
        </w:r>
        <w:r w:rsidR="00AD6E58">
          <w:rPr>
            <w:webHidden/>
          </w:rPr>
          <w:fldChar w:fldCharType="end"/>
        </w:r>
      </w:hyperlink>
    </w:p>
    <w:p w14:paraId="1A648C88" w14:textId="7FBFC7D9" w:rsidR="00AD6E58" w:rsidRDefault="00167528">
      <w:pPr>
        <w:pStyle w:val="TOC1"/>
        <w:rPr>
          <w:rFonts w:asciiTheme="minorHAnsi" w:eastAsiaTheme="minorEastAsia" w:hAnsiTheme="minorHAnsi" w:cstheme="minorBidi"/>
          <w:b w:val="0"/>
          <w:szCs w:val="22"/>
        </w:rPr>
      </w:pPr>
      <w:hyperlink w:anchor="_Toc152682231" w:history="1">
        <w:r w:rsidR="00AD6E58" w:rsidRPr="00E524C5">
          <w:rPr>
            <w:rStyle w:val="Hyperlink"/>
          </w:rPr>
          <w:t>3.</w:t>
        </w:r>
        <w:r w:rsidR="00AD6E58">
          <w:rPr>
            <w:rFonts w:asciiTheme="minorHAnsi" w:eastAsiaTheme="minorEastAsia" w:hAnsiTheme="minorHAnsi" w:cstheme="minorBidi"/>
            <w:b w:val="0"/>
            <w:szCs w:val="22"/>
          </w:rPr>
          <w:tab/>
        </w:r>
        <w:r w:rsidR="00AD6E58" w:rsidRPr="00E524C5">
          <w:rPr>
            <w:rStyle w:val="Hyperlink"/>
          </w:rPr>
          <w:t>Product Documentation</w:t>
        </w:r>
        <w:r w:rsidR="00AD6E58">
          <w:rPr>
            <w:webHidden/>
          </w:rPr>
          <w:tab/>
        </w:r>
        <w:r w:rsidR="00AD6E58">
          <w:rPr>
            <w:webHidden/>
          </w:rPr>
          <w:fldChar w:fldCharType="begin"/>
        </w:r>
        <w:r w:rsidR="00AD6E58">
          <w:rPr>
            <w:webHidden/>
          </w:rPr>
          <w:instrText xml:space="preserve"> PAGEREF _Toc152682231 \h </w:instrText>
        </w:r>
        <w:r w:rsidR="00AD6E58">
          <w:rPr>
            <w:webHidden/>
          </w:rPr>
        </w:r>
        <w:r w:rsidR="00AD6E58">
          <w:rPr>
            <w:webHidden/>
          </w:rPr>
          <w:fldChar w:fldCharType="separate"/>
        </w:r>
        <w:r w:rsidR="003864A9">
          <w:rPr>
            <w:webHidden/>
          </w:rPr>
          <w:t>20</w:t>
        </w:r>
        <w:r w:rsidR="00AD6E58">
          <w:rPr>
            <w:webHidden/>
          </w:rPr>
          <w:fldChar w:fldCharType="end"/>
        </w:r>
      </w:hyperlink>
    </w:p>
    <w:p w14:paraId="7D68FCC4" w14:textId="1E6FEAD1" w:rsidR="00112B6F" w:rsidRPr="00336C64" w:rsidRDefault="00E34409" w:rsidP="00252D09">
      <w:pPr>
        <w:spacing w:before="0" w:after="0"/>
        <w:rPr>
          <w:sz w:val="22"/>
          <w:szCs w:val="22"/>
        </w:rPr>
      </w:pPr>
      <w:r w:rsidRPr="00467FD2">
        <w:rPr>
          <w:rFonts w:ascii="Arial" w:hAnsi="Arial"/>
          <w:b/>
          <w:sz w:val="20"/>
          <w:szCs w:val="22"/>
        </w:rPr>
        <w:fldChar w:fldCharType="end"/>
      </w:r>
    </w:p>
    <w:p w14:paraId="51D7A818" w14:textId="77777777" w:rsidR="00275EA2" w:rsidRDefault="00112B6F" w:rsidP="00252D09">
      <w:pPr>
        <w:spacing w:before="0" w:after="0"/>
        <w:jc w:val="center"/>
        <w:rPr>
          <w:sz w:val="22"/>
          <w:szCs w:val="22"/>
        </w:rPr>
      </w:pPr>
      <w:r w:rsidRPr="00336C64">
        <w:rPr>
          <w:sz w:val="22"/>
          <w:szCs w:val="22"/>
        </w:rPr>
        <w:br w:type="page"/>
      </w:r>
    </w:p>
    <w:p w14:paraId="7142C88C" w14:textId="77777777" w:rsidR="0087083F" w:rsidRPr="004D432C" w:rsidRDefault="0087083F" w:rsidP="00252D09">
      <w:pPr>
        <w:pStyle w:val="Heading1"/>
        <w:numPr>
          <w:ilvl w:val="0"/>
          <w:numId w:val="6"/>
        </w:numPr>
        <w:spacing w:before="0" w:after="0"/>
      </w:pPr>
      <w:bookmarkStart w:id="1" w:name="_Toc354988659"/>
      <w:bookmarkStart w:id="2" w:name="_Toc152682227"/>
      <w:bookmarkStart w:id="3" w:name="_Toc205195972"/>
      <w:bookmarkStart w:id="4" w:name="_Toc205196195"/>
      <w:bookmarkEnd w:id="0"/>
      <w:r w:rsidRPr="004D432C">
        <w:lastRenderedPageBreak/>
        <w:t>Introduction</w:t>
      </w:r>
      <w:bookmarkEnd w:id="1"/>
      <w:bookmarkEnd w:id="2"/>
    </w:p>
    <w:p w14:paraId="451DFD0F" w14:textId="27A38198" w:rsidR="00AC4BE5" w:rsidRDefault="002C2BFC" w:rsidP="00252D09">
      <w:pPr>
        <w:pStyle w:val="BodyText"/>
        <w:spacing w:before="0" w:after="0"/>
      </w:pPr>
      <w:bookmarkStart w:id="5" w:name="_Toc298509805"/>
      <w:bookmarkStart w:id="6" w:name="_Toc354988660"/>
      <w:r>
        <w:t>The Inbound Electronic Prescribing (eRx) v5.0 enhancements</w:t>
      </w:r>
      <w:r w:rsidR="00B075F6">
        <w:t xml:space="preserve"> </w:t>
      </w:r>
      <w:r w:rsidR="00AC4BE5">
        <w:t xml:space="preserve">released in the </w:t>
      </w:r>
      <w:r w:rsidR="00536D28">
        <w:t>stand-alone</w:t>
      </w:r>
      <w:r w:rsidR="00AC4BE5">
        <w:t xml:space="preserve"> VistA patch PSO*7*700</w:t>
      </w:r>
      <w:r w:rsidR="00536D28">
        <w:t xml:space="preserve"> introduces a new option called </w:t>
      </w:r>
      <w:r w:rsidR="00536D28" w:rsidRPr="00536D28">
        <w:rPr>
          <w:i/>
          <w:iCs/>
        </w:rPr>
        <w:t>eRx Holding Queue Processing</w:t>
      </w:r>
      <w:r w:rsidR="00536D28">
        <w:t xml:space="preserve"> [PSO ERX QUEUE PROCESSING] for processing inbound eRx records more </w:t>
      </w:r>
      <w:r w:rsidR="008A630C">
        <w:t xml:space="preserve">safely and </w:t>
      </w:r>
      <w:r w:rsidR="00536D28">
        <w:t xml:space="preserve">efficiently. The existing option </w:t>
      </w:r>
      <w:r w:rsidR="00536D28" w:rsidRPr="00536D28">
        <w:rPr>
          <w:i/>
          <w:iCs/>
        </w:rPr>
        <w:t>Complete Orders from eRx</w:t>
      </w:r>
      <w:r w:rsidR="00536D28">
        <w:t xml:space="preserve"> [PSO ERX FINISH] will still be available to the users with a message that it will be retired soon (Patch PSO*7*746</w:t>
      </w:r>
      <w:r w:rsidR="008A630C">
        <w:t>),</w:t>
      </w:r>
      <w:r w:rsidR="00536D28">
        <w:t xml:space="preserve"> and they should use the new option. This new option also includes a few enhancements that were originally created by MbM (Meds-by-Mail) in-house (class 3) to address some of their specific needs</w:t>
      </w:r>
      <w:r w:rsidR="00743D6D">
        <w:t>. The</w:t>
      </w:r>
      <w:r w:rsidR="002B14D2">
        <w:t>s</w:t>
      </w:r>
      <w:r w:rsidR="00743D6D">
        <w:t xml:space="preserve">e </w:t>
      </w:r>
      <w:r w:rsidR="0091793B">
        <w:t xml:space="preserve">enhancements </w:t>
      </w:r>
      <w:r w:rsidR="00743D6D">
        <w:t xml:space="preserve">are </w:t>
      </w:r>
      <w:r w:rsidR="00536D28">
        <w:t>now available to all VA Medical Cente</w:t>
      </w:r>
      <w:r w:rsidR="008A630C">
        <w:t>rs</w:t>
      </w:r>
      <w:r w:rsidR="00536D28">
        <w:t>. This patch</w:t>
      </w:r>
      <w:r w:rsidR="00285C0E">
        <w:t xml:space="preserve"> also addresses </w:t>
      </w:r>
      <w:r w:rsidR="00450409">
        <w:t>3</w:t>
      </w:r>
      <w:r w:rsidR="00285C0E">
        <w:t xml:space="preserve"> Service Now Tickets.</w:t>
      </w:r>
      <w:bookmarkStart w:id="7" w:name="_Hlk29934392"/>
      <w:bookmarkStart w:id="8" w:name="_Toc354988661"/>
      <w:bookmarkEnd w:id="3"/>
      <w:bookmarkEnd w:id="4"/>
      <w:bookmarkEnd w:id="5"/>
      <w:bookmarkEnd w:id="6"/>
      <w:r w:rsidR="00536D28">
        <w:t xml:space="preserve"> A summary of the changes can be found below.</w:t>
      </w:r>
    </w:p>
    <w:p w14:paraId="5FDFE016" w14:textId="77777777" w:rsidR="001B386E" w:rsidRDefault="001B386E" w:rsidP="00252D09">
      <w:pPr>
        <w:pStyle w:val="BodyText"/>
        <w:spacing w:before="0" w:after="0"/>
      </w:pPr>
    </w:p>
    <w:p w14:paraId="127D7293" w14:textId="1FFCED08" w:rsidR="009F3CD5" w:rsidRDefault="00531C57" w:rsidP="00252D09">
      <w:pPr>
        <w:pStyle w:val="Heading2"/>
        <w:spacing w:before="0" w:after="0"/>
      </w:pPr>
      <w:bookmarkStart w:id="9" w:name="_Toc152682228"/>
      <w:r>
        <w:t>Related Patches</w:t>
      </w:r>
      <w:bookmarkEnd w:id="9"/>
    </w:p>
    <w:p w14:paraId="32C03112" w14:textId="0EFCE53E" w:rsidR="00531C57" w:rsidRPr="00531C57" w:rsidRDefault="00531C57" w:rsidP="00252D09">
      <w:pPr>
        <w:spacing w:before="0" w:after="0"/>
        <w:rPr>
          <w:rFonts w:asciiTheme="minorHAnsi" w:hAnsiTheme="minorHAnsi" w:cstheme="minorHAnsi"/>
        </w:rPr>
      </w:pPr>
      <w:r w:rsidRPr="00531C57">
        <w:rPr>
          <w:rFonts w:asciiTheme="minorHAnsi" w:hAnsiTheme="minorHAnsi" w:cstheme="minorHAnsi"/>
        </w:rPr>
        <w:t>Th</w:t>
      </w:r>
      <w:r w:rsidR="00457451">
        <w:rPr>
          <w:rFonts w:asciiTheme="minorHAnsi" w:hAnsiTheme="minorHAnsi" w:cstheme="minorHAnsi"/>
        </w:rPr>
        <w:t xml:space="preserve">is </w:t>
      </w:r>
      <w:r w:rsidR="00B67ECB">
        <w:rPr>
          <w:rFonts w:asciiTheme="minorHAnsi" w:hAnsiTheme="minorHAnsi" w:cstheme="minorHAnsi"/>
        </w:rPr>
        <w:t xml:space="preserve">functionality </w:t>
      </w:r>
      <w:r w:rsidR="00457451">
        <w:rPr>
          <w:rFonts w:asciiTheme="minorHAnsi" w:hAnsiTheme="minorHAnsi" w:cstheme="minorHAnsi"/>
        </w:rPr>
        <w:t xml:space="preserve">enhancement </w:t>
      </w:r>
      <w:r w:rsidR="00B67ECB">
        <w:rPr>
          <w:rFonts w:asciiTheme="minorHAnsi" w:hAnsiTheme="minorHAnsi" w:cstheme="minorHAnsi"/>
        </w:rPr>
        <w:t>is being released via a single VistA patch:</w:t>
      </w:r>
    </w:p>
    <w:p w14:paraId="3073EC4A" w14:textId="77777777" w:rsidR="00531C57" w:rsidRPr="00531C57" w:rsidRDefault="00531C57" w:rsidP="00252D09">
      <w:pPr>
        <w:spacing w:before="0" w:after="0"/>
        <w:rPr>
          <w:rFonts w:asciiTheme="minorHAnsi" w:hAnsiTheme="minorHAnsi" w:cstheme="minorHAnsi"/>
        </w:rPr>
      </w:pPr>
      <w:r w:rsidRPr="00531C57">
        <w:rPr>
          <w:rFonts w:asciiTheme="minorHAnsi" w:hAnsiTheme="minorHAnsi" w:cstheme="minorHAnsi"/>
        </w:rPr>
        <w:t xml:space="preserve">  </w:t>
      </w:r>
    </w:p>
    <w:p w14:paraId="6A3C933E" w14:textId="053F1E01" w:rsidR="00531C57" w:rsidRPr="00531C57" w:rsidRDefault="00531C57" w:rsidP="00252D09">
      <w:pPr>
        <w:spacing w:before="0" w:after="0"/>
        <w:rPr>
          <w:rFonts w:ascii="Courier New" w:hAnsi="Courier New" w:cs="Courier New"/>
          <w:sz w:val="22"/>
          <w:szCs w:val="22"/>
        </w:rPr>
      </w:pPr>
      <w:r w:rsidRPr="00531C57">
        <w:rPr>
          <w:rFonts w:ascii="Courier New" w:hAnsi="Courier New" w:cs="Courier New"/>
          <w:sz w:val="22"/>
          <w:szCs w:val="22"/>
        </w:rPr>
        <w:t xml:space="preserve">   APPLICATION/VERSION                              PATCH</w:t>
      </w:r>
    </w:p>
    <w:p w14:paraId="30E9B2DA" w14:textId="1CA04A37" w:rsidR="00531C57" w:rsidRPr="00531C57" w:rsidRDefault="00531C57" w:rsidP="00252D09">
      <w:pPr>
        <w:spacing w:before="0" w:after="0"/>
        <w:rPr>
          <w:rFonts w:ascii="Courier New" w:hAnsi="Courier New" w:cs="Courier New"/>
          <w:sz w:val="22"/>
          <w:szCs w:val="22"/>
        </w:rPr>
      </w:pPr>
      <w:r w:rsidRPr="00531C57">
        <w:rPr>
          <w:rFonts w:ascii="Courier New" w:hAnsi="Courier New" w:cs="Courier New"/>
          <w:sz w:val="22"/>
          <w:szCs w:val="22"/>
        </w:rPr>
        <w:t xml:space="preserve">   --------------------------------------------</w:t>
      </w:r>
      <w:r>
        <w:rPr>
          <w:rFonts w:ascii="Courier New" w:hAnsi="Courier New" w:cs="Courier New"/>
          <w:sz w:val="22"/>
          <w:szCs w:val="22"/>
        </w:rPr>
        <w:t>---</w:t>
      </w:r>
      <w:r w:rsidRPr="00531C57">
        <w:rPr>
          <w:rFonts w:ascii="Courier New" w:hAnsi="Courier New" w:cs="Courier New"/>
          <w:sz w:val="22"/>
          <w:szCs w:val="22"/>
        </w:rPr>
        <w:t>-----------</w:t>
      </w:r>
    </w:p>
    <w:p w14:paraId="107F1C4E" w14:textId="14DC0C19" w:rsidR="00531C57" w:rsidRPr="00531C57" w:rsidRDefault="00531C57" w:rsidP="00252D09">
      <w:pPr>
        <w:spacing w:before="0" w:after="0"/>
        <w:rPr>
          <w:rFonts w:ascii="Courier New" w:hAnsi="Courier New" w:cs="Courier New"/>
          <w:sz w:val="22"/>
          <w:szCs w:val="22"/>
        </w:rPr>
      </w:pPr>
      <w:r w:rsidRPr="00531C57">
        <w:rPr>
          <w:rFonts w:ascii="Courier New" w:hAnsi="Courier New" w:cs="Courier New"/>
          <w:sz w:val="22"/>
          <w:szCs w:val="22"/>
        </w:rPr>
        <w:t xml:space="preserve">   OUTPATIENT PHARMACY (PSO) V. 7.0                 PSO*7*</w:t>
      </w:r>
      <w:r w:rsidR="00457451">
        <w:rPr>
          <w:rFonts w:ascii="Courier New" w:hAnsi="Courier New" w:cs="Courier New"/>
          <w:sz w:val="22"/>
          <w:szCs w:val="22"/>
        </w:rPr>
        <w:t>700</w:t>
      </w:r>
    </w:p>
    <w:p w14:paraId="3CF120A3" w14:textId="77777777" w:rsidR="00531C57" w:rsidRPr="00531C57" w:rsidRDefault="00531C57" w:rsidP="00252D09">
      <w:pPr>
        <w:spacing w:before="0" w:after="0"/>
        <w:rPr>
          <w:rFonts w:ascii="Courier New" w:hAnsi="Courier New" w:cs="Courier New"/>
          <w:sz w:val="22"/>
          <w:szCs w:val="22"/>
        </w:rPr>
      </w:pPr>
    </w:p>
    <w:p w14:paraId="230233FC" w14:textId="77777777" w:rsidR="00531C57" w:rsidRDefault="00531C57" w:rsidP="00252D09">
      <w:pPr>
        <w:pStyle w:val="Heading2"/>
        <w:spacing w:before="0" w:after="0"/>
      </w:pPr>
      <w:bookmarkStart w:id="10" w:name="_Toc152682229"/>
      <w:r>
        <w:t>Summary of Changes</w:t>
      </w:r>
      <w:bookmarkEnd w:id="10"/>
    </w:p>
    <w:p w14:paraId="063BA25A" w14:textId="2B582566" w:rsidR="00531C57" w:rsidRDefault="00A53D2E" w:rsidP="00252D09">
      <w:pPr>
        <w:spacing w:before="0" w:after="0"/>
      </w:pPr>
      <w:r>
        <w:t xml:space="preserve">Below is a list of the changes made to the existing Outpatient Pharmacy eRx functionality. Please, refer to the patch description </w:t>
      </w:r>
      <w:r w:rsidR="00B624BD">
        <w:t xml:space="preserve">and documentation </w:t>
      </w:r>
      <w:r>
        <w:t>for more detailed information.</w:t>
      </w:r>
    </w:p>
    <w:p w14:paraId="4A389749" w14:textId="77777777" w:rsidR="00A53D2E" w:rsidRDefault="00A53D2E" w:rsidP="00252D09">
      <w:pPr>
        <w:spacing w:before="0" w:after="0"/>
      </w:pPr>
    </w:p>
    <w:p w14:paraId="3F5F2B70" w14:textId="3F5250D8" w:rsidR="00A53D2E" w:rsidRPr="00FA2239" w:rsidRDefault="000D40FE" w:rsidP="00D53F6D">
      <w:pPr>
        <w:pStyle w:val="ListParagraph"/>
        <w:numPr>
          <w:ilvl w:val="0"/>
          <w:numId w:val="11"/>
        </w:numPr>
        <w:spacing w:before="0" w:after="0"/>
        <w:rPr>
          <w:b/>
          <w:bCs/>
          <w:u w:val="single"/>
        </w:rPr>
      </w:pPr>
      <w:r w:rsidRPr="00FA2239">
        <w:rPr>
          <w:b/>
          <w:bCs/>
          <w:u w:val="single"/>
        </w:rPr>
        <w:t>‘</w:t>
      </w:r>
      <w:r w:rsidR="00B624BD" w:rsidRPr="00FA2239">
        <w:rPr>
          <w:b/>
          <w:bCs/>
          <w:u w:val="single"/>
        </w:rPr>
        <w:t>Semi-retirement</w:t>
      </w:r>
      <w:r w:rsidRPr="00FA2239">
        <w:rPr>
          <w:b/>
          <w:bCs/>
          <w:u w:val="single"/>
        </w:rPr>
        <w:t>’</w:t>
      </w:r>
      <w:r w:rsidR="00CD645E" w:rsidRPr="00FA2239">
        <w:rPr>
          <w:b/>
          <w:bCs/>
          <w:u w:val="single"/>
        </w:rPr>
        <w:t xml:space="preserve"> of the </w:t>
      </w:r>
      <w:r w:rsidR="00CD645E" w:rsidRPr="00016C07">
        <w:rPr>
          <w:b/>
          <w:bCs/>
          <w:i/>
          <w:iCs/>
          <w:u w:val="single"/>
        </w:rPr>
        <w:t>Complete Orders from eRx</w:t>
      </w:r>
      <w:r w:rsidR="00CD645E" w:rsidRPr="00FA2239">
        <w:rPr>
          <w:b/>
          <w:bCs/>
          <w:u w:val="single"/>
        </w:rPr>
        <w:t xml:space="preserve"> [ </w:t>
      </w:r>
      <w:r w:rsidRPr="00FA2239">
        <w:rPr>
          <w:b/>
          <w:bCs/>
          <w:u w:val="single"/>
        </w:rPr>
        <w:t>PSO ERX FINISH]</w:t>
      </w:r>
      <w:r w:rsidR="00771EBF">
        <w:rPr>
          <w:b/>
          <w:bCs/>
          <w:u w:val="single"/>
        </w:rPr>
        <w:t xml:space="preserve"> option</w:t>
      </w:r>
    </w:p>
    <w:p w14:paraId="45887B6C" w14:textId="365891A8" w:rsidR="000D40FE" w:rsidRDefault="00E949B6" w:rsidP="00252D09">
      <w:pPr>
        <w:spacing w:before="0" w:after="0"/>
        <w:ind w:left="360"/>
      </w:pPr>
      <w:r>
        <w:t>While this option is not being deleted or blocked from being accessed by this patch, it</w:t>
      </w:r>
      <w:r w:rsidR="00FA2239">
        <w:t>s functionality is being 100% replaced by a new option described below. Upon entering this option</w:t>
      </w:r>
      <w:r w:rsidR="005271EA">
        <w:t>,</w:t>
      </w:r>
      <w:r w:rsidR="00FA2239">
        <w:t xml:space="preserve"> the users will now see the following message:</w:t>
      </w:r>
    </w:p>
    <w:p w14:paraId="41AF703D" w14:textId="77777777" w:rsidR="00AE2742" w:rsidRDefault="00AE2742" w:rsidP="00252D09">
      <w:pPr>
        <w:spacing w:before="0" w:after="0"/>
        <w:ind w:left="360"/>
      </w:pPr>
    </w:p>
    <w:p w14:paraId="5FD838AB"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 NOTICE ****************************</w:t>
      </w:r>
    </w:p>
    <w:p w14:paraId="0502E6CB"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This option will be retired soon. Please, use the new option:</w:t>
      </w:r>
    </w:p>
    <w:p w14:paraId="5B5CB816" w14:textId="77777777" w:rsidR="001B2439" w:rsidRDefault="001B2439" w:rsidP="00252D09">
      <w:pPr>
        <w:autoSpaceDE w:val="0"/>
        <w:autoSpaceDN w:val="0"/>
        <w:adjustRightInd w:val="0"/>
        <w:spacing w:before="0" w:after="0"/>
        <w:rPr>
          <w:rFonts w:ascii="Lucida Console" w:hAnsi="Lucida Console" w:cs="Lucida Console"/>
          <w:sz w:val="20"/>
          <w:szCs w:val="20"/>
        </w:rPr>
      </w:pPr>
    </w:p>
    <w:p w14:paraId="0F0F02A1"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ERX   </w:t>
      </w:r>
      <w:proofErr w:type="spellStart"/>
      <w:r>
        <w:rPr>
          <w:rFonts w:ascii="Lucida Console" w:hAnsi="Lucida Console" w:cs="Lucida Console"/>
          <w:sz w:val="20"/>
          <w:szCs w:val="20"/>
        </w:rPr>
        <w:t>eRx</w:t>
      </w:r>
      <w:proofErr w:type="spellEnd"/>
      <w:r>
        <w:rPr>
          <w:rFonts w:ascii="Lucida Console" w:hAnsi="Lucida Console" w:cs="Lucida Console"/>
          <w:sz w:val="20"/>
          <w:szCs w:val="20"/>
        </w:rPr>
        <w:t xml:space="preserve"> Holding Queue Processing [PSO ERX QUEUE PROCESSING]</w:t>
      </w:r>
    </w:p>
    <w:p w14:paraId="4DE49DC6" w14:textId="77777777" w:rsidR="001B2439" w:rsidRDefault="001B2439" w:rsidP="00252D09">
      <w:pPr>
        <w:autoSpaceDE w:val="0"/>
        <w:autoSpaceDN w:val="0"/>
        <w:adjustRightInd w:val="0"/>
        <w:spacing w:before="0" w:after="0"/>
        <w:rPr>
          <w:rFonts w:ascii="Lucida Console" w:hAnsi="Lucida Console" w:cs="Lucida Console"/>
          <w:sz w:val="20"/>
          <w:szCs w:val="20"/>
        </w:rPr>
      </w:pPr>
    </w:p>
    <w:p w14:paraId="5685931D"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It fully replaces this option and provides some additional</w:t>
      </w:r>
    </w:p>
    <w:p w14:paraId="5D69A5BC"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functionality that will help you process incoming eRx </w:t>
      </w:r>
      <w:proofErr w:type="gramStart"/>
      <w:r>
        <w:rPr>
          <w:rFonts w:ascii="Lucida Console" w:hAnsi="Lucida Console" w:cs="Lucida Console"/>
          <w:sz w:val="20"/>
          <w:szCs w:val="20"/>
        </w:rPr>
        <w:t>records</w:t>
      </w:r>
      <w:proofErr w:type="gramEnd"/>
    </w:p>
    <w:p w14:paraId="39081435" w14:textId="77777777"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more efficiently.</w:t>
      </w:r>
    </w:p>
    <w:p w14:paraId="05FC1936" w14:textId="0271BBA4" w:rsidR="001B2439" w:rsidRDefault="001B2439" w:rsidP="00252D09">
      <w:pPr>
        <w:autoSpaceDE w:val="0"/>
        <w:autoSpaceDN w:val="0"/>
        <w:adjustRightInd w:val="0"/>
        <w:spacing w:before="0" w:after="0"/>
        <w:rPr>
          <w:rFonts w:ascii="Lucida Console" w:hAnsi="Lucida Console" w:cs="Lucida Console"/>
          <w:sz w:val="20"/>
          <w:szCs w:val="20"/>
        </w:rPr>
      </w:pPr>
      <w:r>
        <w:rPr>
          <w:rFonts w:ascii="Lucida Console" w:hAnsi="Lucida Console" w:cs="Lucida Console"/>
          <w:sz w:val="20"/>
          <w:szCs w:val="20"/>
        </w:rPr>
        <w:t xml:space="preserve">     **************************************************************</w:t>
      </w:r>
    </w:p>
    <w:p w14:paraId="60383022" w14:textId="77777777" w:rsidR="00AE2742" w:rsidRDefault="00AE2742" w:rsidP="00252D09">
      <w:pPr>
        <w:autoSpaceDE w:val="0"/>
        <w:autoSpaceDN w:val="0"/>
        <w:adjustRightInd w:val="0"/>
        <w:spacing w:before="0" w:after="0"/>
        <w:rPr>
          <w:rFonts w:ascii="Lucida Console" w:hAnsi="Lucida Console" w:cs="Lucida Console"/>
          <w:sz w:val="20"/>
          <w:szCs w:val="20"/>
        </w:rPr>
      </w:pPr>
    </w:p>
    <w:p w14:paraId="3F066A7F" w14:textId="46657474" w:rsidR="00FA2239" w:rsidRDefault="00AE2742" w:rsidP="00252D09">
      <w:pPr>
        <w:spacing w:before="0" w:after="0"/>
        <w:ind w:left="360"/>
      </w:pPr>
      <w:r w:rsidRPr="00AE2742">
        <w:rPr>
          <w:b/>
          <w:bCs/>
        </w:rPr>
        <w:t>NOTE:</w:t>
      </w:r>
      <w:r>
        <w:t xml:space="preserve"> </w:t>
      </w:r>
      <w:r w:rsidR="001C5591">
        <w:t xml:space="preserve">A subsequent patch </w:t>
      </w:r>
      <w:r>
        <w:t xml:space="preserve">scheduled to be released in the second half of 2024 </w:t>
      </w:r>
      <w:r w:rsidR="001C5591">
        <w:t>will disable this option</w:t>
      </w:r>
      <w:r>
        <w:t>.</w:t>
      </w:r>
    </w:p>
    <w:p w14:paraId="2FD89D4E" w14:textId="77777777" w:rsidR="00AE2742" w:rsidRDefault="00AE2742" w:rsidP="00252D09">
      <w:pPr>
        <w:spacing w:before="0" w:after="0"/>
        <w:ind w:left="360"/>
      </w:pPr>
    </w:p>
    <w:p w14:paraId="040DBA29" w14:textId="731725CD" w:rsidR="00771EBF" w:rsidRDefault="00771EBF" w:rsidP="00D53F6D">
      <w:pPr>
        <w:pStyle w:val="ListParagraph"/>
        <w:numPr>
          <w:ilvl w:val="0"/>
          <w:numId w:val="11"/>
        </w:numPr>
        <w:spacing w:before="0" w:after="0"/>
        <w:rPr>
          <w:b/>
          <w:bCs/>
          <w:u w:val="single"/>
        </w:rPr>
      </w:pPr>
      <w:r>
        <w:rPr>
          <w:b/>
          <w:bCs/>
          <w:u w:val="single"/>
        </w:rPr>
        <w:t>New</w:t>
      </w:r>
      <w:r w:rsidR="00016C07">
        <w:rPr>
          <w:b/>
          <w:bCs/>
          <w:u w:val="single"/>
        </w:rPr>
        <w:t xml:space="preserve"> option </w:t>
      </w:r>
      <w:r w:rsidR="00016C07" w:rsidRPr="00E92AA6">
        <w:rPr>
          <w:b/>
          <w:bCs/>
          <w:i/>
          <w:iCs/>
          <w:u w:val="single"/>
        </w:rPr>
        <w:t>eRx Holding Queue Processing</w:t>
      </w:r>
      <w:r w:rsidR="00016C07">
        <w:rPr>
          <w:b/>
          <w:bCs/>
          <w:u w:val="single"/>
        </w:rPr>
        <w:t xml:space="preserve"> [</w:t>
      </w:r>
      <w:r w:rsidRPr="00771EBF">
        <w:rPr>
          <w:b/>
          <w:bCs/>
          <w:u w:val="single"/>
        </w:rPr>
        <w:t xml:space="preserve">PSO ERX </w:t>
      </w:r>
      <w:r w:rsidR="00145EAF">
        <w:rPr>
          <w:b/>
          <w:bCs/>
          <w:u w:val="single"/>
        </w:rPr>
        <w:t>QUEUE PROCESSING</w:t>
      </w:r>
      <w:r w:rsidRPr="00771EBF">
        <w:rPr>
          <w:b/>
          <w:bCs/>
          <w:u w:val="single"/>
        </w:rPr>
        <w:t>]</w:t>
      </w:r>
    </w:p>
    <w:p w14:paraId="022C999C" w14:textId="5D5F5FED" w:rsidR="00771EBF" w:rsidRDefault="00B06432" w:rsidP="00252D09">
      <w:pPr>
        <w:spacing w:before="0" w:after="0"/>
        <w:ind w:left="360"/>
      </w:pPr>
      <w:r>
        <w:t xml:space="preserve">This new option </w:t>
      </w:r>
      <w:r w:rsidR="00E92AA6">
        <w:t xml:space="preserve">includes 100% of the functionality in the option </w:t>
      </w:r>
      <w:r w:rsidR="00985404">
        <w:t xml:space="preserve">mentioned above while </w:t>
      </w:r>
      <w:r w:rsidR="009614BF">
        <w:t xml:space="preserve">making great improvements on the </w:t>
      </w:r>
      <w:r w:rsidR="00D93EFE">
        <w:t>sorting, searching, grouping</w:t>
      </w:r>
      <w:r w:rsidR="00EE7924">
        <w:t xml:space="preserve"> and </w:t>
      </w:r>
      <w:r w:rsidR="005271EA">
        <w:t>e</w:t>
      </w:r>
      <w:r w:rsidR="00EE7924">
        <w:t xml:space="preserve">specially the display of the outside data compared to </w:t>
      </w:r>
      <w:r w:rsidR="00606825">
        <w:t>VistA corresponding elements. It goes a little further and introduces the suggestion</w:t>
      </w:r>
      <w:r w:rsidR="00844A7B">
        <w:t xml:space="preserve"> functionality</w:t>
      </w:r>
      <w:r w:rsidR="00606825">
        <w:t xml:space="preserve"> for VistA Patient, Provider and Drug/SIG</w:t>
      </w:r>
      <w:r w:rsidR="00844A7B">
        <w:t xml:space="preserve"> when the users try to match the incoming </w:t>
      </w:r>
      <w:r w:rsidR="00926D3E">
        <w:t>data to VistA records.</w:t>
      </w:r>
      <w:r w:rsidR="009101B4">
        <w:t xml:space="preserve"> Below are some of the </w:t>
      </w:r>
      <w:r w:rsidR="001B386E">
        <w:t xml:space="preserve">main </w:t>
      </w:r>
      <w:r w:rsidR="009101B4">
        <w:t xml:space="preserve">features </w:t>
      </w:r>
      <w:r w:rsidR="00514A41">
        <w:lastRenderedPageBreak/>
        <w:t>included in this new option.</w:t>
      </w:r>
      <w:r w:rsidR="001B386E">
        <w:t xml:space="preserve"> For more </w:t>
      </w:r>
      <w:r w:rsidR="006903DA">
        <w:t xml:space="preserve">detailed </w:t>
      </w:r>
      <w:r w:rsidR="001B386E">
        <w:t xml:space="preserve">information </w:t>
      </w:r>
      <w:r w:rsidR="006903DA">
        <w:t>look for the ePrescribing User Documentation on the VDL (www.</w:t>
      </w:r>
      <w:r w:rsidR="003234FF">
        <w:t>va.gov/vdl).</w:t>
      </w:r>
    </w:p>
    <w:p w14:paraId="0D688F06" w14:textId="1F3C7F2F" w:rsidR="00450409" w:rsidRDefault="00450409" w:rsidP="00252D09">
      <w:pPr>
        <w:spacing w:before="0" w:after="0"/>
        <w:ind w:left="360"/>
      </w:pPr>
    </w:p>
    <w:p w14:paraId="09A41CAE" w14:textId="77777777" w:rsidR="00C1293B" w:rsidRDefault="00C1293B" w:rsidP="00D53F6D">
      <w:pPr>
        <w:pStyle w:val="ListParagraph"/>
        <w:numPr>
          <w:ilvl w:val="1"/>
          <w:numId w:val="11"/>
        </w:numPr>
        <w:spacing w:before="0" w:after="0"/>
        <w:ind w:left="720"/>
        <w:rPr>
          <w:b/>
          <w:bCs/>
          <w:u w:val="single"/>
        </w:rPr>
      </w:pPr>
      <w:r>
        <w:rPr>
          <w:b/>
          <w:bCs/>
          <w:u w:val="single"/>
        </w:rPr>
        <w:t>VistA Patient Suggestion</w:t>
      </w:r>
    </w:p>
    <w:p w14:paraId="0070A66F" w14:textId="59E41728" w:rsidR="00450409" w:rsidRDefault="00450409" w:rsidP="00252D09">
      <w:pPr>
        <w:pStyle w:val="ListParagraph"/>
        <w:spacing w:before="0" w:after="0"/>
      </w:pPr>
      <w:r>
        <w:t>When matching eRx Patient to a corresponding VistA Patient before the user</w:t>
      </w:r>
      <w:r w:rsidR="00C1293B" w:rsidRPr="5740564F">
        <w:rPr>
          <w:b/>
          <w:bCs/>
          <w:u w:val="single"/>
        </w:rPr>
        <w:t xml:space="preserve"> </w:t>
      </w:r>
      <w:r>
        <w:t>is</w:t>
      </w:r>
      <w:r w:rsidR="00C1293B">
        <w:t xml:space="preserve"> </w:t>
      </w:r>
      <w:r>
        <w:t>prompted for the VistA entry</w:t>
      </w:r>
      <w:r w:rsidR="005271EA">
        <w:t>,</w:t>
      </w:r>
      <w:r>
        <w:t xml:space="preserve"> it will first be presented with suggestion</w:t>
      </w:r>
      <w:r w:rsidR="00C1293B">
        <w:t xml:space="preserve"> </w:t>
      </w:r>
      <w:r>
        <w:t>(if any) based on the following logic:</w:t>
      </w:r>
    </w:p>
    <w:p w14:paraId="5D1BFAAD" w14:textId="2756C42E" w:rsidR="00202DF2" w:rsidRDefault="00450409" w:rsidP="00202DF2">
      <w:pPr>
        <w:spacing w:before="0" w:after="0"/>
        <w:ind w:left="720"/>
      </w:pPr>
      <w:r>
        <w:t>- Once a VistA Patient is matched and later validated to an eRx Patient it</w:t>
      </w:r>
      <w:r w:rsidR="00252D09">
        <w:t xml:space="preserve"> </w:t>
      </w:r>
      <w:r>
        <w:t>is then "</w:t>
      </w:r>
      <w:r w:rsidR="00A605BC">
        <w:t>remembered.</w:t>
      </w:r>
      <w:r>
        <w:t>"</w:t>
      </w:r>
    </w:p>
    <w:p w14:paraId="1CC237BF" w14:textId="0F662812" w:rsidR="00450409" w:rsidRDefault="00450409" w:rsidP="00202DF2">
      <w:pPr>
        <w:spacing w:before="0" w:after="0"/>
        <w:ind w:left="720"/>
      </w:pPr>
      <w:r>
        <w:t>- When a new eRx prescription is received for the same eRx Patient the</w:t>
      </w:r>
      <w:r w:rsidR="00252D09">
        <w:t xml:space="preserve"> </w:t>
      </w:r>
      <w:r>
        <w:t>"remembered" VistA Patient(s) are then presented as suggestions for the</w:t>
      </w:r>
      <w:r w:rsidR="00252D09">
        <w:t xml:space="preserve"> </w:t>
      </w:r>
      <w:r>
        <w:t>user to select, as shown below (Validate Patient Screen - Edit action):</w:t>
      </w:r>
    </w:p>
    <w:p w14:paraId="61E16490" w14:textId="156CAB46" w:rsidR="00450409"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202DF2" w:rsidRPr="00202DF2" w14:paraId="387C5D24" w14:textId="77777777" w:rsidTr="00202DF2">
        <w:tc>
          <w:tcPr>
            <w:tcW w:w="9350" w:type="dxa"/>
            <w:shd w:val="clear" w:color="auto" w:fill="F2F2F2" w:themeFill="background1" w:themeFillShade="F2"/>
          </w:tcPr>
          <w:p w14:paraId="262BD6C7" w14:textId="77777777"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Select Item(s): Next Screen// E   Edit  </w:t>
            </w:r>
          </w:p>
          <w:p w14:paraId="7ADB4B2F" w14:textId="3497BB79"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|Sugg. 1 of 1 - 08/08/23|</w:t>
            </w:r>
          </w:p>
          <w:p w14:paraId="49E0416F" w14:textId="3BFFEFAB" w:rsidR="00202DF2" w:rsidRPr="00202DF2" w:rsidRDefault="00202DF2" w:rsidP="00202DF2">
            <w:pPr>
              <w:spacing w:before="0" w:after="0"/>
              <w:ind w:left="360"/>
              <w:rPr>
                <w:rFonts w:ascii="Lucida Console" w:hAnsi="Lucida Console" w:cs="Courier New"/>
                <w:sz w:val="18"/>
                <w:szCs w:val="18"/>
              </w:rPr>
            </w:pPr>
            <w:r w:rsidRPr="00BE5073">
              <w:rPr>
                <w:rFonts w:ascii="Lucida Console" w:hAnsi="Lucida Console" w:cs="Courier New"/>
                <w:b/>
                <w:bCs/>
                <w:sz w:val="18"/>
                <w:szCs w:val="18"/>
              </w:rPr>
              <w:t xml:space="preserve">    ERX PATIENT                       VISTA PATIENT</w:t>
            </w:r>
            <w:r w:rsidRPr="00202DF2">
              <w:rPr>
                <w:rFonts w:ascii="Lucida Console" w:hAnsi="Lucida Console" w:cs="Courier New"/>
                <w:sz w:val="18"/>
                <w:szCs w:val="18"/>
              </w:rPr>
              <w:t xml:space="preserve"> |From eRx#: 123123      |</w:t>
            </w:r>
          </w:p>
          <w:p w14:paraId="3B3B26CD" w14:textId="62F8AB31"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__________________________________________________________________________</w:t>
            </w:r>
          </w:p>
          <w:p w14:paraId="674C5A64" w14:textId="3273E57D"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w:t>
            </w:r>
            <w:proofErr w:type="spellStart"/>
            <w:proofErr w:type="gramStart"/>
            <w:r w:rsidRPr="00202DF2">
              <w:rPr>
                <w:rFonts w:ascii="Lucida Console" w:hAnsi="Lucida Console" w:cs="Courier New"/>
                <w:sz w:val="18"/>
                <w:szCs w:val="18"/>
              </w:rPr>
              <w:t>Name:OPEKXAQDY</w:t>
            </w:r>
            <w:proofErr w:type="gramEnd"/>
            <w:r w:rsidRPr="00202DF2">
              <w:rPr>
                <w:rFonts w:ascii="Lucida Console" w:hAnsi="Lucida Console" w:cs="Courier New"/>
                <w:sz w:val="18"/>
                <w:szCs w:val="18"/>
              </w:rPr>
              <w:t>,XUISCSD</w:t>
            </w:r>
            <w:proofErr w:type="spellEnd"/>
            <w:r w:rsidRPr="00202DF2">
              <w:rPr>
                <w:rFonts w:ascii="Lucida Console" w:hAnsi="Lucida Console" w:cs="Courier New"/>
                <w:sz w:val="18"/>
                <w:szCs w:val="18"/>
              </w:rPr>
              <w:t xml:space="preserve">           |</w:t>
            </w:r>
            <w:proofErr w:type="spellStart"/>
            <w:r w:rsidRPr="00202DF2">
              <w:rPr>
                <w:rFonts w:ascii="Lucida Console" w:hAnsi="Lucida Console" w:cs="Courier New"/>
                <w:sz w:val="18"/>
                <w:szCs w:val="18"/>
              </w:rPr>
              <w:t>Name:OPEKXAQDY,XUISCSD</w:t>
            </w:r>
            <w:proofErr w:type="spellEnd"/>
            <w:r w:rsidRPr="00202DF2">
              <w:rPr>
                <w:rFonts w:ascii="Lucida Console" w:hAnsi="Lucida Console" w:cs="Courier New"/>
                <w:sz w:val="18"/>
                <w:szCs w:val="18"/>
              </w:rPr>
              <w:t xml:space="preserve"> F</w:t>
            </w:r>
          </w:p>
          <w:p w14:paraId="773498F3" w14:textId="26E57B17"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w:t>
            </w:r>
            <w:proofErr w:type="gramStart"/>
            <w:r w:rsidRPr="00202DF2">
              <w:rPr>
                <w:rFonts w:ascii="Lucida Console" w:hAnsi="Lucida Console" w:cs="Courier New"/>
                <w:sz w:val="18"/>
                <w:szCs w:val="18"/>
              </w:rPr>
              <w:t>DOB :</w:t>
            </w:r>
            <w:r w:rsidR="00F82601">
              <w:rPr>
                <w:rFonts w:ascii="Lucida Console" w:hAnsi="Lucida Console" w:cs="Courier New"/>
                <w:sz w:val="18"/>
                <w:szCs w:val="18"/>
              </w:rPr>
              <w:t>XXX</w:t>
            </w:r>
            <w:proofErr w:type="gramEnd"/>
            <w:r w:rsidR="00F82601">
              <w:rPr>
                <w:rFonts w:ascii="Lucida Console" w:hAnsi="Lucida Console" w:cs="Courier New"/>
                <w:sz w:val="18"/>
                <w:szCs w:val="18"/>
              </w:rPr>
              <w:t xml:space="preserve"> 99, 9999</w:t>
            </w:r>
            <w:r w:rsidRPr="00202DF2">
              <w:rPr>
                <w:rFonts w:ascii="Lucida Console" w:hAnsi="Lucida Console" w:cs="Courier New"/>
                <w:sz w:val="18"/>
                <w:szCs w:val="18"/>
              </w:rPr>
              <w:t xml:space="preserve">                |DOB :</w:t>
            </w:r>
            <w:r w:rsidR="00F82601">
              <w:rPr>
                <w:rFonts w:ascii="Lucida Console" w:hAnsi="Lucida Console" w:cs="Courier New"/>
                <w:sz w:val="18"/>
                <w:szCs w:val="18"/>
              </w:rPr>
              <w:t>XXX 99, 9999</w:t>
            </w:r>
          </w:p>
          <w:p w14:paraId="37DC8E53" w14:textId="2B871067"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w:t>
            </w:r>
            <w:proofErr w:type="gramStart"/>
            <w:r w:rsidRPr="00202DF2">
              <w:rPr>
                <w:rFonts w:ascii="Lucida Console" w:hAnsi="Lucida Console" w:cs="Courier New"/>
                <w:sz w:val="18"/>
                <w:szCs w:val="18"/>
              </w:rPr>
              <w:t>Sex :MALE</w:t>
            </w:r>
            <w:proofErr w:type="gramEnd"/>
            <w:r w:rsidRPr="00202DF2">
              <w:rPr>
                <w:rFonts w:ascii="Lucida Console" w:hAnsi="Lucida Console" w:cs="Courier New"/>
                <w:sz w:val="18"/>
                <w:szCs w:val="18"/>
              </w:rPr>
              <w:t xml:space="preserve">                        |Sex :MALE</w:t>
            </w:r>
          </w:p>
          <w:p w14:paraId="234CDD4C" w14:textId="6E559933"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SSN :</w:t>
            </w:r>
            <w:r w:rsidR="00F82601">
              <w:rPr>
                <w:rFonts w:ascii="Lucida Console" w:hAnsi="Lucida Console" w:cs="Courier New"/>
                <w:sz w:val="18"/>
                <w:szCs w:val="18"/>
              </w:rPr>
              <w:t>999999999</w:t>
            </w:r>
            <w:r w:rsidRPr="00202DF2">
              <w:rPr>
                <w:rFonts w:ascii="Lucida Console" w:hAnsi="Lucida Console" w:cs="Courier New"/>
                <w:sz w:val="18"/>
                <w:szCs w:val="18"/>
              </w:rPr>
              <w:t xml:space="preserve">                   |SSN :</w:t>
            </w:r>
            <w:r w:rsidR="00F82601">
              <w:rPr>
                <w:rFonts w:ascii="Lucida Console" w:hAnsi="Lucida Console" w:cs="Courier New"/>
                <w:sz w:val="18"/>
                <w:szCs w:val="18"/>
              </w:rPr>
              <w:t>999-99-9999</w:t>
            </w:r>
          </w:p>
          <w:p w14:paraId="56D2699A" w14:textId="762C62E7"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Address:                         |Address:</w:t>
            </w:r>
          </w:p>
          <w:p w14:paraId="612A0D3D" w14:textId="1FDB2D55"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123 FAKE STREET #101            | 123 FLAKE ST SUITE 101</w:t>
            </w:r>
          </w:p>
          <w:p w14:paraId="254AC443" w14:textId="4B539DA9"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w:t>
            </w:r>
            <w:proofErr w:type="gramStart"/>
            <w:r w:rsidR="00F82601">
              <w:rPr>
                <w:rFonts w:ascii="Lucida Console" w:hAnsi="Lucida Console" w:cs="Courier New"/>
                <w:sz w:val="18"/>
                <w:szCs w:val="18"/>
              </w:rPr>
              <w:t>XXXXX,XX</w:t>
            </w:r>
            <w:proofErr w:type="gramEnd"/>
            <w:r w:rsidR="00F82601">
              <w:rPr>
                <w:rFonts w:ascii="Lucida Console" w:hAnsi="Lucida Console" w:cs="Courier New"/>
                <w:sz w:val="18"/>
                <w:szCs w:val="18"/>
              </w:rPr>
              <w:t xml:space="preserve">  99999</w:t>
            </w:r>
            <w:r w:rsidRPr="00202DF2">
              <w:rPr>
                <w:rFonts w:ascii="Lucida Console" w:hAnsi="Lucida Console" w:cs="Courier New"/>
                <w:sz w:val="18"/>
                <w:szCs w:val="18"/>
              </w:rPr>
              <w:t xml:space="preserve">                 | PLANO,TX 75025</w:t>
            </w:r>
          </w:p>
          <w:p w14:paraId="405815C8" w14:textId="23EACFD5" w:rsid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Primary Phone: 0236663417        |</w:t>
            </w:r>
          </w:p>
          <w:p w14:paraId="40502686" w14:textId="0233D8E7" w:rsidR="00AC7894" w:rsidRPr="00202DF2" w:rsidRDefault="00AC7894" w:rsidP="00202DF2">
            <w:pPr>
              <w:spacing w:before="0" w:after="0"/>
              <w:ind w:left="360"/>
              <w:rPr>
                <w:rFonts w:ascii="Lucida Console" w:hAnsi="Lucida Console" w:cs="Courier New"/>
                <w:sz w:val="18"/>
                <w:szCs w:val="18"/>
              </w:rPr>
            </w:pPr>
            <w:r>
              <w:rPr>
                <w:rFonts w:ascii="Lucida Console" w:hAnsi="Lucida Console" w:cs="Courier New"/>
                <w:sz w:val="18"/>
                <w:szCs w:val="18"/>
              </w:rPr>
              <w:t>_____________________________________</w:t>
            </w:r>
            <w:r w:rsidR="00AF33FA">
              <w:rPr>
                <w:rFonts w:ascii="Lucida Console" w:hAnsi="Lucida Console" w:cs="Courier New"/>
                <w:sz w:val="18"/>
                <w:szCs w:val="18"/>
              </w:rPr>
              <w:t>|____________________________________</w:t>
            </w:r>
          </w:p>
          <w:p w14:paraId="0C5E427E" w14:textId="77777777" w:rsidR="00202DF2" w:rsidRPr="00202DF2" w:rsidRDefault="00202DF2" w:rsidP="00202DF2">
            <w:pPr>
              <w:spacing w:before="0" w:after="0"/>
              <w:ind w:left="360"/>
              <w:rPr>
                <w:rFonts w:ascii="Lucida Console" w:hAnsi="Lucida Console" w:cs="Courier New"/>
                <w:sz w:val="18"/>
                <w:szCs w:val="18"/>
              </w:rPr>
            </w:pPr>
            <w:r w:rsidRPr="00202DF2">
              <w:rPr>
                <w:rFonts w:ascii="Lucida Console" w:hAnsi="Lucida Console" w:cs="Courier New"/>
                <w:sz w:val="18"/>
                <w:szCs w:val="18"/>
              </w:rPr>
              <w:t xml:space="preserve">    ACTION on SUGGESTION: (A)</w:t>
            </w:r>
            <w:proofErr w:type="gramStart"/>
            <w:r w:rsidRPr="00202DF2">
              <w:rPr>
                <w:rFonts w:ascii="Lucida Console" w:hAnsi="Lucida Console" w:cs="Courier New"/>
                <w:sz w:val="18"/>
                <w:szCs w:val="18"/>
              </w:rPr>
              <w:t>CCEPT  (</w:t>
            </w:r>
            <w:proofErr w:type="gramEnd"/>
            <w:r w:rsidRPr="00202DF2">
              <w:rPr>
                <w:rFonts w:ascii="Lucida Console" w:hAnsi="Lucida Console" w:cs="Courier New"/>
                <w:sz w:val="18"/>
                <w:szCs w:val="18"/>
              </w:rPr>
              <w:t xml:space="preserve">F)ORGET  (E)XIT: EXIT// </w:t>
            </w:r>
          </w:p>
          <w:p w14:paraId="1B08B7B5" w14:textId="77777777" w:rsidR="00202DF2" w:rsidRPr="00202DF2" w:rsidRDefault="00202DF2" w:rsidP="00252D09">
            <w:pPr>
              <w:spacing w:before="0" w:after="0"/>
              <w:rPr>
                <w:rFonts w:ascii="Lucida Console" w:hAnsi="Lucida Console" w:cs="Courier New"/>
                <w:sz w:val="18"/>
                <w:szCs w:val="18"/>
              </w:rPr>
            </w:pPr>
          </w:p>
        </w:tc>
      </w:tr>
    </w:tbl>
    <w:p w14:paraId="04F3498A" w14:textId="77777777" w:rsidR="00202DF2" w:rsidRDefault="00202DF2" w:rsidP="00252D09">
      <w:pPr>
        <w:spacing w:before="0" w:after="0"/>
        <w:ind w:left="360"/>
      </w:pPr>
    </w:p>
    <w:p w14:paraId="49F94949" w14:textId="0ABD12DA" w:rsidR="00450409" w:rsidRDefault="00450409" w:rsidP="00886334">
      <w:pPr>
        <w:spacing w:before="0" w:after="0"/>
        <w:ind w:left="360"/>
      </w:pPr>
      <w:r>
        <w:t>- The left column has information about the eRx Patient while the right</w:t>
      </w:r>
      <w:r w:rsidR="00886334">
        <w:t xml:space="preserve"> </w:t>
      </w:r>
      <w:r>
        <w:t>column has information about the VistA Patient. The 'Last Match' field</w:t>
      </w:r>
      <w:r w:rsidR="00886334">
        <w:t xml:space="preserve"> </w:t>
      </w:r>
      <w:r>
        <w:t>indicates the last time the VistA Patient was matched to the eRx Patient</w:t>
      </w:r>
      <w:r w:rsidR="00886334">
        <w:t xml:space="preserve"> </w:t>
      </w:r>
      <w:r>
        <w:t>and validated. When a corresponding field does not match it will display</w:t>
      </w:r>
      <w:r w:rsidR="00886334">
        <w:t xml:space="preserve"> </w:t>
      </w:r>
      <w:r>
        <w:t>in reverse video.</w:t>
      </w:r>
    </w:p>
    <w:p w14:paraId="7B7D3F2C" w14:textId="77777777" w:rsidR="00450409" w:rsidRDefault="00450409" w:rsidP="00252D09">
      <w:pPr>
        <w:spacing w:before="0" w:after="0"/>
        <w:ind w:left="360"/>
      </w:pPr>
      <w:r>
        <w:t xml:space="preserve"> </w:t>
      </w:r>
    </w:p>
    <w:p w14:paraId="45096FE0" w14:textId="75F26EB1" w:rsidR="00450409" w:rsidRDefault="00450409" w:rsidP="00252D09">
      <w:pPr>
        <w:spacing w:before="0" w:after="0"/>
        <w:ind w:left="360"/>
      </w:pPr>
      <w:r>
        <w:t>- When presented with a suggestion the user is given 3 options: (A)</w:t>
      </w:r>
      <w:proofErr w:type="spellStart"/>
      <w:r>
        <w:t>ccept</w:t>
      </w:r>
      <w:proofErr w:type="spellEnd"/>
      <w:r>
        <w:t>,</w:t>
      </w:r>
      <w:r w:rsidR="006015FB">
        <w:t xml:space="preserve"> </w:t>
      </w:r>
      <w:r>
        <w:t>(F)</w:t>
      </w:r>
      <w:proofErr w:type="spellStart"/>
      <w:r>
        <w:t>orget</w:t>
      </w:r>
      <w:proofErr w:type="spellEnd"/>
      <w:r>
        <w:t xml:space="preserve"> or (E)</w:t>
      </w:r>
      <w:proofErr w:type="spellStart"/>
      <w:r>
        <w:t>xit</w:t>
      </w:r>
      <w:proofErr w:type="spellEnd"/>
      <w:r>
        <w:t>:</w:t>
      </w:r>
    </w:p>
    <w:p w14:paraId="1615BC58" w14:textId="77777777" w:rsidR="00450409" w:rsidRDefault="00450409" w:rsidP="00252D09">
      <w:pPr>
        <w:spacing w:before="0" w:after="0"/>
        <w:ind w:left="360"/>
      </w:pPr>
      <w:r>
        <w:t xml:space="preserve"> </w:t>
      </w:r>
    </w:p>
    <w:p w14:paraId="5AE738E2" w14:textId="62667D8A" w:rsidR="00450409" w:rsidRDefault="00450409" w:rsidP="00D53F6D">
      <w:pPr>
        <w:pStyle w:val="ListParagraph"/>
        <w:numPr>
          <w:ilvl w:val="0"/>
          <w:numId w:val="13"/>
        </w:numPr>
        <w:spacing w:before="0" w:after="0"/>
      </w:pPr>
      <w:r>
        <w:t xml:space="preserve">ACCEPT - Accepts the suggested VistA </w:t>
      </w:r>
      <w:r w:rsidR="00FC7F4E">
        <w:t>Patient</w:t>
      </w:r>
      <w:r>
        <w:t xml:space="preserve"> and matches it to the </w:t>
      </w:r>
      <w:proofErr w:type="gramStart"/>
      <w:r>
        <w:t>eRx</w:t>
      </w:r>
      <w:proofErr w:type="gramEnd"/>
    </w:p>
    <w:p w14:paraId="4A16159B" w14:textId="5FE68E58" w:rsidR="00450409" w:rsidRDefault="00450409" w:rsidP="00D53F6D">
      <w:pPr>
        <w:pStyle w:val="ListParagraph"/>
        <w:numPr>
          <w:ilvl w:val="0"/>
          <w:numId w:val="13"/>
        </w:numPr>
        <w:spacing w:before="0" w:after="0"/>
      </w:pPr>
      <w:r>
        <w:t xml:space="preserve">FORGET - Forgets this suggested VistA </w:t>
      </w:r>
      <w:r w:rsidR="00FC7F4E">
        <w:t xml:space="preserve">Patient </w:t>
      </w:r>
      <w:r>
        <w:t>so that it is not</w:t>
      </w:r>
      <w:r w:rsidR="006015FB">
        <w:t xml:space="preserve"> </w:t>
      </w:r>
      <w:r>
        <w:t xml:space="preserve">presented again in the future to any </w:t>
      </w:r>
      <w:proofErr w:type="gramStart"/>
      <w:r>
        <w:t>user</w:t>
      </w:r>
      <w:proofErr w:type="gramEnd"/>
    </w:p>
    <w:p w14:paraId="4C47B273" w14:textId="46871F5A" w:rsidR="00450409" w:rsidRDefault="006015FB" w:rsidP="00D53F6D">
      <w:pPr>
        <w:pStyle w:val="ListParagraph"/>
        <w:numPr>
          <w:ilvl w:val="0"/>
          <w:numId w:val="14"/>
        </w:numPr>
        <w:spacing w:before="0" w:after="0"/>
      </w:pPr>
      <w:r>
        <w:t>E</w:t>
      </w:r>
      <w:r w:rsidR="00450409">
        <w:t xml:space="preserve">XIT   - Exits and proceed to match the VistA </w:t>
      </w:r>
      <w:r w:rsidR="00FC7F4E">
        <w:t xml:space="preserve">Patient </w:t>
      </w:r>
      <w:proofErr w:type="gramStart"/>
      <w:r w:rsidR="002D2AE2">
        <w:t>manually</w:t>
      </w:r>
      <w:proofErr w:type="gramEnd"/>
    </w:p>
    <w:p w14:paraId="7595C921" w14:textId="77777777" w:rsidR="00450409" w:rsidRDefault="00450409" w:rsidP="00252D09">
      <w:pPr>
        <w:spacing w:before="0" w:after="0"/>
        <w:ind w:left="360"/>
      </w:pPr>
      <w:r>
        <w:t xml:space="preserve"> </w:t>
      </w:r>
    </w:p>
    <w:p w14:paraId="0E51F1A6" w14:textId="77777777" w:rsidR="00450409" w:rsidRDefault="00450409" w:rsidP="00252D09">
      <w:pPr>
        <w:spacing w:before="0" w:after="0"/>
        <w:ind w:left="360"/>
      </w:pPr>
      <w:r>
        <w:t xml:space="preserve">    If more than one suggestion exists, then a 4th option is included: (N)</w:t>
      </w:r>
      <w:proofErr w:type="spellStart"/>
      <w:r>
        <w:t>ext</w:t>
      </w:r>
      <w:proofErr w:type="spellEnd"/>
      <w:r>
        <w:t>:</w:t>
      </w:r>
    </w:p>
    <w:p w14:paraId="78B02E1D" w14:textId="77777777" w:rsidR="00450409" w:rsidRDefault="00450409" w:rsidP="00252D09">
      <w:pPr>
        <w:spacing w:before="0" w:after="0"/>
        <w:ind w:left="360"/>
      </w:pPr>
      <w:r>
        <w:t xml:space="preserve"> </w:t>
      </w:r>
    </w:p>
    <w:p w14:paraId="19E61350" w14:textId="77777777" w:rsidR="00450409" w:rsidRDefault="00450409" w:rsidP="00252D09">
      <w:pPr>
        <w:spacing w:before="0" w:after="0"/>
        <w:ind w:left="360"/>
      </w:pPr>
      <w:r>
        <w:t xml:space="preserve">    ACTION on SUGGESTION: (A)</w:t>
      </w:r>
      <w:proofErr w:type="gramStart"/>
      <w:r>
        <w:t>CCEPT  (</w:t>
      </w:r>
      <w:proofErr w:type="gramEnd"/>
      <w:r>
        <w:t xml:space="preserve">F)ORGET  (N)EXT  (E)XIT: EXIT// </w:t>
      </w:r>
    </w:p>
    <w:p w14:paraId="2A7F9272" w14:textId="77777777" w:rsidR="00450409" w:rsidRDefault="00450409" w:rsidP="00252D09">
      <w:pPr>
        <w:spacing w:before="0" w:after="0"/>
        <w:ind w:left="360"/>
      </w:pPr>
      <w:r>
        <w:t xml:space="preserve"> </w:t>
      </w:r>
    </w:p>
    <w:p w14:paraId="7B21E398" w14:textId="55BD2BE6" w:rsidR="00450409" w:rsidRDefault="00450409" w:rsidP="000C10CB">
      <w:pPr>
        <w:pStyle w:val="ListParagraph"/>
        <w:numPr>
          <w:ilvl w:val="0"/>
          <w:numId w:val="14"/>
        </w:numPr>
        <w:spacing w:before="0" w:after="0"/>
      </w:pPr>
      <w:r>
        <w:t xml:space="preserve">NEXT   - Ignores the current suggestion and view the next </w:t>
      </w:r>
      <w:proofErr w:type="gramStart"/>
      <w:r>
        <w:t>one</w:t>
      </w:r>
      <w:proofErr w:type="gramEnd"/>
    </w:p>
    <w:p w14:paraId="5E2549A9" w14:textId="417318AA" w:rsidR="00450409" w:rsidRDefault="00450409" w:rsidP="00252D09">
      <w:pPr>
        <w:spacing w:before="0" w:after="0"/>
        <w:ind w:left="360"/>
      </w:pPr>
      <w:r>
        <w:t xml:space="preserve">  </w:t>
      </w:r>
    </w:p>
    <w:p w14:paraId="6BA027F3" w14:textId="473AD735" w:rsidR="00335AD4" w:rsidRDefault="00335AD4" w:rsidP="00335AD4">
      <w:pPr>
        <w:pStyle w:val="ListParagraph"/>
        <w:numPr>
          <w:ilvl w:val="1"/>
          <w:numId w:val="11"/>
        </w:numPr>
        <w:spacing w:before="0" w:after="0"/>
        <w:ind w:left="720"/>
        <w:rPr>
          <w:b/>
          <w:bCs/>
          <w:u w:val="single"/>
        </w:rPr>
      </w:pPr>
      <w:r>
        <w:rPr>
          <w:b/>
          <w:bCs/>
          <w:u w:val="single"/>
        </w:rPr>
        <w:t>VistA Provider Suggestion</w:t>
      </w:r>
    </w:p>
    <w:p w14:paraId="2BA21A53" w14:textId="7C8363E2" w:rsidR="00450409" w:rsidRDefault="00450409" w:rsidP="00335AD4">
      <w:pPr>
        <w:spacing w:before="0" w:after="0"/>
        <w:ind w:left="720"/>
      </w:pPr>
      <w:r>
        <w:lastRenderedPageBreak/>
        <w:t>When matching eRx Provider to a corresponding VistA Provider before the user is prompted for the VistA entry it will first be presented with suggestion (if any) based on the following logic:</w:t>
      </w:r>
    </w:p>
    <w:p w14:paraId="04D8BAE0" w14:textId="77777777" w:rsidR="00450409" w:rsidRDefault="00450409" w:rsidP="00252D09">
      <w:pPr>
        <w:spacing w:before="0" w:after="0"/>
        <w:ind w:left="360"/>
      </w:pPr>
      <w:r>
        <w:t xml:space="preserve"> </w:t>
      </w:r>
    </w:p>
    <w:p w14:paraId="6C9EF13D" w14:textId="6C06E47E" w:rsidR="00450409" w:rsidRDefault="00450409" w:rsidP="003E61D5">
      <w:pPr>
        <w:spacing w:before="0" w:after="0"/>
        <w:ind w:left="720"/>
      </w:pPr>
      <w:r>
        <w:t>- Once a VistA Provider is matched and later validated to an eRx Provider</w:t>
      </w:r>
      <w:r w:rsidR="003E61D5">
        <w:t xml:space="preserve"> </w:t>
      </w:r>
      <w:r>
        <w:t>it is then "</w:t>
      </w:r>
      <w:r w:rsidR="00890FC2">
        <w:t>remembered.</w:t>
      </w:r>
      <w:r>
        <w:t>"</w:t>
      </w:r>
    </w:p>
    <w:p w14:paraId="2899A0F4" w14:textId="77777777" w:rsidR="00450409" w:rsidRDefault="00450409" w:rsidP="00252D09">
      <w:pPr>
        <w:spacing w:before="0" w:after="0"/>
        <w:ind w:left="360"/>
      </w:pPr>
      <w:r>
        <w:t xml:space="preserve"> </w:t>
      </w:r>
    </w:p>
    <w:p w14:paraId="6D1CBE02" w14:textId="68078414" w:rsidR="00450409" w:rsidRDefault="00450409" w:rsidP="00EF2802">
      <w:pPr>
        <w:spacing w:before="0" w:after="0"/>
        <w:ind w:left="720"/>
      </w:pPr>
      <w:r>
        <w:t>- When a new eRx prescription is received for the same eRx Provider the</w:t>
      </w:r>
      <w:r w:rsidR="003E61D5">
        <w:t xml:space="preserve"> </w:t>
      </w:r>
      <w:r>
        <w:t>"remembered" VistA Provider(s) are then presented as suggestions for the</w:t>
      </w:r>
      <w:r w:rsidR="003E61D5">
        <w:t xml:space="preserve"> </w:t>
      </w:r>
      <w:r>
        <w:t xml:space="preserve">user to select, as shown below (Validate </w:t>
      </w:r>
      <w:r w:rsidR="00EF2802">
        <w:t>Provider</w:t>
      </w:r>
      <w:r>
        <w:t xml:space="preserve"> Screen - Edit action):</w:t>
      </w:r>
    </w:p>
    <w:p w14:paraId="6EDE7091" w14:textId="62B356BF" w:rsidR="00450409" w:rsidRDefault="00450409" w:rsidP="006A595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6C33F5" w:rsidRPr="006C33F5" w14:paraId="14849DDD" w14:textId="77777777" w:rsidTr="00F82601">
        <w:tc>
          <w:tcPr>
            <w:tcW w:w="9350" w:type="dxa"/>
            <w:shd w:val="clear" w:color="auto" w:fill="F2F2F2" w:themeFill="background1" w:themeFillShade="F2"/>
          </w:tcPr>
          <w:p w14:paraId="12DF0619" w14:textId="6936AF82"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|Sugg. 1 of 1 - 08/08/23|</w:t>
            </w:r>
          </w:p>
          <w:p w14:paraId="10F9B7DD" w14:textId="71F7F1BB" w:rsidR="006C33F5" w:rsidRPr="006C33F5" w:rsidRDefault="006C33F5" w:rsidP="006C33F5">
            <w:pPr>
              <w:spacing w:before="0" w:after="0"/>
              <w:ind w:left="360"/>
              <w:rPr>
                <w:rFonts w:ascii="Lucida Console" w:hAnsi="Lucida Console"/>
                <w:sz w:val="18"/>
                <w:szCs w:val="18"/>
              </w:rPr>
            </w:pPr>
            <w:r w:rsidRPr="00BE5073">
              <w:rPr>
                <w:rFonts w:ascii="Lucida Console" w:hAnsi="Lucida Console"/>
                <w:b/>
                <w:bCs/>
                <w:sz w:val="18"/>
                <w:szCs w:val="18"/>
              </w:rPr>
              <w:t xml:space="preserve">    ERX PROVIDER                      VISTA </w:t>
            </w:r>
            <w:proofErr w:type="spellStart"/>
            <w:r w:rsidRPr="00BE5073">
              <w:rPr>
                <w:rFonts w:ascii="Lucida Console" w:hAnsi="Lucida Console"/>
                <w:b/>
                <w:bCs/>
                <w:sz w:val="18"/>
                <w:szCs w:val="18"/>
              </w:rPr>
              <w:t>PROVIDER</w:t>
            </w:r>
            <w:r w:rsidRPr="006C33F5">
              <w:rPr>
                <w:rFonts w:ascii="Lucida Console" w:hAnsi="Lucida Console"/>
                <w:sz w:val="18"/>
                <w:szCs w:val="18"/>
              </w:rPr>
              <w:t>|From</w:t>
            </w:r>
            <w:proofErr w:type="spellEnd"/>
            <w:r w:rsidRPr="006C33F5">
              <w:rPr>
                <w:rFonts w:ascii="Lucida Console" w:hAnsi="Lucida Console"/>
                <w:sz w:val="18"/>
                <w:szCs w:val="18"/>
              </w:rPr>
              <w:t xml:space="preserve"> eRx#: 123123      |</w:t>
            </w:r>
          </w:p>
          <w:p w14:paraId="570F5766" w14:textId="5001752A"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__________________________________________________________________________</w:t>
            </w:r>
          </w:p>
          <w:p w14:paraId="0298D427" w14:textId="77777777"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w:t>
            </w:r>
            <w:proofErr w:type="spellStart"/>
            <w:proofErr w:type="gramStart"/>
            <w:r w:rsidRPr="006C33F5">
              <w:rPr>
                <w:rFonts w:ascii="Lucida Console" w:hAnsi="Lucida Console"/>
                <w:sz w:val="18"/>
                <w:szCs w:val="18"/>
              </w:rPr>
              <w:t>Name:AEXRFGRI</w:t>
            </w:r>
            <w:proofErr w:type="gramEnd"/>
            <w:r w:rsidRPr="006C33F5">
              <w:rPr>
                <w:rFonts w:ascii="Lucida Console" w:hAnsi="Lucida Console"/>
                <w:sz w:val="18"/>
                <w:szCs w:val="18"/>
              </w:rPr>
              <w:t>,APSKACWHZ</w:t>
            </w:r>
            <w:proofErr w:type="spellEnd"/>
            <w:r w:rsidRPr="006C33F5">
              <w:rPr>
                <w:rFonts w:ascii="Lucida Console" w:hAnsi="Lucida Console"/>
                <w:sz w:val="18"/>
                <w:szCs w:val="18"/>
              </w:rPr>
              <w:t xml:space="preserve">           |</w:t>
            </w:r>
            <w:proofErr w:type="spellStart"/>
            <w:r w:rsidRPr="006C33F5">
              <w:rPr>
                <w:rFonts w:ascii="Lucida Console" w:hAnsi="Lucida Console"/>
                <w:sz w:val="18"/>
                <w:szCs w:val="18"/>
              </w:rPr>
              <w:t>Name:AEXRFGRI,APSKACWHZ</w:t>
            </w:r>
            <w:proofErr w:type="spellEnd"/>
          </w:p>
          <w:p w14:paraId="3C0F8574" w14:textId="6B4FB98C"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NPI :</w:t>
            </w:r>
            <w:r w:rsidR="00F82601">
              <w:rPr>
                <w:rFonts w:ascii="Lucida Console" w:hAnsi="Lucida Console"/>
                <w:sz w:val="18"/>
                <w:szCs w:val="18"/>
              </w:rPr>
              <w:t xml:space="preserve">999999999   </w:t>
            </w:r>
            <w:r w:rsidRPr="006C33F5">
              <w:rPr>
                <w:rFonts w:ascii="Lucida Console" w:hAnsi="Lucida Console"/>
                <w:sz w:val="18"/>
                <w:szCs w:val="18"/>
              </w:rPr>
              <w:t xml:space="preserve">                 |</w:t>
            </w:r>
            <w:proofErr w:type="gramStart"/>
            <w:r w:rsidRPr="006C33F5">
              <w:rPr>
                <w:rFonts w:ascii="Lucida Console" w:hAnsi="Lucida Console"/>
                <w:sz w:val="18"/>
                <w:szCs w:val="18"/>
              </w:rPr>
              <w:t>NPI :</w:t>
            </w:r>
            <w:proofErr w:type="gramEnd"/>
            <w:r w:rsidR="00F82601">
              <w:rPr>
                <w:rFonts w:ascii="Lucida Console" w:hAnsi="Lucida Console"/>
                <w:sz w:val="18"/>
                <w:szCs w:val="18"/>
              </w:rPr>
              <w:t xml:space="preserve"> 999999999</w:t>
            </w:r>
          </w:p>
          <w:p w14:paraId="65E3ACE7" w14:textId="77777777" w:rsidR="00F82601"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DEA</w:t>
            </w:r>
            <w:proofErr w:type="gramStart"/>
            <w:r w:rsidRPr="006C33F5">
              <w:rPr>
                <w:rFonts w:ascii="Lucida Console" w:hAnsi="Lucida Console"/>
                <w:sz w:val="18"/>
                <w:szCs w:val="18"/>
              </w:rPr>
              <w:t>#:</w:t>
            </w:r>
            <w:r w:rsidR="00F82601">
              <w:rPr>
                <w:rFonts w:ascii="Lucida Console" w:hAnsi="Lucida Console"/>
                <w:sz w:val="18"/>
                <w:szCs w:val="18"/>
              </w:rPr>
              <w:t>XX</w:t>
            </w:r>
            <w:proofErr w:type="gramEnd"/>
            <w:r w:rsidR="00F82601">
              <w:rPr>
                <w:rFonts w:ascii="Lucida Console" w:hAnsi="Lucida Console"/>
                <w:sz w:val="18"/>
                <w:szCs w:val="18"/>
              </w:rPr>
              <w:t xml:space="preserve">9999999                    </w:t>
            </w:r>
            <w:r w:rsidRPr="006C33F5">
              <w:rPr>
                <w:rFonts w:ascii="Lucida Console" w:hAnsi="Lucida Console"/>
                <w:sz w:val="18"/>
                <w:szCs w:val="18"/>
              </w:rPr>
              <w:t>|DEA#:</w:t>
            </w:r>
            <w:r w:rsidR="00F82601">
              <w:rPr>
                <w:rFonts w:ascii="Lucida Console" w:hAnsi="Lucida Console"/>
                <w:sz w:val="18"/>
                <w:szCs w:val="18"/>
              </w:rPr>
              <w:t xml:space="preserve"> XX9999999</w:t>
            </w:r>
          </w:p>
          <w:p w14:paraId="4ACBFC4C" w14:textId="6CADE2D3"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Phone #: 555-220-0303             |Phone #: (555) 220-0303</w:t>
            </w:r>
          </w:p>
          <w:p w14:paraId="0E9ACE8C" w14:textId="77777777"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Address:                          |Address:</w:t>
            </w:r>
          </w:p>
          <w:p w14:paraId="63F289A7" w14:textId="28701267"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123 </w:t>
            </w:r>
            <w:r w:rsidR="00F82601">
              <w:rPr>
                <w:rFonts w:ascii="Lucida Console" w:hAnsi="Lucida Console"/>
                <w:sz w:val="18"/>
                <w:szCs w:val="18"/>
              </w:rPr>
              <w:t>NOWHERE</w:t>
            </w:r>
            <w:r w:rsidRPr="006C33F5">
              <w:rPr>
                <w:rFonts w:ascii="Lucida Console" w:hAnsi="Lucida Console"/>
                <w:sz w:val="18"/>
                <w:szCs w:val="18"/>
              </w:rPr>
              <w:t xml:space="preserve"> RD              </w:t>
            </w:r>
            <w:r w:rsidR="00F82601">
              <w:rPr>
                <w:rFonts w:ascii="Lucida Console" w:hAnsi="Lucida Console"/>
                <w:sz w:val="18"/>
                <w:szCs w:val="18"/>
              </w:rPr>
              <w:t xml:space="preserve">      </w:t>
            </w:r>
            <w:r w:rsidRPr="006C33F5">
              <w:rPr>
                <w:rFonts w:ascii="Lucida Console" w:hAnsi="Lucida Console"/>
                <w:sz w:val="18"/>
                <w:szCs w:val="18"/>
              </w:rPr>
              <w:t xml:space="preserve">|123 </w:t>
            </w:r>
            <w:r w:rsidR="00F82601">
              <w:rPr>
                <w:rFonts w:ascii="Lucida Console" w:hAnsi="Lucida Console"/>
                <w:sz w:val="18"/>
                <w:szCs w:val="18"/>
              </w:rPr>
              <w:t xml:space="preserve">NOWHERE </w:t>
            </w:r>
            <w:r w:rsidRPr="006C33F5">
              <w:rPr>
                <w:rFonts w:ascii="Lucida Console" w:hAnsi="Lucida Console"/>
                <w:sz w:val="18"/>
                <w:szCs w:val="18"/>
              </w:rPr>
              <w:t>RD</w:t>
            </w:r>
          </w:p>
          <w:p w14:paraId="6A97BFBB" w14:textId="54C4B4C9"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w:t>
            </w:r>
            <w:proofErr w:type="gramStart"/>
            <w:r w:rsidR="00F82601">
              <w:rPr>
                <w:rFonts w:ascii="Lucida Console" w:hAnsi="Lucida Console"/>
                <w:sz w:val="18"/>
                <w:szCs w:val="18"/>
              </w:rPr>
              <w:t>XXXXXXXXXX,XX</w:t>
            </w:r>
            <w:proofErr w:type="gramEnd"/>
            <w:r w:rsidR="00F82601">
              <w:rPr>
                <w:rFonts w:ascii="Lucida Console" w:hAnsi="Lucida Console"/>
                <w:sz w:val="18"/>
                <w:szCs w:val="18"/>
              </w:rPr>
              <w:t xml:space="preserve">  99999</w:t>
            </w:r>
            <w:r w:rsidRPr="006C33F5">
              <w:rPr>
                <w:rFonts w:ascii="Lucida Console" w:hAnsi="Lucida Console"/>
                <w:sz w:val="18"/>
                <w:szCs w:val="18"/>
              </w:rPr>
              <w:t xml:space="preserve">              |</w:t>
            </w:r>
            <w:r w:rsidR="00F82601">
              <w:rPr>
                <w:rFonts w:ascii="Lucida Console" w:hAnsi="Lucida Console"/>
                <w:sz w:val="18"/>
                <w:szCs w:val="18"/>
              </w:rPr>
              <w:t>XXXXXXXXXX,XX  99999</w:t>
            </w:r>
          </w:p>
          <w:p w14:paraId="5AA350A2" w14:textId="1EC56683"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w:t>
            </w:r>
            <w:r w:rsidR="00FC7F4E">
              <w:rPr>
                <w:rFonts w:ascii="Lucida Console" w:hAnsi="Lucida Console"/>
                <w:sz w:val="18"/>
                <w:szCs w:val="18"/>
              </w:rPr>
              <w:t>___________________________________|_____________________________________</w:t>
            </w:r>
            <w:r w:rsidRPr="006C33F5">
              <w:rPr>
                <w:rFonts w:ascii="Lucida Console" w:hAnsi="Lucida Console"/>
                <w:sz w:val="18"/>
                <w:szCs w:val="18"/>
              </w:rPr>
              <w:t xml:space="preserve"> </w:t>
            </w:r>
          </w:p>
          <w:p w14:paraId="46593FAD" w14:textId="77777777" w:rsidR="006C33F5" w:rsidRPr="006C33F5" w:rsidRDefault="006C33F5" w:rsidP="006C33F5">
            <w:pPr>
              <w:spacing w:before="0" w:after="0"/>
              <w:ind w:left="360"/>
              <w:rPr>
                <w:rFonts w:ascii="Lucida Console" w:hAnsi="Lucida Console"/>
                <w:sz w:val="18"/>
                <w:szCs w:val="18"/>
              </w:rPr>
            </w:pPr>
            <w:r w:rsidRPr="006C33F5">
              <w:rPr>
                <w:rFonts w:ascii="Lucida Console" w:hAnsi="Lucida Console"/>
                <w:sz w:val="18"/>
                <w:szCs w:val="18"/>
              </w:rPr>
              <w:t xml:space="preserve">    ACTION on SUGGESTION: (A)</w:t>
            </w:r>
            <w:proofErr w:type="gramStart"/>
            <w:r w:rsidRPr="006C33F5">
              <w:rPr>
                <w:rFonts w:ascii="Lucida Console" w:hAnsi="Lucida Console"/>
                <w:sz w:val="18"/>
                <w:szCs w:val="18"/>
              </w:rPr>
              <w:t>CCEPT  (</w:t>
            </w:r>
            <w:proofErr w:type="gramEnd"/>
            <w:r w:rsidRPr="006C33F5">
              <w:rPr>
                <w:rFonts w:ascii="Lucida Console" w:hAnsi="Lucida Console"/>
                <w:sz w:val="18"/>
                <w:szCs w:val="18"/>
              </w:rPr>
              <w:t xml:space="preserve">F)ORGET  (E)XIT: EXIT// </w:t>
            </w:r>
          </w:p>
          <w:p w14:paraId="201D063A" w14:textId="77777777" w:rsidR="006C33F5" w:rsidRPr="006C33F5" w:rsidRDefault="006C33F5" w:rsidP="00252D09">
            <w:pPr>
              <w:spacing w:before="0" w:after="0"/>
              <w:rPr>
                <w:rFonts w:ascii="Lucida Console" w:hAnsi="Lucida Console"/>
                <w:sz w:val="18"/>
                <w:szCs w:val="18"/>
              </w:rPr>
            </w:pPr>
          </w:p>
        </w:tc>
      </w:tr>
    </w:tbl>
    <w:p w14:paraId="6AA924C0" w14:textId="77777777" w:rsidR="006C33F5" w:rsidRDefault="006C33F5" w:rsidP="00252D09">
      <w:pPr>
        <w:spacing w:before="0" w:after="0"/>
        <w:ind w:left="360"/>
      </w:pPr>
    </w:p>
    <w:p w14:paraId="226B1B7E" w14:textId="785D797F" w:rsidR="00450409" w:rsidRDefault="00450409" w:rsidP="00863926">
      <w:pPr>
        <w:spacing w:before="0" w:after="0"/>
        <w:ind w:left="720"/>
      </w:pPr>
      <w:r>
        <w:t>- When presented with a suggestion the user is given 3 options: (A)</w:t>
      </w:r>
      <w:proofErr w:type="spellStart"/>
      <w:r>
        <w:t>ccept</w:t>
      </w:r>
      <w:proofErr w:type="spellEnd"/>
      <w:r>
        <w:t>,</w:t>
      </w:r>
      <w:r w:rsidR="00863926">
        <w:t xml:space="preserve"> </w:t>
      </w:r>
      <w:r>
        <w:t>(F)</w:t>
      </w:r>
      <w:proofErr w:type="spellStart"/>
      <w:r>
        <w:t>orget</w:t>
      </w:r>
      <w:proofErr w:type="spellEnd"/>
      <w:r>
        <w:t xml:space="preserve"> or (E)</w:t>
      </w:r>
      <w:proofErr w:type="spellStart"/>
      <w:r>
        <w:t>xit</w:t>
      </w:r>
      <w:proofErr w:type="spellEnd"/>
      <w:r>
        <w:t>:</w:t>
      </w:r>
    </w:p>
    <w:p w14:paraId="020A7975" w14:textId="77777777" w:rsidR="00450409" w:rsidRDefault="00450409" w:rsidP="00252D09">
      <w:pPr>
        <w:spacing w:before="0" w:after="0"/>
        <w:ind w:left="360"/>
      </w:pPr>
      <w:r>
        <w:t xml:space="preserve"> </w:t>
      </w:r>
    </w:p>
    <w:p w14:paraId="04D7123F" w14:textId="77777777" w:rsidR="00863926" w:rsidRDefault="00863926" w:rsidP="00863926">
      <w:pPr>
        <w:pStyle w:val="ListParagraph"/>
        <w:numPr>
          <w:ilvl w:val="0"/>
          <w:numId w:val="13"/>
        </w:numPr>
        <w:spacing w:before="0" w:after="0"/>
      </w:pPr>
      <w:r>
        <w:t xml:space="preserve">ACCEPT - Accepts the suggested VistA Provider and matches it to the </w:t>
      </w:r>
      <w:proofErr w:type="gramStart"/>
      <w:r>
        <w:t>eRx</w:t>
      </w:r>
      <w:proofErr w:type="gramEnd"/>
    </w:p>
    <w:p w14:paraId="49E3B747" w14:textId="77777777" w:rsidR="00863926" w:rsidRDefault="00863926" w:rsidP="00863926">
      <w:pPr>
        <w:pStyle w:val="ListParagraph"/>
        <w:numPr>
          <w:ilvl w:val="0"/>
          <w:numId w:val="13"/>
        </w:numPr>
        <w:spacing w:before="0" w:after="0"/>
      </w:pPr>
      <w:r>
        <w:t xml:space="preserve">FORGET - Forgets this suggested VistA Provider so that it is not presented again in the future to any </w:t>
      </w:r>
      <w:proofErr w:type="gramStart"/>
      <w:r>
        <w:t>user</w:t>
      </w:r>
      <w:proofErr w:type="gramEnd"/>
    </w:p>
    <w:p w14:paraId="3FFB0811" w14:textId="77777777" w:rsidR="00863926" w:rsidRDefault="00863926" w:rsidP="00863926">
      <w:pPr>
        <w:pStyle w:val="ListParagraph"/>
        <w:numPr>
          <w:ilvl w:val="0"/>
          <w:numId w:val="14"/>
        </w:numPr>
        <w:spacing w:before="0" w:after="0"/>
      </w:pPr>
      <w:r>
        <w:t xml:space="preserve">EXIT   - Exits and proceed to match the VistA Provider </w:t>
      </w:r>
      <w:proofErr w:type="gramStart"/>
      <w:r>
        <w:t>manually</w:t>
      </w:r>
      <w:proofErr w:type="gramEnd"/>
    </w:p>
    <w:p w14:paraId="1C7155E3" w14:textId="77777777" w:rsidR="00863926" w:rsidRDefault="00863926" w:rsidP="00863926">
      <w:pPr>
        <w:spacing w:before="0" w:after="0"/>
        <w:ind w:left="360"/>
      </w:pPr>
      <w:r>
        <w:t xml:space="preserve"> </w:t>
      </w:r>
    </w:p>
    <w:p w14:paraId="42F8938C" w14:textId="77777777" w:rsidR="00863926" w:rsidRDefault="00863926" w:rsidP="00863926">
      <w:pPr>
        <w:spacing w:before="0" w:after="0"/>
        <w:ind w:left="360"/>
      </w:pPr>
      <w:r>
        <w:t xml:space="preserve">    If more than one suggestion exists, then a 4th option is included: (N)</w:t>
      </w:r>
      <w:proofErr w:type="spellStart"/>
      <w:r>
        <w:t>ext</w:t>
      </w:r>
      <w:proofErr w:type="spellEnd"/>
      <w:r>
        <w:t>:</w:t>
      </w:r>
    </w:p>
    <w:p w14:paraId="55413088" w14:textId="77777777" w:rsidR="00863926" w:rsidRDefault="00863926" w:rsidP="00863926">
      <w:pPr>
        <w:spacing w:before="0" w:after="0"/>
        <w:ind w:left="360"/>
      </w:pPr>
      <w:r>
        <w:t xml:space="preserve"> </w:t>
      </w:r>
    </w:p>
    <w:p w14:paraId="40EFC6F8" w14:textId="77777777" w:rsidR="00863926" w:rsidRDefault="00863926" w:rsidP="00863926">
      <w:pPr>
        <w:spacing w:before="0" w:after="0"/>
        <w:ind w:left="360"/>
      </w:pPr>
      <w:r>
        <w:t xml:space="preserve">    ACTION on SUGGESTION: (A)</w:t>
      </w:r>
      <w:proofErr w:type="gramStart"/>
      <w:r>
        <w:t>CCEPT  (</w:t>
      </w:r>
      <w:proofErr w:type="gramEnd"/>
      <w:r>
        <w:t xml:space="preserve">F)ORGET  (N)EXT  (E)XIT: EXIT// </w:t>
      </w:r>
    </w:p>
    <w:p w14:paraId="49B0F1B5" w14:textId="77777777" w:rsidR="00863926" w:rsidRDefault="00863926" w:rsidP="00863926">
      <w:pPr>
        <w:spacing w:before="0" w:after="0"/>
        <w:ind w:left="360"/>
      </w:pPr>
      <w:r>
        <w:t xml:space="preserve"> </w:t>
      </w:r>
    </w:p>
    <w:p w14:paraId="24358FE3" w14:textId="7AA9F11A" w:rsidR="00863926" w:rsidRDefault="00863926" w:rsidP="00863926">
      <w:pPr>
        <w:pStyle w:val="ListParagraph"/>
        <w:numPr>
          <w:ilvl w:val="0"/>
          <w:numId w:val="14"/>
        </w:numPr>
        <w:spacing w:before="0" w:after="0"/>
      </w:pPr>
      <w:r>
        <w:t xml:space="preserve">NEXT   - Ignores the current suggestion and view the next </w:t>
      </w:r>
      <w:proofErr w:type="gramStart"/>
      <w:r>
        <w:t>one</w:t>
      </w:r>
      <w:proofErr w:type="gramEnd"/>
    </w:p>
    <w:p w14:paraId="124FBA7C" w14:textId="77777777" w:rsidR="006A5959" w:rsidRDefault="006A5959" w:rsidP="00252D09">
      <w:pPr>
        <w:spacing w:before="0" w:after="0"/>
        <w:ind w:left="360"/>
      </w:pPr>
    </w:p>
    <w:p w14:paraId="17B1D19C" w14:textId="02F99307" w:rsidR="006A5959" w:rsidRDefault="006A5959" w:rsidP="006A5959">
      <w:pPr>
        <w:pStyle w:val="ListParagraph"/>
        <w:numPr>
          <w:ilvl w:val="1"/>
          <w:numId w:val="11"/>
        </w:numPr>
        <w:spacing w:before="0" w:after="0"/>
        <w:ind w:left="720"/>
        <w:rPr>
          <w:b/>
          <w:bCs/>
          <w:u w:val="single"/>
        </w:rPr>
      </w:pPr>
      <w:r>
        <w:rPr>
          <w:b/>
          <w:bCs/>
          <w:u w:val="single"/>
        </w:rPr>
        <w:t>VistA Medication (Drug, Dosage, Qty, SIG, etc</w:t>
      </w:r>
      <w:r w:rsidR="00911865">
        <w:rPr>
          <w:b/>
          <w:bCs/>
          <w:u w:val="single"/>
        </w:rPr>
        <w:t>.)</w:t>
      </w:r>
      <w:r>
        <w:rPr>
          <w:b/>
          <w:bCs/>
          <w:u w:val="single"/>
        </w:rPr>
        <w:t xml:space="preserve"> Suggestion</w:t>
      </w:r>
    </w:p>
    <w:p w14:paraId="561E261A" w14:textId="00066E66" w:rsidR="00450409" w:rsidRDefault="00450409" w:rsidP="00187429">
      <w:pPr>
        <w:spacing w:before="0" w:after="0"/>
        <w:ind w:left="720"/>
      </w:pPr>
      <w:r>
        <w:t>When matching the eRx Drug to a corresponding VistA Drug before the user is prompted for the VistA entry it will first be presented with suggestion (if any) based on the following logic:</w:t>
      </w:r>
    </w:p>
    <w:p w14:paraId="5DA89680" w14:textId="77777777" w:rsidR="00450409" w:rsidRDefault="00450409" w:rsidP="00252D09">
      <w:pPr>
        <w:spacing w:before="0" w:after="0"/>
        <w:ind w:left="360"/>
      </w:pPr>
      <w:r>
        <w:t xml:space="preserve"> </w:t>
      </w:r>
    </w:p>
    <w:p w14:paraId="3CAF80AF" w14:textId="2BF7A6C3" w:rsidR="00450409" w:rsidRDefault="00450409" w:rsidP="006A5959">
      <w:pPr>
        <w:spacing w:before="0" w:after="0"/>
        <w:ind w:left="720"/>
      </w:pPr>
      <w:r>
        <w:t>- Once an eRx is accepted, it moves to the Pending Queue as a Pending Order.</w:t>
      </w:r>
      <w:r w:rsidR="006A5959">
        <w:t xml:space="preserve"> </w:t>
      </w:r>
      <w:r>
        <w:t>After the Pending Order is finished it becomes an Active prescription. At</w:t>
      </w:r>
      <w:r w:rsidR="006A5959">
        <w:t xml:space="preserve"> </w:t>
      </w:r>
      <w:r>
        <w:t>this point the software will "create a memory" of how the prescription was</w:t>
      </w:r>
      <w:r w:rsidR="006A5959">
        <w:t xml:space="preserve"> </w:t>
      </w:r>
      <w:r>
        <w:t xml:space="preserve">entered (Drug, Dosage, </w:t>
      </w:r>
      <w:proofErr w:type="spellStart"/>
      <w:r>
        <w:t>Days</w:t>
      </w:r>
      <w:proofErr w:type="spellEnd"/>
      <w:r>
        <w:t xml:space="preserve"> Supply, Qty, # of refills, etc</w:t>
      </w:r>
      <w:r w:rsidR="00F40E9C">
        <w:t>.</w:t>
      </w:r>
      <w:r>
        <w:t xml:space="preserve">). </w:t>
      </w:r>
    </w:p>
    <w:p w14:paraId="33E88314" w14:textId="77777777" w:rsidR="00450409" w:rsidRDefault="00450409" w:rsidP="00252D09">
      <w:pPr>
        <w:spacing w:before="0" w:after="0"/>
        <w:ind w:left="360"/>
      </w:pPr>
      <w:r>
        <w:t xml:space="preserve"> </w:t>
      </w:r>
    </w:p>
    <w:p w14:paraId="01CFC7BF" w14:textId="20BB4638" w:rsidR="00450409" w:rsidRDefault="00450409" w:rsidP="00511B1E">
      <w:pPr>
        <w:spacing w:before="0" w:after="0"/>
        <w:ind w:left="720"/>
      </w:pPr>
      <w:r>
        <w:t>- When a new eRx prescription is received for the same eRx Drug, NDC</w:t>
      </w:r>
      <w:r w:rsidR="00511B1E">
        <w:t xml:space="preserve"> </w:t>
      </w:r>
      <w:r>
        <w:t xml:space="preserve">Code, SIG, Qty, </w:t>
      </w:r>
      <w:proofErr w:type="spellStart"/>
      <w:r>
        <w:t>Days</w:t>
      </w:r>
      <w:proofErr w:type="spellEnd"/>
      <w:r>
        <w:t xml:space="preserve"> Supply, # of Refills and Substitution allowance. </w:t>
      </w:r>
      <w:r w:rsidR="00511B1E">
        <w:t>T</w:t>
      </w:r>
      <w:r>
        <w:t>he</w:t>
      </w:r>
      <w:r w:rsidR="00511B1E">
        <w:t xml:space="preserve"> </w:t>
      </w:r>
      <w:r>
        <w:t>"remembered" VistA fields are then presented as suggestions for the</w:t>
      </w:r>
      <w:r w:rsidR="00511B1E">
        <w:t xml:space="preserve"> </w:t>
      </w:r>
      <w:r>
        <w:t>user to select, as shown below (Validate Drug Screen - Edit action):</w:t>
      </w:r>
    </w:p>
    <w:p w14:paraId="1B2E964C" w14:textId="77777777" w:rsidR="00450409"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511B1E" w:rsidRPr="00511B1E" w14:paraId="487FAB2D" w14:textId="77777777" w:rsidTr="009D13FA">
        <w:tc>
          <w:tcPr>
            <w:tcW w:w="9350" w:type="dxa"/>
            <w:shd w:val="clear" w:color="auto" w:fill="F2F2F2" w:themeFill="background1" w:themeFillShade="F2"/>
          </w:tcPr>
          <w:p w14:paraId="6DFEFFE0" w14:textId="0E40C817"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 xml:space="preserve">                                                |Sugg. 1 of 1 - 06/11/23|</w:t>
            </w:r>
          </w:p>
          <w:p w14:paraId="6AAB34E0" w14:textId="28AC2D69" w:rsidR="00511B1E" w:rsidRPr="00511B1E" w:rsidRDefault="00511B1E" w:rsidP="00511B1E">
            <w:pPr>
              <w:spacing w:before="0" w:after="0"/>
              <w:ind w:left="360"/>
              <w:rPr>
                <w:rFonts w:ascii="Lucida Console" w:hAnsi="Lucida Console"/>
                <w:sz w:val="18"/>
                <w:szCs w:val="18"/>
              </w:rPr>
            </w:pPr>
            <w:r w:rsidRPr="00BE5073">
              <w:rPr>
                <w:rFonts w:ascii="Lucida Console" w:hAnsi="Lucida Console"/>
                <w:b/>
                <w:bCs/>
                <w:sz w:val="18"/>
                <w:szCs w:val="18"/>
              </w:rPr>
              <w:t xml:space="preserve">RX MED                           </w:t>
            </w:r>
            <w:r w:rsidR="00FF7470">
              <w:rPr>
                <w:rFonts w:ascii="Lucida Console" w:hAnsi="Lucida Console"/>
                <w:b/>
                <w:bCs/>
                <w:sz w:val="18"/>
                <w:szCs w:val="18"/>
              </w:rPr>
              <w:t xml:space="preserve">   </w:t>
            </w:r>
            <w:r w:rsidRPr="00BE5073">
              <w:rPr>
                <w:rFonts w:ascii="Lucida Console" w:hAnsi="Lucida Console"/>
                <w:b/>
                <w:bCs/>
                <w:sz w:val="18"/>
                <w:szCs w:val="18"/>
              </w:rPr>
              <w:t xml:space="preserve"> VISTA </w:t>
            </w:r>
            <w:proofErr w:type="gramStart"/>
            <w:r w:rsidRPr="00BE5073">
              <w:rPr>
                <w:rFonts w:ascii="Lucida Console" w:hAnsi="Lucida Console"/>
                <w:b/>
                <w:bCs/>
                <w:sz w:val="18"/>
                <w:szCs w:val="18"/>
              </w:rPr>
              <w:t>MED</w:t>
            </w:r>
            <w:r w:rsidRPr="00511B1E">
              <w:rPr>
                <w:rFonts w:ascii="Lucida Console" w:hAnsi="Lucida Console"/>
                <w:sz w:val="18"/>
                <w:szCs w:val="18"/>
              </w:rPr>
              <w:t xml:space="preserve">  |</w:t>
            </w:r>
            <w:proofErr w:type="gramEnd"/>
            <w:r w:rsidRPr="00511B1E">
              <w:rPr>
                <w:rFonts w:ascii="Lucida Console" w:hAnsi="Lucida Console"/>
                <w:sz w:val="18"/>
                <w:szCs w:val="18"/>
              </w:rPr>
              <w:t>From Rx#: 2297913      |</w:t>
            </w:r>
          </w:p>
          <w:p w14:paraId="451862FF" w14:textId="0F2E056A"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________________________________________________________________________</w:t>
            </w:r>
          </w:p>
          <w:p w14:paraId="539AA082" w14:textId="51F600B0"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Drug: Meloxicam 15mg Tablet         |Drug: MELOXICAM 15MG TAB</w:t>
            </w:r>
          </w:p>
          <w:p w14:paraId="6E0C8D31" w14:textId="65853E92"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Substitution? YES     Renewals? YES |Drug Message:</w:t>
            </w:r>
          </w:p>
          <w:p w14:paraId="72917534" w14:textId="08ED62C8"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 xml:space="preserve">                                    | NATL FORM (2/10)</w:t>
            </w:r>
          </w:p>
          <w:p w14:paraId="514A3504" w14:textId="15F35040"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w:t>
            </w:r>
          </w:p>
          <w:p w14:paraId="26E0AE4D" w14:textId="325A6691"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SIG:                                |SIG:</w:t>
            </w:r>
          </w:p>
          <w:p w14:paraId="148B7D44" w14:textId="78C5349E" w:rsidR="00511B1E" w:rsidRPr="00511B1E" w:rsidRDefault="009D13FA" w:rsidP="00511B1E">
            <w:pPr>
              <w:spacing w:before="0" w:after="0"/>
              <w:ind w:left="360"/>
              <w:rPr>
                <w:rFonts w:ascii="Lucida Console" w:hAnsi="Lucida Console"/>
                <w:sz w:val="18"/>
                <w:szCs w:val="18"/>
              </w:rPr>
            </w:pPr>
            <w:r>
              <w:rPr>
                <w:rFonts w:ascii="Lucida Console" w:hAnsi="Lucida Console"/>
                <w:sz w:val="18"/>
                <w:szCs w:val="18"/>
              </w:rPr>
              <w:t xml:space="preserve"> </w:t>
            </w:r>
            <w:r w:rsidR="00511B1E" w:rsidRPr="00511B1E">
              <w:rPr>
                <w:rFonts w:ascii="Lucida Console" w:hAnsi="Lucida Console"/>
                <w:sz w:val="18"/>
                <w:szCs w:val="18"/>
              </w:rPr>
              <w:t xml:space="preserve">TAKE </w:t>
            </w:r>
            <w:r w:rsidR="00415B7F">
              <w:rPr>
                <w:rFonts w:ascii="Lucida Console" w:hAnsi="Lucida Console"/>
                <w:sz w:val="18"/>
                <w:szCs w:val="18"/>
              </w:rPr>
              <w:t>1</w:t>
            </w:r>
            <w:r w:rsidR="00511B1E" w:rsidRPr="00511B1E">
              <w:rPr>
                <w:rFonts w:ascii="Lucida Console" w:hAnsi="Lucida Console"/>
                <w:sz w:val="18"/>
                <w:szCs w:val="18"/>
              </w:rPr>
              <w:t xml:space="preserve"> TAB</w:t>
            </w:r>
            <w:r w:rsidR="00415B7F">
              <w:rPr>
                <w:rFonts w:ascii="Lucida Console" w:hAnsi="Lucida Console"/>
                <w:sz w:val="18"/>
                <w:szCs w:val="18"/>
              </w:rPr>
              <w:t xml:space="preserve"> </w:t>
            </w:r>
            <w:r w:rsidR="00511B1E" w:rsidRPr="00511B1E">
              <w:rPr>
                <w:rFonts w:ascii="Lucida Console" w:hAnsi="Lucida Console"/>
                <w:sz w:val="18"/>
                <w:szCs w:val="18"/>
              </w:rPr>
              <w:t xml:space="preserve">PO </w:t>
            </w:r>
            <w:r w:rsidR="00415B7F">
              <w:rPr>
                <w:rFonts w:ascii="Lucida Console" w:hAnsi="Lucida Console"/>
                <w:sz w:val="18"/>
                <w:szCs w:val="18"/>
              </w:rPr>
              <w:t xml:space="preserve">Q6H PRN              </w:t>
            </w:r>
            <w:r w:rsidR="00511B1E" w:rsidRPr="00511B1E">
              <w:rPr>
                <w:rFonts w:ascii="Lucida Console" w:hAnsi="Lucida Console"/>
                <w:sz w:val="18"/>
                <w:szCs w:val="18"/>
              </w:rPr>
              <w:t xml:space="preserve">| TAKE ONE TABLET BY MOUTH ONCE </w:t>
            </w:r>
            <w:r w:rsidR="00AA5101">
              <w:rPr>
                <w:rFonts w:ascii="Lucida Console" w:hAnsi="Lucida Console"/>
                <w:sz w:val="18"/>
                <w:szCs w:val="18"/>
              </w:rPr>
              <w:t>EVERY</w:t>
            </w:r>
          </w:p>
          <w:p w14:paraId="46516382" w14:textId="012193B8" w:rsidR="00511B1E" w:rsidRPr="00511B1E" w:rsidRDefault="00415B7F" w:rsidP="00511B1E">
            <w:pPr>
              <w:spacing w:before="0" w:after="0"/>
              <w:ind w:left="360"/>
              <w:rPr>
                <w:rFonts w:ascii="Lucida Console" w:hAnsi="Lucida Console"/>
                <w:sz w:val="18"/>
                <w:szCs w:val="18"/>
              </w:rPr>
            </w:pPr>
            <w:r>
              <w:rPr>
                <w:rFonts w:ascii="Lucida Console" w:hAnsi="Lucida Console"/>
                <w:sz w:val="18"/>
                <w:szCs w:val="18"/>
              </w:rPr>
              <w:t xml:space="preserve">                                    </w:t>
            </w:r>
            <w:r w:rsidR="00511B1E" w:rsidRPr="00511B1E">
              <w:rPr>
                <w:rFonts w:ascii="Lucida Console" w:hAnsi="Lucida Console"/>
                <w:sz w:val="18"/>
                <w:szCs w:val="18"/>
              </w:rPr>
              <w:t xml:space="preserve">| </w:t>
            </w:r>
            <w:r w:rsidR="00AA5101">
              <w:rPr>
                <w:rFonts w:ascii="Lucida Console" w:hAnsi="Lucida Console"/>
                <w:sz w:val="18"/>
                <w:szCs w:val="18"/>
              </w:rPr>
              <w:t>6 HOURS AS NEEDED</w:t>
            </w:r>
          </w:p>
          <w:p w14:paraId="4E46A0CB" w14:textId="67A10B1C" w:rsidR="009D13FA" w:rsidRPr="00511B1E" w:rsidRDefault="009D13FA" w:rsidP="009D13FA">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w:t>
            </w:r>
          </w:p>
          <w:p w14:paraId="6AEE5F68" w14:textId="6931963B"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Provider Notes/Comments:            |Provider Comments:</w:t>
            </w:r>
          </w:p>
          <w:p w14:paraId="55B8C4C7" w14:textId="7EAEA1CA" w:rsidR="009D13FA" w:rsidRPr="00511B1E" w:rsidRDefault="009D13FA" w:rsidP="009D13FA">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w:t>
            </w:r>
          </w:p>
          <w:p w14:paraId="15A1D274" w14:textId="5A4D180B"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 xml:space="preserve">Quantity: 90                        |Quantity: </w:t>
            </w:r>
            <w:r w:rsidR="00656981">
              <w:rPr>
                <w:rFonts w:ascii="Lucida Console" w:hAnsi="Lucida Console"/>
                <w:sz w:val="18"/>
                <w:szCs w:val="18"/>
              </w:rPr>
              <w:t>9</w:t>
            </w:r>
            <w:r w:rsidRPr="00511B1E">
              <w:rPr>
                <w:rFonts w:ascii="Lucida Console" w:hAnsi="Lucida Console"/>
                <w:sz w:val="18"/>
                <w:szCs w:val="18"/>
              </w:rPr>
              <w:t>0</w:t>
            </w:r>
          </w:p>
          <w:p w14:paraId="7C13738C" w14:textId="68E4C84E"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Dispense Unit:                      |Dispense Unit: TAB</w:t>
            </w:r>
          </w:p>
          <w:p w14:paraId="1144B6AD" w14:textId="2BE55445"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Qty Qualifier: Original Quantity    |</w:t>
            </w:r>
          </w:p>
          <w:p w14:paraId="1420C538" w14:textId="17DE9F2E"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____________________________________|_______________________________________</w:t>
            </w:r>
          </w:p>
          <w:p w14:paraId="483ABBED" w14:textId="5DCC017B" w:rsidR="00511B1E" w:rsidRPr="00511B1E" w:rsidRDefault="00511B1E" w:rsidP="00511B1E">
            <w:pPr>
              <w:spacing w:before="0" w:after="0"/>
              <w:ind w:left="360"/>
              <w:rPr>
                <w:rFonts w:ascii="Lucida Console" w:hAnsi="Lucida Console"/>
                <w:sz w:val="18"/>
                <w:szCs w:val="18"/>
              </w:rPr>
            </w:pPr>
            <w:proofErr w:type="spellStart"/>
            <w:r w:rsidRPr="00511B1E">
              <w:rPr>
                <w:rFonts w:ascii="Lucida Console" w:hAnsi="Lucida Console"/>
                <w:sz w:val="18"/>
                <w:szCs w:val="18"/>
              </w:rPr>
              <w:t>Days</w:t>
            </w:r>
            <w:proofErr w:type="spellEnd"/>
            <w:r w:rsidRPr="00511B1E">
              <w:rPr>
                <w:rFonts w:ascii="Lucida Console" w:hAnsi="Lucida Console"/>
                <w:sz w:val="18"/>
                <w:szCs w:val="18"/>
              </w:rPr>
              <w:t xml:space="preserve"> Supply: 23     Refills: 5      |</w:t>
            </w:r>
            <w:proofErr w:type="spellStart"/>
            <w:r w:rsidRPr="00511B1E">
              <w:rPr>
                <w:rFonts w:ascii="Lucida Console" w:hAnsi="Lucida Console"/>
                <w:sz w:val="18"/>
                <w:szCs w:val="18"/>
              </w:rPr>
              <w:t>Days</w:t>
            </w:r>
            <w:proofErr w:type="spellEnd"/>
            <w:r w:rsidRPr="00511B1E">
              <w:rPr>
                <w:rFonts w:ascii="Lucida Console" w:hAnsi="Lucida Console"/>
                <w:sz w:val="18"/>
                <w:szCs w:val="18"/>
              </w:rPr>
              <w:t xml:space="preserve"> Supply: </w:t>
            </w:r>
            <w:r w:rsidR="00656981">
              <w:rPr>
                <w:rFonts w:ascii="Lucida Console" w:hAnsi="Lucida Console"/>
                <w:sz w:val="18"/>
                <w:szCs w:val="18"/>
              </w:rPr>
              <w:t>23</w:t>
            </w:r>
            <w:r w:rsidRPr="00511B1E">
              <w:rPr>
                <w:rFonts w:ascii="Lucida Console" w:hAnsi="Lucida Console"/>
                <w:sz w:val="18"/>
                <w:szCs w:val="18"/>
              </w:rPr>
              <w:t xml:space="preserve">     Refills: </w:t>
            </w:r>
            <w:r w:rsidR="00656981">
              <w:rPr>
                <w:rFonts w:ascii="Lucida Console" w:hAnsi="Lucida Console"/>
                <w:sz w:val="18"/>
                <w:szCs w:val="18"/>
              </w:rPr>
              <w:t>5</w:t>
            </w:r>
          </w:p>
          <w:p w14:paraId="104850FC" w14:textId="1493EABE"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____________________________________|_______________________________________</w:t>
            </w:r>
          </w:p>
          <w:p w14:paraId="41579DE0" w14:textId="5D3C04EB" w:rsidR="00511B1E" w:rsidRPr="00511B1E" w:rsidRDefault="00511B1E" w:rsidP="00511B1E">
            <w:pPr>
              <w:spacing w:before="0" w:after="0"/>
              <w:ind w:left="360"/>
              <w:rPr>
                <w:rFonts w:ascii="Lucida Console" w:hAnsi="Lucida Console"/>
                <w:sz w:val="18"/>
                <w:szCs w:val="18"/>
              </w:rPr>
            </w:pPr>
            <w:r w:rsidRPr="00511B1E">
              <w:rPr>
                <w:rFonts w:ascii="Lucida Console" w:hAnsi="Lucida Console"/>
                <w:sz w:val="18"/>
                <w:szCs w:val="18"/>
              </w:rPr>
              <w:t>ACTION on SUGGESTION: (A)</w:t>
            </w:r>
            <w:proofErr w:type="gramStart"/>
            <w:r w:rsidRPr="00511B1E">
              <w:rPr>
                <w:rFonts w:ascii="Lucida Console" w:hAnsi="Lucida Console"/>
                <w:sz w:val="18"/>
                <w:szCs w:val="18"/>
              </w:rPr>
              <w:t>CCEPT  (</w:t>
            </w:r>
            <w:proofErr w:type="gramEnd"/>
            <w:r w:rsidRPr="00511B1E">
              <w:rPr>
                <w:rFonts w:ascii="Lucida Console" w:hAnsi="Lucida Console"/>
                <w:sz w:val="18"/>
                <w:szCs w:val="18"/>
              </w:rPr>
              <w:t xml:space="preserve">F)ORGET  (E)XIT: EXIT// </w:t>
            </w:r>
          </w:p>
          <w:p w14:paraId="70B41B13" w14:textId="77777777" w:rsidR="00511B1E" w:rsidRPr="00511B1E" w:rsidRDefault="00511B1E" w:rsidP="00252D09">
            <w:pPr>
              <w:spacing w:before="0" w:after="0"/>
              <w:rPr>
                <w:rFonts w:ascii="Lucida Console" w:hAnsi="Lucida Console"/>
                <w:sz w:val="18"/>
                <w:szCs w:val="18"/>
              </w:rPr>
            </w:pPr>
          </w:p>
        </w:tc>
      </w:tr>
    </w:tbl>
    <w:p w14:paraId="06BEC752" w14:textId="77777777" w:rsidR="00511B1E" w:rsidRDefault="00511B1E" w:rsidP="00252D09">
      <w:pPr>
        <w:spacing w:before="0" w:after="0"/>
        <w:ind w:left="360"/>
      </w:pPr>
    </w:p>
    <w:p w14:paraId="140A9005" w14:textId="77777777" w:rsidR="004120C4" w:rsidRDefault="004120C4" w:rsidP="004120C4">
      <w:pPr>
        <w:spacing w:before="0" w:after="0"/>
        <w:ind w:left="720"/>
      </w:pPr>
      <w:r>
        <w:t>- When presented with a suggestion the user is given 3 options: (A)</w:t>
      </w:r>
      <w:proofErr w:type="spellStart"/>
      <w:r>
        <w:t>ccept</w:t>
      </w:r>
      <w:proofErr w:type="spellEnd"/>
      <w:r>
        <w:t>, (F)</w:t>
      </w:r>
      <w:proofErr w:type="spellStart"/>
      <w:r>
        <w:t>orget</w:t>
      </w:r>
      <w:proofErr w:type="spellEnd"/>
      <w:r>
        <w:t xml:space="preserve"> or (E)</w:t>
      </w:r>
      <w:proofErr w:type="spellStart"/>
      <w:r>
        <w:t>xit</w:t>
      </w:r>
      <w:proofErr w:type="spellEnd"/>
      <w:r>
        <w:t>:</w:t>
      </w:r>
    </w:p>
    <w:p w14:paraId="7443D892" w14:textId="77777777" w:rsidR="004120C4" w:rsidRDefault="004120C4" w:rsidP="004120C4">
      <w:pPr>
        <w:spacing w:before="0" w:after="0"/>
        <w:ind w:left="360"/>
      </w:pPr>
      <w:r>
        <w:t xml:space="preserve"> </w:t>
      </w:r>
    </w:p>
    <w:p w14:paraId="69D84CB0" w14:textId="48BB441C" w:rsidR="004120C4" w:rsidRDefault="004120C4" w:rsidP="004120C4">
      <w:pPr>
        <w:pStyle w:val="ListParagraph"/>
        <w:numPr>
          <w:ilvl w:val="0"/>
          <w:numId w:val="13"/>
        </w:numPr>
        <w:spacing w:before="0" w:after="0"/>
      </w:pPr>
      <w:r>
        <w:t xml:space="preserve">ACCEPT - Accepts the suggested VistA Rx data and matches it to the </w:t>
      </w:r>
      <w:proofErr w:type="gramStart"/>
      <w:r>
        <w:t>eRx</w:t>
      </w:r>
      <w:proofErr w:type="gramEnd"/>
    </w:p>
    <w:p w14:paraId="2A02F6E6" w14:textId="36CFBE0C" w:rsidR="004120C4" w:rsidRDefault="004120C4" w:rsidP="004120C4">
      <w:pPr>
        <w:pStyle w:val="ListParagraph"/>
        <w:numPr>
          <w:ilvl w:val="0"/>
          <w:numId w:val="13"/>
        </w:numPr>
        <w:spacing w:before="0" w:after="0"/>
      </w:pPr>
      <w:r>
        <w:t xml:space="preserve">FORGET - Forgets this suggested VistA Rx data so that it is not presented again in the future to any </w:t>
      </w:r>
      <w:proofErr w:type="gramStart"/>
      <w:r>
        <w:t>user</w:t>
      </w:r>
      <w:proofErr w:type="gramEnd"/>
    </w:p>
    <w:p w14:paraId="4EC68BCD" w14:textId="4EA899EF" w:rsidR="004120C4" w:rsidRDefault="004120C4" w:rsidP="004120C4">
      <w:pPr>
        <w:pStyle w:val="ListParagraph"/>
        <w:numPr>
          <w:ilvl w:val="0"/>
          <w:numId w:val="14"/>
        </w:numPr>
        <w:spacing w:before="0" w:after="0"/>
      </w:pPr>
      <w:r>
        <w:t xml:space="preserve">EXIT   - Exits and proceed to match the Rx data </w:t>
      </w:r>
      <w:proofErr w:type="gramStart"/>
      <w:r>
        <w:t>manually</w:t>
      </w:r>
      <w:proofErr w:type="gramEnd"/>
    </w:p>
    <w:p w14:paraId="31EE24CB" w14:textId="77777777" w:rsidR="004120C4" w:rsidRDefault="004120C4" w:rsidP="004120C4">
      <w:pPr>
        <w:spacing w:before="0" w:after="0"/>
        <w:ind w:left="360"/>
      </w:pPr>
      <w:r>
        <w:t xml:space="preserve"> </w:t>
      </w:r>
    </w:p>
    <w:p w14:paraId="18065A1D" w14:textId="77777777" w:rsidR="004120C4" w:rsidRDefault="004120C4" w:rsidP="004120C4">
      <w:pPr>
        <w:spacing w:before="0" w:after="0"/>
        <w:ind w:left="360"/>
      </w:pPr>
      <w:r>
        <w:t xml:space="preserve">    If more than one suggestion exists, then a 4th option is included: (N)</w:t>
      </w:r>
      <w:proofErr w:type="spellStart"/>
      <w:r>
        <w:t>ext</w:t>
      </w:r>
      <w:proofErr w:type="spellEnd"/>
      <w:r>
        <w:t>:</w:t>
      </w:r>
    </w:p>
    <w:p w14:paraId="46BBC042" w14:textId="77777777" w:rsidR="004120C4" w:rsidRDefault="004120C4" w:rsidP="004120C4">
      <w:pPr>
        <w:spacing w:before="0" w:after="0"/>
        <w:ind w:left="360"/>
      </w:pPr>
      <w:r>
        <w:t xml:space="preserve"> </w:t>
      </w:r>
    </w:p>
    <w:p w14:paraId="2BCB86E2" w14:textId="77777777" w:rsidR="004120C4" w:rsidRDefault="004120C4" w:rsidP="004120C4">
      <w:pPr>
        <w:spacing w:before="0" w:after="0"/>
        <w:ind w:left="360"/>
      </w:pPr>
      <w:r>
        <w:t xml:space="preserve">    ACTION on SUGGESTION: (A)</w:t>
      </w:r>
      <w:proofErr w:type="gramStart"/>
      <w:r>
        <w:t>CCEPT  (</w:t>
      </w:r>
      <w:proofErr w:type="gramEnd"/>
      <w:r>
        <w:t xml:space="preserve">F)ORGET  (N)EXT  (E)XIT: EXIT// </w:t>
      </w:r>
    </w:p>
    <w:p w14:paraId="3A025CF3" w14:textId="77777777" w:rsidR="004120C4" w:rsidRDefault="004120C4" w:rsidP="004120C4">
      <w:pPr>
        <w:spacing w:before="0" w:after="0"/>
        <w:ind w:left="360"/>
      </w:pPr>
      <w:r>
        <w:t xml:space="preserve"> </w:t>
      </w:r>
    </w:p>
    <w:p w14:paraId="07B4AFBF" w14:textId="0F4E6A07" w:rsidR="004120C4" w:rsidRDefault="004120C4" w:rsidP="004120C4">
      <w:pPr>
        <w:pStyle w:val="ListParagraph"/>
        <w:numPr>
          <w:ilvl w:val="0"/>
          <w:numId w:val="14"/>
        </w:numPr>
        <w:spacing w:before="0" w:after="0"/>
      </w:pPr>
      <w:r>
        <w:t xml:space="preserve">NEXT   - Ignores the current suggestion and view the next </w:t>
      </w:r>
      <w:proofErr w:type="gramStart"/>
      <w:r>
        <w:t>one</w:t>
      </w:r>
      <w:proofErr w:type="gramEnd"/>
    </w:p>
    <w:p w14:paraId="19DB03E1" w14:textId="0E917A28" w:rsidR="00450409" w:rsidRDefault="00450409" w:rsidP="002B35EF">
      <w:pPr>
        <w:spacing w:before="0" w:after="0"/>
      </w:pPr>
      <w:r>
        <w:t xml:space="preserve">   </w:t>
      </w:r>
    </w:p>
    <w:p w14:paraId="142CD6CC" w14:textId="307021DF" w:rsidR="009C3736" w:rsidRPr="00F45529" w:rsidRDefault="00F45529" w:rsidP="00F45529">
      <w:pPr>
        <w:pStyle w:val="ListParagraph"/>
        <w:numPr>
          <w:ilvl w:val="1"/>
          <w:numId w:val="11"/>
        </w:numPr>
        <w:spacing w:before="0" w:after="0"/>
        <w:ind w:left="720"/>
        <w:rPr>
          <w:b/>
          <w:bCs/>
          <w:u w:val="single"/>
        </w:rPr>
      </w:pPr>
      <w:r>
        <w:rPr>
          <w:b/>
          <w:bCs/>
          <w:u w:val="single"/>
        </w:rPr>
        <w:t>Patient Validation Screen</w:t>
      </w:r>
    </w:p>
    <w:p w14:paraId="1C96A8BF" w14:textId="4F0877A1" w:rsidR="00450409" w:rsidRDefault="00450409" w:rsidP="009A44FD">
      <w:pPr>
        <w:spacing w:before="0" w:after="0"/>
        <w:ind w:left="720"/>
      </w:pPr>
      <w:r>
        <w:t>The content of the Patient Validation screen was completely re-arranged to</w:t>
      </w:r>
      <w:r w:rsidR="00F45529">
        <w:t xml:space="preserve"> </w:t>
      </w:r>
      <w:r>
        <w:t>show the eRx Patient and the VistA Patient side-by-side. In addition, the</w:t>
      </w:r>
      <w:r w:rsidR="00F45529">
        <w:t xml:space="preserve"> </w:t>
      </w:r>
      <w:r>
        <w:t>eRx Patient allergy list (received from the outside prescriber) will be</w:t>
      </w:r>
      <w:r w:rsidR="00F45529">
        <w:t xml:space="preserve"> </w:t>
      </w:r>
      <w:r>
        <w:t>displayed as well as the ChampVA Rx Benefit eligibility (MBM sites only).</w:t>
      </w:r>
      <w:r w:rsidR="00F45529">
        <w:t xml:space="preserve"> </w:t>
      </w:r>
      <w:r>
        <w:t xml:space="preserve">Besides displaying the </w:t>
      </w:r>
      <w:r w:rsidR="00666612">
        <w:t>patient’s</w:t>
      </w:r>
      <w:r>
        <w:t xml:space="preserve"> </w:t>
      </w:r>
      <w:r w:rsidR="0040247B">
        <w:t xml:space="preserve">information </w:t>
      </w:r>
      <w:r>
        <w:t>side-by-side, a few other features were</w:t>
      </w:r>
      <w:r w:rsidR="009A44FD">
        <w:t xml:space="preserve"> </w:t>
      </w:r>
      <w:r>
        <w:t>introduced to make the screen more user friendly, such as:</w:t>
      </w:r>
    </w:p>
    <w:p w14:paraId="3883AF1A" w14:textId="2E6CDF4E" w:rsidR="00450409" w:rsidRDefault="00450409" w:rsidP="009B4A95">
      <w:pPr>
        <w:pStyle w:val="ListParagraph"/>
        <w:numPr>
          <w:ilvl w:val="0"/>
          <w:numId w:val="14"/>
        </w:numPr>
        <w:spacing w:before="0" w:after="0"/>
      </w:pPr>
      <w:r>
        <w:t>When there is a mismatch for field (e.g., Name, DOB, etc.) the content</w:t>
      </w:r>
      <w:r w:rsidR="00F45529">
        <w:t xml:space="preserve"> </w:t>
      </w:r>
      <w:r>
        <w:t>of such field will display in reverse video in for both records, eRx</w:t>
      </w:r>
      <w:r w:rsidR="00F45529">
        <w:t xml:space="preserve"> </w:t>
      </w:r>
      <w:r>
        <w:t>and VistA Patients.</w:t>
      </w:r>
    </w:p>
    <w:p w14:paraId="15FEC21B" w14:textId="024279DD" w:rsidR="00450409" w:rsidRDefault="00450409" w:rsidP="009B4A95">
      <w:pPr>
        <w:pStyle w:val="ListParagraph"/>
        <w:numPr>
          <w:ilvl w:val="0"/>
          <w:numId w:val="14"/>
        </w:numPr>
        <w:spacing w:before="0" w:after="0"/>
      </w:pPr>
      <w:r>
        <w:t xml:space="preserve">The content will display in highlight </w:t>
      </w:r>
      <w:r w:rsidR="00666612">
        <w:t>to</w:t>
      </w:r>
      <w:r>
        <w:t xml:space="preserve"> stand </w:t>
      </w:r>
      <w:r w:rsidR="00715484">
        <w:t xml:space="preserve">out </w:t>
      </w:r>
      <w:r>
        <w:t>from the field</w:t>
      </w:r>
      <w:r w:rsidR="009B4A95">
        <w:t xml:space="preserve"> </w:t>
      </w:r>
      <w:r>
        <w:t xml:space="preserve">label. </w:t>
      </w:r>
    </w:p>
    <w:p w14:paraId="696950A9" w14:textId="77777777" w:rsidR="00450409" w:rsidRDefault="00450409" w:rsidP="00252D09">
      <w:pPr>
        <w:spacing w:before="0" w:after="0"/>
        <w:ind w:left="360"/>
      </w:pPr>
      <w:r>
        <w:t xml:space="preserve"> </w:t>
      </w:r>
    </w:p>
    <w:p w14:paraId="4229214A" w14:textId="68FBF145" w:rsidR="00450409" w:rsidRDefault="009B4A95" w:rsidP="009A44FD">
      <w:pPr>
        <w:spacing w:before="0" w:after="0"/>
        <w:ind w:left="720"/>
      </w:pPr>
      <w:r w:rsidRPr="009B4A95">
        <w:rPr>
          <w:b/>
          <w:bCs/>
          <w:u w:val="single"/>
        </w:rPr>
        <w:t>Note</w:t>
      </w:r>
      <w:r>
        <w:t xml:space="preserve">: </w:t>
      </w:r>
      <w:r w:rsidR="00450409">
        <w:t>These features depend on the terminal display settings being set</w:t>
      </w:r>
      <w:r>
        <w:t xml:space="preserve"> </w:t>
      </w:r>
      <w:r w:rsidR="00450409">
        <w:t xml:space="preserve">differently for reverse video and highlighted font </w:t>
      </w:r>
      <w:r w:rsidR="00666612">
        <w:t>for</w:t>
      </w:r>
      <w:r w:rsidR="00450409">
        <w:t xml:space="preserve"> it</w:t>
      </w:r>
      <w:r>
        <w:t xml:space="preserve"> </w:t>
      </w:r>
      <w:r w:rsidR="00450409">
        <w:t>to work.</w:t>
      </w:r>
      <w:r>
        <w:t xml:space="preserve"> See below on how to set them.</w:t>
      </w:r>
    </w:p>
    <w:p w14:paraId="3EEEED6C" w14:textId="77777777" w:rsidR="00450409" w:rsidRDefault="00450409" w:rsidP="00252D09">
      <w:pPr>
        <w:spacing w:before="0" w:after="0"/>
        <w:ind w:left="360"/>
      </w:pPr>
      <w:r>
        <w:t xml:space="preserve"> </w:t>
      </w:r>
    </w:p>
    <w:p w14:paraId="65DC2090" w14:textId="578A4995" w:rsidR="00450409" w:rsidRDefault="00450409" w:rsidP="009A44FD">
      <w:pPr>
        <w:spacing w:before="0" w:after="0"/>
        <w:ind w:left="720"/>
      </w:pPr>
      <w:r>
        <w:t>Below is an example of how the new screen will be displayed (without the</w:t>
      </w:r>
      <w:r w:rsidR="00E87651">
        <w:t xml:space="preserve"> </w:t>
      </w:r>
      <w:r>
        <w:t>reverse or highlighted video features):</w:t>
      </w:r>
    </w:p>
    <w:p w14:paraId="4A6B5719" w14:textId="77777777" w:rsidR="00E87651"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E87651" w:rsidRPr="00E87651" w14:paraId="38F622DF" w14:textId="77777777" w:rsidTr="00BF1E67">
        <w:tc>
          <w:tcPr>
            <w:tcW w:w="8990" w:type="dxa"/>
            <w:shd w:val="clear" w:color="auto" w:fill="F2F2F2" w:themeFill="background1" w:themeFillShade="F2"/>
          </w:tcPr>
          <w:p w14:paraId="55A49D0D" w14:textId="3D86EC28"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eRx Reference #: 9</w:t>
            </w:r>
            <w:r w:rsidR="000045B5">
              <w:rPr>
                <w:rFonts w:ascii="Lucida Console" w:hAnsi="Lucida Console"/>
                <w:sz w:val="18"/>
                <w:szCs w:val="18"/>
              </w:rPr>
              <w:t>99999</w:t>
            </w:r>
            <w:r w:rsidRPr="00E87651">
              <w:rPr>
                <w:rFonts w:ascii="Lucida Console" w:hAnsi="Lucida Console"/>
                <w:sz w:val="18"/>
                <w:szCs w:val="18"/>
              </w:rPr>
              <w:t xml:space="preserve">          </w:t>
            </w:r>
            <w:r w:rsidR="00BF1E67">
              <w:rPr>
                <w:rFonts w:ascii="Lucida Console" w:hAnsi="Lucida Console"/>
                <w:sz w:val="18"/>
                <w:szCs w:val="18"/>
              </w:rPr>
              <w:t>Eligibility</w:t>
            </w:r>
            <w:r w:rsidRPr="00E87651">
              <w:rPr>
                <w:rFonts w:ascii="Lucida Console" w:hAnsi="Lucida Console"/>
                <w:sz w:val="18"/>
                <w:szCs w:val="18"/>
              </w:rPr>
              <w:t xml:space="preserve">: </w:t>
            </w:r>
            <w:r w:rsidR="00BF1E67">
              <w:rPr>
                <w:rFonts w:ascii="Lucida Console" w:hAnsi="Lucida Console"/>
                <w:sz w:val="18"/>
                <w:szCs w:val="18"/>
              </w:rPr>
              <w:t>SC</w:t>
            </w:r>
          </w:p>
          <w:p w14:paraId="2729E5F9" w14:textId="5015E0B4"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Status: AUTO-MATCHED/EDITED &amp; VALIDATED by </w:t>
            </w:r>
            <w:proofErr w:type="gramStart"/>
            <w:r w:rsidRPr="00E87651">
              <w:rPr>
                <w:rFonts w:ascii="Lucida Console" w:hAnsi="Lucida Console"/>
                <w:sz w:val="18"/>
                <w:szCs w:val="18"/>
              </w:rPr>
              <w:t>TEST,USER</w:t>
            </w:r>
            <w:proofErr w:type="gramEnd"/>
            <w:r w:rsidRPr="00E87651">
              <w:rPr>
                <w:rFonts w:ascii="Lucida Console" w:hAnsi="Lucida Console"/>
                <w:sz w:val="18"/>
                <w:szCs w:val="18"/>
              </w:rPr>
              <w:t xml:space="preserve"> on 1/28/23@14:52:29</w:t>
            </w:r>
          </w:p>
          <w:p w14:paraId="0D684AAA" w14:textId="73496357" w:rsidR="00E87651" w:rsidRPr="00BE5073" w:rsidRDefault="00E87651" w:rsidP="00E87651">
            <w:pPr>
              <w:spacing w:before="0" w:after="0"/>
              <w:ind w:left="360"/>
              <w:rPr>
                <w:rFonts w:ascii="Lucida Console" w:hAnsi="Lucida Console"/>
                <w:b/>
                <w:bCs/>
                <w:sz w:val="18"/>
                <w:szCs w:val="18"/>
              </w:rPr>
            </w:pPr>
            <w:r w:rsidRPr="00BE5073">
              <w:rPr>
                <w:rFonts w:ascii="Lucida Console" w:hAnsi="Lucida Console"/>
                <w:b/>
                <w:bCs/>
                <w:sz w:val="18"/>
                <w:szCs w:val="18"/>
              </w:rPr>
              <w:t xml:space="preserve">                ERX PATIENT                       VISTA PATIENT           </w:t>
            </w:r>
          </w:p>
          <w:p w14:paraId="750520FD" w14:textId="196B4243"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_________________________________________________________________________</w:t>
            </w:r>
          </w:p>
          <w:p w14:paraId="60CF83D1" w14:textId="518D46A4"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Name: </w:t>
            </w:r>
            <w:proofErr w:type="gramStart"/>
            <w:r w:rsidR="00767B40">
              <w:rPr>
                <w:rFonts w:ascii="Lucida Console" w:hAnsi="Lucida Console"/>
                <w:sz w:val="18"/>
                <w:szCs w:val="18"/>
              </w:rPr>
              <w:t>XXXX,XXXXXXX</w:t>
            </w:r>
            <w:proofErr w:type="gramEnd"/>
            <w:r w:rsidR="00767B40">
              <w:rPr>
                <w:rFonts w:ascii="Lucida Console" w:hAnsi="Lucida Console"/>
                <w:sz w:val="18"/>
                <w:szCs w:val="18"/>
              </w:rPr>
              <w:t xml:space="preserve"> XXXX</w:t>
            </w:r>
            <w:r w:rsidRPr="00E87651">
              <w:rPr>
                <w:rFonts w:ascii="Lucida Console" w:hAnsi="Lucida Console"/>
                <w:sz w:val="18"/>
                <w:szCs w:val="18"/>
              </w:rPr>
              <w:t xml:space="preserve">                |Name: </w:t>
            </w:r>
            <w:r w:rsidR="00767B40">
              <w:rPr>
                <w:rFonts w:ascii="Lucida Console" w:hAnsi="Lucida Console"/>
                <w:sz w:val="18"/>
                <w:szCs w:val="18"/>
              </w:rPr>
              <w:t>XXXX,XXXXXXX XXXX</w:t>
            </w:r>
            <w:r w:rsidRPr="00E87651">
              <w:rPr>
                <w:rFonts w:ascii="Lucida Console" w:hAnsi="Lucida Console"/>
                <w:sz w:val="18"/>
                <w:szCs w:val="18"/>
              </w:rPr>
              <w:t xml:space="preserve">          </w:t>
            </w:r>
          </w:p>
          <w:p w14:paraId="1400D726" w14:textId="754FD879" w:rsidR="00E87651" w:rsidRPr="00E87651" w:rsidRDefault="00E87651" w:rsidP="00E87651">
            <w:pPr>
              <w:spacing w:before="0" w:after="0"/>
              <w:ind w:left="360"/>
              <w:rPr>
                <w:rFonts w:ascii="Lucida Console" w:hAnsi="Lucida Console"/>
                <w:sz w:val="18"/>
                <w:szCs w:val="18"/>
              </w:rPr>
            </w:pPr>
            <w:proofErr w:type="gramStart"/>
            <w:r w:rsidRPr="00E87651">
              <w:rPr>
                <w:rFonts w:ascii="Lucida Console" w:hAnsi="Lucida Console"/>
                <w:sz w:val="18"/>
                <w:szCs w:val="18"/>
              </w:rPr>
              <w:t>DOB :</w:t>
            </w:r>
            <w:proofErr w:type="gramEnd"/>
            <w:r w:rsidRPr="00E87651">
              <w:rPr>
                <w:rFonts w:ascii="Lucida Console" w:hAnsi="Lucida Console"/>
                <w:sz w:val="18"/>
                <w:szCs w:val="18"/>
              </w:rPr>
              <w:t xml:space="preserve"> </w:t>
            </w:r>
            <w:r w:rsidR="00767B40">
              <w:rPr>
                <w:rFonts w:ascii="Lucida Console" w:hAnsi="Lucida Console"/>
                <w:sz w:val="18"/>
                <w:szCs w:val="18"/>
              </w:rPr>
              <w:t>XXX 99, 9999</w:t>
            </w:r>
            <w:r w:rsidRPr="00E87651">
              <w:rPr>
                <w:rFonts w:ascii="Lucida Console" w:hAnsi="Lucida Console"/>
                <w:sz w:val="18"/>
                <w:szCs w:val="18"/>
              </w:rPr>
              <w:t xml:space="preserve">                     |DOB : </w:t>
            </w:r>
            <w:r w:rsidR="00767B40">
              <w:rPr>
                <w:rFonts w:ascii="Lucida Console" w:hAnsi="Lucida Console"/>
                <w:sz w:val="18"/>
                <w:szCs w:val="18"/>
              </w:rPr>
              <w:t>XXX</w:t>
            </w:r>
            <w:r w:rsidRPr="00E87651">
              <w:rPr>
                <w:rFonts w:ascii="Lucida Console" w:hAnsi="Lucida Console"/>
                <w:sz w:val="18"/>
                <w:szCs w:val="18"/>
              </w:rPr>
              <w:t xml:space="preserve"> </w:t>
            </w:r>
            <w:r w:rsidR="00767B40">
              <w:rPr>
                <w:rFonts w:ascii="Lucida Console" w:hAnsi="Lucida Console"/>
                <w:sz w:val="18"/>
                <w:szCs w:val="18"/>
              </w:rPr>
              <w:t>99</w:t>
            </w:r>
            <w:r w:rsidRPr="00E87651">
              <w:rPr>
                <w:rFonts w:ascii="Lucida Console" w:hAnsi="Lucida Console"/>
                <w:sz w:val="18"/>
                <w:szCs w:val="18"/>
              </w:rPr>
              <w:t>,</w:t>
            </w:r>
            <w:r w:rsidR="00767B40">
              <w:rPr>
                <w:rFonts w:ascii="Lucida Console" w:hAnsi="Lucida Console"/>
                <w:sz w:val="18"/>
                <w:szCs w:val="18"/>
              </w:rPr>
              <w:t>9999</w:t>
            </w:r>
          </w:p>
          <w:p w14:paraId="7F4A87B2" w14:textId="7C48DD38" w:rsidR="00E87651" w:rsidRPr="00E87651" w:rsidRDefault="00E87651" w:rsidP="00E87651">
            <w:pPr>
              <w:spacing w:before="0" w:after="0"/>
              <w:ind w:left="360"/>
              <w:rPr>
                <w:rFonts w:ascii="Lucida Console" w:hAnsi="Lucida Console"/>
                <w:sz w:val="18"/>
                <w:szCs w:val="18"/>
              </w:rPr>
            </w:pPr>
            <w:proofErr w:type="gramStart"/>
            <w:r w:rsidRPr="00E87651">
              <w:rPr>
                <w:rFonts w:ascii="Lucida Console" w:hAnsi="Lucida Console"/>
                <w:sz w:val="18"/>
                <w:szCs w:val="18"/>
              </w:rPr>
              <w:t>SSN :</w:t>
            </w:r>
            <w:proofErr w:type="gramEnd"/>
            <w:r w:rsidRPr="00E87651">
              <w:rPr>
                <w:rFonts w:ascii="Lucida Console" w:hAnsi="Lucida Console"/>
                <w:sz w:val="18"/>
                <w:szCs w:val="18"/>
              </w:rPr>
              <w:t xml:space="preserve"> </w:t>
            </w:r>
            <w:r w:rsidR="00767B40">
              <w:rPr>
                <w:rFonts w:ascii="Lucida Console" w:hAnsi="Lucida Console"/>
                <w:sz w:val="18"/>
                <w:szCs w:val="18"/>
              </w:rPr>
              <w:t>999999999</w:t>
            </w:r>
            <w:r w:rsidRPr="00E87651">
              <w:rPr>
                <w:rFonts w:ascii="Lucida Console" w:hAnsi="Lucida Console"/>
                <w:sz w:val="18"/>
                <w:szCs w:val="18"/>
              </w:rPr>
              <w:t xml:space="preserve">                        |SSN : </w:t>
            </w:r>
            <w:r w:rsidR="00767B40">
              <w:rPr>
                <w:rFonts w:ascii="Lucida Console" w:hAnsi="Lucida Console"/>
                <w:sz w:val="18"/>
                <w:szCs w:val="18"/>
              </w:rPr>
              <w:t>999</w:t>
            </w:r>
            <w:r w:rsidRPr="00E87651">
              <w:rPr>
                <w:rFonts w:ascii="Lucida Console" w:hAnsi="Lucida Console"/>
                <w:sz w:val="18"/>
                <w:szCs w:val="18"/>
              </w:rPr>
              <w:t>-</w:t>
            </w:r>
            <w:r w:rsidR="00767B40">
              <w:rPr>
                <w:rFonts w:ascii="Lucida Console" w:hAnsi="Lucida Console"/>
                <w:sz w:val="18"/>
                <w:szCs w:val="18"/>
              </w:rPr>
              <w:t>99</w:t>
            </w:r>
            <w:r w:rsidRPr="00E87651">
              <w:rPr>
                <w:rFonts w:ascii="Lucida Console" w:hAnsi="Lucida Console"/>
                <w:sz w:val="18"/>
                <w:szCs w:val="18"/>
              </w:rPr>
              <w:t>-</w:t>
            </w:r>
            <w:r w:rsidR="00767B40">
              <w:rPr>
                <w:rFonts w:ascii="Lucida Console" w:hAnsi="Lucida Console"/>
                <w:sz w:val="18"/>
                <w:szCs w:val="18"/>
              </w:rPr>
              <w:t>9999</w:t>
            </w:r>
            <w:r w:rsidRPr="00E87651">
              <w:rPr>
                <w:rFonts w:ascii="Lucida Console" w:hAnsi="Lucida Console"/>
                <w:sz w:val="18"/>
                <w:szCs w:val="18"/>
              </w:rPr>
              <w:t xml:space="preserve">                </w:t>
            </w:r>
          </w:p>
          <w:p w14:paraId="6944AF06" w14:textId="531B6EF5" w:rsidR="00E87651" w:rsidRPr="00E87651" w:rsidRDefault="00E87651" w:rsidP="00E87651">
            <w:pPr>
              <w:spacing w:before="0" w:after="0"/>
              <w:ind w:left="360"/>
              <w:rPr>
                <w:rFonts w:ascii="Lucida Console" w:hAnsi="Lucida Console"/>
                <w:sz w:val="18"/>
                <w:szCs w:val="18"/>
              </w:rPr>
            </w:pPr>
            <w:proofErr w:type="gramStart"/>
            <w:r w:rsidRPr="00E87651">
              <w:rPr>
                <w:rFonts w:ascii="Lucida Console" w:hAnsi="Lucida Console"/>
                <w:sz w:val="18"/>
                <w:szCs w:val="18"/>
              </w:rPr>
              <w:t>Sex :</w:t>
            </w:r>
            <w:proofErr w:type="gramEnd"/>
            <w:r w:rsidRPr="00E87651">
              <w:rPr>
                <w:rFonts w:ascii="Lucida Console" w:hAnsi="Lucida Console"/>
                <w:sz w:val="18"/>
                <w:szCs w:val="18"/>
              </w:rPr>
              <w:t xml:space="preserve"> MALE                             |Sex : MALE                       </w:t>
            </w:r>
          </w:p>
          <w:p w14:paraId="0AFB60A9" w14:textId="5E7C983A"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Address:                               |Address:                         </w:t>
            </w:r>
          </w:p>
          <w:p w14:paraId="68B7E0F3" w14:textId="381FDB1A" w:rsidR="00E87651" w:rsidRPr="00E87651" w:rsidRDefault="00BF1E67" w:rsidP="00E87651">
            <w:pPr>
              <w:spacing w:before="0" w:after="0"/>
              <w:ind w:left="360"/>
              <w:rPr>
                <w:rFonts w:ascii="Lucida Console" w:hAnsi="Lucida Console"/>
                <w:sz w:val="18"/>
                <w:szCs w:val="18"/>
              </w:rPr>
            </w:pPr>
            <w:r>
              <w:rPr>
                <w:rFonts w:ascii="Lucida Console" w:hAnsi="Lucida Console"/>
                <w:sz w:val="18"/>
                <w:szCs w:val="18"/>
              </w:rPr>
              <w:t xml:space="preserve"> </w:t>
            </w:r>
            <w:r w:rsidR="00E87651" w:rsidRPr="00E87651">
              <w:rPr>
                <w:rFonts w:ascii="Lucida Console" w:hAnsi="Lucida Console"/>
                <w:sz w:val="18"/>
                <w:szCs w:val="18"/>
              </w:rPr>
              <w:t xml:space="preserve">123 PATIENT WAY                       | 123 PATIENT WAY                 </w:t>
            </w:r>
          </w:p>
          <w:p w14:paraId="713DB4E6" w14:textId="7B6D8E0D" w:rsidR="00E87651" w:rsidRPr="00E87651" w:rsidRDefault="00BF1E67" w:rsidP="00E87651">
            <w:pPr>
              <w:spacing w:before="0" w:after="0"/>
              <w:ind w:left="360"/>
              <w:rPr>
                <w:rFonts w:ascii="Lucida Console" w:hAnsi="Lucida Console"/>
                <w:sz w:val="18"/>
                <w:szCs w:val="18"/>
              </w:rPr>
            </w:pPr>
            <w:r>
              <w:rPr>
                <w:rFonts w:ascii="Lucida Console" w:hAnsi="Lucida Console"/>
                <w:sz w:val="18"/>
                <w:szCs w:val="18"/>
              </w:rPr>
              <w:t xml:space="preserve"> </w:t>
            </w:r>
            <w:proofErr w:type="gramStart"/>
            <w:r w:rsidR="00F50EF7">
              <w:rPr>
                <w:rFonts w:ascii="Lucida Console" w:hAnsi="Lucida Console"/>
                <w:sz w:val="18"/>
                <w:szCs w:val="18"/>
              </w:rPr>
              <w:t>XXXXXXXX,XX</w:t>
            </w:r>
            <w:proofErr w:type="gramEnd"/>
            <w:r w:rsidR="00F50EF7">
              <w:rPr>
                <w:rFonts w:ascii="Lucida Console" w:hAnsi="Lucida Console"/>
                <w:sz w:val="18"/>
                <w:szCs w:val="18"/>
              </w:rPr>
              <w:t xml:space="preserve">  99999</w:t>
            </w:r>
            <w:r w:rsidR="00E87651" w:rsidRPr="00E87651">
              <w:rPr>
                <w:rFonts w:ascii="Lucida Console" w:hAnsi="Lucida Console"/>
                <w:sz w:val="18"/>
                <w:szCs w:val="18"/>
              </w:rPr>
              <w:t xml:space="preserve">                    | </w:t>
            </w:r>
            <w:r w:rsidR="00F50EF7">
              <w:rPr>
                <w:rFonts w:ascii="Lucida Console" w:hAnsi="Lucida Console"/>
                <w:sz w:val="18"/>
                <w:szCs w:val="18"/>
              </w:rPr>
              <w:t>XXXXXXXX,XX  99999</w:t>
            </w:r>
            <w:r w:rsidR="00E87651" w:rsidRPr="00E87651">
              <w:rPr>
                <w:rFonts w:ascii="Lucida Console" w:hAnsi="Lucida Console"/>
                <w:sz w:val="18"/>
                <w:szCs w:val="18"/>
              </w:rPr>
              <w:t xml:space="preserve">              </w:t>
            </w:r>
          </w:p>
          <w:p w14:paraId="6751C799" w14:textId="29CB8C1D"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Home Phone: </w:t>
            </w:r>
            <w:r w:rsidR="00F50EF7">
              <w:rPr>
                <w:rFonts w:ascii="Lucida Console" w:hAnsi="Lucida Console"/>
                <w:sz w:val="18"/>
                <w:szCs w:val="18"/>
              </w:rPr>
              <w:t>99999</w:t>
            </w:r>
            <w:r w:rsidR="00F72136">
              <w:rPr>
                <w:rFonts w:ascii="Lucida Console" w:hAnsi="Lucida Console"/>
                <w:sz w:val="18"/>
                <w:szCs w:val="18"/>
              </w:rPr>
              <w:t>99999</w:t>
            </w:r>
            <w:r w:rsidRPr="00E87651">
              <w:rPr>
                <w:rFonts w:ascii="Lucida Console" w:hAnsi="Lucida Console"/>
                <w:sz w:val="18"/>
                <w:szCs w:val="18"/>
              </w:rPr>
              <w:t xml:space="preserve">                 |Home Phone: </w:t>
            </w:r>
            <w:r w:rsidR="00F72136">
              <w:rPr>
                <w:rFonts w:ascii="Lucida Console" w:hAnsi="Lucida Console"/>
                <w:sz w:val="18"/>
                <w:szCs w:val="18"/>
              </w:rPr>
              <w:t>999</w:t>
            </w:r>
            <w:r w:rsidRPr="00E87651">
              <w:rPr>
                <w:rFonts w:ascii="Lucida Console" w:hAnsi="Lucida Console"/>
                <w:sz w:val="18"/>
                <w:szCs w:val="18"/>
              </w:rPr>
              <w:t>-</w:t>
            </w:r>
            <w:r w:rsidR="00F72136">
              <w:rPr>
                <w:rFonts w:ascii="Lucida Console" w:hAnsi="Lucida Console"/>
                <w:sz w:val="18"/>
                <w:szCs w:val="18"/>
              </w:rPr>
              <w:t>999</w:t>
            </w:r>
            <w:r w:rsidRPr="00E87651">
              <w:rPr>
                <w:rFonts w:ascii="Lucida Console" w:hAnsi="Lucida Console"/>
                <w:sz w:val="18"/>
                <w:szCs w:val="18"/>
              </w:rPr>
              <w:t>-</w:t>
            </w:r>
            <w:r w:rsidR="00F72136">
              <w:rPr>
                <w:rFonts w:ascii="Lucida Console" w:hAnsi="Lucida Console"/>
                <w:sz w:val="18"/>
                <w:szCs w:val="18"/>
              </w:rPr>
              <w:t>9999</w:t>
            </w:r>
            <w:r w:rsidRPr="00E87651">
              <w:rPr>
                <w:rFonts w:ascii="Lucida Console" w:hAnsi="Lucida Console"/>
                <w:sz w:val="18"/>
                <w:szCs w:val="18"/>
              </w:rPr>
              <w:t xml:space="preserve">         </w:t>
            </w:r>
          </w:p>
          <w:p w14:paraId="47633616" w14:textId="189972A8"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_______________________________________|_________________________________</w:t>
            </w:r>
          </w:p>
          <w:p w14:paraId="441ECD59" w14:textId="1B8DF7C8"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Allergy:                               |Allergy:                         </w:t>
            </w:r>
          </w:p>
          <w:p w14:paraId="6CB8A3A0" w14:textId="0B3F85C4" w:rsidR="00E87651" w:rsidRPr="00E87651" w:rsidRDefault="00BF1E67" w:rsidP="00E87651">
            <w:pPr>
              <w:spacing w:before="0" w:after="0"/>
              <w:ind w:left="360"/>
              <w:rPr>
                <w:rFonts w:ascii="Lucida Console" w:hAnsi="Lucida Console"/>
                <w:sz w:val="18"/>
                <w:szCs w:val="18"/>
              </w:rPr>
            </w:pPr>
            <w:r>
              <w:rPr>
                <w:rFonts w:ascii="Lucida Console" w:hAnsi="Lucida Console"/>
                <w:sz w:val="18"/>
                <w:szCs w:val="18"/>
              </w:rPr>
              <w:t xml:space="preserve"> </w:t>
            </w:r>
            <w:r w:rsidR="00E87651" w:rsidRPr="00E87651">
              <w:rPr>
                <w:rFonts w:ascii="Lucida Console" w:hAnsi="Lucida Console"/>
                <w:sz w:val="18"/>
                <w:szCs w:val="18"/>
              </w:rPr>
              <w:t xml:space="preserve">NO ALLERGY ASSESSMENT                 | NO KNOWN ALLERGIES              </w:t>
            </w:r>
          </w:p>
          <w:p w14:paraId="026A183B" w14:textId="2EF7C731"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_______________________________________|_________________________________</w:t>
            </w:r>
          </w:p>
          <w:p w14:paraId="3B304083" w14:textId="51BB3CF3"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                                       |Pharmacy Narrative:              </w:t>
            </w:r>
          </w:p>
          <w:p w14:paraId="4527BA75" w14:textId="79CCE481"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_______________________________________|_________________________________</w:t>
            </w:r>
          </w:p>
          <w:p w14:paraId="2028F552" w14:textId="44671CB4" w:rsidR="00E87651" w:rsidRPr="00E87651" w:rsidRDefault="00E87651" w:rsidP="00E87651">
            <w:pPr>
              <w:spacing w:before="0" w:after="0"/>
              <w:ind w:left="360"/>
              <w:rPr>
                <w:rFonts w:ascii="Lucida Console" w:hAnsi="Lucida Console"/>
                <w:sz w:val="18"/>
                <w:szCs w:val="18"/>
              </w:rPr>
            </w:pPr>
            <w:proofErr w:type="gramStart"/>
            <w:r w:rsidRPr="00E87651">
              <w:rPr>
                <w:rFonts w:ascii="Lucida Console" w:hAnsi="Lucida Console"/>
                <w:sz w:val="18"/>
                <w:szCs w:val="18"/>
              </w:rPr>
              <w:t>Weight(</w:t>
            </w:r>
            <w:proofErr w:type="gramEnd"/>
            <w:r w:rsidRPr="00E87651">
              <w:rPr>
                <w:rFonts w:ascii="Lucida Console" w:hAnsi="Lucida Console"/>
                <w:sz w:val="18"/>
                <w:szCs w:val="18"/>
              </w:rPr>
              <w:t xml:space="preserve">Kg):                            |Weight(Kg):                      </w:t>
            </w:r>
          </w:p>
          <w:p w14:paraId="5E5803F5" w14:textId="42C4F856"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 xml:space="preserve">Height(cm):                            |Height(cm):                      </w:t>
            </w:r>
          </w:p>
          <w:p w14:paraId="719CBE8B" w14:textId="1977D802" w:rsidR="00E87651" w:rsidRPr="00E87651" w:rsidRDefault="00E87651" w:rsidP="00E87651">
            <w:pPr>
              <w:spacing w:before="0" w:after="0"/>
              <w:ind w:left="360"/>
              <w:rPr>
                <w:rFonts w:ascii="Lucida Console" w:hAnsi="Lucida Console"/>
                <w:sz w:val="18"/>
                <w:szCs w:val="18"/>
              </w:rPr>
            </w:pPr>
            <w:r w:rsidRPr="00E87651">
              <w:rPr>
                <w:rFonts w:ascii="Lucida Console" w:hAnsi="Lucida Console"/>
                <w:sz w:val="18"/>
                <w:szCs w:val="18"/>
              </w:rPr>
              <w:t>_______________________________________|_________________________________</w:t>
            </w:r>
          </w:p>
          <w:p w14:paraId="7943CC00" w14:textId="77777777" w:rsidR="00E87651" w:rsidRPr="00E87651" w:rsidRDefault="00E87651" w:rsidP="00252D09">
            <w:pPr>
              <w:spacing w:before="0" w:after="0"/>
              <w:rPr>
                <w:rFonts w:ascii="Lucida Console" w:hAnsi="Lucida Console"/>
                <w:sz w:val="18"/>
                <w:szCs w:val="18"/>
              </w:rPr>
            </w:pPr>
          </w:p>
        </w:tc>
      </w:tr>
    </w:tbl>
    <w:p w14:paraId="79FC634D" w14:textId="77777777" w:rsidR="00E87651" w:rsidRDefault="00E87651" w:rsidP="00252D09">
      <w:pPr>
        <w:spacing w:before="0" w:after="0"/>
        <w:ind w:left="360"/>
      </w:pPr>
    </w:p>
    <w:p w14:paraId="22EE2CF4" w14:textId="69D46602" w:rsidR="00902FB6" w:rsidRPr="00F45529" w:rsidRDefault="00902FB6" w:rsidP="00902FB6">
      <w:pPr>
        <w:pStyle w:val="ListParagraph"/>
        <w:numPr>
          <w:ilvl w:val="1"/>
          <w:numId w:val="11"/>
        </w:numPr>
        <w:spacing w:before="0" w:after="0"/>
        <w:ind w:left="720"/>
        <w:rPr>
          <w:b/>
          <w:bCs/>
          <w:u w:val="single"/>
        </w:rPr>
      </w:pPr>
      <w:r>
        <w:rPr>
          <w:b/>
          <w:bCs/>
          <w:u w:val="single"/>
        </w:rPr>
        <w:t>Provider Validation Screen</w:t>
      </w:r>
    </w:p>
    <w:p w14:paraId="26B30990" w14:textId="43B361B5" w:rsidR="00450409" w:rsidRDefault="00450409" w:rsidP="00902FB6">
      <w:pPr>
        <w:spacing w:before="0" w:after="0"/>
        <w:ind w:left="720"/>
      </w:pPr>
      <w:r>
        <w:t>The content of the Provider Validation screen was completely re-arranged to</w:t>
      </w:r>
      <w:r w:rsidR="00902FB6">
        <w:t xml:space="preserve"> </w:t>
      </w:r>
      <w:r>
        <w:t>show the eRx Provider and the VistA Provider side-by-side. In addition, the</w:t>
      </w:r>
      <w:r w:rsidR="00902FB6">
        <w:t xml:space="preserve"> </w:t>
      </w:r>
      <w:r>
        <w:t>Besides displaying the providers side-by-side, a few other features were</w:t>
      </w:r>
      <w:r w:rsidR="00902FB6">
        <w:t xml:space="preserve"> </w:t>
      </w:r>
      <w:r>
        <w:t>introduced to make the screen more user friendly, such as:</w:t>
      </w:r>
    </w:p>
    <w:p w14:paraId="04F63708" w14:textId="32D5EBBA" w:rsidR="00450409" w:rsidRDefault="00450409" w:rsidP="00C8585D">
      <w:pPr>
        <w:pStyle w:val="ListParagraph"/>
        <w:numPr>
          <w:ilvl w:val="0"/>
          <w:numId w:val="16"/>
        </w:numPr>
        <w:spacing w:before="0" w:after="0"/>
      </w:pPr>
      <w:r>
        <w:t>When there is a mismatch for field (e.g., Name, DEA#, etc.) the</w:t>
      </w:r>
      <w:r w:rsidR="00C8585D">
        <w:t xml:space="preserve"> </w:t>
      </w:r>
      <w:r>
        <w:t>content of such field will display in reverse video in for both</w:t>
      </w:r>
      <w:r w:rsidR="00C8585D">
        <w:t xml:space="preserve"> </w:t>
      </w:r>
      <w:r>
        <w:t>records, eRx and VistA providers.</w:t>
      </w:r>
    </w:p>
    <w:p w14:paraId="31B17B5F" w14:textId="67530E86" w:rsidR="00450409" w:rsidRDefault="00450409" w:rsidP="00C8585D">
      <w:pPr>
        <w:pStyle w:val="ListParagraph"/>
        <w:numPr>
          <w:ilvl w:val="0"/>
          <w:numId w:val="16"/>
        </w:numPr>
        <w:spacing w:before="0" w:after="0"/>
      </w:pPr>
      <w:r>
        <w:t xml:space="preserve">The content will display in highlight </w:t>
      </w:r>
      <w:r w:rsidR="00501B37">
        <w:t>to</w:t>
      </w:r>
      <w:r>
        <w:t xml:space="preserve"> stand from the field</w:t>
      </w:r>
      <w:r w:rsidR="00C8585D">
        <w:t xml:space="preserve"> </w:t>
      </w:r>
      <w:r>
        <w:t xml:space="preserve">label. </w:t>
      </w:r>
    </w:p>
    <w:p w14:paraId="00D6CB80" w14:textId="77777777" w:rsidR="00450409" w:rsidRDefault="00450409" w:rsidP="00252D09">
      <w:pPr>
        <w:spacing w:before="0" w:after="0"/>
        <w:ind w:left="360"/>
      </w:pPr>
      <w:r>
        <w:t xml:space="preserve"> </w:t>
      </w:r>
    </w:p>
    <w:p w14:paraId="2D37FF69" w14:textId="3EF6DCF8" w:rsidR="00C8585D" w:rsidRDefault="00C8585D" w:rsidP="0002364E">
      <w:pPr>
        <w:spacing w:before="0" w:after="0"/>
        <w:ind w:left="720"/>
      </w:pPr>
      <w:r w:rsidRPr="009B4A95">
        <w:rPr>
          <w:b/>
          <w:bCs/>
          <w:u w:val="single"/>
        </w:rPr>
        <w:t>Note</w:t>
      </w:r>
      <w:r>
        <w:t xml:space="preserve">: These features depend on the terminal display settings being set differently for reverse video and highlighted font </w:t>
      </w:r>
      <w:r w:rsidR="00501B37">
        <w:t>for</w:t>
      </w:r>
      <w:r>
        <w:t xml:space="preserve"> it to work. See below on how to set them.</w:t>
      </w:r>
    </w:p>
    <w:p w14:paraId="228F6BA6" w14:textId="77777777" w:rsidR="00450409" w:rsidRDefault="00450409" w:rsidP="00252D09">
      <w:pPr>
        <w:spacing w:before="0" w:after="0"/>
        <w:ind w:left="360"/>
      </w:pPr>
      <w:r>
        <w:t xml:space="preserve"> </w:t>
      </w:r>
    </w:p>
    <w:p w14:paraId="732178EC" w14:textId="77777777" w:rsidR="00450409" w:rsidRDefault="00450409" w:rsidP="00252D09">
      <w:pPr>
        <w:spacing w:before="0" w:after="0"/>
        <w:ind w:left="360"/>
      </w:pPr>
      <w:r>
        <w:t xml:space="preserve">     Below is an example of how the new screen will be displayed (without the</w:t>
      </w:r>
    </w:p>
    <w:p w14:paraId="6628E9B9" w14:textId="77777777" w:rsidR="00450409" w:rsidRDefault="00450409" w:rsidP="00252D09">
      <w:pPr>
        <w:spacing w:before="0" w:after="0"/>
        <w:ind w:left="360"/>
      </w:pPr>
      <w:r>
        <w:t xml:space="preserve">     reverse or highlighted video features):</w:t>
      </w:r>
    </w:p>
    <w:p w14:paraId="01B82957" w14:textId="77777777" w:rsidR="009A44FD"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9A44FD" w:rsidRPr="009A44FD" w14:paraId="67C6723A" w14:textId="77777777" w:rsidTr="009A44FD">
        <w:tc>
          <w:tcPr>
            <w:tcW w:w="9350" w:type="dxa"/>
            <w:shd w:val="clear" w:color="auto" w:fill="F2F2F2" w:themeFill="background1" w:themeFillShade="F2"/>
          </w:tcPr>
          <w:p w14:paraId="4F7D09F4" w14:textId="454A8DCC"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Provider Validation      Apr 16, 2023@17:52:07        Page:    1 of    1 </w:t>
            </w:r>
          </w:p>
          <w:p w14:paraId="0AF3AC1D" w14:textId="582EA15A"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eRx Reference #: 344422        eRx Patient: </w:t>
            </w:r>
            <w:proofErr w:type="gramStart"/>
            <w:r w:rsidRPr="009A44FD">
              <w:rPr>
                <w:rFonts w:ascii="Lucida Console" w:hAnsi="Lucida Console"/>
                <w:sz w:val="18"/>
                <w:szCs w:val="18"/>
              </w:rPr>
              <w:t>TEST,PATIENT</w:t>
            </w:r>
            <w:proofErr w:type="gramEnd"/>
          </w:p>
          <w:p w14:paraId="411E792D" w14:textId="0FF0D629"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Status: AUTO-MATCHED                                  </w:t>
            </w:r>
          </w:p>
          <w:p w14:paraId="491B865E" w14:textId="6D7F6BD0" w:rsidR="009A44FD" w:rsidRPr="00BE5073" w:rsidRDefault="009A44FD" w:rsidP="009A44FD">
            <w:pPr>
              <w:spacing w:before="0" w:after="0"/>
              <w:ind w:left="360"/>
              <w:rPr>
                <w:rFonts w:ascii="Lucida Console" w:hAnsi="Lucida Console"/>
                <w:b/>
                <w:bCs/>
                <w:sz w:val="18"/>
                <w:szCs w:val="18"/>
              </w:rPr>
            </w:pPr>
            <w:r w:rsidRPr="00BE5073">
              <w:rPr>
                <w:rFonts w:ascii="Lucida Console" w:hAnsi="Lucida Console"/>
                <w:b/>
                <w:bCs/>
                <w:sz w:val="18"/>
                <w:szCs w:val="18"/>
              </w:rPr>
              <w:t xml:space="preserve">             ERX PROVIDER                         VISTA PROVIDER       </w:t>
            </w:r>
          </w:p>
          <w:p w14:paraId="3FFEA7E1" w14:textId="09D4C60D"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_____________________________________________________________________</w:t>
            </w:r>
          </w:p>
          <w:p w14:paraId="277B3383" w14:textId="42BE9758"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Name: </w:t>
            </w:r>
            <w:proofErr w:type="gramStart"/>
            <w:r w:rsidRPr="009A44FD">
              <w:rPr>
                <w:rFonts w:ascii="Lucida Console" w:hAnsi="Lucida Console"/>
                <w:sz w:val="18"/>
                <w:szCs w:val="18"/>
              </w:rPr>
              <w:t>TEST,PROVIDER</w:t>
            </w:r>
            <w:proofErr w:type="gramEnd"/>
            <w:r w:rsidRPr="009A44FD">
              <w:rPr>
                <w:rFonts w:ascii="Lucida Console" w:hAnsi="Lucida Console"/>
                <w:sz w:val="18"/>
                <w:szCs w:val="18"/>
              </w:rPr>
              <w:t xml:space="preserve">                   |Name: TEST,PROVIDER </w:t>
            </w:r>
          </w:p>
          <w:p w14:paraId="3C73FB16" w14:textId="2B11964B" w:rsidR="009A44FD" w:rsidRPr="009A44FD" w:rsidRDefault="009A44FD" w:rsidP="009A44FD">
            <w:pPr>
              <w:spacing w:before="0" w:after="0"/>
              <w:ind w:left="360"/>
              <w:rPr>
                <w:rFonts w:ascii="Lucida Console" w:hAnsi="Lucida Console"/>
                <w:sz w:val="18"/>
                <w:szCs w:val="18"/>
              </w:rPr>
            </w:pPr>
            <w:proofErr w:type="gramStart"/>
            <w:r w:rsidRPr="009A44FD">
              <w:rPr>
                <w:rFonts w:ascii="Lucida Console" w:hAnsi="Lucida Console"/>
                <w:sz w:val="18"/>
                <w:szCs w:val="18"/>
              </w:rPr>
              <w:t>NPI :</w:t>
            </w:r>
            <w:proofErr w:type="gramEnd"/>
            <w:r w:rsidRPr="009A44FD">
              <w:rPr>
                <w:rFonts w:ascii="Lucida Console" w:hAnsi="Lucida Console"/>
                <w:sz w:val="18"/>
                <w:szCs w:val="18"/>
              </w:rPr>
              <w:t xml:space="preserve"> 1073579710                      |NPI : 1073579710      </w:t>
            </w:r>
          </w:p>
          <w:p w14:paraId="4874544E" w14:textId="5CBF77B6" w:rsidR="009A44FD" w:rsidRPr="009A44FD" w:rsidRDefault="009A44FD" w:rsidP="009A44FD">
            <w:pPr>
              <w:spacing w:before="0" w:after="0"/>
              <w:ind w:left="360"/>
              <w:rPr>
                <w:rFonts w:ascii="Lucida Console" w:hAnsi="Lucida Console"/>
                <w:sz w:val="18"/>
                <w:szCs w:val="18"/>
              </w:rPr>
            </w:pPr>
            <w:proofErr w:type="gramStart"/>
            <w:r w:rsidRPr="009A44FD">
              <w:rPr>
                <w:rFonts w:ascii="Lucida Console" w:hAnsi="Lucida Console"/>
                <w:sz w:val="18"/>
                <w:szCs w:val="18"/>
              </w:rPr>
              <w:t>DEA :</w:t>
            </w:r>
            <w:proofErr w:type="gramEnd"/>
            <w:r w:rsidRPr="009A44FD">
              <w:rPr>
                <w:rFonts w:ascii="Lucida Console" w:hAnsi="Lucida Console"/>
                <w:sz w:val="18"/>
                <w:szCs w:val="18"/>
              </w:rPr>
              <w:t xml:space="preserve"> AV4538419                       |DEA : CC4796237  DEA EXP: 12/23/20</w:t>
            </w:r>
          </w:p>
          <w:p w14:paraId="31D321F5" w14:textId="7A92AF0B"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                                      |                                 </w:t>
            </w:r>
          </w:p>
          <w:p w14:paraId="0BCA83E2" w14:textId="68523AD8"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 xml:space="preserve">Address:                              |Address:                         </w:t>
            </w:r>
          </w:p>
          <w:p w14:paraId="73321A57" w14:textId="6368802D" w:rsidR="009A44FD" w:rsidRPr="009A44FD" w:rsidRDefault="003B49CE" w:rsidP="009A44FD">
            <w:pPr>
              <w:spacing w:before="0" w:after="0"/>
              <w:ind w:left="360"/>
              <w:rPr>
                <w:rFonts w:ascii="Lucida Console" w:hAnsi="Lucida Console"/>
                <w:sz w:val="18"/>
                <w:szCs w:val="18"/>
              </w:rPr>
            </w:pPr>
            <w:r>
              <w:rPr>
                <w:rFonts w:ascii="Lucida Console" w:hAnsi="Lucida Console"/>
                <w:sz w:val="18"/>
                <w:szCs w:val="18"/>
              </w:rPr>
              <w:t xml:space="preserve"> </w:t>
            </w:r>
            <w:r w:rsidR="009A44FD" w:rsidRPr="009A44FD">
              <w:rPr>
                <w:rFonts w:ascii="Lucida Console" w:hAnsi="Lucida Console"/>
                <w:sz w:val="18"/>
                <w:szCs w:val="18"/>
              </w:rPr>
              <w:t>123 FAKE STREET SOUTH                |</w:t>
            </w:r>
            <w:r>
              <w:rPr>
                <w:rFonts w:ascii="Lucida Console" w:hAnsi="Lucida Console"/>
                <w:sz w:val="18"/>
                <w:szCs w:val="18"/>
              </w:rPr>
              <w:t xml:space="preserve"> </w:t>
            </w:r>
            <w:r w:rsidR="009A44FD" w:rsidRPr="009A44FD">
              <w:rPr>
                <w:rFonts w:ascii="Lucida Console" w:hAnsi="Lucida Console"/>
                <w:sz w:val="18"/>
                <w:szCs w:val="18"/>
              </w:rPr>
              <w:t>123 FAKE STREET NORTH</w:t>
            </w:r>
          </w:p>
          <w:p w14:paraId="64296002" w14:textId="52749509" w:rsidR="009A44FD" w:rsidRPr="009A44FD" w:rsidRDefault="003B49CE" w:rsidP="009A44FD">
            <w:pPr>
              <w:spacing w:before="0" w:after="0"/>
              <w:ind w:left="360"/>
              <w:rPr>
                <w:rFonts w:ascii="Lucida Console" w:hAnsi="Lucida Console"/>
                <w:sz w:val="18"/>
                <w:szCs w:val="18"/>
              </w:rPr>
            </w:pPr>
            <w:r>
              <w:rPr>
                <w:rFonts w:ascii="Lucida Console" w:hAnsi="Lucida Console"/>
                <w:sz w:val="18"/>
                <w:szCs w:val="18"/>
              </w:rPr>
              <w:t xml:space="preserve"> </w:t>
            </w:r>
            <w:proofErr w:type="gramStart"/>
            <w:r>
              <w:rPr>
                <w:rFonts w:ascii="Lucida Console" w:hAnsi="Lucida Console"/>
                <w:sz w:val="18"/>
                <w:szCs w:val="18"/>
              </w:rPr>
              <w:t>XXXXXX,XX</w:t>
            </w:r>
            <w:proofErr w:type="gramEnd"/>
            <w:r>
              <w:rPr>
                <w:rFonts w:ascii="Lucida Console" w:hAnsi="Lucida Console"/>
                <w:sz w:val="18"/>
                <w:szCs w:val="18"/>
              </w:rPr>
              <w:t xml:space="preserve"> 99999</w:t>
            </w:r>
            <w:r w:rsidR="009A44FD" w:rsidRPr="009A44FD">
              <w:rPr>
                <w:rFonts w:ascii="Lucida Console" w:hAnsi="Lucida Console"/>
                <w:sz w:val="18"/>
                <w:szCs w:val="18"/>
              </w:rPr>
              <w:t xml:space="preserve">                 </w:t>
            </w:r>
            <w:r>
              <w:rPr>
                <w:rFonts w:ascii="Lucida Console" w:hAnsi="Lucida Console"/>
                <w:sz w:val="18"/>
                <w:szCs w:val="18"/>
              </w:rPr>
              <w:t xml:space="preserve"> </w:t>
            </w:r>
            <w:r w:rsidR="009A44FD" w:rsidRPr="009A44FD">
              <w:rPr>
                <w:rFonts w:ascii="Lucida Console" w:hAnsi="Lucida Console"/>
                <w:sz w:val="18"/>
                <w:szCs w:val="18"/>
              </w:rPr>
              <w:t xml:space="preserve">    |</w:t>
            </w:r>
            <w:r>
              <w:rPr>
                <w:rFonts w:ascii="Lucida Console" w:hAnsi="Lucida Console"/>
                <w:sz w:val="18"/>
                <w:szCs w:val="18"/>
              </w:rPr>
              <w:t xml:space="preserve"> XXXXXX,XX 99999</w:t>
            </w:r>
            <w:r w:rsidR="009A44FD" w:rsidRPr="009A44FD">
              <w:rPr>
                <w:rFonts w:ascii="Lucida Console" w:hAnsi="Lucida Console"/>
                <w:sz w:val="18"/>
                <w:szCs w:val="18"/>
              </w:rPr>
              <w:t xml:space="preserve">                 </w:t>
            </w:r>
          </w:p>
          <w:p w14:paraId="225515DA" w14:textId="4770DEE1" w:rsidR="009A44FD" w:rsidRPr="009A44FD" w:rsidRDefault="003B49CE" w:rsidP="009A44FD">
            <w:pPr>
              <w:spacing w:before="0" w:after="0"/>
              <w:ind w:left="360"/>
              <w:rPr>
                <w:rFonts w:ascii="Lucida Console" w:hAnsi="Lucida Console"/>
                <w:sz w:val="18"/>
                <w:szCs w:val="18"/>
              </w:rPr>
            </w:pPr>
            <w:r>
              <w:rPr>
                <w:rFonts w:ascii="Lucida Console" w:hAnsi="Lucida Console"/>
                <w:sz w:val="18"/>
                <w:szCs w:val="18"/>
              </w:rPr>
              <w:t xml:space="preserve"> </w:t>
            </w:r>
            <w:r w:rsidR="009A44FD" w:rsidRPr="009A44FD">
              <w:rPr>
                <w:rFonts w:ascii="Lucida Console" w:hAnsi="Lucida Console"/>
                <w:sz w:val="18"/>
                <w:szCs w:val="18"/>
              </w:rPr>
              <w:t xml:space="preserve">Tel: </w:t>
            </w:r>
            <w:r>
              <w:rPr>
                <w:rFonts w:ascii="Lucida Console" w:hAnsi="Lucida Console"/>
                <w:sz w:val="18"/>
                <w:szCs w:val="18"/>
              </w:rPr>
              <w:t>999</w:t>
            </w:r>
            <w:r w:rsidR="009A44FD" w:rsidRPr="009A44FD">
              <w:rPr>
                <w:rFonts w:ascii="Lucida Console" w:hAnsi="Lucida Console"/>
                <w:sz w:val="18"/>
                <w:szCs w:val="18"/>
              </w:rPr>
              <w:t>-</w:t>
            </w:r>
            <w:r>
              <w:rPr>
                <w:rFonts w:ascii="Lucida Console" w:hAnsi="Lucida Console"/>
                <w:sz w:val="18"/>
                <w:szCs w:val="18"/>
              </w:rPr>
              <w:t>999</w:t>
            </w:r>
            <w:r w:rsidR="009A44FD" w:rsidRPr="009A44FD">
              <w:rPr>
                <w:rFonts w:ascii="Lucida Console" w:hAnsi="Lucida Console"/>
                <w:sz w:val="18"/>
                <w:szCs w:val="18"/>
              </w:rPr>
              <w:t>-</w:t>
            </w:r>
            <w:r>
              <w:rPr>
                <w:rFonts w:ascii="Lucida Console" w:hAnsi="Lucida Console"/>
                <w:sz w:val="18"/>
                <w:szCs w:val="18"/>
              </w:rPr>
              <w:t>9999</w:t>
            </w:r>
            <w:r w:rsidR="009A44FD" w:rsidRPr="009A44FD">
              <w:rPr>
                <w:rFonts w:ascii="Lucida Console" w:hAnsi="Lucida Console"/>
                <w:sz w:val="18"/>
                <w:szCs w:val="18"/>
              </w:rPr>
              <w:t xml:space="preserve">                    |</w:t>
            </w:r>
            <w:r>
              <w:rPr>
                <w:rFonts w:ascii="Lucida Console" w:hAnsi="Lucida Console"/>
                <w:sz w:val="18"/>
                <w:szCs w:val="18"/>
              </w:rPr>
              <w:t xml:space="preserve"> </w:t>
            </w:r>
            <w:r w:rsidR="009A44FD" w:rsidRPr="009A44FD">
              <w:rPr>
                <w:rFonts w:ascii="Lucida Console" w:hAnsi="Lucida Console"/>
                <w:sz w:val="18"/>
                <w:szCs w:val="18"/>
              </w:rPr>
              <w:t>Tel: (</w:t>
            </w:r>
            <w:r>
              <w:rPr>
                <w:rFonts w:ascii="Lucida Console" w:hAnsi="Lucida Console"/>
                <w:sz w:val="18"/>
                <w:szCs w:val="18"/>
              </w:rPr>
              <w:t>999</w:t>
            </w:r>
            <w:r w:rsidR="009A44FD" w:rsidRPr="009A44FD">
              <w:rPr>
                <w:rFonts w:ascii="Lucida Console" w:hAnsi="Lucida Console"/>
                <w:sz w:val="18"/>
                <w:szCs w:val="18"/>
              </w:rPr>
              <w:t xml:space="preserve">) </w:t>
            </w:r>
            <w:r>
              <w:rPr>
                <w:rFonts w:ascii="Lucida Console" w:hAnsi="Lucida Console"/>
                <w:sz w:val="18"/>
                <w:szCs w:val="18"/>
              </w:rPr>
              <w:t>999</w:t>
            </w:r>
            <w:r w:rsidR="009A44FD" w:rsidRPr="009A44FD">
              <w:rPr>
                <w:rFonts w:ascii="Lucida Console" w:hAnsi="Lucida Console"/>
                <w:sz w:val="18"/>
                <w:szCs w:val="18"/>
              </w:rPr>
              <w:t>-</w:t>
            </w:r>
            <w:r>
              <w:rPr>
                <w:rFonts w:ascii="Lucida Console" w:hAnsi="Lucida Console"/>
                <w:sz w:val="18"/>
                <w:szCs w:val="18"/>
              </w:rPr>
              <w:t>9999</w:t>
            </w:r>
          </w:p>
          <w:p w14:paraId="35341FF7" w14:textId="59678504" w:rsidR="009A44FD" w:rsidRPr="009A44FD" w:rsidRDefault="003B49CE" w:rsidP="009A44FD">
            <w:pPr>
              <w:spacing w:before="0" w:after="0"/>
              <w:ind w:left="360"/>
              <w:rPr>
                <w:rFonts w:ascii="Lucida Console" w:hAnsi="Lucida Console"/>
                <w:sz w:val="18"/>
                <w:szCs w:val="18"/>
              </w:rPr>
            </w:pPr>
            <w:r>
              <w:rPr>
                <w:rFonts w:ascii="Lucida Console" w:hAnsi="Lucida Console"/>
                <w:sz w:val="18"/>
                <w:szCs w:val="18"/>
              </w:rPr>
              <w:t xml:space="preserve"> </w:t>
            </w:r>
            <w:r w:rsidR="009A44FD" w:rsidRPr="009A44FD">
              <w:rPr>
                <w:rFonts w:ascii="Lucida Console" w:hAnsi="Lucida Console"/>
                <w:sz w:val="18"/>
                <w:szCs w:val="18"/>
              </w:rPr>
              <w:t>Fax:                                 |</w:t>
            </w:r>
            <w:r>
              <w:rPr>
                <w:rFonts w:ascii="Lucida Console" w:hAnsi="Lucida Console"/>
                <w:sz w:val="18"/>
                <w:szCs w:val="18"/>
              </w:rPr>
              <w:t xml:space="preserve"> </w:t>
            </w:r>
            <w:r w:rsidR="009A44FD" w:rsidRPr="009A44FD">
              <w:rPr>
                <w:rFonts w:ascii="Lucida Console" w:hAnsi="Lucida Console"/>
                <w:sz w:val="18"/>
                <w:szCs w:val="18"/>
              </w:rPr>
              <w:t xml:space="preserve">Fax:                 </w:t>
            </w:r>
          </w:p>
          <w:p w14:paraId="2BBB236B" w14:textId="650DF478" w:rsidR="009A44FD" w:rsidRPr="009A44FD" w:rsidRDefault="009A44FD" w:rsidP="009A44FD">
            <w:pPr>
              <w:spacing w:before="0" w:after="0"/>
              <w:ind w:left="360"/>
              <w:rPr>
                <w:rFonts w:ascii="Lucida Console" w:hAnsi="Lucida Console"/>
                <w:sz w:val="18"/>
                <w:szCs w:val="18"/>
              </w:rPr>
            </w:pPr>
            <w:r w:rsidRPr="009A44FD">
              <w:rPr>
                <w:rFonts w:ascii="Lucida Console" w:hAnsi="Lucida Console"/>
                <w:sz w:val="18"/>
                <w:szCs w:val="18"/>
              </w:rPr>
              <w:t>______________________________________|__________________________________</w:t>
            </w:r>
          </w:p>
          <w:p w14:paraId="4DFFC21B" w14:textId="77777777" w:rsidR="009A44FD" w:rsidRPr="009A44FD" w:rsidRDefault="009A44FD" w:rsidP="00252D09">
            <w:pPr>
              <w:spacing w:before="0" w:after="0"/>
              <w:rPr>
                <w:rFonts w:ascii="Lucida Console" w:hAnsi="Lucida Console"/>
                <w:sz w:val="18"/>
                <w:szCs w:val="18"/>
              </w:rPr>
            </w:pPr>
          </w:p>
        </w:tc>
      </w:tr>
    </w:tbl>
    <w:p w14:paraId="6FFC792D" w14:textId="1F62C0A4" w:rsidR="00450409" w:rsidRDefault="00450409" w:rsidP="00252D09">
      <w:pPr>
        <w:spacing w:before="0" w:after="0"/>
        <w:ind w:left="360"/>
      </w:pPr>
    </w:p>
    <w:p w14:paraId="4D388C93" w14:textId="3B68E391" w:rsidR="00455422" w:rsidRPr="00F45529" w:rsidRDefault="00455422" w:rsidP="00455422">
      <w:pPr>
        <w:pStyle w:val="ListParagraph"/>
        <w:numPr>
          <w:ilvl w:val="1"/>
          <w:numId w:val="11"/>
        </w:numPr>
        <w:spacing w:before="0" w:after="0"/>
        <w:ind w:left="720"/>
        <w:rPr>
          <w:b/>
          <w:bCs/>
          <w:u w:val="single"/>
        </w:rPr>
      </w:pPr>
      <w:bookmarkStart w:id="11" w:name="_Hlk151546188"/>
      <w:r>
        <w:rPr>
          <w:b/>
          <w:bCs/>
          <w:u w:val="single"/>
        </w:rPr>
        <w:t>Drug/SIG Validation Screen</w:t>
      </w:r>
    </w:p>
    <w:bookmarkEnd w:id="11"/>
    <w:p w14:paraId="19902B3D" w14:textId="5132EC73" w:rsidR="00450409" w:rsidRDefault="00450409" w:rsidP="00455422">
      <w:pPr>
        <w:spacing w:before="0" w:after="0"/>
        <w:ind w:left="720"/>
      </w:pPr>
      <w:r>
        <w:t>The content of the Drug Validation screen was completely re-arranged to</w:t>
      </w:r>
      <w:r w:rsidR="00455422">
        <w:t xml:space="preserve"> </w:t>
      </w:r>
      <w:r>
        <w:t>show the eRx Drug information and the VistA corresponding fields in a side-by-side arrangement. In addition, the eRx Patient allergy list (received from the outside prescriber) will be displayed as well as the</w:t>
      </w:r>
      <w:r w:rsidR="00455422">
        <w:t xml:space="preserve"> </w:t>
      </w:r>
      <w:r>
        <w:t>list of allergies from the VistA patient.</w:t>
      </w:r>
    </w:p>
    <w:p w14:paraId="4AD77357" w14:textId="77777777" w:rsidR="00450409" w:rsidRDefault="00450409" w:rsidP="00252D09">
      <w:pPr>
        <w:spacing w:before="0" w:after="0"/>
        <w:ind w:left="360"/>
      </w:pPr>
      <w:r>
        <w:t xml:space="preserve"> </w:t>
      </w:r>
    </w:p>
    <w:p w14:paraId="6A19D6AA" w14:textId="162ADACD" w:rsidR="00450409" w:rsidRDefault="00450409" w:rsidP="00455422">
      <w:pPr>
        <w:spacing w:before="0" w:after="0"/>
        <w:ind w:left="720"/>
      </w:pPr>
      <w:r>
        <w:t>Besides displaying the information side-by-side, a few other features were</w:t>
      </w:r>
      <w:r w:rsidR="00455422">
        <w:t xml:space="preserve"> </w:t>
      </w:r>
      <w:r>
        <w:t>introduced to make the screen more user friendly, such as:</w:t>
      </w:r>
    </w:p>
    <w:p w14:paraId="762AFE18" w14:textId="3821314A" w:rsidR="00450409" w:rsidRDefault="00450409" w:rsidP="00A2672B">
      <w:pPr>
        <w:pStyle w:val="ListParagraph"/>
        <w:numPr>
          <w:ilvl w:val="0"/>
          <w:numId w:val="17"/>
        </w:numPr>
        <w:spacing w:before="0" w:after="0"/>
      </w:pPr>
      <w:r>
        <w:t>When there is a mismatch for field (e.g., Drug Name, Qty, etc.) the content of such field will display in reverse video for both fields, eRx and VistA.</w:t>
      </w:r>
    </w:p>
    <w:p w14:paraId="6F4DE733" w14:textId="3C48FE4A" w:rsidR="00450409" w:rsidRDefault="00450409" w:rsidP="00A2672B">
      <w:pPr>
        <w:pStyle w:val="ListParagraph"/>
        <w:numPr>
          <w:ilvl w:val="0"/>
          <w:numId w:val="17"/>
        </w:numPr>
        <w:spacing w:before="0" w:after="0"/>
      </w:pPr>
      <w:r>
        <w:t xml:space="preserve">The content will display in highlight </w:t>
      </w:r>
      <w:r w:rsidR="00501B37">
        <w:t>to</w:t>
      </w:r>
      <w:r>
        <w:t xml:space="preserve"> stand from the field</w:t>
      </w:r>
      <w:r w:rsidR="00A2672B">
        <w:t xml:space="preserve"> </w:t>
      </w:r>
      <w:r>
        <w:t xml:space="preserve">label. </w:t>
      </w:r>
    </w:p>
    <w:p w14:paraId="1AAB79C7" w14:textId="77777777" w:rsidR="00450409" w:rsidRDefault="00450409" w:rsidP="00252D09">
      <w:pPr>
        <w:spacing w:before="0" w:after="0"/>
        <w:ind w:left="360"/>
      </w:pPr>
      <w:r>
        <w:t xml:space="preserve"> </w:t>
      </w:r>
    </w:p>
    <w:p w14:paraId="796D6305" w14:textId="3CFF557B" w:rsidR="00A2672B" w:rsidRDefault="00A2672B" w:rsidP="00A2672B">
      <w:pPr>
        <w:spacing w:before="0" w:after="0"/>
        <w:ind w:left="720"/>
      </w:pPr>
      <w:r w:rsidRPr="009B4A95">
        <w:rPr>
          <w:b/>
          <w:bCs/>
          <w:u w:val="single"/>
        </w:rPr>
        <w:t>Note</w:t>
      </w:r>
      <w:r>
        <w:t xml:space="preserve">: These features depend on the terminal display settings being set differently for reverse video and highlighted font </w:t>
      </w:r>
      <w:r w:rsidR="00501B37">
        <w:t>for</w:t>
      </w:r>
      <w:r>
        <w:t xml:space="preserve"> it to work. See below on how to set them.</w:t>
      </w:r>
    </w:p>
    <w:p w14:paraId="747CB9B7" w14:textId="77777777" w:rsidR="00A2672B" w:rsidRDefault="00A2672B" w:rsidP="00A2672B">
      <w:pPr>
        <w:spacing w:before="0" w:after="0"/>
        <w:ind w:left="360"/>
      </w:pPr>
      <w:r>
        <w:t xml:space="preserve"> </w:t>
      </w:r>
    </w:p>
    <w:p w14:paraId="6FED87E8" w14:textId="77777777" w:rsidR="00A2672B" w:rsidRDefault="00A2672B" w:rsidP="00A2672B">
      <w:pPr>
        <w:spacing w:before="0" w:after="0"/>
        <w:ind w:left="360"/>
      </w:pPr>
      <w:r>
        <w:t xml:space="preserve">     Below is an example of how the new screen will be displayed (without the</w:t>
      </w:r>
    </w:p>
    <w:p w14:paraId="0683B4D0" w14:textId="77777777" w:rsidR="00A2672B" w:rsidRDefault="00A2672B" w:rsidP="00A2672B">
      <w:pPr>
        <w:spacing w:before="0" w:after="0"/>
        <w:ind w:left="360"/>
      </w:pPr>
      <w:r>
        <w:t xml:space="preserve">     reverse or highlighted video features):</w:t>
      </w:r>
    </w:p>
    <w:p w14:paraId="477544B0" w14:textId="77777777" w:rsidR="0073526D" w:rsidRDefault="0073526D" w:rsidP="00252D09">
      <w:pPr>
        <w:spacing w:before="0" w:after="0"/>
        <w:ind w:left="360"/>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73526D" w:rsidRPr="0073526D" w14:paraId="61C3490E" w14:textId="77777777" w:rsidTr="00B24751">
        <w:tc>
          <w:tcPr>
            <w:tcW w:w="9350" w:type="dxa"/>
            <w:shd w:val="clear" w:color="auto" w:fill="F2F2F2" w:themeFill="background1" w:themeFillShade="F2"/>
          </w:tcPr>
          <w:p w14:paraId="36933F8F" w14:textId="53F69CF6"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Drug Validation      Aug 18, 2023@13:58:45          Page:    1 of    3 </w:t>
            </w:r>
          </w:p>
          <w:p w14:paraId="49FA3162" w14:textId="36F0709F"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eRx Reference #: 123211        Date Written: 8/10/23    Effective Date: </w:t>
            </w:r>
          </w:p>
          <w:p w14:paraId="1E454DAD" w14:textId="411D42C7"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Status: </w:t>
            </w:r>
            <w:proofErr w:type="gramStart"/>
            <w:r w:rsidRPr="0073526D">
              <w:rPr>
                <w:rFonts w:ascii="Lucida Console" w:hAnsi="Lucida Console"/>
                <w:sz w:val="18"/>
                <w:szCs w:val="18"/>
              </w:rPr>
              <w:t>MANUALLY-MATCHED</w:t>
            </w:r>
            <w:proofErr w:type="gramEnd"/>
            <w:r w:rsidRPr="0073526D">
              <w:rPr>
                <w:rFonts w:ascii="Lucida Console" w:hAnsi="Lucida Console"/>
                <w:sz w:val="18"/>
                <w:szCs w:val="18"/>
              </w:rPr>
              <w:t xml:space="preserve">                                               </w:t>
            </w:r>
          </w:p>
          <w:tbl>
            <w:tblPr>
              <w:tblStyle w:val="TableGrid"/>
              <w:tblW w:w="0" w:type="auto"/>
              <w:tblInd w:w="360" w:type="dxa"/>
              <w:tblLook w:val="04A0" w:firstRow="1" w:lastRow="0" w:firstColumn="1" w:lastColumn="0" w:noHBand="0" w:noVBand="1"/>
            </w:tblPr>
            <w:tblGrid>
              <w:gridCol w:w="8404"/>
            </w:tblGrid>
            <w:tr w:rsidR="00BE5073" w14:paraId="1A642707" w14:textId="77777777" w:rsidTr="00BE5073">
              <w:tc>
                <w:tcPr>
                  <w:tcW w:w="8764" w:type="dxa"/>
                  <w:shd w:val="clear" w:color="auto" w:fill="D9D9D9" w:themeFill="background1" w:themeFillShade="D9"/>
                </w:tcPr>
                <w:p w14:paraId="03777F88" w14:textId="02114746" w:rsidR="00BE5073" w:rsidRDefault="00BE5073" w:rsidP="00BE5073">
                  <w:pPr>
                    <w:spacing w:before="0" w:after="0"/>
                    <w:ind w:left="324"/>
                    <w:rPr>
                      <w:rFonts w:ascii="Lucida Console" w:hAnsi="Lucida Console"/>
                      <w:sz w:val="18"/>
                      <w:szCs w:val="18"/>
                    </w:rPr>
                  </w:pPr>
                  <w:r>
                    <w:rPr>
                      <w:rFonts w:ascii="Lucida Console" w:hAnsi="Lucida Console"/>
                      <w:sz w:val="18"/>
                      <w:szCs w:val="18"/>
                    </w:rPr>
                    <w:t xml:space="preserve"> </w:t>
                  </w:r>
                  <w:r w:rsidRPr="0073526D">
                    <w:rPr>
                      <w:rFonts w:ascii="Lucida Console" w:hAnsi="Lucida Console"/>
                      <w:sz w:val="18"/>
                      <w:szCs w:val="18"/>
                    </w:rPr>
                    <w:t xml:space="preserve">           ERX MED         |               VISTA MED         </w:t>
                  </w:r>
                </w:p>
              </w:tc>
            </w:tr>
          </w:tbl>
          <w:p w14:paraId="18377364" w14:textId="2FF32412"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Allergy:                        |Allergy:                            </w:t>
            </w:r>
          </w:p>
          <w:p w14:paraId="22528C16" w14:textId="1D661F03"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NO ALLERGY INFORMATION RECEIVED</w:t>
            </w:r>
            <w:r w:rsidR="00BE5073">
              <w:rPr>
                <w:rFonts w:ascii="Lucida Console" w:hAnsi="Lucida Console"/>
                <w:sz w:val="18"/>
                <w:szCs w:val="18"/>
              </w:rPr>
              <w:t xml:space="preserve"> </w:t>
            </w:r>
            <w:r w:rsidRPr="0073526D">
              <w:rPr>
                <w:rFonts w:ascii="Lucida Console" w:hAnsi="Lucida Console"/>
                <w:sz w:val="18"/>
                <w:szCs w:val="18"/>
              </w:rPr>
              <w:t xml:space="preserve">| NO KNOWN ALLERGIES                 </w:t>
            </w:r>
          </w:p>
          <w:p w14:paraId="53D4E9C7" w14:textId="0F876A3E"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2A196391" w14:textId="5903980D"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Drug: BREZTRI AEROSPHERE 160 MCG|</w:t>
            </w:r>
            <w:proofErr w:type="gramStart"/>
            <w:r w:rsidRPr="0073526D">
              <w:rPr>
                <w:rFonts w:ascii="Lucida Console" w:hAnsi="Lucida Console"/>
                <w:sz w:val="18"/>
                <w:szCs w:val="18"/>
              </w:rPr>
              <w:t>1)Drug</w:t>
            </w:r>
            <w:proofErr w:type="gramEnd"/>
            <w:r w:rsidRPr="0073526D">
              <w:rPr>
                <w:rFonts w:ascii="Lucida Console" w:hAnsi="Lucida Console"/>
                <w:sz w:val="18"/>
                <w:szCs w:val="18"/>
              </w:rPr>
              <w:t xml:space="preserve">: BREZTRI AEROSPHERE 160 MCG   </w:t>
            </w:r>
          </w:p>
          <w:p w14:paraId="2B0D7736" w14:textId="7C602DE6"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-9MCG-4.8MCG/ACTUATION HFA|                                   </w:t>
            </w:r>
          </w:p>
          <w:p w14:paraId="3EA31BAC" w14:textId="0679E5E1"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AEROSOL INHALER           |                                   </w:t>
            </w:r>
          </w:p>
          <w:p w14:paraId="12697326" w14:textId="372E108D"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Substitution? </w:t>
            </w:r>
            <w:proofErr w:type="gramStart"/>
            <w:r w:rsidRPr="0073526D">
              <w:rPr>
                <w:rFonts w:ascii="Lucida Console" w:hAnsi="Lucida Console"/>
                <w:sz w:val="18"/>
                <w:szCs w:val="18"/>
              </w:rPr>
              <w:t>YES  Renewals</w:t>
            </w:r>
            <w:proofErr w:type="gramEnd"/>
            <w:r w:rsidRPr="0073526D">
              <w:rPr>
                <w:rFonts w:ascii="Lucida Console" w:hAnsi="Lucida Console"/>
                <w:sz w:val="18"/>
                <w:szCs w:val="18"/>
              </w:rPr>
              <w:t xml:space="preserve">? </w:t>
            </w:r>
            <w:proofErr w:type="spellStart"/>
            <w:r w:rsidRPr="0073526D">
              <w:rPr>
                <w:rFonts w:ascii="Lucida Console" w:hAnsi="Lucida Console"/>
                <w:sz w:val="18"/>
                <w:szCs w:val="18"/>
              </w:rPr>
              <w:t>YES|Drug</w:t>
            </w:r>
            <w:proofErr w:type="spellEnd"/>
            <w:r w:rsidRPr="0073526D">
              <w:rPr>
                <w:rFonts w:ascii="Lucida Console" w:hAnsi="Lucida Console"/>
                <w:sz w:val="18"/>
                <w:szCs w:val="18"/>
              </w:rPr>
              <w:t xml:space="preserve"> Message:                      </w:t>
            </w:r>
          </w:p>
          <w:p w14:paraId="72732E3A" w14:textId="53A6F425"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NATL FORM (10-01) (NDC)            </w:t>
            </w:r>
          </w:p>
          <w:p w14:paraId="47C15477" w14:textId="171CD77B"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5ED23A90" w14:textId="4883404E"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SIG:                            |SIG:                                 </w:t>
            </w:r>
          </w:p>
          <w:p w14:paraId="421D7E47" w14:textId="2F2B3679" w:rsidR="0073526D" w:rsidRPr="0073526D" w:rsidRDefault="0073526D" w:rsidP="0073526D">
            <w:pPr>
              <w:spacing w:before="0" w:after="0"/>
              <w:ind w:left="360"/>
              <w:rPr>
                <w:rFonts w:ascii="Lucida Console" w:hAnsi="Lucida Console"/>
                <w:sz w:val="18"/>
                <w:szCs w:val="18"/>
              </w:rPr>
            </w:pPr>
            <w:r>
              <w:rPr>
                <w:rFonts w:ascii="Lucida Console" w:hAnsi="Lucida Console"/>
                <w:sz w:val="18"/>
                <w:szCs w:val="18"/>
              </w:rPr>
              <w:t xml:space="preserve"> </w:t>
            </w:r>
            <w:r w:rsidRPr="0073526D">
              <w:rPr>
                <w:rFonts w:ascii="Lucida Console" w:hAnsi="Lucida Console"/>
                <w:sz w:val="18"/>
                <w:szCs w:val="18"/>
              </w:rPr>
              <w:t xml:space="preserve">Inhale 2 puffs twice a day </w:t>
            </w:r>
            <w:proofErr w:type="gramStart"/>
            <w:r w:rsidRPr="0073526D">
              <w:rPr>
                <w:rFonts w:ascii="Lucida Console" w:hAnsi="Lucida Console"/>
                <w:sz w:val="18"/>
                <w:szCs w:val="18"/>
              </w:rPr>
              <w:t>by  |</w:t>
            </w:r>
            <w:proofErr w:type="gramEnd"/>
            <w:r w:rsidRPr="0073526D">
              <w:rPr>
                <w:rFonts w:ascii="Lucida Console" w:hAnsi="Lucida Console"/>
                <w:sz w:val="18"/>
                <w:szCs w:val="18"/>
              </w:rPr>
              <w:t xml:space="preserve"> INHALE 1 PUFF PSIV EVERY MORNING   </w:t>
            </w:r>
          </w:p>
          <w:p w14:paraId="00824D14" w14:textId="491AF18A" w:rsidR="0073526D" w:rsidRPr="0073526D" w:rsidRDefault="0073526D" w:rsidP="0073526D">
            <w:pPr>
              <w:spacing w:before="0" w:after="0"/>
              <w:ind w:left="360"/>
              <w:rPr>
                <w:rFonts w:ascii="Lucida Console" w:hAnsi="Lucida Console"/>
                <w:sz w:val="18"/>
                <w:szCs w:val="18"/>
              </w:rPr>
            </w:pPr>
            <w:r>
              <w:rPr>
                <w:rFonts w:ascii="Lucida Console" w:hAnsi="Lucida Console"/>
                <w:sz w:val="18"/>
                <w:szCs w:val="18"/>
              </w:rPr>
              <w:t xml:space="preserve"> </w:t>
            </w:r>
            <w:r w:rsidRPr="0073526D">
              <w:rPr>
                <w:rFonts w:ascii="Lucida Console" w:hAnsi="Lucida Console"/>
                <w:sz w:val="18"/>
                <w:szCs w:val="18"/>
              </w:rPr>
              <w:t xml:space="preserve">inhalation route for 30 days.  |                                   </w:t>
            </w:r>
          </w:p>
          <w:p w14:paraId="21D39F3B" w14:textId="095627F1"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4E905F4B" w14:textId="3562E267"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|2)   Dosage: 1 PUFF                  </w:t>
            </w:r>
          </w:p>
          <w:p w14:paraId="13A4A2D1" w14:textId="112A9574"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Verb: INHALE</w:t>
            </w:r>
          </w:p>
          <w:p w14:paraId="2E06F090" w14:textId="023E3BDC"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|Disp. Units:                        </w:t>
            </w:r>
          </w:p>
          <w:p w14:paraId="5B478679" w14:textId="32F86FC0"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Noun:                       </w:t>
            </w:r>
          </w:p>
          <w:p w14:paraId="61FEB8B4" w14:textId="43E0BFE7"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Route: NASAL</w:t>
            </w:r>
          </w:p>
          <w:p w14:paraId="0400CF0D" w14:textId="2EB69ED8"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Schedule: QAM                     </w:t>
            </w:r>
          </w:p>
          <w:p w14:paraId="2E13CA4A" w14:textId="42BB2208"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484444EF" w14:textId="310518D9"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w:t>
            </w:r>
            <w:proofErr w:type="gramStart"/>
            <w:r w:rsidRPr="0073526D">
              <w:rPr>
                <w:rFonts w:ascii="Lucida Console" w:hAnsi="Lucida Console"/>
                <w:sz w:val="18"/>
                <w:szCs w:val="18"/>
              </w:rPr>
              <w:t>3)Patient</w:t>
            </w:r>
            <w:proofErr w:type="gramEnd"/>
            <w:r w:rsidRPr="0073526D">
              <w:rPr>
                <w:rFonts w:ascii="Lucida Console" w:hAnsi="Lucida Console"/>
                <w:sz w:val="18"/>
                <w:szCs w:val="18"/>
              </w:rPr>
              <w:t xml:space="preserve"> Instructions:              </w:t>
            </w:r>
          </w:p>
          <w:p w14:paraId="7E156CAC" w14:textId="6F813DF4"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w:t>
            </w:r>
          </w:p>
          <w:p w14:paraId="16F6F940" w14:textId="7CB95800"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1BC4BBFB" w14:textId="0A08CC57"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Provider Notes/Comments:        |</w:t>
            </w:r>
            <w:proofErr w:type="gramStart"/>
            <w:r w:rsidRPr="0073526D">
              <w:rPr>
                <w:rFonts w:ascii="Lucida Console" w:hAnsi="Lucida Console"/>
                <w:sz w:val="18"/>
                <w:szCs w:val="18"/>
              </w:rPr>
              <w:t>4)Provider</w:t>
            </w:r>
            <w:proofErr w:type="gramEnd"/>
            <w:r w:rsidRPr="0073526D">
              <w:rPr>
                <w:rFonts w:ascii="Lucida Console" w:hAnsi="Lucida Console"/>
                <w:sz w:val="18"/>
                <w:szCs w:val="18"/>
              </w:rPr>
              <w:t xml:space="preserve"> Comments:                 </w:t>
            </w:r>
          </w:p>
          <w:p w14:paraId="656C5AB5" w14:textId="1FB7CADC"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 </w:t>
            </w:r>
          </w:p>
          <w:p w14:paraId="08E0B962" w14:textId="30372CA1"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3034A019" w14:textId="3E1B5AFB" w:rsidR="0073526D" w:rsidRPr="0073526D" w:rsidRDefault="002443B4" w:rsidP="0073526D">
            <w:pPr>
              <w:spacing w:before="0" w:after="0"/>
              <w:ind w:left="360"/>
              <w:rPr>
                <w:rFonts w:ascii="Lucida Console" w:hAnsi="Lucida Console"/>
                <w:sz w:val="18"/>
                <w:szCs w:val="18"/>
              </w:rPr>
            </w:pPr>
            <w:r>
              <w:rPr>
                <w:rFonts w:ascii="Lucida Console" w:hAnsi="Lucida Console"/>
                <w:sz w:val="18"/>
                <w:szCs w:val="18"/>
              </w:rPr>
              <w:t xml:space="preserve"> </w:t>
            </w:r>
            <w:r w:rsidR="0073526D" w:rsidRPr="0073526D">
              <w:rPr>
                <w:rFonts w:ascii="Lucida Console" w:hAnsi="Lucida Console"/>
                <w:sz w:val="18"/>
                <w:szCs w:val="18"/>
              </w:rPr>
              <w:t xml:space="preserve">                               |</w:t>
            </w:r>
            <w:proofErr w:type="gramStart"/>
            <w:r w:rsidR="0073526D" w:rsidRPr="0073526D">
              <w:rPr>
                <w:rFonts w:ascii="Lucida Console" w:hAnsi="Lucida Console"/>
                <w:sz w:val="18"/>
                <w:szCs w:val="18"/>
              </w:rPr>
              <w:t>5)Pat.</w:t>
            </w:r>
            <w:proofErr w:type="gramEnd"/>
            <w:r w:rsidR="0073526D" w:rsidRPr="0073526D">
              <w:rPr>
                <w:rFonts w:ascii="Lucida Console" w:hAnsi="Lucida Console"/>
                <w:sz w:val="18"/>
                <w:szCs w:val="18"/>
              </w:rPr>
              <w:t xml:space="preserve"> Status: OTHER FEDERAL         </w:t>
            </w:r>
          </w:p>
          <w:p w14:paraId="6DEE9B19" w14:textId="205A82A3"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75C0FAE0" w14:textId="45F9E6EF"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Quantity: 30                    |</w:t>
            </w:r>
            <w:proofErr w:type="gramStart"/>
            <w:r w:rsidRPr="0073526D">
              <w:rPr>
                <w:rFonts w:ascii="Lucida Console" w:hAnsi="Lucida Console"/>
                <w:sz w:val="18"/>
                <w:szCs w:val="18"/>
              </w:rPr>
              <w:t>6)Quantity</w:t>
            </w:r>
            <w:proofErr w:type="gramEnd"/>
            <w:r w:rsidRPr="0073526D">
              <w:rPr>
                <w:rFonts w:ascii="Lucida Console" w:hAnsi="Lucida Console"/>
                <w:sz w:val="18"/>
                <w:szCs w:val="18"/>
              </w:rPr>
              <w:t xml:space="preserve">: 30                       </w:t>
            </w:r>
          </w:p>
          <w:p w14:paraId="076559B1" w14:textId="300CDAD3"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Dispense Unit:                  </w:t>
            </w:r>
            <w:proofErr w:type="gramStart"/>
            <w:r w:rsidRPr="0073526D">
              <w:rPr>
                <w:rFonts w:ascii="Lucida Console" w:hAnsi="Lucida Console"/>
                <w:sz w:val="18"/>
                <w:szCs w:val="18"/>
              </w:rPr>
              <w:t>|  Dispense</w:t>
            </w:r>
            <w:proofErr w:type="gramEnd"/>
            <w:r w:rsidRPr="0073526D">
              <w:rPr>
                <w:rFonts w:ascii="Lucida Console" w:hAnsi="Lucida Console"/>
                <w:sz w:val="18"/>
                <w:szCs w:val="18"/>
              </w:rPr>
              <w:t xml:space="preserve"> Unit: BX                 </w:t>
            </w:r>
          </w:p>
          <w:p w14:paraId="562E8795" w14:textId="180A7ED3"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Qty Qualifier: Original Quantity|                                   </w:t>
            </w:r>
          </w:p>
          <w:p w14:paraId="52144661" w14:textId="43230058"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6EDCDC9D" w14:textId="200D3B7B" w:rsidR="0073526D" w:rsidRPr="0073526D" w:rsidRDefault="0073526D" w:rsidP="0073526D">
            <w:pPr>
              <w:spacing w:before="0" w:after="0"/>
              <w:ind w:left="360"/>
              <w:rPr>
                <w:rFonts w:ascii="Lucida Console" w:hAnsi="Lucida Console"/>
                <w:sz w:val="18"/>
                <w:szCs w:val="18"/>
              </w:rPr>
            </w:pPr>
            <w:proofErr w:type="spellStart"/>
            <w:r w:rsidRPr="0073526D">
              <w:rPr>
                <w:rFonts w:ascii="Lucida Console" w:hAnsi="Lucida Console"/>
                <w:sz w:val="18"/>
                <w:szCs w:val="18"/>
              </w:rPr>
              <w:t>Days</w:t>
            </w:r>
            <w:proofErr w:type="spellEnd"/>
            <w:r w:rsidRPr="0073526D">
              <w:rPr>
                <w:rFonts w:ascii="Lucida Console" w:hAnsi="Lucida Console"/>
                <w:sz w:val="18"/>
                <w:szCs w:val="18"/>
              </w:rPr>
              <w:t xml:space="preserve"> Supply: 30     Refills: </w:t>
            </w:r>
            <w:proofErr w:type="gramStart"/>
            <w:r w:rsidRPr="0073526D">
              <w:rPr>
                <w:rFonts w:ascii="Lucida Console" w:hAnsi="Lucida Console"/>
                <w:sz w:val="18"/>
                <w:szCs w:val="18"/>
              </w:rPr>
              <w:t>5  |</w:t>
            </w:r>
            <w:proofErr w:type="gramEnd"/>
            <w:r w:rsidRPr="0073526D">
              <w:rPr>
                <w:rFonts w:ascii="Lucida Console" w:hAnsi="Lucida Console"/>
                <w:sz w:val="18"/>
                <w:szCs w:val="18"/>
              </w:rPr>
              <w:t>7)</w:t>
            </w:r>
            <w:proofErr w:type="spellStart"/>
            <w:r w:rsidRPr="0073526D">
              <w:rPr>
                <w:rFonts w:ascii="Lucida Console" w:hAnsi="Lucida Console"/>
                <w:sz w:val="18"/>
                <w:szCs w:val="18"/>
              </w:rPr>
              <w:t>Days</w:t>
            </w:r>
            <w:proofErr w:type="spellEnd"/>
            <w:r w:rsidRPr="0073526D">
              <w:rPr>
                <w:rFonts w:ascii="Lucida Console" w:hAnsi="Lucida Console"/>
                <w:sz w:val="18"/>
                <w:szCs w:val="18"/>
              </w:rPr>
              <w:t xml:space="preserve"> Supply: 30     8)Refills: 5   </w:t>
            </w:r>
          </w:p>
          <w:p w14:paraId="2A086A06" w14:textId="7772DEFE"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1FD82CBE" w14:textId="6EC48EE8"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w:t>
            </w:r>
            <w:proofErr w:type="gramStart"/>
            <w:r w:rsidRPr="0073526D">
              <w:rPr>
                <w:rFonts w:ascii="Lucida Console" w:hAnsi="Lucida Console"/>
                <w:sz w:val="18"/>
                <w:szCs w:val="18"/>
              </w:rPr>
              <w:t>9)Routing</w:t>
            </w:r>
            <w:proofErr w:type="gramEnd"/>
            <w:r w:rsidRPr="0073526D">
              <w:rPr>
                <w:rFonts w:ascii="Lucida Console" w:hAnsi="Lucida Console"/>
                <w:sz w:val="18"/>
                <w:szCs w:val="18"/>
              </w:rPr>
              <w:t xml:space="preserve">: MAIL                      </w:t>
            </w:r>
          </w:p>
          <w:p w14:paraId="43393038" w14:textId="663B07E8"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03FB9ADB" w14:textId="70C2EE8F"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 xml:space="preserve">                                |</w:t>
            </w:r>
            <w:proofErr w:type="gramStart"/>
            <w:r w:rsidRPr="0073526D">
              <w:rPr>
                <w:rFonts w:ascii="Lucida Console" w:hAnsi="Lucida Console"/>
                <w:sz w:val="18"/>
                <w:szCs w:val="18"/>
              </w:rPr>
              <w:t>10)Clinic</w:t>
            </w:r>
            <w:proofErr w:type="gramEnd"/>
            <w:r w:rsidRPr="0073526D">
              <w:rPr>
                <w:rFonts w:ascii="Lucida Console" w:hAnsi="Lucida Console"/>
                <w:sz w:val="18"/>
                <w:szCs w:val="18"/>
              </w:rPr>
              <w:t>:</w:t>
            </w:r>
            <w:r w:rsidR="002443B4">
              <w:rPr>
                <w:rFonts w:ascii="Lucida Console" w:hAnsi="Lucida Console"/>
                <w:sz w:val="18"/>
                <w:szCs w:val="18"/>
              </w:rPr>
              <w:t xml:space="preserve"> CCNRX CLINIC</w:t>
            </w:r>
            <w:r w:rsidRPr="0073526D">
              <w:rPr>
                <w:rFonts w:ascii="Lucida Console" w:hAnsi="Lucida Console"/>
                <w:sz w:val="18"/>
                <w:szCs w:val="18"/>
              </w:rPr>
              <w:t xml:space="preserve">                           </w:t>
            </w:r>
          </w:p>
          <w:p w14:paraId="6670741C" w14:textId="70E4E54B" w:rsidR="0073526D" w:rsidRPr="0073526D" w:rsidRDefault="0073526D" w:rsidP="0073526D">
            <w:pPr>
              <w:spacing w:before="0" w:after="0"/>
              <w:ind w:left="360"/>
              <w:rPr>
                <w:rFonts w:ascii="Lucida Console" w:hAnsi="Lucida Console"/>
                <w:sz w:val="18"/>
                <w:szCs w:val="18"/>
              </w:rPr>
            </w:pPr>
            <w:r w:rsidRPr="0073526D">
              <w:rPr>
                <w:rFonts w:ascii="Lucida Console" w:hAnsi="Lucida Console"/>
                <w:sz w:val="18"/>
                <w:szCs w:val="18"/>
              </w:rPr>
              <w:t>________________________________|_____________________________________</w:t>
            </w:r>
          </w:p>
          <w:p w14:paraId="7DAC9B00" w14:textId="77777777" w:rsidR="0073526D" w:rsidRPr="0073526D" w:rsidRDefault="0073526D" w:rsidP="00252D09">
            <w:pPr>
              <w:spacing w:before="0" w:after="0"/>
              <w:rPr>
                <w:rFonts w:ascii="Lucida Console" w:hAnsi="Lucida Console"/>
                <w:sz w:val="18"/>
                <w:szCs w:val="18"/>
              </w:rPr>
            </w:pPr>
          </w:p>
        </w:tc>
      </w:tr>
    </w:tbl>
    <w:p w14:paraId="342128BC" w14:textId="77777777" w:rsidR="0073526D" w:rsidRDefault="0073526D" w:rsidP="00252D09">
      <w:pPr>
        <w:spacing w:before="0" w:after="0"/>
        <w:ind w:left="360"/>
      </w:pPr>
    </w:p>
    <w:p w14:paraId="4324EFAB" w14:textId="2AB2BFFC" w:rsidR="00B24751" w:rsidRPr="00B24751" w:rsidRDefault="00B24751" w:rsidP="00B24751">
      <w:pPr>
        <w:pStyle w:val="ListParagraph"/>
        <w:numPr>
          <w:ilvl w:val="1"/>
          <w:numId w:val="11"/>
        </w:numPr>
        <w:spacing w:before="0" w:after="0"/>
        <w:ind w:left="720"/>
        <w:rPr>
          <w:b/>
          <w:bCs/>
          <w:u w:val="single"/>
        </w:rPr>
      </w:pPr>
      <w:r w:rsidRPr="00B24751">
        <w:rPr>
          <w:b/>
          <w:bCs/>
          <w:u w:val="single"/>
        </w:rPr>
        <w:t>New action View History Log (HL)</w:t>
      </w:r>
    </w:p>
    <w:p w14:paraId="69D864E3" w14:textId="169C7DE8" w:rsidR="00450409" w:rsidRDefault="00450409" w:rsidP="00B24751">
      <w:pPr>
        <w:spacing w:before="0" w:after="0"/>
        <w:ind w:left="720"/>
      </w:pPr>
      <w:r>
        <w:t>This new action added eRx Holding Queue Display screen will allow the user</w:t>
      </w:r>
      <w:r w:rsidR="00B24751">
        <w:t xml:space="preserve"> </w:t>
      </w:r>
      <w:r>
        <w:t>to view a comprehensive history of the eRx as it moves through the OP</w:t>
      </w:r>
      <w:r w:rsidR="00B24751">
        <w:t xml:space="preserve"> </w:t>
      </w:r>
      <w:r>
        <w:t>application, including activities in Backdoor Pharmacy. Please, refer to</w:t>
      </w:r>
      <w:r w:rsidR="00B24751">
        <w:t xml:space="preserve"> </w:t>
      </w:r>
      <w:r>
        <w:t>the user documentation for more information about this new option.</w:t>
      </w:r>
    </w:p>
    <w:p w14:paraId="4A88B814" w14:textId="75F18D21" w:rsidR="5740564F" w:rsidRDefault="5740564F" w:rsidP="5740564F">
      <w:pPr>
        <w:spacing w:before="0" w:after="0"/>
        <w:ind w:left="720"/>
      </w:pPr>
    </w:p>
    <w:p w14:paraId="414E5484" w14:textId="200F5541" w:rsidR="00B24751" w:rsidRPr="00B24751" w:rsidRDefault="00B24751" w:rsidP="00B24751">
      <w:pPr>
        <w:pStyle w:val="ListParagraph"/>
        <w:numPr>
          <w:ilvl w:val="1"/>
          <w:numId w:val="11"/>
        </w:numPr>
        <w:spacing w:before="0" w:after="0"/>
        <w:ind w:left="720"/>
        <w:rPr>
          <w:b/>
          <w:bCs/>
          <w:u w:val="single"/>
        </w:rPr>
      </w:pPr>
      <w:r w:rsidRPr="00B24751">
        <w:rPr>
          <w:b/>
          <w:bCs/>
          <w:u w:val="single"/>
        </w:rPr>
        <w:t>Batch Hold and Un-Hold Functionality</w:t>
      </w:r>
    </w:p>
    <w:p w14:paraId="1C9B8C6F" w14:textId="75EC9A14" w:rsidR="00450409" w:rsidRDefault="00450409" w:rsidP="0008784A">
      <w:pPr>
        <w:spacing w:before="0" w:after="0"/>
        <w:ind w:left="720"/>
      </w:pPr>
      <w:r>
        <w:t>The current Hold and Un-Hold actions were modified to perform the following</w:t>
      </w:r>
      <w:r w:rsidR="0008784A">
        <w:t xml:space="preserve"> </w:t>
      </w:r>
      <w:r>
        <w:t>additional function: every time a prescription is put on Hold or removed</w:t>
      </w:r>
      <w:r w:rsidR="0008784A">
        <w:t xml:space="preserve"> </w:t>
      </w:r>
      <w:r>
        <w:t xml:space="preserve">from </w:t>
      </w:r>
      <w:proofErr w:type="gramStart"/>
      <w:r>
        <w:t>Hold,</w:t>
      </w:r>
      <w:proofErr w:type="gramEnd"/>
      <w:r>
        <w:t xml:space="preserve"> the software will check </w:t>
      </w:r>
      <w:r w:rsidR="00BE7E3F">
        <w:t xml:space="preserve">if </w:t>
      </w:r>
      <w:r>
        <w:t>other prescriptions exist for that</w:t>
      </w:r>
      <w:r w:rsidR="0008784A">
        <w:t xml:space="preserve"> </w:t>
      </w:r>
      <w:r>
        <w:t xml:space="preserve">patient that were sent by the same prescriber on the same day. If any </w:t>
      </w:r>
      <w:r w:rsidR="00BE7E3F">
        <w:t>are</w:t>
      </w:r>
      <w:r w:rsidR="0008784A">
        <w:t xml:space="preserve"> </w:t>
      </w:r>
      <w:r>
        <w:t>found, the software will ask the user if they want to Hold (or Un-Hold)</w:t>
      </w:r>
      <w:r w:rsidR="0008784A">
        <w:t xml:space="preserve"> </w:t>
      </w:r>
      <w:r>
        <w:t>those additional eRx records as well, as shown below:</w:t>
      </w:r>
    </w:p>
    <w:p w14:paraId="32ACACB7" w14:textId="77777777" w:rsidR="00FD69C4" w:rsidRDefault="00FD69C4" w:rsidP="0008784A">
      <w:pPr>
        <w:spacing w:before="0" w:after="0"/>
        <w:ind w:left="720"/>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08784A" w:rsidRPr="00813CFE" w14:paraId="1784F506" w14:textId="77777777" w:rsidTr="00403F5D">
        <w:tc>
          <w:tcPr>
            <w:tcW w:w="9350" w:type="dxa"/>
            <w:shd w:val="clear" w:color="auto" w:fill="F2F2F2" w:themeFill="background1" w:themeFillShade="F2"/>
          </w:tcPr>
          <w:p w14:paraId="4A12EC0F" w14:textId="5BA50ECF"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Select Action: Next Screen// H   Hold  </w:t>
            </w:r>
          </w:p>
          <w:p w14:paraId="5A78C4AF" w14:textId="77777777" w:rsidR="00813CFE" w:rsidRDefault="00813CFE" w:rsidP="00FD69C4">
            <w:pPr>
              <w:spacing w:before="0" w:after="0"/>
              <w:ind w:left="360"/>
              <w:rPr>
                <w:rFonts w:ascii="Lucida Console" w:hAnsi="Lucida Console"/>
                <w:sz w:val="18"/>
                <w:szCs w:val="18"/>
              </w:rPr>
            </w:pPr>
          </w:p>
          <w:p w14:paraId="60CEDBA9" w14:textId="1D081776"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Select HOLD reason code: HAL       NO ALLERGY ASSESSMENT</w:t>
            </w:r>
          </w:p>
          <w:p w14:paraId="7ACDBD47" w14:textId="61346230"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Additional Comments (Optional): TESTING BATCH HOLD</w:t>
            </w:r>
          </w:p>
          <w:p w14:paraId="41E359A9" w14:textId="381E94FA"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Updating...done.</w:t>
            </w:r>
          </w:p>
          <w:p w14:paraId="49F36E74" w14:textId="77777777"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w:t>
            </w:r>
          </w:p>
          <w:p w14:paraId="1AE12B9D" w14:textId="026B4F3D"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The following prescriptions are from the same provider and received on the</w:t>
            </w:r>
          </w:p>
          <w:p w14:paraId="4B52E6D9" w14:textId="345B8A76"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same day:</w:t>
            </w:r>
          </w:p>
          <w:p w14:paraId="466EF13E" w14:textId="77777777"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w:t>
            </w:r>
          </w:p>
          <w:p w14:paraId="2929AC45" w14:textId="250482D4"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PROVIDER: </w:t>
            </w:r>
            <w:proofErr w:type="gramStart"/>
            <w:r w:rsidRPr="00813CFE">
              <w:rPr>
                <w:rFonts w:ascii="Lucida Console" w:hAnsi="Lucida Console"/>
                <w:sz w:val="18"/>
                <w:szCs w:val="18"/>
              </w:rPr>
              <w:t>TEST,PROVIDER</w:t>
            </w:r>
            <w:proofErr w:type="gramEnd"/>
            <w:r w:rsidRPr="00813CFE">
              <w:rPr>
                <w:rFonts w:ascii="Lucida Console" w:hAnsi="Lucida Console"/>
                <w:sz w:val="18"/>
                <w:szCs w:val="18"/>
              </w:rPr>
              <w:t xml:space="preserve">           eRx RECEIVED DATE: JAN 28, 2023@10:57:14</w:t>
            </w:r>
          </w:p>
          <w:p w14:paraId="3EC29740" w14:textId="6697AAFA"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ERX ID     DRUG NAME                      PROVIDER                  STATUS</w:t>
            </w:r>
          </w:p>
          <w:p w14:paraId="4A315754" w14:textId="62449B64"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w:t>
            </w:r>
          </w:p>
          <w:p w14:paraId="61F00CA0" w14:textId="72CB33B9"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123011     GABAPENTIN 300MG CAP           </w:t>
            </w:r>
            <w:proofErr w:type="gramStart"/>
            <w:r w:rsidRPr="00813CFE">
              <w:rPr>
                <w:rFonts w:ascii="Lucida Console" w:hAnsi="Lucida Console"/>
                <w:sz w:val="18"/>
                <w:szCs w:val="18"/>
              </w:rPr>
              <w:t>TEST,PROVIDER</w:t>
            </w:r>
            <w:proofErr w:type="gramEnd"/>
            <w:r w:rsidRPr="00813CFE">
              <w:rPr>
                <w:rFonts w:ascii="Lucida Console" w:hAnsi="Lucida Console"/>
                <w:sz w:val="18"/>
                <w:szCs w:val="18"/>
              </w:rPr>
              <w:t xml:space="preserve">             N</w:t>
            </w:r>
          </w:p>
          <w:p w14:paraId="51215188" w14:textId="50305BFD"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123012     CITALOPRAM HYDROBROMIDE 20MG T </w:t>
            </w:r>
            <w:proofErr w:type="gramStart"/>
            <w:r w:rsidRPr="00813CFE">
              <w:rPr>
                <w:rFonts w:ascii="Lucida Console" w:hAnsi="Lucida Console"/>
                <w:sz w:val="18"/>
                <w:szCs w:val="18"/>
              </w:rPr>
              <w:t>TEST,PROVIDER</w:t>
            </w:r>
            <w:proofErr w:type="gramEnd"/>
            <w:r w:rsidRPr="00813CFE">
              <w:rPr>
                <w:rFonts w:ascii="Lucida Console" w:hAnsi="Lucida Console"/>
                <w:sz w:val="18"/>
                <w:szCs w:val="18"/>
              </w:rPr>
              <w:t xml:space="preserve">             N</w:t>
            </w:r>
          </w:p>
          <w:p w14:paraId="0641AE78" w14:textId="28A23FBF"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123013     IBUPROFEN 400MG TAB            </w:t>
            </w:r>
            <w:proofErr w:type="gramStart"/>
            <w:r w:rsidRPr="00813CFE">
              <w:rPr>
                <w:rFonts w:ascii="Lucida Console" w:hAnsi="Lucida Console"/>
                <w:sz w:val="18"/>
                <w:szCs w:val="18"/>
              </w:rPr>
              <w:t>TEST,PROVIDER</w:t>
            </w:r>
            <w:proofErr w:type="gramEnd"/>
            <w:r w:rsidRPr="00813CFE">
              <w:rPr>
                <w:rFonts w:ascii="Lucida Console" w:hAnsi="Lucida Console"/>
                <w:sz w:val="18"/>
                <w:szCs w:val="18"/>
              </w:rPr>
              <w:t xml:space="preserve">             N</w:t>
            </w:r>
          </w:p>
          <w:p w14:paraId="20CEDFD4" w14:textId="2321B60D"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 xml:space="preserve"> 123014     ACETAMINOPHEN 325MG TAB        </w:t>
            </w:r>
            <w:proofErr w:type="gramStart"/>
            <w:r w:rsidRPr="00813CFE">
              <w:rPr>
                <w:rFonts w:ascii="Lucida Console" w:hAnsi="Lucida Console"/>
                <w:sz w:val="18"/>
                <w:szCs w:val="18"/>
              </w:rPr>
              <w:t>TEST,PROVIDER</w:t>
            </w:r>
            <w:proofErr w:type="gramEnd"/>
            <w:r w:rsidRPr="00813CFE">
              <w:rPr>
                <w:rFonts w:ascii="Lucida Console" w:hAnsi="Lucida Console"/>
                <w:sz w:val="18"/>
                <w:szCs w:val="18"/>
              </w:rPr>
              <w:t xml:space="preserve">             N</w:t>
            </w:r>
          </w:p>
          <w:p w14:paraId="2F012212" w14:textId="77777777" w:rsidR="00813CFE" w:rsidRDefault="00813CFE" w:rsidP="00FD69C4">
            <w:pPr>
              <w:spacing w:before="0" w:after="0"/>
              <w:ind w:left="360"/>
              <w:rPr>
                <w:rFonts w:ascii="Lucida Console" w:hAnsi="Lucida Console"/>
                <w:sz w:val="18"/>
                <w:szCs w:val="18"/>
              </w:rPr>
            </w:pPr>
          </w:p>
          <w:p w14:paraId="7291BDA8" w14:textId="63EDA5DE" w:rsidR="00FD69C4" w:rsidRPr="00813CFE" w:rsidRDefault="00FD69C4" w:rsidP="00FD69C4">
            <w:pPr>
              <w:spacing w:before="0" w:after="0"/>
              <w:ind w:left="360"/>
              <w:rPr>
                <w:rFonts w:ascii="Lucida Console" w:hAnsi="Lucida Console"/>
                <w:sz w:val="18"/>
                <w:szCs w:val="18"/>
              </w:rPr>
            </w:pPr>
            <w:r w:rsidRPr="00813CFE">
              <w:rPr>
                <w:rFonts w:ascii="Lucida Console" w:hAnsi="Lucida Console"/>
                <w:sz w:val="18"/>
                <w:szCs w:val="18"/>
              </w:rPr>
              <w:t>Do you want to put them on HOLD-HAL? No// YES     Updating...done.</w:t>
            </w:r>
          </w:p>
          <w:p w14:paraId="7CA66BDD" w14:textId="77777777" w:rsidR="0008784A" w:rsidRPr="00813CFE" w:rsidRDefault="0008784A" w:rsidP="00252D09">
            <w:pPr>
              <w:spacing w:before="0" w:after="0"/>
              <w:rPr>
                <w:rFonts w:ascii="Lucida Console" w:hAnsi="Lucida Console"/>
                <w:sz w:val="18"/>
                <w:szCs w:val="18"/>
              </w:rPr>
            </w:pPr>
          </w:p>
        </w:tc>
      </w:tr>
    </w:tbl>
    <w:p w14:paraId="27C70C95" w14:textId="02980D7F" w:rsidR="0008784A" w:rsidRDefault="00450409" w:rsidP="00252D09">
      <w:pPr>
        <w:spacing w:before="0" w:after="0"/>
        <w:ind w:left="360"/>
      </w:pPr>
      <w:r>
        <w:t xml:space="preserve">   </w:t>
      </w:r>
    </w:p>
    <w:p w14:paraId="14103D9E" w14:textId="4AC866FB" w:rsidR="00450409" w:rsidRPr="00312085" w:rsidRDefault="00312085" w:rsidP="00312085">
      <w:pPr>
        <w:pStyle w:val="ListParagraph"/>
        <w:numPr>
          <w:ilvl w:val="1"/>
          <w:numId w:val="11"/>
        </w:numPr>
        <w:spacing w:before="0" w:after="0"/>
        <w:ind w:left="720"/>
        <w:rPr>
          <w:b/>
          <w:bCs/>
          <w:u w:val="single"/>
        </w:rPr>
      </w:pPr>
      <w:r w:rsidRPr="00312085">
        <w:rPr>
          <w:b/>
          <w:bCs/>
          <w:u w:val="single"/>
        </w:rPr>
        <w:t>New Allergy Functionality Enhancements</w:t>
      </w:r>
    </w:p>
    <w:p w14:paraId="1DD5CEE7" w14:textId="46BA0A0D" w:rsidR="00450409" w:rsidRDefault="00450409" w:rsidP="00312085">
      <w:pPr>
        <w:spacing w:before="0" w:after="0"/>
        <w:ind w:left="360"/>
      </w:pPr>
      <w:r>
        <w:t>Functionality related allergies is being improved through the following</w:t>
      </w:r>
      <w:r w:rsidR="00312085">
        <w:t xml:space="preserve"> </w:t>
      </w:r>
      <w:r>
        <w:t>modifications:</w:t>
      </w:r>
    </w:p>
    <w:p w14:paraId="2E6F418C" w14:textId="77777777" w:rsidR="00450409" w:rsidRDefault="00450409" w:rsidP="00252D09">
      <w:pPr>
        <w:spacing w:before="0" w:after="0"/>
        <w:ind w:left="360"/>
      </w:pPr>
      <w:r>
        <w:t xml:space="preserve"> </w:t>
      </w:r>
    </w:p>
    <w:p w14:paraId="0E896805" w14:textId="5E7FB5C3" w:rsidR="00450409" w:rsidRDefault="00450409" w:rsidP="003F02AD">
      <w:pPr>
        <w:pStyle w:val="ListParagraph"/>
        <w:numPr>
          <w:ilvl w:val="0"/>
          <w:numId w:val="18"/>
        </w:numPr>
        <w:spacing w:before="0" w:after="0"/>
      </w:pPr>
      <w:r>
        <w:t>When matching or accepting validation of a VistA patient it will display</w:t>
      </w:r>
      <w:r w:rsidR="003F02AD">
        <w:t xml:space="preserve"> </w:t>
      </w:r>
      <w:r>
        <w:t>in the warnings if the VistA patient selected has no Allergy Assessment:</w:t>
      </w:r>
    </w:p>
    <w:p w14:paraId="48683F7D" w14:textId="5874A207" w:rsidR="00450409"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403F5D" w:rsidRPr="00403F5D" w14:paraId="0635B0D5" w14:textId="77777777" w:rsidTr="00403F5D">
        <w:tc>
          <w:tcPr>
            <w:tcW w:w="9350" w:type="dxa"/>
            <w:shd w:val="clear" w:color="auto" w:fill="F2F2F2" w:themeFill="background1" w:themeFillShade="F2"/>
          </w:tcPr>
          <w:p w14:paraId="06CB5316" w14:textId="77777777" w:rsidR="00403F5D" w:rsidRDefault="00403F5D" w:rsidP="00403F5D">
            <w:pPr>
              <w:spacing w:before="0" w:after="0"/>
              <w:ind w:left="360"/>
              <w:rPr>
                <w:rFonts w:ascii="Lucida Console" w:hAnsi="Lucida Console"/>
                <w:sz w:val="18"/>
                <w:szCs w:val="18"/>
              </w:rPr>
            </w:pPr>
          </w:p>
          <w:p w14:paraId="0A7AE201" w14:textId="2B80C9D2" w:rsidR="00403F5D" w:rsidRPr="00403F5D" w:rsidRDefault="00403F5D" w:rsidP="00403F5D">
            <w:pPr>
              <w:spacing w:before="0" w:after="0"/>
              <w:ind w:left="360"/>
              <w:rPr>
                <w:rFonts w:ascii="Lucida Console" w:hAnsi="Lucida Console"/>
                <w:sz w:val="18"/>
                <w:szCs w:val="18"/>
              </w:rPr>
            </w:pPr>
            <w:r w:rsidRPr="00403F5D">
              <w:rPr>
                <w:rFonts w:ascii="Lucida Console" w:hAnsi="Lucida Console"/>
                <w:sz w:val="18"/>
                <w:szCs w:val="18"/>
              </w:rPr>
              <w:t>*******************************   WARNING(</w:t>
            </w:r>
            <w:proofErr w:type="gramStart"/>
            <w:r w:rsidRPr="00403F5D">
              <w:rPr>
                <w:rFonts w:ascii="Lucida Console" w:hAnsi="Lucida Console"/>
                <w:sz w:val="18"/>
                <w:szCs w:val="18"/>
              </w:rPr>
              <w:t>S)  *</w:t>
            </w:r>
            <w:proofErr w:type="gramEnd"/>
            <w:r w:rsidRPr="00403F5D">
              <w:rPr>
                <w:rFonts w:ascii="Lucida Console" w:hAnsi="Lucida Console"/>
                <w:sz w:val="18"/>
                <w:szCs w:val="18"/>
              </w:rPr>
              <w:t>************************</w:t>
            </w:r>
          </w:p>
          <w:p w14:paraId="273CEC93" w14:textId="2FBE1D8F" w:rsidR="00403F5D" w:rsidRPr="00403F5D" w:rsidRDefault="00403F5D" w:rsidP="00403F5D">
            <w:pPr>
              <w:spacing w:before="0" w:after="0"/>
              <w:ind w:left="360"/>
              <w:rPr>
                <w:rFonts w:ascii="Lucida Console" w:hAnsi="Lucida Console"/>
                <w:sz w:val="18"/>
                <w:szCs w:val="18"/>
              </w:rPr>
            </w:pPr>
            <w:r w:rsidRPr="00403F5D">
              <w:rPr>
                <w:rFonts w:ascii="Lucida Console" w:hAnsi="Lucida Console"/>
                <w:sz w:val="18"/>
                <w:szCs w:val="18"/>
              </w:rPr>
              <w:t>VistA Patient does not have an Allergy Assessment.</w:t>
            </w:r>
          </w:p>
          <w:p w14:paraId="674C7D52" w14:textId="413F25A5" w:rsidR="00403F5D" w:rsidRPr="00403F5D" w:rsidRDefault="00403F5D" w:rsidP="00403F5D">
            <w:pPr>
              <w:spacing w:before="0" w:after="0"/>
              <w:ind w:left="360"/>
              <w:rPr>
                <w:rFonts w:ascii="Lucida Console" w:hAnsi="Lucida Console"/>
                <w:sz w:val="18"/>
                <w:szCs w:val="18"/>
              </w:rPr>
            </w:pPr>
            <w:r w:rsidRPr="00403F5D">
              <w:rPr>
                <w:rFonts w:ascii="Lucida Console" w:hAnsi="Lucida Console"/>
                <w:sz w:val="18"/>
                <w:szCs w:val="18"/>
              </w:rPr>
              <w:t>***********************************************************************</w:t>
            </w:r>
          </w:p>
          <w:p w14:paraId="315E3576" w14:textId="77777777" w:rsidR="00403F5D" w:rsidRPr="00403F5D" w:rsidRDefault="00403F5D" w:rsidP="00252D09">
            <w:pPr>
              <w:spacing w:before="0" w:after="0"/>
              <w:rPr>
                <w:rFonts w:ascii="Lucida Console" w:hAnsi="Lucida Console"/>
                <w:sz w:val="18"/>
                <w:szCs w:val="18"/>
              </w:rPr>
            </w:pPr>
          </w:p>
        </w:tc>
      </w:tr>
    </w:tbl>
    <w:p w14:paraId="0D78CE3F" w14:textId="77777777" w:rsidR="00403F5D" w:rsidRDefault="00403F5D" w:rsidP="00252D09">
      <w:pPr>
        <w:spacing w:before="0" w:after="0"/>
        <w:ind w:left="360"/>
      </w:pPr>
    </w:p>
    <w:p w14:paraId="3038A277" w14:textId="620F7384" w:rsidR="00450409" w:rsidRDefault="00450409" w:rsidP="003F02AD">
      <w:pPr>
        <w:pStyle w:val="ListParagraph"/>
        <w:numPr>
          <w:ilvl w:val="0"/>
          <w:numId w:val="18"/>
        </w:numPr>
        <w:spacing w:before="0" w:after="0"/>
      </w:pPr>
      <w:r>
        <w:t>A new screen titled 'Patient Allergies' was created to show the eRx</w:t>
      </w:r>
      <w:r w:rsidR="003F02AD">
        <w:t xml:space="preserve"> </w:t>
      </w:r>
      <w:r>
        <w:t>Patient allergies side-by-side with the VistA Patient allergies in</w:t>
      </w:r>
      <w:r w:rsidR="003F02AD">
        <w:t xml:space="preserve"> </w:t>
      </w:r>
      <w:r>
        <w:t>detail. This new Screen can be invoked by using the PA (Patient</w:t>
      </w:r>
      <w:r w:rsidR="003F02AD">
        <w:t xml:space="preserve"> </w:t>
      </w:r>
      <w:r>
        <w:t>Allergy) hidden action from the following screens:</w:t>
      </w:r>
    </w:p>
    <w:p w14:paraId="07BD7C30" w14:textId="77777777" w:rsidR="00450409" w:rsidRDefault="00450409" w:rsidP="00252D09">
      <w:pPr>
        <w:spacing w:before="0" w:after="0"/>
        <w:ind w:left="360"/>
      </w:pPr>
      <w:r>
        <w:t xml:space="preserve"> </w:t>
      </w:r>
    </w:p>
    <w:p w14:paraId="0B51DF75" w14:textId="77777777" w:rsidR="00450409" w:rsidRDefault="00450409" w:rsidP="003F02AD">
      <w:pPr>
        <w:spacing w:before="0" w:after="0"/>
        <w:ind w:left="720"/>
      </w:pPr>
      <w:r>
        <w:t xml:space="preserve">         - eRx Holding Queue Display Screen (eRx Holding Queue)</w:t>
      </w:r>
    </w:p>
    <w:p w14:paraId="5EF650D0" w14:textId="77777777" w:rsidR="00450409" w:rsidRDefault="00450409" w:rsidP="003F02AD">
      <w:pPr>
        <w:spacing w:before="0" w:after="0"/>
        <w:ind w:left="720"/>
      </w:pPr>
      <w:r>
        <w:t xml:space="preserve">         - Patient Validation Screen (eRx Holding Queue)</w:t>
      </w:r>
    </w:p>
    <w:p w14:paraId="2A871614" w14:textId="77777777" w:rsidR="00450409" w:rsidRDefault="00450409" w:rsidP="003F02AD">
      <w:pPr>
        <w:spacing w:before="0" w:after="0"/>
        <w:ind w:left="720"/>
      </w:pPr>
      <w:r>
        <w:t xml:space="preserve">         - Drug Validation Screen (eRx Holding Queue)</w:t>
      </w:r>
    </w:p>
    <w:p w14:paraId="1B66C0EE" w14:textId="77777777" w:rsidR="00450409" w:rsidRDefault="00450409" w:rsidP="003F02AD">
      <w:pPr>
        <w:spacing w:before="0" w:after="0"/>
        <w:ind w:left="720"/>
      </w:pPr>
      <w:r>
        <w:t xml:space="preserve">         - Pending Order Orders Screen (Backdoor OP)</w:t>
      </w:r>
    </w:p>
    <w:p w14:paraId="50041EC3" w14:textId="77777777" w:rsidR="00450409" w:rsidRDefault="00450409" w:rsidP="00252D09">
      <w:pPr>
        <w:spacing w:before="0" w:after="0"/>
        <w:ind w:left="360"/>
      </w:pPr>
      <w:r>
        <w:t xml:space="preserve"> </w:t>
      </w:r>
    </w:p>
    <w:p w14:paraId="2A66F04C" w14:textId="36619AD0" w:rsidR="00226BF5" w:rsidRDefault="00450409" w:rsidP="002B74FE">
      <w:pPr>
        <w:spacing w:before="0" w:after="0"/>
        <w:ind w:left="720"/>
      </w:pPr>
      <w:r>
        <w:t>This new screen contains an action called VPA (VistA Patient Allergies),</w:t>
      </w:r>
      <w:r w:rsidR="003F02AD">
        <w:t xml:space="preserve"> </w:t>
      </w:r>
      <w:r>
        <w:t>which allows the user to update the VistA Patient Alle</w:t>
      </w:r>
      <w:r w:rsidR="00BE7E3F">
        <w:t>r</w:t>
      </w:r>
      <w:r>
        <w:t>gies without leaving the option.</w:t>
      </w:r>
    </w:p>
    <w:p w14:paraId="5CB2830A" w14:textId="48E939F7" w:rsidR="00226BF5" w:rsidRDefault="00226BF5" w:rsidP="003F02AD">
      <w:pPr>
        <w:spacing w:before="0" w:after="0"/>
        <w:ind w:left="360"/>
      </w:pPr>
    </w:p>
    <w:p w14:paraId="5CAFAC08" w14:textId="41B75C42" w:rsidR="00450409" w:rsidRDefault="00450409" w:rsidP="002B74FE">
      <w:pPr>
        <w:spacing w:before="0" w:after="0"/>
        <w:ind w:left="720"/>
      </w:pPr>
      <w:r w:rsidRPr="5740564F">
        <w:rPr>
          <w:b/>
          <w:bCs/>
          <w:u w:val="single"/>
        </w:rPr>
        <w:t>Note:</w:t>
      </w:r>
      <w:r>
        <w:t xml:space="preserve"> In order to use the VPA action the VistA Patient </w:t>
      </w:r>
      <w:r w:rsidR="00044A0F">
        <w:t>must</w:t>
      </w:r>
      <w:r>
        <w:t xml:space="preserve"> have been</w:t>
      </w:r>
      <w:r w:rsidR="00226BF5">
        <w:t xml:space="preserve"> </w:t>
      </w:r>
      <w:r>
        <w:t>previously matched.</w:t>
      </w:r>
    </w:p>
    <w:p w14:paraId="089C40F2" w14:textId="26296AD4" w:rsidR="00CC0BBC" w:rsidRPr="00312085" w:rsidRDefault="00CC0BBC" w:rsidP="00CC0BBC">
      <w:pPr>
        <w:pStyle w:val="ListParagraph"/>
        <w:numPr>
          <w:ilvl w:val="1"/>
          <w:numId w:val="11"/>
        </w:numPr>
        <w:spacing w:before="0" w:after="0"/>
        <w:ind w:left="720"/>
        <w:rPr>
          <w:b/>
          <w:bCs/>
          <w:u w:val="single"/>
        </w:rPr>
      </w:pPr>
      <w:r>
        <w:rPr>
          <w:b/>
          <w:bCs/>
          <w:u w:val="single"/>
        </w:rPr>
        <w:t xml:space="preserve">Change View Action – All 3 </w:t>
      </w:r>
      <w:proofErr w:type="gramStart"/>
      <w:r>
        <w:rPr>
          <w:b/>
          <w:bCs/>
          <w:u w:val="single"/>
        </w:rPr>
        <w:t>lists</w:t>
      </w:r>
      <w:proofErr w:type="gramEnd"/>
    </w:p>
    <w:p w14:paraId="30B09055" w14:textId="62074684" w:rsidR="00450409" w:rsidRDefault="00450409" w:rsidP="009909C4">
      <w:pPr>
        <w:spacing w:before="0" w:after="0"/>
        <w:ind w:left="720"/>
      </w:pPr>
      <w:r>
        <w:t>Most of the prompts when entering the option have been converted into</w:t>
      </w:r>
      <w:r w:rsidR="00CC0BBC">
        <w:t xml:space="preserve"> </w:t>
      </w:r>
      <w:r>
        <w:t>User Preferences</w:t>
      </w:r>
      <w:r w:rsidR="00CC0BBC">
        <w:t xml:space="preserve"> </w:t>
      </w:r>
      <w:r>
        <w:t>changed after loading the list and can be saved by each</w:t>
      </w:r>
      <w:r w:rsidR="00CC0BBC">
        <w:t xml:space="preserve"> </w:t>
      </w:r>
      <w:r>
        <w:t>user as their preferred View</w:t>
      </w:r>
      <w:r w:rsidR="009909C4">
        <w:t xml:space="preserve"> through the hidden action CV (Change View) in all 3 lists</w:t>
      </w:r>
      <w:r w:rsidR="008B4DA3">
        <w:t>: Patient Centric Queue, Single Patient Queue and Rx Medication Queue</w:t>
      </w:r>
      <w:r w:rsidR="009909C4">
        <w:t xml:space="preserve">. </w:t>
      </w:r>
      <w:r w:rsidR="00042EA0">
        <w:t xml:space="preserve">The change made </w:t>
      </w:r>
      <w:r w:rsidR="00DA5282">
        <w:t xml:space="preserve">with this action can be saved for the </w:t>
      </w:r>
      <w:r w:rsidR="00715484">
        <w:t>individual</w:t>
      </w:r>
      <w:r w:rsidR="00DA5282">
        <w:t xml:space="preserve"> user as a preferred view for every time the enter the option. It can also be deleted later.</w:t>
      </w:r>
    </w:p>
    <w:p w14:paraId="009DEC7E" w14:textId="2964A461" w:rsidR="00450409" w:rsidRDefault="00450409" w:rsidP="00252D09">
      <w:pPr>
        <w:spacing w:before="0" w:after="0"/>
        <w:ind w:left="360"/>
      </w:pPr>
      <w:r>
        <w:t xml:space="preserve"> </w:t>
      </w:r>
    </w:p>
    <w:p w14:paraId="29837D57" w14:textId="1F79AD7A" w:rsidR="00545E98" w:rsidRPr="00312085" w:rsidRDefault="00545E98" w:rsidP="00545E98">
      <w:pPr>
        <w:pStyle w:val="ListParagraph"/>
        <w:numPr>
          <w:ilvl w:val="1"/>
          <w:numId w:val="11"/>
        </w:numPr>
        <w:spacing w:before="0" w:after="0"/>
        <w:ind w:left="720"/>
        <w:rPr>
          <w:b/>
          <w:bCs/>
          <w:u w:val="single"/>
        </w:rPr>
      </w:pPr>
      <w:r>
        <w:rPr>
          <w:b/>
          <w:bCs/>
          <w:u w:val="single"/>
        </w:rPr>
        <w:t>Header Section Changes – All 3 lists</w:t>
      </w:r>
    </w:p>
    <w:p w14:paraId="7D1EA844" w14:textId="2A559F9A" w:rsidR="00450409" w:rsidRDefault="00450409" w:rsidP="00545E98">
      <w:pPr>
        <w:spacing w:before="0" w:after="0"/>
        <w:ind w:left="720"/>
      </w:pPr>
      <w:r>
        <w:t>The header part of the option was modified to display information about</w:t>
      </w:r>
      <w:r w:rsidR="00545E98">
        <w:t xml:space="preserve"> </w:t>
      </w:r>
      <w:r>
        <w:t>the parameters used to compose the list, such as LOOK BACK DAYS, MAX.</w:t>
      </w:r>
      <w:r w:rsidR="00545E98">
        <w:t xml:space="preserve"> </w:t>
      </w:r>
      <w:r>
        <w:t>QUEUE SIZE, ERX STATUS, etc.</w:t>
      </w:r>
    </w:p>
    <w:p w14:paraId="1C2A468B" w14:textId="1A89529B" w:rsidR="00450409" w:rsidRDefault="00450409" w:rsidP="00252D09">
      <w:pPr>
        <w:spacing w:before="0" w:after="0"/>
        <w:ind w:left="360"/>
      </w:pPr>
      <w:r>
        <w:t xml:space="preserve"> </w:t>
      </w:r>
    </w:p>
    <w:p w14:paraId="2132D276" w14:textId="37BB2C8C" w:rsidR="002F488C" w:rsidRPr="002F488C" w:rsidRDefault="002F488C" w:rsidP="002F488C">
      <w:pPr>
        <w:pStyle w:val="ListParagraph"/>
        <w:numPr>
          <w:ilvl w:val="1"/>
          <w:numId w:val="11"/>
        </w:numPr>
        <w:spacing w:before="0" w:after="0"/>
        <w:ind w:left="720"/>
        <w:rPr>
          <w:b/>
          <w:bCs/>
          <w:u w:val="single"/>
        </w:rPr>
      </w:pPr>
      <w:r>
        <w:rPr>
          <w:b/>
          <w:bCs/>
          <w:u w:val="single"/>
        </w:rPr>
        <w:t>Grouping/Un-Grouping by CS – All 3 lists</w:t>
      </w:r>
    </w:p>
    <w:p w14:paraId="0228AB01" w14:textId="3810986E" w:rsidR="00450409" w:rsidRDefault="00450409" w:rsidP="0030332C">
      <w:pPr>
        <w:spacing w:before="0" w:after="0"/>
        <w:ind w:left="720"/>
      </w:pPr>
      <w:r>
        <w:t>The Grouping by CS (Controlled Substances) have a new format, which</w:t>
      </w:r>
      <w:r w:rsidR="002F488C">
        <w:t xml:space="preserve"> </w:t>
      </w:r>
      <w:r>
        <w:t>separates entries in the queue.</w:t>
      </w:r>
    </w:p>
    <w:p w14:paraId="6D3506EC" w14:textId="298D6B2F" w:rsidR="00450409" w:rsidRDefault="00450409" w:rsidP="00252D09">
      <w:pPr>
        <w:spacing w:before="0" w:after="0"/>
        <w:ind w:left="360"/>
      </w:pPr>
      <w:r>
        <w:t xml:space="preserve"> </w:t>
      </w:r>
    </w:p>
    <w:p w14:paraId="40838E1D" w14:textId="5F0C7D67" w:rsidR="0030332C" w:rsidRPr="002F488C" w:rsidRDefault="0030332C" w:rsidP="0030332C">
      <w:pPr>
        <w:pStyle w:val="ListParagraph"/>
        <w:numPr>
          <w:ilvl w:val="1"/>
          <w:numId w:val="11"/>
        </w:numPr>
        <w:spacing w:before="0" w:after="0"/>
        <w:ind w:left="720"/>
        <w:rPr>
          <w:b/>
          <w:bCs/>
          <w:u w:val="single"/>
        </w:rPr>
      </w:pPr>
      <w:r>
        <w:rPr>
          <w:b/>
          <w:bCs/>
          <w:u w:val="single"/>
        </w:rPr>
        <w:t>Switching from Patient Centric to Rx Medication Queue</w:t>
      </w:r>
    </w:p>
    <w:p w14:paraId="07418335" w14:textId="6B02C0C2" w:rsidR="00450409" w:rsidRDefault="00450409" w:rsidP="000C6DE5">
      <w:pPr>
        <w:spacing w:before="0" w:after="0"/>
        <w:ind w:left="720"/>
      </w:pPr>
      <w:r>
        <w:t xml:space="preserve">The user will be able to </w:t>
      </w:r>
      <w:r w:rsidR="00044A0F">
        <w:t>switch views more easily</w:t>
      </w:r>
      <w:r>
        <w:t xml:space="preserve"> between the Patient</w:t>
      </w:r>
      <w:r w:rsidR="000C6DE5">
        <w:t xml:space="preserve"> </w:t>
      </w:r>
      <w:r>
        <w:t>Centric and the Rx Medication queues via the PC and RX actions.</w:t>
      </w:r>
    </w:p>
    <w:p w14:paraId="77534E16" w14:textId="2BEB97B9" w:rsidR="00450409" w:rsidRDefault="00450409" w:rsidP="00252D09">
      <w:pPr>
        <w:spacing w:before="0" w:after="0"/>
        <w:ind w:left="360"/>
      </w:pPr>
      <w:r>
        <w:t xml:space="preserve"> </w:t>
      </w:r>
    </w:p>
    <w:p w14:paraId="0F9470BF" w14:textId="7BA7F717" w:rsidR="00E155DF" w:rsidRPr="002F488C" w:rsidRDefault="0083093D" w:rsidP="00E155DF">
      <w:pPr>
        <w:pStyle w:val="ListParagraph"/>
        <w:numPr>
          <w:ilvl w:val="1"/>
          <w:numId w:val="11"/>
        </w:numPr>
        <w:spacing w:before="0" w:after="0"/>
        <w:ind w:left="720"/>
        <w:rPr>
          <w:b/>
          <w:bCs/>
          <w:u w:val="single"/>
        </w:rPr>
      </w:pPr>
      <w:r>
        <w:rPr>
          <w:b/>
          <w:bCs/>
          <w:u w:val="single"/>
        </w:rPr>
        <w:t xml:space="preserve">New choices for Searching </w:t>
      </w:r>
      <w:proofErr w:type="gramStart"/>
      <w:r>
        <w:rPr>
          <w:b/>
          <w:bCs/>
          <w:u w:val="single"/>
        </w:rPr>
        <w:t>records</w:t>
      </w:r>
      <w:proofErr w:type="gramEnd"/>
    </w:p>
    <w:p w14:paraId="511F8AB8" w14:textId="5764477B" w:rsidR="00450409" w:rsidRDefault="00450409" w:rsidP="009F7473">
      <w:pPr>
        <w:spacing w:before="0" w:after="0"/>
        <w:ind w:left="720"/>
      </w:pPr>
      <w:r>
        <w:t xml:space="preserve">Queue Search/Filter adds </w:t>
      </w:r>
      <w:r w:rsidR="007F7CE5">
        <w:t>4</w:t>
      </w:r>
      <w:r>
        <w:t xml:space="preserve"> new options in the Patient Centric View: RX#,</w:t>
      </w:r>
      <w:r w:rsidR="0083093D">
        <w:t xml:space="preserve"> </w:t>
      </w:r>
      <w:r>
        <w:t>VISTA PATIENT</w:t>
      </w:r>
      <w:r w:rsidR="007F7CE5">
        <w:t>, VISTA PROVIDER</w:t>
      </w:r>
      <w:r>
        <w:t xml:space="preserve"> and MATCH STATUS.</w:t>
      </w:r>
      <w:r w:rsidR="007F7CE5">
        <w:t xml:space="preserve"> </w:t>
      </w:r>
      <w:r>
        <w:t>In addition, the interface for performing searches was changed to display</w:t>
      </w:r>
      <w:r w:rsidR="007F7CE5">
        <w:t xml:space="preserve"> </w:t>
      </w:r>
      <w:r>
        <w:t>information about the selected filters, including in the header part of the list. The current filters can easily be reset via the R</w:t>
      </w:r>
      <w:r w:rsidR="007F7CE5">
        <w:t>A</w:t>
      </w:r>
      <w:r>
        <w:t>F (Remove</w:t>
      </w:r>
      <w:r w:rsidR="007F7CE5">
        <w:t xml:space="preserve"> </w:t>
      </w:r>
      <w:r>
        <w:t>Filters) action.</w:t>
      </w:r>
    </w:p>
    <w:p w14:paraId="421989D0" w14:textId="77777777" w:rsidR="00450409" w:rsidRDefault="00450409" w:rsidP="00252D09">
      <w:pPr>
        <w:spacing w:before="0" w:after="0"/>
        <w:ind w:left="360"/>
      </w:pPr>
      <w:r>
        <w:t xml:space="preserve"> </w:t>
      </w:r>
    </w:p>
    <w:p w14:paraId="6BB8CFDC" w14:textId="194AE82E" w:rsidR="00A4208F" w:rsidRPr="002F488C" w:rsidRDefault="00A4208F" w:rsidP="00A4208F">
      <w:pPr>
        <w:pStyle w:val="ListParagraph"/>
        <w:numPr>
          <w:ilvl w:val="1"/>
          <w:numId w:val="11"/>
        </w:numPr>
        <w:spacing w:before="0" w:after="0"/>
        <w:ind w:left="720"/>
        <w:rPr>
          <w:b/>
          <w:bCs/>
          <w:u w:val="single"/>
        </w:rPr>
      </w:pPr>
      <w:r>
        <w:rPr>
          <w:b/>
          <w:bCs/>
          <w:u w:val="single"/>
        </w:rPr>
        <w:t>Match Status Search (exp</w:t>
      </w:r>
      <w:r w:rsidR="000E07C7">
        <w:rPr>
          <w:b/>
          <w:bCs/>
          <w:u w:val="single"/>
        </w:rPr>
        <w:t>lained)</w:t>
      </w:r>
    </w:p>
    <w:p w14:paraId="5BCB73F8" w14:textId="3DFE36DC" w:rsidR="00450409" w:rsidRDefault="00450409" w:rsidP="000E07C7">
      <w:pPr>
        <w:spacing w:before="0" w:after="0"/>
        <w:ind w:left="360"/>
      </w:pPr>
      <w:r>
        <w:t>The M</w:t>
      </w:r>
      <w:r w:rsidR="000E07C7">
        <w:t xml:space="preserve">atch Status </w:t>
      </w:r>
      <w:r>
        <w:t xml:space="preserve">filter was added to the Patient Centric and </w:t>
      </w:r>
      <w:r w:rsidR="00715484">
        <w:t xml:space="preserve">Rx </w:t>
      </w:r>
      <w:r>
        <w:t>Medication</w:t>
      </w:r>
      <w:r w:rsidR="00715484">
        <w:t xml:space="preserve"> </w:t>
      </w:r>
      <w:r>
        <w:t>View and it has 4 different choices shown below:</w:t>
      </w:r>
    </w:p>
    <w:p w14:paraId="272CC730" w14:textId="77777777" w:rsidR="00450409" w:rsidRDefault="00450409" w:rsidP="00252D09">
      <w:pPr>
        <w:spacing w:before="0" w:after="0"/>
        <w:ind w:left="360"/>
      </w:pPr>
      <w:r>
        <w:t xml:space="preserve"> </w:t>
      </w:r>
    </w:p>
    <w:p w14:paraId="7BE24AF6" w14:textId="3E8B975A" w:rsidR="00450409" w:rsidRDefault="00450409" w:rsidP="000E07C7">
      <w:pPr>
        <w:pStyle w:val="ListParagraph"/>
        <w:numPr>
          <w:ilvl w:val="0"/>
          <w:numId w:val="19"/>
        </w:numPr>
        <w:spacing w:before="0" w:after="0"/>
      </w:pPr>
      <w:r>
        <w:t>PATIENT NOT MATCHED</w:t>
      </w:r>
    </w:p>
    <w:p w14:paraId="3362A6FE" w14:textId="0CF7C9BE" w:rsidR="00450409" w:rsidRDefault="00450409" w:rsidP="000E07C7">
      <w:pPr>
        <w:pStyle w:val="ListParagraph"/>
        <w:numPr>
          <w:ilvl w:val="0"/>
          <w:numId w:val="19"/>
        </w:numPr>
        <w:spacing w:before="0" w:after="0"/>
      </w:pPr>
      <w:r>
        <w:t>PROVIDER NOT MATCHED</w:t>
      </w:r>
    </w:p>
    <w:p w14:paraId="6AAD4034" w14:textId="06AEF151" w:rsidR="00450409" w:rsidRDefault="00450409" w:rsidP="000E07C7">
      <w:pPr>
        <w:pStyle w:val="ListParagraph"/>
        <w:numPr>
          <w:ilvl w:val="0"/>
          <w:numId w:val="19"/>
        </w:numPr>
        <w:spacing w:before="0" w:after="0"/>
      </w:pPr>
      <w:r>
        <w:t>DRUG NOT MATCHED</w:t>
      </w:r>
    </w:p>
    <w:p w14:paraId="1384F43E" w14:textId="17A3BC9B" w:rsidR="00450409" w:rsidRDefault="00450409" w:rsidP="000E07C7">
      <w:pPr>
        <w:pStyle w:val="ListParagraph"/>
        <w:numPr>
          <w:ilvl w:val="0"/>
          <w:numId w:val="19"/>
        </w:numPr>
        <w:spacing w:before="0" w:after="0"/>
      </w:pPr>
      <w:r>
        <w:t>PATIENT, PROVIDER AND DRUG MATCHED</w:t>
      </w:r>
    </w:p>
    <w:p w14:paraId="6E9AB0D5" w14:textId="77777777" w:rsidR="00450409" w:rsidRDefault="00450409" w:rsidP="00252D09">
      <w:pPr>
        <w:spacing w:before="0" w:after="0"/>
        <w:ind w:left="360"/>
      </w:pPr>
      <w:r>
        <w:t xml:space="preserve"> </w:t>
      </w:r>
    </w:p>
    <w:p w14:paraId="3F7ED211" w14:textId="1DE6950A" w:rsidR="00450409" w:rsidRDefault="00450409" w:rsidP="005A3F01">
      <w:pPr>
        <w:spacing w:before="0" w:after="0"/>
        <w:ind w:left="720"/>
      </w:pPr>
      <w:r>
        <w:t>1: Includes records where the patient has not been matched</w:t>
      </w:r>
    </w:p>
    <w:p w14:paraId="60C86DBF" w14:textId="05836C83" w:rsidR="00450409" w:rsidRDefault="00450409" w:rsidP="005A3F01">
      <w:pPr>
        <w:spacing w:before="0" w:after="0"/>
        <w:ind w:left="720"/>
      </w:pPr>
      <w:r>
        <w:t>2: Includes records where the provider has not been matched yet, but the</w:t>
      </w:r>
      <w:r w:rsidR="005A3F01">
        <w:t xml:space="preserve"> </w:t>
      </w:r>
      <w:r>
        <w:t>patient is matched</w:t>
      </w:r>
    </w:p>
    <w:p w14:paraId="6C996E38" w14:textId="409C34FC" w:rsidR="00450409" w:rsidRDefault="00450409" w:rsidP="005A3F01">
      <w:pPr>
        <w:spacing w:before="0" w:after="0"/>
        <w:ind w:left="720"/>
      </w:pPr>
      <w:r>
        <w:t>3: Includes records where the drug has not been matched yet, but the</w:t>
      </w:r>
      <w:r w:rsidR="005A3F01">
        <w:t xml:space="preserve"> </w:t>
      </w:r>
      <w:r>
        <w:t>patient and the provider are matched</w:t>
      </w:r>
    </w:p>
    <w:p w14:paraId="55264C9C" w14:textId="43A96FED" w:rsidR="00450409" w:rsidRDefault="00450409" w:rsidP="005A3F01">
      <w:pPr>
        <w:spacing w:before="0" w:after="0"/>
        <w:ind w:left="720"/>
      </w:pPr>
      <w:r>
        <w:t>4: Includes records with the patient, provider and drug matched</w:t>
      </w:r>
    </w:p>
    <w:p w14:paraId="3955D6A9" w14:textId="35AEA874" w:rsidR="00450409" w:rsidRDefault="00450409" w:rsidP="00252D09">
      <w:pPr>
        <w:spacing w:before="0" w:after="0"/>
        <w:ind w:left="360"/>
      </w:pPr>
      <w:r>
        <w:t xml:space="preserve"> </w:t>
      </w:r>
    </w:p>
    <w:p w14:paraId="606A9941" w14:textId="7BB6E427" w:rsidR="0059327C" w:rsidRPr="002F488C" w:rsidRDefault="0059327C" w:rsidP="0059327C">
      <w:pPr>
        <w:pStyle w:val="ListParagraph"/>
        <w:numPr>
          <w:ilvl w:val="1"/>
          <w:numId w:val="11"/>
        </w:numPr>
        <w:spacing w:before="0" w:after="0"/>
        <w:ind w:left="720"/>
        <w:rPr>
          <w:b/>
          <w:bCs/>
          <w:u w:val="single"/>
        </w:rPr>
      </w:pPr>
      <w:r>
        <w:rPr>
          <w:b/>
          <w:bCs/>
          <w:u w:val="single"/>
        </w:rPr>
        <w:t>Filter information on the Header section</w:t>
      </w:r>
    </w:p>
    <w:p w14:paraId="750B947C" w14:textId="411C468B" w:rsidR="00450409" w:rsidRDefault="00450409" w:rsidP="00871F90">
      <w:pPr>
        <w:spacing w:before="0" w:after="0"/>
        <w:ind w:left="720"/>
      </w:pPr>
      <w:r>
        <w:t>The header in the Patient Centric and Medication views will display</w:t>
      </w:r>
      <w:r w:rsidR="0059327C">
        <w:t xml:space="preserve"> </w:t>
      </w:r>
      <w:r>
        <w:t xml:space="preserve">information about the selected filters, as shown below: </w:t>
      </w:r>
    </w:p>
    <w:p w14:paraId="4351210F" w14:textId="77777777" w:rsidR="0059327C"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59327C" w:rsidRPr="0059327C" w14:paraId="0DEB6938" w14:textId="77777777" w:rsidTr="5740564F">
        <w:tc>
          <w:tcPr>
            <w:tcW w:w="9350" w:type="dxa"/>
            <w:shd w:val="clear" w:color="auto" w:fill="F2F2F2" w:themeFill="background1" w:themeFillShade="F2"/>
          </w:tcPr>
          <w:p w14:paraId="3851BF55" w14:textId="77777777" w:rsidR="0059327C" w:rsidRPr="0059327C" w:rsidRDefault="0059327C" w:rsidP="0059327C">
            <w:pPr>
              <w:spacing w:before="0" w:after="0"/>
              <w:ind w:left="360"/>
              <w:rPr>
                <w:rFonts w:ascii="Lucida Console" w:hAnsi="Lucida Console"/>
                <w:sz w:val="18"/>
                <w:szCs w:val="18"/>
              </w:rPr>
            </w:pPr>
            <w:r w:rsidRPr="0059327C">
              <w:rPr>
                <w:rFonts w:ascii="Lucida Console" w:hAnsi="Lucida Console"/>
                <w:sz w:val="18"/>
                <w:szCs w:val="18"/>
              </w:rPr>
              <w:t xml:space="preserve">     Rx Medication Queue       Nov 28, 2023@15:46:17           Page:  1 </w:t>
            </w:r>
            <w:proofErr w:type="gramStart"/>
            <w:r w:rsidRPr="0059327C">
              <w:rPr>
                <w:rFonts w:ascii="Lucida Console" w:hAnsi="Lucida Console"/>
                <w:sz w:val="18"/>
                <w:szCs w:val="18"/>
              </w:rPr>
              <w:t>of  1</w:t>
            </w:r>
            <w:proofErr w:type="gramEnd"/>
            <w:r w:rsidRPr="0059327C">
              <w:rPr>
                <w:rFonts w:ascii="Lucida Console" w:hAnsi="Lucida Console"/>
                <w:sz w:val="18"/>
                <w:szCs w:val="18"/>
              </w:rPr>
              <w:t xml:space="preserve"> </w:t>
            </w:r>
          </w:p>
          <w:p w14:paraId="332603D6" w14:textId="77777777" w:rsidR="0059327C" w:rsidRPr="0059327C" w:rsidRDefault="0059327C" w:rsidP="0059327C">
            <w:pPr>
              <w:spacing w:before="0" w:after="0"/>
              <w:ind w:left="360"/>
              <w:rPr>
                <w:rFonts w:ascii="Lucida Console" w:hAnsi="Lucida Console"/>
                <w:sz w:val="18"/>
                <w:szCs w:val="18"/>
              </w:rPr>
            </w:pPr>
            <w:r w:rsidRPr="0059327C">
              <w:rPr>
                <w:rFonts w:ascii="Lucida Console" w:hAnsi="Lucida Console"/>
                <w:sz w:val="18"/>
                <w:szCs w:val="18"/>
              </w:rPr>
              <w:t xml:space="preserve">     LOOK BACK DAYS: 200       CS/NON-CS: BOTH (II-V)    MAX. QUEUE SIZE: 999</w:t>
            </w:r>
          </w:p>
          <w:p w14:paraId="546DE80E" w14:textId="77777777" w:rsidR="0059327C" w:rsidRPr="0059327C" w:rsidRDefault="0059327C" w:rsidP="0059327C">
            <w:pPr>
              <w:pBdr>
                <w:bottom w:val="single" w:sz="12" w:space="1" w:color="auto"/>
              </w:pBdr>
              <w:spacing w:before="0" w:after="0"/>
              <w:ind w:left="360"/>
              <w:rPr>
                <w:rFonts w:ascii="Lucida Console" w:hAnsi="Lucida Console"/>
                <w:sz w:val="18"/>
                <w:szCs w:val="18"/>
              </w:rPr>
            </w:pPr>
            <w:r w:rsidRPr="0059327C">
              <w:rPr>
                <w:rFonts w:ascii="Lucida Console" w:hAnsi="Lucida Console"/>
                <w:sz w:val="18"/>
                <w:szCs w:val="18"/>
              </w:rPr>
              <w:t xml:space="preserve">     FILTERED BY: 01/08/23-01/18/23|PATIENT(</w:t>
            </w:r>
            <w:proofErr w:type="gramStart"/>
            <w:r w:rsidRPr="0059327C">
              <w:rPr>
                <w:rFonts w:ascii="Lucida Console" w:hAnsi="Lucida Console"/>
                <w:sz w:val="18"/>
                <w:szCs w:val="18"/>
              </w:rPr>
              <w:t>TEST,PATIENT</w:t>
            </w:r>
            <w:proofErr w:type="gramEnd"/>
            <w:r w:rsidRPr="0059327C">
              <w:rPr>
                <w:rFonts w:ascii="Lucida Console" w:hAnsi="Lucida Console"/>
                <w:sz w:val="18"/>
                <w:szCs w:val="18"/>
              </w:rPr>
              <w:t>)</w:t>
            </w:r>
          </w:p>
          <w:p w14:paraId="30E92792" w14:textId="203DB202" w:rsidR="0059327C" w:rsidRPr="0059327C" w:rsidRDefault="0059327C" w:rsidP="5740564F">
            <w:pPr>
              <w:spacing w:before="0" w:after="0"/>
              <w:ind w:left="360"/>
              <w:rPr>
                <w:rFonts w:ascii="Lucida Console" w:hAnsi="Lucida Console"/>
                <w:sz w:val="18"/>
                <w:szCs w:val="18"/>
              </w:rPr>
            </w:pPr>
            <w:r w:rsidRPr="5740564F">
              <w:rPr>
                <w:rFonts w:ascii="Lucida Console" w:hAnsi="Lucida Console"/>
                <w:sz w:val="18"/>
                <w:szCs w:val="18"/>
              </w:rPr>
              <w:t xml:space="preserve">     #   PATIENT              DOB      DRUG          PROVIDER    STA REC.DAT</w:t>
            </w:r>
          </w:p>
          <w:p w14:paraId="7B9FC8BA" w14:textId="77777777" w:rsidR="0059327C" w:rsidRPr="0059327C" w:rsidRDefault="0059327C" w:rsidP="0059327C">
            <w:pPr>
              <w:spacing w:before="0" w:after="0"/>
              <w:ind w:left="360"/>
              <w:rPr>
                <w:rFonts w:ascii="Lucida Console" w:hAnsi="Lucida Console"/>
                <w:sz w:val="18"/>
                <w:szCs w:val="18"/>
              </w:rPr>
            </w:pPr>
            <w:r w:rsidRPr="0059327C">
              <w:rPr>
                <w:rFonts w:ascii="Lucida Console" w:hAnsi="Lucida Console"/>
                <w:sz w:val="18"/>
                <w:szCs w:val="18"/>
              </w:rPr>
              <w:t xml:space="preserve">     ...</w:t>
            </w:r>
          </w:p>
          <w:p w14:paraId="09A80599" w14:textId="77777777" w:rsidR="0059327C" w:rsidRPr="0059327C" w:rsidRDefault="0059327C" w:rsidP="00252D09">
            <w:pPr>
              <w:spacing w:before="0" w:after="0"/>
              <w:rPr>
                <w:rFonts w:ascii="Lucida Console" w:hAnsi="Lucida Console"/>
                <w:sz w:val="18"/>
                <w:szCs w:val="18"/>
              </w:rPr>
            </w:pPr>
          </w:p>
        </w:tc>
      </w:tr>
    </w:tbl>
    <w:p w14:paraId="584C4012" w14:textId="7641546F" w:rsidR="00450409" w:rsidRDefault="00450409" w:rsidP="00252D09">
      <w:pPr>
        <w:spacing w:before="0" w:after="0"/>
        <w:ind w:left="360"/>
      </w:pPr>
    </w:p>
    <w:p w14:paraId="777C3093" w14:textId="0EC50B5E" w:rsidR="00450409" w:rsidRDefault="00450409" w:rsidP="00252D09">
      <w:pPr>
        <w:spacing w:before="0" w:after="0"/>
        <w:ind w:left="360"/>
      </w:pPr>
    </w:p>
    <w:p w14:paraId="7AB69D05" w14:textId="29B1E7B3" w:rsidR="00450409" w:rsidRDefault="00450409" w:rsidP="00871F90">
      <w:pPr>
        <w:spacing w:before="0" w:after="0"/>
        <w:ind w:left="720"/>
      </w:pPr>
      <w:r w:rsidRPr="0059327C">
        <w:rPr>
          <w:b/>
          <w:bCs/>
          <w:u w:val="single"/>
        </w:rPr>
        <w:t>Note</w:t>
      </w:r>
      <w:r>
        <w:t>: The current filters can easily be reset via the R</w:t>
      </w:r>
      <w:r w:rsidR="0059327C">
        <w:t>A</w:t>
      </w:r>
      <w:r>
        <w:t xml:space="preserve">F (Remove </w:t>
      </w:r>
      <w:r w:rsidR="0059327C">
        <w:t xml:space="preserve">All </w:t>
      </w:r>
      <w:r>
        <w:t>Filters)</w:t>
      </w:r>
      <w:r w:rsidR="0059327C">
        <w:t xml:space="preserve"> </w:t>
      </w:r>
      <w:r>
        <w:t>action.</w:t>
      </w:r>
    </w:p>
    <w:p w14:paraId="4AB2BE3B" w14:textId="4C3F70F8" w:rsidR="00450409" w:rsidRDefault="00450409" w:rsidP="00252D09">
      <w:pPr>
        <w:spacing w:before="0" w:after="0"/>
        <w:ind w:left="360"/>
      </w:pPr>
      <w:r>
        <w:t xml:space="preserve">  </w:t>
      </w:r>
    </w:p>
    <w:p w14:paraId="1B227A2C" w14:textId="2B1FC684" w:rsidR="00C04678" w:rsidRPr="002F488C" w:rsidRDefault="00C04678" w:rsidP="00C04678">
      <w:pPr>
        <w:pStyle w:val="ListParagraph"/>
        <w:numPr>
          <w:ilvl w:val="1"/>
          <w:numId w:val="11"/>
        </w:numPr>
        <w:spacing w:before="0" w:after="0"/>
        <w:ind w:left="720"/>
        <w:rPr>
          <w:b/>
          <w:bCs/>
          <w:u w:val="single"/>
        </w:rPr>
      </w:pPr>
      <w:r>
        <w:rPr>
          <w:b/>
          <w:bCs/>
          <w:u w:val="single"/>
        </w:rPr>
        <w:t>Simplified Sorting</w:t>
      </w:r>
    </w:p>
    <w:p w14:paraId="772F5D63" w14:textId="47748C78" w:rsidR="00450409" w:rsidRDefault="00450409" w:rsidP="00042EA0">
      <w:pPr>
        <w:spacing w:before="0" w:after="0"/>
        <w:ind w:left="720"/>
      </w:pPr>
      <w:r>
        <w:t>Queue Sorting was streamlined to allow the user to quickly sort the list</w:t>
      </w:r>
      <w:r w:rsidR="00497877">
        <w:t xml:space="preserve"> </w:t>
      </w:r>
      <w:r>
        <w:t xml:space="preserve">through specific actions for each column </w:t>
      </w:r>
      <w:r w:rsidR="00044A0F">
        <w:t>and</w:t>
      </w:r>
      <w:r>
        <w:t xml:space="preserve"> allows for Descending</w:t>
      </w:r>
      <w:r w:rsidR="00C04678">
        <w:t xml:space="preserve"> </w:t>
      </w:r>
      <w:r>
        <w:t>Sorting (not available in the replaced option).</w:t>
      </w:r>
      <w:r w:rsidR="00497877">
        <w:t xml:space="preserve"> For example: SPAT </w:t>
      </w:r>
      <w:proofErr w:type="gramStart"/>
      <w:r w:rsidR="00497877">
        <w:t>sorts</w:t>
      </w:r>
      <w:proofErr w:type="gramEnd"/>
      <w:r w:rsidR="00497877">
        <w:t xml:space="preserve"> the list by PATIENT in a</w:t>
      </w:r>
      <w:r w:rsidR="00044A0F">
        <w:t>n</w:t>
      </w:r>
      <w:r w:rsidR="00497877">
        <w:t xml:space="preserve"> ascending order, </w:t>
      </w:r>
      <w:r w:rsidR="007D12DA">
        <w:t xml:space="preserve">a subsequent </w:t>
      </w:r>
      <w:r w:rsidR="00497877">
        <w:t xml:space="preserve">SPAT will sort it in a descending </w:t>
      </w:r>
      <w:r w:rsidR="007D12DA">
        <w:t>order.</w:t>
      </w:r>
    </w:p>
    <w:p w14:paraId="6F1E99D8" w14:textId="77777777" w:rsidR="00450409" w:rsidRDefault="00450409" w:rsidP="00252D09">
      <w:pPr>
        <w:spacing w:before="0" w:after="0"/>
        <w:ind w:left="360"/>
      </w:pPr>
      <w:r>
        <w:t xml:space="preserve"> </w:t>
      </w:r>
    </w:p>
    <w:p w14:paraId="53420BA3" w14:textId="3FF6A3D8" w:rsidR="00BB3E30" w:rsidRPr="002F488C" w:rsidRDefault="00450409" w:rsidP="00BB3E30">
      <w:pPr>
        <w:pStyle w:val="ListParagraph"/>
        <w:numPr>
          <w:ilvl w:val="1"/>
          <w:numId w:val="11"/>
        </w:numPr>
        <w:spacing w:before="0" w:after="0"/>
        <w:ind w:left="720"/>
        <w:rPr>
          <w:b/>
          <w:bCs/>
          <w:u w:val="single"/>
        </w:rPr>
      </w:pPr>
      <w:r>
        <w:t xml:space="preserve"> </w:t>
      </w:r>
      <w:r w:rsidR="00BB3E30">
        <w:rPr>
          <w:b/>
          <w:bCs/>
          <w:u w:val="single"/>
        </w:rPr>
        <w:t>Refresh Action</w:t>
      </w:r>
    </w:p>
    <w:p w14:paraId="6ADD2AF9" w14:textId="3DA75296" w:rsidR="00450409" w:rsidRDefault="00450409" w:rsidP="00681548">
      <w:pPr>
        <w:spacing w:before="0" w:after="0"/>
        <w:ind w:left="720"/>
      </w:pPr>
      <w:r>
        <w:t>A new action called Refresh (REF) was added to allow the user to</w:t>
      </w:r>
      <w:r w:rsidR="00BB3E30">
        <w:t xml:space="preserve"> </w:t>
      </w:r>
      <w:r>
        <w:t>re-display the queue. This feature allows the user</w:t>
      </w:r>
      <w:r w:rsidR="00044A0F">
        <w:t xml:space="preserve"> to </w:t>
      </w:r>
      <w:r>
        <w:t>view the latest</w:t>
      </w:r>
      <w:r w:rsidR="00BB3E30">
        <w:t xml:space="preserve"> </w:t>
      </w:r>
      <w:r>
        <w:t>'locks' from other users that have been placed since the queue was last</w:t>
      </w:r>
      <w:r w:rsidR="00BB3E30">
        <w:t xml:space="preserve"> </w:t>
      </w:r>
      <w:r>
        <w:t>built</w:t>
      </w:r>
      <w:r w:rsidR="00681548">
        <w:t xml:space="preserve"> as well as the changes in the records that have already been processed since the last time the list was loaded.</w:t>
      </w:r>
    </w:p>
    <w:p w14:paraId="41C68BD7" w14:textId="4B756252" w:rsidR="00450409" w:rsidRDefault="00450409" w:rsidP="00252D09">
      <w:pPr>
        <w:spacing w:before="0" w:after="0"/>
        <w:ind w:left="360"/>
      </w:pPr>
      <w:r>
        <w:t xml:space="preserve">  </w:t>
      </w:r>
    </w:p>
    <w:p w14:paraId="35921470" w14:textId="7C49B45D" w:rsidR="00681548" w:rsidRPr="002F488C" w:rsidRDefault="00681548" w:rsidP="00681548">
      <w:pPr>
        <w:pStyle w:val="ListParagraph"/>
        <w:numPr>
          <w:ilvl w:val="1"/>
          <w:numId w:val="11"/>
        </w:numPr>
        <w:spacing w:before="0" w:after="0"/>
        <w:ind w:left="720"/>
        <w:rPr>
          <w:b/>
          <w:bCs/>
          <w:u w:val="single"/>
        </w:rPr>
      </w:pPr>
      <w:r>
        <w:rPr>
          <w:b/>
          <w:bCs/>
          <w:u w:val="single"/>
        </w:rPr>
        <w:t>Look Back Days Action</w:t>
      </w:r>
    </w:p>
    <w:p w14:paraId="1B13D484" w14:textId="2F241775" w:rsidR="00450409" w:rsidRDefault="00450409" w:rsidP="00681548">
      <w:pPr>
        <w:spacing w:before="0" w:after="0"/>
        <w:ind w:left="720"/>
      </w:pPr>
      <w:r>
        <w:t>A new action called Change Look Back Days (LBD) was created to quickly</w:t>
      </w:r>
      <w:r w:rsidR="00681548">
        <w:t xml:space="preserve"> </w:t>
      </w:r>
      <w:r>
        <w:t>allow the user to change the number of days to look back for records.</w:t>
      </w:r>
    </w:p>
    <w:p w14:paraId="62CC9E99" w14:textId="77777777" w:rsidR="00450409" w:rsidRDefault="00450409" w:rsidP="00252D09">
      <w:pPr>
        <w:spacing w:before="0" w:after="0"/>
        <w:ind w:left="360"/>
      </w:pPr>
      <w:r>
        <w:t xml:space="preserve"> </w:t>
      </w:r>
    </w:p>
    <w:p w14:paraId="736EF1EE" w14:textId="217E087F" w:rsidR="00184887" w:rsidRPr="002F488C" w:rsidRDefault="00184887" w:rsidP="00184887">
      <w:pPr>
        <w:pStyle w:val="ListParagraph"/>
        <w:numPr>
          <w:ilvl w:val="1"/>
          <w:numId w:val="11"/>
        </w:numPr>
        <w:spacing w:before="0" w:after="0"/>
        <w:ind w:left="720"/>
        <w:rPr>
          <w:b/>
          <w:bCs/>
          <w:u w:val="single"/>
        </w:rPr>
      </w:pPr>
      <w:r>
        <w:rPr>
          <w:b/>
          <w:bCs/>
          <w:u w:val="single"/>
        </w:rPr>
        <w:t>Next Patient Action</w:t>
      </w:r>
    </w:p>
    <w:p w14:paraId="1365FD1A" w14:textId="3968EC72" w:rsidR="00450409" w:rsidRDefault="00450409" w:rsidP="00573A4C">
      <w:pPr>
        <w:spacing w:before="0" w:after="0"/>
        <w:ind w:left="720"/>
      </w:pPr>
      <w:r>
        <w:t>A new action called Next Patient (NP) was created to assist users in</w:t>
      </w:r>
      <w:r w:rsidR="00184887">
        <w:t xml:space="preserve"> </w:t>
      </w:r>
      <w:r>
        <w:t xml:space="preserve">selecting the next eRx Patient </w:t>
      </w:r>
      <w:r w:rsidR="00573A4C">
        <w:t xml:space="preserve">with the oldest actionable record </w:t>
      </w:r>
      <w:r>
        <w:t>on the queue to be worked on without too</w:t>
      </w:r>
      <w:r w:rsidR="00184887">
        <w:t xml:space="preserve"> </w:t>
      </w:r>
      <w:r>
        <w:t xml:space="preserve">many </w:t>
      </w:r>
      <w:r w:rsidR="00B33177">
        <w:t>keystrokes</w:t>
      </w:r>
      <w:r>
        <w:t>.</w:t>
      </w:r>
    </w:p>
    <w:p w14:paraId="4AAB9301" w14:textId="6831DEB2" w:rsidR="00450409" w:rsidRDefault="00450409" w:rsidP="00252D09">
      <w:pPr>
        <w:spacing w:before="0" w:after="0"/>
        <w:ind w:left="360"/>
      </w:pPr>
      <w:r>
        <w:t xml:space="preserve"> </w:t>
      </w:r>
    </w:p>
    <w:p w14:paraId="1C77F3FB" w14:textId="60D51C7E" w:rsidR="00573A4C" w:rsidRPr="002F488C" w:rsidRDefault="00573A4C" w:rsidP="00573A4C">
      <w:pPr>
        <w:pStyle w:val="ListParagraph"/>
        <w:numPr>
          <w:ilvl w:val="1"/>
          <w:numId w:val="11"/>
        </w:numPr>
        <w:spacing w:before="0" w:after="0"/>
        <w:ind w:left="720"/>
        <w:rPr>
          <w:b/>
          <w:bCs/>
          <w:u w:val="single"/>
        </w:rPr>
      </w:pPr>
      <w:r>
        <w:rPr>
          <w:b/>
          <w:bCs/>
          <w:u w:val="single"/>
        </w:rPr>
        <w:t>Show/Hide Details Action</w:t>
      </w:r>
    </w:p>
    <w:p w14:paraId="525F2480" w14:textId="57CE5E09" w:rsidR="00450409" w:rsidRDefault="00450409" w:rsidP="00573A4C">
      <w:pPr>
        <w:spacing w:before="0" w:after="0"/>
        <w:ind w:left="360"/>
      </w:pPr>
      <w:r>
        <w:t xml:space="preserve">A new action called Show/Hide Details (DET) under the Single Patient </w:t>
      </w:r>
      <w:r w:rsidR="0009141A">
        <w:t>Queue as well as the Rx Medication Queue and it</w:t>
      </w:r>
      <w:r>
        <w:t xml:space="preserve"> will show/hide additional information about each one of the</w:t>
      </w:r>
      <w:r w:rsidR="00573A4C">
        <w:t xml:space="preserve"> </w:t>
      </w:r>
      <w:r>
        <w:t xml:space="preserve">eRx on the list. It will display Qty, # of Refills, </w:t>
      </w:r>
      <w:proofErr w:type="spellStart"/>
      <w:r>
        <w:t>Days</w:t>
      </w:r>
      <w:proofErr w:type="spellEnd"/>
      <w:r>
        <w:t xml:space="preserve"> Suppl</w:t>
      </w:r>
      <w:r w:rsidR="00044A0F">
        <w:t>y,</w:t>
      </w:r>
      <w:r>
        <w:t xml:space="preserve"> and the</w:t>
      </w:r>
      <w:r w:rsidR="00573A4C">
        <w:t xml:space="preserve"> </w:t>
      </w:r>
      <w:r>
        <w:t>SIG (medication</w:t>
      </w:r>
      <w:r w:rsidR="0009141A">
        <w:t xml:space="preserve"> </w:t>
      </w:r>
      <w:r>
        <w:t>instructions).</w:t>
      </w:r>
    </w:p>
    <w:p w14:paraId="27082329" w14:textId="768725E8" w:rsidR="00450409" w:rsidRDefault="00450409" w:rsidP="00252D09">
      <w:pPr>
        <w:spacing w:before="0" w:after="0"/>
        <w:ind w:left="360"/>
      </w:pPr>
      <w:r>
        <w:t xml:space="preserve"> </w:t>
      </w:r>
    </w:p>
    <w:p w14:paraId="00F3AAC5" w14:textId="6A27C6FB" w:rsidR="00DB7321" w:rsidRPr="002F488C" w:rsidRDefault="00DB7321" w:rsidP="00DB7321">
      <w:pPr>
        <w:pStyle w:val="ListParagraph"/>
        <w:numPr>
          <w:ilvl w:val="1"/>
          <w:numId w:val="11"/>
        </w:numPr>
        <w:spacing w:before="0" w:after="0"/>
        <w:ind w:left="720"/>
        <w:rPr>
          <w:b/>
          <w:bCs/>
          <w:u w:val="single"/>
        </w:rPr>
      </w:pPr>
      <w:r>
        <w:rPr>
          <w:b/>
          <w:bCs/>
          <w:u w:val="single"/>
        </w:rPr>
        <w:t>Include All Statuses Action</w:t>
      </w:r>
    </w:p>
    <w:p w14:paraId="7AE7014E" w14:textId="5055CA84" w:rsidR="00450409" w:rsidRDefault="00450409" w:rsidP="00DB7321">
      <w:pPr>
        <w:spacing w:before="0" w:after="0"/>
        <w:ind w:left="360"/>
      </w:pPr>
      <w:r>
        <w:t>A new action called Include All Statuses (IAS) under the Single Patient list will show/hide non-actionable statuses like Processed (PR), Removed (RM), etc. Furthermore, a field on the header will indicate</w:t>
      </w:r>
      <w:r w:rsidR="00DB7321">
        <w:t xml:space="preserve"> </w:t>
      </w:r>
      <w:r>
        <w:t>which statuses are being displayed: ALL or ACTIONABLE only.</w:t>
      </w:r>
    </w:p>
    <w:p w14:paraId="6F89A71C" w14:textId="77777777" w:rsidR="00B304A3" w:rsidRDefault="00B304A3" w:rsidP="00252D09">
      <w:pPr>
        <w:spacing w:before="0" w:after="0"/>
        <w:ind w:left="360"/>
      </w:pPr>
    </w:p>
    <w:p w14:paraId="0EDCD164" w14:textId="1CC03E21" w:rsidR="00B304A3" w:rsidRPr="002F488C" w:rsidRDefault="003A2763" w:rsidP="00B304A3">
      <w:pPr>
        <w:pStyle w:val="ListParagraph"/>
        <w:numPr>
          <w:ilvl w:val="1"/>
          <w:numId w:val="11"/>
        </w:numPr>
        <w:spacing w:before="0" w:after="0"/>
        <w:ind w:left="720"/>
        <w:rPr>
          <w:b/>
          <w:bCs/>
          <w:u w:val="single"/>
        </w:rPr>
      </w:pPr>
      <w:r>
        <w:rPr>
          <w:b/>
          <w:bCs/>
          <w:u w:val="single"/>
        </w:rPr>
        <w:t xml:space="preserve">Quick </w:t>
      </w:r>
      <w:r w:rsidR="00B304A3">
        <w:rPr>
          <w:b/>
          <w:bCs/>
          <w:u w:val="single"/>
        </w:rPr>
        <w:t>Filter by Message Type</w:t>
      </w:r>
    </w:p>
    <w:p w14:paraId="35ACB5BC" w14:textId="6CE08ABB" w:rsidR="00450409" w:rsidRDefault="00450409" w:rsidP="003A2763">
      <w:pPr>
        <w:spacing w:before="0" w:after="0"/>
        <w:ind w:left="720"/>
      </w:pPr>
      <w:r>
        <w:t>Within the Rx Medication Screen (or Rx List View Screen) the user will</w:t>
      </w:r>
      <w:r w:rsidR="003A2763">
        <w:t xml:space="preserve"> </w:t>
      </w:r>
      <w:r>
        <w:t>have the ability to easily filter the list by Message Type by selecting</w:t>
      </w:r>
      <w:r w:rsidR="003A2763">
        <w:t xml:space="preserve"> </w:t>
      </w:r>
      <w:r>
        <w:t>one of the following hidden actions.</w:t>
      </w:r>
    </w:p>
    <w:p w14:paraId="3DC4B1EF" w14:textId="77777777" w:rsidR="00450409" w:rsidRDefault="00450409" w:rsidP="00252D09">
      <w:pPr>
        <w:spacing w:before="0" w:after="0"/>
        <w:ind w:left="360"/>
      </w:pPr>
      <w:r>
        <w:t xml:space="preserve"> </w:t>
      </w:r>
    </w:p>
    <w:p w14:paraId="3DEADFFD"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w:t>
      </w:r>
      <w:proofErr w:type="gramStart"/>
      <w:r w:rsidRPr="0035382B">
        <w:rPr>
          <w:rFonts w:ascii="Lucida Console" w:hAnsi="Lucida Console"/>
          <w:sz w:val="22"/>
          <w:szCs w:val="22"/>
        </w:rPr>
        <w:t xml:space="preserve">NEW  </w:t>
      </w:r>
      <w:proofErr w:type="spellStart"/>
      <w:r w:rsidRPr="0035382B">
        <w:rPr>
          <w:rFonts w:ascii="Lucida Console" w:hAnsi="Lucida Console"/>
          <w:sz w:val="22"/>
          <w:szCs w:val="22"/>
        </w:rPr>
        <w:t>New</w:t>
      </w:r>
      <w:proofErr w:type="spellEnd"/>
      <w:proofErr w:type="gramEnd"/>
      <w:r w:rsidRPr="0035382B">
        <w:rPr>
          <w:rFonts w:ascii="Lucida Console" w:hAnsi="Lucida Console"/>
          <w:sz w:val="22"/>
          <w:szCs w:val="22"/>
        </w:rPr>
        <w:t xml:space="preserve"> Rx's Only</w:t>
      </w:r>
    </w:p>
    <w:p w14:paraId="769FAF4B"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CR   Change Request Only           </w:t>
      </w:r>
    </w:p>
    <w:p w14:paraId="6714CDE6"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w:t>
      </w:r>
      <w:proofErr w:type="gramStart"/>
      <w:r w:rsidRPr="0035382B">
        <w:rPr>
          <w:rFonts w:ascii="Lucida Console" w:hAnsi="Lucida Console"/>
          <w:sz w:val="22"/>
          <w:szCs w:val="22"/>
        </w:rPr>
        <w:t>RXF  Rx</w:t>
      </w:r>
      <w:proofErr w:type="gramEnd"/>
      <w:r w:rsidRPr="0035382B">
        <w:rPr>
          <w:rFonts w:ascii="Lucida Console" w:hAnsi="Lucida Console"/>
          <w:sz w:val="22"/>
          <w:szCs w:val="22"/>
        </w:rPr>
        <w:t xml:space="preserve"> Refill Only     </w:t>
      </w:r>
    </w:p>
    <w:p w14:paraId="242BE1EC"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IE   Inbound Errors Only </w:t>
      </w:r>
    </w:p>
    <w:p w14:paraId="4286EDC1"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OE   Outbound Errors Only</w:t>
      </w:r>
    </w:p>
    <w:p w14:paraId="4D5BE8D8"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CA   Cancel Rx's Only   </w:t>
      </w:r>
    </w:p>
    <w:p w14:paraId="5A00773D"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CN   Cancel Response Only</w:t>
      </w:r>
    </w:p>
    <w:p w14:paraId="5EEB5805"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CX   Change Response Only</w:t>
      </w:r>
    </w:p>
    <w:p w14:paraId="059C9123"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w:t>
      </w:r>
      <w:proofErr w:type="gramStart"/>
      <w:r w:rsidRPr="0035382B">
        <w:rPr>
          <w:rFonts w:ascii="Lucida Console" w:hAnsi="Lucida Console"/>
          <w:sz w:val="22"/>
          <w:szCs w:val="22"/>
        </w:rPr>
        <w:t>RRQ  Renewal</w:t>
      </w:r>
      <w:proofErr w:type="gramEnd"/>
      <w:r w:rsidRPr="0035382B">
        <w:rPr>
          <w:rFonts w:ascii="Lucida Console" w:hAnsi="Lucida Console"/>
          <w:sz w:val="22"/>
          <w:szCs w:val="22"/>
        </w:rPr>
        <w:t xml:space="preserve"> Request Only </w:t>
      </w:r>
    </w:p>
    <w:p w14:paraId="62788C9B" w14:textId="77777777" w:rsidR="00450409" w:rsidRPr="0035382B" w:rsidRDefault="00450409" w:rsidP="00252D09">
      <w:pPr>
        <w:spacing w:before="0" w:after="0"/>
        <w:ind w:left="360"/>
        <w:rPr>
          <w:rFonts w:ascii="Lucida Console" w:hAnsi="Lucida Console"/>
          <w:sz w:val="22"/>
          <w:szCs w:val="22"/>
        </w:rPr>
      </w:pPr>
      <w:r w:rsidRPr="0035382B">
        <w:rPr>
          <w:rFonts w:ascii="Lucida Console" w:hAnsi="Lucida Console"/>
          <w:sz w:val="22"/>
          <w:szCs w:val="22"/>
        </w:rPr>
        <w:t xml:space="preserve">           </w:t>
      </w:r>
      <w:proofErr w:type="gramStart"/>
      <w:r w:rsidRPr="0035382B">
        <w:rPr>
          <w:rFonts w:ascii="Lucida Console" w:hAnsi="Lucida Console"/>
          <w:sz w:val="22"/>
          <w:szCs w:val="22"/>
        </w:rPr>
        <w:t>RRP  Renewal</w:t>
      </w:r>
      <w:proofErr w:type="gramEnd"/>
      <w:r w:rsidRPr="0035382B">
        <w:rPr>
          <w:rFonts w:ascii="Lucida Console" w:hAnsi="Lucida Console"/>
          <w:sz w:val="22"/>
          <w:szCs w:val="22"/>
        </w:rPr>
        <w:t xml:space="preserve"> Response Only</w:t>
      </w:r>
    </w:p>
    <w:p w14:paraId="1A692277" w14:textId="3D86E5A2" w:rsidR="00450409" w:rsidRDefault="00450409" w:rsidP="00252D09">
      <w:pPr>
        <w:spacing w:before="0" w:after="0"/>
        <w:ind w:left="360"/>
      </w:pPr>
    </w:p>
    <w:p w14:paraId="37AA5931" w14:textId="71E0985F" w:rsidR="00450409" w:rsidRDefault="00450409" w:rsidP="003A2763">
      <w:pPr>
        <w:spacing w:before="0" w:after="0"/>
        <w:ind w:left="720"/>
      </w:pPr>
      <w:r w:rsidRPr="003A2763">
        <w:rPr>
          <w:b/>
          <w:bCs/>
          <w:u w:val="single"/>
        </w:rPr>
        <w:t>Note</w:t>
      </w:r>
      <w:r>
        <w:t>: The same result can be accomplished via the SQ (Search Queue)</w:t>
      </w:r>
      <w:r w:rsidR="003A2763">
        <w:t xml:space="preserve"> </w:t>
      </w:r>
      <w:r>
        <w:t>action and selecting #7 and then the specific message type.</w:t>
      </w:r>
    </w:p>
    <w:p w14:paraId="1D2C8093" w14:textId="77777777" w:rsidR="00450409" w:rsidRDefault="00450409" w:rsidP="00252D09">
      <w:pPr>
        <w:spacing w:before="0" w:after="0"/>
        <w:ind w:left="360"/>
      </w:pPr>
      <w:r>
        <w:t xml:space="preserve"> </w:t>
      </w:r>
    </w:p>
    <w:p w14:paraId="5F21702F" w14:textId="44CDE7C4" w:rsidR="00C776A0" w:rsidRPr="002F488C" w:rsidRDefault="00C776A0" w:rsidP="00C776A0">
      <w:pPr>
        <w:pStyle w:val="ListParagraph"/>
        <w:numPr>
          <w:ilvl w:val="1"/>
          <w:numId w:val="11"/>
        </w:numPr>
        <w:spacing w:before="0" w:after="0"/>
        <w:ind w:left="720"/>
        <w:rPr>
          <w:b/>
          <w:bCs/>
          <w:u w:val="single"/>
        </w:rPr>
      </w:pPr>
      <w:r>
        <w:rPr>
          <w:b/>
          <w:bCs/>
          <w:u w:val="single"/>
        </w:rPr>
        <w:t xml:space="preserve">NDC Code include on the Print eRx </w:t>
      </w:r>
      <w:proofErr w:type="gramStart"/>
      <w:r>
        <w:rPr>
          <w:b/>
          <w:bCs/>
          <w:u w:val="single"/>
        </w:rPr>
        <w:t>output</w:t>
      </w:r>
      <w:proofErr w:type="gramEnd"/>
    </w:p>
    <w:p w14:paraId="6145D67E" w14:textId="0098F462" w:rsidR="00450409" w:rsidRDefault="00450409" w:rsidP="00C776A0">
      <w:pPr>
        <w:spacing w:before="0" w:after="0"/>
        <w:ind w:left="720"/>
      </w:pPr>
      <w:r>
        <w:t>The NDC code will now be printed under the eRx Drug in the output print</w:t>
      </w:r>
      <w:r w:rsidR="00C776A0">
        <w:t xml:space="preserve"> </w:t>
      </w:r>
      <w:r>
        <w:t>from the Print eRx action, as shown below:</w:t>
      </w:r>
    </w:p>
    <w:p w14:paraId="06E401E9" w14:textId="742A04DC" w:rsidR="00C776A0" w:rsidRDefault="00C776A0" w:rsidP="00C776A0">
      <w:pPr>
        <w:spacing w:before="0" w:after="0"/>
        <w:ind w:left="360"/>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C776A0" w:rsidRPr="00C776A0" w14:paraId="0516760D" w14:textId="77777777" w:rsidTr="00C776A0">
        <w:tc>
          <w:tcPr>
            <w:tcW w:w="9350" w:type="dxa"/>
            <w:shd w:val="clear" w:color="auto" w:fill="F2F2F2" w:themeFill="background1" w:themeFillShade="F2"/>
          </w:tcPr>
          <w:p w14:paraId="5A854AED" w14:textId="77777777" w:rsidR="00C776A0" w:rsidRPr="00C776A0" w:rsidRDefault="00C776A0" w:rsidP="00C776A0">
            <w:pPr>
              <w:spacing w:before="0" w:after="0"/>
              <w:ind w:left="360"/>
              <w:rPr>
                <w:rFonts w:ascii="Lucida Console" w:hAnsi="Lucida Console"/>
                <w:sz w:val="18"/>
                <w:szCs w:val="18"/>
              </w:rPr>
            </w:pPr>
            <w:r w:rsidRPr="00C776A0">
              <w:rPr>
                <w:rFonts w:ascii="Lucida Console" w:hAnsi="Lucida Console"/>
                <w:sz w:val="18"/>
                <w:szCs w:val="18"/>
              </w:rPr>
              <w:t xml:space="preserve">         ***************PRESCRIPTION INFORMATION******************</w:t>
            </w:r>
          </w:p>
          <w:p w14:paraId="46984D93" w14:textId="77777777" w:rsidR="00C776A0" w:rsidRPr="00C776A0" w:rsidRDefault="00C776A0" w:rsidP="00C776A0">
            <w:pPr>
              <w:spacing w:before="0" w:after="0"/>
              <w:ind w:left="360"/>
              <w:rPr>
                <w:rFonts w:ascii="Lucida Console" w:hAnsi="Lucida Console"/>
                <w:sz w:val="18"/>
                <w:szCs w:val="18"/>
              </w:rPr>
            </w:pPr>
            <w:r w:rsidRPr="00C776A0">
              <w:rPr>
                <w:rFonts w:ascii="Lucida Console" w:hAnsi="Lucida Console"/>
                <w:sz w:val="18"/>
                <w:szCs w:val="18"/>
              </w:rPr>
              <w:t xml:space="preserve">         eRx Drug: MELOXICAM 15MG TAB </w:t>
            </w:r>
          </w:p>
          <w:p w14:paraId="5BE4D452" w14:textId="77777777" w:rsidR="00C776A0" w:rsidRPr="00C776A0" w:rsidRDefault="00C776A0" w:rsidP="00C776A0">
            <w:pPr>
              <w:spacing w:before="0" w:after="0"/>
              <w:ind w:left="360"/>
              <w:rPr>
                <w:rFonts w:ascii="Lucida Console" w:hAnsi="Lucida Console"/>
                <w:sz w:val="18"/>
                <w:szCs w:val="18"/>
              </w:rPr>
            </w:pPr>
            <w:r w:rsidRPr="00C776A0">
              <w:rPr>
                <w:rFonts w:ascii="Lucida Console" w:hAnsi="Lucida Console"/>
                <w:sz w:val="18"/>
                <w:szCs w:val="18"/>
              </w:rPr>
              <w:t xml:space="preserve">         NDC: 00378108901</w:t>
            </w:r>
          </w:p>
          <w:p w14:paraId="74B23869" w14:textId="77777777" w:rsidR="00C776A0" w:rsidRPr="00C776A0" w:rsidRDefault="00C776A0" w:rsidP="00C776A0">
            <w:pPr>
              <w:spacing w:before="0" w:after="0"/>
              <w:ind w:left="360"/>
              <w:rPr>
                <w:rFonts w:ascii="Lucida Console" w:hAnsi="Lucida Console"/>
                <w:sz w:val="18"/>
                <w:szCs w:val="18"/>
              </w:rPr>
            </w:pPr>
            <w:r w:rsidRPr="00C776A0">
              <w:rPr>
                <w:rFonts w:ascii="Lucida Console" w:hAnsi="Lucida Console"/>
                <w:sz w:val="18"/>
                <w:szCs w:val="18"/>
              </w:rPr>
              <w:t xml:space="preserve">         eRx Written Date: MAR 17, </w:t>
            </w:r>
            <w:proofErr w:type="gramStart"/>
            <w:r w:rsidRPr="00C776A0">
              <w:rPr>
                <w:rFonts w:ascii="Lucida Console" w:hAnsi="Lucida Console"/>
                <w:sz w:val="18"/>
                <w:szCs w:val="18"/>
              </w:rPr>
              <w:t>2023</w:t>
            </w:r>
            <w:proofErr w:type="gramEnd"/>
            <w:r w:rsidRPr="00C776A0">
              <w:rPr>
                <w:rFonts w:ascii="Lucida Console" w:hAnsi="Lucida Console"/>
                <w:sz w:val="18"/>
                <w:szCs w:val="18"/>
              </w:rPr>
              <w:t xml:space="preserve">      eRx Issue Date: </w:t>
            </w:r>
          </w:p>
          <w:p w14:paraId="21B703B8" w14:textId="19A49673" w:rsidR="00C776A0" w:rsidRPr="00C776A0" w:rsidRDefault="00C776A0" w:rsidP="00C776A0">
            <w:pPr>
              <w:spacing w:before="0" w:after="0"/>
              <w:ind w:left="360"/>
              <w:rPr>
                <w:rFonts w:ascii="Lucida Console" w:hAnsi="Lucida Console"/>
                <w:sz w:val="18"/>
                <w:szCs w:val="18"/>
              </w:rPr>
            </w:pPr>
            <w:r w:rsidRPr="00C776A0">
              <w:rPr>
                <w:rFonts w:ascii="Lucida Console" w:hAnsi="Lucida Console"/>
                <w:sz w:val="18"/>
                <w:szCs w:val="18"/>
              </w:rPr>
              <w:t xml:space="preserve">         ...</w:t>
            </w:r>
          </w:p>
        </w:tc>
      </w:tr>
    </w:tbl>
    <w:p w14:paraId="4C4DC03F" w14:textId="54EF4ACB" w:rsidR="00450409" w:rsidRDefault="00450409" w:rsidP="00252D09">
      <w:pPr>
        <w:spacing w:before="0" w:after="0"/>
        <w:ind w:left="360"/>
      </w:pPr>
    </w:p>
    <w:p w14:paraId="7B1520EA" w14:textId="07F04289" w:rsidR="003F02F3" w:rsidRDefault="003F02F3" w:rsidP="00DC2042">
      <w:pPr>
        <w:pStyle w:val="ListParagraph"/>
        <w:numPr>
          <w:ilvl w:val="1"/>
          <w:numId w:val="11"/>
        </w:numPr>
        <w:spacing w:before="0" w:after="0"/>
        <w:ind w:left="720"/>
      </w:pPr>
      <w:r w:rsidRPr="00DC2042">
        <w:rPr>
          <w:b/>
          <w:bCs/>
          <w:u w:val="single"/>
        </w:rPr>
        <w:t xml:space="preserve">Remove Action to work on held eRx </w:t>
      </w:r>
      <w:proofErr w:type="gramStart"/>
      <w:r w:rsidRPr="00DC2042">
        <w:rPr>
          <w:b/>
          <w:bCs/>
          <w:u w:val="single"/>
        </w:rPr>
        <w:t>records</w:t>
      </w:r>
      <w:proofErr w:type="gramEnd"/>
    </w:p>
    <w:p w14:paraId="3CAA8AED" w14:textId="765A47A9" w:rsidR="00450409" w:rsidRDefault="00450409" w:rsidP="00DC2042">
      <w:pPr>
        <w:spacing w:before="0" w:after="0"/>
        <w:ind w:left="720"/>
      </w:pPr>
      <w:r>
        <w:t>The Remove eRx (RM) action will now work for eRx records that are currently on Hold. Before, the user had to Un-Hold the record before</w:t>
      </w:r>
      <w:r w:rsidR="00DC2042">
        <w:t xml:space="preserve"> </w:t>
      </w:r>
      <w:r>
        <w:t>removing it.</w:t>
      </w:r>
    </w:p>
    <w:p w14:paraId="75A08614" w14:textId="4CF3FB55" w:rsidR="00450409" w:rsidRDefault="00450409" w:rsidP="00252D09">
      <w:pPr>
        <w:spacing w:before="0" w:after="0"/>
        <w:ind w:left="360"/>
      </w:pPr>
      <w:r>
        <w:t xml:space="preserve"> </w:t>
      </w:r>
    </w:p>
    <w:p w14:paraId="11FB657B" w14:textId="1FDF3F7E" w:rsidR="00E50710" w:rsidRDefault="00E50710" w:rsidP="00E50710">
      <w:pPr>
        <w:pStyle w:val="ListParagraph"/>
        <w:numPr>
          <w:ilvl w:val="1"/>
          <w:numId w:val="11"/>
        </w:numPr>
        <w:spacing w:before="0" w:after="0"/>
        <w:ind w:left="720"/>
      </w:pPr>
      <w:r>
        <w:rPr>
          <w:b/>
          <w:bCs/>
          <w:u w:val="single"/>
        </w:rPr>
        <w:t>Changes to Jump to OP Action</w:t>
      </w:r>
    </w:p>
    <w:p w14:paraId="4784EBEA" w14:textId="5340F734" w:rsidR="00450409" w:rsidRDefault="00450409" w:rsidP="00196E48">
      <w:pPr>
        <w:spacing w:before="0" w:after="0"/>
        <w:ind w:left="720"/>
      </w:pPr>
      <w:r>
        <w:t>The Jump to OP (JO) action only allowed the user to 'jump' to Backdoor</w:t>
      </w:r>
      <w:r w:rsidR="00196E48">
        <w:t xml:space="preserve"> </w:t>
      </w:r>
      <w:r>
        <w:t>Pharmacy option if the patient had pending orders to be finished. This</w:t>
      </w:r>
      <w:r w:rsidR="00196E48">
        <w:t xml:space="preserve"> </w:t>
      </w:r>
      <w:r>
        <w:t>restriction is being removed by this patch.</w:t>
      </w:r>
      <w:r w:rsidR="00196E48">
        <w:t xml:space="preserve"> Furthermore, the jump will </w:t>
      </w:r>
      <w:r w:rsidR="00CD32A1">
        <w:t>be restricted to the VistA Patient matched being validated first before the user can jump.</w:t>
      </w:r>
    </w:p>
    <w:p w14:paraId="515B4DE4" w14:textId="113242D9" w:rsidR="00450409" w:rsidRDefault="00450409" w:rsidP="00252D09">
      <w:pPr>
        <w:spacing w:before="0" w:after="0"/>
        <w:ind w:left="360"/>
      </w:pPr>
      <w:r>
        <w:t xml:space="preserve">      </w:t>
      </w:r>
    </w:p>
    <w:p w14:paraId="210DB3B1" w14:textId="53E52376" w:rsidR="000A180E" w:rsidRDefault="00E35730" w:rsidP="000A180E">
      <w:pPr>
        <w:pStyle w:val="ListParagraph"/>
        <w:numPr>
          <w:ilvl w:val="0"/>
          <w:numId w:val="11"/>
        </w:numPr>
        <w:spacing w:before="0" w:after="0"/>
        <w:rPr>
          <w:b/>
          <w:bCs/>
          <w:u w:val="single"/>
        </w:rPr>
      </w:pPr>
      <w:r>
        <w:rPr>
          <w:b/>
          <w:bCs/>
          <w:u w:val="single"/>
        </w:rPr>
        <w:t>Complete Orders from OERR [</w:t>
      </w:r>
      <w:r w:rsidR="000C1F84">
        <w:rPr>
          <w:b/>
          <w:bCs/>
          <w:u w:val="single"/>
        </w:rPr>
        <w:t>PSO LMOE FINISH] - Pending Order Queue</w:t>
      </w:r>
    </w:p>
    <w:p w14:paraId="569966AF" w14:textId="7D562870" w:rsidR="00EB46D9" w:rsidRDefault="0065162B" w:rsidP="00252D09">
      <w:pPr>
        <w:spacing w:before="0" w:after="0"/>
        <w:ind w:left="360"/>
      </w:pPr>
      <w:r>
        <w:t>A few changes have been made to this option regarding the processing of eRx prescriptions.</w:t>
      </w:r>
    </w:p>
    <w:p w14:paraId="3203BCB2" w14:textId="77777777" w:rsidR="0065162B" w:rsidRDefault="0065162B" w:rsidP="00252D09">
      <w:pPr>
        <w:spacing w:before="0" w:after="0"/>
        <w:ind w:left="360"/>
      </w:pPr>
    </w:p>
    <w:p w14:paraId="75BB9B4C" w14:textId="23ECB767" w:rsidR="00EB46D9" w:rsidRDefault="00AB45D6" w:rsidP="00EB46D9">
      <w:pPr>
        <w:pStyle w:val="ListParagraph"/>
        <w:numPr>
          <w:ilvl w:val="1"/>
          <w:numId w:val="11"/>
        </w:numPr>
        <w:spacing w:before="0" w:after="0"/>
        <w:ind w:left="720"/>
        <w:rPr>
          <w:b/>
          <w:bCs/>
          <w:u w:val="single"/>
        </w:rPr>
      </w:pPr>
      <w:r>
        <w:rPr>
          <w:b/>
          <w:bCs/>
          <w:u w:val="single"/>
        </w:rPr>
        <w:t>Routi</w:t>
      </w:r>
      <w:r w:rsidR="00583B51">
        <w:rPr>
          <w:b/>
          <w:bCs/>
          <w:u w:val="single"/>
        </w:rPr>
        <w:t>ng</w:t>
      </w:r>
      <w:r>
        <w:rPr>
          <w:b/>
          <w:bCs/>
          <w:u w:val="single"/>
        </w:rPr>
        <w:t xml:space="preserve"> Field edit enabled for CS eRx</w:t>
      </w:r>
      <w:r w:rsidR="00393062">
        <w:rPr>
          <w:b/>
          <w:bCs/>
          <w:u w:val="single"/>
        </w:rPr>
        <w:t xml:space="preserve"> </w:t>
      </w:r>
      <w:proofErr w:type="gramStart"/>
      <w:r>
        <w:rPr>
          <w:b/>
          <w:bCs/>
          <w:u w:val="single"/>
        </w:rPr>
        <w:t>Orders</w:t>
      </w:r>
      <w:proofErr w:type="gramEnd"/>
    </w:p>
    <w:p w14:paraId="09DDF6A7" w14:textId="4D2C851C" w:rsidR="00450409" w:rsidRDefault="00450409" w:rsidP="0025798E">
      <w:pPr>
        <w:spacing w:before="0" w:after="0"/>
        <w:ind w:left="720"/>
      </w:pPr>
      <w:r>
        <w:t>Users will now be allowed to edit the Routing (Mail/Window) field for a CS</w:t>
      </w:r>
      <w:r w:rsidR="00583B51">
        <w:t xml:space="preserve"> </w:t>
      </w:r>
      <w:r>
        <w:t>eRx Pending order.</w:t>
      </w:r>
    </w:p>
    <w:p w14:paraId="73B25BC9" w14:textId="77777777" w:rsidR="0025798E" w:rsidRDefault="0025798E" w:rsidP="0025798E">
      <w:pPr>
        <w:spacing w:before="0" w:after="0"/>
        <w:ind w:left="360"/>
      </w:pPr>
    </w:p>
    <w:p w14:paraId="21E9B9D5" w14:textId="55286E12" w:rsidR="0025798E" w:rsidRDefault="00450409" w:rsidP="0025798E">
      <w:pPr>
        <w:pStyle w:val="ListParagraph"/>
        <w:numPr>
          <w:ilvl w:val="1"/>
          <w:numId w:val="11"/>
        </w:numPr>
        <w:spacing w:before="0" w:after="0"/>
        <w:ind w:left="720"/>
        <w:rPr>
          <w:b/>
          <w:bCs/>
          <w:u w:val="single"/>
        </w:rPr>
      </w:pPr>
      <w:r>
        <w:t xml:space="preserve"> </w:t>
      </w:r>
      <w:r w:rsidR="0025798E">
        <w:rPr>
          <w:b/>
          <w:bCs/>
          <w:u w:val="single"/>
        </w:rPr>
        <w:t>Pending Order Side-by-Sie Interface for eRx Orders</w:t>
      </w:r>
    </w:p>
    <w:p w14:paraId="6786C0E9" w14:textId="18C4CAFC" w:rsidR="00450409" w:rsidRDefault="00450409" w:rsidP="005009F5">
      <w:pPr>
        <w:spacing w:before="0" w:after="0"/>
        <w:ind w:left="720"/>
      </w:pPr>
      <w:proofErr w:type="gramStart"/>
      <w:r>
        <w:t>Similar to</w:t>
      </w:r>
      <w:proofErr w:type="gramEnd"/>
      <w:r>
        <w:t xml:space="preserve"> the eRx Drug Validation screen shown above the view of a pending</w:t>
      </w:r>
      <w:r w:rsidR="005009F5">
        <w:t xml:space="preserve"> </w:t>
      </w:r>
      <w:r>
        <w:t>order that originated from an eRx will be displayed differently in the Patient Prescription Processing [PSO LM BACKDOOR ORDERS] and Complete</w:t>
      </w:r>
      <w:r w:rsidR="005009F5">
        <w:t xml:space="preserve"> </w:t>
      </w:r>
      <w:r>
        <w:t xml:space="preserve">Orders from OERR [PSO LMOE FINISH] options. When </w:t>
      </w:r>
      <w:r w:rsidR="00393062">
        <w:t>these options</w:t>
      </w:r>
      <w:r>
        <w:t xml:space="preserve"> identify the</w:t>
      </w:r>
      <w:r w:rsidR="005009F5">
        <w:t xml:space="preserve"> </w:t>
      </w:r>
      <w:r>
        <w:t>pending order an eRx prescription it will automatically switch the display</w:t>
      </w:r>
      <w:r w:rsidR="005009F5">
        <w:t xml:space="preserve"> </w:t>
      </w:r>
      <w:r>
        <w:t>of the data to a side-by-side viewing where the left side shows the eRx prescription information (from the outside doctor) while the right-side</w:t>
      </w:r>
      <w:r w:rsidR="005009F5">
        <w:t xml:space="preserve"> </w:t>
      </w:r>
      <w:r>
        <w:t>shows the VistA corresponding information.</w:t>
      </w:r>
    </w:p>
    <w:p w14:paraId="37A3AA9F" w14:textId="77777777" w:rsidR="00450409" w:rsidRDefault="00450409" w:rsidP="00252D09">
      <w:pPr>
        <w:spacing w:before="0" w:after="0"/>
        <w:ind w:left="360"/>
      </w:pPr>
      <w:r>
        <w:t xml:space="preserve"> </w:t>
      </w:r>
    </w:p>
    <w:p w14:paraId="448BA895" w14:textId="6BE836DD" w:rsidR="00450409" w:rsidRDefault="00450409" w:rsidP="00BE5E6F">
      <w:pPr>
        <w:spacing w:before="0" w:after="0"/>
        <w:ind w:left="720"/>
      </w:pPr>
      <w:r>
        <w:t>Besides displaying the information side-by-side, a few other features were</w:t>
      </w:r>
      <w:r w:rsidR="00E53B24">
        <w:t xml:space="preserve"> </w:t>
      </w:r>
      <w:r>
        <w:t>introduced to make the screen more user friendly, such as:</w:t>
      </w:r>
    </w:p>
    <w:p w14:paraId="70A3B32D" w14:textId="2E4D45C6" w:rsidR="00450409" w:rsidRDefault="00450409" w:rsidP="00BE5E6F">
      <w:pPr>
        <w:pStyle w:val="ListParagraph"/>
        <w:numPr>
          <w:ilvl w:val="1"/>
          <w:numId w:val="18"/>
        </w:numPr>
        <w:spacing w:before="0" w:after="0"/>
      </w:pPr>
      <w:r>
        <w:t>When there is a mismatch for field (e.g., Drug Name, Qty, etc.) the content of such field will display in reverse video for both fields,</w:t>
      </w:r>
      <w:r w:rsidR="00E53B24">
        <w:t xml:space="preserve"> </w:t>
      </w:r>
      <w:r>
        <w:t>eRx and VistA.</w:t>
      </w:r>
    </w:p>
    <w:p w14:paraId="386A0162" w14:textId="79554CA0" w:rsidR="00450409" w:rsidRDefault="00450409" w:rsidP="00BE5E6F">
      <w:pPr>
        <w:pStyle w:val="ListParagraph"/>
        <w:numPr>
          <w:ilvl w:val="1"/>
          <w:numId w:val="18"/>
        </w:numPr>
        <w:spacing w:before="0" w:after="0"/>
      </w:pPr>
      <w:r>
        <w:t xml:space="preserve">The content will display in highlight </w:t>
      </w:r>
      <w:r w:rsidR="00991657">
        <w:t>to</w:t>
      </w:r>
      <w:r>
        <w:t xml:space="preserve"> stand from the field label. </w:t>
      </w:r>
    </w:p>
    <w:p w14:paraId="55C3E744" w14:textId="77777777" w:rsidR="00450409" w:rsidRDefault="00450409" w:rsidP="00252D09">
      <w:pPr>
        <w:spacing w:before="0" w:after="0"/>
        <w:ind w:left="360"/>
      </w:pPr>
      <w:r>
        <w:t xml:space="preserve"> </w:t>
      </w:r>
    </w:p>
    <w:p w14:paraId="6E737609" w14:textId="620CF07A" w:rsidR="00450409" w:rsidRDefault="00E53B24" w:rsidP="00BE5E6F">
      <w:pPr>
        <w:spacing w:before="0" w:after="0"/>
        <w:ind w:left="720"/>
      </w:pPr>
      <w:r w:rsidRPr="00E53B24">
        <w:rPr>
          <w:b/>
          <w:bCs/>
          <w:u w:val="single"/>
        </w:rPr>
        <w:t>Note</w:t>
      </w:r>
      <w:r>
        <w:t xml:space="preserve">: </w:t>
      </w:r>
      <w:r w:rsidR="00450409">
        <w:t>These features depend on the terminal display settings being set</w:t>
      </w:r>
      <w:r w:rsidR="00393062">
        <w:t xml:space="preserve"> </w:t>
      </w:r>
      <w:r w:rsidR="00450409">
        <w:t xml:space="preserve">differently for reverse video and highlighted font </w:t>
      </w:r>
      <w:r w:rsidR="00991657">
        <w:t>for</w:t>
      </w:r>
      <w:r w:rsidR="00450409">
        <w:t xml:space="preserve"> it</w:t>
      </w:r>
      <w:r>
        <w:t xml:space="preserve"> </w:t>
      </w:r>
      <w:r w:rsidR="00450409">
        <w:t>to work.</w:t>
      </w:r>
    </w:p>
    <w:p w14:paraId="5E842902" w14:textId="77777777" w:rsidR="00450409" w:rsidRDefault="00450409" w:rsidP="00252D09">
      <w:pPr>
        <w:spacing w:before="0" w:after="0"/>
        <w:ind w:left="360"/>
      </w:pPr>
      <w:r>
        <w:t xml:space="preserve"> </w:t>
      </w:r>
    </w:p>
    <w:p w14:paraId="45CF5AB9" w14:textId="0B898457" w:rsidR="00450409" w:rsidRDefault="00450409" w:rsidP="00BE5E6F">
      <w:pPr>
        <w:spacing w:before="0" w:after="0"/>
        <w:ind w:left="360"/>
      </w:pPr>
      <w:r>
        <w:t>Below is an example of how the new screen will be displayed (without the</w:t>
      </w:r>
      <w:r w:rsidR="00BE5E6F">
        <w:t xml:space="preserve"> </w:t>
      </w:r>
      <w:r>
        <w:t>reverse or highlighted video features) for a new eRx Pending Order:</w:t>
      </w:r>
    </w:p>
    <w:p w14:paraId="3ED8359C" w14:textId="35A6B68D" w:rsidR="00450409" w:rsidRDefault="00450409" w:rsidP="00252D09">
      <w:pPr>
        <w:spacing w:before="0" w:after="0"/>
        <w:ind w:left="360"/>
      </w:pPr>
      <w:r>
        <w:t xml:space="preserve">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BE5E6F" w:rsidRPr="00BE5E6F" w14:paraId="53D797C6" w14:textId="77777777" w:rsidTr="00BE5E6F">
        <w:tc>
          <w:tcPr>
            <w:tcW w:w="9350" w:type="dxa"/>
            <w:shd w:val="clear" w:color="auto" w:fill="F2F2F2" w:themeFill="background1" w:themeFillShade="F2"/>
          </w:tcPr>
          <w:p w14:paraId="358BD1A3" w14:textId="6AD3D5A3"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Pending OP Orders (</w:t>
            </w:r>
            <w:proofErr w:type="gramStart"/>
            <w:r w:rsidRPr="00BE5E6F">
              <w:rPr>
                <w:rFonts w:ascii="Lucida Console" w:hAnsi="Lucida Console"/>
                <w:sz w:val="18"/>
                <w:szCs w:val="18"/>
              </w:rPr>
              <w:t xml:space="preserve">ROUTINE)   </w:t>
            </w:r>
            <w:proofErr w:type="gramEnd"/>
            <w:r w:rsidRPr="00BE5E6F">
              <w:rPr>
                <w:rFonts w:ascii="Lucida Console" w:hAnsi="Lucida Console"/>
                <w:sz w:val="18"/>
                <w:szCs w:val="18"/>
              </w:rPr>
              <w:t xml:space="preserve">Aug 18, 2023@14:22:27      Page:    1 of    6 </w:t>
            </w:r>
          </w:p>
          <w:p w14:paraId="4FF62392" w14:textId="76C4335D" w:rsidR="00BE5E6F" w:rsidRPr="00BE5E6F" w:rsidRDefault="00BE5E6F" w:rsidP="00BE5E6F">
            <w:pPr>
              <w:spacing w:before="0" w:after="0"/>
              <w:ind w:left="360"/>
              <w:rPr>
                <w:rFonts w:ascii="Lucida Console" w:hAnsi="Lucida Console"/>
                <w:sz w:val="18"/>
                <w:szCs w:val="18"/>
              </w:rPr>
            </w:pPr>
            <w:proofErr w:type="gramStart"/>
            <w:r w:rsidRPr="00BE5E6F">
              <w:rPr>
                <w:rFonts w:ascii="Lucida Console" w:hAnsi="Lucida Console"/>
                <w:sz w:val="18"/>
                <w:szCs w:val="18"/>
              </w:rPr>
              <w:t>SPLYFX,KUNLYS</w:t>
            </w:r>
            <w:proofErr w:type="gramEnd"/>
            <w:r w:rsidRPr="00BE5E6F">
              <w:rPr>
                <w:rFonts w:ascii="Lucida Console" w:hAnsi="Lucida Console"/>
                <w:sz w:val="18"/>
                <w:szCs w:val="18"/>
              </w:rPr>
              <w:t xml:space="preserve"> JELUAHT</w:t>
            </w:r>
          </w:p>
          <w:p w14:paraId="30BF6B36" w14:textId="58013B0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PID: </w:t>
            </w:r>
            <w:r w:rsidR="00632A2D">
              <w:rPr>
                <w:rFonts w:ascii="Lucida Console" w:hAnsi="Lucida Console"/>
                <w:sz w:val="18"/>
                <w:szCs w:val="18"/>
              </w:rPr>
              <w:t>999-99-9999</w:t>
            </w:r>
            <w:r w:rsidRPr="00BE5E6F">
              <w:rPr>
                <w:rFonts w:ascii="Lucida Console" w:hAnsi="Lucida Console"/>
                <w:sz w:val="18"/>
                <w:szCs w:val="18"/>
              </w:rPr>
              <w:t xml:space="preserve">                              Ht(cm): 187.96 (12/28/2010)</w:t>
            </w:r>
          </w:p>
          <w:p w14:paraId="3A80C1EC" w14:textId="7FDF776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DOB: APR 28,1947 (76)                         Wt(kg): 112.94 (01/07/2011)</w:t>
            </w:r>
          </w:p>
          <w:p w14:paraId="789C4343" w14:textId="400861D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SEX: MALE                  Non-VA Meds on File    Last entry on 06/24/23</w:t>
            </w:r>
          </w:p>
          <w:p w14:paraId="1DCD5AF3" w14:textId="08FED5A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CrCL: 53.8(est.) (CREAT: 1.51mg/dL 12/16/10)   BSA (m2): 2.39    </w:t>
            </w:r>
          </w:p>
          <w:p w14:paraId="6A26EE9F" w14:textId="18131EA7"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
          <w:p w14:paraId="729D3B80" w14:textId="0B8F4968" w:rsidR="00BE5E6F" w:rsidRPr="00FF7470" w:rsidRDefault="00BE5E6F" w:rsidP="00BE5E6F">
            <w:pPr>
              <w:spacing w:before="0" w:after="0"/>
              <w:ind w:left="360"/>
              <w:rPr>
                <w:rFonts w:ascii="Lucida Console" w:hAnsi="Lucida Console"/>
                <w:b/>
                <w:bCs/>
                <w:sz w:val="18"/>
                <w:szCs w:val="18"/>
              </w:rPr>
            </w:pPr>
            <w:r w:rsidRPr="00FF7470">
              <w:rPr>
                <w:rFonts w:ascii="Lucida Console" w:hAnsi="Lucida Console"/>
                <w:b/>
                <w:bCs/>
                <w:sz w:val="18"/>
                <w:szCs w:val="18"/>
              </w:rPr>
              <w:t xml:space="preserve">           ERX (123360)             |          VISTA PENDING ORDER        </w:t>
            </w:r>
          </w:p>
          <w:p w14:paraId="1500935D" w14:textId="60815DE3"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
          <w:p w14:paraId="522225FC" w14:textId="557DBDE7" w:rsidR="00BE5E6F" w:rsidRPr="00632A2D" w:rsidRDefault="00BE5E6F" w:rsidP="00BE5E6F">
            <w:pPr>
              <w:spacing w:before="0" w:after="0"/>
              <w:ind w:left="360"/>
              <w:rPr>
                <w:rFonts w:ascii="Lucida Console" w:hAnsi="Lucida Console"/>
                <w:b/>
                <w:bCs/>
                <w:sz w:val="18"/>
                <w:szCs w:val="18"/>
                <w:u w:val="single"/>
              </w:rPr>
            </w:pPr>
            <w:r w:rsidRPr="00BE5E6F">
              <w:rPr>
                <w:rFonts w:ascii="Lucida Console" w:hAnsi="Lucida Console"/>
                <w:sz w:val="18"/>
                <w:szCs w:val="18"/>
              </w:rPr>
              <w:t xml:space="preserve">  </w:t>
            </w:r>
            <w:r w:rsidRPr="00632A2D">
              <w:rPr>
                <w:rFonts w:ascii="Lucida Console" w:hAnsi="Lucida Console"/>
                <w:b/>
                <w:bCs/>
                <w:sz w:val="18"/>
                <w:szCs w:val="18"/>
                <w:u w:val="single"/>
              </w:rPr>
              <w:t xml:space="preserve">PATIENT MANUALLY-MATCHED | VALIDATED by </w:t>
            </w:r>
            <w:proofErr w:type="gramStart"/>
            <w:r w:rsidRPr="00632A2D">
              <w:rPr>
                <w:rFonts w:ascii="Lucida Console" w:hAnsi="Lucida Console"/>
                <w:b/>
                <w:bCs/>
                <w:sz w:val="18"/>
                <w:szCs w:val="18"/>
                <w:u w:val="single"/>
              </w:rPr>
              <w:t>TESTONE,USER</w:t>
            </w:r>
            <w:proofErr w:type="gramEnd"/>
            <w:r w:rsidRPr="00632A2D">
              <w:rPr>
                <w:rFonts w:ascii="Lucida Console" w:hAnsi="Lucida Console"/>
                <w:b/>
                <w:bCs/>
                <w:sz w:val="18"/>
                <w:szCs w:val="18"/>
                <w:u w:val="single"/>
              </w:rPr>
              <w:t>1 on 8/17/23@14:51:21</w:t>
            </w:r>
          </w:p>
          <w:p w14:paraId="03180E2A" w14:textId="10B5D411"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Name: </w:t>
            </w:r>
            <w:proofErr w:type="gramStart"/>
            <w:r w:rsidRPr="00BE5E6F">
              <w:rPr>
                <w:rFonts w:ascii="Lucida Console" w:hAnsi="Lucida Console"/>
                <w:sz w:val="18"/>
                <w:szCs w:val="18"/>
              </w:rPr>
              <w:t>SPLYFX,KUNLYS</w:t>
            </w:r>
            <w:proofErr w:type="gramEnd"/>
            <w:r w:rsidRPr="00BE5E6F">
              <w:rPr>
                <w:rFonts w:ascii="Lucida Console" w:hAnsi="Lucida Console"/>
                <w:sz w:val="18"/>
                <w:szCs w:val="18"/>
              </w:rPr>
              <w:t xml:space="preserve"> JELUAHT       |Name: SPLYFX,KUNLYS JELUAHT           </w:t>
            </w:r>
          </w:p>
          <w:p w14:paraId="4CE41E06" w14:textId="7D2AEDA3"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DOB :</w:t>
            </w:r>
            <w:proofErr w:type="gramEnd"/>
            <w:r w:rsidRPr="00BE5E6F">
              <w:rPr>
                <w:rFonts w:ascii="Lucida Console" w:hAnsi="Lucida Console"/>
                <w:sz w:val="18"/>
                <w:szCs w:val="18"/>
              </w:rPr>
              <w:t xml:space="preserve"> </w:t>
            </w:r>
            <w:r w:rsidR="00632A2D">
              <w:rPr>
                <w:rFonts w:ascii="Lucida Console" w:hAnsi="Lucida Console"/>
                <w:sz w:val="18"/>
                <w:szCs w:val="18"/>
              </w:rPr>
              <w:t>XXX 99, 9999</w:t>
            </w:r>
            <w:r w:rsidRPr="00BE5E6F">
              <w:rPr>
                <w:rFonts w:ascii="Lucida Console" w:hAnsi="Lucida Console"/>
                <w:sz w:val="18"/>
                <w:szCs w:val="18"/>
              </w:rPr>
              <w:t xml:space="preserve">                |DOB : </w:t>
            </w:r>
            <w:r w:rsidR="00632A2D">
              <w:rPr>
                <w:rFonts w:ascii="Lucida Console" w:hAnsi="Lucida Console"/>
                <w:sz w:val="18"/>
                <w:szCs w:val="18"/>
              </w:rPr>
              <w:t>XXX 99, 9999</w:t>
            </w:r>
            <w:r w:rsidRPr="00BE5E6F">
              <w:rPr>
                <w:rFonts w:ascii="Lucida Console" w:hAnsi="Lucida Console"/>
                <w:sz w:val="18"/>
                <w:szCs w:val="18"/>
              </w:rPr>
              <w:t xml:space="preserve">                    </w:t>
            </w:r>
          </w:p>
          <w:p w14:paraId="6660B1EF" w14:textId="2DF2BFD2"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SSN :</w:t>
            </w:r>
            <w:proofErr w:type="gramEnd"/>
            <w:r w:rsidRPr="00BE5E6F">
              <w:rPr>
                <w:rFonts w:ascii="Lucida Console" w:hAnsi="Lucida Console"/>
                <w:sz w:val="18"/>
                <w:szCs w:val="18"/>
              </w:rPr>
              <w:t xml:space="preserve"> </w:t>
            </w:r>
            <w:r w:rsidR="00632A2D">
              <w:rPr>
                <w:rFonts w:ascii="Lucida Console" w:hAnsi="Lucida Console"/>
                <w:sz w:val="18"/>
                <w:szCs w:val="18"/>
              </w:rPr>
              <w:t>999999999</w:t>
            </w:r>
            <w:r w:rsidRPr="00BE5E6F">
              <w:rPr>
                <w:rFonts w:ascii="Lucida Console" w:hAnsi="Lucida Console"/>
                <w:sz w:val="18"/>
                <w:szCs w:val="18"/>
              </w:rPr>
              <w:t xml:space="preserve">                   |SSN : </w:t>
            </w:r>
            <w:r w:rsidR="00632A2D">
              <w:rPr>
                <w:rFonts w:ascii="Lucida Console" w:hAnsi="Lucida Console"/>
                <w:sz w:val="18"/>
                <w:szCs w:val="18"/>
              </w:rPr>
              <w:t>999-99-9999</w:t>
            </w:r>
            <w:r w:rsidRPr="00BE5E6F">
              <w:rPr>
                <w:rFonts w:ascii="Lucida Console" w:hAnsi="Lucida Console"/>
                <w:sz w:val="18"/>
                <w:szCs w:val="18"/>
              </w:rPr>
              <w:t xml:space="preserve">                  </w:t>
            </w:r>
          </w:p>
          <w:p w14:paraId="269701EE" w14:textId="6CB55B7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Sex :</w:t>
            </w:r>
            <w:proofErr w:type="gramEnd"/>
            <w:r w:rsidRPr="00BE5E6F">
              <w:rPr>
                <w:rFonts w:ascii="Lucida Console" w:hAnsi="Lucida Console"/>
                <w:sz w:val="18"/>
                <w:szCs w:val="18"/>
              </w:rPr>
              <w:t xml:space="preserve"> MALE                        |Sex : MALE                           </w:t>
            </w:r>
          </w:p>
          <w:p w14:paraId="0A31D4B7" w14:textId="268053ED"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34BA2E5F" w14:textId="26E744F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|Pharmacy Narrative:                  </w:t>
            </w:r>
          </w:p>
          <w:p w14:paraId="6591CDB3" w14:textId="49FE13B1"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|terbinafine ok x 90 days (5/06</w:t>
            </w:r>
            <w:proofErr w:type="gramStart"/>
            <w:r w:rsidRPr="00BE5E6F">
              <w:rPr>
                <w:rFonts w:ascii="Lucida Console" w:hAnsi="Lucida Console"/>
                <w:sz w:val="18"/>
                <w:szCs w:val="18"/>
              </w:rPr>
              <w:t>);</w:t>
            </w:r>
            <w:proofErr w:type="gramEnd"/>
            <w:r w:rsidRPr="00BE5E6F">
              <w:rPr>
                <w:rFonts w:ascii="Lucida Console" w:hAnsi="Lucida Console"/>
                <w:sz w:val="18"/>
                <w:szCs w:val="18"/>
              </w:rPr>
              <w:t xml:space="preserve">    </w:t>
            </w:r>
          </w:p>
          <w:p w14:paraId="258D280B" w14:textId="57CC3D4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|ROSIGLITAZONE; PANTOPRAZOLE; ZOLPIDEM </w:t>
            </w:r>
          </w:p>
          <w:p w14:paraId="3345E392" w14:textId="6675CC9B"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1B382D03" w14:textId="0221F693"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Allergy:                          |Allergy:                             </w:t>
            </w:r>
          </w:p>
          <w:p w14:paraId="55237ED1" w14:textId="4E7C3BA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NO ALLERGY INFORMATION </w:t>
            </w:r>
            <w:proofErr w:type="gramStart"/>
            <w:r w:rsidRPr="00BE5E6F">
              <w:rPr>
                <w:rFonts w:ascii="Lucida Console" w:hAnsi="Lucida Console"/>
                <w:sz w:val="18"/>
                <w:szCs w:val="18"/>
              </w:rPr>
              <w:t>RECEIVED  |</w:t>
            </w:r>
            <w:proofErr w:type="gramEnd"/>
            <w:r w:rsidRPr="00BE5E6F">
              <w:rPr>
                <w:rFonts w:ascii="Lucida Console" w:hAnsi="Lucida Console"/>
                <w:sz w:val="18"/>
                <w:szCs w:val="18"/>
              </w:rPr>
              <w:t xml:space="preserve"> NO KNOWN ALLERGIES                 </w:t>
            </w:r>
          </w:p>
          <w:p w14:paraId="4DC4F0A4" w14:textId="31EFAC5E"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17509FD1" w14:textId="1782A4CA" w:rsidR="00BE5E6F" w:rsidRPr="00C30965" w:rsidRDefault="00C30965" w:rsidP="00BE5E6F">
            <w:pPr>
              <w:spacing w:before="0" w:after="0"/>
              <w:ind w:left="360"/>
              <w:rPr>
                <w:rFonts w:ascii="Lucida Console" w:hAnsi="Lucida Console"/>
                <w:b/>
                <w:bCs/>
                <w:sz w:val="18"/>
                <w:szCs w:val="18"/>
                <w:u w:val="single"/>
              </w:rPr>
            </w:pPr>
            <w:r>
              <w:rPr>
                <w:rFonts w:ascii="Lucida Console" w:hAnsi="Lucida Console"/>
                <w:sz w:val="18"/>
                <w:szCs w:val="18"/>
              </w:rPr>
              <w:t xml:space="preserve"> </w:t>
            </w:r>
            <w:r w:rsidR="00BE5E6F" w:rsidRPr="00BE5E6F">
              <w:rPr>
                <w:rFonts w:ascii="Lucida Console" w:hAnsi="Lucida Console"/>
                <w:sz w:val="18"/>
                <w:szCs w:val="18"/>
              </w:rPr>
              <w:t xml:space="preserve"> </w:t>
            </w:r>
            <w:r w:rsidR="00BE5E6F" w:rsidRPr="00C30965">
              <w:rPr>
                <w:rFonts w:ascii="Lucida Console" w:hAnsi="Lucida Console"/>
                <w:b/>
                <w:bCs/>
                <w:sz w:val="18"/>
                <w:szCs w:val="18"/>
                <w:u w:val="single"/>
              </w:rPr>
              <w:t xml:space="preserve"> PROVIDER AUTO-MATCHED | VALIDATED by </w:t>
            </w:r>
            <w:proofErr w:type="gramStart"/>
            <w:r w:rsidR="00BE5E6F" w:rsidRPr="00C30965">
              <w:rPr>
                <w:rFonts w:ascii="Lucida Console" w:hAnsi="Lucida Console"/>
                <w:b/>
                <w:bCs/>
                <w:sz w:val="18"/>
                <w:szCs w:val="18"/>
                <w:u w:val="single"/>
              </w:rPr>
              <w:t>TESTONE,USER</w:t>
            </w:r>
            <w:proofErr w:type="gramEnd"/>
            <w:r w:rsidR="00BE5E6F" w:rsidRPr="00C30965">
              <w:rPr>
                <w:rFonts w:ascii="Lucida Console" w:hAnsi="Lucida Console"/>
                <w:b/>
                <w:bCs/>
                <w:sz w:val="18"/>
                <w:szCs w:val="18"/>
                <w:u w:val="single"/>
              </w:rPr>
              <w:t>01 on 8/17/23@14:51:40</w:t>
            </w:r>
          </w:p>
          <w:p w14:paraId="0B0FDF68" w14:textId="34EBFA9A"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Name: </w:t>
            </w:r>
            <w:proofErr w:type="gramStart"/>
            <w:r w:rsidR="00134572">
              <w:rPr>
                <w:rFonts w:ascii="Lucida Console" w:hAnsi="Lucida Console"/>
                <w:sz w:val="18"/>
                <w:szCs w:val="18"/>
              </w:rPr>
              <w:t>TEST</w:t>
            </w:r>
            <w:r w:rsidRPr="00BE5E6F">
              <w:rPr>
                <w:rFonts w:ascii="Lucida Console" w:hAnsi="Lucida Console"/>
                <w:sz w:val="18"/>
                <w:szCs w:val="18"/>
              </w:rPr>
              <w:t>,</w:t>
            </w:r>
            <w:r w:rsidR="00134572">
              <w:rPr>
                <w:rFonts w:ascii="Lucida Console" w:hAnsi="Lucida Console"/>
                <w:sz w:val="18"/>
                <w:szCs w:val="18"/>
              </w:rPr>
              <w:t>PROVIDER</w:t>
            </w:r>
            <w:proofErr w:type="gramEnd"/>
            <w:r w:rsidR="00134572">
              <w:rPr>
                <w:rFonts w:ascii="Lucida Console" w:hAnsi="Lucida Console"/>
                <w:sz w:val="18"/>
                <w:szCs w:val="18"/>
              </w:rPr>
              <w:t xml:space="preserve">    </w:t>
            </w:r>
            <w:r w:rsidRPr="00BE5E6F">
              <w:rPr>
                <w:rFonts w:ascii="Lucida Console" w:hAnsi="Lucida Console"/>
                <w:sz w:val="18"/>
                <w:szCs w:val="18"/>
              </w:rPr>
              <w:t xml:space="preserve">           |Name: </w:t>
            </w:r>
            <w:r w:rsidR="00134572">
              <w:rPr>
                <w:rFonts w:ascii="Lucida Console" w:hAnsi="Lucida Console"/>
                <w:sz w:val="18"/>
                <w:szCs w:val="18"/>
              </w:rPr>
              <w:t>TEST,PROVIDER MD</w:t>
            </w:r>
            <w:r w:rsidRPr="00BE5E6F">
              <w:rPr>
                <w:rFonts w:ascii="Lucida Console" w:hAnsi="Lucida Console"/>
                <w:sz w:val="18"/>
                <w:szCs w:val="18"/>
              </w:rPr>
              <w:t xml:space="preserve">          </w:t>
            </w:r>
          </w:p>
          <w:p w14:paraId="7AFA6162" w14:textId="5B9D1D94"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NPI :</w:t>
            </w:r>
            <w:proofErr w:type="gramEnd"/>
            <w:r w:rsidRPr="00BE5E6F">
              <w:rPr>
                <w:rFonts w:ascii="Lucida Console" w:hAnsi="Lucida Console"/>
                <w:sz w:val="18"/>
                <w:szCs w:val="18"/>
              </w:rPr>
              <w:t xml:space="preserve"> </w:t>
            </w:r>
            <w:r w:rsidR="00134572">
              <w:rPr>
                <w:rFonts w:ascii="Lucida Console" w:hAnsi="Lucida Console"/>
                <w:sz w:val="18"/>
                <w:szCs w:val="18"/>
              </w:rPr>
              <w:t>9999999999</w:t>
            </w:r>
            <w:r w:rsidRPr="00BE5E6F">
              <w:rPr>
                <w:rFonts w:ascii="Lucida Console" w:hAnsi="Lucida Console"/>
                <w:sz w:val="18"/>
                <w:szCs w:val="18"/>
              </w:rPr>
              <w:t xml:space="preserve">                  |NPI : </w:t>
            </w:r>
            <w:r w:rsidR="00134572">
              <w:rPr>
                <w:rFonts w:ascii="Lucida Console" w:hAnsi="Lucida Console"/>
                <w:sz w:val="18"/>
                <w:szCs w:val="18"/>
              </w:rPr>
              <w:t>9999999999</w:t>
            </w:r>
            <w:r w:rsidRPr="00BE5E6F">
              <w:rPr>
                <w:rFonts w:ascii="Lucida Console" w:hAnsi="Lucida Console"/>
                <w:sz w:val="18"/>
                <w:szCs w:val="18"/>
              </w:rPr>
              <w:t xml:space="preserve">                  </w:t>
            </w:r>
          </w:p>
          <w:p w14:paraId="7276ED2D" w14:textId="43234F11"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DEA :</w:t>
            </w:r>
            <w:proofErr w:type="gramEnd"/>
            <w:r w:rsidRPr="00BE5E6F">
              <w:rPr>
                <w:rFonts w:ascii="Lucida Console" w:hAnsi="Lucida Console"/>
                <w:sz w:val="18"/>
                <w:szCs w:val="18"/>
              </w:rPr>
              <w:t xml:space="preserve"> </w:t>
            </w:r>
            <w:r w:rsidR="00134572">
              <w:rPr>
                <w:rFonts w:ascii="Lucida Console" w:hAnsi="Lucida Console"/>
                <w:sz w:val="18"/>
                <w:szCs w:val="18"/>
              </w:rPr>
              <w:t>XX9999999</w:t>
            </w:r>
            <w:r w:rsidRPr="00BE5E6F">
              <w:rPr>
                <w:rFonts w:ascii="Lucida Console" w:hAnsi="Lucida Console"/>
                <w:sz w:val="18"/>
                <w:szCs w:val="18"/>
              </w:rPr>
              <w:t xml:space="preserve">                   |DEA :                             </w:t>
            </w:r>
          </w:p>
          <w:p w14:paraId="5775CBDC" w14:textId="283972AF"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5D1AA225" w14:textId="37C35ABF" w:rsidR="00BE5E6F" w:rsidRPr="00C30965" w:rsidRDefault="003D6456" w:rsidP="00BE5E6F">
            <w:pPr>
              <w:spacing w:before="0" w:after="0"/>
              <w:ind w:left="360"/>
              <w:rPr>
                <w:rFonts w:ascii="Lucida Console" w:hAnsi="Lucida Console"/>
                <w:b/>
                <w:bCs/>
                <w:sz w:val="18"/>
                <w:szCs w:val="18"/>
                <w:u w:val="single"/>
              </w:rPr>
            </w:pPr>
            <w:r>
              <w:rPr>
                <w:rFonts w:ascii="Lucida Console" w:hAnsi="Lucida Console"/>
                <w:sz w:val="18"/>
                <w:szCs w:val="18"/>
              </w:rPr>
              <w:t xml:space="preserve"> </w:t>
            </w:r>
            <w:r w:rsidR="00BE5E6F" w:rsidRPr="00BE5E6F">
              <w:rPr>
                <w:rFonts w:ascii="Lucida Console" w:hAnsi="Lucida Console"/>
                <w:sz w:val="18"/>
                <w:szCs w:val="18"/>
              </w:rPr>
              <w:t xml:space="preserve"> </w:t>
            </w:r>
            <w:r w:rsidR="00BE5E6F" w:rsidRPr="00C30965">
              <w:rPr>
                <w:rFonts w:ascii="Lucida Console" w:hAnsi="Lucida Console"/>
                <w:b/>
                <w:bCs/>
                <w:sz w:val="18"/>
                <w:szCs w:val="18"/>
                <w:u w:val="single"/>
              </w:rPr>
              <w:t xml:space="preserve">DRUG MANUALLY-MATCHED | VALIDATED by </w:t>
            </w:r>
            <w:proofErr w:type="gramStart"/>
            <w:r w:rsidR="00BE5E6F" w:rsidRPr="00C30965">
              <w:rPr>
                <w:rFonts w:ascii="Lucida Console" w:hAnsi="Lucida Console"/>
                <w:b/>
                <w:bCs/>
                <w:sz w:val="18"/>
                <w:szCs w:val="18"/>
                <w:u w:val="single"/>
              </w:rPr>
              <w:t>TESTONE,USER</w:t>
            </w:r>
            <w:proofErr w:type="gramEnd"/>
            <w:r w:rsidR="00BE5E6F" w:rsidRPr="00C30965">
              <w:rPr>
                <w:rFonts w:ascii="Lucida Console" w:hAnsi="Lucida Console"/>
                <w:b/>
                <w:bCs/>
                <w:sz w:val="18"/>
                <w:szCs w:val="18"/>
                <w:u w:val="single"/>
              </w:rPr>
              <w:t>01 on 8/17/23@14:51:55</w:t>
            </w:r>
          </w:p>
          <w:p w14:paraId="61CB3C82" w14:textId="4A1CB5DF" w:rsidR="00BE5E6F" w:rsidRPr="00BE5E6F" w:rsidRDefault="00C30965" w:rsidP="00BE5E6F">
            <w:pPr>
              <w:spacing w:before="0" w:after="0"/>
              <w:ind w:left="360"/>
              <w:rPr>
                <w:rFonts w:ascii="Lucida Console" w:hAnsi="Lucida Console"/>
                <w:sz w:val="18"/>
                <w:szCs w:val="18"/>
              </w:rPr>
            </w:pPr>
            <w:r>
              <w:rPr>
                <w:rFonts w:ascii="Lucida Console" w:hAnsi="Lucida Console"/>
                <w:sz w:val="18"/>
                <w:szCs w:val="18"/>
              </w:rPr>
              <w:t xml:space="preserve">  </w:t>
            </w:r>
            <w:r w:rsidR="00BE5E6F" w:rsidRPr="00BE5E6F">
              <w:rPr>
                <w:rFonts w:ascii="Lucida Console" w:hAnsi="Lucida Console"/>
                <w:sz w:val="18"/>
                <w:szCs w:val="18"/>
              </w:rPr>
              <w:t>Substitution? YES                 |1) Orderable Item: ***(N/</w:t>
            </w:r>
            <w:proofErr w:type="gramStart"/>
            <w:r w:rsidR="00BE5E6F" w:rsidRPr="00BE5E6F">
              <w:rPr>
                <w:rFonts w:ascii="Lucida Console" w:hAnsi="Lucida Console"/>
                <w:sz w:val="18"/>
                <w:szCs w:val="18"/>
              </w:rPr>
              <w:t>F)*</w:t>
            </w:r>
            <w:proofErr w:type="gramEnd"/>
            <w:r w:rsidR="00BE5E6F" w:rsidRPr="00BE5E6F">
              <w:rPr>
                <w:rFonts w:ascii="Lucida Console" w:hAnsi="Lucida Console"/>
                <w:sz w:val="18"/>
                <w:szCs w:val="18"/>
              </w:rPr>
              <w:t xml:space="preserve">**     </w:t>
            </w:r>
          </w:p>
          <w:p w14:paraId="4CDD239D" w14:textId="6AD6D7C3"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Renewals? YES                     | PANTOPRAZOLE NA </w:t>
            </w:r>
            <w:proofErr w:type="gramStart"/>
            <w:r w:rsidRPr="00BE5E6F">
              <w:rPr>
                <w:rFonts w:ascii="Lucida Console" w:hAnsi="Lucida Console"/>
                <w:sz w:val="18"/>
                <w:szCs w:val="18"/>
              </w:rPr>
              <w:t>TAB,EC</w:t>
            </w:r>
            <w:proofErr w:type="gramEnd"/>
            <w:r w:rsidRPr="00BE5E6F">
              <w:rPr>
                <w:rFonts w:ascii="Lucida Console" w:hAnsi="Lucida Console"/>
                <w:sz w:val="18"/>
                <w:szCs w:val="18"/>
              </w:rPr>
              <w:t xml:space="preserve">           </w:t>
            </w:r>
          </w:p>
          <w:p w14:paraId="5AAC1673" w14:textId="2E7E80C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16E62082" w14:textId="5059DB52"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Drug:                             |2</w:t>
            </w:r>
            <w:proofErr w:type="gramStart"/>
            <w:r w:rsidRPr="00BE5E6F">
              <w:rPr>
                <w:rFonts w:ascii="Lucida Console" w:hAnsi="Lucida Console"/>
                <w:sz w:val="18"/>
                <w:szCs w:val="18"/>
              </w:rPr>
              <w:t>)  Drug</w:t>
            </w:r>
            <w:proofErr w:type="gramEnd"/>
            <w:r w:rsidRPr="00BE5E6F">
              <w:rPr>
                <w:rFonts w:ascii="Lucida Console" w:hAnsi="Lucida Console"/>
                <w:sz w:val="18"/>
                <w:szCs w:val="18"/>
              </w:rPr>
              <w:t xml:space="preserve">: ***(N/F)***                </w:t>
            </w:r>
          </w:p>
          <w:p w14:paraId="1579CFD4" w14:textId="161211D6"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PANTOPRAZOLE NA 40MG EC TAB      | PANTOPRAZOLE NA 40MG EC TAB UD   </w:t>
            </w:r>
          </w:p>
          <w:p w14:paraId="7D26BF1F" w14:textId="553B37A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|Drug Message:                     </w:t>
            </w:r>
          </w:p>
          <w:p w14:paraId="527EF090" w14:textId="24FEE4CB"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NATL N/F; INCREMENT OF 100s       </w:t>
            </w:r>
          </w:p>
          <w:p w14:paraId="6ADF9828" w14:textId="7725D4F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1EDD1A30" w14:textId="4B78CDF0"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SIG:                              |SIG:                                 </w:t>
            </w:r>
          </w:p>
          <w:p w14:paraId="23426D65" w14:textId="07471F7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TAKE ONE TABLET BY MOUTH EVERY DAY| TAKE ONE TABLET BY MOUTH ONCE DAILY </w:t>
            </w:r>
          </w:p>
          <w:p w14:paraId="466B79E2" w14:textId="3BE0327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242FA3CD" w14:textId="314A9A0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|3)   *Dosage: 40 (MG)                </w:t>
            </w:r>
          </w:p>
          <w:p w14:paraId="52ABBB00" w14:textId="226BEB1B"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Verb: TAKE                  </w:t>
            </w:r>
          </w:p>
          <w:p w14:paraId="2131CC70" w14:textId="64F1987D"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Disp. Units: 1                      </w:t>
            </w:r>
          </w:p>
          <w:p w14:paraId="0E7CAB93" w14:textId="263EFD62"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Noun: TABLET             </w:t>
            </w:r>
          </w:p>
          <w:p w14:paraId="5FCED36F" w14:textId="4EE255CB"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*Route: ORAL                </w:t>
            </w:r>
          </w:p>
          <w:p w14:paraId="1C922989" w14:textId="55C78F9F"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*Schedule: ONCE DAILY          </w:t>
            </w:r>
          </w:p>
          <w:p w14:paraId="2E5028F0" w14:textId="25254F9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543F538E" w14:textId="3F3DC995"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4)Patient</w:t>
            </w:r>
            <w:proofErr w:type="gramEnd"/>
            <w:r w:rsidRPr="00BE5E6F">
              <w:rPr>
                <w:rFonts w:ascii="Lucida Console" w:hAnsi="Lucida Console"/>
                <w:sz w:val="18"/>
                <w:szCs w:val="18"/>
              </w:rPr>
              <w:t xml:space="preserve"> Instruction:               </w:t>
            </w:r>
          </w:p>
          <w:p w14:paraId="1C755CA8" w14:textId="0922EE3D"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                                    </w:t>
            </w:r>
          </w:p>
          <w:p w14:paraId="5D706C5A" w14:textId="0EB7E6C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3CF991EF" w14:textId="5F43944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Provider Notes/Comments:          |Provider Comments:                   </w:t>
            </w:r>
          </w:p>
          <w:p w14:paraId="4D60647A" w14:textId="4824B556"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05FB7052" w14:textId="2B272E1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|5) </w:t>
            </w:r>
            <w:proofErr w:type="spellStart"/>
            <w:r w:rsidRPr="00BE5E6F">
              <w:rPr>
                <w:rFonts w:ascii="Lucida Console" w:hAnsi="Lucida Console"/>
                <w:sz w:val="18"/>
                <w:szCs w:val="18"/>
              </w:rPr>
              <w:t>Pat.Status</w:t>
            </w:r>
            <w:proofErr w:type="spellEnd"/>
            <w:r w:rsidRPr="00BE5E6F">
              <w:rPr>
                <w:rFonts w:ascii="Lucida Console" w:hAnsi="Lucida Console"/>
                <w:sz w:val="18"/>
                <w:szCs w:val="18"/>
              </w:rPr>
              <w:t xml:space="preserve">: OUTPATIENT CARE  </w:t>
            </w:r>
          </w:p>
          <w:p w14:paraId="1A109EA8" w14:textId="238B4BCD"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0AA35499" w14:textId="3A9CC9BF"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Date Written: AUG 10, </w:t>
            </w:r>
            <w:proofErr w:type="gramStart"/>
            <w:r w:rsidRPr="00BE5E6F">
              <w:rPr>
                <w:rFonts w:ascii="Lucida Console" w:hAnsi="Lucida Console"/>
                <w:sz w:val="18"/>
                <w:szCs w:val="18"/>
              </w:rPr>
              <w:t>2023</w:t>
            </w:r>
            <w:proofErr w:type="gramEnd"/>
            <w:r w:rsidRPr="00BE5E6F">
              <w:rPr>
                <w:rFonts w:ascii="Lucida Console" w:hAnsi="Lucida Console"/>
                <w:sz w:val="18"/>
                <w:szCs w:val="18"/>
              </w:rPr>
              <w:t xml:space="preserve">        |6) Issue Date: AUG 10,2023      </w:t>
            </w:r>
          </w:p>
          <w:p w14:paraId="36F12296" w14:textId="50836EC2"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Effective Date:                   |7) Fill Date: Sep 12, 2023      </w:t>
            </w:r>
          </w:p>
          <w:p w14:paraId="5BC8A663" w14:textId="6CC9B426"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3BA41243" w14:textId="6EE2CC9E"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spellStart"/>
            <w:r w:rsidRPr="00BE5E6F">
              <w:rPr>
                <w:rFonts w:ascii="Lucida Console" w:hAnsi="Lucida Console"/>
                <w:sz w:val="18"/>
                <w:szCs w:val="18"/>
              </w:rPr>
              <w:t>Days</w:t>
            </w:r>
            <w:proofErr w:type="spellEnd"/>
            <w:r w:rsidRPr="00BE5E6F">
              <w:rPr>
                <w:rFonts w:ascii="Lucida Console" w:hAnsi="Lucida Console"/>
                <w:sz w:val="18"/>
                <w:szCs w:val="18"/>
              </w:rPr>
              <w:t xml:space="preserve"> Supply: 30                   |8) </w:t>
            </w:r>
            <w:proofErr w:type="spellStart"/>
            <w:r w:rsidRPr="00BE5E6F">
              <w:rPr>
                <w:rFonts w:ascii="Lucida Console" w:hAnsi="Lucida Console"/>
                <w:sz w:val="18"/>
                <w:szCs w:val="18"/>
              </w:rPr>
              <w:t>Days</w:t>
            </w:r>
            <w:proofErr w:type="spellEnd"/>
            <w:r w:rsidRPr="00BE5E6F">
              <w:rPr>
                <w:rFonts w:ascii="Lucida Console" w:hAnsi="Lucida Console"/>
                <w:sz w:val="18"/>
                <w:szCs w:val="18"/>
              </w:rPr>
              <w:t xml:space="preserve"> Supply: 30                </w:t>
            </w:r>
          </w:p>
          <w:p w14:paraId="205D5634" w14:textId="02D93330"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37C0D5C5" w14:textId="60B6C83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Quantity: 30                      |9) QTY (TAB): 30                     </w:t>
            </w:r>
          </w:p>
          <w:p w14:paraId="7BD5A7FA" w14:textId="29D06F1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Dispense Unit:                    |                                 </w:t>
            </w:r>
          </w:p>
          <w:p w14:paraId="4E9A119D" w14:textId="00E39DAE"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Qty Qualifier: Original </w:t>
            </w:r>
            <w:proofErr w:type="gramStart"/>
            <w:r w:rsidRPr="00BE5E6F">
              <w:rPr>
                <w:rFonts w:ascii="Lucida Console" w:hAnsi="Lucida Console"/>
                <w:sz w:val="18"/>
                <w:szCs w:val="18"/>
              </w:rPr>
              <w:t>Quantity  |</w:t>
            </w:r>
            <w:proofErr w:type="gramEnd"/>
            <w:r w:rsidRPr="00BE5E6F">
              <w:rPr>
                <w:rFonts w:ascii="Lucida Console" w:hAnsi="Lucida Console"/>
                <w:sz w:val="18"/>
                <w:szCs w:val="18"/>
              </w:rPr>
              <w:t xml:space="preserve">                                   </w:t>
            </w:r>
          </w:p>
          <w:p w14:paraId="07A28E2D" w14:textId="0813A2D7"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02351B89" w14:textId="60664716"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Refills: 5                        |10) Refills: 5                       </w:t>
            </w:r>
          </w:p>
          <w:p w14:paraId="4A6DF950" w14:textId="1AA9F42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780241C9" w14:textId="02964CB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|11) Routing: MAIL                    </w:t>
            </w:r>
          </w:p>
          <w:p w14:paraId="09A2B70E" w14:textId="0CF6122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42555174" w14:textId="16E2F42D"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|12) Clinic:                          </w:t>
            </w:r>
          </w:p>
          <w:p w14:paraId="5E229FE9" w14:textId="0EC437B4"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715DA680" w14:textId="2C98B94A"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Provider: </w:t>
            </w:r>
            <w:proofErr w:type="gramStart"/>
            <w:r w:rsidR="00134572">
              <w:rPr>
                <w:rFonts w:ascii="Lucida Console" w:hAnsi="Lucida Console"/>
                <w:sz w:val="18"/>
                <w:szCs w:val="18"/>
              </w:rPr>
              <w:t>TEST,PROVIDER</w:t>
            </w:r>
            <w:proofErr w:type="gramEnd"/>
            <w:r w:rsidR="00134572">
              <w:rPr>
                <w:rFonts w:ascii="Lucida Console" w:hAnsi="Lucida Console"/>
                <w:sz w:val="18"/>
                <w:szCs w:val="18"/>
              </w:rPr>
              <w:t xml:space="preserve">   </w:t>
            </w:r>
            <w:r w:rsidRPr="00BE5E6F">
              <w:rPr>
                <w:rFonts w:ascii="Lucida Console" w:hAnsi="Lucida Console"/>
                <w:sz w:val="18"/>
                <w:szCs w:val="18"/>
              </w:rPr>
              <w:t xml:space="preserve">        |13)Provider: </w:t>
            </w:r>
            <w:r w:rsidR="00134572">
              <w:rPr>
                <w:rFonts w:ascii="Lucida Console" w:hAnsi="Lucida Console"/>
                <w:sz w:val="18"/>
                <w:szCs w:val="18"/>
              </w:rPr>
              <w:t>TEST,PROVIDER MD</w:t>
            </w:r>
            <w:r w:rsidRPr="00BE5E6F">
              <w:rPr>
                <w:rFonts w:ascii="Lucida Console" w:hAnsi="Lucida Console"/>
                <w:sz w:val="18"/>
                <w:szCs w:val="18"/>
              </w:rPr>
              <w:t xml:space="preserve">        </w:t>
            </w:r>
          </w:p>
          <w:p w14:paraId="30C97C2E" w14:textId="5FCADCDE"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3CADB7F8" w14:textId="696C3618"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14)Copies</w:t>
            </w:r>
            <w:proofErr w:type="gramEnd"/>
            <w:r w:rsidRPr="00BE5E6F">
              <w:rPr>
                <w:rFonts w:ascii="Lucida Console" w:hAnsi="Lucida Console"/>
                <w:sz w:val="18"/>
                <w:szCs w:val="18"/>
              </w:rPr>
              <w:t xml:space="preserve">: 1                         </w:t>
            </w:r>
          </w:p>
          <w:p w14:paraId="6F7774F7" w14:textId="51ED536F"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54CF19B2" w14:textId="2167ED19"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w:t>
            </w:r>
            <w:proofErr w:type="gramStart"/>
            <w:r w:rsidRPr="00BE5E6F">
              <w:rPr>
                <w:rFonts w:ascii="Lucida Console" w:hAnsi="Lucida Console"/>
                <w:sz w:val="18"/>
                <w:szCs w:val="18"/>
              </w:rPr>
              <w:t>15)Remarks</w:t>
            </w:r>
            <w:proofErr w:type="gramEnd"/>
            <w:r w:rsidRPr="00BE5E6F">
              <w:rPr>
                <w:rFonts w:ascii="Lucida Console" w:hAnsi="Lucida Console"/>
                <w:sz w:val="18"/>
                <w:szCs w:val="18"/>
              </w:rPr>
              <w:t xml:space="preserve">:                          </w:t>
            </w:r>
          </w:p>
          <w:p w14:paraId="2819A625" w14:textId="1A9F514C" w:rsidR="00BE5E6F" w:rsidRPr="00BE5E6F" w:rsidRDefault="00BE5E6F" w:rsidP="00BE5E6F">
            <w:pPr>
              <w:spacing w:before="0" w:after="0"/>
              <w:ind w:left="360"/>
              <w:rPr>
                <w:rFonts w:ascii="Lucida Console" w:hAnsi="Lucida Console"/>
                <w:sz w:val="18"/>
                <w:szCs w:val="18"/>
              </w:rPr>
            </w:pPr>
            <w:r w:rsidRPr="00BE5E6F">
              <w:rPr>
                <w:rFonts w:ascii="Lucida Console" w:hAnsi="Lucida Console"/>
                <w:sz w:val="18"/>
                <w:szCs w:val="18"/>
              </w:rPr>
              <w:t xml:space="preserve">  __________________________________|_____________________________________</w:t>
            </w:r>
          </w:p>
          <w:p w14:paraId="7B07A32B" w14:textId="76C659CD" w:rsidR="00BE5E6F" w:rsidRPr="00632A2D" w:rsidRDefault="00BE5E6F" w:rsidP="00BE5E6F">
            <w:pPr>
              <w:spacing w:before="0" w:after="0"/>
              <w:ind w:left="360"/>
              <w:rPr>
                <w:rFonts w:ascii="Lucida Console" w:hAnsi="Lucida Console"/>
                <w:b/>
                <w:bCs/>
                <w:sz w:val="18"/>
                <w:szCs w:val="18"/>
              </w:rPr>
            </w:pPr>
            <w:r w:rsidRPr="00BE5E6F">
              <w:rPr>
                <w:rFonts w:ascii="Lucida Console" w:hAnsi="Lucida Console"/>
                <w:sz w:val="18"/>
                <w:szCs w:val="18"/>
              </w:rPr>
              <w:t xml:space="preserve">   </w:t>
            </w:r>
            <w:r w:rsidRPr="00632A2D">
              <w:rPr>
                <w:rFonts w:ascii="Lucida Console" w:hAnsi="Lucida Console"/>
                <w:b/>
                <w:bCs/>
                <w:sz w:val="18"/>
                <w:szCs w:val="18"/>
              </w:rPr>
              <w:t xml:space="preserve">eRx Received on 9/20/23@11:44 | Accepted by </w:t>
            </w:r>
            <w:proofErr w:type="gramStart"/>
            <w:r w:rsidRPr="00632A2D">
              <w:rPr>
                <w:rFonts w:ascii="Lucida Console" w:hAnsi="Lucida Console"/>
                <w:b/>
                <w:bCs/>
                <w:sz w:val="18"/>
                <w:szCs w:val="18"/>
              </w:rPr>
              <w:t>TEST,USER</w:t>
            </w:r>
            <w:proofErr w:type="gramEnd"/>
            <w:r w:rsidRPr="00632A2D">
              <w:rPr>
                <w:rFonts w:ascii="Lucida Console" w:hAnsi="Lucida Console"/>
                <w:b/>
                <w:bCs/>
                <w:sz w:val="18"/>
                <w:szCs w:val="18"/>
              </w:rPr>
              <w:t xml:space="preserve"> on 9/26/23@10:30</w:t>
            </w:r>
          </w:p>
          <w:p w14:paraId="3F379EE5" w14:textId="77777777" w:rsidR="00BE5E6F" w:rsidRPr="00BE5E6F" w:rsidRDefault="00BE5E6F" w:rsidP="00252D09">
            <w:pPr>
              <w:spacing w:before="0" w:after="0"/>
              <w:rPr>
                <w:rFonts w:ascii="Lucida Console" w:hAnsi="Lucida Console"/>
                <w:sz w:val="18"/>
                <w:szCs w:val="18"/>
              </w:rPr>
            </w:pPr>
          </w:p>
        </w:tc>
      </w:tr>
    </w:tbl>
    <w:p w14:paraId="57B61ADC" w14:textId="77777777" w:rsidR="00BE5E6F" w:rsidRDefault="00BE5E6F" w:rsidP="00252D09">
      <w:pPr>
        <w:spacing w:before="0" w:after="0"/>
        <w:ind w:left="360"/>
      </w:pPr>
    </w:p>
    <w:p w14:paraId="5A27D7AF" w14:textId="77777777" w:rsidR="00450409" w:rsidRDefault="00450409" w:rsidP="00252D09">
      <w:pPr>
        <w:spacing w:before="0" w:after="0"/>
        <w:ind w:left="360"/>
      </w:pPr>
      <w:r>
        <w:t xml:space="preserve">    </w:t>
      </w:r>
    </w:p>
    <w:p w14:paraId="6493029B" w14:textId="4D0F00F9" w:rsidR="00450409" w:rsidRDefault="00450409" w:rsidP="004740DE">
      <w:pPr>
        <w:spacing w:before="0" w:after="0"/>
        <w:ind w:left="360"/>
      </w:pPr>
      <w:r>
        <w:t>Below is an example of how the new screen will be displayed (without the</w:t>
      </w:r>
      <w:r w:rsidR="004740DE">
        <w:t xml:space="preserve"> </w:t>
      </w:r>
      <w:r>
        <w:t>reverse or highlighted video features) for a renewal eRx Pending Order:</w:t>
      </w:r>
    </w:p>
    <w:p w14:paraId="02547749" w14:textId="77777777" w:rsidR="004740DE" w:rsidRDefault="004740DE" w:rsidP="00252D09">
      <w:pPr>
        <w:spacing w:before="0" w:after="0"/>
        <w:ind w:left="360"/>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990"/>
      </w:tblGrid>
      <w:tr w:rsidR="004740DE" w:rsidRPr="009C5F0D" w14:paraId="239DCF7E" w14:textId="77777777" w:rsidTr="00522FC5">
        <w:tc>
          <w:tcPr>
            <w:tcW w:w="9350" w:type="dxa"/>
            <w:shd w:val="clear" w:color="auto" w:fill="F2F2F2" w:themeFill="background1" w:themeFillShade="F2"/>
          </w:tcPr>
          <w:p w14:paraId="1D7DDA44" w14:textId="3171BE23"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Prescription Renew            Sep 12, 2023@14:28:50          Page: 1 of 1</w:t>
            </w:r>
          </w:p>
          <w:p w14:paraId="002B26D1" w14:textId="6EE594CC"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OUTDYX,JALN</w:t>
            </w:r>
            <w:proofErr w:type="gramEnd"/>
            <w:r w:rsidRPr="009C5F0D">
              <w:rPr>
                <w:rFonts w:ascii="Lucida Console" w:hAnsi="Lucida Console"/>
                <w:sz w:val="18"/>
                <w:szCs w:val="18"/>
              </w:rPr>
              <w:t xml:space="preserve"> ILAH                                                   &lt;A&gt; </w:t>
            </w:r>
          </w:p>
          <w:p w14:paraId="127CD7AD" w14:textId="36CE2C27"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PID: </w:t>
            </w:r>
            <w:r w:rsidR="00DD481F">
              <w:rPr>
                <w:rFonts w:ascii="Lucida Console" w:hAnsi="Lucida Console"/>
                <w:sz w:val="18"/>
                <w:szCs w:val="18"/>
              </w:rPr>
              <w:t>999-99-9999</w:t>
            </w:r>
            <w:r w:rsidRPr="009C5F0D">
              <w:rPr>
                <w:rFonts w:ascii="Lucida Console" w:hAnsi="Lucida Console"/>
                <w:sz w:val="18"/>
                <w:szCs w:val="18"/>
              </w:rPr>
              <w:t xml:space="preserve">                              Ht(cm): 182.88 (02/24/2011)</w:t>
            </w:r>
          </w:p>
          <w:p w14:paraId="5A6AC0B8" w14:textId="25F4BCF2"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DOB: JUN 21,1954 (69)                          Wt(kg): 93.44 (02/24/2011)</w:t>
            </w:r>
          </w:p>
          <w:p w14:paraId="4C7035E1" w14:textId="750B2115"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w:t>
            </w:r>
          </w:p>
          <w:p w14:paraId="6891906D" w14:textId="51744559" w:rsidR="00FF7470" w:rsidRPr="00FF7470" w:rsidRDefault="00FF7470" w:rsidP="00FF7470">
            <w:pPr>
              <w:spacing w:before="0" w:after="0"/>
              <w:ind w:left="360"/>
              <w:rPr>
                <w:rFonts w:ascii="Lucida Console" w:hAnsi="Lucida Console"/>
                <w:b/>
                <w:bCs/>
                <w:sz w:val="18"/>
                <w:szCs w:val="18"/>
              </w:rPr>
            </w:pPr>
            <w:r w:rsidRPr="00FF7470">
              <w:rPr>
                <w:rFonts w:ascii="Lucida Console" w:hAnsi="Lucida Console"/>
                <w:b/>
                <w:bCs/>
                <w:sz w:val="18"/>
                <w:szCs w:val="18"/>
              </w:rPr>
              <w:t xml:space="preserve">           ERX (123360)        </w:t>
            </w:r>
            <w:r>
              <w:rPr>
                <w:rFonts w:ascii="Lucida Console" w:hAnsi="Lucida Console"/>
                <w:b/>
                <w:bCs/>
                <w:sz w:val="18"/>
                <w:szCs w:val="18"/>
              </w:rPr>
              <w:t xml:space="preserve">   </w:t>
            </w:r>
            <w:r w:rsidRPr="00FF7470">
              <w:rPr>
                <w:rFonts w:ascii="Lucida Console" w:hAnsi="Lucida Console"/>
                <w:b/>
                <w:bCs/>
                <w:sz w:val="18"/>
                <w:szCs w:val="18"/>
              </w:rPr>
              <w:t xml:space="preserve">     |          VISTA PENDING ORDER        </w:t>
            </w:r>
          </w:p>
          <w:p w14:paraId="335E9458" w14:textId="47011A97" w:rsidR="00FF7470" w:rsidRPr="00BE5E6F" w:rsidRDefault="00FF7470" w:rsidP="00FF7470">
            <w:pPr>
              <w:spacing w:before="0" w:after="0"/>
              <w:ind w:left="360"/>
              <w:rPr>
                <w:rFonts w:ascii="Lucida Console" w:hAnsi="Lucida Console"/>
                <w:sz w:val="18"/>
                <w:szCs w:val="18"/>
              </w:rPr>
            </w:pPr>
            <w:r w:rsidRPr="00BE5E6F">
              <w:rPr>
                <w:rFonts w:ascii="Lucida Console" w:hAnsi="Lucida Console"/>
                <w:sz w:val="18"/>
                <w:szCs w:val="18"/>
              </w:rPr>
              <w:t>-------------------------------------------------------------------------</w:t>
            </w:r>
          </w:p>
          <w:p w14:paraId="07CFDF65" w14:textId="7056D14F" w:rsidR="009C5F0D" w:rsidRPr="00DD481F" w:rsidRDefault="009C5F0D" w:rsidP="009C5F0D">
            <w:pPr>
              <w:spacing w:before="0" w:after="0"/>
              <w:ind w:left="360"/>
              <w:rPr>
                <w:rFonts w:ascii="Lucida Console" w:hAnsi="Lucida Console"/>
                <w:b/>
                <w:bCs/>
                <w:sz w:val="18"/>
                <w:szCs w:val="18"/>
                <w:u w:val="single"/>
              </w:rPr>
            </w:pPr>
            <w:r w:rsidRPr="00DD481F">
              <w:rPr>
                <w:rFonts w:ascii="Lucida Console" w:hAnsi="Lucida Console"/>
                <w:b/>
                <w:bCs/>
                <w:sz w:val="18"/>
                <w:szCs w:val="18"/>
                <w:u w:val="single"/>
              </w:rPr>
              <w:t xml:space="preserve"> PATIENT MANUALLY-MATCHED | VALIDATED by </w:t>
            </w:r>
            <w:proofErr w:type="gramStart"/>
            <w:r w:rsidRPr="00DD481F">
              <w:rPr>
                <w:rFonts w:ascii="Lucida Console" w:hAnsi="Lucida Console"/>
                <w:b/>
                <w:bCs/>
                <w:sz w:val="18"/>
                <w:szCs w:val="18"/>
                <w:u w:val="single"/>
              </w:rPr>
              <w:t>TESTONE,USER</w:t>
            </w:r>
            <w:proofErr w:type="gramEnd"/>
            <w:r w:rsidRPr="00DD481F">
              <w:rPr>
                <w:rFonts w:ascii="Lucida Console" w:hAnsi="Lucida Console"/>
                <w:b/>
                <w:bCs/>
                <w:sz w:val="18"/>
                <w:szCs w:val="18"/>
                <w:u w:val="single"/>
              </w:rPr>
              <w:t>01 on 8/11/23@14:31:33</w:t>
            </w:r>
          </w:p>
          <w:p w14:paraId="4CB9D353" w14:textId="7FB5D360"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Name: </w:t>
            </w:r>
            <w:proofErr w:type="gramStart"/>
            <w:r w:rsidR="00DD481F" w:rsidRPr="009C5F0D">
              <w:rPr>
                <w:rFonts w:ascii="Lucida Console" w:hAnsi="Lucida Console"/>
                <w:sz w:val="18"/>
                <w:szCs w:val="18"/>
              </w:rPr>
              <w:t>OUTDYX,JALN</w:t>
            </w:r>
            <w:proofErr w:type="gramEnd"/>
            <w:r w:rsidR="00DD481F" w:rsidRPr="009C5F0D">
              <w:rPr>
                <w:rFonts w:ascii="Lucida Console" w:hAnsi="Lucida Console"/>
                <w:sz w:val="18"/>
                <w:szCs w:val="18"/>
              </w:rPr>
              <w:t xml:space="preserve"> I</w:t>
            </w:r>
            <w:r w:rsidRPr="009C5F0D">
              <w:rPr>
                <w:rFonts w:ascii="Lucida Console" w:hAnsi="Lucida Console"/>
                <w:sz w:val="18"/>
                <w:szCs w:val="18"/>
              </w:rPr>
              <w:t xml:space="preserve">                    |Name: OUTDYX,JALN ILAH</w:t>
            </w:r>
          </w:p>
          <w:p w14:paraId="0FECE262" w14:textId="62473F52"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DOB :</w:t>
            </w:r>
            <w:proofErr w:type="gramEnd"/>
            <w:r w:rsidRPr="009C5F0D">
              <w:rPr>
                <w:rFonts w:ascii="Lucida Console" w:hAnsi="Lucida Console"/>
                <w:sz w:val="18"/>
                <w:szCs w:val="18"/>
              </w:rPr>
              <w:t xml:space="preserve"> </w:t>
            </w:r>
            <w:r w:rsidR="00DD481F">
              <w:rPr>
                <w:rFonts w:ascii="Lucida Console" w:hAnsi="Lucida Console"/>
                <w:sz w:val="18"/>
                <w:szCs w:val="18"/>
              </w:rPr>
              <w:t>XXX 99, 9999</w:t>
            </w:r>
            <w:r w:rsidRPr="009C5F0D">
              <w:rPr>
                <w:rFonts w:ascii="Lucida Console" w:hAnsi="Lucida Console"/>
                <w:sz w:val="18"/>
                <w:szCs w:val="18"/>
              </w:rPr>
              <w:t xml:space="preserve">                     |DOB : </w:t>
            </w:r>
            <w:r w:rsidR="00DD481F">
              <w:rPr>
                <w:rFonts w:ascii="Lucida Console" w:hAnsi="Lucida Console"/>
                <w:sz w:val="18"/>
                <w:szCs w:val="18"/>
              </w:rPr>
              <w:t>XXX 99, 9999</w:t>
            </w:r>
          </w:p>
          <w:p w14:paraId="0DB58B2B" w14:textId="33D00113"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SSN :</w:t>
            </w:r>
            <w:proofErr w:type="gramEnd"/>
            <w:r w:rsidRPr="009C5F0D">
              <w:rPr>
                <w:rFonts w:ascii="Lucida Console" w:hAnsi="Lucida Console"/>
                <w:sz w:val="18"/>
                <w:szCs w:val="18"/>
              </w:rPr>
              <w:t xml:space="preserve"> </w:t>
            </w:r>
            <w:r w:rsidR="00DD481F">
              <w:rPr>
                <w:rFonts w:ascii="Lucida Console" w:hAnsi="Lucida Console"/>
                <w:sz w:val="18"/>
                <w:szCs w:val="18"/>
              </w:rPr>
              <w:t>999999999</w:t>
            </w:r>
            <w:r w:rsidRPr="009C5F0D">
              <w:rPr>
                <w:rFonts w:ascii="Lucida Console" w:hAnsi="Lucida Console"/>
                <w:sz w:val="18"/>
                <w:szCs w:val="18"/>
              </w:rPr>
              <w:t xml:space="preserve">                        |SSN : </w:t>
            </w:r>
            <w:r w:rsidR="00DD481F">
              <w:rPr>
                <w:rFonts w:ascii="Lucida Console" w:hAnsi="Lucida Console"/>
                <w:sz w:val="18"/>
                <w:szCs w:val="18"/>
              </w:rPr>
              <w:t>999-99-9999</w:t>
            </w:r>
          </w:p>
          <w:p w14:paraId="08A8A1A1" w14:textId="6D57AD1D"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Sex :</w:t>
            </w:r>
            <w:proofErr w:type="gramEnd"/>
            <w:r w:rsidRPr="009C5F0D">
              <w:rPr>
                <w:rFonts w:ascii="Lucida Console" w:hAnsi="Lucida Console"/>
                <w:sz w:val="18"/>
                <w:szCs w:val="18"/>
              </w:rPr>
              <w:t xml:space="preserve"> MALE                             |Sex : MALE</w:t>
            </w:r>
          </w:p>
          <w:p w14:paraId="484D4905" w14:textId="31C98C89"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57F7331C" w14:textId="102F4259"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|Pharmacy Narrative: </w:t>
            </w:r>
          </w:p>
          <w:p w14:paraId="4170A166" w14:textId="3404325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18EC92EF" w14:textId="54E0B944"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Allergy:                               |Allergy:</w:t>
            </w:r>
          </w:p>
          <w:p w14:paraId="46CD9C3D" w14:textId="1ED3260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NO ALLERGY INFORMATION RECEIVED       | Verified:</w:t>
            </w:r>
          </w:p>
          <w:p w14:paraId="58EF9997" w14:textId="3823ACB0"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w:t>
            </w:r>
            <w:proofErr w:type="gramStart"/>
            <w:r w:rsidRPr="009C5F0D">
              <w:rPr>
                <w:rFonts w:ascii="Lucida Console" w:hAnsi="Lucida Console"/>
                <w:sz w:val="18"/>
                <w:szCs w:val="18"/>
              </w:rPr>
              <w:t>|  IBUPROFEN</w:t>
            </w:r>
            <w:proofErr w:type="gramEnd"/>
            <w:r w:rsidRPr="009C5F0D">
              <w:rPr>
                <w:rFonts w:ascii="Lucida Console" w:hAnsi="Lucida Console"/>
                <w:sz w:val="18"/>
                <w:szCs w:val="18"/>
              </w:rPr>
              <w:t>,PERCODAN,VALIUM</w:t>
            </w:r>
          </w:p>
          <w:p w14:paraId="7AE40FFE" w14:textId="5C3AA85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1A4670D2" w14:textId="2372E7E0" w:rsidR="009C5F0D" w:rsidRPr="00DD481F" w:rsidRDefault="009C5F0D" w:rsidP="009C5F0D">
            <w:pPr>
              <w:spacing w:before="0" w:after="0"/>
              <w:ind w:left="360"/>
              <w:rPr>
                <w:rFonts w:ascii="Lucida Console" w:hAnsi="Lucida Console"/>
                <w:b/>
                <w:bCs/>
                <w:sz w:val="18"/>
                <w:szCs w:val="18"/>
                <w:u w:val="single"/>
              </w:rPr>
            </w:pPr>
            <w:r w:rsidRPr="00DD481F">
              <w:rPr>
                <w:rFonts w:ascii="Lucida Console" w:hAnsi="Lucida Console"/>
                <w:b/>
                <w:bCs/>
                <w:sz w:val="18"/>
                <w:szCs w:val="18"/>
                <w:u w:val="single"/>
              </w:rPr>
              <w:t xml:space="preserve">PROVIDER AUTO-MATCHED/EDITED | VALIDATED by </w:t>
            </w:r>
            <w:proofErr w:type="gramStart"/>
            <w:r w:rsidRPr="00DD481F">
              <w:rPr>
                <w:rFonts w:ascii="Lucida Console" w:hAnsi="Lucida Console"/>
                <w:b/>
                <w:bCs/>
                <w:sz w:val="18"/>
                <w:szCs w:val="18"/>
                <w:u w:val="single"/>
              </w:rPr>
              <w:t>TESTONE,USER</w:t>
            </w:r>
            <w:proofErr w:type="gramEnd"/>
            <w:r w:rsidRPr="00DD481F">
              <w:rPr>
                <w:rFonts w:ascii="Lucida Console" w:hAnsi="Lucida Console"/>
                <w:b/>
                <w:bCs/>
                <w:sz w:val="18"/>
                <w:szCs w:val="18"/>
                <w:u w:val="single"/>
              </w:rPr>
              <w:t>01 on 8/16/23@14:49</w:t>
            </w:r>
          </w:p>
          <w:p w14:paraId="1B62F159" w14:textId="1D6C030C"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Name: </w:t>
            </w:r>
            <w:proofErr w:type="gramStart"/>
            <w:r w:rsidRPr="009C5F0D">
              <w:rPr>
                <w:rFonts w:ascii="Lucida Console" w:hAnsi="Lucida Console"/>
                <w:sz w:val="18"/>
                <w:szCs w:val="18"/>
              </w:rPr>
              <w:t>TESTONE,USER</w:t>
            </w:r>
            <w:proofErr w:type="gramEnd"/>
            <w:r w:rsidRPr="009C5F0D">
              <w:rPr>
                <w:rFonts w:ascii="Lucida Console" w:hAnsi="Lucida Console"/>
                <w:sz w:val="18"/>
                <w:szCs w:val="18"/>
              </w:rPr>
              <w:t>02                   |Name: TESTONE,USER01</w:t>
            </w:r>
          </w:p>
          <w:p w14:paraId="3DD19AA1" w14:textId="2B0B6485"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NPI :</w:t>
            </w:r>
            <w:proofErr w:type="gramEnd"/>
            <w:r w:rsidRPr="009C5F0D">
              <w:rPr>
                <w:rFonts w:ascii="Lucida Console" w:hAnsi="Lucida Console"/>
                <w:sz w:val="18"/>
                <w:szCs w:val="18"/>
              </w:rPr>
              <w:t xml:space="preserve"> 1033270160                       |NPI : 1033270160</w:t>
            </w:r>
          </w:p>
          <w:p w14:paraId="2D25EE47" w14:textId="7DC879A4" w:rsidR="009C5F0D" w:rsidRPr="009C5F0D" w:rsidRDefault="009C5F0D" w:rsidP="009C5F0D">
            <w:pPr>
              <w:spacing w:before="0" w:after="0"/>
              <w:ind w:left="360"/>
              <w:rPr>
                <w:rFonts w:ascii="Lucida Console" w:hAnsi="Lucida Console"/>
                <w:sz w:val="18"/>
                <w:szCs w:val="18"/>
              </w:rPr>
            </w:pPr>
            <w:proofErr w:type="gramStart"/>
            <w:r w:rsidRPr="009C5F0D">
              <w:rPr>
                <w:rFonts w:ascii="Lucida Console" w:hAnsi="Lucida Console"/>
                <w:sz w:val="18"/>
                <w:szCs w:val="18"/>
              </w:rPr>
              <w:t>DEA :</w:t>
            </w:r>
            <w:proofErr w:type="gramEnd"/>
            <w:r w:rsidRPr="009C5F0D">
              <w:rPr>
                <w:rFonts w:ascii="Lucida Console" w:hAnsi="Lucida Console"/>
                <w:sz w:val="18"/>
                <w:szCs w:val="18"/>
              </w:rPr>
              <w:t xml:space="preserve"> AV4538419                        |DEA : </w:t>
            </w:r>
          </w:p>
          <w:p w14:paraId="2332E0D4" w14:textId="5379087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71E7DFFB" w14:textId="1E042A53" w:rsidR="009C5F0D" w:rsidRPr="00DD481F" w:rsidRDefault="009C5F0D" w:rsidP="009C5F0D">
            <w:pPr>
              <w:spacing w:before="0" w:after="0"/>
              <w:ind w:left="360"/>
              <w:rPr>
                <w:rFonts w:ascii="Lucida Console" w:hAnsi="Lucida Console"/>
                <w:b/>
                <w:bCs/>
                <w:sz w:val="18"/>
                <w:szCs w:val="18"/>
                <w:u w:val="single"/>
              </w:rPr>
            </w:pPr>
            <w:r w:rsidRPr="00DD481F">
              <w:rPr>
                <w:rFonts w:ascii="Lucida Console" w:hAnsi="Lucida Console"/>
                <w:b/>
                <w:bCs/>
                <w:sz w:val="18"/>
                <w:szCs w:val="18"/>
                <w:u w:val="single"/>
              </w:rPr>
              <w:t xml:space="preserve">  DRUG MANUALLY-MATCHED | VALIDATED by </w:t>
            </w:r>
            <w:proofErr w:type="gramStart"/>
            <w:r w:rsidRPr="00DD481F">
              <w:rPr>
                <w:rFonts w:ascii="Lucida Console" w:hAnsi="Lucida Console"/>
                <w:b/>
                <w:bCs/>
                <w:sz w:val="18"/>
                <w:szCs w:val="18"/>
                <w:u w:val="single"/>
              </w:rPr>
              <w:t>TESTONE,USER</w:t>
            </w:r>
            <w:proofErr w:type="gramEnd"/>
            <w:r w:rsidR="001C4992">
              <w:rPr>
                <w:rFonts w:ascii="Lucida Console" w:hAnsi="Lucida Console"/>
                <w:b/>
                <w:bCs/>
                <w:sz w:val="18"/>
                <w:szCs w:val="18"/>
                <w:u w:val="single"/>
              </w:rPr>
              <w:t>0</w:t>
            </w:r>
            <w:r w:rsidRPr="00DD481F">
              <w:rPr>
                <w:rFonts w:ascii="Lucida Console" w:hAnsi="Lucida Console"/>
                <w:b/>
                <w:bCs/>
                <w:sz w:val="18"/>
                <w:szCs w:val="18"/>
                <w:u w:val="single"/>
              </w:rPr>
              <w:t>1 on 8/16/23@14:50:55</w:t>
            </w:r>
            <w:r w:rsidR="001C4992">
              <w:rPr>
                <w:rFonts w:ascii="Lucida Console" w:hAnsi="Lucida Console"/>
                <w:b/>
                <w:bCs/>
                <w:sz w:val="18"/>
                <w:szCs w:val="18"/>
                <w:u w:val="single"/>
              </w:rPr>
              <w:t xml:space="preserve">  </w:t>
            </w:r>
          </w:p>
          <w:p w14:paraId="67889E83" w14:textId="598BF9CE"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Substitution? YES                      |Orderable Item: </w:t>
            </w:r>
          </w:p>
          <w:p w14:paraId="7F35EB04" w14:textId="5FA1182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Renewals? YES                          | MELOXICAM TAB</w:t>
            </w:r>
          </w:p>
          <w:p w14:paraId="5285FA14" w14:textId="394880BF"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78D7B465" w14:textId="2E67BF76"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Drug:                                  |CMOP Drug: </w:t>
            </w:r>
          </w:p>
          <w:p w14:paraId="06306C73" w14:textId="20809C2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MELOXICAM 7.5MG TAB                   | MELOXICAM 7.5MG TAB</w:t>
            </w:r>
          </w:p>
          <w:p w14:paraId="0ABD1EAB" w14:textId="2EFEB3AE"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|Drug Message:</w:t>
            </w:r>
          </w:p>
          <w:p w14:paraId="144E4404" w14:textId="1F4E4A9C"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NATL FORM (2/10)</w:t>
            </w:r>
          </w:p>
          <w:p w14:paraId="19940248" w14:textId="4ECCF979"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5E2839CE" w14:textId="765BE9D6"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SIG:                                   |SIG:</w:t>
            </w:r>
          </w:p>
          <w:p w14:paraId="483E6FC6" w14:textId="5497197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TAKE 1 TABS ORALLY ONCE DAILY         | TAKE ONE TABLET BY </w:t>
            </w:r>
            <w:proofErr w:type="spellStart"/>
            <w:r w:rsidRPr="009C5F0D">
              <w:rPr>
                <w:rFonts w:ascii="Lucida Console" w:hAnsi="Lucida Console"/>
                <w:sz w:val="18"/>
                <w:szCs w:val="18"/>
              </w:rPr>
              <w:t>BY</w:t>
            </w:r>
            <w:proofErr w:type="spellEnd"/>
            <w:r w:rsidRPr="009C5F0D">
              <w:rPr>
                <w:rFonts w:ascii="Lucida Console" w:hAnsi="Lucida Console"/>
                <w:sz w:val="18"/>
                <w:szCs w:val="18"/>
              </w:rPr>
              <w:t xml:space="preserve"> MOUTH ONCE </w:t>
            </w:r>
          </w:p>
          <w:p w14:paraId="1E52D3E7" w14:textId="31EF8E5C"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DAILY WITH FOOD - IF SPLITTING </w:t>
            </w:r>
          </w:p>
          <w:p w14:paraId="6A97F7A4" w14:textId="189CA6D8"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TABLET, SPLIT JUST PRIOR TO USE</w:t>
            </w:r>
          </w:p>
          <w:p w14:paraId="63044DA8" w14:textId="20C7D1A5"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37240245" w14:textId="118375BE"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*Dosage: 15 (MG)</w:t>
            </w:r>
          </w:p>
          <w:p w14:paraId="7B77DB8B" w14:textId="5A1BA95E"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Verb: TAKE</w:t>
            </w:r>
          </w:p>
          <w:p w14:paraId="402E5277" w14:textId="156121FF"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Disp. Units: 1</w:t>
            </w:r>
          </w:p>
          <w:p w14:paraId="4C1E7985" w14:textId="50B08D61"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Noun: TABLET</w:t>
            </w:r>
          </w:p>
          <w:p w14:paraId="4828B86F" w14:textId="1A026835"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*Route: ORAL</w:t>
            </w:r>
          </w:p>
          <w:p w14:paraId="5D386159" w14:textId="512001A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*Schedule: ONCE DAILY-WITH FOOD</w:t>
            </w:r>
          </w:p>
          <w:p w14:paraId="56FB8A2B" w14:textId="13A7F7D3"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0AF0709C" w14:textId="44A538B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|Patient Instruction:</w:t>
            </w:r>
          </w:p>
          <w:p w14:paraId="451CD41B" w14:textId="341AD7F9"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 IF SPLITTING TABLET, SPLIT JUST</w:t>
            </w:r>
          </w:p>
          <w:p w14:paraId="7E01FBED" w14:textId="173059B4"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PRIOR TO USE</w:t>
            </w:r>
          </w:p>
          <w:p w14:paraId="2D2AB76C" w14:textId="46A5FDE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5ACB7BAE" w14:textId="04AC5CE8"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Provider Notes/Comments:               |Provider Comments:</w:t>
            </w:r>
          </w:p>
          <w:p w14:paraId="4B54AD0F" w14:textId="76152947"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0A7FF30B" w14:textId="44CF5E4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w:t>
            </w:r>
            <w:proofErr w:type="spellStart"/>
            <w:r w:rsidRPr="009C5F0D">
              <w:rPr>
                <w:rFonts w:ascii="Lucida Console" w:hAnsi="Lucida Console"/>
                <w:sz w:val="18"/>
                <w:szCs w:val="18"/>
              </w:rPr>
              <w:t>Pat.Status</w:t>
            </w:r>
            <w:proofErr w:type="spellEnd"/>
            <w:r w:rsidRPr="009C5F0D">
              <w:rPr>
                <w:rFonts w:ascii="Lucida Console" w:hAnsi="Lucida Console"/>
                <w:sz w:val="18"/>
                <w:szCs w:val="18"/>
              </w:rPr>
              <w:t>: OUTPATIENT CARE</w:t>
            </w:r>
          </w:p>
          <w:p w14:paraId="699B9142" w14:textId="4493D3D3"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10208DE3" w14:textId="73B9E546"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Date Written: AUG 09, </w:t>
            </w:r>
            <w:proofErr w:type="gramStart"/>
            <w:r w:rsidRPr="009C5F0D">
              <w:rPr>
                <w:rFonts w:ascii="Lucida Console" w:hAnsi="Lucida Console"/>
                <w:sz w:val="18"/>
                <w:szCs w:val="18"/>
              </w:rPr>
              <w:t>2023</w:t>
            </w:r>
            <w:proofErr w:type="gramEnd"/>
            <w:r w:rsidRPr="009C5F0D">
              <w:rPr>
                <w:rFonts w:ascii="Lucida Console" w:hAnsi="Lucida Console"/>
                <w:sz w:val="18"/>
                <w:szCs w:val="18"/>
              </w:rPr>
              <w:t xml:space="preserve">             |1) Issue Date: Aug 09, 2023</w:t>
            </w:r>
          </w:p>
          <w:p w14:paraId="4BEFE913" w14:textId="786D528D"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Effective Date:                        |2) Fill Date: Sep 12, 2023</w:t>
            </w:r>
          </w:p>
          <w:p w14:paraId="4DCD4CCD" w14:textId="5F7C226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58083893" w14:textId="39F57535" w:rsidR="009C5F0D" w:rsidRPr="009C5F0D" w:rsidRDefault="009C5F0D" w:rsidP="009C5F0D">
            <w:pPr>
              <w:spacing w:before="0" w:after="0"/>
              <w:ind w:left="360"/>
              <w:rPr>
                <w:rFonts w:ascii="Lucida Console" w:hAnsi="Lucida Console"/>
                <w:sz w:val="18"/>
                <w:szCs w:val="18"/>
              </w:rPr>
            </w:pPr>
            <w:proofErr w:type="spellStart"/>
            <w:r w:rsidRPr="009C5F0D">
              <w:rPr>
                <w:rFonts w:ascii="Lucida Console" w:hAnsi="Lucida Console"/>
                <w:sz w:val="18"/>
                <w:szCs w:val="18"/>
              </w:rPr>
              <w:t>Days</w:t>
            </w:r>
            <w:proofErr w:type="spellEnd"/>
            <w:r w:rsidRPr="009C5F0D">
              <w:rPr>
                <w:rFonts w:ascii="Lucida Console" w:hAnsi="Lucida Console"/>
                <w:sz w:val="18"/>
                <w:szCs w:val="18"/>
              </w:rPr>
              <w:t xml:space="preserve"> Supply: 30                        |</w:t>
            </w:r>
            <w:proofErr w:type="spellStart"/>
            <w:r w:rsidRPr="009C5F0D">
              <w:rPr>
                <w:rFonts w:ascii="Lucida Console" w:hAnsi="Lucida Console"/>
                <w:sz w:val="18"/>
                <w:szCs w:val="18"/>
              </w:rPr>
              <w:t>Days</w:t>
            </w:r>
            <w:proofErr w:type="spellEnd"/>
            <w:r w:rsidRPr="009C5F0D">
              <w:rPr>
                <w:rFonts w:ascii="Lucida Console" w:hAnsi="Lucida Console"/>
                <w:sz w:val="18"/>
                <w:szCs w:val="18"/>
              </w:rPr>
              <w:t xml:space="preserve"> Supply: 30</w:t>
            </w:r>
          </w:p>
          <w:p w14:paraId="4E6F5304" w14:textId="18E10BDD"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1FD0A4B6" w14:textId="06E478A3"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Quantity: 30                           |QTY (TAB): 30</w:t>
            </w:r>
          </w:p>
          <w:p w14:paraId="224B8EF2" w14:textId="74502214"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Dispense Unit:                         |</w:t>
            </w:r>
          </w:p>
          <w:p w14:paraId="47B78F90" w14:textId="0CA9A116"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Qty Qualifier: Original Quantity       |</w:t>
            </w:r>
          </w:p>
          <w:p w14:paraId="680B633F" w14:textId="7E7C63B1"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17EB6339" w14:textId="201FAD5F"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Refills: 1</w:t>
            </w:r>
            <w:r w:rsidR="00352DBA">
              <w:rPr>
                <w:rFonts w:ascii="Lucida Console" w:hAnsi="Lucida Console"/>
                <w:sz w:val="18"/>
                <w:szCs w:val="18"/>
              </w:rPr>
              <w:t>0 (</w:t>
            </w:r>
            <w:proofErr w:type="gramStart"/>
            <w:r w:rsidR="00352DBA">
              <w:rPr>
                <w:rFonts w:ascii="Lucida Console" w:hAnsi="Lucida Console"/>
                <w:sz w:val="18"/>
                <w:szCs w:val="18"/>
              </w:rPr>
              <w:t>Renewal)</w:t>
            </w:r>
            <w:r w:rsidRPr="009C5F0D">
              <w:rPr>
                <w:rFonts w:ascii="Lucida Console" w:hAnsi="Lucida Console"/>
                <w:sz w:val="18"/>
                <w:szCs w:val="18"/>
              </w:rPr>
              <w:t xml:space="preserve">   </w:t>
            </w:r>
            <w:proofErr w:type="gramEnd"/>
            <w:r w:rsidRPr="009C5F0D">
              <w:rPr>
                <w:rFonts w:ascii="Lucida Console" w:hAnsi="Lucida Console"/>
                <w:sz w:val="18"/>
                <w:szCs w:val="18"/>
              </w:rPr>
              <w:t xml:space="preserve">               |3) Refills: 11</w:t>
            </w:r>
          </w:p>
          <w:p w14:paraId="3C4A346F" w14:textId="47B521C1"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05CA5F0B" w14:textId="0B8E335F"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|4) Routing: MAIL</w:t>
            </w:r>
          </w:p>
          <w:p w14:paraId="3FACDEDF" w14:textId="13A46A16"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65EEDB7D" w14:textId="636BF4DA"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|5) Clinic: </w:t>
            </w:r>
          </w:p>
          <w:p w14:paraId="17673962" w14:textId="2B98A8BB"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6E111873" w14:textId="369A4230"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Provider: </w:t>
            </w:r>
            <w:proofErr w:type="gramStart"/>
            <w:r w:rsidRPr="009C5F0D">
              <w:rPr>
                <w:rFonts w:ascii="Lucida Console" w:hAnsi="Lucida Console"/>
                <w:sz w:val="18"/>
                <w:szCs w:val="18"/>
              </w:rPr>
              <w:t>TESTONE,USER</w:t>
            </w:r>
            <w:proofErr w:type="gramEnd"/>
            <w:r w:rsidRPr="009C5F0D">
              <w:rPr>
                <w:rFonts w:ascii="Lucida Console" w:hAnsi="Lucida Console"/>
                <w:sz w:val="18"/>
                <w:szCs w:val="18"/>
              </w:rPr>
              <w:t>02               |6) Provider: TESTONE,USER02</w:t>
            </w:r>
          </w:p>
          <w:p w14:paraId="20E3E84B" w14:textId="5C084FDD"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62534A1A" w14:textId="06D6FC35"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|7) Copies: 1</w:t>
            </w:r>
          </w:p>
          <w:p w14:paraId="304EC4E0" w14:textId="3A7D01A9"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58E3A1C3" w14:textId="099E920F"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|8) Remarks: </w:t>
            </w:r>
          </w:p>
          <w:p w14:paraId="2FC18E42" w14:textId="056C62F2"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                                       | RENEWED FROM RX # 2297959</w:t>
            </w:r>
          </w:p>
          <w:p w14:paraId="2F7B3A57" w14:textId="4432CE42"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_______________________________________|___________________________________</w:t>
            </w:r>
          </w:p>
          <w:p w14:paraId="2579F692" w14:textId="7AA7B95E" w:rsidR="009C5F0D" w:rsidRPr="009C5F0D" w:rsidRDefault="009C5F0D" w:rsidP="009C5F0D">
            <w:pPr>
              <w:spacing w:before="0" w:after="0"/>
              <w:ind w:left="360"/>
              <w:rPr>
                <w:rFonts w:ascii="Lucida Console" w:hAnsi="Lucida Console"/>
                <w:sz w:val="18"/>
                <w:szCs w:val="18"/>
              </w:rPr>
            </w:pPr>
            <w:r w:rsidRPr="009C5F0D">
              <w:rPr>
                <w:rFonts w:ascii="Lucida Console" w:hAnsi="Lucida Console"/>
                <w:sz w:val="18"/>
                <w:szCs w:val="18"/>
              </w:rPr>
              <w:t xml:space="preserve">eRx Received on 9/20/23@11:44 | Accepted by </w:t>
            </w:r>
            <w:proofErr w:type="gramStart"/>
            <w:r w:rsidRPr="009C5F0D">
              <w:rPr>
                <w:rFonts w:ascii="Lucida Console" w:hAnsi="Lucida Console"/>
                <w:sz w:val="18"/>
                <w:szCs w:val="18"/>
              </w:rPr>
              <w:t>TESTONE,USER</w:t>
            </w:r>
            <w:proofErr w:type="gramEnd"/>
            <w:r w:rsidRPr="009C5F0D">
              <w:rPr>
                <w:rFonts w:ascii="Lucida Console" w:hAnsi="Lucida Console"/>
                <w:sz w:val="18"/>
                <w:szCs w:val="18"/>
              </w:rPr>
              <w:t>01 on 9/26/23@10:30</w:t>
            </w:r>
          </w:p>
          <w:p w14:paraId="25D626DE" w14:textId="77777777" w:rsidR="004740DE" w:rsidRPr="009C5F0D" w:rsidRDefault="004740DE" w:rsidP="00252D09">
            <w:pPr>
              <w:spacing w:before="0" w:after="0"/>
              <w:rPr>
                <w:rFonts w:ascii="Lucida Console" w:hAnsi="Lucida Console"/>
                <w:sz w:val="18"/>
                <w:szCs w:val="18"/>
              </w:rPr>
            </w:pPr>
          </w:p>
        </w:tc>
      </w:tr>
    </w:tbl>
    <w:p w14:paraId="50B8D1B7" w14:textId="6DB081D2" w:rsidR="00450409" w:rsidRDefault="00450409" w:rsidP="00252D09">
      <w:pPr>
        <w:spacing w:before="0" w:after="0"/>
        <w:ind w:left="360"/>
      </w:pPr>
    </w:p>
    <w:p w14:paraId="5FBF6073" w14:textId="77777777" w:rsidR="00450409" w:rsidRDefault="00450409" w:rsidP="00252D09">
      <w:pPr>
        <w:spacing w:before="0" w:after="0"/>
        <w:ind w:left="360"/>
      </w:pPr>
    </w:p>
    <w:p w14:paraId="601A4FB5" w14:textId="1FEB4833" w:rsidR="00052A51" w:rsidRDefault="00052A51" w:rsidP="00252D09">
      <w:pPr>
        <w:spacing w:before="0" w:after="0"/>
        <w:ind w:left="360"/>
      </w:pPr>
      <w:r>
        <w:t>The following documents will describe this new functionality in greater details:</w:t>
      </w:r>
    </w:p>
    <w:p w14:paraId="203D7E82" w14:textId="0F7B6496" w:rsidR="00052A51" w:rsidRDefault="00052A51" w:rsidP="00D53F6D">
      <w:pPr>
        <w:pStyle w:val="ListParagraph"/>
        <w:numPr>
          <w:ilvl w:val="0"/>
          <w:numId w:val="12"/>
        </w:numPr>
        <w:spacing w:before="0" w:after="0"/>
      </w:pPr>
      <w:r>
        <w:t>PSO*7*700 Patch Description</w:t>
      </w:r>
    </w:p>
    <w:p w14:paraId="1F76E1BB" w14:textId="7CFC6004" w:rsidR="000D40FE" w:rsidRPr="00F85D3B" w:rsidRDefault="0067523F" w:rsidP="00D53F6D">
      <w:pPr>
        <w:pStyle w:val="ListParagraph"/>
        <w:numPr>
          <w:ilvl w:val="0"/>
          <w:numId w:val="12"/>
        </w:numPr>
        <w:spacing w:before="0" w:after="0"/>
        <w:rPr>
          <w:szCs w:val="24"/>
        </w:rPr>
      </w:pPr>
      <w:r w:rsidRPr="00F85D3B">
        <w:rPr>
          <w:color w:val="2E2E2E"/>
          <w:szCs w:val="24"/>
          <w:shd w:val="clear" w:color="auto" w:fill="FFFFFF"/>
        </w:rPr>
        <w:t xml:space="preserve">Inbound ePrescribing User Manual (Unit </w:t>
      </w:r>
      <w:r w:rsidR="00001B75" w:rsidRPr="00F85D3B">
        <w:rPr>
          <w:color w:val="2E2E2E"/>
          <w:szCs w:val="24"/>
          <w:shd w:val="clear" w:color="auto" w:fill="FFFFFF"/>
        </w:rPr>
        <w:t>7 Part 1</w:t>
      </w:r>
      <w:r w:rsidRPr="00F85D3B">
        <w:rPr>
          <w:color w:val="2E2E2E"/>
          <w:szCs w:val="24"/>
          <w:shd w:val="clear" w:color="auto" w:fill="FFFFFF"/>
        </w:rPr>
        <w:t>)</w:t>
      </w:r>
    </w:p>
    <w:p w14:paraId="72B04D9D" w14:textId="4AAC9B1A" w:rsidR="00F85D3B" w:rsidRPr="00F85D3B" w:rsidRDefault="00F85D3B" w:rsidP="00D53F6D">
      <w:pPr>
        <w:pStyle w:val="ListParagraph"/>
        <w:numPr>
          <w:ilvl w:val="0"/>
          <w:numId w:val="12"/>
        </w:numPr>
        <w:spacing w:before="0" w:after="0"/>
        <w:rPr>
          <w:szCs w:val="24"/>
        </w:rPr>
      </w:pPr>
      <w:r w:rsidRPr="00F85D3B">
        <w:rPr>
          <w:color w:val="2E2E2E"/>
          <w:szCs w:val="24"/>
          <w:shd w:val="clear" w:color="auto" w:fill="FFFFFF"/>
        </w:rPr>
        <w:t xml:space="preserve">Inbound ePrescribing User Manual (Unit 7 Part </w:t>
      </w:r>
      <w:r>
        <w:rPr>
          <w:color w:val="2E2E2E"/>
          <w:szCs w:val="24"/>
          <w:shd w:val="clear" w:color="auto" w:fill="FFFFFF"/>
        </w:rPr>
        <w:t>2</w:t>
      </w:r>
      <w:r w:rsidRPr="00F85D3B">
        <w:rPr>
          <w:color w:val="2E2E2E"/>
          <w:szCs w:val="24"/>
          <w:shd w:val="clear" w:color="auto" w:fill="FFFFFF"/>
        </w:rPr>
        <w:t>)</w:t>
      </w:r>
    </w:p>
    <w:p w14:paraId="78FC7BC0" w14:textId="1BFB41C5" w:rsidR="00001B75" w:rsidRDefault="00001B75" w:rsidP="00252D09">
      <w:pPr>
        <w:spacing w:before="0" w:after="0"/>
      </w:pPr>
    </w:p>
    <w:p w14:paraId="4B53DC2E" w14:textId="78862537" w:rsidR="00892C4C" w:rsidRDefault="00C72BE9" w:rsidP="00D53F6D">
      <w:pPr>
        <w:pStyle w:val="ListParagraph"/>
        <w:numPr>
          <w:ilvl w:val="0"/>
          <w:numId w:val="11"/>
        </w:numPr>
        <w:spacing w:before="0" w:after="0"/>
        <w:rPr>
          <w:b/>
          <w:bCs/>
          <w:u w:val="single"/>
        </w:rPr>
      </w:pPr>
      <w:r>
        <w:rPr>
          <w:b/>
          <w:bCs/>
          <w:u w:val="single"/>
        </w:rPr>
        <w:t>Three ServiceNow tickets are being addressed by this patch</w:t>
      </w:r>
      <w:r w:rsidR="002614BA">
        <w:rPr>
          <w:b/>
          <w:bCs/>
          <w:u w:val="single"/>
        </w:rPr>
        <w:t>:</w:t>
      </w:r>
    </w:p>
    <w:p w14:paraId="4D4EB5ED" w14:textId="77777777" w:rsidR="002614BA" w:rsidRDefault="002614BA" w:rsidP="00252D09">
      <w:pPr>
        <w:pStyle w:val="ListParagraph"/>
        <w:spacing w:before="0" w:after="0"/>
        <w:rPr>
          <w:b/>
          <w:bCs/>
          <w:u w:val="single"/>
        </w:rPr>
      </w:pPr>
    </w:p>
    <w:p w14:paraId="3FA889C9" w14:textId="56BC1917" w:rsidR="00892C4C" w:rsidRPr="00A873A2" w:rsidRDefault="004D6E36" w:rsidP="00D53F6D">
      <w:pPr>
        <w:pStyle w:val="ListParagraph"/>
        <w:numPr>
          <w:ilvl w:val="1"/>
          <w:numId w:val="11"/>
        </w:numPr>
        <w:spacing w:before="0" w:after="0"/>
        <w:ind w:left="1080"/>
        <w:rPr>
          <w:u w:val="single"/>
        </w:rPr>
      </w:pPr>
      <w:r>
        <w:rPr>
          <w:u w:val="single"/>
        </w:rPr>
        <w:t xml:space="preserve">Ticket </w:t>
      </w:r>
      <w:r w:rsidR="00892C4C" w:rsidRPr="00A873A2">
        <w:rPr>
          <w:u w:val="single"/>
        </w:rPr>
        <w:t xml:space="preserve">INC25762338 - Broken eRx drug auto-match on </w:t>
      </w:r>
      <w:proofErr w:type="spellStart"/>
      <w:r w:rsidR="00892C4C" w:rsidRPr="00A873A2">
        <w:rPr>
          <w:u w:val="single"/>
        </w:rPr>
        <w:t>RxRenewalResponses</w:t>
      </w:r>
      <w:proofErr w:type="spellEnd"/>
    </w:p>
    <w:p w14:paraId="41113E49" w14:textId="40CBF007" w:rsidR="00892C4C" w:rsidRDefault="00892C4C" w:rsidP="00320798">
      <w:pPr>
        <w:spacing w:before="0" w:after="0"/>
        <w:ind w:left="1080"/>
      </w:pPr>
      <w:r>
        <w:t>This issue was caused by</w:t>
      </w:r>
      <w:r w:rsidR="001A7F42">
        <w:t xml:space="preserve"> </w:t>
      </w:r>
      <w:r>
        <w:t xml:space="preserve">PSO*7*706 released on December 12th, 2022. </w:t>
      </w:r>
      <w:r w:rsidR="008825D5">
        <w:t>T</w:t>
      </w:r>
      <w:r>
        <w:t>he</w:t>
      </w:r>
      <w:r w:rsidR="001A7F42">
        <w:t xml:space="preserve"> </w:t>
      </w:r>
      <w:r>
        <w:t xml:space="preserve">auto-matching functionality of provider and drug </w:t>
      </w:r>
      <w:r w:rsidR="00A110AB">
        <w:t xml:space="preserve">was moved </w:t>
      </w:r>
      <w:r>
        <w:t xml:space="preserve">from the </w:t>
      </w:r>
      <w:r w:rsidR="00A110AB">
        <w:t xml:space="preserve">eRx </w:t>
      </w:r>
      <w:r>
        <w:t xml:space="preserve">Hub to VistA. </w:t>
      </w:r>
      <w:r w:rsidR="001A7F42">
        <w:t xml:space="preserve"> </w:t>
      </w:r>
      <w:r>
        <w:t>However, VistA did not implement drug auto-matching for</w:t>
      </w:r>
      <w:r w:rsidR="001A7F42">
        <w:t xml:space="preserve"> </w:t>
      </w:r>
      <w:proofErr w:type="spellStart"/>
      <w:r>
        <w:t>RxRenewalResponse</w:t>
      </w:r>
      <w:proofErr w:type="spellEnd"/>
      <w:r>
        <w:t xml:space="preserve"> records forcing the users to match the VistA dispense</w:t>
      </w:r>
      <w:r w:rsidR="001A7F42">
        <w:t xml:space="preserve"> </w:t>
      </w:r>
      <w:r>
        <w:t xml:space="preserve">drug manually. This patch will fix the issue by extending the VistA auto-matching functionality to </w:t>
      </w:r>
      <w:proofErr w:type="spellStart"/>
      <w:r>
        <w:t>RxRenewalResponse</w:t>
      </w:r>
      <w:proofErr w:type="spellEnd"/>
      <w:r>
        <w:t xml:space="preserve"> records as well.  </w:t>
      </w:r>
    </w:p>
    <w:p w14:paraId="4D8F5D9F" w14:textId="77777777" w:rsidR="00892C4C" w:rsidRDefault="00892C4C" w:rsidP="00252D09">
      <w:pPr>
        <w:spacing w:before="0" w:after="0"/>
      </w:pPr>
      <w:r>
        <w:t xml:space="preserve"> </w:t>
      </w:r>
    </w:p>
    <w:p w14:paraId="10077435" w14:textId="1F9D3F9A" w:rsidR="00892C4C" w:rsidRPr="00747639" w:rsidRDefault="00892C4C" w:rsidP="00D53F6D">
      <w:pPr>
        <w:pStyle w:val="ListParagraph"/>
        <w:numPr>
          <w:ilvl w:val="1"/>
          <w:numId w:val="11"/>
        </w:numPr>
        <w:spacing w:before="0" w:after="0"/>
        <w:ind w:left="1080"/>
        <w:rPr>
          <w:u w:val="single"/>
        </w:rPr>
      </w:pPr>
      <w:r w:rsidRPr="00747639">
        <w:rPr>
          <w:u w:val="single"/>
        </w:rPr>
        <w:t>Ticket INC</w:t>
      </w:r>
      <w:proofErr w:type="gramStart"/>
      <w:r w:rsidRPr="00747639">
        <w:rPr>
          <w:u w:val="single"/>
        </w:rPr>
        <w:t>28342622  -</w:t>
      </w:r>
      <w:proofErr w:type="gramEnd"/>
      <w:r w:rsidRPr="00747639">
        <w:rPr>
          <w:u w:val="single"/>
        </w:rPr>
        <w:t xml:space="preserve"> PSOERXR1 - DEA # display</w:t>
      </w:r>
    </w:p>
    <w:p w14:paraId="73492C9D" w14:textId="591A4CE6" w:rsidR="00892C4C" w:rsidRDefault="00892C4C" w:rsidP="00320798">
      <w:pPr>
        <w:spacing w:before="0" w:after="0"/>
        <w:ind w:left="1080"/>
      </w:pPr>
      <w:r>
        <w:t>After the release of patch PSO*7*545 it was reported that the VistA Provider DEA# was no long being displayed on the eRx Holding Queue Display</w:t>
      </w:r>
      <w:r w:rsidR="00F60231">
        <w:t xml:space="preserve"> </w:t>
      </w:r>
      <w:r>
        <w:t xml:space="preserve">screen. This </w:t>
      </w:r>
      <w:r w:rsidR="00747639">
        <w:t xml:space="preserve">patch </w:t>
      </w:r>
      <w:r>
        <w:t>addresses the problem.</w:t>
      </w:r>
    </w:p>
    <w:p w14:paraId="59417C91" w14:textId="77777777" w:rsidR="00892C4C" w:rsidRDefault="00892C4C" w:rsidP="00252D09">
      <w:pPr>
        <w:spacing w:before="0" w:after="0"/>
      </w:pPr>
      <w:r>
        <w:t xml:space="preserve"> </w:t>
      </w:r>
    </w:p>
    <w:p w14:paraId="4054B87E" w14:textId="581CDF80" w:rsidR="00892C4C" w:rsidRPr="0035678E" w:rsidRDefault="00892C4C" w:rsidP="00D53F6D">
      <w:pPr>
        <w:pStyle w:val="ListParagraph"/>
        <w:numPr>
          <w:ilvl w:val="1"/>
          <w:numId w:val="11"/>
        </w:numPr>
        <w:spacing w:before="0" w:after="0"/>
        <w:ind w:left="1080"/>
        <w:rPr>
          <w:u w:val="single"/>
        </w:rPr>
      </w:pPr>
      <w:r w:rsidRPr="0035678E">
        <w:rPr>
          <w:u w:val="single"/>
        </w:rPr>
        <w:t>Ticket INC28554236 - Un-Accept/EC/HC Hold Issue</w:t>
      </w:r>
    </w:p>
    <w:p w14:paraId="6FBBADA1" w14:textId="4B79C5A3" w:rsidR="00892C4C" w:rsidRDefault="00892C4C" w:rsidP="00320798">
      <w:pPr>
        <w:spacing w:before="0" w:after="0"/>
        <w:ind w:left="1080"/>
      </w:pPr>
      <w:r>
        <w:t>It was reported that an eRx record was wrongly automatically being marked</w:t>
      </w:r>
      <w:r w:rsidR="0035678E">
        <w:t xml:space="preserve"> </w:t>
      </w:r>
      <w:r>
        <w:t>as PR (PROCESSED) after the user un-accepted an order from the Pending Queue back into the eRx Holding Queue and a placed a Change Request for it.</w:t>
      </w:r>
      <w:r w:rsidR="0035678E">
        <w:t xml:space="preserve"> </w:t>
      </w:r>
      <w:r>
        <w:t>The PR status was assigned as soon as the user removed the eRx record from</w:t>
      </w:r>
      <w:r w:rsidR="0035678E">
        <w:t xml:space="preserve"> </w:t>
      </w:r>
      <w:r>
        <w:t>Hold.</w:t>
      </w:r>
    </w:p>
    <w:p w14:paraId="199FDC1A" w14:textId="071D2045" w:rsidR="001B0ED7" w:rsidRDefault="001B0ED7" w:rsidP="00252D09">
      <w:pPr>
        <w:spacing w:before="0" w:after="0"/>
      </w:pPr>
      <w:r>
        <w:br w:type="page"/>
      </w:r>
    </w:p>
    <w:p w14:paraId="047384F1" w14:textId="35E3F610" w:rsidR="00DC0060" w:rsidRDefault="008C3B7E" w:rsidP="00252D09">
      <w:pPr>
        <w:pStyle w:val="Heading1"/>
        <w:spacing w:before="0" w:after="0"/>
      </w:pPr>
      <w:bookmarkStart w:id="12" w:name="_Toc152682230"/>
      <w:r>
        <w:t xml:space="preserve">Reflection </w:t>
      </w:r>
      <w:r w:rsidR="00C62C27">
        <w:t xml:space="preserve">Terminal </w:t>
      </w:r>
      <w:r w:rsidR="00204157">
        <w:t>Display Settings</w:t>
      </w:r>
      <w:bookmarkEnd w:id="12"/>
    </w:p>
    <w:p w14:paraId="67DCAD92" w14:textId="2AF053E3" w:rsidR="00305BB8" w:rsidRDefault="00D80832" w:rsidP="00252D09">
      <w:pPr>
        <w:spacing w:before="0" w:after="0"/>
        <w:ind w:left="360"/>
      </w:pPr>
      <w:r>
        <w:t xml:space="preserve">Although not required to use the new </w:t>
      </w:r>
      <w:r w:rsidRPr="008F1BFD">
        <w:rPr>
          <w:i/>
          <w:iCs/>
        </w:rPr>
        <w:t>eRx Holding Queue Processing</w:t>
      </w:r>
      <w:r>
        <w:t xml:space="preserve"> [PSO ERX QUEUE PROCESSING] option</w:t>
      </w:r>
      <w:r w:rsidR="00E07A02">
        <w:t>,</w:t>
      </w:r>
      <w:r>
        <w:t xml:space="preserve"> </w:t>
      </w:r>
      <w:r w:rsidR="00CB66D8">
        <w:t>for</w:t>
      </w:r>
      <w:r w:rsidR="00292962">
        <w:t xml:space="preserve"> you to </w:t>
      </w:r>
      <w:r w:rsidR="00E07A02">
        <w:t xml:space="preserve">have a better </w:t>
      </w:r>
      <w:r w:rsidR="0042521A">
        <w:t xml:space="preserve">user interface </w:t>
      </w:r>
      <w:r w:rsidR="001C12C3">
        <w:t xml:space="preserve">experience it’s important that you </w:t>
      </w:r>
      <w:r w:rsidR="001A7540">
        <w:t xml:space="preserve">adjust a few settings on your Reflection Terminal </w:t>
      </w:r>
      <w:r w:rsidR="00441956">
        <w:t xml:space="preserve">application. Below you will find a step-by-step on how to set the </w:t>
      </w:r>
      <w:r w:rsidR="006F1AF7">
        <w:t xml:space="preserve">colors on your terminal display </w:t>
      </w:r>
      <w:r w:rsidR="00B93E88">
        <w:t>that works best for you.</w:t>
      </w:r>
    </w:p>
    <w:p w14:paraId="60CEEA8E" w14:textId="77777777" w:rsidR="00CB66D8" w:rsidRDefault="00CB66D8" w:rsidP="00252D09">
      <w:pPr>
        <w:spacing w:before="0" w:after="0"/>
        <w:ind w:left="360"/>
      </w:pPr>
    </w:p>
    <w:p w14:paraId="4D0E9143" w14:textId="2A688D81" w:rsidR="00B93E88" w:rsidRDefault="00B93E88" w:rsidP="00252D09">
      <w:pPr>
        <w:spacing w:before="0" w:after="0"/>
        <w:ind w:left="720"/>
      </w:pPr>
      <w:r w:rsidRPr="007642C4">
        <w:rPr>
          <w:b/>
          <w:bCs/>
        </w:rPr>
        <w:t>STEP 1</w:t>
      </w:r>
      <w:r>
        <w:t xml:space="preserve"> </w:t>
      </w:r>
      <w:r w:rsidR="004B010A">
        <w:t>–</w:t>
      </w:r>
      <w:r>
        <w:t xml:space="preserve"> </w:t>
      </w:r>
      <w:r w:rsidR="004B010A">
        <w:t xml:space="preserve">Click on Display below to open the </w:t>
      </w:r>
      <w:r w:rsidR="007642C4">
        <w:t xml:space="preserve">Terminal Display Settings on your Reflection </w:t>
      </w:r>
      <w:r w:rsidR="00D115E1">
        <w:t xml:space="preserve">application. Some Reflection applications may have </w:t>
      </w:r>
      <w:r w:rsidR="00DA633C">
        <w:t xml:space="preserve">a different </w:t>
      </w:r>
      <w:r w:rsidR="00D115E1">
        <w:t>top menu layout</w:t>
      </w:r>
      <w:r w:rsidR="00DA633C">
        <w:t>, which you will have</w:t>
      </w:r>
      <w:r w:rsidR="00F872C7">
        <w:t xml:space="preserve"> </w:t>
      </w:r>
      <w:r w:rsidR="00DA633C">
        <w:t>to find this “Display” menu item via a different path.</w:t>
      </w:r>
    </w:p>
    <w:p w14:paraId="1C98D118" w14:textId="7C63C37B" w:rsidR="00D6432D" w:rsidRDefault="00D6432D" w:rsidP="00252D09">
      <w:pPr>
        <w:spacing w:before="0" w:after="0"/>
        <w:ind w:left="720"/>
      </w:pPr>
      <w:r>
        <w:rPr>
          <w:noProof/>
        </w:rPr>
        <w:drawing>
          <wp:inline distT="0" distB="0" distL="0" distR="0" wp14:anchorId="7D777B82" wp14:editId="66DCB361">
            <wp:extent cx="2879764" cy="2263140"/>
            <wp:effectExtent l="0" t="0" r="0" b="3810"/>
            <wp:docPr id="1" name="Picture 1" descr="Reflection Workspace - FORUM_NEW with Display selected from the Setup dropdow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flection Workspace - FORUM_NEW with Display selected from the Setup dropdown t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428" cy="2271521"/>
                    </a:xfrm>
                    <a:prstGeom prst="rect">
                      <a:avLst/>
                    </a:prstGeom>
                    <a:noFill/>
                    <a:ln>
                      <a:noFill/>
                    </a:ln>
                  </pic:spPr>
                </pic:pic>
              </a:graphicData>
            </a:graphic>
          </wp:inline>
        </w:drawing>
      </w:r>
    </w:p>
    <w:p w14:paraId="406CF2BF" w14:textId="77777777" w:rsidR="00DA633C" w:rsidRDefault="00DA633C" w:rsidP="00252D09">
      <w:pPr>
        <w:spacing w:before="0" w:after="0"/>
        <w:ind w:left="720"/>
      </w:pPr>
    </w:p>
    <w:p w14:paraId="1A4F3554" w14:textId="14895E90" w:rsidR="0035268C" w:rsidRDefault="00DA633C" w:rsidP="00252D09">
      <w:pPr>
        <w:spacing w:before="0" w:after="0"/>
        <w:ind w:left="720"/>
      </w:pPr>
      <w:r w:rsidRPr="5740564F">
        <w:rPr>
          <w:b/>
          <w:bCs/>
        </w:rPr>
        <w:t>STEP 2</w:t>
      </w:r>
      <w:r>
        <w:t xml:space="preserve"> – When the window below opens, clic</w:t>
      </w:r>
      <w:r w:rsidR="00044A0F">
        <w:t>k</w:t>
      </w:r>
      <w:r>
        <w:t xml:space="preserve"> on </w:t>
      </w:r>
      <w:r w:rsidR="003E74CE" w:rsidRPr="5740564F">
        <w:rPr>
          <w:u w:val="single"/>
        </w:rPr>
        <w:t>Modify the currently selected theme file.</w:t>
      </w:r>
    </w:p>
    <w:p w14:paraId="63421266" w14:textId="57BD89F1" w:rsidR="00B93E88" w:rsidRDefault="00B93E88" w:rsidP="00252D09">
      <w:pPr>
        <w:spacing w:before="0" w:after="0"/>
        <w:ind w:left="720"/>
      </w:pPr>
      <w:r>
        <w:rPr>
          <w:noProof/>
        </w:rPr>
        <w:drawing>
          <wp:inline distT="0" distB="0" distL="0" distR="0" wp14:anchorId="5C40EB92" wp14:editId="589ED840">
            <wp:extent cx="2938586" cy="3383280"/>
            <wp:effectExtent l="0" t="0" r="0" b="7620"/>
            <wp:docPr id="3" name="Picture 3" descr="Manage Themes with Modify the currently selected theme file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nage Themes with Modify the currently selected theme file circ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036" cy="3389555"/>
                    </a:xfrm>
                    <a:prstGeom prst="rect">
                      <a:avLst/>
                    </a:prstGeom>
                    <a:noFill/>
                    <a:ln>
                      <a:noFill/>
                    </a:ln>
                  </pic:spPr>
                </pic:pic>
              </a:graphicData>
            </a:graphic>
          </wp:inline>
        </w:drawing>
      </w:r>
    </w:p>
    <w:p w14:paraId="7CE31C59" w14:textId="19EFF5B9" w:rsidR="0035268C" w:rsidRDefault="00B354AF" w:rsidP="00252D09">
      <w:pPr>
        <w:spacing w:before="0" w:after="0"/>
        <w:ind w:left="720"/>
        <w:rPr>
          <w:u w:val="single"/>
        </w:rPr>
      </w:pPr>
      <w:r w:rsidRPr="007642C4">
        <w:rPr>
          <w:b/>
          <w:bCs/>
        </w:rPr>
        <w:t xml:space="preserve">STEP </w:t>
      </w:r>
      <w:r>
        <w:rPr>
          <w:b/>
          <w:bCs/>
        </w:rPr>
        <w:t>3</w:t>
      </w:r>
      <w:r>
        <w:t xml:space="preserve"> – </w:t>
      </w:r>
      <w:r w:rsidR="00A3189E">
        <w:t>Scroll down until you find the “Text Color Mapping” section. Her</w:t>
      </w:r>
      <w:r w:rsidR="002827E2">
        <w:t xml:space="preserve">e is where you will be able to set the color </w:t>
      </w:r>
      <w:r w:rsidR="003A56ED">
        <w:t>scheme</w:t>
      </w:r>
      <w:r w:rsidR="002827E2">
        <w:t xml:space="preserve"> that works best for you.</w:t>
      </w:r>
    </w:p>
    <w:p w14:paraId="79F9321C" w14:textId="76E943FC" w:rsidR="00B354AF" w:rsidRDefault="00C73304" w:rsidP="00252D09">
      <w:pPr>
        <w:spacing w:before="0" w:after="0"/>
        <w:ind w:left="720"/>
      </w:pPr>
      <w:r>
        <w:rPr>
          <w:noProof/>
        </w:rPr>
        <w:drawing>
          <wp:inline distT="0" distB="0" distL="0" distR="0" wp14:anchorId="54EB4F38" wp14:editId="11A94953">
            <wp:extent cx="2947496" cy="2872740"/>
            <wp:effectExtent l="0" t="0" r="5715" b="3810"/>
            <wp:docPr id="4" name="Picture 4" descr="Modify Theme / Text Color Mapping followed by a table of Terminal Items and Local (PC)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dify Theme / Text Color Mapping followed by a table of Terminal Items and Local (PC) col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3414" cy="2878508"/>
                    </a:xfrm>
                    <a:prstGeom prst="rect">
                      <a:avLst/>
                    </a:prstGeom>
                    <a:noFill/>
                    <a:ln>
                      <a:noFill/>
                    </a:ln>
                  </pic:spPr>
                </pic:pic>
              </a:graphicData>
            </a:graphic>
          </wp:inline>
        </w:drawing>
      </w:r>
    </w:p>
    <w:p w14:paraId="44B5EB65" w14:textId="6E5A7596" w:rsidR="00B354AF" w:rsidRDefault="00B354AF" w:rsidP="00252D09">
      <w:pPr>
        <w:spacing w:before="0" w:after="0"/>
        <w:ind w:left="720"/>
      </w:pPr>
    </w:p>
    <w:p w14:paraId="36A92AED" w14:textId="0CF6D4C7" w:rsidR="00047004" w:rsidRDefault="007F3BAD" w:rsidP="00252D09">
      <w:pPr>
        <w:spacing w:before="0" w:after="0"/>
      </w:pPr>
      <w:r>
        <w:t xml:space="preserve">Once you </w:t>
      </w:r>
      <w:r w:rsidR="00164C50">
        <w:t xml:space="preserve">reach this color mapping you can adjust the colors by clicking on the “Change” button specific to each </w:t>
      </w:r>
      <w:r w:rsidR="007B6D5B">
        <w:t>text feature supported by the terminal.</w:t>
      </w:r>
      <w:r w:rsidR="00200542">
        <w:t xml:space="preserve"> See below for a few example</w:t>
      </w:r>
      <w:r w:rsidR="00F41AC7">
        <w:t xml:space="preserve">s on </w:t>
      </w:r>
      <w:r w:rsidR="00476001">
        <w:t>where each setting is used in the new option</w:t>
      </w:r>
      <w:r w:rsidR="00F41AC7">
        <w:t>:</w:t>
      </w:r>
    </w:p>
    <w:p w14:paraId="744D8AE4" w14:textId="77777777" w:rsidR="00F313ED" w:rsidRDefault="00F313ED" w:rsidP="00252D09">
      <w:pPr>
        <w:spacing w:before="0" w:after="0"/>
      </w:pPr>
    </w:p>
    <w:p w14:paraId="6CB30E4A" w14:textId="4127C445" w:rsidR="00047004" w:rsidRDefault="00047004" w:rsidP="00252D09">
      <w:pPr>
        <w:spacing w:before="0" w:after="0"/>
        <w:ind w:left="1440"/>
      </w:pPr>
      <w:r>
        <w:rPr>
          <w:noProof/>
        </w:rPr>
        <w:drawing>
          <wp:inline distT="0" distB="0" distL="0" distR="0" wp14:anchorId="7DD486DD" wp14:editId="73B533BD">
            <wp:extent cx="2674620" cy="2989281"/>
            <wp:effectExtent l="0" t="0" r="0" b="1905"/>
            <wp:docPr id="5" name="Picture 5" descr="Detail of the Terminal Item/Local PC colors table and where the settings can be found under the &quot;Change&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tail of the Terminal Item/Local PC colors table and where the settings can be found under the &quot;Change&quot;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1190" cy="2996624"/>
                    </a:xfrm>
                    <a:prstGeom prst="rect">
                      <a:avLst/>
                    </a:prstGeom>
                    <a:noFill/>
                    <a:ln>
                      <a:noFill/>
                    </a:ln>
                  </pic:spPr>
                </pic:pic>
              </a:graphicData>
            </a:graphic>
          </wp:inline>
        </w:drawing>
      </w:r>
    </w:p>
    <w:p w14:paraId="2DA152D9" w14:textId="6446482D" w:rsidR="00F41AC7" w:rsidRDefault="00F41AC7" w:rsidP="00252D09">
      <w:pPr>
        <w:spacing w:before="0" w:after="0"/>
        <w:ind w:left="720"/>
        <w:jc w:val="center"/>
      </w:pPr>
    </w:p>
    <w:p w14:paraId="774BC355" w14:textId="0AE2A50F" w:rsidR="00F41AC7" w:rsidRDefault="00F41AC7" w:rsidP="00252D09">
      <w:pPr>
        <w:spacing w:before="0" w:after="0"/>
        <w:ind w:left="720"/>
        <w:jc w:val="center"/>
      </w:pPr>
    </w:p>
    <w:p w14:paraId="33E2DB62" w14:textId="754BADC0" w:rsidR="00F41AC7" w:rsidRDefault="0039696F" w:rsidP="00252D09">
      <w:pPr>
        <w:spacing w:before="0" w:after="0"/>
        <w:ind w:left="720"/>
        <w:jc w:val="both"/>
      </w:pPr>
      <w:r>
        <w:rPr>
          <w:noProof/>
        </w:rPr>
        <w:drawing>
          <wp:inline distT="0" distB="0" distL="0" distR="0" wp14:anchorId="223521BB" wp14:editId="5BF5BF7C">
            <wp:extent cx="5359871" cy="3970020"/>
            <wp:effectExtent l="0" t="0" r="0" b="0"/>
            <wp:docPr id="6" name="Picture 6" descr="eRx Patient Centric Queue dated Nov 18,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Rx Patient Centric Queue dated Nov 18, 20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8284" cy="3983658"/>
                    </a:xfrm>
                    <a:prstGeom prst="rect">
                      <a:avLst/>
                    </a:prstGeom>
                    <a:noFill/>
                    <a:ln>
                      <a:noFill/>
                    </a:ln>
                  </pic:spPr>
                </pic:pic>
              </a:graphicData>
            </a:graphic>
          </wp:inline>
        </w:drawing>
      </w:r>
    </w:p>
    <w:p w14:paraId="7EC4D61E" w14:textId="1E68019E" w:rsidR="00F41AC7" w:rsidRDefault="00F41AC7" w:rsidP="00252D09">
      <w:pPr>
        <w:spacing w:before="0" w:after="0"/>
        <w:ind w:left="720"/>
        <w:jc w:val="center"/>
      </w:pPr>
    </w:p>
    <w:p w14:paraId="1712BF87" w14:textId="13BF91C8" w:rsidR="00F41AC7" w:rsidRDefault="00F41AC7" w:rsidP="00252D09">
      <w:pPr>
        <w:spacing w:before="0" w:after="0"/>
        <w:jc w:val="center"/>
      </w:pPr>
    </w:p>
    <w:p w14:paraId="3ED8F4B1" w14:textId="729F9DC9" w:rsidR="001D641B" w:rsidRDefault="00082BEE" w:rsidP="002C3594">
      <w:pPr>
        <w:spacing w:before="0" w:after="0"/>
        <w:ind w:left="1260"/>
        <w:jc w:val="center"/>
      </w:pPr>
      <w:r>
        <w:rPr>
          <w:noProof/>
        </w:rPr>
        <w:drawing>
          <wp:inline distT="0" distB="0" distL="0" distR="0" wp14:anchorId="371CDD1A" wp14:editId="5E318715">
            <wp:extent cx="4815840" cy="3445176"/>
            <wp:effectExtent l="0" t="0" r="3810" b="3175"/>
            <wp:docPr id="8" name="Picture 8" descr="Patient Validation dated Nov 18. 2023 with focus on fields for phone numbers and allerg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atient Validation dated Nov 18. 2023 with focus on fields for phone numbers and allergies.&#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5048" cy="3466071"/>
                    </a:xfrm>
                    <a:prstGeom prst="rect">
                      <a:avLst/>
                    </a:prstGeom>
                    <a:noFill/>
                    <a:ln>
                      <a:noFill/>
                    </a:ln>
                  </pic:spPr>
                </pic:pic>
              </a:graphicData>
            </a:graphic>
          </wp:inline>
        </w:drawing>
      </w:r>
    </w:p>
    <w:p w14:paraId="5479384F" w14:textId="77777777" w:rsidR="00A3144B" w:rsidRDefault="00896736" w:rsidP="00252D09">
      <w:pPr>
        <w:pStyle w:val="Heading1"/>
        <w:spacing w:before="0" w:after="0"/>
      </w:pPr>
      <w:bookmarkStart w:id="13" w:name="_Toc497210425"/>
      <w:bookmarkStart w:id="14" w:name="_Toc152682231"/>
      <w:bookmarkEnd w:id="7"/>
      <w:bookmarkEnd w:id="8"/>
      <w:bookmarkEnd w:id="13"/>
      <w:r>
        <w:t>Product Documentation</w:t>
      </w:r>
      <w:bookmarkEnd w:id="14"/>
    </w:p>
    <w:p w14:paraId="49720ADC" w14:textId="18CE418E" w:rsidR="000C5BFE" w:rsidRDefault="000C5BFE" w:rsidP="00252D09">
      <w:pPr>
        <w:pStyle w:val="BodyText"/>
        <w:spacing w:before="0" w:after="0"/>
      </w:pPr>
      <w:r>
        <w:t>Documentation describing the new functionality introduced by this patch is available. The preferred method is to retrieve files from download.vista.med.va.gov. This transmits the files from the first available server. Sites may also elect to retrieve files directly from a specific server.</w:t>
      </w:r>
    </w:p>
    <w:p w14:paraId="3BB59717" w14:textId="77777777" w:rsidR="00044A0F" w:rsidRPr="00D93745" w:rsidRDefault="00044A0F" w:rsidP="00252D09">
      <w:pPr>
        <w:pStyle w:val="BodyText"/>
        <w:spacing w:before="0" w:after="0"/>
      </w:pPr>
    </w:p>
    <w:p w14:paraId="6E80430A" w14:textId="7D978E69" w:rsidR="009D043B" w:rsidRDefault="000C5BFE" w:rsidP="00252D09">
      <w:pPr>
        <w:pStyle w:val="BodyText"/>
        <w:spacing w:before="0" w:after="0"/>
      </w:pPr>
      <w:r w:rsidRPr="00D93745">
        <w:t xml:space="preserve">Sites </w:t>
      </w:r>
      <w:r w:rsidR="009D043B">
        <w:t>Software and Documentation Retrieval Instructions:</w:t>
      </w:r>
    </w:p>
    <w:p w14:paraId="0B96E1CE" w14:textId="77777777" w:rsidR="0011190A" w:rsidRPr="0011190A" w:rsidRDefault="0011190A" w:rsidP="00252D09">
      <w:pPr>
        <w:pStyle w:val="TableText"/>
        <w:tabs>
          <w:tab w:val="left" w:pos="2358"/>
          <w:tab w:val="left" w:pos="5598"/>
        </w:tabs>
        <w:spacing w:before="0" w:after="0"/>
        <w:ind w:left="115"/>
        <w:rPr>
          <w:rFonts w:ascii="Times New Roman" w:hAnsi="Times New Roman" w:cs="Times New Roman"/>
          <w:sz w:val="24"/>
          <w:szCs w:val="24"/>
        </w:rPr>
      </w:pPr>
    </w:p>
    <w:p w14:paraId="36614EDD" w14:textId="64CC7E95" w:rsidR="0011190A" w:rsidRPr="00286A34" w:rsidRDefault="00286A34" w:rsidP="00252D09">
      <w:pPr>
        <w:pStyle w:val="CommentText"/>
        <w:spacing w:before="0" w:after="0"/>
        <w:rPr>
          <w:sz w:val="24"/>
          <w:szCs w:val="24"/>
        </w:rPr>
      </w:pPr>
      <w:r w:rsidRPr="00286A34">
        <w:rPr>
          <w:sz w:val="24"/>
          <w:szCs w:val="24"/>
        </w:rPr>
        <w:t>Upon National Release the documentation will be</w:t>
      </w:r>
      <w:r>
        <w:rPr>
          <w:sz w:val="24"/>
          <w:szCs w:val="24"/>
        </w:rPr>
        <w:t xml:space="preserve"> </w:t>
      </w:r>
      <w:r w:rsidR="000C5BFE" w:rsidRPr="00286A34">
        <w:rPr>
          <w:sz w:val="24"/>
          <w:szCs w:val="24"/>
        </w:rPr>
        <w:t xml:space="preserve">in the form of Adobe Acrobat files. Documentation </w:t>
      </w:r>
      <w:r>
        <w:rPr>
          <w:sz w:val="24"/>
          <w:szCs w:val="24"/>
        </w:rPr>
        <w:t xml:space="preserve">will be </w:t>
      </w:r>
      <w:r w:rsidR="000C5BFE" w:rsidRPr="00286A34">
        <w:rPr>
          <w:sz w:val="24"/>
          <w:szCs w:val="24"/>
        </w:rPr>
        <w:t xml:space="preserve">found on the VA Software Documentation Library at: </w:t>
      </w:r>
    </w:p>
    <w:p w14:paraId="2C2E4CF2" w14:textId="77777777" w:rsidR="009D043B" w:rsidRPr="009D043B" w:rsidRDefault="009D043B" w:rsidP="00252D09">
      <w:pPr>
        <w:autoSpaceDE w:val="0"/>
        <w:autoSpaceDN w:val="0"/>
        <w:adjustRightInd w:val="0"/>
        <w:spacing w:before="0" w:after="0"/>
      </w:pPr>
      <w:r>
        <w:fldChar w:fldCharType="begin"/>
      </w:r>
      <w:r>
        <w:instrText xml:space="preserve"> HYPERLINK "</w:instrText>
      </w:r>
      <w:r w:rsidRPr="009D043B">
        <w:instrText>https://www.va.gov/vdl/</w:instrText>
      </w:r>
    </w:p>
    <w:p w14:paraId="074AB8A2" w14:textId="77777777" w:rsidR="009D043B" w:rsidRPr="00FC1D0E" w:rsidRDefault="009D043B" w:rsidP="00252D09">
      <w:pPr>
        <w:autoSpaceDE w:val="0"/>
        <w:autoSpaceDN w:val="0"/>
        <w:adjustRightInd w:val="0"/>
        <w:spacing w:before="0" w:after="0"/>
        <w:rPr>
          <w:rStyle w:val="Hyperlink"/>
        </w:rPr>
      </w:pPr>
      <w:r>
        <w:instrText xml:space="preserve">" </w:instrText>
      </w:r>
      <w:r>
        <w:fldChar w:fldCharType="separate"/>
      </w:r>
      <w:r w:rsidRPr="00FC1D0E">
        <w:rPr>
          <w:rStyle w:val="Hyperlink"/>
        </w:rPr>
        <w:t>https://www.va.gov/vdl/</w:t>
      </w:r>
    </w:p>
    <w:p w14:paraId="3242FF5A" w14:textId="2920852B" w:rsidR="00D54DE6" w:rsidRDefault="009D043B" w:rsidP="00252D09">
      <w:pPr>
        <w:pStyle w:val="BodyText"/>
        <w:spacing w:before="0" w:after="0"/>
      </w:pPr>
      <w:r>
        <w:fldChar w:fldCharType="end"/>
      </w:r>
    </w:p>
    <w:tbl>
      <w:tblPr>
        <w:tblStyle w:val="TableGrid"/>
        <w:tblW w:w="0" w:type="auto"/>
        <w:tblLayout w:type="fixed"/>
        <w:tblCellMar>
          <w:top w:w="58" w:type="dxa"/>
          <w:left w:w="58" w:type="dxa"/>
          <w:bottom w:w="72" w:type="dxa"/>
          <w:right w:w="58" w:type="dxa"/>
        </w:tblCellMar>
        <w:tblLook w:val="04A0" w:firstRow="1" w:lastRow="0" w:firstColumn="1" w:lastColumn="0" w:noHBand="0" w:noVBand="1"/>
      </w:tblPr>
      <w:tblGrid>
        <w:gridCol w:w="4585"/>
        <w:gridCol w:w="3780"/>
        <w:gridCol w:w="985"/>
      </w:tblGrid>
      <w:tr w:rsidR="00FE0EAC" w14:paraId="353814BB" w14:textId="77777777" w:rsidTr="00A6397C">
        <w:tc>
          <w:tcPr>
            <w:tcW w:w="4585" w:type="dxa"/>
            <w:shd w:val="clear" w:color="auto" w:fill="D9D9D9" w:themeFill="background1" w:themeFillShade="D9"/>
          </w:tcPr>
          <w:p w14:paraId="70093130" w14:textId="77777777" w:rsidR="00FE0EAC" w:rsidRDefault="00FE0EAC" w:rsidP="00A6397C">
            <w:pPr>
              <w:pStyle w:val="TableHeading"/>
            </w:pPr>
            <w:r>
              <w:t>Title</w:t>
            </w:r>
          </w:p>
        </w:tc>
        <w:tc>
          <w:tcPr>
            <w:tcW w:w="3780" w:type="dxa"/>
            <w:shd w:val="clear" w:color="auto" w:fill="D9D9D9" w:themeFill="background1" w:themeFillShade="D9"/>
          </w:tcPr>
          <w:p w14:paraId="2BB10349" w14:textId="77777777" w:rsidR="00FE0EAC" w:rsidRDefault="00FE0EAC" w:rsidP="00A6397C">
            <w:pPr>
              <w:pStyle w:val="TableHeading"/>
            </w:pPr>
            <w:r>
              <w:t>File Name</w:t>
            </w:r>
          </w:p>
        </w:tc>
        <w:tc>
          <w:tcPr>
            <w:tcW w:w="985" w:type="dxa"/>
            <w:shd w:val="clear" w:color="auto" w:fill="D9D9D9" w:themeFill="background1" w:themeFillShade="D9"/>
          </w:tcPr>
          <w:p w14:paraId="40D7E34F" w14:textId="77777777" w:rsidR="00FE0EAC" w:rsidRDefault="00FE0EAC" w:rsidP="00A6397C">
            <w:pPr>
              <w:pStyle w:val="TableHeading"/>
            </w:pPr>
            <w:r>
              <w:t>FTP Mode</w:t>
            </w:r>
          </w:p>
        </w:tc>
      </w:tr>
      <w:tr w:rsidR="00FE0EAC" w:rsidRPr="00674625" w14:paraId="4CEA4E3F" w14:textId="77777777" w:rsidTr="00A6397C">
        <w:tc>
          <w:tcPr>
            <w:tcW w:w="4585" w:type="dxa"/>
          </w:tcPr>
          <w:p w14:paraId="43802B44" w14:textId="77777777" w:rsidR="00FE0EAC" w:rsidRPr="00674625" w:rsidRDefault="00FE0EAC" w:rsidP="00A6397C">
            <w:pPr>
              <w:pStyle w:val="TableText"/>
              <w:rPr>
                <w:szCs w:val="22"/>
              </w:rPr>
            </w:pPr>
            <w:r w:rsidRPr="00674625">
              <w:rPr>
                <w:szCs w:val="22"/>
              </w:rPr>
              <w:t>Installation Guide - Inbound ePrescribing (PSO*7.0*700)</w:t>
            </w:r>
          </w:p>
        </w:tc>
        <w:tc>
          <w:tcPr>
            <w:tcW w:w="3780" w:type="dxa"/>
          </w:tcPr>
          <w:p w14:paraId="2708A7AC" w14:textId="38A1637F" w:rsidR="00FE0EAC" w:rsidRPr="00674625" w:rsidRDefault="00FE0EAC" w:rsidP="00A6397C">
            <w:pPr>
              <w:pStyle w:val="TableText"/>
              <w:rPr>
                <w:szCs w:val="22"/>
              </w:rPr>
            </w:pPr>
            <w:r w:rsidRPr="00674625">
              <w:rPr>
                <w:szCs w:val="22"/>
              </w:rPr>
              <w:t>PSO_7_0_P700_</w:t>
            </w:r>
            <w:r w:rsidR="00356D25">
              <w:rPr>
                <w:szCs w:val="22"/>
              </w:rPr>
              <w:t>D</w:t>
            </w:r>
            <w:r w:rsidRPr="00674625">
              <w:rPr>
                <w:szCs w:val="22"/>
              </w:rPr>
              <w:t>I</w:t>
            </w:r>
            <w:r w:rsidR="00356D25">
              <w:rPr>
                <w:szCs w:val="22"/>
              </w:rPr>
              <w:t>BR</w:t>
            </w:r>
            <w:r w:rsidRPr="00674625">
              <w:rPr>
                <w:szCs w:val="22"/>
              </w:rPr>
              <w:t>G.docx</w:t>
            </w:r>
          </w:p>
          <w:p w14:paraId="12152E67" w14:textId="38AEECEF" w:rsidR="00FE0EAC" w:rsidRPr="00674625" w:rsidRDefault="00FE0EAC" w:rsidP="00A6397C">
            <w:pPr>
              <w:pStyle w:val="TableText"/>
              <w:rPr>
                <w:szCs w:val="22"/>
              </w:rPr>
            </w:pPr>
            <w:r w:rsidRPr="00674625">
              <w:rPr>
                <w:szCs w:val="22"/>
              </w:rPr>
              <w:t>PSO_7_0_P700_</w:t>
            </w:r>
            <w:r w:rsidR="00356D25">
              <w:rPr>
                <w:szCs w:val="22"/>
              </w:rPr>
              <w:t xml:space="preserve"> D</w:t>
            </w:r>
            <w:r w:rsidR="00356D25" w:rsidRPr="00674625">
              <w:rPr>
                <w:szCs w:val="22"/>
              </w:rPr>
              <w:t>I</w:t>
            </w:r>
            <w:r w:rsidR="00356D25">
              <w:rPr>
                <w:szCs w:val="22"/>
              </w:rPr>
              <w:t>BR</w:t>
            </w:r>
            <w:r w:rsidR="00356D25" w:rsidRPr="00674625">
              <w:rPr>
                <w:szCs w:val="22"/>
              </w:rPr>
              <w:t>G</w:t>
            </w:r>
            <w:r w:rsidRPr="00674625">
              <w:rPr>
                <w:szCs w:val="22"/>
              </w:rPr>
              <w:t>.pdf</w:t>
            </w:r>
          </w:p>
        </w:tc>
        <w:tc>
          <w:tcPr>
            <w:tcW w:w="985" w:type="dxa"/>
          </w:tcPr>
          <w:p w14:paraId="51A1F2BE" w14:textId="77777777" w:rsidR="00FE0EAC" w:rsidRPr="00674625" w:rsidRDefault="00FE0EAC" w:rsidP="00A6397C">
            <w:pPr>
              <w:pStyle w:val="TableText"/>
              <w:rPr>
                <w:szCs w:val="22"/>
              </w:rPr>
            </w:pPr>
            <w:r w:rsidRPr="00674625">
              <w:rPr>
                <w:szCs w:val="22"/>
              </w:rPr>
              <w:t>Binary</w:t>
            </w:r>
          </w:p>
        </w:tc>
      </w:tr>
      <w:tr w:rsidR="00FE0EAC" w:rsidRPr="00AF1639" w14:paraId="2AE20322" w14:textId="77777777" w:rsidTr="00A6397C">
        <w:tc>
          <w:tcPr>
            <w:tcW w:w="4585" w:type="dxa"/>
          </w:tcPr>
          <w:p w14:paraId="53C89DF4" w14:textId="77777777" w:rsidR="00FE0EAC" w:rsidRPr="00AF1639" w:rsidRDefault="00FE0EAC" w:rsidP="00A6397C">
            <w:pPr>
              <w:pStyle w:val="TableText"/>
              <w:spacing w:before="0" w:after="0"/>
              <w:rPr>
                <w:szCs w:val="22"/>
              </w:rPr>
            </w:pPr>
            <w:r w:rsidRPr="00AF1639">
              <w:rPr>
                <w:szCs w:val="22"/>
              </w:rPr>
              <w:t>User Manual – Inbound ePrescribing – Unit 7 Part 1</w:t>
            </w:r>
            <w:r>
              <w:rPr>
                <w:szCs w:val="22"/>
              </w:rPr>
              <w:t xml:space="preserve"> </w:t>
            </w:r>
            <w:r w:rsidRPr="00AF1639">
              <w:rPr>
                <w:szCs w:val="22"/>
              </w:rPr>
              <w:t>(PSO*7.0*700)</w:t>
            </w:r>
          </w:p>
          <w:p w14:paraId="52607607" w14:textId="77777777" w:rsidR="00FE0EAC" w:rsidRPr="00AF1639" w:rsidRDefault="00FE0EAC" w:rsidP="00A6397C">
            <w:pPr>
              <w:pStyle w:val="TableText"/>
              <w:spacing w:before="0" w:after="0"/>
              <w:rPr>
                <w:szCs w:val="22"/>
              </w:rPr>
            </w:pPr>
          </w:p>
          <w:p w14:paraId="599CC2F5" w14:textId="77777777" w:rsidR="00FE0EAC" w:rsidRPr="00AF1639" w:rsidRDefault="00FE0EAC" w:rsidP="00A6397C">
            <w:pPr>
              <w:pStyle w:val="TableText"/>
              <w:spacing w:before="0" w:after="0"/>
              <w:rPr>
                <w:szCs w:val="22"/>
              </w:rPr>
            </w:pPr>
            <w:r w:rsidRPr="00AF1639">
              <w:rPr>
                <w:szCs w:val="22"/>
              </w:rPr>
              <w:t xml:space="preserve">User Manual – Inbound ePrescribing – Unit 7 Part </w:t>
            </w:r>
            <w:r>
              <w:rPr>
                <w:szCs w:val="22"/>
              </w:rPr>
              <w:t>2</w:t>
            </w:r>
            <w:r w:rsidRPr="00AF1639">
              <w:rPr>
                <w:szCs w:val="22"/>
              </w:rPr>
              <w:t xml:space="preserve"> (PSO*7.0*700)</w:t>
            </w:r>
          </w:p>
          <w:p w14:paraId="6DF017BA" w14:textId="77777777" w:rsidR="00FE0EAC" w:rsidRPr="00AF1639" w:rsidRDefault="00FE0EAC" w:rsidP="00A6397C">
            <w:pPr>
              <w:pStyle w:val="TableText"/>
              <w:spacing w:before="0" w:after="0"/>
              <w:rPr>
                <w:szCs w:val="22"/>
              </w:rPr>
            </w:pPr>
          </w:p>
          <w:p w14:paraId="2ECB3BE6" w14:textId="77777777" w:rsidR="00FE0EAC" w:rsidRPr="00AF1639" w:rsidRDefault="00FE0EAC" w:rsidP="00A6397C">
            <w:pPr>
              <w:pStyle w:val="TableText"/>
              <w:spacing w:before="0" w:after="0"/>
              <w:rPr>
                <w:color w:val="2E2E2E"/>
                <w:szCs w:val="22"/>
                <w:shd w:val="clear" w:color="auto" w:fill="FFFFFF"/>
              </w:rPr>
            </w:pPr>
            <w:r w:rsidRPr="00AF1639">
              <w:rPr>
                <w:color w:val="2E2E2E"/>
                <w:szCs w:val="22"/>
                <w:shd w:val="clear" w:color="auto" w:fill="FFFFFF"/>
              </w:rPr>
              <w:t>Outpatient Pharmacy Version 7 Manager's User Manual </w:t>
            </w:r>
            <w:r w:rsidRPr="00AF1639">
              <w:rPr>
                <w:szCs w:val="22"/>
              </w:rPr>
              <w:t>(PSO*7.0*700)</w:t>
            </w:r>
          </w:p>
          <w:p w14:paraId="45C5ADD0" w14:textId="77777777" w:rsidR="00FE0EAC" w:rsidRPr="00AF1639" w:rsidRDefault="00FE0EAC" w:rsidP="00A6397C">
            <w:pPr>
              <w:pStyle w:val="TableText"/>
              <w:spacing w:before="0" w:after="0"/>
              <w:rPr>
                <w:color w:val="2E2E2E"/>
                <w:szCs w:val="22"/>
                <w:shd w:val="clear" w:color="auto" w:fill="FFFFFF"/>
              </w:rPr>
            </w:pPr>
          </w:p>
          <w:p w14:paraId="4BA9D470" w14:textId="77777777" w:rsidR="00FE0EAC" w:rsidRPr="00AF1639" w:rsidRDefault="00FE0EAC" w:rsidP="00A6397C">
            <w:pPr>
              <w:pStyle w:val="TableText"/>
              <w:spacing w:before="0" w:after="0"/>
              <w:rPr>
                <w:szCs w:val="22"/>
                <w:shd w:val="clear" w:color="auto" w:fill="FFFFFF"/>
              </w:rPr>
            </w:pPr>
            <w:r w:rsidRPr="00AF1639">
              <w:rPr>
                <w:color w:val="2E2E2E"/>
                <w:szCs w:val="22"/>
                <w:shd w:val="clear" w:color="auto" w:fill="FFFFFF"/>
              </w:rPr>
              <w:t>Outpatient Pharmacy Version 7 Pharmacist's User Manual </w:t>
            </w:r>
            <w:r w:rsidRPr="00AF1639">
              <w:rPr>
                <w:szCs w:val="22"/>
              </w:rPr>
              <w:t>(PSO*7.0*700)</w:t>
            </w:r>
          </w:p>
          <w:p w14:paraId="4D47984A" w14:textId="77777777" w:rsidR="00FE0EAC" w:rsidRPr="00AF1639" w:rsidRDefault="00FE0EAC" w:rsidP="00A6397C">
            <w:pPr>
              <w:pStyle w:val="TableText"/>
              <w:spacing w:before="0" w:after="0"/>
              <w:rPr>
                <w:szCs w:val="22"/>
                <w:shd w:val="clear" w:color="auto" w:fill="FFFFFF"/>
              </w:rPr>
            </w:pPr>
          </w:p>
          <w:p w14:paraId="4EAA3349" w14:textId="77777777" w:rsidR="00FE0EAC" w:rsidRPr="00AF1639" w:rsidRDefault="00FE0EAC" w:rsidP="00A6397C">
            <w:pPr>
              <w:pStyle w:val="TableText"/>
              <w:spacing w:before="0" w:after="0"/>
              <w:rPr>
                <w:szCs w:val="22"/>
              </w:rPr>
            </w:pPr>
            <w:r w:rsidRPr="00AF1639">
              <w:rPr>
                <w:szCs w:val="22"/>
                <w:shd w:val="clear" w:color="auto" w:fill="FFFFFF"/>
              </w:rPr>
              <w:t>Outpatient Pharmacy Version 7 Technician's User Manual</w:t>
            </w:r>
            <w:r>
              <w:rPr>
                <w:szCs w:val="22"/>
                <w:shd w:val="clear" w:color="auto" w:fill="FFFFFF"/>
              </w:rPr>
              <w:t xml:space="preserve"> </w:t>
            </w:r>
            <w:r w:rsidRPr="00AF1639">
              <w:rPr>
                <w:szCs w:val="22"/>
              </w:rPr>
              <w:t>(PSO*7.0*700)</w:t>
            </w:r>
          </w:p>
        </w:tc>
        <w:tc>
          <w:tcPr>
            <w:tcW w:w="3780" w:type="dxa"/>
          </w:tcPr>
          <w:p w14:paraId="727E60A4" w14:textId="05BB4A0D" w:rsidR="00FE0EAC" w:rsidRPr="00AF1639" w:rsidRDefault="00FE0EAC" w:rsidP="00A6397C">
            <w:pPr>
              <w:pStyle w:val="TableText"/>
              <w:spacing w:before="0" w:after="0"/>
              <w:rPr>
                <w:szCs w:val="22"/>
              </w:rPr>
            </w:pPr>
            <w:r w:rsidRPr="00AF1639">
              <w:rPr>
                <w:szCs w:val="22"/>
              </w:rPr>
              <w:t>PSO_7_0_P700_UM_71.docx</w:t>
            </w:r>
          </w:p>
          <w:p w14:paraId="754E6DB5" w14:textId="7D14789C" w:rsidR="00FE0EAC" w:rsidRPr="00AF1639" w:rsidRDefault="00FE0EAC" w:rsidP="00A6397C">
            <w:pPr>
              <w:pStyle w:val="TableText"/>
              <w:spacing w:before="0" w:after="0"/>
              <w:rPr>
                <w:szCs w:val="22"/>
              </w:rPr>
            </w:pPr>
            <w:r w:rsidRPr="00AF1639">
              <w:rPr>
                <w:szCs w:val="22"/>
              </w:rPr>
              <w:t>PSO_7_0_P700_UM_71.pdf</w:t>
            </w:r>
          </w:p>
          <w:p w14:paraId="5CD3BBF4" w14:textId="77777777" w:rsidR="00FE0EAC" w:rsidRPr="00AF1639" w:rsidRDefault="00FE0EAC" w:rsidP="00A6397C">
            <w:pPr>
              <w:pStyle w:val="TableText"/>
              <w:spacing w:before="0" w:after="0"/>
              <w:rPr>
                <w:szCs w:val="22"/>
              </w:rPr>
            </w:pPr>
          </w:p>
          <w:p w14:paraId="41DE5B94" w14:textId="1563F91A" w:rsidR="00FE0EAC" w:rsidRPr="00AF1639" w:rsidRDefault="00FE0EAC" w:rsidP="00A6397C">
            <w:pPr>
              <w:pStyle w:val="TableText"/>
              <w:spacing w:before="0" w:after="0"/>
              <w:rPr>
                <w:szCs w:val="22"/>
              </w:rPr>
            </w:pPr>
            <w:r w:rsidRPr="00AF1639">
              <w:rPr>
                <w:szCs w:val="22"/>
              </w:rPr>
              <w:t>PSO_7_0_P700_UM_72.docx</w:t>
            </w:r>
          </w:p>
          <w:p w14:paraId="0A6C11BD" w14:textId="1C4C1EBB" w:rsidR="00FE0EAC" w:rsidRPr="00AF1639" w:rsidRDefault="00FE0EAC" w:rsidP="00A6397C">
            <w:pPr>
              <w:pStyle w:val="TableText"/>
              <w:spacing w:before="0" w:after="0"/>
              <w:rPr>
                <w:szCs w:val="22"/>
              </w:rPr>
            </w:pPr>
            <w:r w:rsidRPr="00AF1639">
              <w:rPr>
                <w:szCs w:val="22"/>
              </w:rPr>
              <w:t>PSO_7_0_P700_UM_72.pdf</w:t>
            </w:r>
          </w:p>
          <w:p w14:paraId="6EF13262" w14:textId="77777777" w:rsidR="00FE0EAC" w:rsidRPr="00AF1639" w:rsidRDefault="00FE0EAC" w:rsidP="00A6397C">
            <w:pPr>
              <w:pStyle w:val="TableText"/>
              <w:spacing w:before="0" w:after="0"/>
              <w:rPr>
                <w:szCs w:val="22"/>
              </w:rPr>
            </w:pPr>
          </w:p>
          <w:p w14:paraId="3626D8AE" w14:textId="77777777" w:rsidR="00FE0EAC" w:rsidRPr="00AF1639" w:rsidRDefault="00FE0EAC" w:rsidP="00A6397C">
            <w:pPr>
              <w:pStyle w:val="TableText"/>
              <w:spacing w:before="0" w:after="0"/>
              <w:rPr>
                <w:szCs w:val="22"/>
              </w:rPr>
            </w:pPr>
            <w:r w:rsidRPr="00AF1639">
              <w:rPr>
                <w:szCs w:val="22"/>
              </w:rPr>
              <w:t>PSO_7_0_P700_MAN_UM.docx</w:t>
            </w:r>
          </w:p>
          <w:p w14:paraId="0B536774" w14:textId="77777777" w:rsidR="00FE0EAC" w:rsidRDefault="00FE0EAC" w:rsidP="00A6397C">
            <w:pPr>
              <w:pStyle w:val="TableText"/>
              <w:spacing w:before="0" w:after="0"/>
              <w:rPr>
                <w:szCs w:val="22"/>
              </w:rPr>
            </w:pPr>
            <w:r w:rsidRPr="00AF1639">
              <w:rPr>
                <w:szCs w:val="22"/>
              </w:rPr>
              <w:t>PSO_7_0_P700_MAN_UM.pdf</w:t>
            </w:r>
          </w:p>
          <w:p w14:paraId="19B47142" w14:textId="77777777" w:rsidR="00FE0EAC" w:rsidRPr="00AF1639" w:rsidRDefault="00FE0EAC" w:rsidP="00A6397C">
            <w:pPr>
              <w:pStyle w:val="TableText"/>
              <w:spacing w:before="0" w:after="0"/>
              <w:rPr>
                <w:szCs w:val="22"/>
              </w:rPr>
            </w:pPr>
          </w:p>
          <w:p w14:paraId="3A69B995" w14:textId="77777777" w:rsidR="00FE0EAC" w:rsidRPr="00AF1639" w:rsidRDefault="00FE0EAC" w:rsidP="00A6397C">
            <w:pPr>
              <w:pStyle w:val="TableText"/>
              <w:spacing w:before="0" w:after="0"/>
              <w:rPr>
                <w:szCs w:val="22"/>
              </w:rPr>
            </w:pPr>
            <w:r w:rsidRPr="00AF1639">
              <w:rPr>
                <w:szCs w:val="22"/>
              </w:rPr>
              <w:t>PSO_7_0_P700_PHARM_UM.docx</w:t>
            </w:r>
          </w:p>
          <w:p w14:paraId="05016359" w14:textId="6DDFDF57" w:rsidR="00FE0EAC" w:rsidRDefault="00FE0EAC" w:rsidP="00A6397C">
            <w:pPr>
              <w:pStyle w:val="TableText"/>
              <w:spacing w:before="0" w:after="0"/>
              <w:rPr>
                <w:szCs w:val="22"/>
              </w:rPr>
            </w:pPr>
            <w:r w:rsidRPr="00AF1639">
              <w:rPr>
                <w:szCs w:val="22"/>
              </w:rPr>
              <w:t>PSO_7_0_P700_ PHARM_UM.pdf</w:t>
            </w:r>
          </w:p>
          <w:p w14:paraId="214CF51F" w14:textId="77777777" w:rsidR="00FE0EAC" w:rsidRPr="00AF1639" w:rsidRDefault="00FE0EAC" w:rsidP="00A6397C">
            <w:pPr>
              <w:pStyle w:val="TableText"/>
              <w:spacing w:before="0" w:after="0"/>
              <w:rPr>
                <w:szCs w:val="22"/>
              </w:rPr>
            </w:pPr>
          </w:p>
          <w:p w14:paraId="20646B0C" w14:textId="77777777" w:rsidR="00FE0EAC" w:rsidRPr="00AF1639" w:rsidRDefault="00FE0EAC" w:rsidP="00A6397C">
            <w:pPr>
              <w:pStyle w:val="TableText"/>
              <w:spacing w:before="0" w:after="0"/>
              <w:rPr>
                <w:szCs w:val="22"/>
              </w:rPr>
            </w:pPr>
            <w:r w:rsidRPr="00AF1639">
              <w:rPr>
                <w:szCs w:val="22"/>
              </w:rPr>
              <w:t>PSO_7_0_P700_TECH_UM.docx</w:t>
            </w:r>
          </w:p>
          <w:p w14:paraId="476B7B75" w14:textId="77777777" w:rsidR="00FE0EAC" w:rsidRPr="00AF1639" w:rsidRDefault="00FE0EAC" w:rsidP="00A6397C">
            <w:pPr>
              <w:pStyle w:val="TableText"/>
              <w:spacing w:before="0" w:after="0"/>
              <w:rPr>
                <w:szCs w:val="22"/>
              </w:rPr>
            </w:pPr>
            <w:r w:rsidRPr="00AF1639">
              <w:rPr>
                <w:szCs w:val="22"/>
              </w:rPr>
              <w:t>PSO_7_0_P700_TECH_UM.pdf</w:t>
            </w:r>
          </w:p>
        </w:tc>
        <w:tc>
          <w:tcPr>
            <w:tcW w:w="985" w:type="dxa"/>
          </w:tcPr>
          <w:p w14:paraId="016C1804" w14:textId="77777777" w:rsidR="00FE0EAC" w:rsidRPr="00AF1639" w:rsidRDefault="00FE0EAC" w:rsidP="00A6397C">
            <w:pPr>
              <w:pStyle w:val="TableText"/>
              <w:spacing w:before="0" w:after="0"/>
              <w:rPr>
                <w:szCs w:val="22"/>
              </w:rPr>
            </w:pPr>
            <w:r w:rsidRPr="00AF1639">
              <w:rPr>
                <w:szCs w:val="22"/>
              </w:rPr>
              <w:t>Binary</w:t>
            </w:r>
          </w:p>
        </w:tc>
      </w:tr>
      <w:tr w:rsidR="00FE0EAC" w:rsidRPr="00674625" w14:paraId="7BCC53A7" w14:textId="77777777" w:rsidTr="00A6397C">
        <w:tc>
          <w:tcPr>
            <w:tcW w:w="4585" w:type="dxa"/>
          </w:tcPr>
          <w:p w14:paraId="3B9EF33D" w14:textId="77777777" w:rsidR="00FE0EAC" w:rsidRPr="00674625" w:rsidRDefault="00FE0EAC" w:rsidP="00A6397C">
            <w:pPr>
              <w:pStyle w:val="TableText"/>
              <w:rPr>
                <w:szCs w:val="22"/>
              </w:rPr>
            </w:pPr>
            <w:r w:rsidRPr="00674625">
              <w:rPr>
                <w:szCs w:val="22"/>
              </w:rPr>
              <w:t>Technical Manual/Security Guide - Outpatient Pharmacy V.7.0</w:t>
            </w:r>
            <w:r>
              <w:rPr>
                <w:szCs w:val="22"/>
              </w:rPr>
              <w:t xml:space="preserve"> </w:t>
            </w:r>
            <w:r w:rsidRPr="00AF1639">
              <w:rPr>
                <w:szCs w:val="22"/>
              </w:rPr>
              <w:t>(PSO*7.0*700)</w:t>
            </w:r>
          </w:p>
        </w:tc>
        <w:tc>
          <w:tcPr>
            <w:tcW w:w="3780" w:type="dxa"/>
          </w:tcPr>
          <w:p w14:paraId="5BE63FDD" w14:textId="77777777" w:rsidR="00FE0EAC" w:rsidRPr="00674625" w:rsidRDefault="00FE0EAC" w:rsidP="00A6397C">
            <w:pPr>
              <w:pStyle w:val="TableText"/>
              <w:rPr>
                <w:szCs w:val="22"/>
              </w:rPr>
            </w:pPr>
            <w:r w:rsidRPr="00674625">
              <w:rPr>
                <w:szCs w:val="22"/>
              </w:rPr>
              <w:t>PSO_7_0_P700_TM.docx</w:t>
            </w:r>
          </w:p>
          <w:p w14:paraId="2B2CFB92" w14:textId="77777777" w:rsidR="00FE0EAC" w:rsidRPr="00674625" w:rsidRDefault="00FE0EAC" w:rsidP="00A6397C">
            <w:pPr>
              <w:pStyle w:val="TableText"/>
              <w:rPr>
                <w:szCs w:val="22"/>
              </w:rPr>
            </w:pPr>
            <w:r w:rsidRPr="00674625">
              <w:rPr>
                <w:szCs w:val="22"/>
              </w:rPr>
              <w:t>PSO_7_0_P700_TM.pdf</w:t>
            </w:r>
          </w:p>
        </w:tc>
        <w:tc>
          <w:tcPr>
            <w:tcW w:w="985" w:type="dxa"/>
          </w:tcPr>
          <w:p w14:paraId="77BBD44C" w14:textId="77777777" w:rsidR="00FE0EAC" w:rsidRPr="00674625" w:rsidRDefault="00FE0EAC" w:rsidP="00A6397C">
            <w:pPr>
              <w:pStyle w:val="TableText"/>
              <w:rPr>
                <w:szCs w:val="22"/>
              </w:rPr>
            </w:pPr>
            <w:r w:rsidRPr="00674625">
              <w:rPr>
                <w:szCs w:val="22"/>
              </w:rPr>
              <w:t>Binary</w:t>
            </w:r>
          </w:p>
        </w:tc>
      </w:tr>
      <w:tr w:rsidR="00FE0EAC" w:rsidRPr="00674625" w14:paraId="724E81AC" w14:textId="77777777" w:rsidTr="00A6397C">
        <w:tc>
          <w:tcPr>
            <w:tcW w:w="4585" w:type="dxa"/>
          </w:tcPr>
          <w:p w14:paraId="68B22B2C" w14:textId="77777777" w:rsidR="00FE0EAC" w:rsidRPr="00674625" w:rsidRDefault="00FE0EAC" w:rsidP="00A6397C">
            <w:pPr>
              <w:pStyle w:val="TableText"/>
              <w:rPr>
                <w:szCs w:val="22"/>
              </w:rPr>
            </w:pPr>
            <w:r w:rsidRPr="00674625">
              <w:rPr>
                <w:szCs w:val="22"/>
              </w:rPr>
              <w:t>Release Notes –</w:t>
            </w:r>
            <w:r>
              <w:rPr>
                <w:szCs w:val="22"/>
              </w:rPr>
              <w:t xml:space="preserve"> </w:t>
            </w:r>
            <w:r w:rsidRPr="00674625">
              <w:rPr>
                <w:szCs w:val="22"/>
              </w:rPr>
              <w:t>Inbound ePrescribing (PSO*7.0*700)</w:t>
            </w:r>
          </w:p>
        </w:tc>
        <w:tc>
          <w:tcPr>
            <w:tcW w:w="3780" w:type="dxa"/>
          </w:tcPr>
          <w:p w14:paraId="162F1A6B" w14:textId="77777777" w:rsidR="00FE0EAC" w:rsidRPr="00674625" w:rsidRDefault="00FE0EAC" w:rsidP="00A6397C">
            <w:pPr>
              <w:pStyle w:val="TableText"/>
              <w:rPr>
                <w:szCs w:val="22"/>
              </w:rPr>
            </w:pPr>
            <w:r w:rsidRPr="00674625">
              <w:rPr>
                <w:szCs w:val="22"/>
              </w:rPr>
              <w:t>PSO_7_0_P700_RN.docx</w:t>
            </w:r>
          </w:p>
          <w:p w14:paraId="28152FC6" w14:textId="77777777" w:rsidR="00FE0EAC" w:rsidRPr="00674625" w:rsidRDefault="00FE0EAC" w:rsidP="00A6397C">
            <w:pPr>
              <w:pStyle w:val="TableText"/>
              <w:rPr>
                <w:szCs w:val="22"/>
              </w:rPr>
            </w:pPr>
            <w:r w:rsidRPr="00674625">
              <w:rPr>
                <w:szCs w:val="22"/>
              </w:rPr>
              <w:t>PSO_7_0_P700_RN.pdf</w:t>
            </w:r>
          </w:p>
        </w:tc>
        <w:tc>
          <w:tcPr>
            <w:tcW w:w="985" w:type="dxa"/>
          </w:tcPr>
          <w:p w14:paraId="4FD67B8C" w14:textId="77777777" w:rsidR="00FE0EAC" w:rsidRPr="00674625" w:rsidRDefault="00FE0EAC" w:rsidP="00A6397C">
            <w:pPr>
              <w:pStyle w:val="TableText"/>
              <w:rPr>
                <w:szCs w:val="22"/>
              </w:rPr>
            </w:pPr>
            <w:r w:rsidRPr="00674625">
              <w:rPr>
                <w:szCs w:val="22"/>
              </w:rPr>
              <w:t>Binary</w:t>
            </w:r>
          </w:p>
        </w:tc>
      </w:tr>
    </w:tbl>
    <w:p w14:paraId="5FA186E1" w14:textId="52C051C9" w:rsidR="00FE0EAC" w:rsidRDefault="00FE0EAC" w:rsidP="00252D09">
      <w:pPr>
        <w:pStyle w:val="BodyText"/>
        <w:spacing w:before="0" w:after="0"/>
      </w:pPr>
    </w:p>
    <w:p w14:paraId="370E6303" w14:textId="3DF93F82" w:rsidR="00FE0EAC" w:rsidRDefault="00FE0EAC" w:rsidP="00252D09">
      <w:pPr>
        <w:pStyle w:val="BodyText"/>
        <w:spacing w:before="0" w:after="0"/>
      </w:pPr>
    </w:p>
    <w:p w14:paraId="1E063AC4" w14:textId="77777777" w:rsidR="00FE0EAC" w:rsidRDefault="00FE0EAC" w:rsidP="00252D09">
      <w:pPr>
        <w:pStyle w:val="BodyText"/>
        <w:spacing w:before="0" w:after="0"/>
      </w:pPr>
    </w:p>
    <w:sectPr w:rsidR="00FE0EAC" w:rsidSect="00FC2B63">
      <w:footerReference w:type="default" r:id="rId15"/>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2770" w14:textId="77777777" w:rsidR="00B35A1A" w:rsidRDefault="00B35A1A">
      <w:r>
        <w:separator/>
      </w:r>
    </w:p>
  </w:endnote>
  <w:endnote w:type="continuationSeparator" w:id="0">
    <w:p w14:paraId="7176B03E" w14:textId="77777777" w:rsidR="00B35A1A" w:rsidRDefault="00B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33597"/>
      <w:docPartObj>
        <w:docPartGallery w:val="Page Numbers (Bottom of Page)"/>
        <w:docPartUnique/>
      </w:docPartObj>
    </w:sdtPr>
    <w:sdtEndPr>
      <w:rPr>
        <w:noProof/>
      </w:rPr>
    </w:sdtEndPr>
    <w:sdtContent>
      <w:p w14:paraId="48390F36" w14:textId="77777777" w:rsidR="00FC2B63" w:rsidRPr="00201320" w:rsidRDefault="00FC2B63" w:rsidP="00FC2B63">
        <w:pPr>
          <w:pStyle w:val="Footer"/>
          <w:rPr>
            <w:i/>
          </w:rPr>
        </w:pPr>
        <w:r>
          <w:t>Inbound ePrescribing (IEP) v5.0 VistA Patch # PSO*7.0*700</w:t>
        </w:r>
      </w:p>
      <w:p w14:paraId="50096701" w14:textId="77777777" w:rsidR="00FC2B63" w:rsidRDefault="00FC2B63" w:rsidP="00FC2B63">
        <w:pPr>
          <w:pStyle w:val="Footer"/>
        </w:pPr>
        <w:r>
          <w:t>Release Notes</w:t>
        </w:r>
        <w:r>
          <w:ptab w:relativeTo="margin" w:alignment="center" w:leader="none"/>
        </w:r>
        <w:r>
          <w:ptab w:relativeTo="margin" w:alignment="right" w:leader="none"/>
        </w:r>
        <w:r>
          <w:t>December 2023</w:t>
        </w:r>
      </w:p>
      <w:p w14:paraId="4766F9FD" w14:textId="13C169C8" w:rsidR="00FC2B63" w:rsidRDefault="00FC2B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ADBE9" w14:textId="69D26484" w:rsidR="00902445" w:rsidRDefault="0090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80F56" w14:textId="77777777" w:rsidR="00B35A1A" w:rsidRDefault="00B35A1A">
      <w:r>
        <w:separator/>
      </w:r>
    </w:p>
  </w:footnote>
  <w:footnote w:type="continuationSeparator" w:id="0">
    <w:p w14:paraId="6A1C2F51" w14:textId="77777777" w:rsidR="00B35A1A" w:rsidRDefault="00B35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87ECF"/>
    <w:multiLevelType w:val="hybridMultilevel"/>
    <w:tmpl w:val="22B04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26FEA"/>
    <w:multiLevelType w:val="hybridMultilevel"/>
    <w:tmpl w:val="4EA46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0777117"/>
    <w:multiLevelType w:val="hybridMultilevel"/>
    <w:tmpl w:val="59185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728FB4">
      <w:start w:val="1"/>
      <w:numFmt w:val="lowerLetter"/>
      <w:lvlText w:val="%3)"/>
      <w:lvlJc w:val="left"/>
      <w:pPr>
        <w:ind w:left="2340" w:hanging="360"/>
      </w:pPr>
      <w:rPr>
        <w:rFonts w:hint="default"/>
      </w:rPr>
    </w:lvl>
    <w:lvl w:ilvl="3" w:tplc="1E6EA304">
      <w:start w:val="1"/>
      <w:numFmt w:val="decimal"/>
      <w:lvlText w:val="%4"/>
      <w:lvlJc w:val="left"/>
      <w:pPr>
        <w:ind w:left="3180" w:hanging="6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741A0"/>
    <w:multiLevelType w:val="hybridMultilevel"/>
    <w:tmpl w:val="E1E22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A46AA2"/>
    <w:multiLevelType w:val="hybridMultilevel"/>
    <w:tmpl w:val="745418E2"/>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4E915F77"/>
    <w:multiLevelType w:val="hybridMultilevel"/>
    <w:tmpl w:val="EC4C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0505F5"/>
    <w:multiLevelType w:val="hybridMultilevel"/>
    <w:tmpl w:val="7A06C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2438DF24"/>
    <w:lvl w:ilvl="0" w:tplc="A05EC5F6">
      <w:start w:val="1"/>
      <w:numFmt w:val="bullet"/>
      <w:pStyle w:val="BodyTextBullet2"/>
      <w:lvlText w:val=""/>
      <w:lvlJc w:val="left"/>
      <w:pPr>
        <w:ind w:left="1080" w:hanging="360"/>
      </w:pPr>
      <w:rPr>
        <w:rFonts w:ascii="Symbol" w:hAnsi="Symbol" w:hint="default"/>
      </w:rPr>
    </w:lvl>
    <w:lvl w:ilvl="1" w:tplc="0409000B">
      <w:start w:val="1"/>
      <w:numFmt w:val="bullet"/>
      <w:lvlText w:val=""/>
      <w:lvlJc w:val="left"/>
      <w:pPr>
        <w:tabs>
          <w:tab w:val="num" w:pos="1350"/>
        </w:tabs>
        <w:ind w:left="1350" w:hanging="360"/>
      </w:pPr>
      <w:rPr>
        <w:rFonts w:ascii="Wingdings" w:hAnsi="Wingdings" w:hint="default"/>
      </w:rPr>
    </w:lvl>
    <w:lvl w:ilvl="2" w:tplc="04090005">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BE2B6B"/>
    <w:multiLevelType w:val="multilevel"/>
    <w:tmpl w:val="D2861AE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A772B27"/>
    <w:multiLevelType w:val="hybridMultilevel"/>
    <w:tmpl w:val="AC886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326DF4"/>
    <w:multiLevelType w:val="hybridMultilevel"/>
    <w:tmpl w:val="094AA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182A87"/>
    <w:multiLevelType w:val="hybridMultilevel"/>
    <w:tmpl w:val="9ABA7F5A"/>
    <w:lvl w:ilvl="0" w:tplc="B9AA1D22">
      <w:start w:val="1"/>
      <w:numFmt w:val="decimal"/>
      <w:pStyle w:val="BodyTextNumbered1"/>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F9D06EE"/>
    <w:multiLevelType w:val="hybridMultilevel"/>
    <w:tmpl w:val="281899D4"/>
    <w:lvl w:ilvl="0" w:tplc="F320C6E6">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080"/>
        </w:tabs>
        <w:ind w:left="108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77134226">
    <w:abstractNumId w:val="12"/>
  </w:num>
  <w:num w:numId="2" w16cid:durableId="109672433">
    <w:abstractNumId w:val="1"/>
  </w:num>
  <w:num w:numId="3" w16cid:durableId="982848758">
    <w:abstractNumId w:val="0"/>
  </w:num>
  <w:num w:numId="4" w16cid:durableId="1954633555">
    <w:abstractNumId w:val="5"/>
  </w:num>
  <w:num w:numId="5" w16cid:durableId="1868717972">
    <w:abstractNumId w:val="13"/>
  </w:num>
  <w:num w:numId="6" w16cid:durableId="37554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5821926">
    <w:abstractNumId w:val="17"/>
  </w:num>
  <w:num w:numId="8" w16cid:durableId="2000424678">
    <w:abstractNumId w:val="11"/>
  </w:num>
  <w:num w:numId="9" w16cid:durableId="1160392309">
    <w:abstractNumId w:val="16"/>
  </w:num>
  <w:num w:numId="10" w16cid:durableId="1265268335">
    <w:abstractNumId w:val="2"/>
  </w:num>
  <w:num w:numId="11" w16cid:durableId="222257124">
    <w:abstractNumId w:val="6"/>
  </w:num>
  <w:num w:numId="12" w16cid:durableId="1411082815">
    <w:abstractNumId w:val="10"/>
  </w:num>
  <w:num w:numId="13" w16cid:durableId="972830092">
    <w:abstractNumId w:val="14"/>
  </w:num>
  <w:num w:numId="14" w16cid:durableId="174152045">
    <w:abstractNumId w:val="15"/>
  </w:num>
  <w:num w:numId="15" w16cid:durableId="1893229385">
    <w:abstractNumId w:val="4"/>
  </w:num>
  <w:num w:numId="16" w16cid:durableId="345912344">
    <w:abstractNumId w:val="7"/>
  </w:num>
  <w:num w:numId="17" w16cid:durableId="1837839915">
    <w:abstractNumId w:val="9"/>
  </w:num>
  <w:num w:numId="18" w16cid:durableId="2130006762">
    <w:abstractNumId w:val="3"/>
  </w:num>
  <w:num w:numId="19" w16cid:durableId="5712792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1B75"/>
    <w:rsid w:val="00002666"/>
    <w:rsid w:val="00002A87"/>
    <w:rsid w:val="00002C4B"/>
    <w:rsid w:val="00003216"/>
    <w:rsid w:val="00004203"/>
    <w:rsid w:val="0000432E"/>
    <w:rsid w:val="00004367"/>
    <w:rsid w:val="000045B5"/>
    <w:rsid w:val="000045F6"/>
    <w:rsid w:val="000047F3"/>
    <w:rsid w:val="00004F9B"/>
    <w:rsid w:val="000051E7"/>
    <w:rsid w:val="00005CFF"/>
    <w:rsid w:val="00007AB1"/>
    <w:rsid w:val="0001064C"/>
    <w:rsid w:val="000119BE"/>
    <w:rsid w:val="00011B27"/>
    <w:rsid w:val="00011DB5"/>
    <w:rsid w:val="00012AC9"/>
    <w:rsid w:val="00014077"/>
    <w:rsid w:val="00014552"/>
    <w:rsid w:val="00015783"/>
    <w:rsid w:val="000166CC"/>
    <w:rsid w:val="00016C07"/>
    <w:rsid w:val="00020130"/>
    <w:rsid w:val="000212F0"/>
    <w:rsid w:val="000227DD"/>
    <w:rsid w:val="0002336C"/>
    <w:rsid w:val="0002364E"/>
    <w:rsid w:val="00023C09"/>
    <w:rsid w:val="00024C79"/>
    <w:rsid w:val="000251FC"/>
    <w:rsid w:val="000258D4"/>
    <w:rsid w:val="00027771"/>
    <w:rsid w:val="00030DD1"/>
    <w:rsid w:val="0003194E"/>
    <w:rsid w:val="00032B32"/>
    <w:rsid w:val="000343D5"/>
    <w:rsid w:val="0003470A"/>
    <w:rsid w:val="00034816"/>
    <w:rsid w:val="00034DA1"/>
    <w:rsid w:val="00036609"/>
    <w:rsid w:val="0004051C"/>
    <w:rsid w:val="000411BD"/>
    <w:rsid w:val="00042960"/>
    <w:rsid w:val="000429C4"/>
    <w:rsid w:val="00042EA0"/>
    <w:rsid w:val="000435A3"/>
    <w:rsid w:val="00043CC2"/>
    <w:rsid w:val="00044373"/>
    <w:rsid w:val="00044A0F"/>
    <w:rsid w:val="00044B2B"/>
    <w:rsid w:val="0004553C"/>
    <w:rsid w:val="00047004"/>
    <w:rsid w:val="000509A1"/>
    <w:rsid w:val="00050E10"/>
    <w:rsid w:val="0005116B"/>
    <w:rsid w:val="000513FB"/>
    <w:rsid w:val="00052A51"/>
    <w:rsid w:val="000539F8"/>
    <w:rsid w:val="00053F4E"/>
    <w:rsid w:val="000540F7"/>
    <w:rsid w:val="0005452C"/>
    <w:rsid w:val="000550EE"/>
    <w:rsid w:val="00056146"/>
    <w:rsid w:val="00056CA0"/>
    <w:rsid w:val="000615BA"/>
    <w:rsid w:val="0006181B"/>
    <w:rsid w:val="00061BD2"/>
    <w:rsid w:val="00062789"/>
    <w:rsid w:val="00063029"/>
    <w:rsid w:val="000632BD"/>
    <w:rsid w:val="00064AA8"/>
    <w:rsid w:val="00064BB1"/>
    <w:rsid w:val="00064D89"/>
    <w:rsid w:val="00066450"/>
    <w:rsid w:val="00066817"/>
    <w:rsid w:val="00066B47"/>
    <w:rsid w:val="0006703C"/>
    <w:rsid w:val="00070641"/>
    <w:rsid w:val="00074499"/>
    <w:rsid w:val="00075FFE"/>
    <w:rsid w:val="000778E7"/>
    <w:rsid w:val="00080B0E"/>
    <w:rsid w:val="00081DF7"/>
    <w:rsid w:val="00082AA0"/>
    <w:rsid w:val="00082BEE"/>
    <w:rsid w:val="00083199"/>
    <w:rsid w:val="00084D41"/>
    <w:rsid w:val="00085B6F"/>
    <w:rsid w:val="00085C21"/>
    <w:rsid w:val="00085F6A"/>
    <w:rsid w:val="000860A8"/>
    <w:rsid w:val="0008716B"/>
    <w:rsid w:val="0008784A"/>
    <w:rsid w:val="0009071C"/>
    <w:rsid w:val="0009100E"/>
    <w:rsid w:val="0009123F"/>
    <w:rsid w:val="0009141A"/>
    <w:rsid w:val="00091E9C"/>
    <w:rsid w:val="00091FBE"/>
    <w:rsid w:val="000921A6"/>
    <w:rsid w:val="000922FA"/>
    <w:rsid w:val="00092872"/>
    <w:rsid w:val="000929D1"/>
    <w:rsid w:val="0009492C"/>
    <w:rsid w:val="00094B95"/>
    <w:rsid w:val="0009673E"/>
    <w:rsid w:val="000976D3"/>
    <w:rsid w:val="00097F32"/>
    <w:rsid w:val="000A0064"/>
    <w:rsid w:val="000A180E"/>
    <w:rsid w:val="000A1858"/>
    <w:rsid w:val="000A1CAF"/>
    <w:rsid w:val="000A2E99"/>
    <w:rsid w:val="000A4515"/>
    <w:rsid w:val="000A5F3A"/>
    <w:rsid w:val="000A5FCD"/>
    <w:rsid w:val="000A620F"/>
    <w:rsid w:val="000B1E7D"/>
    <w:rsid w:val="000B233A"/>
    <w:rsid w:val="000B4A5F"/>
    <w:rsid w:val="000B4BC1"/>
    <w:rsid w:val="000B4D0B"/>
    <w:rsid w:val="000B6D69"/>
    <w:rsid w:val="000C085F"/>
    <w:rsid w:val="000C0F48"/>
    <w:rsid w:val="000C10CB"/>
    <w:rsid w:val="000C1F84"/>
    <w:rsid w:val="000C2463"/>
    <w:rsid w:val="000C2675"/>
    <w:rsid w:val="000C2854"/>
    <w:rsid w:val="000C345A"/>
    <w:rsid w:val="000C417D"/>
    <w:rsid w:val="000C4C48"/>
    <w:rsid w:val="000C59F4"/>
    <w:rsid w:val="000C5BFE"/>
    <w:rsid w:val="000C5F8D"/>
    <w:rsid w:val="000C6DE5"/>
    <w:rsid w:val="000C74A7"/>
    <w:rsid w:val="000D1186"/>
    <w:rsid w:val="000D1EDF"/>
    <w:rsid w:val="000D1FB7"/>
    <w:rsid w:val="000D21D9"/>
    <w:rsid w:val="000D40FE"/>
    <w:rsid w:val="000D49AD"/>
    <w:rsid w:val="000D53C4"/>
    <w:rsid w:val="000D594B"/>
    <w:rsid w:val="000D652C"/>
    <w:rsid w:val="000E06ED"/>
    <w:rsid w:val="000E07C7"/>
    <w:rsid w:val="000E0F35"/>
    <w:rsid w:val="000E14EA"/>
    <w:rsid w:val="000E1CC6"/>
    <w:rsid w:val="000E1F5D"/>
    <w:rsid w:val="000E3768"/>
    <w:rsid w:val="000E3942"/>
    <w:rsid w:val="000E46A0"/>
    <w:rsid w:val="000E4B61"/>
    <w:rsid w:val="000E5016"/>
    <w:rsid w:val="000E6C48"/>
    <w:rsid w:val="000E7349"/>
    <w:rsid w:val="000E7430"/>
    <w:rsid w:val="000E7A4D"/>
    <w:rsid w:val="000F1151"/>
    <w:rsid w:val="000F1747"/>
    <w:rsid w:val="000F20B7"/>
    <w:rsid w:val="000F22D6"/>
    <w:rsid w:val="000F319F"/>
    <w:rsid w:val="000F465F"/>
    <w:rsid w:val="000F697F"/>
    <w:rsid w:val="000F6A58"/>
    <w:rsid w:val="000F6D7D"/>
    <w:rsid w:val="00100219"/>
    <w:rsid w:val="001002AD"/>
    <w:rsid w:val="0010104F"/>
    <w:rsid w:val="00101D29"/>
    <w:rsid w:val="001023E5"/>
    <w:rsid w:val="00105AD7"/>
    <w:rsid w:val="00105E95"/>
    <w:rsid w:val="00107176"/>
    <w:rsid w:val="00107501"/>
    <w:rsid w:val="00107625"/>
    <w:rsid w:val="0011076D"/>
    <w:rsid w:val="00111108"/>
    <w:rsid w:val="001118BE"/>
    <w:rsid w:val="0011190A"/>
    <w:rsid w:val="001126F9"/>
    <w:rsid w:val="00112B6F"/>
    <w:rsid w:val="0011345F"/>
    <w:rsid w:val="00114027"/>
    <w:rsid w:val="00116CF7"/>
    <w:rsid w:val="00117344"/>
    <w:rsid w:val="00121727"/>
    <w:rsid w:val="00122F4B"/>
    <w:rsid w:val="00122FD3"/>
    <w:rsid w:val="00123312"/>
    <w:rsid w:val="00123BAE"/>
    <w:rsid w:val="001240BF"/>
    <w:rsid w:val="001255A7"/>
    <w:rsid w:val="00125E32"/>
    <w:rsid w:val="0012764E"/>
    <w:rsid w:val="00127702"/>
    <w:rsid w:val="001303AF"/>
    <w:rsid w:val="00130695"/>
    <w:rsid w:val="00130A34"/>
    <w:rsid w:val="001327C1"/>
    <w:rsid w:val="001339BD"/>
    <w:rsid w:val="00134572"/>
    <w:rsid w:val="00134DF5"/>
    <w:rsid w:val="001365E7"/>
    <w:rsid w:val="00136B34"/>
    <w:rsid w:val="001403EB"/>
    <w:rsid w:val="00140474"/>
    <w:rsid w:val="00142252"/>
    <w:rsid w:val="00142328"/>
    <w:rsid w:val="00143972"/>
    <w:rsid w:val="00143C80"/>
    <w:rsid w:val="00143CD3"/>
    <w:rsid w:val="00145EAF"/>
    <w:rsid w:val="00145F7F"/>
    <w:rsid w:val="001475E8"/>
    <w:rsid w:val="001477A0"/>
    <w:rsid w:val="001478D3"/>
    <w:rsid w:val="00147DC9"/>
    <w:rsid w:val="00151014"/>
    <w:rsid w:val="001518D7"/>
    <w:rsid w:val="00154B79"/>
    <w:rsid w:val="001561BC"/>
    <w:rsid w:val="00156538"/>
    <w:rsid w:val="00160963"/>
    <w:rsid w:val="00160B87"/>
    <w:rsid w:val="00160C86"/>
    <w:rsid w:val="001617FB"/>
    <w:rsid w:val="00162B74"/>
    <w:rsid w:val="00162CE3"/>
    <w:rsid w:val="001631DD"/>
    <w:rsid w:val="0016333F"/>
    <w:rsid w:val="00164C50"/>
    <w:rsid w:val="001656B3"/>
    <w:rsid w:val="00167528"/>
    <w:rsid w:val="00170A50"/>
    <w:rsid w:val="00173165"/>
    <w:rsid w:val="001739ED"/>
    <w:rsid w:val="00174514"/>
    <w:rsid w:val="00175445"/>
    <w:rsid w:val="001756F9"/>
    <w:rsid w:val="001759A0"/>
    <w:rsid w:val="00176654"/>
    <w:rsid w:val="00176719"/>
    <w:rsid w:val="001768B1"/>
    <w:rsid w:val="00176B44"/>
    <w:rsid w:val="001772A8"/>
    <w:rsid w:val="0017776B"/>
    <w:rsid w:val="00177D68"/>
    <w:rsid w:val="001806A3"/>
    <w:rsid w:val="00181AC5"/>
    <w:rsid w:val="0018202E"/>
    <w:rsid w:val="001821BB"/>
    <w:rsid w:val="001828B2"/>
    <w:rsid w:val="00184306"/>
    <w:rsid w:val="00184887"/>
    <w:rsid w:val="00184E63"/>
    <w:rsid w:val="00184F5F"/>
    <w:rsid w:val="00185965"/>
    <w:rsid w:val="0018649B"/>
    <w:rsid w:val="0018688A"/>
    <w:rsid w:val="0018691A"/>
    <w:rsid w:val="00186BA0"/>
    <w:rsid w:val="00186CC5"/>
    <w:rsid w:val="00187429"/>
    <w:rsid w:val="001878E0"/>
    <w:rsid w:val="00187D93"/>
    <w:rsid w:val="00190F5A"/>
    <w:rsid w:val="0019250F"/>
    <w:rsid w:val="0019275A"/>
    <w:rsid w:val="00193395"/>
    <w:rsid w:val="00193C66"/>
    <w:rsid w:val="00196822"/>
    <w:rsid w:val="00196864"/>
    <w:rsid w:val="00196E48"/>
    <w:rsid w:val="001A0C3F"/>
    <w:rsid w:val="001A15D1"/>
    <w:rsid w:val="001A2CF9"/>
    <w:rsid w:val="001A38B7"/>
    <w:rsid w:val="001A3F1E"/>
    <w:rsid w:val="001A5A8A"/>
    <w:rsid w:val="001A6337"/>
    <w:rsid w:val="001A6D79"/>
    <w:rsid w:val="001A6F89"/>
    <w:rsid w:val="001A7540"/>
    <w:rsid w:val="001A7620"/>
    <w:rsid w:val="001A7F42"/>
    <w:rsid w:val="001B0242"/>
    <w:rsid w:val="001B0ED7"/>
    <w:rsid w:val="001B2439"/>
    <w:rsid w:val="001B292B"/>
    <w:rsid w:val="001B2D9D"/>
    <w:rsid w:val="001B386E"/>
    <w:rsid w:val="001B4224"/>
    <w:rsid w:val="001B4D52"/>
    <w:rsid w:val="001B6DBC"/>
    <w:rsid w:val="001C03E4"/>
    <w:rsid w:val="001C12C3"/>
    <w:rsid w:val="001C18BE"/>
    <w:rsid w:val="001C22A1"/>
    <w:rsid w:val="001C2DBF"/>
    <w:rsid w:val="001C391E"/>
    <w:rsid w:val="001C4992"/>
    <w:rsid w:val="001C5591"/>
    <w:rsid w:val="001C5AC5"/>
    <w:rsid w:val="001C6637"/>
    <w:rsid w:val="001C7C9A"/>
    <w:rsid w:val="001C7F13"/>
    <w:rsid w:val="001D1319"/>
    <w:rsid w:val="001D19B6"/>
    <w:rsid w:val="001D2AFE"/>
    <w:rsid w:val="001D4FD1"/>
    <w:rsid w:val="001D5CC4"/>
    <w:rsid w:val="001D641B"/>
    <w:rsid w:val="001D65C6"/>
    <w:rsid w:val="001D75E9"/>
    <w:rsid w:val="001D7B16"/>
    <w:rsid w:val="001E04C7"/>
    <w:rsid w:val="001E05D7"/>
    <w:rsid w:val="001E1361"/>
    <w:rsid w:val="001E1B56"/>
    <w:rsid w:val="001E2557"/>
    <w:rsid w:val="001E2597"/>
    <w:rsid w:val="001E27BA"/>
    <w:rsid w:val="001E3403"/>
    <w:rsid w:val="001E4484"/>
    <w:rsid w:val="001E4818"/>
    <w:rsid w:val="001E5DAD"/>
    <w:rsid w:val="001E5F32"/>
    <w:rsid w:val="001E658C"/>
    <w:rsid w:val="001F05BB"/>
    <w:rsid w:val="001F20AF"/>
    <w:rsid w:val="001F27B7"/>
    <w:rsid w:val="001F27EC"/>
    <w:rsid w:val="001F2939"/>
    <w:rsid w:val="001F3D20"/>
    <w:rsid w:val="001F67B5"/>
    <w:rsid w:val="001F7F9C"/>
    <w:rsid w:val="00200542"/>
    <w:rsid w:val="002008AE"/>
    <w:rsid w:val="002016BA"/>
    <w:rsid w:val="00201C1D"/>
    <w:rsid w:val="002027F6"/>
    <w:rsid w:val="00202DF2"/>
    <w:rsid w:val="002038ED"/>
    <w:rsid w:val="00204157"/>
    <w:rsid w:val="002043D6"/>
    <w:rsid w:val="00204CCE"/>
    <w:rsid w:val="002108AA"/>
    <w:rsid w:val="00210A5D"/>
    <w:rsid w:val="00210AFF"/>
    <w:rsid w:val="00214170"/>
    <w:rsid w:val="00215A3F"/>
    <w:rsid w:val="00215D06"/>
    <w:rsid w:val="002167BF"/>
    <w:rsid w:val="00216B8D"/>
    <w:rsid w:val="00217912"/>
    <w:rsid w:val="0022166D"/>
    <w:rsid w:val="00221C77"/>
    <w:rsid w:val="00221F90"/>
    <w:rsid w:val="00222B7D"/>
    <w:rsid w:val="0022358F"/>
    <w:rsid w:val="002236DF"/>
    <w:rsid w:val="00224211"/>
    <w:rsid w:val="00226104"/>
    <w:rsid w:val="002262BC"/>
    <w:rsid w:val="00226830"/>
    <w:rsid w:val="00226BF5"/>
    <w:rsid w:val="00226DD1"/>
    <w:rsid w:val="00227814"/>
    <w:rsid w:val="0023064A"/>
    <w:rsid w:val="00232392"/>
    <w:rsid w:val="00232A84"/>
    <w:rsid w:val="002343B2"/>
    <w:rsid w:val="0023470A"/>
    <w:rsid w:val="00234AD6"/>
    <w:rsid w:val="002355A2"/>
    <w:rsid w:val="002370B3"/>
    <w:rsid w:val="00237F26"/>
    <w:rsid w:val="00240D16"/>
    <w:rsid w:val="002420CC"/>
    <w:rsid w:val="002423B5"/>
    <w:rsid w:val="00242D49"/>
    <w:rsid w:val="00242DE7"/>
    <w:rsid w:val="0024347D"/>
    <w:rsid w:val="00244050"/>
    <w:rsid w:val="0024414B"/>
    <w:rsid w:val="002443B4"/>
    <w:rsid w:val="00244BF9"/>
    <w:rsid w:val="00245251"/>
    <w:rsid w:val="002454FA"/>
    <w:rsid w:val="0024560A"/>
    <w:rsid w:val="002458F6"/>
    <w:rsid w:val="00245D91"/>
    <w:rsid w:val="00246A52"/>
    <w:rsid w:val="00247567"/>
    <w:rsid w:val="00247BA5"/>
    <w:rsid w:val="00250793"/>
    <w:rsid w:val="00251AD0"/>
    <w:rsid w:val="00252AD8"/>
    <w:rsid w:val="00252D09"/>
    <w:rsid w:val="0025350B"/>
    <w:rsid w:val="00255235"/>
    <w:rsid w:val="00256B32"/>
    <w:rsid w:val="0025798E"/>
    <w:rsid w:val="00260161"/>
    <w:rsid w:val="00260A85"/>
    <w:rsid w:val="00261236"/>
    <w:rsid w:val="002614BA"/>
    <w:rsid w:val="002629FA"/>
    <w:rsid w:val="00263760"/>
    <w:rsid w:val="00263A4C"/>
    <w:rsid w:val="00263E4D"/>
    <w:rsid w:val="00265BB1"/>
    <w:rsid w:val="00266D59"/>
    <w:rsid w:val="00270956"/>
    <w:rsid w:val="00270BEF"/>
    <w:rsid w:val="00273CD4"/>
    <w:rsid w:val="00275EA2"/>
    <w:rsid w:val="00276F9A"/>
    <w:rsid w:val="0027729F"/>
    <w:rsid w:val="0028226B"/>
    <w:rsid w:val="002824E6"/>
    <w:rsid w:val="002827E2"/>
    <w:rsid w:val="00282E7A"/>
    <w:rsid w:val="0028359E"/>
    <w:rsid w:val="00283FB4"/>
    <w:rsid w:val="00284483"/>
    <w:rsid w:val="00285C0E"/>
    <w:rsid w:val="002866E6"/>
    <w:rsid w:val="002866F1"/>
    <w:rsid w:val="00286A34"/>
    <w:rsid w:val="002872F0"/>
    <w:rsid w:val="0028778D"/>
    <w:rsid w:val="00290347"/>
    <w:rsid w:val="00290B6A"/>
    <w:rsid w:val="002916D4"/>
    <w:rsid w:val="00291B06"/>
    <w:rsid w:val="00291FD0"/>
    <w:rsid w:val="00292508"/>
    <w:rsid w:val="00292616"/>
    <w:rsid w:val="00292962"/>
    <w:rsid w:val="00293105"/>
    <w:rsid w:val="00293614"/>
    <w:rsid w:val="00294968"/>
    <w:rsid w:val="00294F82"/>
    <w:rsid w:val="0029563F"/>
    <w:rsid w:val="00296D40"/>
    <w:rsid w:val="00296D94"/>
    <w:rsid w:val="002A04B6"/>
    <w:rsid w:val="002A1C68"/>
    <w:rsid w:val="002A3598"/>
    <w:rsid w:val="002A3D4E"/>
    <w:rsid w:val="002A427B"/>
    <w:rsid w:val="002A4D07"/>
    <w:rsid w:val="002A5183"/>
    <w:rsid w:val="002A6219"/>
    <w:rsid w:val="002A71EB"/>
    <w:rsid w:val="002A7874"/>
    <w:rsid w:val="002A7D08"/>
    <w:rsid w:val="002B0C16"/>
    <w:rsid w:val="002B14D2"/>
    <w:rsid w:val="002B15A6"/>
    <w:rsid w:val="002B2442"/>
    <w:rsid w:val="002B35EF"/>
    <w:rsid w:val="002B3C09"/>
    <w:rsid w:val="002B593E"/>
    <w:rsid w:val="002B63D5"/>
    <w:rsid w:val="002B6C0C"/>
    <w:rsid w:val="002B6F7D"/>
    <w:rsid w:val="002B74FE"/>
    <w:rsid w:val="002C03A9"/>
    <w:rsid w:val="002C0C1A"/>
    <w:rsid w:val="002C14E3"/>
    <w:rsid w:val="002C1579"/>
    <w:rsid w:val="002C201B"/>
    <w:rsid w:val="002C23FF"/>
    <w:rsid w:val="002C2BFC"/>
    <w:rsid w:val="002C2CAA"/>
    <w:rsid w:val="002C3152"/>
    <w:rsid w:val="002C3594"/>
    <w:rsid w:val="002C3598"/>
    <w:rsid w:val="002C378E"/>
    <w:rsid w:val="002C3C7B"/>
    <w:rsid w:val="002C59E5"/>
    <w:rsid w:val="002C66BA"/>
    <w:rsid w:val="002C76B8"/>
    <w:rsid w:val="002D11C2"/>
    <w:rsid w:val="002D23D9"/>
    <w:rsid w:val="002D2AE2"/>
    <w:rsid w:val="002D3666"/>
    <w:rsid w:val="002D400B"/>
    <w:rsid w:val="002D44D3"/>
    <w:rsid w:val="002D5769"/>
    <w:rsid w:val="002D68DC"/>
    <w:rsid w:val="002D7115"/>
    <w:rsid w:val="002E0C00"/>
    <w:rsid w:val="002E142E"/>
    <w:rsid w:val="002E3B1D"/>
    <w:rsid w:val="002E3C33"/>
    <w:rsid w:val="002E44B6"/>
    <w:rsid w:val="002E6A1B"/>
    <w:rsid w:val="002E7255"/>
    <w:rsid w:val="002E72A1"/>
    <w:rsid w:val="002F0771"/>
    <w:rsid w:val="002F0B6E"/>
    <w:rsid w:val="002F209F"/>
    <w:rsid w:val="002F24C3"/>
    <w:rsid w:val="002F2532"/>
    <w:rsid w:val="002F2F6B"/>
    <w:rsid w:val="002F3126"/>
    <w:rsid w:val="002F4128"/>
    <w:rsid w:val="002F488C"/>
    <w:rsid w:val="002F4D7F"/>
    <w:rsid w:val="002F56EC"/>
    <w:rsid w:val="003002ED"/>
    <w:rsid w:val="00300F5E"/>
    <w:rsid w:val="003019FC"/>
    <w:rsid w:val="00301A0C"/>
    <w:rsid w:val="00301BA6"/>
    <w:rsid w:val="00301D36"/>
    <w:rsid w:val="0030332C"/>
    <w:rsid w:val="0030376F"/>
    <w:rsid w:val="0030495C"/>
    <w:rsid w:val="00305747"/>
    <w:rsid w:val="00305BB8"/>
    <w:rsid w:val="0030613E"/>
    <w:rsid w:val="003063D3"/>
    <w:rsid w:val="00307075"/>
    <w:rsid w:val="00307640"/>
    <w:rsid w:val="00307D5B"/>
    <w:rsid w:val="0031037A"/>
    <w:rsid w:val="00310D0A"/>
    <w:rsid w:val="00311AB4"/>
    <w:rsid w:val="00312085"/>
    <w:rsid w:val="0031234B"/>
    <w:rsid w:val="00320486"/>
    <w:rsid w:val="00320798"/>
    <w:rsid w:val="00320B8B"/>
    <w:rsid w:val="00320FC2"/>
    <w:rsid w:val="003213B1"/>
    <w:rsid w:val="003215D5"/>
    <w:rsid w:val="00322B5A"/>
    <w:rsid w:val="003234FF"/>
    <w:rsid w:val="0032350A"/>
    <w:rsid w:val="00323FAD"/>
    <w:rsid w:val="00324149"/>
    <w:rsid w:val="00326358"/>
    <w:rsid w:val="003269DF"/>
    <w:rsid w:val="003273D6"/>
    <w:rsid w:val="00331DF9"/>
    <w:rsid w:val="00332B6E"/>
    <w:rsid w:val="00334C21"/>
    <w:rsid w:val="00335AD4"/>
    <w:rsid w:val="00335D4E"/>
    <w:rsid w:val="00336C64"/>
    <w:rsid w:val="00336E70"/>
    <w:rsid w:val="00341546"/>
    <w:rsid w:val="00341D2E"/>
    <w:rsid w:val="003429F6"/>
    <w:rsid w:val="003437EB"/>
    <w:rsid w:val="003441ED"/>
    <w:rsid w:val="00344B54"/>
    <w:rsid w:val="003453E7"/>
    <w:rsid w:val="00345515"/>
    <w:rsid w:val="003458C6"/>
    <w:rsid w:val="003463E7"/>
    <w:rsid w:val="003502EF"/>
    <w:rsid w:val="003504B3"/>
    <w:rsid w:val="003515E7"/>
    <w:rsid w:val="0035268C"/>
    <w:rsid w:val="00352DBA"/>
    <w:rsid w:val="0035382B"/>
    <w:rsid w:val="00353A05"/>
    <w:rsid w:val="00354CB6"/>
    <w:rsid w:val="0035678E"/>
    <w:rsid w:val="00356D25"/>
    <w:rsid w:val="00360F6B"/>
    <w:rsid w:val="00361C5D"/>
    <w:rsid w:val="00363113"/>
    <w:rsid w:val="00365026"/>
    <w:rsid w:val="0036568A"/>
    <w:rsid w:val="00365D63"/>
    <w:rsid w:val="0036740E"/>
    <w:rsid w:val="00370CEE"/>
    <w:rsid w:val="00373666"/>
    <w:rsid w:val="00374B04"/>
    <w:rsid w:val="00375641"/>
    <w:rsid w:val="00376274"/>
    <w:rsid w:val="00376422"/>
    <w:rsid w:val="00381B48"/>
    <w:rsid w:val="00381F42"/>
    <w:rsid w:val="0038293D"/>
    <w:rsid w:val="00382B33"/>
    <w:rsid w:val="00383AB2"/>
    <w:rsid w:val="00383BC8"/>
    <w:rsid w:val="00383D43"/>
    <w:rsid w:val="003853A3"/>
    <w:rsid w:val="003854E8"/>
    <w:rsid w:val="003855E6"/>
    <w:rsid w:val="003858C0"/>
    <w:rsid w:val="003864A9"/>
    <w:rsid w:val="0038679A"/>
    <w:rsid w:val="00386AC4"/>
    <w:rsid w:val="00387EA1"/>
    <w:rsid w:val="0039047B"/>
    <w:rsid w:val="00391DA8"/>
    <w:rsid w:val="0039279A"/>
    <w:rsid w:val="00392CA3"/>
    <w:rsid w:val="00393062"/>
    <w:rsid w:val="00393C9F"/>
    <w:rsid w:val="00393D6D"/>
    <w:rsid w:val="00393F99"/>
    <w:rsid w:val="0039492D"/>
    <w:rsid w:val="00394978"/>
    <w:rsid w:val="00394C13"/>
    <w:rsid w:val="00394EA4"/>
    <w:rsid w:val="003952ED"/>
    <w:rsid w:val="0039696F"/>
    <w:rsid w:val="003972A8"/>
    <w:rsid w:val="003979A5"/>
    <w:rsid w:val="003A012C"/>
    <w:rsid w:val="003A04B5"/>
    <w:rsid w:val="003A1A28"/>
    <w:rsid w:val="003A2287"/>
    <w:rsid w:val="003A2763"/>
    <w:rsid w:val="003A36AE"/>
    <w:rsid w:val="003A4713"/>
    <w:rsid w:val="003A51BE"/>
    <w:rsid w:val="003A56ED"/>
    <w:rsid w:val="003A5B53"/>
    <w:rsid w:val="003A7320"/>
    <w:rsid w:val="003B00EF"/>
    <w:rsid w:val="003B07F2"/>
    <w:rsid w:val="003B14C2"/>
    <w:rsid w:val="003B182C"/>
    <w:rsid w:val="003B35D4"/>
    <w:rsid w:val="003B49CE"/>
    <w:rsid w:val="003B5084"/>
    <w:rsid w:val="003B5285"/>
    <w:rsid w:val="003B5595"/>
    <w:rsid w:val="003B7630"/>
    <w:rsid w:val="003C130D"/>
    <w:rsid w:val="003C2D62"/>
    <w:rsid w:val="003C35FD"/>
    <w:rsid w:val="003C5BD2"/>
    <w:rsid w:val="003C76A5"/>
    <w:rsid w:val="003C77BC"/>
    <w:rsid w:val="003D0535"/>
    <w:rsid w:val="003D09B4"/>
    <w:rsid w:val="003D0E0C"/>
    <w:rsid w:val="003D2960"/>
    <w:rsid w:val="003D3273"/>
    <w:rsid w:val="003D3755"/>
    <w:rsid w:val="003D37DB"/>
    <w:rsid w:val="003D4BE3"/>
    <w:rsid w:val="003D4F6F"/>
    <w:rsid w:val="003D5312"/>
    <w:rsid w:val="003D578A"/>
    <w:rsid w:val="003D5BC2"/>
    <w:rsid w:val="003D6456"/>
    <w:rsid w:val="003D756F"/>
    <w:rsid w:val="003D7AA3"/>
    <w:rsid w:val="003E015D"/>
    <w:rsid w:val="003E1162"/>
    <w:rsid w:val="003E193A"/>
    <w:rsid w:val="003E1A9C"/>
    <w:rsid w:val="003E1D16"/>
    <w:rsid w:val="003E590C"/>
    <w:rsid w:val="003E60C5"/>
    <w:rsid w:val="003E61D5"/>
    <w:rsid w:val="003E626B"/>
    <w:rsid w:val="003E74CE"/>
    <w:rsid w:val="003E752F"/>
    <w:rsid w:val="003E78F7"/>
    <w:rsid w:val="003F02AD"/>
    <w:rsid w:val="003F02F3"/>
    <w:rsid w:val="003F0895"/>
    <w:rsid w:val="003F347D"/>
    <w:rsid w:val="003F426E"/>
    <w:rsid w:val="003F45AD"/>
    <w:rsid w:val="003F5D9C"/>
    <w:rsid w:val="003F6DD3"/>
    <w:rsid w:val="003F786B"/>
    <w:rsid w:val="003F7AA5"/>
    <w:rsid w:val="004015A4"/>
    <w:rsid w:val="0040247B"/>
    <w:rsid w:val="00402EEA"/>
    <w:rsid w:val="004033D2"/>
    <w:rsid w:val="00403C30"/>
    <w:rsid w:val="00403F5D"/>
    <w:rsid w:val="0040654B"/>
    <w:rsid w:val="00406E4E"/>
    <w:rsid w:val="00407CD3"/>
    <w:rsid w:val="00407D8F"/>
    <w:rsid w:val="00410C7B"/>
    <w:rsid w:val="004120C4"/>
    <w:rsid w:val="00412B38"/>
    <w:rsid w:val="00412F93"/>
    <w:rsid w:val="00413315"/>
    <w:rsid w:val="004136B4"/>
    <w:rsid w:val="00415661"/>
    <w:rsid w:val="00415732"/>
    <w:rsid w:val="00415B7F"/>
    <w:rsid w:val="00415FCF"/>
    <w:rsid w:val="00416182"/>
    <w:rsid w:val="0041635E"/>
    <w:rsid w:val="004168D5"/>
    <w:rsid w:val="00417085"/>
    <w:rsid w:val="00417F95"/>
    <w:rsid w:val="0042130E"/>
    <w:rsid w:val="00421D68"/>
    <w:rsid w:val="00422AC4"/>
    <w:rsid w:val="004233C7"/>
    <w:rsid w:val="0042521A"/>
    <w:rsid w:val="00426FD1"/>
    <w:rsid w:val="004273E1"/>
    <w:rsid w:val="00430900"/>
    <w:rsid w:val="00430E85"/>
    <w:rsid w:val="004312A8"/>
    <w:rsid w:val="004315B6"/>
    <w:rsid w:val="00431C60"/>
    <w:rsid w:val="0043303D"/>
    <w:rsid w:val="00433984"/>
    <w:rsid w:val="0043558C"/>
    <w:rsid w:val="00435DB8"/>
    <w:rsid w:val="0043658A"/>
    <w:rsid w:val="004365B9"/>
    <w:rsid w:val="004378F4"/>
    <w:rsid w:val="00437CCC"/>
    <w:rsid w:val="0044039D"/>
    <w:rsid w:val="00441956"/>
    <w:rsid w:val="00441FF8"/>
    <w:rsid w:val="00442234"/>
    <w:rsid w:val="00442D36"/>
    <w:rsid w:val="00442F58"/>
    <w:rsid w:val="00443501"/>
    <w:rsid w:val="00443557"/>
    <w:rsid w:val="00443603"/>
    <w:rsid w:val="00444AD7"/>
    <w:rsid w:val="00445F36"/>
    <w:rsid w:val="00447E28"/>
    <w:rsid w:val="00450409"/>
    <w:rsid w:val="00450C01"/>
    <w:rsid w:val="0045180C"/>
    <w:rsid w:val="00451962"/>
    <w:rsid w:val="0045242E"/>
    <w:rsid w:val="00454043"/>
    <w:rsid w:val="00454C2D"/>
    <w:rsid w:val="00455422"/>
    <w:rsid w:val="00455C35"/>
    <w:rsid w:val="0045671F"/>
    <w:rsid w:val="00457451"/>
    <w:rsid w:val="004574C0"/>
    <w:rsid w:val="00460309"/>
    <w:rsid w:val="0046062C"/>
    <w:rsid w:val="0046099F"/>
    <w:rsid w:val="00460CBF"/>
    <w:rsid w:val="00460E84"/>
    <w:rsid w:val="004635BE"/>
    <w:rsid w:val="00464343"/>
    <w:rsid w:val="00466331"/>
    <w:rsid w:val="00467711"/>
    <w:rsid w:val="00467FD2"/>
    <w:rsid w:val="004720E5"/>
    <w:rsid w:val="0047225D"/>
    <w:rsid w:val="004732AA"/>
    <w:rsid w:val="00473C64"/>
    <w:rsid w:val="004740DE"/>
    <w:rsid w:val="00474613"/>
    <w:rsid w:val="004748B5"/>
    <w:rsid w:val="00474DFA"/>
    <w:rsid w:val="0047577A"/>
    <w:rsid w:val="00476001"/>
    <w:rsid w:val="004763B1"/>
    <w:rsid w:val="00476774"/>
    <w:rsid w:val="00476AEC"/>
    <w:rsid w:val="004778BC"/>
    <w:rsid w:val="004810C4"/>
    <w:rsid w:val="00481FC5"/>
    <w:rsid w:val="004828F4"/>
    <w:rsid w:val="004839BF"/>
    <w:rsid w:val="00484BD2"/>
    <w:rsid w:val="00484FB7"/>
    <w:rsid w:val="0048586D"/>
    <w:rsid w:val="00486031"/>
    <w:rsid w:val="00490510"/>
    <w:rsid w:val="004909B6"/>
    <w:rsid w:val="00491428"/>
    <w:rsid w:val="00492A5F"/>
    <w:rsid w:val="00492C67"/>
    <w:rsid w:val="0049312C"/>
    <w:rsid w:val="00495B9A"/>
    <w:rsid w:val="00497877"/>
    <w:rsid w:val="004A0672"/>
    <w:rsid w:val="004A0BCA"/>
    <w:rsid w:val="004A185F"/>
    <w:rsid w:val="004A1EB1"/>
    <w:rsid w:val="004A2B13"/>
    <w:rsid w:val="004A318D"/>
    <w:rsid w:val="004A3C5E"/>
    <w:rsid w:val="004A3DF9"/>
    <w:rsid w:val="004A57BC"/>
    <w:rsid w:val="004A66CC"/>
    <w:rsid w:val="004A752C"/>
    <w:rsid w:val="004A781A"/>
    <w:rsid w:val="004B010A"/>
    <w:rsid w:val="004B12EC"/>
    <w:rsid w:val="004B2890"/>
    <w:rsid w:val="004B2D28"/>
    <w:rsid w:val="004B2EFD"/>
    <w:rsid w:val="004B3447"/>
    <w:rsid w:val="004B3A2A"/>
    <w:rsid w:val="004B50F1"/>
    <w:rsid w:val="004B6C27"/>
    <w:rsid w:val="004B76FB"/>
    <w:rsid w:val="004B7A29"/>
    <w:rsid w:val="004C0D86"/>
    <w:rsid w:val="004C0E4D"/>
    <w:rsid w:val="004C1938"/>
    <w:rsid w:val="004C1F4B"/>
    <w:rsid w:val="004C2DB3"/>
    <w:rsid w:val="004C543E"/>
    <w:rsid w:val="004C7CD1"/>
    <w:rsid w:val="004D01D4"/>
    <w:rsid w:val="004D2FE3"/>
    <w:rsid w:val="004D3389"/>
    <w:rsid w:val="004D432C"/>
    <w:rsid w:val="004D595F"/>
    <w:rsid w:val="004D6E36"/>
    <w:rsid w:val="004E0AA9"/>
    <w:rsid w:val="004E1880"/>
    <w:rsid w:val="004E21F9"/>
    <w:rsid w:val="004E2292"/>
    <w:rsid w:val="004E3E6E"/>
    <w:rsid w:val="004E40B6"/>
    <w:rsid w:val="004E4906"/>
    <w:rsid w:val="004E4EBB"/>
    <w:rsid w:val="004E614E"/>
    <w:rsid w:val="004E61BF"/>
    <w:rsid w:val="004F0896"/>
    <w:rsid w:val="004F2FE7"/>
    <w:rsid w:val="004F30B9"/>
    <w:rsid w:val="004F34A7"/>
    <w:rsid w:val="004F5069"/>
    <w:rsid w:val="004F5077"/>
    <w:rsid w:val="004F524B"/>
    <w:rsid w:val="004F5B0F"/>
    <w:rsid w:val="004F6E17"/>
    <w:rsid w:val="004F79A1"/>
    <w:rsid w:val="005009F5"/>
    <w:rsid w:val="00500DED"/>
    <w:rsid w:val="00500EB7"/>
    <w:rsid w:val="00501306"/>
    <w:rsid w:val="00501333"/>
    <w:rsid w:val="00501B37"/>
    <w:rsid w:val="00506085"/>
    <w:rsid w:val="005070D3"/>
    <w:rsid w:val="00507268"/>
    <w:rsid w:val="005076D2"/>
    <w:rsid w:val="00507DD3"/>
    <w:rsid w:val="00511A86"/>
    <w:rsid w:val="00511B1E"/>
    <w:rsid w:val="00511D1E"/>
    <w:rsid w:val="00511E6A"/>
    <w:rsid w:val="00513819"/>
    <w:rsid w:val="005146C3"/>
    <w:rsid w:val="00514A41"/>
    <w:rsid w:val="00515AC5"/>
    <w:rsid w:val="005161AB"/>
    <w:rsid w:val="00516474"/>
    <w:rsid w:val="0051794D"/>
    <w:rsid w:val="00521387"/>
    <w:rsid w:val="005217E5"/>
    <w:rsid w:val="00521A09"/>
    <w:rsid w:val="00521E7E"/>
    <w:rsid w:val="00521F28"/>
    <w:rsid w:val="00522FC5"/>
    <w:rsid w:val="00523456"/>
    <w:rsid w:val="00523935"/>
    <w:rsid w:val="005239E0"/>
    <w:rsid w:val="005271EA"/>
    <w:rsid w:val="0053025E"/>
    <w:rsid w:val="005315A3"/>
    <w:rsid w:val="00531B09"/>
    <w:rsid w:val="00531C57"/>
    <w:rsid w:val="00531FCA"/>
    <w:rsid w:val="00533380"/>
    <w:rsid w:val="00536130"/>
    <w:rsid w:val="00536D28"/>
    <w:rsid w:val="00536F57"/>
    <w:rsid w:val="00537402"/>
    <w:rsid w:val="0053740F"/>
    <w:rsid w:val="0054000C"/>
    <w:rsid w:val="00540743"/>
    <w:rsid w:val="005407B4"/>
    <w:rsid w:val="005413EC"/>
    <w:rsid w:val="00544442"/>
    <w:rsid w:val="00544BF0"/>
    <w:rsid w:val="005451FB"/>
    <w:rsid w:val="0054549F"/>
    <w:rsid w:val="00545E98"/>
    <w:rsid w:val="00547157"/>
    <w:rsid w:val="0054771B"/>
    <w:rsid w:val="00550050"/>
    <w:rsid w:val="0055221F"/>
    <w:rsid w:val="005536BF"/>
    <w:rsid w:val="00553876"/>
    <w:rsid w:val="00554144"/>
    <w:rsid w:val="005544BD"/>
    <w:rsid w:val="00554DB9"/>
    <w:rsid w:val="00555DE1"/>
    <w:rsid w:val="00555FFF"/>
    <w:rsid w:val="00556F95"/>
    <w:rsid w:val="00557333"/>
    <w:rsid w:val="005575F9"/>
    <w:rsid w:val="00557631"/>
    <w:rsid w:val="0056073B"/>
    <w:rsid w:val="00560ABD"/>
    <w:rsid w:val="00561660"/>
    <w:rsid w:val="005628C9"/>
    <w:rsid w:val="00562C66"/>
    <w:rsid w:val="00563600"/>
    <w:rsid w:val="005637E9"/>
    <w:rsid w:val="00563CDE"/>
    <w:rsid w:val="00564C28"/>
    <w:rsid w:val="005650CA"/>
    <w:rsid w:val="005659D4"/>
    <w:rsid w:val="00566F69"/>
    <w:rsid w:val="00571941"/>
    <w:rsid w:val="00571E81"/>
    <w:rsid w:val="005722F7"/>
    <w:rsid w:val="00573342"/>
    <w:rsid w:val="00573A4C"/>
    <w:rsid w:val="0057598F"/>
    <w:rsid w:val="00575BC8"/>
    <w:rsid w:val="0057735F"/>
    <w:rsid w:val="005805D2"/>
    <w:rsid w:val="00583B51"/>
    <w:rsid w:val="00583B8F"/>
    <w:rsid w:val="005840B5"/>
    <w:rsid w:val="00584613"/>
    <w:rsid w:val="005857D7"/>
    <w:rsid w:val="0058693E"/>
    <w:rsid w:val="00586AA9"/>
    <w:rsid w:val="00587970"/>
    <w:rsid w:val="00591676"/>
    <w:rsid w:val="00592407"/>
    <w:rsid w:val="0059327C"/>
    <w:rsid w:val="005957E5"/>
    <w:rsid w:val="00595C09"/>
    <w:rsid w:val="00596A7E"/>
    <w:rsid w:val="005A0786"/>
    <w:rsid w:val="005A083B"/>
    <w:rsid w:val="005A1428"/>
    <w:rsid w:val="005A28CA"/>
    <w:rsid w:val="005A2E9A"/>
    <w:rsid w:val="005A3F01"/>
    <w:rsid w:val="005A4DB9"/>
    <w:rsid w:val="005A63D2"/>
    <w:rsid w:val="005A76A2"/>
    <w:rsid w:val="005B0CAC"/>
    <w:rsid w:val="005B1453"/>
    <w:rsid w:val="005B1CBA"/>
    <w:rsid w:val="005B1E61"/>
    <w:rsid w:val="005B20D5"/>
    <w:rsid w:val="005B2FA8"/>
    <w:rsid w:val="005B34C2"/>
    <w:rsid w:val="005B39AC"/>
    <w:rsid w:val="005B5131"/>
    <w:rsid w:val="005B6290"/>
    <w:rsid w:val="005B7B71"/>
    <w:rsid w:val="005C2424"/>
    <w:rsid w:val="005C305E"/>
    <w:rsid w:val="005C3435"/>
    <w:rsid w:val="005C40E4"/>
    <w:rsid w:val="005C5815"/>
    <w:rsid w:val="005C5FBA"/>
    <w:rsid w:val="005C6E7E"/>
    <w:rsid w:val="005D0240"/>
    <w:rsid w:val="005D0722"/>
    <w:rsid w:val="005D082F"/>
    <w:rsid w:val="005D0BE3"/>
    <w:rsid w:val="005D1238"/>
    <w:rsid w:val="005D1FC0"/>
    <w:rsid w:val="005D2DE9"/>
    <w:rsid w:val="005D31C2"/>
    <w:rsid w:val="005D3211"/>
    <w:rsid w:val="005D3DA8"/>
    <w:rsid w:val="005D4D7E"/>
    <w:rsid w:val="005D5264"/>
    <w:rsid w:val="005D5F08"/>
    <w:rsid w:val="005D6133"/>
    <w:rsid w:val="005D627B"/>
    <w:rsid w:val="005D7371"/>
    <w:rsid w:val="005E1380"/>
    <w:rsid w:val="005E147E"/>
    <w:rsid w:val="005E1715"/>
    <w:rsid w:val="005E29DF"/>
    <w:rsid w:val="005E2C69"/>
    <w:rsid w:val="005E2E56"/>
    <w:rsid w:val="005E3684"/>
    <w:rsid w:val="005E3FAC"/>
    <w:rsid w:val="005E408D"/>
    <w:rsid w:val="005E4BA1"/>
    <w:rsid w:val="005E5190"/>
    <w:rsid w:val="005E54DC"/>
    <w:rsid w:val="005E653B"/>
    <w:rsid w:val="005E7EB0"/>
    <w:rsid w:val="005F037F"/>
    <w:rsid w:val="005F0462"/>
    <w:rsid w:val="005F2A50"/>
    <w:rsid w:val="005F2FFB"/>
    <w:rsid w:val="005F77B4"/>
    <w:rsid w:val="00600A10"/>
    <w:rsid w:val="00600B94"/>
    <w:rsid w:val="006015FB"/>
    <w:rsid w:val="00602476"/>
    <w:rsid w:val="006033CE"/>
    <w:rsid w:val="00603909"/>
    <w:rsid w:val="00604DDB"/>
    <w:rsid w:val="00604DFE"/>
    <w:rsid w:val="00606825"/>
    <w:rsid w:val="00607366"/>
    <w:rsid w:val="0060756C"/>
    <w:rsid w:val="0060782C"/>
    <w:rsid w:val="0061017D"/>
    <w:rsid w:val="00610A47"/>
    <w:rsid w:val="0061131A"/>
    <w:rsid w:val="0061210D"/>
    <w:rsid w:val="0061584F"/>
    <w:rsid w:val="0061670D"/>
    <w:rsid w:val="00617677"/>
    <w:rsid w:val="00617ED8"/>
    <w:rsid w:val="00620214"/>
    <w:rsid w:val="00620EEA"/>
    <w:rsid w:val="006210FC"/>
    <w:rsid w:val="00622005"/>
    <w:rsid w:val="00622D92"/>
    <w:rsid w:val="00622FFF"/>
    <w:rsid w:val="006237FA"/>
    <w:rsid w:val="006241A6"/>
    <w:rsid w:val="00624ABC"/>
    <w:rsid w:val="00625830"/>
    <w:rsid w:val="00627636"/>
    <w:rsid w:val="006302D7"/>
    <w:rsid w:val="00630304"/>
    <w:rsid w:val="00632252"/>
    <w:rsid w:val="00632A2D"/>
    <w:rsid w:val="00633B21"/>
    <w:rsid w:val="00634815"/>
    <w:rsid w:val="00634C7A"/>
    <w:rsid w:val="0063518B"/>
    <w:rsid w:val="00635329"/>
    <w:rsid w:val="00635E89"/>
    <w:rsid w:val="00636276"/>
    <w:rsid w:val="00636EEA"/>
    <w:rsid w:val="00640939"/>
    <w:rsid w:val="00640D1D"/>
    <w:rsid w:val="00641466"/>
    <w:rsid w:val="0064151A"/>
    <w:rsid w:val="006417F7"/>
    <w:rsid w:val="00643632"/>
    <w:rsid w:val="00643DB8"/>
    <w:rsid w:val="00644071"/>
    <w:rsid w:val="00644190"/>
    <w:rsid w:val="006451AF"/>
    <w:rsid w:val="0064566D"/>
    <w:rsid w:val="0064572C"/>
    <w:rsid w:val="0064751D"/>
    <w:rsid w:val="006477F3"/>
    <w:rsid w:val="0065006D"/>
    <w:rsid w:val="00650B02"/>
    <w:rsid w:val="0065162B"/>
    <w:rsid w:val="006522F5"/>
    <w:rsid w:val="00652ADC"/>
    <w:rsid w:val="00653889"/>
    <w:rsid w:val="00654AC9"/>
    <w:rsid w:val="0065579E"/>
    <w:rsid w:val="00655D79"/>
    <w:rsid w:val="00656153"/>
    <w:rsid w:val="00656981"/>
    <w:rsid w:val="00656CFD"/>
    <w:rsid w:val="00660F55"/>
    <w:rsid w:val="006633B7"/>
    <w:rsid w:val="00665F09"/>
    <w:rsid w:val="00666612"/>
    <w:rsid w:val="00666BCE"/>
    <w:rsid w:val="00667908"/>
    <w:rsid w:val="00670D49"/>
    <w:rsid w:val="00671651"/>
    <w:rsid w:val="006720F1"/>
    <w:rsid w:val="0067406B"/>
    <w:rsid w:val="00675138"/>
    <w:rsid w:val="0067523F"/>
    <w:rsid w:val="0067568D"/>
    <w:rsid w:val="0067694B"/>
    <w:rsid w:val="00676CE8"/>
    <w:rsid w:val="0067723E"/>
    <w:rsid w:val="00677CD1"/>
    <w:rsid w:val="00681548"/>
    <w:rsid w:val="00681E2C"/>
    <w:rsid w:val="006820F0"/>
    <w:rsid w:val="0068315E"/>
    <w:rsid w:val="00683472"/>
    <w:rsid w:val="00684980"/>
    <w:rsid w:val="00686016"/>
    <w:rsid w:val="00686438"/>
    <w:rsid w:val="00686A47"/>
    <w:rsid w:val="00687190"/>
    <w:rsid w:val="00687B4C"/>
    <w:rsid w:val="00687B62"/>
    <w:rsid w:val="00687FF0"/>
    <w:rsid w:val="006903DA"/>
    <w:rsid w:val="00693126"/>
    <w:rsid w:val="00693189"/>
    <w:rsid w:val="006937EE"/>
    <w:rsid w:val="00693FA0"/>
    <w:rsid w:val="006947CD"/>
    <w:rsid w:val="00695907"/>
    <w:rsid w:val="00695DBB"/>
    <w:rsid w:val="00696B56"/>
    <w:rsid w:val="00697667"/>
    <w:rsid w:val="00697BB5"/>
    <w:rsid w:val="006A183D"/>
    <w:rsid w:val="006A2326"/>
    <w:rsid w:val="006A3516"/>
    <w:rsid w:val="006A3C0F"/>
    <w:rsid w:val="006A44A8"/>
    <w:rsid w:val="006A4A91"/>
    <w:rsid w:val="006A5959"/>
    <w:rsid w:val="006A681E"/>
    <w:rsid w:val="006A7107"/>
    <w:rsid w:val="006A7B35"/>
    <w:rsid w:val="006B17B4"/>
    <w:rsid w:val="006B2216"/>
    <w:rsid w:val="006B2474"/>
    <w:rsid w:val="006B27B1"/>
    <w:rsid w:val="006B2DBB"/>
    <w:rsid w:val="006B408C"/>
    <w:rsid w:val="006B45E7"/>
    <w:rsid w:val="006B5F3B"/>
    <w:rsid w:val="006B5FBE"/>
    <w:rsid w:val="006B61B4"/>
    <w:rsid w:val="006B753E"/>
    <w:rsid w:val="006C0505"/>
    <w:rsid w:val="006C0DED"/>
    <w:rsid w:val="006C12C3"/>
    <w:rsid w:val="006C2B44"/>
    <w:rsid w:val="006C33E7"/>
    <w:rsid w:val="006C33F5"/>
    <w:rsid w:val="006C3535"/>
    <w:rsid w:val="006C3B6C"/>
    <w:rsid w:val="006C3F9D"/>
    <w:rsid w:val="006C55C3"/>
    <w:rsid w:val="006C67C7"/>
    <w:rsid w:val="006C6AAF"/>
    <w:rsid w:val="006D2560"/>
    <w:rsid w:val="006D2E51"/>
    <w:rsid w:val="006D4381"/>
    <w:rsid w:val="006D7229"/>
    <w:rsid w:val="006D77A0"/>
    <w:rsid w:val="006D7B26"/>
    <w:rsid w:val="006E045C"/>
    <w:rsid w:val="006E05E0"/>
    <w:rsid w:val="006E0D65"/>
    <w:rsid w:val="006E0E65"/>
    <w:rsid w:val="006E18E2"/>
    <w:rsid w:val="006E1F72"/>
    <w:rsid w:val="006E4DCF"/>
    <w:rsid w:val="006F0624"/>
    <w:rsid w:val="006F1809"/>
    <w:rsid w:val="006F18C2"/>
    <w:rsid w:val="006F1A95"/>
    <w:rsid w:val="006F1AF7"/>
    <w:rsid w:val="006F56A5"/>
    <w:rsid w:val="006F5A8F"/>
    <w:rsid w:val="006F646D"/>
    <w:rsid w:val="006F7B98"/>
    <w:rsid w:val="006F7D3A"/>
    <w:rsid w:val="006F7DC0"/>
    <w:rsid w:val="0070098C"/>
    <w:rsid w:val="00700FDC"/>
    <w:rsid w:val="007015FF"/>
    <w:rsid w:val="0070221C"/>
    <w:rsid w:val="00702DB6"/>
    <w:rsid w:val="0070451D"/>
    <w:rsid w:val="00704DC4"/>
    <w:rsid w:val="00706371"/>
    <w:rsid w:val="00707451"/>
    <w:rsid w:val="00707EDB"/>
    <w:rsid w:val="00710D23"/>
    <w:rsid w:val="0071133A"/>
    <w:rsid w:val="0071338D"/>
    <w:rsid w:val="00713507"/>
    <w:rsid w:val="00715484"/>
    <w:rsid w:val="0071692C"/>
    <w:rsid w:val="00717854"/>
    <w:rsid w:val="00717B4A"/>
    <w:rsid w:val="00717CC3"/>
    <w:rsid w:val="00717E00"/>
    <w:rsid w:val="00720189"/>
    <w:rsid w:val="007206E8"/>
    <w:rsid w:val="007211A0"/>
    <w:rsid w:val="007212BA"/>
    <w:rsid w:val="00723996"/>
    <w:rsid w:val="00724B9F"/>
    <w:rsid w:val="00725A82"/>
    <w:rsid w:val="00726DB2"/>
    <w:rsid w:val="00727026"/>
    <w:rsid w:val="00730A43"/>
    <w:rsid w:val="00731D37"/>
    <w:rsid w:val="00731E3A"/>
    <w:rsid w:val="00732AE7"/>
    <w:rsid w:val="00732C92"/>
    <w:rsid w:val="00733094"/>
    <w:rsid w:val="007340E3"/>
    <w:rsid w:val="0073526D"/>
    <w:rsid w:val="007354F3"/>
    <w:rsid w:val="00735C1D"/>
    <w:rsid w:val="00737C24"/>
    <w:rsid w:val="00740F4F"/>
    <w:rsid w:val="007416AB"/>
    <w:rsid w:val="007431F3"/>
    <w:rsid w:val="007439CC"/>
    <w:rsid w:val="00743D6D"/>
    <w:rsid w:val="00744F8B"/>
    <w:rsid w:val="0074563E"/>
    <w:rsid w:val="007456DB"/>
    <w:rsid w:val="0074618A"/>
    <w:rsid w:val="00746A18"/>
    <w:rsid w:val="00747639"/>
    <w:rsid w:val="00747A6C"/>
    <w:rsid w:val="00750182"/>
    <w:rsid w:val="00750365"/>
    <w:rsid w:val="00751841"/>
    <w:rsid w:val="00751A2D"/>
    <w:rsid w:val="00752546"/>
    <w:rsid w:val="00752D06"/>
    <w:rsid w:val="00753E11"/>
    <w:rsid w:val="00754B11"/>
    <w:rsid w:val="00754E58"/>
    <w:rsid w:val="007564D9"/>
    <w:rsid w:val="0075675D"/>
    <w:rsid w:val="00756B19"/>
    <w:rsid w:val="00761ABC"/>
    <w:rsid w:val="00761CD3"/>
    <w:rsid w:val="007625F6"/>
    <w:rsid w:val="00762983"/>
    <w:rsid w:val="00762A13"/>
    <w:rsid w:val="00763A8F"/>
    <w:rsid w:val="007642C4"/>
    <w:rsid w:val="00764BB2"/>
    <w:rsid w:val="0076525A"/>
    <w:rsid w:val="0076630C"/>
    <w:rsid w:val="00766355"/>
    <w:rsid w:val="007670B6"/>
    <w:rsid w:val="00767B40"/>
    <w:rsid w:val="00767DB2"/>
    <w:rsid w:val="007709A8"/>
    <w:rsid w:val="00771366"/>
    <w:rsid w:val="0077160D"/>
    <w:rsid w:val="00771686"/>
    <w:rsid w:val="00771EBF"/>
    <w:rsid w:val="007722C6"/>
    <w:rsid w:val="00772DE7"/>
    <w:rsid w:val="0077387F"/>
    <w:rsid w:val="00773F70"/>
    <w:rsid w:val="00775BD5"/>
    <w:rsid w:val="00776B23"/>
    <w:rsid w:val="00777669"/>
    <w:rsid w:val="00777B58"/>
    <w:rsid w:val="0078019E"/>
    <w:rsid w:val="0078075D"/>
    <w:rsid w:val="00782114"/>
    <w:rsid w:val="00782711"/>
    <w:rsid w:val="00784036"/>
    <w:rsid w:val="00784503"/>
    <w:rsid w:val="00784D65"/>
    <w:rsid w:val="00784FE4"/>
    <w:rsid w:val="007852FA"/>
    <w:rsid w:val="00787606"/>
    <w:rsid w:val="007879A6"/>
    <w:rsid w:val="00787F8D"/>
    <w:rsid w:val="007915AB"/>
    <w:rsid w:val="007916BC"/>
    <w:rsid w:val="00793439"/>
    <w:rsid w:val="00794068"/>
    <w:rsid w:val="00795480"/>
    <w:rsid w:val="007956E6"/>
    <w:rsid w:val="00795A6A"/>
    <w:rsid w:val="00795FAD"/>
    <w:rsid w:val="00796F9B"/>
    <w:rsid w:val="00797074"/>
    <w:rsid w:val="00797558"/>
    <w:rsid w:val="007A0259"/>
    <w:rsid w:val="007A0431"/>
    <w:rsid w:val="007A35C6"/>
    <w:rsid w:val="007A37A5"/>
    <w:rsid w:val="007A3CB6"/>
    <w:rsid w:val="007A3CC0"/>
    <w:rsid w:val="007A3E99"/>
    <w:rsid w:val="007A4791"/>
    <w:rsid w:val="007A5957"/>
    <w:rsid w:val="007A5D90"/>
    <w:rsid w:val="007A6071"/>
    <w:rsid w:val="007A6373"/>
    <w:rsid w:val="007A6702"/>
    <w:rsid w:val="007A718A"/>
    <w:rsid w:val="007A76A5"/>
    <w:rsid w:val="007B0400"/>
    <w:rsid w:val="007B07B4"/>
    <w:rsid w:val="007B07F3"/>
    <w:rsid w:val="007B09DA"/>
    <w:rsid w:val="007B169C"/>
    <w:rsid w:val="007B180F"/>
    <w:rsid w:val="007B2C12"/>
    <w:rsid w:val="007B49DB"/>
    <w:rsid w:val="007B6D5B"/>
    <w:rsid w:val="007B6F26"/>
    <w:rsid w:val="007B7161"/>
    <w:rsid w:val="007B760C"/>
    <w:rsid w:val="007C14F9"/>
    <w:rsid w:val="007C1CDB"/>
    <w:rsid w:val="007C1EDA"/>
    <w:rsid w:val="007C243E"/>
    <w:rsid w:val="007C4778"/>
    <w:rsid w:val="007C4790"/>
    <w:rsid w:val="007C57FD"/>
    <w:rsid w:val="007C6156"/>
    <w:rsid w:val="007C7F6A"/>
    <w:rsid w:val="007D05C7"/>
    <w:rsid w:val="007D0AAB"/>
    <w:rsid w:val="007D12DA"/>
    <w:rsid w:val="007D20E1"/>
    <w:rsid w:val="007D2DA7"/>
    <w:rsid w:val="007D4D02"/>
    <w:rsid w:val="007D4F1D"/>
    <w:rsid w:val="007D5477"/>
    <w:rsid w:val="007D5647"/>
    <w:rsid w:val="007D605E"/>
    <w:rsid w:val="007D7542"/>
    <w:rsid w:val="007E0832"/>
    <w:rsid w:val="007E1CD7"/>
    <w:rsid w:val="007E2AF5"/>
    <w:rsid w:val="007E40FD"/>
    <w:rsid w:val="007E6948"/>
    <w:rsid w:val="007E75DC"/>
    <w:rsid w:val="007E7BC8"/>
    <w:rsid w:val="007E7DEE"/>
    <w:rsid w:val="007F05F8"/>
    <w:rsid w:val="007F15E5"/>
    <w:rsid w:val="007F1C48"/>
    <w:rsid w:val="007F1F92"/>
    <w:rsid w:val="007F30D9"/>
    <w:rsid w:val="007F3157"/>
    <w:rsid w:val="007F3BAD"/>
    <w:rsid w:val="007F40F0"/>
    <w:rsid w:val="007F4102"/>
    <w:rsid w:val="007F59C9"/>
    <w:rsid w:val="007F6289"/>
    <w:rsid w:val="007F6D04"/>
    <w:rsid w:val="007F7A2F"/>
    <w:rsid w:val="007F7A64"/>
    <w:rsid w:val="007F7CB4"/>
    <w:rsid w:val="007F7CE5"/>
    <w:rsid w:val="00800C06"/>
    <w:rsid w:val="00802C22"/>
    <w:rsid w:val="00805F5A"/>
    <w:rsid w:val="00806279"/>
    <w:rsid w:val="00806E85"/>
    <w:rsid w:val="008115FA"/>
    <w:rsid w:val="008119B8"/>
    <w:rsid w:val="00811D3E"/>
    <w:rsid w:val="00812C8B"/>
    <w:rsid w:val="00812D3E"/>
    <w:rsid w:val="00813CFE"/>
    <w:rsid w:val="00814773"/>
    <w:rsid w:val="00815054"/>
    <w:rsid w:val="008158E5"/>
    <w:rsid w:val="008165ED"/>
    <w:rsid w:val="008169CD"/>
    <w:rsid w:val="00817007"/>
    <w:rsid w:val="0082005A"/>
    <w:rsid w:val="00821A9E"/>
    <w:rsid w:val="00821DC6"/>
    <w:rsid w:val="00822796"/>
    <w:rsid w:val="00824683"/>
    <w:rsid w:val="00824707"/>
    <w:rsid w:val="0082693A"/>
    <w:rsid w:val="008274C3"/>
    <w:rsid w:val="00827ED6"/>
    <w:rsid w:val="008306B9"/>
    <w:rsid w:val="0083093D"/>
    <w:rsid w:val="00830BD5"/>
    <w:rsid w:val="00833242"/>
    <w:rsid w:val="0083387E"/>
    <w:rsid w:val="00833A1D"/>
    <w:rsid w:val="00833BD8"/>
    <w:rsid w:val="00833E0F"/>
    <w:rsid w:val="008343CD"/>
    <w:rsid w:val="00834633"/>
    <w:rsid w:val="0083558D"/>
    <w:rsid w:val="008355AF"/>
    <w:rsid w:val="0083592F"/>
    <w:rsid w:val="00837296"/>
    <w:rsid w:val="008372BB"/>
    <w:rsid w:val="00837883"/>
    <w:rsid w:val="00841DA2"/>
    <w:rsid w:val="00842E28"/>
    <w:rsid w:val="00842F19"/>
    <w:rsid w:val="00844459"/>
    <w:rsid w:val="00844A7B"/>
    <w:rsid w:val="00844AB9"/>
    <w:rsid w:val="008454A0"/>
    <w:rsid w:val="00845BE1"/>
    <w:rsid w:val="008464EB"/>
    <w:rsid w:val="00846B01"/>
    <w:rsid w:val="00846DCD"/>
    <w:rsid w:val="00847044"/>
    <w:rsid w:val="008471F1"/>
    <w:rsid w:val="0084735C"/>
    <w:rsid w:val="008479EE"/>
    <w:rsid w:val="00847D50"/>
    <w:rsid w:val="00847DA7"/>
    <w:rsid w:val="00850A3B"/>
    <w:rsid w:val="00852300"/>
    <w:rsid w:val="0085245F"/>
    <w:rsid w:val="00852FCD"/>
    <w:rsid w:val="008537B3"/>
    <w:rsid w:val="00853B99"/>
    <w:rsid w:val="00854FBF"/>
    <w:rsid w:val="008566A4"/>
    <w:rsid w:val="00860053"/>
    <w:rsid w:val="008611D2"/>
    <w:rsid w:val="00861248"/>
    <w:rsid w:val="00861FE2"/>
    <w:rsid w:val="00862BEA"/>
    <w:rsid w:val="00862EA9"/>
    <w:rsid w:val="00863926"/>
    <w:rsid w:val="008679B8"/>
    <w:rsid w:val="0087083F"/>
    <w:rsid w:val="00870844"/>
    <w:rsid w:val="00870E1B"/>
    <w:rsid w:val="00871F90"/>
    <w:rsid w:val="00880204"/>
    <w:rsid w:val="00880B38"/>
    <w:rsid w:val="008825D5"/>
    <w:rsid w:val="00882E22"/>
    <w:rsid w:val="008834E4"/>
    <w:rsid w:val="00883E4D"/>
    <w:rsid w:val="00886334"/>
    <w:rsid w:val="00887CD4"/>
    <w:rsid w:val="008901AD"/>
    <w:rsid w:val="00890325"/>
    <w:rsid w:val="00890FC2"/>
    <w:rsid w:val="008917AC"/>
    <w:rsid w:val="008924F7"/>
    <w:rsid w:val="00892B74"/>
    <w:rsid w:val="00892C4C"/>
    <w:rsid w:val="00892EF0"/>
    <w:rsid w:val="008937AD"/>
    <w:rsid w:val="00894D14"/>
    <w:rsid w:val="00896736"/>
    <w:rsid w:val="00896DD9"/>
    <w:rsid w:val="00897AEE"/>
    <w:rsid w:val="008A1B89"/>
    <w:rsid w:val="008A220A"/>
    <w:rsid w:val="008A371D"/>
    <w:rsid w:val="008A45C6"/>
    <w:rsid w:val="008A47B2"/>
    <w:rsid w:val="008A4BE9"/>
    <w:rsid w:val="008A51A2"/>
    <w:rsid w:val="008A5781"/>
    <w:rsid w:val="008A607C"/>
    <w:rsid w:val="008A630C"/>
    <w:rsid w:val="008B0642"/>
    <w:rsid w:val="008B137B"/>
    <w:rsid w:val="008B1FAF"/>
    <w:rsid w:val="008B1FED"/>
    <w:rsid w:val="008B3763"/>
    <w:rsid w:val="008B42A2"/>
    <w:rsid w:val="008B4812"/>
    <w:rsid w:val="008B4DA3"/>
    <w:rsid w:val="008B50D5"/>
    <w:rsid w:val="008B5418"/>
    <w:rsid w:val="008B58DB"/>
    <w:rsid w:val="008B6E00"/>
    <w:rsid w:val="008B6E4E"/>
    <w:rsid w:val="008B772C"/>
    <w:rsid w:val="008B7F84"/>
    <w:rsid w:val="008C1971"/>
    <w:rsid w:val="008C212D"/>
    <w:rsid w:val="008C2629"/>
    <w:rsid w:val="008C3B7E"/>
    <w:rsid w:val="008C3EFD"/>
    <w:rsid w:val="008C4DD1"/>
    <w:rsid w:val="008C571B"/>
    <w:rsid w:val="008C5B59"/>
    <w:rsid w:val="008C763A"/>
    <w:rsid w:val="008C7747"/>
    <w:rsid w:val="008D15BF"/>
    <w:rsid w:val="008D3D4E"/>
    <w:rsid w:val="008D65B9"/>
    <w:rsid w:val="008D7C78"/>
    <w:rsid w:val="008D7ECC"/>
    <w:rsid w:val="008E48A6"/>
    <w:rsid w:val="008E4B68"/>
    <w:rsid w:val="008E4D11"/>
    <w:rsid w:val="008E78B9"/>
    <w:rsid w:val="008F16F8"/>
    <w:rsid w:val="008F16F9"/>
    <w:rsid w:val="008F1BFD"/>
    <w:rsid w:val="008F2A62"/>
    <w:rsid w:val="008F3E7A"/>
    <w:rsid w:val="008F5B13"/>
    <w:rsid w:val="008F6560"/>
    <w:rsid w:val="008F6739"/>
    <w:rsid w:val="008F6A51"/>
    <w:rsid w:val="008F7332"/>
    <w:rsid w:val="008F781E"/>
    <w:rsid w:val="008F7E00"/>
    <w:rsid w:val="009006A5"/>
    <w:rsid w:val="0090075C"/>
    <w:rsid w:val="009007E0"/>
    <w:rsid w:val="00900C93"/>
    <w:rsid w:val="00901CE0"/>
    <w:rsid w:val="009022BB"/>
    <w:rsid w:val="00902445"/>
    <w:rsid w:val="00902FB6"/>
    <w:rsid w:val="0090318E"/>
    <w:rsid w:val="009031CD"/>
    <w:rsid w:val="00903D14"/>
    <w:rsid w:val="00905BBE"/>
    <w:rsid w:val="00905F5A"/>
    <w:rsid w:val="00906367"/>
    <w:rsid w:val="0090666B"/>
    <w:rsid w:val="00907940"/>
    <w:rsid w:val="009101B4"/>
    <w:rsid w:val="00911865"/>
    <w:rsid w:val="009127F8"/>
    <w:rsid w:val="00912E39"/>
    <w:rsid w:val="009132A0"/>
    <w:rsid w:val="00914311"/>
    <w:rsid w:val="009150BC"/>
    <w:rsid w:val="009153D4"/>
    <w:rsid w:val="00916E14"/>
    <w:rsid w:val="00916E22"/>
    <w:rsid w:val="00916FC0"/>
    <w:rsid w:val="009171FB"/>
    <w:rsid w:val="0091739F"/>
    <w:rsid w:val="00917411"/>
    <w:rsid w:val="0091793B"/>
    <w:rsid w:val="0091795A"/>
    <w:rsid w:val="00917C86"/>
    <w:rsid w:val="00921818"/>
    <w:rsid w:val="00922088"/>
    <w:rsid w:val="00924D0D"/>
    <w:rsid w:val="00925788"/>
    <w:rsid w:val="0092616E"/>
    <w:rsid w:val="0092662F"/>
    <w:rsid w:val="00926965"/>
    <w:rsid w:val="00926C37"/>
    <w:rsid w:val="00926D3E"/>
    <w:rsid w:val="0093086A"/>
    <w:rsid w:val="00931C03"/>
    <w:rsid w:val="009335AF"/>
    <w:rsid w:val="00933C8A"/>
    <w:rsid w:val="00933DC9"/>
    <w:rsid w:val="00935FBC"/>
    <w:rsid w:val="00936882"/>
    <w:rsid w:val="00940B84"/>
    <w:rsid w:val="00940E0D"/>
    <w:rsid w:val="009411BE"/>
    <w:rsid w:val="009413DD"/>
    <w:rsid w:val="00942981"/>
    <w:rsid w:val="009429F0"/>
    <w:rsid w:val="00942BF0"/>
    <w:rsid w:val="00942CC0"/>
    <w:rsid w:val="009435AD"/>
    <w:rsid w:val="00943E21"/>
    <w:rsid w:val="00943EBD"/>
    <w:rsid w:val="009452A1"/>
    <w:rsid w:val="00946C68"/>
    <w:rsid w:val="009505A4"/>
    <w:rsid w:val="009506C2"/>
    <w:rsid w:val="009513FF"/>
    <w:rsid w:val="00951E94"/>
    <w:rsid w:val="00953273"/>
    <w:rsid w:val="00953C78"/>
    <w:rsid w:val="009545F9"/>
    <w:rsid w:val="00955C77"/>
    <w:rsid w:val="00956085"/>
    <w:rsid w:val="00957110"/>
    <w:rsid w:val="009614BF"/>
    <w:rsid w:val="00962280"/>
    <w:rsid w:val="00962B31"/>
    <w:rsid w:val="0096450F"/>
    <w:rsid w:val="00964585"/>
    <w:rsid w:val="009650CE"/>
    <w:rsid w:val="00966201"/>
    <w:rsid w:val="00970EF1"/>
    <w:rsid w:val="0097255C"/>
    <w:rsid w:val="00972DDC"/>
    <w:rsid w:val="009730FB"/>
    <w:rsid w:val="00973E63"/>
    <w:rsid w:val="00974134"/>
    <w:rsid w:val="0097428B"/>
    <w:rsid w:val="009761F1"/>
    <w:rsid w:val="00976B49"/>
    <w:rsid w:val="00980360"/>
    <w:rsid w:val="009810B7"/>
    <w:rsid w:val="009814A7"/>
    <w:rsid w:val="009816F8"/>
    <w:rsid w:val="00982175"/>
    <w:rsid w:val="009822C8"/>
    <w:rsid w:val="00982D9F"/>
    <w:rsid w:val="00983A0F"/>
    <w:rsid w:val="00983D31"/>
    <w:rsid w:val="0098446E"/>
    <w:rsid w:val="009845FB"/>
    <w:rsid w:val="00985404"/>
    <w:rsid w:val="00985E7F"/>
    <w:rsid w:val="009861D1"/>
    <w:rsid w:val="009862D6"/>
    <w:rsid w:val="0098677D"/>
    <w:rsid w:val="009909C4"/>
    <w:rsid w:val="00990D13"/>
    <w:rsid w:val="00990E76"/>
    <w:rsid w:val="00990FF5"/>
    <w:rsid w:val="00991657"/>
    <w:rsid w:val="00991C49"/>
    <w:rsid w:val="00993779"/>
    <w:rsid w:val="00993D4B"/>
    <w:rsid w:val="00994447"/>
    <w:rsid w:val="00994495"/>
    <w:rsid w:val="009947DD"/>
    <w:rsid w:val="009947E8"/>
    <w:rsid w:val="009963F7"/>
    <w:rsid w:val="00996539"/>
    <w:rsid w:val="00996C27"/>
    <w:rsid w:val="00997F73"/>
    <w:rsid w:val="009A06EE"/>
    <w:rsid w:val="009A2331"/>
    <w:rsid w:val="009A254B"/>
    <w:rsid w:val="009A2D74"/>
    <w:rsid w:val="009A3C14"/>
    <w:rsid w:val="009A44FD"/>
    <w:rsid w:val="009A58D2"/>
    <w:rsid w:val="009A7313"/>
    <w:rsid w:val="009A7705"/>
    <w:rsid w:val="009B12B3"/>
    <w:rsid w:val="009B2574"/>
    <w:rsid w:val="009B29A1"/>
    <w:rsid w:val="009B303C"/>
    <w:rsid w:val="009B4A95"/>
    <w:rsid w:val="009B4FA0"/>
    <w:rsid w:val="009B575B"/>
    <w:rsid w:val="009B7BAA"/>
    <w:rsid w:val="009C0449"/>
    <w:rsid w:val="009C0681"/>
    <w:rsid w:val="009C1388"/>
    <w:rsid w:val="009C27A3"/>
    <w:rsid w:val="009C32C7"/>
    <w:rsid w:val="009C33CF"/>
    <w:rsid w:val="009C3736"/>
    <w:rsid w:val="009C48B1"/>
    <w:rsid w:val="009C52DC"/>
    <w:rsid w:val="009C5C02"/>
    <w:rsid w:val="009C5F0D"/>
    <w:rsid w:val="009C7E74"/>
    <w:rsid w:val="009D043B"/>
    <w:rsid w:val="009D07BC"/>
    <w:rsid w:val="009D088D"/>
    <w:rsid w:val="009D0FFF"/>
    <w:rsid w:val="009D12DC"/>
    <w:rsid w:val="009D13FA"/>
    <w:rsid w:val="009D20A1"/>
    <w:rsid w:val="009D2F61"/>
    <w:rsid w:val="009D3DE4"/>
    <w:rsid w:val="009D45C9"/>
    <w:rsid w:val="009D4E1B"/>
    <w:rsid w:val="009D5F39"/>
    <w:rsid w:val="009E07C2"/>
    <w:rsid w:val="009E09B6"/>
    <w:rsid w:val="009E1859"/>
    <w:rsid w:val="009E2634"/>
    <w:rsid w:val="009E2DB3"/>
    <w:rsid w:val="009E3021"/>
    <w:rsid w:val="009E32DE"/>
    <w:rsid w:val="009E3935"/>
    <w:rsid w:val="009E52C9"/>
    <w:rsid w:val="009E5581"/>
    <w:rsid w:val="009E55DA"/>
    <w:rsid w:val="009E6002"/>
    <w:rsid w:val="009F3415"/>
    <w:rsid w:val="009F3A81"/>
    <w:rsid w:val="009F3CD5"/>
    <w:rsid w:val="009F3E2E"/>
    <w:rsid w:val="009F457E"/>
    <w:rsid w:val="009F61F1"/>
    <w:rsid w:val="009F7473"/>
    <w:rsid w:val="00A00174"/>
    <w:rsid w:val="00A0030E"/>
    <w:rsid w:val="00A03D40"/>
    <w:rsid w:val="00A0575C"/>
    <w:rsid w:val="00A06568"/>
    <w:rsid w:val="00A0684B"/>
    <w:rsid w:val="00A06A38"/>
    <w:rsid w:val="00A073C7"/>
    <w:rsid w:val="00A07B2E"/>
    <w:rsid w:val="00A10021"/>
    <w:rsid w:val="00A10764"/>
    <w:rsid w:val="00A10DCD"/>
    <w:rsid w:val="00A110AB"/>
    <w:rsid w:val="00A112D0"/>
    <w:rsid w:val="00A124EF"/>
    <w:rsid w:val="00A128A5"/>
    <w:rsid w:val="00A12A75"/>
    <w:rsid w:val="00A13D9E"/>
    <w:rsid w:val="00A14921"/>
    <w:rsid w:val="00A15536"/>
    <w:rsid w:val="00A1565A"/>
    <w:rsid w:val="00A15C15"/>
    <w:rsid w:val="00A1721C"/>
    <w:rsid w:val="00A173C6"/>
    <w:rsid w:val="00A20D83"/>
    <w:rsid w:val="00A227CF"/>
    <w:rsid w:val="00A2303D"/>
    <w:rsid w:val="00A2384E"/>
    <w:rsid w:val="00A23C48"/>
    <w:rsid w:val="00A23FFF"/>
    <w:rsid w:val="00A2530E"/>
    <w:rsid w:val="00A25E65"/>
    <w:rsid w:val="00A26378"/>
    <w:rsid w:val="00A2672B"/>
    <w:rsid w:val="00A267F6"/>
    <w:rsid w:val="00A3144B"/>
    <w:rsid w:val="00A3189E"/>
    <w:rsid w:val="00A32953"/>
    <w:rsid w:val="00A332F7"/>
    <w:rsid w:val="00A33990"/>
    <w:rsid w:val="00A3558C"/>
    <w:rsid w:val="00A355C5"/>
    <w:rsid w:val="00A40B7F"/>
    <w:rsid w:val="00A40F76"/>
    <w:rsid w:val="00A41785"/>
    <w:rsid w:val="00A417D1"/>
    <w:rsid w:val="00A4208F"/>
    <w:rsid w:val="00A423AD"/>
    <w:rsid w:val="00A425E4"/>
    <w:rsid w:val="00A42AEE"/>
    <w:rsid w:val="00A42B90"/>
    <w:rsid w:val="00A43183"/>
    <w:rsid w:val="00A43693"/>
    <w:rsid w:val="00A461C3"/>
    <w:rsid w:val="00A46566"/>
    <w:rsid w:val="00A47488"/>
    <w:rsid w:val="00A520FE"/>
    <w:rsid w:val="00A52106"/>
    <w:rsid w:val="00A5233D"/>
    <w:rsid w:val="00A52709"/>
    <w:rsid w:val="00A52C5B"/>
    <w:rsid w:val="00A53120"/>
    <w:rsid w:val="00A53D2E"/>
    <w:rsid w:val="00A54A4D"/>
    <w:rsid w:val="00A565D5"/>
    <w:rsid w:val="00A56978"/>
    <w:rsid w:val="00A605BC"/>
    <w:rsid w:val="00A607C5"/>
    <w:rsid w:val="00A60B58"/>
    <w:rsid w:val="00A6230F"/>
    <w:rsid w:val="00A624AA"/>
    <w:rsid w:val="00A6520D"/>
    <w:rsid w:val="00A6699D"/>
    <w:rsid w:val="00A66F21"/>
    <w:rsid w:val="00A6736C"/>
    <w:rsid w:val="00A72562"/>
    <w:rsid w:val="00A72BB0"/>
    <w:rsid w:val="00A73CA7"/>
    <w:rsid w:val="00A7579C"/>
    <w:rsid w:val="00A7639C"/>
    <w:rsid w:val="00A8080D"/>
    <w:rsid w:val="00A8157D"/>
    <w:rsid w:val="00A8316C"/>
    <w:rsid w:val="00A83B1B"/>
    <w:rsid w:val="00A84AFF"/>
    <w:rsid w:val="00A852BD"/>
    <w:rsid w:val="00A8579F"/>
    <w:rsid w:val="00A85E6F"/>
    <w:rsid w:val="00A866E2"/>
    <w:rsid w:val="00A873A2"/>
    <w:rsid w:val="00A90CDC"/>
    <w:rsid w:val="00A90E6B"/>
    <w:rsid w:val="00A928E7"/>
    <w:rsid w:val="00A92DFA"/>
    <w:rsid w:val="00A93426"/>
    <w:rsid w:val="00A93B89"/>
    <w:rsid w:val="00A94F8A"/>
    <w:rsid w:val="00A94F8E"/>
    <w:rsid w:val="00A9518B"/>
    <w:rsid w:val="00A95A83"/>
    <w:rsid w:val="00A95B17"/>
    <w:rsid w:val="00A95FAE"/>
    <w:rsid w:val="00AA0859"/>
    <w:rsid w:val="00AA112D"/>
    <w:rsid w:val="00AA284D"/>
    <w:rsid w:val="00AA3661"/>
    <w:rsid w:val="00AA3B1C"/>
    <w:rsid w:val="00AA472F"/>
    <w:rsid w:val="00AA5101"/>
    <w:rsid w:val="00AA662D"/>
    <w:rsid w:val="00AA675E"/>
    <w:rsid w:val="00AA6ABF"/>
    <w:rsid w:val="00AA73F6"/>
    <w:rsid w:val="00AA7BF0"/>
    <w:rsid w:val="00AB2075"/>
    <w:rsid w:val="00AB25E6"/>
    <w:rsid w:val="00AB2B93"/>
    <w:rsid w:val="00AB3993"/>
    <w:rsid w:val="00AB437C"/>
    <w:rsid w:val="00AB45D6"/>
    <w:rsid w:val="00AB5C45"/>
    <w:rsid w:val="00AB5CB8"/>
    <w:rsid w:val="00AB6921"/>
    <w:rsid w:val="00AB7F95"/>
    <w:rsid w:val="00AC15C0"/>
    <w:rsid w:val="00AC18C6"/>
    <w:rsid w:val="00AC1903"/>
    <w:rsid w:val="00AC1D34"/>
    <w:rsid w:val="00AC2305"/>
    <w:rsid w:val="00AC2829"/>
    <w:rsid w:val="00AC2914"/>
    <w:rsid w:val="00AC4A38"/>
    <w:rsid w:val="00AC4BE5"/>
    <w:rsid w:val="00AC597D"/>
    <w:rsid w:val="00AC5D21"/>
    <w:rsid w:val="00AC7894"/>
    <w:rsid w:val="00AD05F5"/>
    <w:rsid w:val="00AD24ED"/>
    <w:rsid w:val="00AD2AB6"/>
    <w:rsid w:val="00AD4914"/>
    <w:rsid w:val="00AD5778"/>
    <w:rsid w:val="00AD66DD"/>
    <w:rsid w:val="00AD68E7"/>
    <w:rsid w:val="00AD6AD4"/>
    <w:rsid w:val="00AD6AFC"/>
    <w:rsid w:val="00AD6E58"/>
    <w:rsid w:val="00AD797D"/>
    <w:rsid w:val="00AE114C"/>
    <w:rsid w:val="00AE1333"/>
    <w:rsid w:val="00AE168F"/>
    <w:rsid w:val="00AE2742"/>
    <w:rsid w:val="00AE4643"/>
    <w:rsid w:val="00AE4F5B"/>
    <w:rsid w:val="00AE6138"/>
    <w:rsid w:val="00AE7AA4"/>
    <w:rsid w:val="00AE7B09"/>
    <w:rsid w:val="00AE7E31"/>
    <w:rsid w:val="00AF08FD"/>
    <w:rsid w:val="00AF0EA4"/>
    <w:rsid w:val="00AF13EB"/>
    <w:rsid w:val="00AF22F3"/>
    <w:rsid w:val="00AF24E3"/>
    <w:rsid w:val="00AF2C2E"/>
    <w:rsid w:val="00AF33FA"/>
    <w:rsid w:val="00AF3C2B"/>
    <w:rsid w:val="00AF4572"/>
    <w:rsid w:val="00AF4661"/>
    <w:rsid w:val="00AF632E"/>
    <w:rsid w:val="00AF720A"/>
    <w:rsid w:val="00AF7531"/>
    <w:rsid w:val="00AF7990"/>
    <w:rsid w:val="00B010E3"/>
    <w:rsid w:val="00B019F4"/>
    <w:rsid w:val="00B033F6"/>
    <w:rsid w:val="00B041C8"/>
    <w:rsid w:val="00B04CE8"/>
    <w:rsid w:val="00B054A1"/>
    <w:rsid w:val="00B06432"/>
    <w:rsid w:val="00B0643F"/>
    <w:rsid w:val="00B075C9"/>
    <w:rsid w:val="00B075F6"/>
    <w:rsid w:val="00B07EA8"/>
    <w:rsid w:val="00B10291"/>
    <w:rsid w:val="00B124E7"/>
    <w:rsid w:val="00B12C7F"/>
    <w:rsid w:val="00B13D13"/>
    <w:rsid w:val="00B146EF"/>
    <w:rsid w:val="00B159A3"/>
    <w:rsid w:val="00B15D63"/>
    <w:rsid w:val="00B1689E"/>
    <w:rsid w:val="00B16BD6"/>
    <w:rsid w:val="00B16F16"/>
    <w:rsid w:val="00B209A5"/>
    <w:rsid w:val="00B2153E"/>
    <w:rsid w:val="00B21E8C"/>
    <w:rsid w:val="00B227CC"/>
    <w:rsid w:val="00B245AC"/>
    <w:rsid w:val="00B24751"/>
    <w:rsid w:val="00B25641"/>
    <w:rsid w:val="00B25D1D"/>
    <w:rsid w:val="00B271D6"/>
    <w:rsid w:val="00B27D9A"/>
    <w:rsid w:val="00B304A3"/>
    <w:rsid w:val="00B327C5"/>
    <w:rsid w:val="00B3297D"/>
    <w:rsid w:val="00B32C9C"/>
    <w:rsid w:val="00B33177"/>
    <w:rsid w:val="00B34E59"/>
    <w:rsid w:val="00B3544F"/>
    <w:rsid w:val="00B354AF"/>
    <w:rsid w:val="00B35A1A"/>
    <w:rsid w:val="00B36708"/>
    <w:rsid w:val="00B37B38"/>
    <w:rsid w:val="00B40BD3"/>
    <w:rsid w:val="00B40D35"/>
    <w:rsid w:val="00B41948"/>
    <w:rsid w:val="00B41AD7"/>
    <w:rsid w:val="00B42AE7"/>
    <w:rsid w:val="00B4327F"/>
    <w:rsid w:val="00B43B65"/>
    <w:rsid w:val="00B43E96"/>
    <w:rsid w:val="00B44571"/>
    <w:rsid w:val="00B46103"/>
    <w:rsid w:val="00B46607"/>
    <w:rsid w:val="00B4683E"/>
    <w:rsid w:val="00B46DAE"/>
    <w:rsid w:val="00B47613"/>
    <w:rsid w:val="00B50652"/>
    <w:rsid w:val="00B506BE"/>
    <w:rsid w:val="00B508F2"/>
    <w:rsid w:val="00B519D6"/>
    <w:rsid w:val="00B51D40"/>
    <w:rsid w:val="00B5224C"/>
    <w:rsid w:val="00B523EE"/>
    <w:rsid w:val="00B5310F"/>
    <w:rsid w:val="00B5321F"/>
    <w:rsid w:val="00B537E8"/>
    <w:rsid w:val="00B53F8C"/>
    <w:rsid w:val="00B54DF0"/>
    <w:rsid w:val="00B568E5"/>
    <w:rsid w:val="00B56AE5"/>
    <w:rsid w:val="00B56CF4"/>
    <w:rsid w:val="00B624BD"/>
    <w:rsid w:val="00B62E45"/>
    <w:rsid w:val="00B64BD9"/>
    <w:rsid w:val="00B6532B"/>
    <w:rsid w:val="00B657A4"/>
    <w:rsid w:val="00B65F37"/>
    <w:rsid w:val="00B66D3B"/>
    <w:rsid w:val="00B67405"/>
    <w:rsid w:val="00B67ECB"/>
    <w:rsid w:val="00B7099F"/>
    <w:rsid w:val="00B72C19"/>
    <w:rsid w:val="00B73D63"/>
    <w:rsid w:val="00B73F50"/>
    <w:rsid w:val="00B7415B"/>
    <w:rsid w:val="00B742E5"/>
    <w:rsid w:val="00B74658"/>
    <w:rsid w:val="00B75438"/>
    <w:rsid w:val="00B75EDE"/>
    <w:rsid w:val="00B771D1"/>
    <w:rsid w:val="00B772E7"/>
    <w:rsid w:val="00B77C36"/>
    <w:rsid w:val="00B8050C"/>
    <w:rsid w:val="00B80ED2"/>
    <w:rsid w:val="00B823C0"/>
    <w:rsid w:val="00B8245B"/>
    <w:rsid w:val="00B827F1"/>
    <w:rsid w:val="00B82829"/>
    <w:rsid w:val="00B84563"/>
    <w:rsid w:val="00B84B7A"/>
    <w:rsid w:val="00B85632"/>
    <w:rsid w:val="00B86E4D"/>
    <w:rsid w:val="00B902E3"/>
    <w:rsid w:val="00B903BF"/>
    <w:rsid w:val="00B9176C"/>
    <w:rsid w:val="00B91C3E"/>
    <w:rsid w:val="00B91DA8"/>
    <w:rsid w:val="00B92F97"/>
    <w:rsid w:val="00B93E88"/>
    <w:rsid w:val="00B94B38"/>
    <w:rsid w:val="00B94E0F"/>
    <w:rsid w:val="00B95E82"/>
    <w:rsid w:val="00B95F93"/>
    <w:rsid w:val="00B96161"/>
    <w:rsid w:val="00B96320"/>
    <w:rsid w:val="00B96DFC"/>
    <w:rsid w:val="00B97944"/>
    <w:rsid w:val="00BA3C77"/>
    <w:rsid w:val="00BA4437"/>
    <w:rsid w:val="00BA4F30"/>
    <w:rsid w:val="00BA6C56"/>
    <w:rsid w:val="00BB01F0"/>
    <w:rsid w:val="00BB0828"/>
    <w:rsid w:val="00BB1A7B"/>
    <w:rsid w:val="00BB32BE"/>
    <w:rsid w:val="00BB391B"/>
    <w:rsid w:val="00BB3E30"/>
    <w:rsid w:val="00BB4E44"/>
    <w:rsid w:val="00BB6756"/>
    <w:rsid w:val="00BB7281"/>
    <w:rsid w:val="00BB76AB"/>
    <w:rsid w:val="00BB7F11"/>
    <w:rsid w:val="00BC0155"/>
    <w:rsid w:val="00BC0162"/>
    <w:rsid w:val="00BC0CA8"/>
    <w:rsid w:val="00BC475F"/>
    <w:rsid w:val="00BC5ABB"/>
    <w:rsid w:val="00BC7376"/>
    <w:rsid w:val="00BC7E65"/>
    <w:rsid w:val="00BD3C47"/>
    <w:rsid w:val="00BD770B"/>
    <w:rsid w:val="00BE0B2C"/>
    <w:rsid w:val="00BE0B64"/>
    <w:rsid w:val="00BE100B"/>
    <w:rsid w:val="00BE1074"/>
    <w:rsid w:val="00BE1605"/>
    <w:rsid w:val="00BE1C15"/>
    <w:rsid w:val="00BE2AC8"/>
    <w:rsid w:val="00BE3174"/>
    <w:rsid w:val="00BE4A54"/>
    <w:rsid w:val="00BE5073"/>
    <w:rsid w:val="00BE51C4"/>
    <w:rsid w:val="00BE5219"/>
    <w:rsid w:val="00BE5BEF"/>
    <w:rsid w:val="00BE5E6F"/>
    <w:rsid w:val="00BE694F"/>
    <w:rsid w:val="00BE6D31"/>
    <w:rsid w:val="00BE7E3F"/>
    <w:rsid w:val="00BF1E67"/>
    <w:rsid w:val="00BF1F8A"/>
    <w:rsid w:val="00BF20C6"/>
    <w:rsid w:val="00BF2AF0"/>
    <w:rsid w:val="00BF3150"/>
    <w:rsid w:val="00BF5275"/>
    <w:rsid w:val="00BF5B6F"/>
    <w:rsid w:val="00BF74A2"/>
    <w:rsid w:val="00C0143B"/>
    <w:rsid w:val="00C023DE"/>
    <w:rsid w:val="00C043C3"/>
    <w:rsid w:val="00C04678"/>
    <w:rsid w:val="00C04816"/>
    <w:rsid w:val="00C04F04"/>
    <w:rsid w:val="00C057DD"/>
    <w:rsid w:val="00C063BF"/>
    <w:rsid w:val="00C065FA"/>
    <w:rsid w:val="00C10776"/>
    <w:rsid w:val="00C11959"/>
    <w:rsid w:val="00C12164"/>
    <w:rsid w:val="00C12296"/>
    <w:rsid w:val="00C1293B"/>
    <w:rsid w:val="00C209B8"/>
    <w:rsid w:val="00C20C12"/>
    <w:rsid w:val="00C24629"/>
    <w:rsid w:val="00C25415"/>
    <w:rsid w:val="00C25E8F"/>
    <w:rsid w:val="00C25FFB"/>
    <w:rsid w:val="00C2700C"/>
    <w:rsid w:val="00C27BE5"/>
    <w:rsid w:val="00C30965"/>
    <w:rsid w:val="00C30BCB"/>
    <w:rsid w:val="00C3154E"/>
    <w:rsid w:val="00C31AC2"/>
    <w:rsid w:val="00C326A5"/>
    <w:rsid w:val="00C327BF"/>
    <w:rsid w:val="00C342F0"/>
    <w:rsid w:val="00C35B06"/>
    <w:rsid w:val="00C37376"/>
    <w:rsid w:val="00C377B0"/>
    <w:rsid w:val="00C37AFD"/>
    <w:rsid w:val="00C37B81"/>
    <w:rsid w:val="00C4176B"/>
    <w:rsid w:val="00C41812"/>
    <w:rsid w:val="00C42F62"/>
    <w:rsid w:val="00C4353B"/>
    <w:rsid w:val="00C4376C"/>
    <w:rsid w:val="00C44FE7"/>
    <w:rsid w:val="00C46C47"/>
    <w:rsid w:val="00C54AE7"/>
    <w:rsid w:val="00C54E63"/>
    <w:rsid w:val="00C55C73"/>
    <w:rsid w:val="00C57392"/>
    <w:rsid w:val="00C60160"/>
    <w:rsid w:val="00C602AC"/>
    <w:rsid w:val="00C6060B"/>
    <w:rsid w:val="00C624F1"/>
    <w:rsid w:val="00C62C27"/>
    <w:rsid w:val="00C63663"/>
    <w:rsid w:val="00C6534A"/>
    <w:rsid w:val="00C65B4A"/>
    <w:rsid w:val="00C6681D"/>
    <w:rsid w:val="00C668E2"/>
    <w:rsid w:val="00C671CB"/>
    <w:rsid w:val="00C676C1"/>
    <w:rsid w:val="00C677A8"/>
    <w:rsid w:val="00C7127A"/>
    <w:rsid w:val="00C71655"/>
    <w:rsid w:val="00C72086"/>
    <w:rsid w:val="00C72BE9"/>
    <w:rsid w:val="00C73304"/>
    <w:rsid w:val="00C73459"/>
    <w:rsid w:val="00C73749"/>
    <w:rsid w:val="00C74526"/>
    <w:rsid w:val="00C757E0"/>
    <w:rsid w:val="00C75BB0"/>
    <w:rsid w:val="00C762ED"/>
    <w:rsid w:val="00C76786"/>
    <w:rsid w:val="00C776A0"/>
    <w:rsid w:val="00C77AB4"/>
    <w:rsid w:val="00C77AD6"/>
    <w:rsid w:val="00C805C8"/>
    <w:rsid w:val="00C80867"/>
    <w:rsid w:val="00C80CA2"/>
    <w:rsid w:val="00C80F9F"/>
    <w:rsid w:val="00C80FA1"/>
    <w:rsid w:val="00C81F48"/>
    <w:rsid w:val="00C82641"/>
    <w:rsid w:val="00C83046"/>
    <w:rsid w:val="00C83BDF"/>
    <w:rsid w:val="00C84127"/>
    <w:rsid w:val="00C84A2F"/>
    <w:rsid w:val="00C851B4"/>
    <w:rsid w:val="00C855CA"/>
    <w:rsid w:val="00C856A6"/>
    <w:rsid w:val="00C8585D"/>
    <w:rsid w:val="00C85A4C"/>
    <w:rsid w:val="00C879E1"/>
    <w:rsid w:val="00C920A5"/>
    <w:rsid w:val="00C9291E"/>
    <w:rsid w:val="00C92E9E"/>
    <w:rsid w:val="00C92EB9"/>
    <w:rsid w:val="00C93306"/>
    <w:rsid w:val="00C939D7"/>
    <w:rsid w:val="00C94775"/>
    <w:rsid w:val="00C94A08"/>
    <w:rsid w:val="00C94C42"/>
    <w:rsid w:val="00C9508A"/>
    <w:rsid w:val="00C96CDB"/>
    <w:rsid w:val="00CA149D"/>
    <w:rsid w:val="00CA158E"/>
    <w:rsid w:val="00CA1662"/>
    <w:rsid w:val="00CA1E14"/>
    <w:rsid w:val="00CA1E16"/>
    <w:rsid w:val="00CA1E98"/>
    <w:rsid w:val="00CA200B"/>
    <w:rsid w:val="00CA20BA"/>
    <w:rsid w:val="00CA293F"/>
    <w:rsid w:val="00CA32CC"/>
    <w:rsid w:val="00CA3D85"/>
    <w:rsid w:val="00CA4A7C"/>
    <w:rsid w:val="00CA5D49"/>
    <w:rsid w:val="00CA6BCB"/>
    <w:rsid w:val="00CA79B8"/>
    <w:rsid w:val="00CA7B50"/>
    <w:rsid w:val="00CB18D8"/>
    <w:rsid w:val="00CB26A3"/>
    <w:rsid w:val="00CB285A"/>
    <w:rsid w:val="00CB5202"/>
    <w:rsid w:val="00CB66D8"/>
    <w:rsid w:val="00CB760A"/>
    <w:rsid w:val="00CB7BB5"/>
    <w:rsid w:val="00CC0BBC"/>
    <w:rsid w:val="00CC0E61"/>
    <w:rsid w:val="00CC1482"/>
    <w:rsid w:val="00CC47BE"/>
    <w:rsid w:val="00CC66A9"/>
    <w:rsid w:val="00CD0DD1"/>
    <w:rsid w:val="00CD149F"/>
    <w:rsid w:val="00CD18E2"/>
    <w:rsid w:val="00CD1E34"/>
    <w:rsid w:val="00CD28C1"/>
    <w:rsid w:val="00CD2E6B"/>
    <w:rsid w:val="00CD32A1"/>
    <w:rsid w:val="00CD332C"/>
    <w:rsid w:val="00CD4557"/>
    <w:rsid w:val="00CD4E3C"/>
    <w:rsid w:val="00CD5255"/>
    <w:rsid w:val="00CD558B"/>
    <w:rsid w:val="00CD5924"/>
    <w:rsid w:val="00CD645E"/>
    <w:rsid w:val="00CE110B"/>
    <w:rsid w:val="00CE13DE"/>
    <w:rsid w:val="00CE1C14"/>
    <w:rsid w:val="00CE224D"/>
    <w:rsid w:val="00CE2938"/>
    <w:rsid w:val="00CE3008"/>
    <w:rsid w:val="00CE3665"/>
    <w:rsid w:val="00CE5946"/>
    <w:rsid w:val="00CE6850"/>
    <w:rsid w:val="00CE68FA"/>
    <w:rsid w:val="00CE7C10"/>
    <w:rsid w:val="00CF0D4B"/>
    <w:rsid w:val="00CF12D1"/>
    <w:rsid w:val="00CF1A5D"/>
    <w:rsid w:val="00CF2EA1"/>
    <w:rsid w:val="00CF312F"/>
    <w:rsid w:val="00CF50EC"/>
    <w:rsid w:val="00CF6A03"/>
    <w:rsid w:val="00CF6BEE"/>
    <w:rsid w:val="00CF7F8C"/>
    <w:rsid w:val="00D00E10"/>
    <w:rsid w:val="00D01495"/>
    <w:rsid w:val="00D01D5A"/>
    <w:rsid w:val="00D027EF"/>
    <w:rsid w:val="00D047DD"/>
    <w:rsid w:val="00D050F9"/>
    <w:rsid w:val="00D05168"/>
    <w:rsid w:val="00D057AC"/>
    <w:rsid w:val="00D05CB9"/>
    <w:rsid w:val="00D05F97"/>
    <w:rsid w:val="00D0657F"/>
    <w:rsid w:val="00D078BF"/>
    <w:rsid w:val="00D07E48"/>
    <w:rsid w:val="00D100F3"/>
    <w:rsid w:val="00D106C8"/>
    <w:rsid w:val="00D10AFF"/>
    <w:rsid w:val="00D10D8C"/>
    <w:rsid w:val="00D110D0"/>
    <w:rsid w:val="00D115E1"/>
    <w:rsid w:val="00D128E5"/>
    <w:rsid w:val="00D138F9"/>
    <w:rsid w:val="00D13DB2"/>
    <w:rsid w:val="00D145A7"/>
    <w:rsid w:val="00D151F3"/>
    <w:rsid w:val="00D16BCC"/>
    <w:rsid w:val="00D1780C"/>
    <w:rsid w:val="00D17AAE"/>
    <w:rsid w:val="00D20212"/>
    <w:rsid w:val="00D21E23"/>
    <w:rsid w:val="00D2352F"/>
    <w:rsid w:val="00D238FE"/>
    <w:rsid w:val="00D24535"/>
    <w:rsid w:val="00D25539"/>
    <w:rsid w:val="00D26ED3"/>
    <w:rsid w:val="00D27676"/>
    <w:rsid w:val="00D27BC5"/>
    <w:rsid w:val="00D302CB"/>
    <w:rsid w:val="00D3229A"/>
    <w:rsid w:val="00D32DD3"/>
    <w:rsid w:val="00D330BC"/>
    <w:rsid w:val="00D33FF9"/>
    <w:rsid w:val="00D34814"/>
    <w:rsid w:val="00D34CE9"/>
    <w:rsid w:val="00D37032"/>
    <w:rsid w:val="00D4004B"/>
    <w:rsid w:val="00D40089"/>
    <w:rsid w:val="00D406A1"/>
    <w:rsid w:val="00D41E55"/>
    <w:rsid w:val="00D42747"/>
    <w:rsid w:val="00D42BF6"/>
    <w:rsid w:val="00D43EA6"/>
    <w:rsid w:val="00D443D8"/>
    <w:rsid w:val="00D45801"/>
    <w:rsid w:val="00D45D35"/>
    <w:rsid w:val="00D47A2E"/>
    <w:rsid w:val="00D47FB2"/>
    <w:rsid w:val="00D5015F"/>
    <w:rsid w:val="00D50DF2"/>
    <w:rsid w:val="00D51E13"/>
    <w:rsid w:val="00D5207E"/>
    <w:rsid w:val="00D53F6D"/>
    <w:rsid w:val="00D54A75"/>
    <w:rsid w:val="00D54DE6"/>
    <w:rsid w:val="00D5519F"/>
    <w:rsid w:val="00D55D05"/>
    <w:rsid w:val="00D57173"/>
    <w:rsid w:val="00D57E58"/>
    <w:rsid w:val="00D60450"/>
    <w:rsid w:val="00D60710"/>
    <w:rsid w:val="00D60A26"/>
    <w:rsid w:val="00D6174A"/>
    <w:rsid w:val="00D627AC"/>
    <w:rsid w:val="00D6293E"/>
    <w:rsid w:val="00D6432D"/>
    <w:rsid w:val="00D65575"/>
    <w:rsid w:val="00D66CD9"/>
    <w:rsid w:val="00D70398"/>
    <w:rsid w:val="00D724B3"/>
    <w:rsid w:val="00D725B9"/>
    <w:rsid w:val="00D72F7B"/>
    <w:rsid w:val="00D73800"/>
    <w:rsid w:val="00D75E57"/>
    <w:rsid w:val="00D76513"/>
    <w:rsid w:val="00D76F60"/>
    <w:rsid w:val="00D802E4"/>
    <w:rsid w:val="00D8054F"/>
    <w:rsid w:val="00D80832"/>
    <w:rsid w:val="00D80D3B"/>
    <w:rsid w:val="00D813C1"/>
    <w:rsid w:val="00D82301"/>
    <w:rsid w:val="00D865B3"/>
    <w:rsid w:val="00D90465"/>
    <w:rsid w:val="00D91082"/>
    <w:rsid w:val="00D9248A"/>
    <w:rsid w:val="00D924D1"/>
    <w:rsid w:val="00D92FB5"/>
    <w:rsid w:val="00D93545"/>
    <w:rsid w:val="00D93EC4"/>
    <w:rsid w:val="00D93EFE"/>
    <w:rsid w:val="00D94504"/>
    <w:rsid w:val="00D95097"/>
    <w:rsid w:val="00D95D81"/>
    <w:rsid w:val="00D9680A"/>
    <w:rsid w:val="00DA11C0"/>
    <w:rsid w:val="00DA149D"/>
    <w:rsid w:val="00DA1E8F"/>
    <w:rsid w:val="00DA3584"/>
    <w:rsid w:val="00DA455A"/>
    <w:rsid w:val="00DA45BD"/>
    <w:rsid w:val="00DA5282"/>
    <w:rsid w:val="00DA633C"/>
    <w:rsid w:val="00DA6981"/>
    <w:rsid w:val="00DA78A7"/>
    <w:rsid w:val="00DA7AC3"/>
    <w:rsid w:val="00DB0267"/>
    <w:rsid w:val="00DB08A2"/>
    <w:rsid w:val="00DB3265"/>
    <w:rsid w:val="00DB3C66"/>
    <w:rsid w:val="00DB41BA"/>
    <w:rsid w:val="00DB4502"/>
    <w:rsid w:val="00DB4D41"/>
    <w:rsid w:val="00DB5B55"/>
    <w:rsid w:val="00DB5D51"/>
    <w:rsid w:val="00DB6566"/>
    <w:rsid w:val="00DB71FF"/>
    <w:rsid w:val="00DB7321"/>
    <w:rsid w:val="00DB744A"/>
    <w:rsid w:val="00DC0060"/>
    <w:rsid w:val="00DC0A8F"/>
    <w:rsid w:val="00DC11B9"/>
    <w:rsid w:val="00DC1D0D"/>
    <w:rsid w:val="00DC1E98"/>
    <w:rsid w:val="00DC2042"/>
    <w:rsid w:val="00DC28F2"/>
    <w:rsid w:val="00DC2E12"/>
    <w:rsid w:val="00DC3F12"/>
    <w:rsid w:val="00DC4118"/>
    <w:rsid w:val="00DC50D9"/>
    <w:rsid w:val="00DC6E85"/>
    <w:rsid w:val="00DC6F5E"/>
    <w:rsid w:val="00DC7533"/>
    <w:rsid w:val="00DC7DDE"/>
    <w:rsid w:val="00DD15F0"/>
    <w:rsid w:val="00DD2DD6"/>
    <w:rsid w:val="00DD3040"/>
    <w:rsid w:val="00DD344F"/>
    <w:rsid w:val="00DD3606"/>
    <w:rsid w:val="00DD481F"/>
    <w:rsid w:val="00DD692E"/>
    <w:rsid w:val="00DE07BC"/>
    <w:rsid w:val="00DE115F"/>
    <w:rsid w:val="00DE1C69"/>
    <w:rsid w:val="00DE2394"/>
    <w:rsid w:val="00DE24E9"/>
    <w:rsid w:val="00DE4329"/>
    <w:rsid w:val="00DE72D2"/>
    <w:rsid w:val="00DE7667"/>
    <w:rsid w:val="00DF02E7"/>
    <w:rsid w:val="00DF0A3B"/>
    <w:rsid w:val="00DF10FD"/>
    <w:rsid w:val="00DF26E7"/>
    <w:rsid w:val="00DF38A5"/>
    <w:rsid w:val="00DF6134"/>
    <w:rsid w:val="00DF722A"/>
    <w:rsid w:val="00DF798C"/>
    <w:rsid w:val="00E00343"/>
    <w:rsid w:val="00E00CA5"/>
    <w:rsid w:val="00E0138D"/>
    <w:rsid w:val="00E01A84"/>
    <w:rsid w:val="00E03761"/>
    <w:rsid w:val="00E03EDD"/>
    <w:rsid w:val="00E04217"/>
    <w:rsid w:val="00E048C2"/>
    <w:rsid w:val="00E04AF4"/>
    <w:rsid w:val="00E04B80"/>
    <w:rsid w:val="00E04D5A"/>
    <w:rsid w:val="00E05B86"/>
    <w:rsid w:val="00E05CC8"/>
    <w:rsid w:val="00E06933"/>
    <w:rsid w:val="00E0701F"/>
    <w:rsid w:val="00E07A02"/>
    <w:rsid w:val="00E07A9F"/>
    <w:rsid w:val="00E07EEE"/>
    <w:rsid w:val="00E10A9C"/>
    <w:rsid w:val="00E123C5"/>
    <w:rsid w:val="00E14831"/>
    <w:rsid w:val="00E155DF"/>
    <w:rsid w:val="00E16103"/>
    <w:rsid w:val="00E16DAB"/>
    <w:rsid w:val="00E17100"/>
    <w:rsid w:val="00E17D9E"/>
    <w:rsid w:val="00E2163C"/>
    <w:rsid w:val="00E21F70"/>
    <w:rsid w:val="00E233D9"/>
    <w:rsid w:val="00E237E9"/>
    <w:rsid w:val="00E25A4E"/>
    <w:rsid w:val="00E26074"/>
    <w:rsid w:val="00E30B66"/>
    <w:rsid w:val="00E31255"/>
    <w:rsid w:val="00E31A0A"/>
    <w:rsid w:val="00E31F74"/>
    <w:rsid w:val="00E32BE7"/>
    <w:rsid w:val="00E334A4"/>
    <w:rsid w:val="00E34409"/>
    <w:rsid w:val="00E35054"/>
    <w:rsid w:val="00E35730"/>
    <w:rsid w:val="00E369CA"/>
    <w:rsid w:val="00E375E3"/>
    <w:rsid w:val="00E40767"/>
    <w:rsid w:val="00E408B8"/>
    <w:rsid w:val="00E415B5"/>
    <w:rsid w:val="00E43EC8"/>
    <w:rsid w:val="00E44122"/>
    <w:rsid w:val="00E44E64"/>
    <w:rsid w:val="00E46390"/>
    <w:rsid w:val="00E46576"/>
    <w:rsid w:val="00E466BF"/>
    <w:rsid w:val="00E4682D"/>
    <w:rsid w:val="00E46A05"/>
    <w:rsid w:val="00E46AE7"/>
    <w:rsid w:val="00E46BB9"/>
    <w:rsid w:val="00E50710"/>
    <w:rsid w:val="00E514D2"/>
    <w:rsid w:val="00E52951"/>
    <w:rsid w:val="00E531F4"/>
    <w:rsid w:val="00E536D9"/>
    <w:rsid w:val="00E53B24"/>
    <w:rsid w:val="00E54012"/>
    <w:rsid w:val="00E54B45"/>
    <w:rsid w:val="00E54E47"/>
    <w:rsid w:val="00E556C4"/>
    <w:rsid w:val="00E57526"/>
    <w:rsid w:val="00E57D5A"/>
    <w:rsid w:val="00E60E0C"/>
    <w:rsid w:val="00E6154F"/>
    <w:rsid w:val="00E63413"/>
    <w:rsid w:val="00E63568"/>
    <w:rsid w:val="00E64028"/>
    <w:rsid w:val="00E652A0"/>
    <w:rsid w:val="00E66034"/>
    <w:rsid w:val="00E663D0"/>
    <w:rsid w:val="00E66D88"/>
    <w:rsid w:val="00E67A16"/>
    <w:rsid w:val="00E67C5B"/>
    <w:rsid w:val="00E70469"/>
    <w:rsid w:val="00E70491"/>
    <w:rsid w:val="00E71442"/>
    <w:rsid w:val="00E720E3"/>
    <w:rsid w:val="00E72114"/>
    <w:rsid w:val="00E728C4"/>
    <w:rsid w:val="00E72B64"/>
    <w:rsid w:val="00E73209"/>
    <w:rsid w:val="00E7332B"/>
    <w:rsid w:val="00E7401E"/>
    <w:rsid w:val="00E74324"/>
    <w:rsid w:val="00E7432A"/>
    <w:rsid w:val="00E766FA"/>
    <w:rsid w:val="00E81657"/>
    <w:rsid w:val="00E81A94"/>
    <w:rsid w:val="00E81E7F"/>
    <w:rsid w:val="00E82626"/>
    <w:rsid w:val="00E8304A"/>
    <w:rsid w:val="00E83810"/>
    <w:rsid w:val="00E850E0"/>
    <w:rsid w:val="00E87651"/>
    <w:rsid w:val="00E90C87"/>
    <w:rsid w:val="00E90E19"/>
    <w:rsid w:val="00E92AA6"/>
    <w:rsid w:val="00E940F5"/>
    <w:rsid w:val="00E94544"/>
    <w:rsid w:val="00E949B6"/>
    <w:rsid w:val="00E95A29"/>
    <w:rsid w:val="00E960C6"/>
    <w:rsid w:val="00E9668D"/>
    <w:rsid w:val="00EA000D"/>
    <w:rsid w:val="00EA11CD"/>
    <w:rsid w:val="00EA1EB1"/>
    <w:rsid w:val="00EA2C5B"/>
    <w:rsid w:val="00EA3075"/>
    <w:rsid w:val="00EA3873"/>
    <w:rsid w:val="00EA3CF0"/>
    <w:rsid w:val="00EA50D9"/>
    <w:rsid w:val="00EA50FB"/>
    <w:rsid w:val="00EA5853"/>
    <w:rsid w:val="00EA5C00"/>
    <w:rsid w:val="00EA711A"/>
    <w:rsid w:val="00EA7454"/>
    <w:rsid w:val="00EA7547"/>
    <w:rsid w:val="00EB0BCE"/>
    <w:rsid w:val="00EB1C99"/>
    <w:rsid w:val="00EB2642"/>
    <w:rsid w:val="00EB34A4"/>
    <w:rsid w:val="00EB4417"/>
    <w:rsid w:val="00EB46D9"/>
    <w:rsid w:val="00EB49E4"/>
    <w:rsid w:val="00EB4BA7"/>
    <w:rsid w:val="00EB534B"/>
    <w:rsid w:val="00EB6C54"/>
    <w:rsid w:val="00EB6E4A"/>
    <w:rsid w:val="00EB6FA3"/>
    <w:rsid w:val="00EC29D8"/>
    <w:rsid w:val="00EC38C1"/>
    <w:rsid w:val="00EC493A"/>
    <w:rsid w:val="00EC4CAB"/>
    <w:rsid w:val="00EC5AF6"/>
    <w:rsid w:val="00EC7227"/>
    <w:rsid w:val="00EC73EA"/>
    <w:rsid w:val="00ED1DD4"/>
    <w:rsid w:val="00ED207F"/>
    <w:rsid w:val="00ED26F8"/>
    <w:rsid w:val="00ED2C59"/>
    <w:rsid w:val="00ED3361"/>
    <w:rsid w:val="00ED4220"/>
    <w:rsid w:val="00ED683B"/>
    <w:rsid w:val="00EE0112"/>
    <w:rsid w:val="00EE0C19"/>
    <w:rsid w:val="00EE1025"/>
    <w:rsid w:val="00EE1480"/>
    <w:rsid w:val="00EE1B43"/>
    <w:rsid w:val="00EE22BE"/>
    <w:rsid w:val="00EE49E6"/>
    <w:rsid w:val="00EE7351"/>
    <w:rsid w:val="00EE7924"/>
    <w:rsid w:val="00EF1821"/>
    <w:rsid w:val="00EF1E99"/>
    <w:rsid w:val="00EF2802"/>
    <w:rsid w:val="00EF3979"/>
    <w:rsid w:val="00EF3DCD"/>
    <w:rsid w:val="00EF45D1"/>
    <w:rsid w:val="00EF575A"/>
    <w:rsid w:val="00EF57C9"/>
    <w:rsid w:val="00EF6727"/>
    <w:rsid w:val="00F01287"/>
    <w:rsid w:val="00F0173A"/>
    <w:rsid w:val="00F01786"/>
    <w:rsid w:val="00F01FFC"/>
    <w:rsid w:val="00F024A8"/>
    <w:rsid w:val="00F04237"/>
    <w:rsid w:val="00F04EFA"/>
    <w:rsid w:val="00F05BAB"/>
    <w:rsid w:val="00F066F6"/>
    <w:rsid w:val="00F07610"/>
    <w:rsid w:val="00F078FD"/>
    <w:rsid w:val="00F07D97"/>
    <w:rsid w:val="00F10E2F"/>
    <w:rsid w:val="00F13886"/>
    <w:rsid w:val="00F143F0"/>
    <w:rsid w:val="00F157C4"/>
    <w:rsid w:val="00F15842"/>
    <w:rsid w:val="00F16EDD"/>
    <w:rsid w:val="00F171E2"/>
    <w:rsid w:val="00F1780F"/>
    <w:rsid w:val="00F17B98"/>
    <w:rsid w:val="00F23AA3"/>
    <w:rsid w:val="00F24469"/>
    <w:rsid w:val="00F25DC3"/>
    <w:rsid w:val="00F26B82"/>
    <w:rsid w:val="00F27BBF"/>
    <w:rsid w:val="00F3005E"/>
    <w:rsid w:val="00F30C41"/>
    <w:rsid w:val="00F3130E"/>
    <w:rsid w:val="00F313ED"/>
    <w:rsid w:val="00F317BF"/>
    <w:rsid w:val="00F31E8C"/>
    <w:rsid w:val="00F32ECE"/>
    <w:rsid w:val="00F332CC"/>
    <w:rsid w:val="00F3371C"/>
    <w:rsid w:val="00F33CCA"/>
    <w:rsid w:val="00F34CB6"/>
    <w:rsid w:val="00F35345"/>
    <w:rsid w:val="00F374A5"/>
    <w:rsid w:val="00F4014E"/>
    <w:rsid w:val="00F40183"/>
    <w:rsid w:val="00F4022C"/>
    <w:rsid w:val="00F40E9C"/>
    <w:rsid w:val="00F419FC"/>
    <w:rsid w:val="00F41AC7"/>
    <w:rsid w:val="00F4209C"/>
    <w:rsid w:val="00F42BC0"/>
    <w:rsid w:val="00F43374"/>
    <w:rsid w:val="00F43A3A"/>
    <w:rsid w:val="00F43CD6"/>
    <w:rsid w:val="00F4453F"/>
    <w:rsid w:val="00F45529"/>
    <w:rsid w:val="00F458C8"/>
    <w:rsid w:val="00F46C9E"/>
    <w:rsid w:val="00F46E63"/>
    <w:rsid w:val="00F47B9B"/>
    <w:rsid w:val="00F47C1E"/>
    <w:rsid w:val="00F50EF7"/>
    <w:rsid w:val="00F51D30"/>
    <w:rsid w:val="00F52169"/>
    <w:rsid w:val="00F530E8"/>
    <w:rsid w:val="00F5331F"/>
    <w:rsid w:val="00F535E6"/>
    <w:rsid w:val="00F54DF4"/>
    <w:rsid w:val="00F550A3"/>
    <w:rsid w:val="00F55924"/>
    <w:rsid w:val="00F566C2"/>
    <w:rsid w:val="00F568D7"/>
    <w:rsid w:val="00F6004E"/>
    <w:rsid w:val="00F60231"/>
    <w:rsid w:val="00F60A0A"/>
    <w:rsid w:val="00F613E5"/>
    <w:rsid w:val="00F626DD"/>
    <w:rsid w:val="00F62DB0"/>
    <w:rsid w:val="00F630C4"/>
    <w:rsid w:val="00F63B5F"/>
    <w:rsid w:val="00F6411D"/>
    <w:rsid w:val="00F662EF"/>
    <w:rsid w:val="00F66531"/>
    <w:rsid w:val="00F67A1F"/>
    <w:rsid w:val="00F705BE"/>
    <w:rsid w:val="00F708E0"/>
    <w:rsid w:val="00F714E9"/>
    <w:rsid w:val="00F72136"/>
    <w:rsid w:val="00F7298E"/>
    <w:rsid w:val="00F76997"/>
    <w:rsid w:val="00F77965"/>
    <w:rsid w:val="00F77A89"/>
    <w:rsid w:val="00F800C0"/>
    <w:rsid w:val="00F80B08"/>
    <w:rsid w:val="00F81CCA"/>
    <w:rsid w:val="00F825F2"/>
    <w:rsid w:val="00F82601"/>
    <w:rsid w:val="00F82A75"/>
    <w:rsid w:val="00F833DE"/>
    <w:rsid w:val="00F83E74"/>
    <w:rsid w:val="00F84004"/>
    <w:rsid w:val="00F84041"/>
    <w:rsid w:val="00F848DB"/>
    <w:rsid w:val="00F85B10"/>
    <w:rsid w:val="00F85D3B"/>
    <w:rsid w:val="00F872C7"/>
    <w:rsid w:val="00F87776"/>
    <w:rsid w:val="00F9159F"/>
    <w:rsid w:val="00F92FF6"/>
    <w:rsid w:val="00F951B1"/>
    <w:rsid w:val="00F968B5"/>
    <w:rsid w:val="00F96D32"/>
    <w:rsid w:val="00FA0FCD"/>
    <w:rsid w:val="00FA1DEA"/>
    <w:rsid w:val="00FA2239"/>
    <w:rsid w:val="00FA249C"/>
    <w:rsid w:val="00FA28C5"/>
    <w:rsid w:val="00FA38A1"/>
    <w:rsid w:val="00FA598E"/>
    <w:rsid w:val="00FA6120"/>
    <w:rsid w:val="00FA778D"/>
    <w:rsid w:val="00FB03B0"/>
    <w:rsid w:val="00FB10BF"/>
    <w:rsid w:val="00FB323E"/>
    <w:rsid w:val="00FB4066"/>
    <w:rsid w:val="00FB48B4"/>
    <w:rsid w:val="00FB4A22"/>
    <w:rsid w:val="00FB6294"/>
    <w:rsid w:val="00FB643F"/>
    <w:rsid w:val="00FB71F2"/>
    <w:rsid w:val="00FC1EED"/>
    <w:rsid w:val="00FC2B39"/>
    <w:rsid w:val="00FC2B63"/>
    <w:rsid w:val="00FC2CE5"/>
    <w:rsid w:val="00FC4A4E"/>
    <w:rsid w:val="00FC4B9D"/>
    <w:rsid w:val="00FC5527"/>
    <w:rsid w:val="00FC6BD4"/>
    <w:rsid w:val="00FC7F4E"/>
    <w:rsid w:val="00FD10B8"/>
    <w:rsid w:val="00FD15BF"/>
    <w:rsid w:val="00FD1DA1"/>
    <w:rsid w:val="00FD1E08"/>
    <w:rsid w:val="00FD2C0E"/>
    <w:rsid w:val="00FD2E57"/>
    <w:rsid w:val="00FD3675"/>
    <w:rsid w:val="00FD4476"/>
    <w:rsid w:val="00FD4B86"/>
    <w:rsid w:val="00FD4D2E"/>
    <w:rsid w:val="00FD4D64"/>
    <w:rsid w:val="00FD5210"/>
    <w:rsid w:val="00FD5428"/>
    <w:rsid w:val="00FD6215"/>
    <w:rsid w:val="00FD69C4"/>
    <w:rsid w:val="00FD6B98"/>
    <w:rsid w:val="00FD7C78"/>
    <w:rsid w:val="00FE0EAC"/>
    <w:rsid w:val="00FE0EE3"/>
    <w:rsid w:val="00FE1751"/>
    <w:rsid w:val="00FE240F"/>
    <w:rsid w:val="00FE2CB5"/>
    <w:rsid w:val="00FE32B6"/>
    <w:rsid w:val="00FE3C5B"/>
    <w:rsid w:val="00FE4DD4"/>
    <w:rsid w:val="00FE63B3"/>
    <w:rsid w:val="00FE67B8"/>
    <w:rsid w:val="00FE7451"/>
    <w:rsid w:val="00FF0873"/>
    <w:rsid w:val="00FF1D3E"/>
    <w:rsid w:val="00FF275C"/>
    <w:rsid w:val="00FF2A60"/>
    <w:rsid w:val="00FF45AE"/>
    <w:rsid w:val="00FF466B"/>
    <w:rsid w:val="00FF5A96"/>
    <w:rsid w:val="00FF63D1"/>
    <w:rsid w:val="00FF65D2"/>
    <w:rsid w:val="00FF7470"/>
    <w:rsid w:val="5740564F"/>
    <w:rsid w:val="68EAF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28A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DCD"/>
    <w:pPr>
      <w:spacing w:before="60" w:after="60"/>
    </w:pPr>
    <w:rPr>
      <w:sz w:val="24"/>
      <w:szCs w:val="24"/>
    </w:rPr>
  </w:style>
  <w:style w:type="paragraph" w:styleId="Heading1">
    <w:name w:val="heading 1"/>
    <w:basedOn w:val="Normal"/>
    <w:next w:val="Normal"/>
    <w:qFormat/>
    <w:rsid w:val="00143972"/>
    <w:pPr>
      <w:keepNext/>
      <w:numPr>
        <w:numId w:val="5"/>
      </w:numPr>
      <w:spacing w:before="240"/>
      <w:outlineLvl w:val="0"/>
    </w:pPr>
    <w:rPr>
      <w:rFonts w:ascii="Arial" w:hAnsi="Arial"/>
      <w:b/>
      <w:color w:val="000000"/>
      <w:sz w:val="36"/>
      <w:szCs w:val="20"/>
    </w:rPr>
  </w:style>
  <w:style w:type="paragraph" w:styleId="Heading2">
    <w:name w:val="heading 2"/>
    <w:basedOn w:val="Normal"/>
    <w:next w:val="Normal"/>
    <w:qFormat/>
    <w:rsid w:val="00697BB5"/>
    <w:pPr>
      <w:keepNext/>
      <w:numPr>
        <w:ilvl w:val="1"/>
        <w:numId w:val="5"/>
      </w:numPr>
      <w:tabs>
        <w:tab w:val="left" w:pos="1440"/>
      </w:tabs>
      <w:spacing w:before="240"/>
      <w:outlineLvl w:val="1"/>
    </w:pPr>
    <w:rPr>
      <w:rFonts w:ascii="Arial" w:hAnsi="Arial"/>
      <w:b/>
      <w:sz w:val="28"/>
      <w:szCs w:val="20"/>
    </w:rPr>
  </w:style>
  <w:style w:type="paragraph" w:styleId="Heading3">
    <w:name w:val="heading 3"/>
    <w:basedOn w:val="Normal"/>
    <w:next w:val="Normal"/>
    <w:link w:val="Heading3Char"/>
    <w:qFormat/>
    <w:rsid w:val="0053740F"/>
    <w:pPr>
      <w:keepNext/>
      <w:numPr>
        <w:ilvl w:val="2"/>
        <w:numId w:val="5"/>
      </w:numPr>
      <w:tabs>
        <w:tab w:val="left" w:pos="864"/>
      </w:tabs>
      <w:spacing w:before="0" w:after="0"/>
      <w:outlineLvl w:val="2"/>
    </w:pPr>
    <w:rPr>
      <w:rFonts w:ascii="Arial" w:hAnsi="Arial"/>
      <w:b/>
      <w:szCs w:val="22"/>
    </w:rPr>
  </w:style>
  <w:style w:type="paragraph" w:styleId="Heading4">
    <w:name w:val="heading 4"/>
    <w:basedOn w:val="Normal"/>
    <w:next w:val="Normal"/>
    <w:link w:val="Heading4Char"/>
    <w:qFormat/>
    <w:rsid w:val="0076525A"/>
    <w:pPr>
      <w:keepNext/>
      <w:numPr>
        <w:ilvl w:val="3"/>
        <w:numId w:val="5"/>
      </w:numPr>
      <w:tabs>
        <w:tab w:val="left" w:pos="900"/>
      </w:tabs>
      <w:spacing w:before="240" w:after="120"/>
      <w:outlineLvl w:val="3"/>
    </w:pPr>
    <w:rPr>
      <w:rFonts w:ascii="Arial" w:hAnsi="Arial" w:cs="Arial"/>
      <w:b/>
      <w:sz w:val="22"/>
    </w:rPr>
  </w:style>
  <w:style w:type="paragraph" w:styleId="Heading5">
    <w:name w:val="heading 5"/>
    <w:basedOn w:val="Normal"/>
    <w:next w:val="Normal"/>
    <w:link w:val="Heading5Char"/>
    <w:unhideWhenUsed/>
    <w:qFormat/>
    <w:rsid w:val="00B13D13"/>
    <w:pPr>
      <w:numPr>
        <w:ilvl w:val="4"/>
        <w:numId w:val="5"/>
      </w:numPr>
      <w:spacing w:before="240"/>
      <w:outlineLvl w:val="4"/>
    </w:pPr>
    <w:rPr>
      <w:rFonts w:ascii="Calibri" w:hAnsi="Calibri"/>
      <w:b/>
      <w:bCs/>
      <w:i/>
      <w:iCs/>
      <w:sz w:val="26"/>
      <w:szCs w:val="26"/>
    </w:rPr>
  </w:style>
  <w:style w:type="paragraph" w:styleId="Heading6">
    <w:name w:val="heading 6"/>
    <w:basedOn w:val="Normal"/>
    <w:next w:val="Normal"/>
    <w:link w:val="Heading6Char"/>
    <w:unhideWhenUsed/>
    <w:qFormat/>
    <w:rsid w:val="00B13D13"/>
    <w:pPr>
      <w:numPr>
        <w:ilvl w:val="5"/>
        <w:numId w:val="5"/>
      </w:numPr>
      <w:spacing w:before="240"/>
      <w:outlineLvl w:val="5"/>
    </w:pPr>
    <w:rPr>
      <w:rFonts w:ascii="Calibri" w:hAnsi="Calibri"/>
      <w:b/>
      <w:bCs/>
      <w:sz w:val="22"/>
      <w:szCs w:val="22"/>
    </w:rPr>
  </w:style>
  <w:style w:type="paragraph" w:styleId="Heading7">
    <w:name w:val="heading 7"/>
    <w:basedOn w:val="Normal"/>
    <w:next w:val="Normal"/>
    <w:qFormat/>
    <w:rsid w:val="00042960"/>
    <w:pPr>
      <w:spacing w:before="240"/>
      <w:jc w:val="center"/>
      <w:outlineLvl w:val="6"/>
    </w:pPr>
    <w:rPr>
      <w:rFonts w:ascii="Arial" w:hAnsi="Arial" w:cs="Arial"/>
      <w:b/>
      <w:color w:val="000000"/>
      <w:sz w:val="48"/>
      <w:szCs w:val="20"/>
    </w:rPr>
  </w:style>
  <w:style w:type="paragraph" w:styleId="Heading8">
    <w:name w:val="heading 8"/>
    <w:basedOn w:val="Normal"/>
    <w:next w:val="Normal"/>
    <w:link w:val="Heading8Char"/>
    <w:unhideWhenUsed/>
    <w:qFormat/>
    <w:rsid w:val="00B13D13"/>
    <w:pPr>
      <w:numPr>
        <w:ilvl w:val="7"/>
        <w:numId w:val="5"/>
      </w:numPr>
      <w:spacing w:before="240"/>
      <w:outlineLvl w:val="7"/>
    </w:pPr>
    <w:rPr>
      <w:rFonts w:ascii="Calibri" w:hAnsi="Calibri"/>
      <w:i/>
      <w:iCs/>
    </w:rPr>
  </w:style>
  <w:style w:type="paragraph" w:styleId="Heading9">
    <w:name w:val="heading 9"/>
    <w:basedOn w:val="Normal"/>
    <w:next w:val="Normal"/>
    <w:link w:val="Heading9Char"/>
    <w:unhideWhenUsed/>
    <w:qFormat/>
    <w:rsid w:val="00B13D13"/>
    <w:pPr>
      <w:numPr>
        <w:ilvl w:val="8"/>
        <w:numId w:val="5"/>
      </w:num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B1689E"/>
    <w:pPr>
      <w:tabs>
        <w:tab w:val="left" w:pos="450"/>
        <w:tab w:val="right" w:leader="dot" w:pos="9350"/>
      </w:tabs>
      <w:spacing w:before="120" w:after="120"/>
      <w:ind w:left="446" w:hanging="446"/>
    </w:pPr>
    <w:rPr>
      <w:rFonts w:ascii="Arial" w:hAnsi="Arial"/>
      <w:b/>
      <w:noProof/>
      <w:sz w:val="22"/>
      <w:szCs w:val="20"/>
    </w:rPr>
  </w:style>
  <w:style w:type="paragraph" w:styleId="TOC2">
    <w:name w:val="toc 2"/>
    <w:basedOn w:val="Normal"/>
    <w:next w:val="Normal"/>
    <w:autoRedefine/>
    <w:uiPriority w:val="39"/>
    <w:rsid w:val="00B1689E"/>
    <w:pPr>
      <w:tabs>
        <w:tab w:val="left" w:pos="880"/>
        <w:tab w:val="left" w:pos="1440"/>
        <w:tab w:val="right" w:leader="dot" w:pos="9350"/>
      </w:tabs>
      <w:spacing w:before="120"/>
      <w:ind w:left="900" w:hanging="450"/>
    </w:pPr>
    <w:rPr>
      <w:rFonts w:ascii="Arial" w:hAnsi="Arial"/>
      <w:bCs/>
      <w:noProof/>
      <w:sz w:val="20"/>
      <w:szCs w:val="20"/>
    </w:rPr>
  </w:style>
  <w:style w:type="paragraph" w:styleId="TOC3">
    <w:name w:val="toc 3"/>
    <w:basedOn w:val="Normal"/>
    <w:next w:val="Normal"/>
    <w:autoRedefine/>
    <w:uiPriority w:val="39"/>
    <w:rsid w:val="00B1689E"/>
    <w:pPr>
      <w:tabs>
        <w:tab w:val="left" w:pos="1530"/>
        <w:tab w:val="right" w:leader="dot" w:pos="9350"/>
      </w:tabs>
      <w:ind w:left="1530" w:hanging="630"/>
    </w:pPr>
    <w:rPr>
      <w:rFonts w:ascii="Arial" w:hAnsi="Arial"/>
      <w:noProof/>
      <w:sz w:val="20"/>
      <w:szCs w:val="22"/>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link w:val="HeaderChar"/>
    <w:uiPriority w:val="99"/>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link w:val="FooterChar"/>
    <w:uiPriority w:val="99"/>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1"/>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76525A"/>
    <w:pPr>
      <w:tabs>
        <w:tab w:val="left" w:pos="2520"/>
        <w:tab w:val="right" w:leader="dot" w:pos="9350"/>
      </w:tabs>
      <w:ind w:left="2520" w:hanging="900"/>
    </w:pPr>
    <w:rPr>
      <w:noProof/>
    </w:rPr>
  </w:style>
  <w:style w:type="character" w:customStyle="1" w:styleId="Heading4Char">
    <w:name w:val="Heading 4 Char"/>
    <w:link w:val="Heading4"/>
    <w:rsid w:val="0076525A"/>
    <w:rPr>
      <w:rFonts w:ascii="Arial" w:hAnsi="Arial" w:cs="Arial"/>
      <w:b/>
      <w:sz w:val="22"/>
      <w:szCs w:val="24"/>
    </w:rPr>
  </w:style>
  <w:style w:type="character" w:customStyle="1" w:styleId="Heading3Char">
    <w:name w:val="Heading 3 Char"/>
    <w:link w:val="Heading3"/>
    <w:rsid w:val="0053740F"/>
    <w:rPr>
      <w:rFonts w:ascii="Arial" w:hAnsi="Arial"/>
      <w:b/>
      <w:sz w:val="24"/>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2"/>
      </w:numPr>
    </w:pPr>
    <w:rPr>
      <w:sz w:val="22"/>
    </w:rPr>
  </w:style>
  <w:style w:type="paragraph" w:styleId="ListBullet5">
    <w:name w:val="List Bullet 5"/>
    <w:basedOn w:val="Normal"/>
    <w:autoRedefine/>
    <w:rsid w:val="00537402"/>
    <w:pPr>
      <w:numPr>
        <w:numId w:val="3"/>
      </w:numPr>
    </w:pPr>
    <w:rPr>
      <w:sz w:val="22"/>
    </w:rPr>
  </w:style>
  <w:style w:type="character" w:customStyle="1" w:styleId="Heading5Char">
    <w:name w:val="Heading 5 Char"/>
    <w:link w:val="Heading5"/>
    <w:rsid w:val="00B13D13"/>
    <w:rPr>
      <w:rFonts w:ascii="Calibri" w:hAnsi="Calibri"/>
      <w:b/>
      <w:bCs/>
      <w:i/>
      <w:iCs/>
      <w:sz w:val="26"/>
      <w:szCs w:val="26"/>
    </w:rPr>
  </w:style>
  <w:style w:type="character" w:customStyle="1" w:styleId="Heading6Char">
    <w:name w:val="Heading 6 Char"/>
    <w:link w:val="Heading6"/>
    <w:rsid w:val="00B13D13"/>
    <w:rPr>
      <w:rFonts w:ascii="Calibri" w:hAnsi="Calibri"/>
      <w:b/>
      <w:bCs/>
      <w:sz w:val="22"/>
      <w:szCs w:val="22"/>
    </w:rPr>
  </w:style>
  <w:style w:type="character" w:customStyle="1" w:styleId="Heading8Char">
    <w:name w:val="Heading 8 Char"/>
    <w:link w:val="Heading8"/>
    <w:rsid w:val="00B13D13"/>
    <w:rPr>
      <w:rFonts w:ascii="Calibri" w:hAnsi="Calibri"/>
      <w:i/>
      <w:iCs/>
      <w:sz w:val="24"/>
      <w:szCs w:val="24"/>
    </w:rPr>
  </w:style>
  <w:style w:type="character" w:customStyle="1" w:styleId="Heading9Char">
    <w:name w:val="Heading 9 Char"/>
    <w:link w:val="Heading9"/>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paragraph" w:customStyle="1" w:styleId="StyleHeading3TimesNewRoman11pt1">
    <w:name w:val="Style Heading 3 + Times New Roman 11 pt1"/>
    <w:basedOn w:val="Heading3"/>
    <w:semiHidden/>
    <w:rsid w:val="00042960"/>
    <w:pPr>
      <w:keepLines/>
      <w:numPr>
        <w:numId w:val="4"/>
      </w:numPr>
      <w:tabs>
        <w:tab w:val="clear" w:pos="864"/>
        <w:tab w:val="left" w:pos="900"/>
      </w:tabs>
      <w:ind w:left="1267" w:firstLine="0"/>
    </w:pPr>
    <w:rPr>
      <w:bCs/>
      <w:szCs w:val="26"/>
    </w:rPr>
  </w:style>
  <w:style w:type="paragraph" w:customStyle="1" w:styleId="CoverTitleInstructions">
    <w:name w:val="Cover Title Instructions"/>
    <w:basedOn w:val="Normal"/>
    <w:link w:val="CoverTitleInstructionsChar"/>
    <w:rsid w:val="00042960"/>
    <w:pPr>
      <w:keepNext/>
      <w:keepLines/>
      <w:autoSpaceDE w:val="0"/>
      <w:autoSpaceDN w:val="0"/>
      <w:adjustRightInd w:val="0"/>
      <w:spacing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042960"/>
    <w:rPr>
      <w:rFonts w:ascii="Arial" w:hAnsi="Arial" w:cs="Arial"/>
      <w:i/>
      <w:iCs/>
      <w:color w:val="0000FF"/>
      <w:sz w:val="22"/>
      <w:szCs w:val="28"/>
      <w:lang w:val="x-none" w:eastAsia="x-none"/>
    </w:rPr>
  </w:style>
  <w:style w:type="paragraph" w:customStyle="1" w:styleId="ArialTerminal">
    <w:name w:val="Arial Terminal"/>
    <w:basedOn w:val="Normal"/>
    <w:link w:val="ArialTerminalChar"/>
    <w:qFormat/>
    <w:rsid w:val="00797074"/>
    <w:pPr>
      <w:autoSpaceDE w:val="0"/>
      <w:autoSpaceDN w:val="0"/>
      <w:adjustRightInd w:val="0"/>
    </w:pPr>
    <w:rPr>
      <w:rFonts w:ascii="Arial" w:hAnsi="Arial" w:cs="Courier New"/>
      <w:sz w:val="16"/>
      <w:szCs w:val="16"/>
    </w:rPr>
  </w:style>
  <w:style w:type="character" w:customStyle="1" w:styleId="ArialTerminalChar">
    <w:name w:val="Arial Terminal Char"/>
    <w:link w:val="ArialTerminal"/>
    <w:rsid w:val="00797074"/>
    <w:rPr>
      <w:rFonts w:ascii="Arial" w:hAnsi="Arial" w:cs="Courier New"/>
      <w:sz w:val="16"/>
      <w:szCs w:val="16"/>
    </w:rPr>
  </w:style>
  <w:style w:type="paragraph" w:styleId="HTMLPreformatted">
    <w:name w:val="HTML Preformatted"/>
    <w:basedOn w:val="Normal"/>
    <w:link w:val="HTMLPreformattedChar"/>
    <w:uiPriority w:val="99"/>
    <w:rsid w:val="00023C09"/>
    <w:pPr>
      <w:widowControl w:val="0"/>
      <w:adjustRightInd w:val="0"/>
      <w:spacing w:line="360" w:lineRule="atLeast"/>
      <w:jc w:val="both"/>
      <w:textAlignment w:val="baseline"/>
    </w:pPr>
    <w:rPr>
      <w:rFonts w:ascii="Courier New" w:hAnsi="Courier New" w:cs="Courier New"/>
      <w:sz w:val="20"/>
      <w:szCs w:val="20"/>
    </w:rPr>
  </w:style>
  <w:style w:type="character" w:customStyle="1" w:styleId="HTMLPreformattedChar">
    <w:name w:val="HTML Preformatted Char"/>
    <w:link w:val="HTMLPreformatted"/>
    <w:uiPriority w:val="99"/>
    <w:rsid w:val="00023C09"/>
    <w:rPr>
      <w:rFonts w:ascii="Courier New" w:hAnsi="Courier New" w:cs="Courier New"/>
    </w:rPr>
  </w:style>
  <w:style w:type="paragraph" w:styleId="ListParagraph">
    <w:name w:val="List Paragraph"/>
    <w:basedOn w:val="Normal"/>
    <w:uiPriority w:val="34"/>
    <w:qFormat/>
    <w:rsid w:val="00FD15BF"/>
    <w:pPr>
      <w:widowControl w:val="0"/>
      <w:adjustRightInd w:val="0"/>
      <w:spacing w:after="200" w:line="276" w:lineRule="auto"/>
      <w:ind w:left="720"/>
      <w:contextualSpacing/>
      <w:jc w:val="both"/>
      <w:textAlignment w:val="baseline"/>
    </w:pPr>
    <w:rPr>
      <w:szCs w:val="22"/>
      <w:lang w:bidi="en-US"/>
    </w:rPr>
  </w:style>
  <w:style w:type="paragraph" w:styleId="Caption">
    <w:name w:val="caption"/>
    <w:basedOn w:val="Normal"/>
    <w:next w:val="Normal"/>
    <w:unhideWhenUsed/>
    <w:qFormat/>
    <w:rsid w:val="00442234"/>
    <w:pPr>
      <w:spacing w:before="240" w:after="120"/>
      <w:jc w:val="center"/>
    </w:pPr>
    <w:rPr>
      <w:rFonts w:ascii="Arial" w:hAnsi="Arial"/>
      <w:b/>
      <w:bCs/>
      <w:sz w:val="20"/>
      <w:szCs w:val="20"/>
    </w:rPr>
  </w:style>
  <w:style w:type="paragraph" w:customStyle="1" w:styleId="intro2ndpage">
    <w:name w:val="intro2ndpage"/>
    <w:basedOn w:val="Normal"/>
    <w:rsid w:val="001240BF"/>
    <w:pPr>
      <w:overflowPunct w:val="0"/>
      <w:autoSpaceDE w:val="0"/>
      <w:autoSpaceDN w:val="0"/>
      <w:adjustRightInd w:val="0"/>
      <w:ind w:left="2340" w:hanging="2340"/>
      <w:textAlignment w:val="baseline"/>
    </w:pPr>
    <w:rPr>
      <w:rFonts w:ascii="Century Schoolbook" w:hAnsi="Century Schoolbook"/>
      <w:sz w:val="22"/>
      <w:szCs w:val="20"/>
    </w:rPr>
  </w:style>
  <w:style w:type="character" w:customStyle="1" w:styleId="geiwxvxutyxgwwzkzu0">
    <w:name w:val="ge_iwxvxutyxgwwzkzu_0"/>
    <w:basedOn w:val="DefaultParagraphFont"/>
    <w:rsid w:val="009C1388"/>
  </w:style>
  <w:style w:type="paragraph" w:customStyle="1" w:styleId="TableHeading">
    <w:name w:val="Table Heading"/>
    <w:rsid w:val="0024414B"/>
    <w:pPr>
      <w:spacing w:before="60" w:after="60"/>
    </w:pPr>
    <w:rPr>
      <w:rFonts w:ascii="Arial" w:hAnsi="Arial" w:cs="Arial"/>
      <w:b/>
      <w:sz w:val="22"/>
      <w:szCs w:val="22"/>
    </w:rPr>
  </w:style>
  <w:style w:type="paragraph" w:customStyle="1" w:styleId="BodyTextBullet1">
    <w:name w:val="Body Text Bullet 1"/>
    <w:uiPriority w:val="99"/>
    <w:rsid w:val="007B07F3"/>
    <w:pPr>
      <w:numPr>
        <w:numId w:val="7"/>
      </w:numPr>
      <w:spacing w:before="60" w:after="60"/>
    </w:pPr>
    <w:rPr>
      <w:sz w:val="24"/>
    </w:rPr>
  </w:style>
  <w:style w:type="paragraph" w:customStyle="1" w:styleId="BodyTextBullet2">
    <w:name w:val="Body Text Bullet 2"/>
    <w:rsid w:val="007B07F3"/>
    <w:pPr>
      <w:numPr>
        <w:numId w:val="8"/>
      </w:numPr>
      <w:tabs>
        <w:tab w:val="left" w:pos="1008"/>
      </w:tabs>
      <w:spacing w:before="60" w:after="60"/>
    </w:pPr>
    <w:rPr>
      <w:sz w:val="24"/>
    </w:rPr>
  </w:style>
  <w:style w:type="character" w:customStyle="1" w:styleId="CommentTextChar">
    <w:name w:val="Comment Text Char"/>
    <w:basedOn w:val="DefaultParagraphFont"/>
    <w:link w:val="CommentText"/>
    <w:uiPriority w:val="99"/>
    <w:rsid w:val="0053740F"/>
  </w:style>
  <w:style w:type="paragraph" w:customStyle="1" w:styleId="BodyTextNumbered1">
    <w:name w:val="Body Text Numbered 1"/>
    <w:rsid w:val="00173165"/>
    <w:pPr>
      <w:numPr>
        <w:numId w:val="9"/>
      </w:numPr>
      <w:spacing w:before="120" w:after="120"/>
    </w:pPr>
    <w:rPr>
      <w:sz w:val="24"/>
    </w:rPr>
  </w:style>
  <w:style w:type="paragraph" w:customStyle="1" w:styleId="TableText">
    <w:name w:val="Table Text"/>
    <w:link w:val="TableTextChar"/>
    <w:qFormat/>
    <w:rsid w:val="006B27B1"/>
    <w:pPr>
      <w:spacing w:before="60" w:after="60"/>
    </w:pPr>
    <w:rPr>
      <w:rFonts w:ascii="Arial" w:hAnsi="Arial" w:cs="Arial"/>
      <w:sz w:val="22"/>
    </w:rPr>
  </w:style>
  <w:style w:type="character" w:customStyle="1" w:styleId="TableTextChar">
    <w:name w:val="Table Text Char"/>
    <w:link w:val="TableText"/>
    <w:rsid w:val="006B27B1"/>
    <w:rPr>
      <w:rFonts w:ascii="Arial" w:hAnsi="Arial" w:cs="Arial"/>
      <w:sz w:val="22"/>
    </w:rPr>
  </w:style>
  <w:style w:type="paragraph" w:customStyle="1" w:styleId="InstructionalBullet1">
    <w:name w:val="Instructional Bullet 1"/>
    <w:rsid w:val="006B27B1"/>
    <w:pPr>
      <w:numPr>
        <w:numId w:val="10"/>
      </w:numPr>
      <w:tabs>
        <w:tab w:val="clear" w:pos="720"/>
      </w:tabs>
      <w:spacing w:before="60" w:after="60"/>
    </w:pPr>
    <w:rPr>
      <w:i/>
      <w:color w:val="0000FF"/>
      <w:sz w:val="24"/>
      <w:szCs w:val="24"/>
    </w:rPr>
  </w:style>
  <w:style w:type="paragraph" w:styleId="Title">
    <w:name w:val="Title"/>
    <w:next w:val="BodyText"/>
    <w:link w:val="TitleChar"/>
    <w:qFormat/>
    <w:rsid w:val="004A57BC"/>
    <w:pPr>
      <w:autoSpaceDE w:val="0"/>
      <w:autoSpaceDN w:val="0"/>
      <w:adjustRightInd w:val="0"/>
      <w:spacing w:after="360"/>
      <w:jc w:val="center"/>
    </w:pPr>
    <w:rPr>
      <w:rFonts w:ascii="Arial" w:hAnsi="Arial" w:cs="Arial"/>
      <w:b/>
      <w:bCs/>
      <w:color w:val="000000" w:themeColor="text1"/>
      <w:sz w:val="36"/>
      <w:szCs w:val="32"/>
    </w:rPr>
  </w:style>
  <w:style w:type="character" w:customStyle="1" w:styleId="TitleChar">
    <w:name w:val="Title Char"/>
    <w:basedOn w:val="DefaultParagraphFont"/>
    <w:link w:val="Title"/>
    <w:rsid w:val="004A57BC"/>
    <w:rPr>
      <w:rFonts w:ascii="Arial" w:hAnsi="Arial" w:cs="Arial"/>
      <w:b/>
      <w:bCs/>
      <w:color w:val="000000" w:themeColor="text1"/>
      <w:sz w:val="36"/>
      <w:szCs w:val="32"/>
    </w:rPr>
  </w:style>
  <w:style w:type="paragraph" w:customStyle="1" w:styleId="Title2">
    <w:name w:val="Title 2"/>
    <w:next w:val="BodyText"/>
    <w:rsid w:val="004A57BC"/>
    <w:pPr>
      <w:spacing w:after="360"/>
      <w:jc w:val="center"/>
    </w:pPr>
    <w:rPr>
      <w:rFonts w:ascii="Arial" w:hAnsi="Arial" w:cs="Arial"/>
      <w:b/>
      <w:bCs/>
      <w:color w:val="000000" w:themeColor="text1"/>
      <w:sz w:val="28"/>
      <w:szCs w:val="32"/>
    </w:rPr>
  </w:style>
  <w:style w:type="paragraph" w:styleId="Revision">
    <w:name w:val="Revision"/>
    <w:hidden/>
    <w:uiPriority w:val="99"/>
    <w:semiHidden/>
    <w:rsid w:val="00737C24"/>
    <w:rPr>
      <w:sz w:val="24"/>
      <w:szCs w:val="24"/>
    </w:rPr>
  </w:style>
  <w:style w:type="character" w:styleId="FollowedHyperlink">
    <w:name w:val="FollowedHyperlink"/>
    <w:basedOn w:val="DefaultParagraphFont"/>
    <w:rsid w:val="00495B9A"/>
    <w:rPr>
      <w:color w:val="800080" w:themeColor="followedHyperlink"/>
      <w:u w:val="single"/>
    </w:rPr>
  </w:style>
  <w:style w:type="character" w:customStyle="1" w:styleId="PlainTextChar">
    <w:name w:val="Plain Text Char"/>
    <w:basedOn w:val="DefaultParagraphFont"/>
    <w:link w:val="PlainText"/>
    <w:uiPriority w:val="99"/>
    <w:rsid w:val="009F3CD5"/>
    <w:rPr>
      <w:rFonts w:ascii="Courier New" w:hAnsi="Courier New" w:cs="Courier New"/>
    </w:rPr>
  </w:style>
  <w:style w:type="character" w:styleId="Emphasis">
    <w:name w:val="Emphasis"/>
    <w:basedOn w:val="DefaultParagraphFont"/>
    <w:qFormat/>
    <w:rsid w:val="009F3CD5"/>
    <w:rPr>
      <w:rFonts w:cs="Times New Roman"/>
      <w:b/>
      <w:i/>
      <w:iCs/>
      <w:color w:val="0070C0"/>
    </w:rPr>
  </w:style>
  <w:style w:type="character" w:styleId="UnresolvedMention">
    <w:name w:val="Unresolved Mention"/>
    <w:basedOn w:val="DefaultParagraphFont"/>
    <w:uiPriority w:val="99"/>
    <w:semiHidden/>
    <w:unhideWhenUsed/>
    <w:rsid w:val="009D043B"/>
    <w:rPr>
      <w:color w:val="605E5C"/>
      <w:shd w:val="clear" w:color="auto" w:fill="E1DFDD"/>
    </w:rPr>
  </w:style>
  <w:style w:type="character" w:customStyle="1" w:styleId="FooterChar">
    <w:name w:val="Footer Char"/>
    <w:link w:val="Footer"/>
    <w:uiPriority w:val="99"/>
    <w:rsid w:val="0043303D"/>
  </w:style>
  <w:style w:type="character" w:customStyle="1" w:styleId="HeaderChar">
    <w:name w:val="Header Char"/>
    <w:basedOn w:val="DefaultParagraphFont"/>
    <w:link w:val="Header"/>
    <w:uiPriority w:val="99"/>
    <w:rsid w:val="00433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54415434">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369108800">
      <w:bodyDiv w:val="1"/>
      <w:marLeft w:val="0"/>
      <w:marRight w:val="0"/>
      <w:marTop w:val="0"/>
      <w:marBottom w:val="0"/>
      <w:divBdr>
        <w:top w:val="none" w:sz="0" w:space="0" w:color="auto"/>
        <w:left w:val="none" w:sz="0" w:space="0" w:color="auto"/>
        <w:bottom w:val="none" w:sz="0" w:space="0" w:color="auto"/>
        <w:right w:val="none" w:sz="0" w:space="0" w:color="auto"/>
      </w:divBdr>
    </w:div>
    <w:div w:id="395276412">
      <w:bodyDiv w:val="1"/>
      <w:marLeft w:val="0"/>
      <w:marRight w:val="0"/>
      <w:marTop w:val="0"/>
      <w:marBottom w:val="0"/>
      <w:divBdr>
        <w:top w:val="none" w:sz="0" w:space="0" w:color="auto"/>
        <w:left w:val="none" w:sz="0" w:space="0" w:color="auto"/>
        <w:bottom w:val="none" w:sz="0" w:space="0" w:color="auto"/>
        <w:right w:val="none" w:sz="0" w:space="0" w:color="auto"/>
      </w:divBdr>
    </w:div>
    <w:div w:id="562525549">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1161967367">
      <w:bodyDiv w:val="1"/>
      <w:marLeft w:val="0"/>
      <w:marRight w:val="0"/>
      <w:marTop w:val="0"/>
      <w:marBottom w:val="0"/>
      <w:divBdr>
        <w:top w:val="none" w:sz="0" w:space="0" w:color="auto"/>
        <w:left w:val="none" w:sz="0" w:space="0" w:color="auto"/>
        <w:bottom w:val="none" w:sz="0" w:space="0" w:color="auto"/>
        <w:right w:val="none" w:sz="0" w:space="0" w:color="auto"/>
      </w:divBdr>
    </w:div>
    <w:div w:id="1603343808">
      <w:bodyDiv w:val="1"/>
      <w:marLeft w:val="0"/>
      <w:marRight w:val="0"/>
      <w:marTop w:val="0"/>
      <w:marBottom w:val="0"/>
      <w:divBdr>
        <w:top w:val="none" w:sz="0" w:space="0" w:color="auto"/>
        <w:left w:val="none" w:sz="0" w:space="0" w:color="auto"/>
        <w:bottom w:val="none" w:sz="0" w:space="0" w:color="auto"/>
        <w:right w:val="none" w:sz="0" w:space="0" w:color="auto"/>
      </w:divBdr>
    </w:div>
    <w:div w:id="1649047241">
      <w:bodyDiv w:val="1"/>
      <w:marLeft w:val="0"/>
      <w:marRight w:val="0"/>
      <w:marTop w:val="0"/>
      <w:marBottom w:val="0"/>
      <w:divBdr>
        <w:top w:val="none" w:sz="0" w:space="0" w:color="auto"/>
        <w:left w:val="none" w:sz="0" w:space="0" w:color="auto"/>
        <w:bottom w:val="none" w:sz="0" w:space="0" w:color="auto"/>
        <w:right w:val="none" w:sz="0" w:space="0" w:color="auto"/>
      </w:divBdr>
    </w:div>
    <w:div w:id="1790317228">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2060321321">
      <w:bodyDiv w:val="1"/>
      <w:marLeft w:val="0"/>
      <w:marRight w:val="0"/>
      <w:marTop w:val="0"/>
      <w:marBottom w:val="0"/>
      <w:divBdr>
        <w:top w:val="none" w:sz="0" w:space="0" w:color="auto"/>
        <w:left w:val="none" w:sz="0" w:space="0" w:color="auto"/>
        <w:bottom w:val="none" w:sz="0" w:space="0" w:color="auto"/>
        <w:right w:val="none" w:sz="0" w:space="0" w:color="auto"/>
      </w:divBdr>
      <w:divsChild>
        <w:div w:id="1786272451">
          <w:marLeft w:val="0"/>
          <w:marRight w:val="0"/>
          <w:marTop w:val="0"/>
          <w:marBottom w:val="0"/>
          <w:divBdr>
            <w:top w:val="none" w:sz="0" w:space="0" w:color="auto"/>
            <w:left w:val="none" w:sz="0" w:space="0" w:color="auto"/>
            <w:bottom w:val="none" w:sz="0" w:space="0" w:color="auto"/>
            <w:right w:val="none" w:sz="0" w:space="0" w:color="auto"/>
          </w:divBdr>
          <w:divsChild>
            <w:div w:id="641690487">
              <w:marLeft w:val="0"/>
              <w:marRight w:val="0"/>
              <w:marTop w:val="0"/>
              <w:marBottom w:val="0"/>
              <w:divBdr>
                <w:top w:val="none" w:sz="0" w:space="0" w:color="auto"/>
                <w:left w:val="none" w:sz="0" w:space="0" w:color="auto"/>
                <w:bottom w:val="none" w:sz="0" w:space="0" w:color="auto"/>
                <w:right w:val="none" w:sz="0" w:space="0" w:color="auto"/>
              </w:divBdr>
              <w:divsChild>
                <w:div w:id="97215409">
                  <w:marLeft w:val="0"/>
                  <w:marRight w:val="0"/>
                  <w:marTop w:val="0"/>
                  <w:marBottom w:val="0"/>
                  <w:divBdr>
                    <w:top w:val="none" w:sz="0" w:space="0" w:color="auto"/>
                    <w:left w:val="none" w:sz="0" w:space="0" w:color="auto"/>
                    <w:bottom w:val="none" w:sz="0" w:space="0" w:color="auto"/>
                    <w:right w:val="none" w:sz="0" w:space="0" w:color="auto"/>
                  </w:divBdr>
                  <w:divsChild>
                    <w:div w:id="1241981027">
                      <w:marLeft w:val="0"/>
                      <w:marRight w:val="0"/>
                      <w:marTop w:val="0"/>
                      <w:marBottom w:val="0"/>
                      <w:divBdr>
                        <w:top w:val="none" w:sz="0" w:space="0" w:color="auto"/>
                        <w:left w:val="none" w:sz="0" w:space="0" w:color="auto"/>
                        <w:bottom w:val="none" w:sz="0" w:space="0" w:color="auto"/>
                        <w:right w:val="none" w:sz="0" w:space="0" w:color="auto"/>
                      </w:divBdr>
                      <w:divsChild>
                        <w:div w:id="1497501005">
                          <w:marLeft w:val="0"/>
                          <w:marRight w:val="0"/>
                          <w:marTop w:val="0"/>
                          <w:marBottom w:val="0"/>
                          <w:divBdr>
                            <w:top w:val="none" w:sz="0" w:space="0" w:color="auto"/>
                            <w:left w:val="none" w:sz="0" w:space="0" w:color="auto"/>
                            <w:bottom w:val="none" w:sz="0" w:space="0" w:color="auto"/>
                            <w:right w:val="none" w:sz="0" w:space="0" w:color="auto"/>
                          </w:divBdr>
                          <w:divsChild>
                            <w:div w:id="2134052787">
                              <w:marLeft w:val="0"/>
                              <w:marRight w:val="0"/>
                              <w:marTop w:val="0"/>
                              <w:marBottom w:val="0"/>
                              <w:divBdr>
                                <w:top w:val="none" w:sz="0" w:space="0" w:color="auto"/>
                                <w:left w:val="none" w:sz="0" w:space="0" w:color="auto"/>
                                <w:bottom w:val="none" w:sz="0" w:space="0" w:color="auto"/>
                                <w:right w:val="none" w:sz="0" w:space="0" w:color="auto"/>
                              </w:divBdr>
                              <w:divsChild>
                                <w:div w:id="694817063">
                                  <w:marLeft w:val="0"/>
                                  <w:marRight w:val="0"/>
                                  <w:marTop w:val="15"/>
                                  <w:marBottom w:val="15"/>
                                  <w:divBdr>
                                    <w:top w:val="none" w:sz="0" w:space="0" w:color="auto"/>
                                    <w:left w:val="none" w:sz="0" w:space="0" w:color="auto"/>
                                    <w:bottom w:val="none" w:sz="0" w:space="0" w:color="auto"/>
                                    <w:right w:val="none" w:sz="0" w:space="0" w:color="auto"/>
                                  </w:divBdr>
                                  <w:divsChild>
                                    <w:div w:id="424032011">
                                      <w:marLeft w:val="0"/>
                                      <w:marRight w:val="0"/>
                                      <w:marTop w:val="0"/>
                                      <w:marBottom w:val="0"/>
                                      <w:divBdr>
                                        <w:top w:val="none" w:sz="0" w:space="0" w:color="auto"/>
                                        <w:left w:val="none" w:sz="0" w:space="0" w:color="auto"/>
                                        <w:bottom w:val="none" w:sz="0" w:space="0" w:color="auto"/>
                                        <w:right w:val="none" w:sz="0" w:space="0" w:color="auto"/>
                                      </w:divBdr>
                                      <w:divsChild>
                                        <w:div w:id="256863824">
                                          <w:marLeft w:val="0"/>
                                          <w:marRight w:val="0"/>
                                          <w:marTop w:val="0"/>
                                          <w:marBottom w:val="0"/>
                                          <w:divBdr>
                                            <w:top w:val="none" w:sz="0" w:space="0" w:color="auto"/>
                                            <w:left w:val="none" w:sz="0" w:space="0" w:color="auto"/>
                                            <w:bottom w:val="none" w:sz="0" w:space="0" w:color="auto"/>
                                            <w:right w:val="none" w:sz="0" w:space="0" w:color="auto"/>
                                          </w:divBdr>
                                          <w:divsChild>
                                            <w:div w:id="2107848381">
                                              <w:marLeft w:val="0"/>
                                              <w:marRight w:val="0"/>
                                              <w:marTop w:val="0"/>
                                              <w:marBottom w:val="0"/>
                                              <w:divBdr>
                                                <w:top w:val="none" w:sz="0" w:space="0" w:color="auto"/>
                                                <w:left w:val="none" w:sz="0" w:space="0" w:color="auto"/>
                                                <w:bottom w:val="none" w:sz="0" w:space="0" w:color="auto"/>
                                                <w:right w:val="none" w:sz="0" w:space="0" w:color="auto"/>
                                              </w:divBdr>
                                              <w:divsChild>
                                                <w:div w:id="1955163615">
                                                  <w:marLeft w:val="0"/>
                                                  <w:marRight w:val="0"/>
                                                  <w:marTop w:val="0"/>
                                                  <w:marBottom w:val="0"/>
                                                  <w:divBdr>
                                                    <w:top w:val="none" w:sz="0" w:space="0" w:color="auto"/>
                                                    <w:left w:val="none" w:sz="0" w:space="0" w:color="auto"/>
                                                    <w:bottom w:val="none" w:sz="0" w:space="0" w:color="auto"/>
                                                    <w:right w:val="none" w:sz="0" w:space="0" w:color="auto"/>
                                                  </w:divBdr>
                                                </w:div>
                                                <w:div w:id="689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5E54-B7B1-4711-8484-B9A0C644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4873</Words>
  <Characters>38534</Characters>
  <Application>Microsoft Office Word</Application>
  <DocSecurity>0</DocSecurity>
  <Lines>896</Lines>
  <Paragraphs>516</Paragraphs>
  <ScaleCrop>false</ScaleCrop>
  <Company/>
  <LinksUpToDate>false</LinksUpToDate>
  <CharactersWithSpaces>42891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2023-12-07T23:12:00Z</dcterms:created>
  <dcterms:modified xsi:type="dcterms:W3CDTF">2023-12-07T23:12:00Z</dcterms:modified>
  <cp:category/>
</cp:coreProperties>
</file>