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CFA29" w14:textId="4D7177AB" w:rsidR="00B76FFB" w:rsidRDefault="00383F99">
      <w:pPr>
        <w:jc w:val="center"/>
        <w:rPr>
          <w:rFonts w:ascii="Arial" w:hAnsi="Arial"/>
        </w:rPr>
      </w:pPr>
      <w:r>
        <w:drawing>
          <wp:inline distT="0" distB="0" distL="0" distR="0" wp14:anchorId="44AAF564" wp14:editId="25CD3B87">
            <wp:extent cx="2743200" cy="1704975"/>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704975"/>
                    </a:xfrm>
                    <a:prstGeom prst="rect">
                      <a:avLst/>
                    </a:prstGeom>
                    <a:noFill/>
                    <a:ln>
                      <a:noFill/>
                    </a:ln>
                  </pic:spPr>
                </pic:pic>
              </a:graphicData>
            </a:graphic>
          </wp:inline>
        </w:drawing>
      </w:r>
    </w:p>
    <w:p w14:paraId="0E45D3CF" w14:textId="77777777" w:rsidR="00B76FFB" w:rsidRDefault="00B76FFB">
      <w:pPr>
        <w:jc w:val="center"/>
        <w:rPr>
          <w:rFonts w:ascii="Arial" w:hAnsi="Arial"/>
        </w:rPr>
      </w:pPr>
    </w:p>
    <w:p w14:paraId="27DB68AB" w14:textId="77777777" w:rsidR="00B76FFB" w:rsidRDefault="00B76FFB">
      <w:pPr>
        <w:jc w:val="center"/>
        <w:rPr>
          <w:rFonts w:ascii="Arial" w:hAnsi="Arial"/>
        </w:rPr>
      </w:pPr>
    </w:p>
    <w:p w14:paraId="274B3201" w14:textId="77777777" w:rsidR="0008705E" w:rsidRDefault="0008705E">
      <w:pPr>
        <w:jc w:val="center"/>
        <w:rPr>
          <w:rFonts w:ascii="Arial" w:hAnsi="Arial"/>
        </w:rPr>
      </w:pPr>
    </w:p>
    <w:p w14:paraId="0ACA0797" w14:textId="77777777" w:rsidR="00B76FFB" w:rsidRDefault="00B76FFB">
      <w:pPr>
        <w:jc w:val="center"/>
        <w:rPr>
          <w:rFonts w:ascii="Arial" w:hAnsi="Arial"/>
        </w:rPr>
      </w:pPr>
    </w:p>
    <w:p w14:paraId="0391DA51" w14:textId="77777777" w:rsidR="00B76FFB" w:rsidRDefault="00B76FFB">
      <w:pPr>
        <w:jc w:val="center"/>
        <w:rPr>
          <w:rFonts w:ascii="Arial" w:hAnsi="Arial"/>
        </w:rPr>
      </w:pPr>
    </w:p>
    <w:p w14:paraId="0D70FA38" w14:textId="77777777" w:rsidR="00B76FFB" w:rsidRDefault="00B76FFB">
      <w:pPr>
        <w:pStyle w:val="Helvetica"/>
        <w:jc w:val="center"/>
        <w:rPr>
          <w:rFonts w:ascii="Arial" w:hAnsi="Arial"/>
          <w:b/>
        </w:rPr>
      </w:pPr>
    </w:p>
    <w:p w14:paraId="423BF0F0" w14:textId="77777777" w:rsidR="00FE6F77" w:rsidRDefault="00BB3905">
      <w:pPr>
        <w:pStyle w:val="Helvetica"/>
        <w:jc w:val="center"/>
        <w:rPr>
          <w:rFonts w:ascii="Arial" w:hAnsi="Arial"/>
          <w:b/>
          <w:sz w:val="48"/>
        </w:rPr>
      </w:pPr>
      <w:r>
        <w:rPr>
          <w:rFonts w:ascii="Arial" w:hAnsi="Arial"/>
          <w:b/>
          <w:sz w:val="48"/>
        </w:rPr>
        <w:t>RADIOLOGY / NUCLEAR MEDICINE</w:t>
      </w:r>
    </w:p>
    <w:p w14:paraId="109702AE" w14:textId="77777777" w:rsidR="0078486F" w:rsidRDefault="00FE6F77" w:rsidP="0078486F">
      <w:pPr>
        <w:jc w:val="center"/>
        <w:rPr>
          <w:rFonts w:ascii="Arial" w:hAnsi="Arial"/>
          <w:b/>
          <w:sz w:val="48"/>
        </w:rPr>
      </w:pPr>
      <w:r>
        <w:rPr>
          <w:rFonts w:ascii="Arial" w:hAnsi="Arial"/>
          <w:b/>
          <w:sz w:val="48"/>
        </w:rPr>
        <w:t>RELEASE NOTES</w:t>
      </w:r>
    </w:p>
    <w:p w14:paraId="0C4E7860" w14:textId="77777777" w:rsidR="0078486F" w:rsidRDefault="0078486F">
      <w:pPr>
        <w:pStyle w:val="Helvetica"/>
        <w:jc w:val="center"/>
        <w:rPr>
          <w:rFonts w:ascii="Arial" w:hAnsi="Arial"/>
          <w:b/>
          <w:sz w:val="48"/>
        </w:rPr>
      </w:pPr>
    </w:p>
    <w:p w14:paraId="396C9FF7" w14:textId="77777777" w:rsidR="0078486F" w:rsidRDefault="0078486F">
      <w:pPr>
        <w:pStyle w:val="Helvetica"/>
        <w:jc w:val="center"/>
        <w:rPr>
          <w:rFonts w:ascii="Arial" w:hAnsi="Arial"/>
          <w:b/>
          <w:sz w:val="48"/>
        </w:rPr>
      </w:pPr>
    </w:p>
    <w:p w14:paraId="17419D33" w14:textId="77777777" w:rsidR="0008705E" w:rsidRDefault="0008705E" w:rsidP="00FE6F77">
      <w:pPr>
        <w:pStyle w:val="Title"/>
        <w:outlineLvl w:val="0"/>
      </w:pPr>
    </w:p>
    <w:p w14:paraId="4B387888" w14:textId="77777777" w:rsidR="0078486F" w:rsidRPr="00FE6F77" w:rsidRDefault="00FE6F77" w:rsidP="00FE6F77">
      <w:pPr>
        <w:pStyle w:val="Title"/>
        <w:outlineLvl w:val="0"/>
      </w:pPr>
      <w:r w:rsidRPr="00FE6F77">
        <w:t xml:space="preserve">Patch </w:t>
      </w:r>
      <w:r w:rsidR="00BB3905">
        <w:t>RA</w:t>
      </w:r>
      <w:r w:rsidR="000F6B91" w:rsidRPr="00FE6F77">
        <w:t>*5</w:t>
      </w:r>
      <w:r w:rsidR="00051021">
        <w:t>.0</w:t>
      </w:r>
      <w:r w:rsidR="000F6B91" w:rsidRPr="00FE6F77">
        <w:t>*</w:t>
      </w:r>
      <w:r w:rsidR="00C17FFA">
        <w:t>77</w:t>
      </w:r>
    </w:p>
    <w:p w14:paraId="5074CC6D" w14:textId="77777777" w:rsidR="0078486F" w:rsidRPr="00FE6F77" w:rsidRDefault="00995BD3" w:rsidP="00FE6F77">
      <w:pPr>
        <w:pStyle w:val="Title"/>
        <w:outlineLvl w:val="0"/>
      </w:pPr>
      <w:r>
        <w:t>May</w:t>
      </w:r>
      <w:r w:rsidR="000B0253">
        <w:t xml:space="preserve"> 200</w:t>
      </w:r>
      <w:r w:rsidR="00EF2797">
        <w:t>7</w:t>
      </w:r>
    </w:p>
    <w:p w14:paraId="2BD35554" w14:textId="77777777" w:rsidR="00B76FFB" w:rsidRDefault="00B76FFB">
      <w:pPr>
        <w:jc w:val="center"/>
        <w:rPr>
          <w:rFonts w:ascii="Arial" w:hAnsi="Arial"/>
        </w:rPr>
      </w:pPr>
    </w:p>
    <w:p w14:paraId="657D4849" w14:textId="77777777" w:rsidR="00B76FFB" w:rsidRDefault="00B76FFB">
      <w:pPr>
        <w:jc w:val="center"/>
        <w:rPr>
          <w:rFonts w:ascii="Arial" w:hAnsi="Arial"/>
        </w:rPr>
      </w:pPr>
    </w:p>
    <w:p w14:paraId="124B1162" w14:textId="77777777" w:rsidR="00AF45F7" w:rsidRDefault="00AF45F7" w:rsidP="00AF45F7">
      <w:pPr>
        <w:jc w:val="center"/>
        <w:rPr>
          <w:rFonts w:ascii="Arial" w:hAnsi="Arial"/>
        </w:rPr>
      </w:pPr>
    </w:p>
    <w:p w14:paraId="64E68F8D" w14:textId="77777777" w:rsidR="0078486F" w:rsidRDefault="0078486F" w:rsidP="00AF45F7">
      <w:pPr>
        <w:jc w:val="center"/>
        <w:rPr>
          <w:rFonts w:ascii="Arial" w:hAnsi="Arial"/>
        </w:rPr>
      </w:pPr>
    </w:p>
    <w:p w14:paraId="7C1E01D7" w14:textId="77777777" w:rsidR="00AF45F7" w:rsidRDefault="00AF45F7" w:rsidP="00AF45F7">
      <w:pPr>
        <w:jc w:val="center"/>
        <w:rPr>
          <w:rFonts w:ascii="Arial" w:hAnsi="Arial"/>
        </w:rPr>
      </w:pPr>
    </w:p>
    <w:p w14:paraId="26398B58" w14:textId="77777777" w:rsidR="0008705E" w:rsidRDefault="0008705E" w:rsidP="00AF45F7">
      <w:pPr>
        <w:jc w:val="center"/>
        <w:rPr>
          <w:rFonts w:ascii="Arial" w:hAnsi="Arial"/>
        </w:rPr>
      </w:pPr>
    </w:p>
    <w:p w14:paraId="08A37ABA" w14:textId="77777777" w:rsidR="0008705E" w:rsidRDefault="0008705E" w:rsidP="00AF45F7">
      <w:pPr>
        <w:jc w:val="center"/>
        <w:rPr>
          <w:rFonts w:ascii="Arial" w:hAnsi="Arial"/>
        </w:rPr>
      </w:pPr>
    </w:p>
    <w:p w14:paraId="02A7D730" w14:textId="77777777" w:rsidR="0008705E" w:rsidRDefault="0008705E" w:rsidP="00AF45F7">
      <w:pPr>
        <w:jc w:val="center"/>
        <w:rPr>
          <w:rFonts w:ascii="Arial" w:hAnsi="Arial"/>
        </w:rPr>
      </w:pPr>
    </w:p>
    <w:p w14:paraId="7BF706F4" w14:textId="77777777" w:rsidR="00AF45F7" w:rsidRDefault="00AF45F7" w:rsidP="00AF45F7">
      <w:pPr>
        <w:jc w:val="center"/>
        <w:rPr>
          <w:rFonts w:ascii="Arial" w:hAnsi="Arial"/>
        </w:rPr>
      </w:pPr>
    </w:p>
    <w:p w14:paraId="4ED2B986" w14:textId="77777777" w:rsidR="00AF45F7" w:rsidRPr="00FE6F77" w:rsidRDefault="00AF45F7" w:rsidP="00AF45F7">
      <w:pPr>
        <w:pStyle w:val="Subtitle"/>
      </w:pPr>
      <w:bookmarkStart w:id="0" w:name="_Toc363271339"/>
      <w:r w:rsidRPr="00FE6F77">
        <w:t>Department of Veterans Affairs</w:t>
      </w:r>
      <w:bookmarkEnd w:id="0"/>
    </w:p>
    <w:p w14:paraId="05243668" w14:textId="77777777" w:rsidR="00AF45F7" w:rsidRPr="00FE6F77" w:rsidRDefault="00AF45F7" w:rsidP="00AF45F7">
      <w:pPr>
        <w:pStyle w:val="Subtitle"/>
      </w:pPr>
      <w:r w:rsidRPr="00FE6F77">
        <w:t>Health Systems Design &amp; Development</w:t>
      </w:r>
    </w:p>
    <w:p w14:paraId="5947D666" w14:textId="77777777" w:rsidR="00AF45F7" w:rsidRPr="00FE6F77" w:rsidRDefault="00AF45F7" w:rsidP="00AF45F7">
      <w:pPr>
        <w:pStyle w:val="Subtitle"/>
      </w:pPr>
      <w:r w:rsidRPr="00FE6F77">
        <w:t>Provider Systems</w:t>
      </w:r>
    </w:p>
    <w:p w14:paraId="33F8DDBF" w14:textId="77777777" w:rsidR="00B76FFB" w:rsidRDefault="00B76FFB">
      <w:r>
        <w:br w:type="page"/>
      </w:r>
    </w:p>
    <w:p w14:paraId="6D5FC84B" w14:textId="77777777" w:rsidR="00B76FFB" w:rsidRDefault="00B76FFB" w:rsidP="008B4262">
      <w:pPr>
        <w:pStyle w:val="Heading1"/>
        <w:numPr>
          <w:ilvl w:val="0"/>
          <w:numId w:val="0"/>
        </w:numPr>
      </w:pPr>
      <w:r>
        <w:lastRenderedPageBreak/>
        <w:t>Release Notes</w:t>
      </w:r>
      <w:r w:rsidR="00EF2797">
        <w:t xml:space="preserve">: Patch </w:t>
      </w:r>
      <w:r w:rsidR="004A7C5B">
        <w:t>RA*5*</w:t>
      </w:r>
      <w:r w:rsidR="00C17FFA">
        <w:t>77</w:t>
      </w:r>
    </w:p>
    <w:p w14:paraId="0E93D245" w14:textId="77777777" w:rsidR="00606802" w:rsidRPr="00326092" w:rsidRDefault="00483EA0" w:rsidP="00483EA0">
      <w:pPr>
        <w:pStyle w:val="BodyText"/>
      </w:pPr>
      <w:r w:rsidRPr="00326092">
        <w:t xml:space="preserve">This </w:t>
      </w:r>
      <w:r w:rsidR="00606802" w:rsidRPr="00326092">
        <w:t xml:space="preserve">defect </w:t>
      </w:r>
      <w:r w:rsidR="00326092" w:rsidRPr="00326092">
        <w:t>resolution</w:t>
      </w:r>
      <w:r w:rsidR="004A7C5B" w:rsidRPr="00326092">
        <w:t xml:space="preserve"> </w:t>
      </w:r>
      <w:r w:rsidRPr="00326092">
        <w:t xml:space="preserve">patch </w:t>
      </w:r>
      <w:r w:rsidR="00326092" w:rsidRPr="00326092">
        <w:t xml:space="preserve">addresses the following </w:t>
      </w:r>
      <w:r w:rsidR="00561DA2">
        <w:t>five</w:t>
      </w:r>
      <w:r w:rsidR="00326092" w:rsidRPr="00326092">
        <w:t xml:space="preserve"> issues:</w:t>
      </w:r>
      <w:r w:rsidR="00E80043" w:rsidRPr="00326092">
        <w:t xml:space="preserve"> </w:t>
      </w:r>
    </w:p>
    <w:p w14:paraId="57F65FA1" w14:textId="77777777" w:rsidR="00326092" w:rsidRPr="00326092" w:rsidRDefault="00326092" w:rsidP="00326092">
      <w:pPr>
        <w:pStyle w:val="BodyText"/>
        <w:numPr>
          <w:ilvl w:val="0"/>
          <w:numId w:val="29"/>
        </w:numPr>
      </w:pPr>
      <w:r w:rsidRPr="00326092">
        <w:t>When the user attempts to display an alert in CPRS initial Patient Selection, a subscript error is filed in the error trap.</w:t>
      </w:r>
    </w:p>
    <w:p w14:paraId="21BF9708" w14:textId="77777777" w:rsidR="00326092" w:rsidRPr="00326092" w:rsidRDefault="00326092" w:rsidP="00326092">
      <w:pPr>
        <w:pStyle w:val="BodyText"/>
        <w:numPr>
          <w:ilvl w:val="0"/>
          <w:numId w:val="29"/>
        </w:numPr>
      </w:pPr>
      <w:r>
        <w:t>In the new wRVU report options</w:t>
      </w:r>
      <w:r w:rsidRPr="00326092">
        <w:t>, certain CPT codes do not</w:t>
      </w:r>
      <w:r>
        <w:t xml:space="preserve"> </w:t>
      </w:r>
      <w:r w:rsidRPr="00326092">
        <w:t xml:space="preserve">reflect correct workload credit.  *Special note - this is NOT </w:t>
      </w:r>
      <w:r>
        <w:t xml:space="preserve"> </w:t>
      </w:r>
      <w:r w:rsidRPr="00326092">
        <w:t>related to the 2007 wRVU being available from Fee Basis.</w:t>
      </w:r>
    </w:p>
    <w:p w14:paraId="4E11C4D4" w14:textId="77777777" w:rsidR="00326092" w:rsidRPr="00326092" w:rsidRDefault="00326092" w:rsidP="00326092">
      <w:pPr>
        <w:pStyle w:val="BodyText"/>
        <w:numPr>
          <w:ilvl w:val="0"/>
          <w:numId w:val="29"/>
        </w:numPr>
      </w:pPr>
      <w:r w:rsidRPr="00326092">
        <w:t>When displaying the Activity Log within View Exams by Case No.</w:t>
      </w:r>
      <w:r>
        <w:t xml:space="preserve"> </w:t>
      </w:r>
      <w:r w:rsidRPr="00326092">
        <w:t>[RA VIEWCN] option, if there are more that two entries for 'Exam</w:t>
      </w:r>
      <w:r>
        <w:t xml:space="preserve"> </w:t>
      </w:r>
      <w:r w:rsidRPr="00326092">
        <w:t>Activity', the excess activity scrolls out of view without a pause or 'press return to continue'</w:t>
      </w:r>
      <w:r>
        <w:t xml:space="preserve"> prompt</w:t>
      </w:r>
      <w:r w:rsidRPr="00326092">
        <w:t>.</w:t>
      </w:r>
    </w:p>
    <w:p w14:paraId="1AB8D854" w14:textId="77777777" w:rsidR="00326092" w:rsidRPr="00326092" w:rsidRDefault="00326092" w:rsidP="00326092">
      <w:pPr>
        <w:pStyle w:val="BodyText"/>
        <w:numPr>
          <w:ilvl w:val="0"/>
          <w:numId w:val="29"/>
        </w:numPr>
      </w:pPr>
      <w:r w:rsidRPr="00326092">
        <w:t>If the Fee Basis RVU data has not yet been released for the</w:t>
      </w:r>
      <w:r>
        <w:t xml:space="preserve"> current calendar year,</w:t>
      </w:r>
      <w:r w:rsidRPr="00326092">
        <w:t xml:space="preserve"> all </w:t>
      </w:r>
      <w:r>
        <w:t>w</w:t>
      </w:r>
      <w:r w:rsidRPr="00326092">
        <w:t>RVU reports show zeros for any exams</w:t>
      </w:r>
      <w:r>
        <w:t xml:space="preserve"> </w:t>
      </w:r>
      <w:r w:rsidRPr="00326092">
        <w:t xml:space="preserve">performed in the current calendar year. </w:t>
      </w:r>
    </w:p>
    <w:p w14:paraId="404FC3CA" w14:textId="77777777" w:rsidR="00326092" w:rsidRPr="00326092" w:rsidRDefault="00326092" w:rsidP="00326092">
      <w:pPr>
        <w:pStyle w:val="BodyText"/>
        <w:numPr>
          <w:ilvl w:val="0"/>
          <w:numId w:val="29"/>
        </w:numPr>
      </w:pPr>
      <w:r w:rsidRPr="00326092">
        <w:t xml:space="preserve">At the </w:t>
      </w:r>
      <w:r>
        <w:t>bottom</w:t>
      </w:r>
      <w:r w:rsidRPr="00326092">
        <w:t xml:space="preserve"> of the Scaled RVU reports, a listing of the scaling factors</w:t>
      </w:r>
      <w:r>
        <w:t xml:space="preserve"> by imaging type is provided. </w:t>
      </w:r>
      <w:r w:rsidRPr="00326092">
        <w:t>Currently, imaging types without a defined</w:t>
      </w:r>
      <w:r>
        <w:t xml:space="preserve"> </w:t>
      </w:r>
      <w:r w:rsidRPr="00326092">
        <w:t>scaling factor default to a scaling factor of 1</w:t>
      </w:r>
      <w:r>
        <w:t>,</w:t>
      </w:r>
      <w:r w:rsidRPr="00326092">
        <w:t xml:space="preserve"> but </w:t>
      </w:r>
      <w:r>
        <w:t xml:space="preserve">they </w:t>
      </w:r>
      <w:r w:rsidRPr="00326092">
        <w:t xml:space="preserve">do not </w:t>
      </w:r>
      <w:r>
        <w:t>appear</w:t>
      </w:r>
      <w:r w:rsidRPr="00326092">
        <w:t xml:space="preserve"> in the list</w:t>
      </w:r>
      <w:r>
        <w:t xml:space="preserve"> of Imaging Types</w:t>
      </w:r>
      <w:r w:rsidRPr="00326092">
        <w:t xml:space="preserve"> at the end of the reports.   </w:t>
      </w:r>
    </w:p>
    <w:p w14:paraId="4F16FBD7" w14:textId="77777777" w:rsidR="00483EA0" w:rsidRPr="00326092" w:rsidRDefault="00E80043" w:rsidP="00483EA0">
      <w:pPr>
        <w:pStyle w:val="BodyText"/>
      </w:pPr>
      <w:r w:rsidRPr="00326092">
        <w:t>S</w:t>
      </w:r>
      <w:r w:rsidR="00483EA0" w:rsidRPr="00326092">
        <w:t xml:space="preserve">ee the Patch Description for installation instructions and </w:t>
      </w:r>
      <w:r w:rsidR="00606802" w:rsidRPr="00326092">
        <w:t xml:space="preserve">full </w:t>
      </w:r>
      <w:r w:rsidR="00483EA0" w:rsidRPr="00326092">
        <w:t xml:space="preserve">background information. </w:t>
      </w:r>
    </w:p>
    <w:p w14:paraId="3FC850AE" w14:textId="77777777" w:rsidR="003E29FD" w:rsidRPr="00326092" w:rsidRDefault="00326092" w:rsidP="003E29FD">
      <w:pPr>
        <w:pStyle w:val="Heading2"/>
      </w:pPr>
      <w:r>
        <w:t xml:space="preserve">#1 – Subscript </w:t>
      </w:r>
      <w:r w:rsidR="00BB6430">
        <w:t>e</w:t>
      </w:r>
      <w:r>
        <w:t>rror</w:t>
      </w:r>
    </w:p>
    <w:p w14:paraId="02CBFA6E" w14:textId="77777777" w:rsidR="00326092" w:rsidRDefault="00326092" w:rsidP="00326092">
      <w:pPr>
        <w:pStyle w:val="BodyText"/>
      </w:pPr>
      <w:r>
        <w:t xml:space="preserve">When a user attempts to display a Radiology alert notification in the CPRS Patient Selection screen, a subscript error is filed in the error trap. This happens when an alert is opened/read elsewhere and the data has not yet been updated in CPRS.  In other words, CPRS does not know that the alert has been read and the accompanying TMP global nodes have been deleted.    </w:t>
      </w:r>
    </w:p>
    <w:p w14:paraId="665311EB" w14:textId="77777777" w:rsidR="00326092" w:rsidRDefault="00326092" w:rsidP="00326092">
      <w:pPr>
        <w:pStyle w:val="BodyText"/>
      </w:pPr>
      <w:r>
        <w:t xml:space="preserve">Resolution: Routine RAO7PC4 has been modified to to sense the absence of the data variable causing the subscript error, allowing normal logic flow to continue. </w:t>
      </w:r>
    </w:p>
    <w:p w14:paraId="1BE35AEA" w14:textId="77777777" w:rsidR="00326092" w:rsidRDefault="00326092" w:rsidP="00326092">
      <w:pPr>
        <w:pStyle w:val="Heading2"/>
      </w:pPr>
      <w:r>
        <w:t>#2 – Missing RVU values</w:t>
      </w:r>
    </w:p>
    <w:p w14:paraId="7C2374C2" w14:textId="77777777" w:rsidR="00326092" w:rsidRDefault="00326092" w:rsidP="00326092">
      <w:pPr>
        <w:pStyle w:val="BodyText"/>
      </w:pPr>
      <w:r>
        <w:t xml:space="preserve">When using the new RVU (Relative Value Unit) reporting software, no RVU is being returned/utilized on some CPT codes.  </w:t>
      </w:r>
    </w:p>
    <w:p w14:paraId="774327B1" w14:textId="77777777" w:rsidR="00326092" w:rsidRDefault="00326092" w:rsidP="00326092">
      <w:pPr>
        <w:pStyle w:val="BodyText"/>
      </w:pPr>
      <w:r>
        <w:t>Resolution: It has been determined that "G" codes recently converted to CPT codes do not contain an RVU value for entries without CPT code modifiers.</w:t>
      </w:r>
      <w:r w:rsidR="00BB6430">
        <w:t>T</w:t>
      </w:r>
      <w:r>
        <w:t xml:space="preserve">he RVU reporting software </w:t>
      </w:r>
      <w:r w:rsidR="00BB6430">
        <w:t xml:space="preserve">has been modified </w:t>
      </w:r>
      <w:r>
        <w:t>to default a -26 CPT modifier when calling the API RVU^FBRVU . This will ensure that the appropriate RVU is returned.  It is only called if the RVU value is 0 and the modifier is null.</w:t>
      </w:r>
    </w:p>
    <w:p w14:paraId="66569CD2" w14:textId="77777777" w:rsidR="00326092" w:rsidRDefault="00326092" w:rsidP="00BB6430">
      <w:pPr>
        <w:pStyle w:val="Heading2"/>
      </w:pPr>
      <w:r>
        <w:t>#3</w:t>
      </w:r>
      <w:r w:rsidR="00BB6430">
        <w:t xml:space="preserve"> – Scrolling issue</w:t>
      </w:r>
    </w:p>
    <w:p w14:paraId="23CB174E" w14:textId="77777777" w:rsidR="00326092" w:rsidRDefault="00326092" w:rsidP="00326092">
      <w:pPr>
        <w:pStyle w:val="BodyText"/>
      </w:pPr>
      <w:r>
        <w:t xml:space="preserve">When using View Exam by Case No. [RA VIEWCN] option, the </w:t>
      </w:r>
      <w:r w:rsidR="00BB6430">
        <w:t>Exam Activity section</w:t>
      </w:r>
      <w:r>
        <w:t xml:space="preserve"> scrolls out of view when displaying to the screen if there are more than two lines of Exam Activity to be displayed.</w:t>
      </w:r>
    </w:p>
    <w:p w14:paraId="4149DE35" w14:textId="77777777" w:rsidR="00326092" w:rsidRDefault="00BB6430" w:rsidP="00326092">
      <w:pPr>
        <w:pStyle w:val="BodyText"/>
      </w:pPr>
      <w:r>
        <w:lastRenderedPageBreak/>
        <w:t xml:space="preserve">Resolution: Routine RAPROD1 has been </w:t>
      </w:r>
      <w:r w:rsidR="00326092">
        <w:t>modifi</w:t>
      </w:r>
      <w:r>
        <w:t>ed</w:t>
      </w:r>
      <w:r w:rsidR="00326092">
        <w:t xml:space="preserve"> to cause the display to pause and ask 'Press Return to continue or "^" to exit:" to prevent exam data from scrolling out of view.</w:t>
      </w:r>
    </w:p>
    <w:p w14:paraId="49DE6D0C" w14:textId="77777777" w:rsidR="00326092" w:rsidRDefault="00326092" w:rsidP="00204160">
      <w:pPr>
        <w:pStyle w:val="Heading2"/>
      </w:pPr>
      <w:r>
        <w:t>#4</w:t>
      </w:r>
      <w:r w:rsidR="00204160">
        <w:t xml:space="preserve"> –  RVU Reporting issues</w:t>
      </w:r>
    </w:p>
    <w:p w14:paraId="750A3E5F" w14:textId="77777777" w:rsidR="00326092" w:rsidRDefault="00326092" w:rsidP="00326092">
      <w:pPr>
        <w:pStyle w:val="BodyText"/>
      </w:pPr>
      <w:r>
        <w:t>Normally, a Fee Basis patch is released each year that contains the new RVU</w:t>
      </w:r>
      <w:r w:rsidR="00204160">
        <w:t xml:space="preserve"> </w:t>
      </w:r>
      <w:r>
        <w:t>data for the current calendar year.  In some instances the needed data will not be available for an unspecified amount of time into the new calendar year.</w:t>
      </w:r>
    </w:p>
    <w:p w14:paraId="2507BAA0" w14:textId="77777777" w:rsidR="00326092" w:rsidRDefault="00204160" w:rsidP="00326092">
      <w:pPr>
        <w:pStyle w:val="BodyText"/>
      </w:pPr>
      <w:r>
        <w:t>Resolution:</w:t>
      </w:r>
      <w:r w:rsidR="00326092">
        <w:t xml:space="preserve"> </w:t>
      </w:r>
      <w:r>
        <w:t>T</w:t>
      </w:r>
      <w:r w:rsidR="00326092">
        <w:t xml:space="preserve">he RVU reporting routines </w:t>
      </w:r>
      <w:r>
        <w:t xml:space="preserve">have been modified </w:t>
      </w:r>
      <w:r w:rsidR="00326092">
        <w:t>to sense whether</w:t>
      </w:r>
      <w:r>
        <w:t xml:space="preserve"> </w:t>
      </w:r>
      <w:r w:rsidR="00326092">
        <w:t>the new RVU data is available from FEE BASIS and if not, will calculate the</w:t>
      </w:r>
      <w:r>
        <w:t xml:space="preserve"> </w:t>
      </w:r>
      <w:r w:rsidR="00326092">
        <w:t xml:space="preserve">reports with the previous year's RVU data.  A note will also be placed in the </w:t>
      </w:r>
      <w:r>
        <w:t xml:space="preserve">report headers </w:t>
      </w:r>
      <w:r w:rsidR="00326092">
        <w:t xml:space="preserve">to denote the use of a previous calendar year's data. </w:t>
      </w:r>
    </w:p>
    <w:p w14:paraId="348F4632" w14:textId="77777777" w:rsidR="00326092" w:rsidRDefault="00326092" w:rsidP="00204160">
      <w:pPr>
        <w:pStyle w:val="Heading2"/>
      </w:pPr>
      <w:r>
        <w:t>#5</w:t>
      </w:r>
      <w:r w:rsidR="00204160">
        <w:t xml:space="preserve"> – Scaling Factor issues</w:t>
      </w:r>
    </w:p>
    <w:p w14:paraId="7784BD3C" w14:textId="77777777" w:rsidR="00326092" w:rsidRDefault="00326092" w:rsidP="00326092">
      <w:pPr>
        <w:pStyle w:val="BodyText"/>
      </w:pPr>
      <w:r>
        <w:t>When listing the Work RVU Scaling factors, the following Scaled RVU reports</w:t>
      </w:r>
      <w:r w:rsidR="00204160">
        <w:t xml:space="preserve"> </w:t>
      </w:r>
      <w:r>
        <w:t xml:space="preserve">do not print scaling factors for imaging types that do not contain an entry </w:t>
      </w:r>
      <w:r w:rsidR="00624DF2" w:rsidRPr="00624DF2">
        <w:t>in the IMAGING TYPE file (#79.2), SCALING FACTOR CY field (#200)</w:t>
      </w:r>
      <w:r w:rsidR="00204160">
        <w:t>:</w:t>
      </w:r>
      <w:r>
        <w:t xml:space="preserve">     </w:t>
      </w:r>
    </w:p>
    <w:p w14:paraId="3A5C952B" w14:textId="77777777" w:rsidR="00326092" w:rsidRDefault="00326092" w:rsidP="00204160">
      <w:pPr>
        <w:pStyle w:val="BodyText"/>
        <w:numPr>
          <w:ilvl w:val="0"/>
          <w:numId w:val="30"/>
        </w:numPr>
      </w:pPr>
      <w:r>
        <w:t>Physician scaled wRVU Report by Imaging Type [RA WKLIPHY SWRVU ITYPE]</w:t>
      </w:r>
    </w:p>
    <w:p w14:paraId="0CD35B88" w14:textId="77777777" w:rsidR="00326092" w:rsidRDefault="00326092" w:rsidP="00204160">
      <w:pPr>
        <w:pStyle w:val="BodyText"/>
        <w:numPr>
          <w:ilvl w:val="0"/>
          <w:numId w:val="30"/>
        </w:numPr>
      </w:pPr>
      <w:r>
        <w:t>Physician scaled wRVU Report by CPT [RA WKLIPHY SWRVU CPT]</w:t>
      </w:r>
    </w:p>
    <w:p w14:paraId="236B19C5" w14:textId="77777777" w:rsidR="00326092" w:rsidRDefault="00326092" w:rsidP="00204160">
      <w:pPr>
        <w:pStyle w:val="BodyText"/>
        <w:numPr>
          <w:ilvl w:val="0"/>
          <w:numId w:val="30"/>
        </w:numPr>
      </w:pPr>
      <w:r>
        <w:t>Procedure Scaled wRVU/CPT Report [RA PROC CPTSWRVU]</w:t>
      </w:r>
    </w:p>
    <w:p w14:paraId="5EC8583B" w14:textId="77777777" w:rsidR="00326092" w:rsidRDefault="00204160" w:rsidP="00624DF2">
      <w:pPr>
        <w:pStyle w:val="BodyText"/>
      </w:pPr>
      <w:r>
        <w:t xml:space="preserve">Resolution: </w:t>
      </w:r>
      <w:r w:rsidR="00624DF2">
        <w:t>Modifications will be made to the Work RVU reporting routines to print a default listing of each imaging type that does not have an entry in the SCALING FACTORY CY field (#200) of the IMAGING TYPE file (#79.2) by showing that it has a default scaling factor of 1</w:t>
      </w:r>
      <w:r w:rsidR="00326092">
        <w:t>.</w:t>
      </w:r>
    </w:p>
    <w:p w14:paraId="46EDBC14" w14:textId="77777777" w:rsidR="00326092" w:rsidRDefault="00326092" w:rsidP="00326092">
      <w:pPr>
        <w:pStyle w:val="BodyText"/>
      </w:pPr>
      <w:r>
        <w:t>Example:</w:t>
      </w:r>
    </w:p>
    <w:p w14:paraId="295533A4" w14:textId="77777777" w:rsidR="00483EA0" w:rsidRPr="00561DA2" w:rsidRDefault="00326092" w:rsidP="00561DA2">
      <w:pPr>
        <w:pStyle w:val="BodyText"/>
        <w:ind w:left="720"/>
        <w:rPr>
          <w:rFonts w:ascii="Courier New" w:hAnsi="Courier New" w:cs="Courier New"/>
          <w:sz w:val="20"/>
          <w:szCs w:val="20"/>
        </w:rPr>
      </w:pPr>
      <w:r w:rsidRPr="00204160">
        <w:rPr>
          <w:rStyle w:val="HTMLCode"/>
        </w:rPr>
        <w:t>ULTRASOUND        US         1.00 (default)</w:t>
      </w:r>
    </w:p>
    <w:sectPr w:rsidR="00483EA0" w:rsidRPr="00561DA2" w:rsidSect="005A422F">
      <w:headerReference w:type="default" r:id="rId8"/>
      <w:footerReference w:type="even" r:id="rId9"/>
      <w:footerReference w:type="default" r:id="rId10"/>
      <w:footerReference w:type="first" r:id="rId11"/>
      <w:type w:val="oddPage"/>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720A1" w14:textId="77777777" w:rsidR="00BF5CC9" w:rsidRDefault="00BF5CC9" w:rsidP="00B76FFB">
      <w:r>
        <w:separator/>
      </w:r>
    </w:p>
  </w:endnote>
  <w:endnote w:type="continuationSeparator" w:id="0">
    <w:p w14:paraId="3161B25B" w14:textId="77777777" w:rsidR="00BF5CC9" w:rsidRDefault="00BF5CC9" w:rsidP="00B7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003F5" w14:textId="77777777" w:rsidR="00607B6E" w:rsidRDefault="00607B6E">
    <w:pPr>
      <w:pStyle w:val="Footer"/>
      <w:tabs>
        <w:tab w:val="clear" w:pos="4320"/>
        <w:tab w:val="clear" w:pos="8640"/>
        <w:tab w:val="center" w:pos="4680"/>
        <w:tab w:val="right" w:pos="9360"/>
      </w:tabs>
      <w:ind w:right="360"/>
      <w:rPr>
        <w:sz w:val="20"/>
      </w:rPr>
    </w:pPr>
    <w:r>
      <w:rPr>
        <w:sz w:val="20"/>
      </w:rPr>
      <w:pgNum/>
    </w:r>
    <w:r>
      <w:rPr>
        <w:sz w:val="20"/>
      </w:rPr>
      <w:tab/>
      <w:t>Patch RA*5.0*77</w:t>
    </w:r>
    <w:r>
      <w:rPr>
        <w:sz w:val="20"/>
      </w:rPr>
      <w:tab/>
      <w:t>May 2007</w:t>
    </w:r>
  </w:p>
  <w:p w14:paraId="2FB48A06" w14:textId="77777777" w:rsidR="00607B6E" w:rsidRDefault="00607B6E" w:rsidP="007E7A1A">
    <w:pPr>
      <w:pStyle w:val="Footer"/>
      <w:tabs>
        <w:tab w:val="clear" w:pos="4320"/>
        <w:tab w:val="clear" w:pos="8640"/>
        <w:tab w:val="center" w:pos="4680"/>
        <w:tab w:val="right" w:pos="9360"/>
      </w:tabs>
      <w:ind w:right="360"/>
      <w:rPr>
        <w:sz w:val="20"/>
      </w:rPr>
    </w:pPr>
    <w:r>
      <w:rPr>
        <w:sz w:val="20"/>
      </w:rPr>
      <w:tab/>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643FD" w14:textId="77777777" w:rsidR="00607B6E" w:rsidRDefault="00607B6E" w:rsidP="002D0986">
    <w:pPr>
      <w:pStyle w:val="Footer"/>
      <w:tabs>
        <w:tab w:val="clear" w:pos="4320"/>
        <w:tab w:val="clear" w:pos="8640"/>
        <w:tab w:val="center" w:pos="4680"/>
        <w:tab w:val="right" w:pos="9360"/>
      </w:tabs>
    </w:pPr>
    <w:bookmarkStart w:id="1" w:name="_Hlk132787355"/>
    <w:r>
      <w:rPr>
        <w:sz w:val="20"/>
      </w:rPr>
      <w:t>May 2007</w:t>
    </w:r>
    <w:r>
      <w:rPr>
        <w:sz w:val="20"/>
      </w:rPr>
      <w:tab/>
      <w:t>Patch RA*5.0*77</w:t>
    </w:r>
    <w:r>
      <w:rPr>
        <w:sz w:val="20"/>
      </w:rPr>
      <w:tab/>
    </w:r>
    <w:r>
      <w:rPr>
        <w:sz w:val="20"/>
      </w:rPr>
      <w:pgNum/>
    </w:r>
    <w:r w:rsidRPr="00051021">
      <w:rPr>
        <w:sz w:val="20"/>
      </w:rPr>
      <w:t xml:space="preserve"> </w:t>
    </w:r>
    <w:r>
      <w:rPr>
        <w:sz w:val="20"/>
      </w:rPr>
      <w:br/>
    </w:r>
    <w:r>
      <w:rPr>
        <w:sz w:val="20"/>
      </w:rPr>
      <w:tab/>
      <w:t>Release Notes</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B659D" w14:textId="77777777" w:rsidR="00607B6E" w:rsidRDefault="00607B6E">
    <w:pPr>
      <w:pStyle w:val="Footer"/>
      <w:tabs>
        <w:tab w:val="clear" w:pos="4320"/>
        <w:tab w:val="clear" w:pos="8640"/>
        <w:tab w:val="center" w:pos="4680"/>
        <w:tab w:val="right" w:pos="9360"/>
      </w:tabs>
      <w:ind w:right="-7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4DCDC" w14:textId="77777777" w:rsidR="00BF5CC9" w:rsidRDefault="00BF5CC9" w:rsidP="00B76FFB">
      <w:r>
        <w:separator/>
      </w:r>
    </w:p>
  </w:footnote>
  <w:footnote w:type="continuationSeparator" w:id="0">
    <w:p w14:paraId="5F88AC79" w14:textId="77777777" w:rsidR="00BF5CC9" w:rsidRDefault="00BF5CC9" w:rsidP="00B76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55DB2" w14:textId="77777777" w:rsidR="00607B6E" w:rsidRPr="00D35A77" w:rsidRDefault="00607B6E" w:rsidP="00D35A77">
    <w:pPr>
      <w:pStyle w:val="Header"/>
      <w:tabs>
        <w:tab w:val="clear" w:pos="8640"/>
        <w:tab w:val="right" w:pos="9360"/>
      </w:tabs>
      <w:ind w:right="-7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32E4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90E4B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5C02E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A92B2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6BC7D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C88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83ECDB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5A692F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FC68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EF7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51C2BCA"/>
    <w:lvl w:ilvl="0">
      <w:numFmt w:val="decimal"/>
      <w:lvlText w:val="*"/>
      <w:lvlJc w:val="left"/>
    </w:lvl>
  </w:abstractNum>
  <w:abstractNum w:abstractNumId="11" w15:restartNumberingAfterBreak="0">
    <w:nsid w:val="0B8477C1"/>
    <w:multiLevelType w:val="hybridMultilevel"/>
    <w:tmpl w:val="F92254B2"/>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4C3A88"/>
    <w:multiLevelType w:val="hybridMultilevel"/>
    <w:tmpl w:val="4C6426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A671BBD"/>
    <w:multiLevelType w:val="multilevel"/>
    <w:tmpl w:val="582E50CE"/>
    <w:lvl w:ilvl="0">
      <w:start w:val="3"/>
      <w:numFmt w:val="decimal"/>
      <w:lvlText w:val="5."/>
      <w:lvlJc w:val="left"/>
      <w:pPr>
        <w:tabs>
          <w:tab w:val="num" w:pos="540"/>
        </w:tabs>
        <w:ind w:left="540" w:hanging="540"/>
      </w:pPr>
      <w:rPr>
        <w:rFonts w:hint="default"/>
        <w:b/>
      </w:rPr>
    </w:lvl>
    <w:lvl w:ilvl="1">
      <w:start w:val="1"/>
      <w:numFmt w:val="decimal"/>
      <w:lvlText w:val="4.%2."/>
      <w:lvlJc w:val="left"/>
      <w:pPr>
        <w:tabs>
          <w:tab w:val="num" w:pos="900"/>
        </w:tabs>
        <w:ind w:left="900" w:hanging="540"/>
      </w:pPr>
      <w:rPr>
        <w:rFonts w:hint="default"/>
        <w:b/>
      </w:rPr>
    </w:lvl>
    <w:lvl w:ilvl="2">
      <w:start w:val="1"/>
      <w:numFmt w:val="decimal"/>
      <w:lvlText w:val="4.%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4" w15:restartNumberingAfterBreak="0">
    <w:nsid w:val="1A892E3D"/>
    <w:multiLevelType w:val="hybridMultilevel"/>
    <w:tmpl w:val="0E38D742"/>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E3B0298"/>
    <w:multiLevelType w:val="hybridMultilevel"/>
    <w:tmpl w:val="634A811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031DC3"/>
    <w:multiLevelType w:val="hybridMultilevel"/>
    <w:tmpl w:val="E93A05D0"/>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0432E4E"/>
    <w:multiLevelType w:val="hybridMultilevel"/>
    <w:tmpl w:val="6810A2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D0947C4"/>
    <w:multiLevelType w:val="hybridMultilevel"/>
    <w:tmpl w:val="8E64F550"/>
    <w:lvl w:ilvl="0" w:tplc="ECEA4EFC">
      <w:start w:val="1"/>
      <w:numFmt w:val="decimal"/>
      <w:pStyle w:val="Heading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DA1E3C"/>
    <w:multiLevelType w:val="hybridMultilevel"/>
    <w:tmpl w:val="50A65648"/>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1DD7FCE"/>
    <w:multiLevelType w:val="hybridMultilevel"/>
    <w:tmpl w:val="F53C853A"/>
    <w:lvl w:ilvl="0" w:tplc="0409000F">
      <w:start w:val="1"/>
      <w:numFmt w:val="decimal"/>
      <w:lvlText w:val="%1."/>
      <w:lvlJc w:val="left"/>
      <w:pPr>
        <w:tabs>
          <w:tab w:val="num" w:pos="360"/>
        </w:tabs>
        <w:ind w:left="360" w:hanging="360"/>
      </w:pPr>
    </w:lvl>
    <w:lvl w:ilvl="1" w:tplc="782A654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C9C4FBF"/>
    <w:multiLevelType w:val="hybridMultilevel"/>
    <w:tmpl w:val="43D82728"/>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F416AF"/>
    <w:multiLevelType w:val="hybridMultilevel"/>
    <w:tmpl w:val="CED0AB92"/>
    <w:lvl w:ilvl="0" w:tplc="1F06AFC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7B5CEB"/>
    <w:multiLevelType w:val="hybridMultilevel"/>
    <w:tmpl w:val="C1BE2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074B02"/>
    <w:multiLevelType w:val="hybridMultilevel"/>
    <w:tmpl w:val="DE6C834E"/>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A0647D"/>
    <w:multiLevelType w:val="hybridMultilevel"/>
    <w:tmpl w:val="98243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5A3CA2"/>
    <w:multiLevelType w:val="hybridMultilevel"/>
    <w:tmpl w:val="B4E8CD3E"/>
    <w:lvl w:ilvl="0" w:tplc="782A6548">
      <w:start w:val="1"/>
      <w:numFmt w:val="lowerLetter"/>
      <w:lvlText w:val="%1."/>
      <w:lvlJc w:val="left"/>
      <w:pPr>
        <w:tabs>
          <w:tab w:val="num" w:pos="1080"/>
        </w:tabs>
        <w:ind w:left="1080" w:hanging="360"/>
      </w:pPr>
      <w:rPr>
        <w:rFonts w:hint="default"/>
      </w:rPr>
    </w:lvl>
    <w:lvl w:ilvl="1" w:tplc="D6F4E690">
      <w:start w:val="1"/>
      <w:numFmt w:val="bullet"/>
      <w:pStyle w:val="ListBullet"/>
      <w:lvlText w:val=""/>
      <w:lvlJc w:val="left"/>
      <w:pPr>
        <w:tabs>
          <w:tab w:val="num" w:pos="1440"/>
        </w:tabs>
        <w:ind w:left="1440" w:hanging="360"/>
      </w:pPr>
      <w:rPr>
        <w:rFonts w:ascii="Symbol" w:hAnsi="Symbol" w:hint="default"/>
      </w:rPr>
    </w:lvl>
    <w:lvl w:ilvl="2" w:tplc="812A9350">
      <w:start w:val="1"/>
      <w:numFmt w:val="bullet"/>
      <w:lvlText w:val=""/>
      <w:lvlJc w:val="left"/>
      <w:pPr>
        <w:tabs>
          <w:tab w:val="num" w:pos="2340"/>
        </w:tabs>
        <w:ind w:left="2340" w:hanging="360"/>
      </w:pPr>
      <w:rPr>
        <w:rFonts w:ascii="Wingdings" w:eastAsia="Times New Roman" w:hAnsi="Wingding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lvlOverride w:ilvl="0">
      <w:lvl w:ilvl="0">
        <w:numFmt w:val="bullet"/>
        <w:lvlText w:val=""/>
        <w:legacy w:legacy="1" w:legacySpace="0" w:legacyIndent="360"/>
        <w:lvlJc w:val="left"/>
        <w:rPr>
          <w:rFonts w:ascii="Symbol" w:hAnsi="Symbol" w:hint="default"/>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6"/>
  </w:num>
  <w:num w:numId="14">
    <w:abstractNumId w:val="19"/>
  </w:num>
  <w:num w:numId="15">
    <w:abstractNumId w:val="16"/>
  </w:num>
  <w:num w:numId="16">
    <w:abstractNumId w:val="14"/>
  </w:num>
  <w:num w:numId="17">
    <w:abstractNumId w:val="26"/>
  </w:num>
  <w:num w:numId="18">
    <w:abstractNumId w:val="26"/>
  </w:num>
  <w:num w:numId="19">
    <w:abstractNumId w:val="21"/>
  </w:num>
  <w:num w:numId="20">
    <w:abstractNumId w:val="11"/>
  </w:num>
  <w:num w:numId="21">
    <w:abstractNumId w:val="24"/>
  </w:num>
  <w:num w:numId="22">
    <w:abstractNumId w:val="13"/>
  </w:num>
  <w:num w:numId="23">
    <w:abstractNumId w:val="22"/>
  </w:num>
  <w:num w:numId="24">
    <w:abstractNumId w:val="18"/>
  </w:num>
  <w:num w:numId="25">
    <w:abstractNumId w:val="8"/>
  </w:num>
  <w:num w:numId="26">
    <w:abstractNumId w:val="25"/>
  </w:num>
  <w:num w:numId="27">
    <w:abstractNumId w:val="12"/>
  </w:num>
  <w:num w:numId="28">
    <w:abstractNumId w:val="15"/>
  </w:num>
  <w:num w:numId="29">
    <w:abstractNumId w:val="1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CCF"/>
    <w:rsid w:val="00046BEC"/>
    <w:rsid w:val="00051021"/>
    <w:rsid w:val="000548AD"/>
    <w:rsid w:val="000603B2"/>
    <w:rsid w:val="00070F03"/>
    <w:rsid w:val="000761AF"/>
    <w:rsid w:val="000846BB"/>
    <w:rsid w:val="0008705E"/>
    <w:rsid w:val="000B0253"/>
    <w:rsid w:val="000F3F29"/>
    <w:rsid w:val="000F6B91"/>
    <w:rsid w:val="000F773C"/>
    <w:rsid w:val="00102225"/>
    <w:rsid w:val="00105BDE"/>
    <w:rsid w:val="00152FB6"/>
    <w:rsid w:val="0015329E"/>
    <w:rsid w:val="00160DA0"/>
    <w:rsid w:val="0017000B"/>
    <w:rsid w:val="001748D8"/>
    <w:rsid w:val="001A54C7"/>
    <w:rsid w:val="001C426A"/>
    <w:rsid w:val="001E4997"/>
    <w:rsid w:val="00202833"/>
    <w:rsid w:val="00204160"/>
    <w:rsid w:val="00244468"/>
    <w:rsid w:val="00256D39"/>
    <w:rsid w:val="002668F7"/>
    <w:rsid w:val="00270FFF"/>
    <w:rsid w:val="002C3D25"/>
    <w:rsid w:val="002D0986"/>
    <w:rsid w:val="002D312E"/>
    <w:rsid w:val="00326092"/>
    <w:rsid w:val="00347ED3"/>
    <w:rsid w:val="00380442"/>
    <w:rsid w:val="00383F99"/>
    <w:rsid w:val="003D4893"/>
    <w:rsid w:val="003E1598"/>
    <w:rsid w:val="003E29FD"/>
    <w:rsid w:val="00404ABC"/>
    <w:rsid w:val="00405B1D"/>
    <w:rsid w:val="00415640"/>
    <w:rsid w:val="00417956"/>
    <w:rsid w:val="00442135"/>
    <w:rsid w:val="00462873"/>
    <w:rsid w:val="00466241"/>
    <w:rsid w:val="00483EA0"/>
    <w:rsid w:val="0049659B"/>
    <w:rsid w:val="004A3CCF"/>
    <w:rsid w:val="004A7C5B"/>
    <w:rsid w:val="0054741C"/>
    <w:rsid w:val="00551DBD"/>
    <w:rsid w:val="00552CAA"/>
    <w:rsid w:val="00561DA2"/>
    <w:rsid w:val="00570713"/>
    <w:rsid w:val="00572347"/>
    <w:rsid w:val="005876A3"/>
    <w:rsid w:val="005A422F"/>
    <w:rsid w:val="005C4E6F"/>
    <w:rsid w:val="005C58DE"/>
    <w:rsid w:val="005F0D4B"/>
    <w:rsid w:val="005F6EB1"/>
    <w:rsid w:val="00603849"/>
    <w:rsid w:val="00606802"/>
    <w:rsid w:val="00607B6E"/>
    <w:rsid w:val="006234F5"/>
    <w:rsid w:val="00624DF2"/>
    <w:rsid w:val="00624F56"/>
    <w:rsid w:val="00654506"/>
    <w:rsid w:val="00664833"/>
    <w:rsid w:val="00681792"/>
    <w:rsid w:val="006828DE"/>
    <w:rsid w:val="006E3AC9"/>
    <w:rsid w:val="00712298"/>
    <w:rsid w:val="00715E82"/>
    <w:rsid w:val="00755850"/>
    <w:rsid w:val="00761EDC"/>
    <w:rsid w:val="007629E7"/>
    <w:rsid w:val="00766048"/>
    <w:rsid w:val="0078486F"/>
    <w:rsid w:val="007A312D"/>
    <w:rsid w:val="007B150A"/>
    <w:rsid w:val="007E5C24"/>
    <w:rsid w:val="007E7A1A"/>
    <w:rsid w:val="007F4F9A"/>
    <w:rsid w:val="00812D3E"/>
    <w:rsid w:val="0081453A"/>
    <w:rsid w:val="008235BC"/>
    <w:rsid w:val="00825199"/>
    <w:rsid w:val="008433DC"/>
    <w:rsid w:val="0088042F"/>
    <w:rsid w:val="00881D52"/>
    <w:rsid w:val="008828C5"/>
    <w:rsid w:val="008901FD"/>
    <w:rsid w:val="008A7F02"/>
    <w:rsid w:val="008B4262"/>
    <w:rsid w:val="008D5EF4"/>
    <w:rsid w:val="008F3F36"/>
    <w:rsid w:val="0091683C"/>
    <w:rsid w:val="009368EB"/>
    <w:rsid w:val="00962AC8"/>
    <w:rsid w:val="00987E0D"/>
    <w:rsid w:val="009958FD"/>
    <w:rsid w:val="00995BD3"/>
    <w:rsid w:val="009B05F9"/>
    <w:rsid w:val="009D56B6"/>
    <w:rsid w:val="00A21141"/>
    <w:rsid w:val="00A23A86"/>
    <w:rsid w:val="00A2587C"/>
    <w:rsid w:val="00A67921"/>
    <w:rsid w:val="00A712E4"/>
    <w:rsid w:val="00A73B51"/>
    <w:rsid w:val="00A748A6"/>
    <w:rsid w:val="00A7568A"/>
    <w:rsid w:val="00A80032"/>
    <w:rsid w:val="00AF45F7"/>
    <w:rsid w:val="00AF46F7"/>
    <w:rsid w:val="00B1207C"/>
    <w:rsid w:val="00B17194"/>
    <w:rsid w:val="00B53938"/>
    <w:rsid w:val="00B559C1"/>
    <w:rsid w:val="00B76FFB"/>
    <w:rsid w:val="00B97DB9"/>
    <w:rsid w:val="00BA2D28"/>
    <w:rsid w:val="00BB3905"/>
    <w:rsid w:val="00BB6430"/>
    <w:rsid w:val="00BC7ED6"/>
    <w:rsid w:val="00BE6746"/>
    <w:rsid w:val="00BF3B84"/>
    <w:rsid w:val="00BF5CC9"/>
    <w:rsid w:val="00C006CC"/>
    <w:rsid w:val="00C17FFA"/>
    <w:rsid w:val="00C20A05"/>
    <w:rsid w:val="00C72E64"/>
    <w:rsid w:val="00C9322D"/>
    <w:rsid w:val="00CA4113"/>
    <w:rsid w:val="00CC1C40"/>
    <w:rsid w:val="00CD703F"/>
    <w:rsid w:val="00CE20B2"/>
    <w:rsid w:val="00D20CBA"/>
    <w:rsid w:val="00D32147"/>
    <w:rsid w:val="00D35A77"/>
    <w:rsid w:val="00D63492"/>
    <w:rsid w:val="00D64068"/>
    <w:rsid w:val="00D93633"/>
    <w:rsid w:val="00DA6851"/>
    <w:rsid w:val="00DB48E5"/>
    <w:rsid w:val="00DC17CC"/>
    <w:rsid w:val="00DC1F07"/>
    <w:rsid w:val="00DC5D85"/>
    <w:rsid w:val="00DD336E"/>
    <w:rsid w:val="00E15400"/>
    <w:rsid w:val="00E2640D"/>
    <w:rsid w:val="00E37E64"/>
    <w:rsid w:val="00E42217"/>
    <w:rsid w:val="00E463EF"/>
    <w:rsid w:val="00E653FE"/>
    <w:rsid w:val="00E72AAD"/>
    <w:rsid w:val="00E74A3A"/>
    <w:rsid w:val="00E80043"/>
    <w:rsid w:val="00EA78E2"/>
    <w:rsid w:val="00EB1530"/>
    <w:rsid w:val="00EC000D"/>
    <w:rsid w:val="00EC7402"/>
    <w:rsid w:val="00ED11F5"/>
    <w:rsid w:val="00ED3F8C"/>
    <w:rsid w:val="00EE1241"/>
    <w:rsid w:val="00EF2797"/>
    <w:rsid w:val="00F0106F"/>
    <w:rsid w:val="00F02795"/>
    <w:rsid w:val="00F16717"/>
    <w:rsid w:val="00F865C2"/>
    <w:rsid w:val="00FA636E"/>
    <w:rsid w:val="00FA7781"/>
    <w:rsid w:val="00FE2DDF"/>
    <w:rsid w:val="00FE317C"/>
    <w:rsid w:val="00FE6F77"/>
    <w:rsid w:val="00FF4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7D3BF27"/>
  <w15:chartTrackingRefBased/>
  <w15:docId w15:val="{8EB7455E-40D2-42A5-9F40-E5180626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262"/>
    <w:rPr>
      <w:rFonts w:ascii="Times New Roman" w:hAnsi="Times New Roman"/>
      <w:noProof/>
      <w:sz w:val="24"/>
      <w:szCs w:val="24"/>
    </w:rPr>
  </w:style>
  <w:style w:type="paragraph" w:styleId="Heading1">
    <w:name w:val="heading 1"/>
    <w:next w:val="Normal"/>
    <w:qFormat/>
    <w:rsid w:val="008B4262"/>
    <w:pPr>
      <w:keepNext/>
      <w:numPr>
        <w:numId w:val="24"/>
      </w:numPr>
      <w:spacing w:after="240"/>
      <w:outlineLvl w:val="0"/>
    </w:pPr>
    <w:rPr>
      <w:rFonts w:ascii="Arial" w:hAnsi="Arial"/>
      <w:b/>
      <w:color w:val="000000"/>
      <w:kern w:val="28"/>
      <w:sz w:val="36"/>
    </w:rPr>
  </w:style>
  <w:style w:type="paragraph" w:styleId="Heading2">
    <w:name w:val="heading 2"/>
    <w:basedOn w:val="Normal"/>
    <w:next w:val="Normal"/>
    <w:qFormat/>
    <w:rsid w:val="008B4262"/>
    <w:pPr>
      <w:keepNext/>
      <w:spacing w:before="280" w:after="140"/>
      <w:outlineLvl w:val="1"/>
    </w:pPr>
    <w:rPr>
      <w:rFonts w:ascii="Arial" w:hAnsi="Arial"/>
      <w:b/>
      <w:noProof w:val="0"/>
      <w:color w:val="000000"/>
      <w:sz w:val="28"/>
      <w:szCs w:val="20"/>
    </w:rPr>
  </w:style>
  <w:style w:type="paragraph" w:styleId="Heading3">
    <w:name w:val="heading 3"/>
    <w:basedOn w:val="Normal"/>
    <w:next w:val="Normal"/>
    <w:qFormat/>
    <w:rsid w:val="008B4262"/>
    <w:pPr>
      <w:keepNext/>
      <w:spacing w:before="240" w:after="80"/>
      <w:outlineLvl w:val="2"/>
    </w:pPr>
    <w:rPr>
      <w:rFonts w:ascii="Arial" w:hAnsi="Arial"/>
      <w:b/>
      <w:noProof w:val="0"/>
      <w:color w:val="000000"/>
      <w:szCs w:val="20"/>
    </w:rPr>
  </w:style>
  <w:style w:type="paragraph" w:styleId="Heading4">
    <w:name w:val="heading 4"/>
    <w:basedOn w:val="Heading3"/>
    <w:next w:val="Normal"/>
    <w:qFormat/>
    <w:rsid w:val="008B4262"/>
    <w:pPr>
      <w:outlineLvl w:val="3"/>
    </w:pPr>
    <w:rPr>
      <w:i/>
    </w:rPr>
  </w:style>
  <w:style w:type="paragraph" w:styleId="Heading5">
    <w:name w:val="heading 5"/>
    <w:basedOn w:val="Normal"/>
    <w:next w:val="Normal"/>
    <w:qFormat/>
    <w:rsid w:val="008B4262"/>
    <w:pPr>
      <w:outlineLvl w:val="4"/>
    </w:pPr>
    <w:rPr>
      <w:rFonts w:ascii="Arial" w:hAnsi="Arial"/>
      <w:b/>
      <w:noProof w:val="0"/>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Helvetica">
    <w:name w:val="Helvetica"/>
    <w:basedOn w:val="Normal"/>
    <w:rPr>
      <w:rFonts w:ascii="Century Schoolbook" w:hAnsi="Century Schoolbook"/>
      <w:noProof w:val="0"/>
    </w:rPr>
  </w:style>
  <w:style w:type="character" w:styleId="PageNumber">
    <w:name w:val="page number"/>
    <w:basedOn w:val="DefaultParagraphFont"/>
  </w:style>
  <w:style w:type="paragraph" w:customStyle="1" w:styleId="TableText">
    <w:name w:val="Table Text"/>
    <w:pPr>
      <w:spacing w:before="40" w:after="40"/>
    </w:pPr>
    <w:rPr>
      <w:rFonts w:ascii="Times New Roman" w:hAnsi="Times New Roman"/>
    </w:rPr>
  </w:style>
  <w:style w:type="paragraph" w:styleId="ListBullet">
    <w:name w:val="List Bullet"/>
    <w:basedOn w:val="Normal"/>
    <w:rsid w:val="00105BDE"/>
    <w:pPr>
      <w:numPr>
        <w:ilvl w:val="1"/>
        <w:numId w:val="13"/>
      </w:numPr>
    </w:pPr>
  </w:style>
  <w:style w:type="paragraph" w:styleId="Subtitle">
    <w:name w:val="Subtitle"/>
    <w:basedOn w:val="Normal"/>
    <w:qFormat/>
    <w:rsid w:val="008B4262"/>
    <w:pPr>
      <w:spacing w:after="60"/>
      <w:jc w:val="center"/>
    </w:pPr>
    <w:rPr>
      <w:rFonts w:ascii="Arial" w:hAnsi="Arial"/>
      <w:noProof w:val="0"/>
      <w:color w:val="000000"/>
    </w:rPr>
  </w:style>
  <w:style w:type="paragraph" w:styleId="BalloonText">
    <w:name w:val="Balloon Text"/>
    <w:basedOn w:val="Normal"/>
    <w:semiHidden/>
    <w:rsid w:val="00EA78E2"/>
    <w:rPr>
      <w:rFonts w:ascii="Tahoma" w:hAnsi="Tahoma" w:cs="Tahoma"/>
      <w:sz w:val="16"/>
      <w:szCs w:val="16"/>
    </w:rPr>
  </w:style>
  <w:style w:type="paragraph" w:styleId="Title">
    <w:name w:val="Title"/>
    <w:basedOn w:val="Normal"/>
    <w:qFormat/>
    <w:rsid w:val="008B4262"/>
    <w:pPr>
      <w:spacing w:before="240" w:after="60"/>
      <w:jc w:val="center"/>
    </w:pPr>
    <w:rPr>
      <w:rFonts w:ascii="Arial" w:hAnsi="Arial"/>
      <w:b/>
      <w:bCs/>
      <w:noProof w:val="0"/>
      <w:color w:val="000000"/>
      <w:kern w:val="28"/>
      <w:sz w:val="32"/>
      <w:szCs w:val="32"/>
    </w:rPr>
  </w:style>
  <w:style w:type="character" w:styleId="Strong">
    <w:name w:val="Strong"/>
    <w:basedOn w:val="DefaultParagraphFont"/>
    <w:qFormat/>
    <w:rsid w:val="008B4262"/>
    <w:rPr>
      <w:b/>
      <w:bCs/>
    </w:rPr>
  </w:style>
  <w:style w:type="character" w:styleId="FollowedHyperlink">
    <w:name w:val="FollowedHyperlink"/>
    <w:basedOn w:val="DefaultParagraphFont"/>
    <w:rsid w:val="00624F56"/>
    <w:rPr>
      <w:color w:val="800080"/>
      <w:u w:val="single"/>
    </w:rPr>
  </w:style>
  <w:style w:type="paragraph" w:customStyle="1" w:styleId="Centered">
    <w:name w:val="Centered"/>
    <w:aliases w:val="Italic"/>
    <w:basedOn w:val="Normal"/>
    <w:rsid w:val="008B4262"/>
    <w:pPr>
      <w:spacing w:before="240"/>
      <w:jc w:val="center"/>
    </w:pPr>
    <w:rPr>
      <w:rFonts w:cs="Arial"/>
      <w:i/>
      <w:noProof w:val="0"/>
      <w:sz w:val="22"/>
      <w:szCs w:val="20"/>
    </w:rPr>
  </w:style>
  <w:style w:type="paragraph" w:styleId="TOC1">
    <w:name w:val="toc 1"/>
    <w:basedOn w:val="Normal"/>
    <w:next w:val="Normal"/>
    <w:autoRedefine/>
    <w:semiHidden/>
    <w:rsid w:val="008B4262"/>
    <w:pPr>
      <w:spacing w:before="120" w:after="80"/>
    </w:pPr>
    <w:rPr>
      <w:b/>
      <w:smallCaps/>
    </w:rPr>
  </w:style>
  <w:style w:type="paragraph" w:styleId="TOC2">
    <w:name w:val="toc 2"/>
    <w:basedOn w:val="Normal"/>
    <w:next w:val="Normal"/>
    <w:semiHidden/>
    <w:rsid w:val="008B4262"/>
    <w:pPr>
      <w:tabs>
        <w:tab w:val="right" w:leader="dot" w:pos="9970"/>
      </w:tabs>
      <w:spacing w:after="80"/>
      <w:ind w:left="720"/>
      <w:contextualSpacing/>
    </w:pPr>
  </w:style>
  <w:style w:type="paragraph" w:customStyle="1" w:styleId="NormalHangingIndent">
    <w:name w:val="Normal Hanging Indent"/>
    <w:basedOn w:val="NormalIndent"/>
    <w:rsid w:val="008B4262"/>
    <w:pPr>
      <w:ind w:hanging="720"/>
    </w:pPr>
  </w:style>
  <w:style w:type="paragraph" w:styleId="NormalIndent">
    <w:name w:val="Normal Indent"/>
    <w:basedOn w:val="Normal"/>
    <w:rsid w:val="008B4262"/>
    <w:pPr>
      <w:ind w:left="720"/>
    </w:pPr>
  </w:style>
  <w:style w:type="paragraph" w:styleId="PlainText">
    <w:name w:val="Plain Text"/>
    <w:basedOn w:val="Normal"/>
    <w:rsid w:val="00270FFF"/>
    <w:rPr>
      <w:rFonts w:ascii="Courier New" w:hAnsi="Courier New" w:cs="Courier New"/>
      <w:sz w:val="20"/>
      <w:szCs w:val="20"/>
    </w:rPr>
  </w:style>
  <w:style w:type="paragraph" w:styleId="ListNumber">
    <w:name w:val="List Number"/>
    <w:basedOn w:val="Normal"/>
    <w:rsid w:val="008235BC"/>
    <w:pPr>
      <w:numPr>
        <w:numId w:val="7"/>
      </w:numPr>
    </w:pPr>
  </w:style>
  <w:style w:type="paragraph" w:styleId="ListContinue">
    <w:name w:val="List Continue"/>
    <w:basedOn w:val="Normal"/>
    <w:rsid w:val="008235BC"/>
    <w:pPr>
      <w:spacing w:after="120"/>
      <w:ind w:left="360"/>
    </w:pPr>
  </w:style>
  <w:style w:type="paragraph" w:styleId="ListBullet2">
    <w:name w:val="List Bullet 2"/>
    <w:basedOn w:val="Normal"/>
    <w:rsid w:val="00466241"/>
    <w:pPr>
      <w:numPr>
        <w:numId w:val="3"/>
      </w:numPr>
      <w:spacing w:after="120"/>
      <w:contextualSpacing/>
    </w:pPr>
  </w:style>
  <w:style w:type="paragraph" w:styleId="BodyText">
    <w:name w:val="Body Text"/>
    <w:basedOn w:val="Normal"/>
    <w:rsid w:val="00202833"/>
    <w:pPr>
      <w:spacing w:after="120"/>
    </w:pPr>
  </w:style>
  <w:style w:type="paragraph" w:styleId="BodyText2">
    <w:name w:val="Body Text 2"/>
    <w:basedOn w:val="Normal"/>
    <w:rsid w:val="00152FB6"/>
    <w:pPr>
      <w:spacing w:after="120" w:line="480" w:lineRule="auto"/>
    </w:pPr>
  </w:style>
  <w:style w:type="character" w:styleId="HTMLCode">
    <w:name w:val="HTML Code"/>
    <w:basedOn w:val="DefaultParagraphFont"/>
    <w:rsid w:val="00204160"/>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085325">
      <w:bodyDiv w:val="1"/>
      <w:marLeft w:val="0"/>
      <w:marRight w:val="0"/>
      <w:marTop w:val="0"/>
      <w:marBottom w:val="0"/>
      <w:divBdr>
        <w:top w:val="none" w:sz="0" w:space="0" w:color="auto"/>
        <w:left w:val="none" w:sz="0" w:space="0" w:color="auto"/>
        <w:bottom w:val="none" w:sz="0" w:space="0" w:color="auto"/>
        <w:right w:val="none" w:sz="0" w:space="0" w:color="auto"/>
      </w:divBdr>
    </w:div>
    <w:div w:id="593784197">
      <w:bodyDiv w:val="1"/>
      <w:marLeft w:val="0"/>
      <w:marRight w:val="0"/>
      <w:marTop w:val="0"/>
      <w:marBottom w:val="0"/>
      <w:divBdr>
        <w:top w:val="none" w:sz="0" w:space="0" w:color="auto"/>
        <w:left w:val="none" w:sz="0" w:space="0" w:color="auto"/>
        <w:bottom w:val="none" w:sz="0" w:space="0" w:color="auto"/>
        <w:right w:val="none" w:sz="0" w:space="0" w:color="auto"/>
      </w:divBdr>
      <w:divsChild>
        <w:div w:id="11440025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87219964">
      <w:bodyDiv w:val="1"/>
      <w:marLeft w:val="0"/>
      <w:marRight w:val="0"/>
      <w:marTop w:val="0"/>
      <w:marBottom w:val="0"/>
      <w:divBdr>
        <w:top w:val="none" w:sz="0" w:space="0" w:color="auto"/>
        <w:left w:val="none" w:sz="0" w:space="0" w:color="auto"/>
        <w:bottom w:val="none" w:sz="0" w:space="0" w:color="auto"/>
        <w:right w:val="none" w:sz="0" w:space="0" w:color="auto"/>
      </w:divBdr>
    </w:div>
    <w:div w:id="726340614">
      <w:bodyDiv w:val="1"/>
      <w:marLeft w:val="0"/>
      <w:marRight w:val="0"/>
      <w:marTop w:val="0"/>
      <w:marBottom w:val="0"/>
      <w:divBdr>
        <w:top w:val="none" w:sz="0" w:space="0" w:color="auto"/>
        <w:left w:val="none" w:sz="0" w:space="0" w:color="auto"/>
        <w:bottom w:val="none" w:sz="0" w:space="0" w:color="auto"/>
        <w:right w:val="none" w:sz="0" w:space="0" w:color="auto"/>
      </w:divBdr>
      <w:divsChild>
        <w:div w:id="770466590">
          <w:marLeft w:val="0"/>
          <w:marRight w:val="0"/>
          <w:marTop w:val="0"/>
          <w:marBottom w:val="0"/>
          <w:divBdr>
            <w:top w:val="none" w:sz="0" w:space="0" w:color="auto"/>
            <w:left w:val="none" w:sz="0" w:space="0" w:color="auto"/>
            <w:bottom w:val="none" w:sz="0" w:space="0" w:color="auto"/>
            <w:right w:val="none" w:sz="0" w:space="0" w:color="auto"/>
          </w:divBdr>
        </w:div>
      </w:divsChild>
    </w:div>
    <w:div w:id="730082030">
      <w:bodyDiv w:val="1"/>
      <w:marLeft w:val="0"/>
      <w:marRight w:val="0"/>
      <w:marTop w:val="0"/>
      <w:marBottom w:val="0"/>
      <w:divBdr>
        <w:top w:val="none" w:sz="0" w:space="0" w:color="auto"/>
        <w:left w:val="none" w:sz="0" w:space="0" w:color="auto"/>
        <w:bottom w:val="none" w:sz="0" w:space="0" w:color="auto"/>
        <w:right w:val="none" w:sz="0" w:space="0" w:color="auto"/>
      </w:divBdr>
      <w:divsChild>
        <w:div w:id="20280982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81494242">
      <w:bodyDiv w:val="1"/>
      <w:marLeft w:val="0"/>
      <w:marRight w:val="0"/>
      <w:marTop w:val="0"/>
      <w:marBottom w:val="0"/>
      <w:divBdr>
        <w:top w:val="none" w:sz="0" w:space="0" w:color="auto"/>
        <w:left w:val="none" w:sz="0" w:space="0" w:color="auto"/>
        <w:bottom w:val="none" w:sz="0" w:space="0" w:color="auto"/>
        <w:right w:val="none" w:sz="0" w:space="0" w:color="auto"/>
      </w:divBdr>
    </w:div>
    <w:div w:id="2065374202">
      <w:bodyDiv w:val="1"/>
      <w:marLeft w:val="0"/>
      <w:marRight w:val="0"/>
      <w:marTop w:val="0"/>
      <w:marBottom w:val="0"/>
      <w:divBdr>
        <w:top w:val="none" w:sz="0" w:space="0" w:color="auto"/>
        <w:left w:val="none" w:sz="0" w:space="0" w:color="auto"/>
        <w:bottom w:val="none" w:sz="0" w:space="0" w:color="auto"/>
        <w:right w:val="none" w:sz="0" w:space="0" w:color="auto"/>
      </w:divBdr>
      <w:divsChild>
        <w:div w:id="11527167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Release Notes - Patch RA*5*77</vt:lpstr>
    </vt:vector>
  </TitlesOfParts>
  <Manager>Health Systems Design &amp; Development</Manager>
  <Company>Department of Veterans Affairs</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 Patch RA*5*77</dc:title>
  <dc:subject>Radiology/Nuclear Medicine 5.0</dc:subject>
  <dc:creator>Provider Systems</dc:creator>
  <cp:keywords>RA, Radiology, Nuclear Medicine, VistA</cp:keywords>
  <dc:description>Release Notes for a Radiology defect resolution patch.</dc:description>
  <cp:lastModifiedBy>Department of Veterans Affairs</cp:lastModifiedBy>
  <cp:revision>3</cp:revision>
  <cp:lastPrinted>2007-03-14T14:14:00Z</cp:lastPrinted>
  <dcterms:created xsi:type="dcterms:W3CDTF">2021-07-12T15:19:00Z</dcterms:created>
  <dcterms:modified xsi:type="dcterms:W3CDTF">2021-07-15T13:29:00Z</dcterms:modified>
</cp:coreProperties>
</file>