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6E1B40C2" w:rsidR="00AD5F55" w:rsidRPr="00AD5F55" w:rsidRDefault="00B14D5D" w:rsidP="00184DD8">
      <w:pPr>
        <w:pStyle w:val="Title"/>
      </w:pPr>
      <w:r>
        <w:t>Technical Manual for</w:t>
      </w:r>
      <w:r>
        <w:br/>
      </w:r>
      <w:r w:rsidR="00AC2678">
        <w:t xml:space="preserve">VS GUI Release </w:t>
      </w:r>
      <w:r w:rsidR="002F3F7E">
        <w:t>1.7.27.1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208B23D2" w:rsidR="00AE1DED" w:rsidRDefault="00F72E7A" w:rsidP="00AE1DED">
      <w:pPr>
        <w:pStyle w:val="PubDate"/>
      </w:pPr>
      <w:r>
        <w:t>Ju</w:t>
      </w:r>
      <w:r w:rsidR="00D226B5">
        <w:t>ly</w:t>
      </w:r>
      <w:r w:rsidR="00F17A6C">
        <w:t xml:space="preserve"> </w:t>
      </w:r>
      <w:r w:rsidR="00B14D5D">
        <w:t>202</w:t>
      </w:r>
      <w:r w:rsidR="000220B2">
        <w:t>2</w:t>
      </w:r>
    </w:p>
    <w:p w14:paraId="6F5097AF" w14:textId="49611CD6" w:rsidR="00105215" w:rsidRDefault="00AE1DED" w:rsidP="00105215">
      <w:pPr>
        <w:pStyle w:val="Title2"/>
      </w:pPr>
      <w:r>
        <w:t>Version</w:t>
      </w:r>
      <w:r w:rsidR="00F73DE8">
        <w:t xml:space="preserve"> </w:t>
      </w:r>
      <w:r w:rsidR="002F3F7E">
        <w:t>1</w:t>
      </w:r>
      <w:r w:rsidR="007625D4">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7625D4" w:rsidRPr="00AC0E30" w14:paraId="0F335B91" w14:textId="77777777" w:rsidTr="1DD4D2FD">
        <w:tc>
          <w:tcPr>
            <w:tcW w:w="1345" w:type="dxa"/>
          </w:tcPr>
          <w:p w14:paraId="34954751" w14:textId="376156AD" w:rsidR="007625D4" w:rsidRDefault="007625D4" w:rsidP="002A316A">
            <w:r>
              <w:t>07/28/2-22</w:t>
            </w:r>
          </w:p>
        </w:tc>
        <w:tc>
          <w:tcPr>
            <w:tcW w:w="990" w:type="dxa"/>
          </w:tcPr>
          <w:p w14:paraId="5DDDB8FA" w14:textId="6D55DC3D" w:rsidR="007625D4" w:rsidRDefault="007625D4" w:rsidP="002A316A">
            <w:r>
              <w:t>1.0</w:t>
            </w:r>
          </w:p>
        </w:tc>
        <w:tc>
          <w:tcPr>
            <w:tcW w:w="5490" w:type="dxa"/>
          </w:tcPr>
          <w:p w14:paraId="1E0E44C3" w14:textId="3D8C251A" w:rsidR="007625D4" w:rsidRDefault="007625D4" w:rsidP="002A316A">
            <w:r>
              <w:t>Approved version</w:t>
            </w:r>
          </w:p>
        </w:tc>
        <w:tc>
          <w:tcPr>
            <w:tcW w:w="1525" w:type="dxa"/>
          </w:tcPr>
          <w:p w14:paraId="24709C92" w14:textId="0EF7381C" w:rsidR="007625D4" w:rsidRDefault="007625D4" w:rsidP="002A316A">
            <w:r w:rsidRPr="007625D4">
              <w:t>Liberty ITS</w:t>
            </w:r>
          </w:p>
        </w:tc>
      </w:tr>
      <w:tr w:rsidR="002A316A" w:rsidRPr="00AC0E30" w14:paraId="0B57D08C" w14:textId="77777777" w:rsidTr="1DD4D2FD">
        <w:tc>
          <w:tcPr>
            <w:tcW w:w="1345" w:type="dxa"/>
          </w:tcPr>
          <w:p w14:paraId="7C0A9622" w14:textId="1F8FA5C5" w:rsidR="002A316A" w:rsidRPr="00AC0E30" w:rsidRDefault="008A5465" w:rsidP="002A316A">
            <w:r>
              <w:t>0</w:t>
            </w:r>
            <w:r w:rsidR="00D226B5">
              <w:t>7</w:t>
            </w:r>
            <w:r w:rsidR="00F22E54">
              <w:t>/</w:t>
            </w:r>
            <w:r w:rsidR="002F3F7E">
              <w:t>25</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71B69A05" w:rsidR="002A316A" w:rsidRPr="00AC0E30" w:rsidRDefault="007F617D" w:rsidP="002A316A">
            <w:r>
              <w:t xml:space="preserve">Baseline for VS GUI </w:t>
            </w:r>
            <w:r w:rsidR="00107509">
              <w:t>R</w:t>
            </w:r>
            <w:r w:rsidR="002F3F7E">
              <w:t>1.7.27.0</w:t>
            </w:r>
            <w:r w:rsidR="008A5465">
              <w:t xml:space="preserve"> </w:t>
            </w:r>
            <w:r>
              <w:t>and SD*5.3*</w:t>
            </w:r>
            <w:r w:rsidR="002F3F7E">
              <w:t>819</w:t>
            </w:r>
          </w:p>
        </w:tc>
        <w:tc>
          <w:tcPr>
            <w:tcW w:w="1525" w:type="dxa"/>
          </w:tcPr>
          <w:p w14:paraId="33597E87" w14:textId="2E7CAE30" w:rsidR="002A316A" w:rsidRPr="00AC0E30" w:rsidRDefault="00D226B5"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56C4383B"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7B42C9">
          <w:rPr>
            <w:webHidden/>
          </w:rPr>
          <w:t>1</w:t>
        </w:r>
        <w:r w:rsidR="007B42C9">
          <w:rPr>
            <w:webHidden/>
          </w:rPr>
          <w:fldChar w:fldCharType="end"/>
        </w:r>
      </w:hyperlink>
    </w:p>
    <w:p w14:paraId="027CFCC7" w14:textId="78449738" w:rsidR="007B42C9" w:rsidRDefault="007625D4">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7B42C9">
          <w:rPr>
            <w:webHidden/>
          </w:rPr>
          <w:t>1</w:t>
        </w:r>
        <w:r w:rsidR="007B42C9">
          <w:rPr>
            <w:webHidden/>
          </w:rPr>
          <w:fldChar w:fldCharType="end"/>
        </w:r>
      </w:hyperlink>
    </w:p>
    <w:p w14:paraId="0FF9FDC4" w14:textId="30199396" w:rsidR="007B42C9" w:rsidRDefault="007625D4">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7B42C9">
          <w:rPr>
            <w:webHidden/>
          </w:rPr>
          <w:t>1</w:t>
        </w:r>
        <w:r w:rsidR="007B42C9">
          <w:rPr>
            <w:webHidden/>
          </w:rPr>
          <w:fldChar w:fldCharType="end"/>
        </w:r>
      </w:hyperlink>
    </w:p>
    <w:p w14:paraId="048906C6" w14:textId="5F3A9ACC" w:rsidR="007B42C9" w:rsidRDefault="007625D4">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7B42C9">
          <w:rPr>
            <w:webHidden/>
          </w:rPr>
          <w:t>1</w:t>
        </w:r>
        <w:r w:rsidR="007B42C9">
          <w:rPr>
            <w:webHidden/>
          </w:rPr>
          <w:fldChar w:fldCharType="end"/>
        </w:r>
      </w:hyperlink>
    </w:p>
    <w:p w14:paraId="17D597C0" w14:textId="2268BB9D" w:rsidR="007B42C9" w:rsidRDefault="007625D4">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7B42C9">
          <w:rPr>
            <w:webHidden/>
          </w:rPr>
          <w:t>1</w:t>
        </w:r>
        <w:r w:rsidR="007B42C9">
          <w:rPr>
            <w:webHidden/>
          </w:rPr>
          <w:fldChar w:fldCharType="end"/>
        </w:r>
      </w:hyperlink>
    </w:p>
    <w:p w14:paraId="782B4E9A" w14:textId="3071A754" w:rsidR="007B42C9" w:rsidRDefault="007625D4">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7B42C9">
          <w:rPr>
            <w:webHidden/>
          </w:rPr>
          <w:t>1</w:t>
        </w:r>
        <w:r w:rsidR="007B42C9">
          <w:rPr>
            <w:webHidden/>
          </w:rPr>
          <w:fldChar w:fldCharType="end"/>
        </w:r>
      </w:hyperlink>
    </w:p>
    <w:p w14:paraId="30737071" w14:textId="065865A3" w:rsidR="007B42C9" w:rsidRDefault="007625D4">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7B42C9">
          <w:rPr>
            <w:webHidden/>
          </w:rPr>
          <w:t>2</w:t>
        </w:r>
        <w:r w:rsidR="007B42C9">
          <w:rPr>
            <w:webHidden/>
          </w:rPr>
          <w:fldChar w:fldCharType="end"/>
        </w:r>
      </w:hyperlink>
    </w:p>
    <w:p w14:paraId="57AD7AB0" w14:textId="53A0F009" w:rsidR="007B42C9" w:rsidRDefault="007625D4">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7B42C9">
          <w:rPr>
            <w:webHidden/>
          </w:rPr>
          <w:t>2</w:t>
        </w:r>
        <w:r w:rsidR="007B42C9">
          <w:rPr>
            <w:webHidden/>
          </w:rPr>
          <w:fldChar w:fldCharType="end"/>
        </w:r>
      </w:hyperlink>
    </w:p>
    <w:p w14:paraId="35489166" w14:textId="541EA172" w:rsidR="007B42C9" w:rsidRDefault="007625D4">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7B42C9">
          <w:rPr>
            <w:webHidden/>
          </w:rPr>
          <w:t>2</w:t>
        </w:r>
        <w:r w:rsidR="007B42C9">
          <w:rPr>
            <w:webHidden/>
          </w:rPr>
          <w:fldChar w:fldCharType="end"/>
        </w:r>
      </w:hyperlink>
    </w:p>
    <w:p w14:paraId="3BFEB944" w14:textId="7EF80BDA" w:rsidR="007B42C9" w:rsidRDefault="007625D4">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7B42C9">
          <w:rPr>
            <w:webHidden/>
          </w:rPr>
          <w:t>2</w:t>
        </w:r>
        <w:r w:rsidR="007B42C9">
          <w:rPr>
            <w:webHidden/>
          </w:rPr>
          <w:fldChar w:fldCharType="end"/>
        </w:r>
      </w:hyperlink>
    </w:p>
    <w:p w14:paraId="36163CEC" w14:textId="1F084064" w:rsidR="007B42C9" w:rsidRDefault="007625D4">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7B42C9">
          <w:rPr>
            <w:webHidden/>
          </w:rPr>
          <w:t>2</w:t>
        </w:r>
        <w:r w:rsidR="007B42C9">
          <w:rPr>
            <w:webHidden/>
          </w:rPr>
          <w:fldChar w:fldCharType="end"/>
        </w:r>
      </w:hyperlink>
    </w:p>
    <w:p w14:paraId="0E2BEDB3" w14:textId="07862DB7" w:rsidR="007B42C9" w:rsidRDefault="007625D4">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7B42C9">
          <w:rPr>
            <w:webHidden/>
          </w:rPr>
          <w:t>2</w:t>
        </w:r>
        <w:r w:rsidR="007B42C9">
          <w:rPr>
            <w:webHidden/>
          </w:rPr>
          <w:fldChar w:fldCharType="end"/>
        </w:r>
      </w:hyperlink>
    </w:p>
    <w:p w14:paraId="464A95D6" w14:textId="302CE250" w:rsidR="007B42C9" w:rsidRDefault="007625D4">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7B42C9">
          <w:rPr>
            <w:webHidden/>
          </w:rPr>
          <w:t>2</w:t>
        </w:r>
        <w:r w:rsidR="007B42C9">
          <w:rPr>
            <w:webHidden/>
          </w:rPr>
          <w:fldChar w:fldCharType="end"/>
        </w:r>
      </w:hyperlink>
    </w:p>
    <w:p w14:paraId="36631A38" w14:textId="3AA3AB7A" w:rsidR="007B42C9" w:rsidRDefault="007625D4">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7B42C9">
          <w:rPr>
            <w:webHidden/>
          </w:rPr>
          <w:t>3</w:t>
        </w:r>
        <w:r w:rsidR="007B42C9">
          <w:rPr>
            <w:webHidden/>
          </w:rPr>
          <w:fldChar w:fldCharType="end"/>
        </w:r>
      </w:hyperlink>
    </w:p>
    <w:p w14:paraId="12F1AA44" w14:textId="5699A630" w:rsidR="007B42C9" w:rsidRDefault="007625D4">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7B42C9">
          <w:rPr>
            <w:webHidden/>
          </w:rPr>
          <w:t>3</w:t>
        </w:r>
        <w:r w:rsidR="007B42C9">
          <w:rPr>
            <w:webHidden/>
          </w:rPr>
          <w:fldChar w:fldCharType="end"/>
        </w:r>
      </w:hyperlink>
    </w:p>
    <w:p w14:paraId="5C1DB6F6" w14:textId="3EE32999" w:rsidR="007B42C9" w:rsidRDefault="007625D4">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7B42C9">
          <w:rPr>
            <w:webHidden/>
          </w:rPr>
          <w:t>3</w:t>
        </w:r>
        <w:r w:rsidR="007B42C9">
          <w:rPr>
            <w:webHidden/>
          </w:rPr>
          <w:fldChar w:fldCharType="end"/>
        </w:r>
      </w:hyperlink>
    </w:p>
    <w:p w14:paraId="7B00E769" w14:textId="2AD8D7F6" w:rsidR="007B42C9" w:rsidRDefault="007625D4">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7B42C9">
          <w:rPr>
            <w:webHidden/>
          </w:rPr>
          <w:t>3</w:t>
        </w:r>
        <w:r w:rsidR="007B42C9">
          <w:rPr>
            <w:webHidden/>
          </w:rPr>
          <w:fldChar w:fldCharType="end"/>
        </w:r>
      </w:hyperlink>
    </w:p>
    <w:p w14:paraId="6CBAA47F" w14:textId="4C50FD6A" w:rsidR="007B42C9" w:rsidRDefault="007625D4">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7B42C9">
          <w:rPr>
            <w:webHidden/>
          </w:rPr>
          <w:t>3</w:t>
        </w:r>
        <w:r w:rsidR="007B42C9">
          <w:rPr>
            <w:webHidden/>
          </w:rPr>
          <w:fldChar w:fldCharType="end"/>
        </w:r>
      </w:hyperlink>
    </w:p>
    <w:p w14:paraId="4F4597FE" w14:textId="6C980392" w:rsidR="007B42C9" w:rsidRDefault="007625D4">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7B42C9">
          <w:rPr>
            <w:webHidden/>
          </w:rPr>
          <w:t>4</w:t>
        </w:r>
        <w:r w:rsidR="007B42C9">
          <w:rPr>
            <w:webHidden/>
          </w:rPr>
          <w:fldChar w:fldCharType="end"/>
        </w:r>
      </w:hyperlink>
    </w:p>
    <w:p w14:paraId="3BE4CEDB" w14:textId="1B331D8D" w:rsidR="007B42C9" w:rsidRDefault="007625D4">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7B42C9">
          <w:rPr>
            <w:webHidden/>
          </w:rPr>
          <w:t>4</w:t>
        </w:r>
        <w:r w:rsidR="007B42C9">
          <w:rPr>
            <w:webHidden/>
          </w:rPr>
          <w:fldChar w:fldCharType="end"/>
        </w:r>
      </w:hyperlink>
    </w:p>
    <w:p w14:paraId="53E06A65" w14:textId="7884B2EB" w:rsidR="007B42C9" w:rsidRDefault="007625D4">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7B42C9">
          <w:rPr>
            <w:webHidden/>
          </w:rPr>
          <w:t>4</w:t>
        </w:r>
        <w:r w:rsidR="007B42C9">
          <w:rPr>
            <w:webHidden/>
          </w:rPr>
          <w:fldChar w:fldCharType="end"/>
        </w:r>
      </w:hyperlink>
    </w:p>
    <w:p w14:paraId="635E7F6E" w14:textId="3E7665D2" w:rsidR="007B42C9" w:rsidRDefault="007625D4">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7B42C9">
          <w:rPr>
            <w:webHidden/>
          </w:rPr>
          <w:t>11</w:t>
        </w:r>
        <w:r w:rsidR="007B42C9">
          <w:rPr>
            <w:webHidden/>
          </w:rPr>
          <w:fldChar w:fldCharType="end"/>
        </w:r>
      </w:hyperlink>
    </w:p>
    <w:p w14:paraId="3B4B7787" w14:textId="4AE1037B" w:rsidR="007B42C9" w:rsidRDefault="007625D4">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7B42C9">
          <w:rPr>
            <w:webHidden/>
          </w:rPr>
          <w:t>11</w:t>
        </w:r>
        <w:r w:rsidR="007B42C9">
          <w:rPr>
            <w:webHidden/>
          </w:rPr>
          <w:fldChar w:fldCharType="end"/>
        </w:r>
      </w:hyperlink>
    </w:p>
    <w:p w14:paraId="59354458" w14:textId="2C898A1A" w:rsidR="007B42C9" w:rsidRDefault="007625D4">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7B42C9">
          <w:rPr>
            <w:webHidden/>
          </w:rPr>
          <w:t>11</w:t>
        </w:r>
        <w:r w:rsidR="007B42C9">
          <w:rPr>
            <w:webHidden/>
          </w:rPr>
          <w:fldChar w:fldCharType="end"/>
        </w:r>
      </w:hyperlink>
    </w:p>
    <w:p w14:paraId="6B8BB6B0" w14:textId="27BA712C" w:rsidR="007B42C9" w:rsidRDefault="007625D4">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7B42C9">
          <w:rPr>
            <w:webHidden/>
          </w:rPr>
          <w:t>11</w:t>
        </w:r>
        <w:r w:rsidR="007B42C9">
          <w:rPr>
            <w:webHidden/>
          </w:rPr>
          <w:fldChar w:fldCharType="end"/>
        </w:r>
      </w:hyperlink>
    </w:p>
    <w:p w14:paraId="69EC6C28" w14:textId="06D9B5D8" w:rsidR="007B42C9" w:rsidRDefault="007625D4">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7B42C9">
          <w:rPr>
            <w:webHidden/>
          </w:rPr>
          <w:t>12</w:t>
        </w:r>
        <w:r w:rsidR="007B42C9">
          <w:rPr>
            <w:webHidden/>
          </w:rPr>
          <w:fldChar w:fldCharType="end"/>
        </w:r>
      </w:hyperlink>
    </w:p>
    <w:p w14:paraId="2DFE1BDD" w14:textId="57D87EA4" w:rsidR="007B42C9" w:rsidRDefault="007625D4">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7B42C9">
          <w:rPr>
            <w:webHidden/>
          </w:rPr>
          <w:t>12</w:t>
        </w:r>
        <w:r w:rsidR="007B42C9">
          <w:rPr>
            <w:webHidden/>
          </w:rPr>
          <w:fldChar w:fldCharType="end"/>
        </w:r>
      </w:hyperlink>
    </w:p>
    <w:p w14:paraId="087FC541" w14:textId="79481DF5" w:rsidR="007B42C9" w:rsidRDefault="007625D4">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7B42C9">
          <w:rPr>
            <w:webHidden/>
          </w:rPr>
          <w:t>22</w:t>
        </w:r>
        <w:r w:rsidR="007B42C9">
          <w:rPr>
            <w:webHidden/>
          </w:rPr>
          <w:fldChar w:fldCharType="end"/>
        </w:r>
      </w:hyperlink>
    </w:p>
    <w:p w14:paraId="28BF0B88" w14:textId="1679DB1D" w:rsidR="007B42C9" w:rsidRDefault="007625D4">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7B42C9">
          <w:rPr>
            <w:webHidden/>
          </w:rPr>
          <w:t>22</w:t>
        </w:r>
        <w:r w:rsidR="007B42C9">
          <w:rPr>
            <w:webHidden/>
          </w:rPr>
          <w:fldChar w:fldCharType="end"/>
        </w:r>
      </w:hyperlink>
    </w:p>
    <w:p w14:paraId="442A2DBB" w14:textId="031FAD74" w:rsidR="007B42C9" w:rsidRDefault="007625D4">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7B42C9">
          <w:rPr>
            <w:webHidden/>
          </w:rPr>
          <w:t>22</w:t>
        </w:r>
        <w:r w:rsidR="007B42C9">
          <w:rPr>
            <w:webHidden/>
          </w:rPr>
          <w:fldChar w:fldCharType="end"/>
        </w:r>
      </w:hyperlink>
    </w:p>
    <w:p w14:paraId="21294A28" w14:textId="6747F1DD" w:rsidR="007B42C9" w:rsidRDefault="007625D4">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7B42C9">
          <w:rPr>
            <w:webHidden/>
          </w:rPr>
          <w:t>22</w:t>
        </w:r>
        <w:r w:rsidR="007B42C9">
          <w:rPr>
            <w:webHidden/>
          </w:rPr>
          <w:fldChar w:fldCharType="end"/>
        </w:r>
      </w:hyperlink>
    </w:p>
    <w:p w14:paraId="480EB799" w14:textId="225ACEDC" w:rsidR="007B42C9" w:rsidRDefault="007625D4">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7B42C9">
          <w:rPr>
            <w:webHidden/>
          </w:rPr>
          <w:t>22</w:t>
        </w:r>
        <w:r w:rsidR="007B42C9">
          <w:rPr>
            <w:webHidden/>
          </w:rPr>
          <w:fldChar w:fldCharType="end"/>
        </w:r>
      </w:hyperlink>
    </w:p>
    <w:p w14:paraId="77A644F7" w14:textId="430B7763" w:rsidR="007B42C9" w:rsidRDefault="007625D4">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7B42C9">
          <w:rPr>
            <w:webHidden/>
          </w:rPr>
          <w:t>22</w:t>
        </w:r>
        <w:r w:rsidR="007B42C9">
          <w:rPr>
            <w:webHidden/>
          </w:rPr>
          <w:fldChar w:fldCharType="end"/>
        </w:r>
      </w:hyperlink>
    </w:p>
    <w:p w14:paraId="40B0B682" w14:textId="0822DBAC" w:rsidR="007B42C9" w:rsidRDefault="007625D4">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7B42C9">
          <w:rPr>
            <w:webHidden/>
          </w:rPr>
          <w:t>22</w:t>
        </w:r>
        <w:r w:rsidR="007B42C9">
          <w:rPr>
            <w:webHidden/>
          </w:rPr>
          <w:fldChar w:fldCharType="end"/>
        </w:r>
      </w:hyperlink>
    </w:p>
    <w:p w14:paraId="56567FF4" w14:textId="7A994505" w:rsidR="007B42C9" w:rsidRDefault="007625D4">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7B42C9">
          <w:rPr>
            <w:webHidden/>
          </w:rPr>
          <w:t>23</w:t>
        </w:r>
        <w:r w:rsidR="007B42C9">
          <w:rPr>
            <w:webHidden/>
          </w:rPr>
          <w:fldChar w:fldCharType="end"/>
        </w:r>
      </w:hyperlink>
    </w:p>
    <w:p w14:paraId="4F778E9A" w14:textId="22DE80A2" w:rsidR="007B42C9" w:rsidRDefault="007625D4">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7B42C9">
          <w:rPr>
            <w:webHidden/>
          </w:rPr>
          <w:t>23</w:t>
        </w:r>
        <w:r w:rsidR="007B42C9">
          <w:rPr>
            <w:webHidden/>
          </w:rPr>
          <w:fldChar w:fldCharType="end"/>
        </w:r>
      </w:hyperlink>
    </w:p>
    <w:p w14:paraId="38A6976B" w14:textId="1B574290" w:rsidR="007B42C9" w:rsidRDefault="007625D4">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7B42C9">
          <w:rPr>
            <w:webHidden/>
          </w:rPr>
          <w:t>24</w:t>
        </w:r>
        <w:r w:rsidR="007B42C9">
          <w:rPr>
            <w:webHidden/>
          </w:rPr>
          <w:fldChar w:fldCharType="end"/>
        </w:r>
      </w:hyperlink>
    </w:p>
    <w:p w14:paraId="6A0BA5CE" w14:textId="07435BF6" w:rsidR="007B42C9" w:rsidRDefault="007625D4">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7B42C9">
          <w:rPr>
            <w:webHidden/>
          </w:rPr>
          <w:t>24</w:t>
        </w:r>
        <w:r w:rsidR="007B42C9">
          <w:rPr>
            <w:webHidden/>
          </w:rPr>
          <w:fldChar w:fldCharType="end"/>
        </w:r>
      </w:hyperlink>
    </w:p>
    <w:p w14:paraId="5BE4CA0B" w14:textId="60CA2FB0" w:rsidR="007B42C9" w:rsidRDefault="007625D4">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7B42C9">
          <w:rPr>
            <w:webHidden/>
          </w:rPr>
          <w:t>24</w:t>
        </w:r>
        <w:r w:rsidR="007B42C9">
          <w:rPr>
            <w:webHidden/>
          </w:rPr>
          <w:fldChar w:fldCharType="end"/>
        </w:r>
      </w:hyperlink>
    </w:p>
    <w:p w14:paraId="7327EBA6" w14:textId="09F0E9C5" w:rsidR="007B42C9" w:rsidRDefault="007625D4">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7B42C9">
          <w:rPr>
            <w:webHidden/>
          </w:rPr>
          <w:t>24</w:t>
        </w:r>
        <w:r w:rsidR="007B42C9">
          <w:rPr>
            <w:webHidden/>
          </w:rPr>
          <w:fldChar w:fldCharType="end"/>
        </w:r>
      </w:hyperlink>
    </w:p>
    <w:p w14:paraId="5D882F79" w14:textId="0A1ABF2C" w:rsidR="007B42C9" w:rsidRDefault="007625D4">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7B42C9">
          <w:rPr>
            <w:webHidden/>
          </w:rPr>
          <w:t>24</w:t>
        </w:r>
        <w:r w:rsidR="007B42C9">
          <w:rPr>
            <w:webHidden/>
          </w:rPr>
          <w:fldChar w:fldCharType="end"/>
        </w:r>
      </w:hyperlink>
    </w:p>
    <w:p w14:paraId="4C920BA6" w14:textId="1049D9CF" w:rsidR="007B42C9" w:rsidRDefault="007625D4">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7B42C9">
          <w:rPr>
            <w:webHidden/>
          </w:rPr>
          <w:t>24</w:t>
        </w:r>
        <w:r w:rsidR="007B42C9">
          <w:rPr>
            <w:webHidden/>
          </w:rPr>
          <w:fldChar w:fldCharType="end"/>
        </w:r>
      </w:hyperlink>
    </w:p>
    <w:p w14:paraId="19D5BF37" w14:textId="2BD7B458" w:rsidR="007B42C9" w:rsidRDefault="007625D4">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7B42C9">
          <w:rPr>
            <w:webHidden/>
          </w:rPr>
          <w:t>24</w:t>
        </w:r>
        <w:r w:rsidR="007B42C9">
          <w:rPr>
            <w:webHidden/>
          </w:rPr>
          <w:fldChar w:fldCharType="end"/>
        </w:r>
      </w:hyperlink>
    </w:p>
    <w:p w14:paraId="381567A3" w14:textId="593F75DD" w:rsidR="007B42C9" w:rsidRDefault="007625D4">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7B42C9">
          <w:rPr>
            <w:webHidden/>
          </w:rPr>
          <w:t>25</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3EA0ED2"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7B42C9">
          <w:rPr>
            <w:noProof/>
            <w:webHidden/>
          </w:rPr>
          <w:t>4</w:t>
        </w:r>
        <w:r w:rsidR="007B42C9">
          <w:rPr>
            <w:noProof/>
            <w:webHidden/>
          </w:rPr>
          <w:fldChar w:fldCharType="end"/>
        </w:r>
      </w:hyperlink>
    </w:p>
    <w:p w14:paraId="0ABE0312" w14:textId="5CB46F8B" w:rsidR="007B42C9" w:rsidRDefault="007625D4">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7B42C9">
          <w:rPr>
            <w:noProof/>
            <w:webHidden/>
          </w:rPr>
          <w:t>5</w:t>
        </w:r>
        <w:r w:rsidR="007B42C9">
          <w:rPr>
            <w:noProof/>
            <w:webHidden/>
          </w:rPr>
          <w:fldChar w:fldCharType="end"/>
        </w:r>
      </w:hyperlink>
    </w:p>
    <w:p w14:paraId="36888376" w14:textId="64529734" w:rsidR="007B42C9" w:rsidRDefault="007625D4">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7B42C9">
          <w:rPr>
            <w:noProof/>
            <w:webHidden/>
          </w:rPr>
          <w:t>11</w:t>
        </w:r>
        <w:r w:rsidR="007B42C9">
          <w:rPr>
            <w:noProof/>
            <w:webHidden/>
          </w:rPr>
          <w:fldChar w:fldCharType="end"/>
        </w:r>
      </w:hyperlink>
    </w:p>
    <w:p w14:paraId="2E280901" w14:textId="6A711675" w:rsidR="007B42C9" w:rsidRDefault="007625D4">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0EE3B9C" w14:textId="40221EF7" w:rsidR="007B42C9" w:rsidRDefault="007625D4">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E71BE1D" w14:textId="027EC220" w:rsidR="007B42C9" w:rsidRDefault="007625D4">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7B42C9">
          <w:rPr>
            <w:noProof/>
            <w:webHidden/>
          </w:rPr>
          <w:t>22</w:t>
        </w:r>
        <w:r w:rsidR="007B42C9">
          <w:rPr>
            <w:noProof/>
            <w:webHidden/>
          </w:rPr>
          <w:fldChar w:fldCharType="end"/>
        </w:r>
      </w:hyperlink>
    </w:p>
    <w:p w14:paraId="4C9754B2" w14:textId="161FD9E5" w:rsidR="007B42C9" w:rsidRDefault="007625D4">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4991BA9" w14:textId="29C4C893" w:rsidR="007B42C9" w:rsidRDefault="007625D4">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0C70AEB" w14:textId="4DC484D7" w:rsidR="007B42C9" w:rsidRDefault="007625D4">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7B42C9">
          <w:rPr>
            <w:noProof/>
            <w:webHidden/>
          </w:rPr>
          <w:t>25</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44571F8D" w:rsidR="00FA5118" w:rsidRPr="00FA5118" w:rsidRDefault="008C6A66" w:rsidP="00FA5118">
      <w:pPr>
        <w:pStyle w:val="BodyText"/>
      </w:pPr>
      <w:r>
        <w:t xml:space="preserve">Documentation associated with VS GUI Release </w:t>
      </w:r>
      <w:r w:rsidR="00107509">
        <w:t>R</w:t>
      </w:r>
      <w:r w:rsidR="002F3F7E">
        <w:t>1.7.27.1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78947070" w:rsidR="002277D7" w:rsidRDefault="00772749" w:rsidP="00DA3B41">
      <w:pPr>
        <w:pStyle w:val="ListBullet"/>
      </w:pPr>
      <w:r>
        <w:t>VS</w:t>
      </w:r>
      <w:r w:rsidR="00272BE6">
        <w:t xml:space="preserve"> Patch</w:t>
      </w:r>
      <w:r w:rsidR="008E7BE3">
        <w:t xml:space="preserve"> </w:t>
      </w:r>
      <w:r w:rsidR="009118D2">
        <w:t>SD*5.3*</w:t>
      </w:r>
      <w:r w:rsidR="002F3F7E">
        <w:t>819</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101362510"/>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1BFC46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8A546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bookmarkStart w:id="22" w:name="_Hlk105758667"/>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0C344A" w14:paraId="7E78BBDA" w14:textId="77777777" w:rsidTr="00DB5258">
        <w:tc>
          <w:tcPr>
            <w:tcW w:w="2337" w:type="dxa"/>
          </w:tcPr>
          <w:p w14:paraId="7BCB8B6D" w14:textId="431B3443" w:rsidR="000C344A" w:rsidRPr="000C344A" w:rsidRDefault="000C344A" w:rsidP="000C344A">
            <w:r w:rsidRPr="000C344A">
              <w:t>409.89</w:t>
            </w:r>
          </w:p>
        </w:tc>
        <w:tc>
          <w:tcPr>
            <w:tcW w:w="7198" w:type="dxa"/>
          </w:tcPr>
          <w:p w14:paraId="4AB0DF71" w14:textId="05B0CA35" w:rsidR="000C344A" w:rsidRPr="000C344A" w:rsidRDefault="000C344A" w:rsidP="000C344A">
            <w:r w:rsidRPr="000C344A">
              <w:t>SDEC STOP CODE</w:t>
            </w:r>
          </w:p>
        </w:tc>
      </w:tr>
      <w:tr w:rsidR="000C344A" w14:paraId="40F5D960" w14:textId="77777777" w:rsidTr="00DB5258">
        <w:tc>
          <w:tcPr>
            <w:tcW w:w="2337" w:type="dxa"/>
          </w:tcPr>
          <w:p w14:paraId="57A68CE7" w14:textId="4F26AC53" w:rsidR="000C344A" w:rsidRPr="000C344A" w:rsidRDefault="000C344A" w:rsidP="000C344A">
            <w:r>
              <w:t>409.93</w:t>
            </w:r>
          </w:p>
        </w:tc>
        <w:tc>
          <w:tcPr>
            <w:tcW w:w="7198" w:type="dxa"/>
          </w:tcPr>
          <w:p w14:paraId="2B784B84" w14:textId="73F013A8" w:rsidR="000C344A" w:rsidRPr="000C344A" w:rsidRDefault="000C344A" w:rsidP="000C344A">
            <w:r w:rsidRPr="000C344A">
              <w:t>SDES ERROR CODES</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3" w:name="_Toc101362516"/>
      <w:bookmarkEnd w:id="22"/>
      <w:r>
        <w:lastRenderedPageBreak/>
        <w:t>Routines</w:t>
      </w:r>
      <w:bookmarkEnd w:id="23"/>
    </w:p>
    <w:p w14:paraId="2F265740" w14:textId="77777777" w:rsidR="0098069D" w:rsidRDefault="0098069D" w:rsidP="0098069D">
      <w:pPr>
        <w:pStyle w:val="BodyText"/>
      </w:pPr>
      <w:r>
        <w:t>Table 2 lists the routines associated with the VS GUI, with their descriptions.</w:t>
      </w:r>
    </w:p>
    <w:p w14:paraId="0261F1B5" w14:textId="5CF36B75" w:rsidR="00063AAD" w:rsidRDefault="0098069D" w:rsidP="0098069D">
      <w:pPr>
        <w:pStyle w:val="Caption"/>
      </w:pPr>
      <w:bookmarkStart w:id="24" w:name="_Toc101362541"/>
      <w:r>
        <w:t xml:space="preserve">Table </w:t>
      </w:r>
      <w:r>
        <w:fldChar w:fldCharType="begin"/>
      </w:r>
      <w:r>
        <w:instrText>SEQ Table \* ARABIC</w:instrText>
      </w:r>
      <w:r>
        <w:fldChar w:fldCharType="separate"/>
      </w:r>
      <w:r w:rsidR="008A5465">
        <w:rPr>
          <w:noProof/>
        </w:rPr>
        <w:t>2</w:t>
      </w:r>
      <w:r>
        <w:fldChar w:fldCharType="end"/>
      </w:r>
      <w:r>
        <w:t>:  Routines</w:t>
      </w:r>
      <w:bookmarkEnd w:id="24"/>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lastRenderedPageBreak/>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lastRenderedPageBreak/>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lastRenderedPageBreak/>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lastRenderedPageBreak/>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F600F4" w:rsidRPr="00853278" w14:paraId="6ACF4374" w14:textId="77777777" w:rsidTr="007D1973">
        <w:tc>
          <w:tcPr>
            <w:tcW w:w="2155" w:type="dxa"/>
          </w:tcPr>
          <w:p w14:paraId="2457CC71" w14:textId="35856F02" w:rsidR="00F600F4" w:rsidRDefault="00F600F4" w:rsidP="008C2C24">
            <w:pPr>
              <w:pStyle w:val="TableText"/>
            </w:pPr>
            <w:r>
              <w:t>SDES2</w:t>
            </w:r>
          </w:p>
        </w:tc>
        <w:tc>
          <w:tcPr>
            <w:tcW w:w="7540" w:type="dxa"/>
            <w:vAlign w:val="center"/>
          </w:tcPr>
          <w:p w14:paraId="574AC75E" w14:textId="3C033CFF" w:rsidR="00F600F4" w:rsidRPr="00DA50F1" w:rsidRDefault="00F600F4" w:rsidP="008C2C24">
            <w:pPr>
              <w:pStyle w:val="TableText"/>
            </w:pPr>
            <w:r w:rsidRPr="00F600F4">
              <w:t>VSE VERSION 2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lastRenderedPageBreak/>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0175CB" w:rsidRPr="00853278" w14:paraId="76025C38" w14:textId="77777777" w:rsidTr="007D1973">
        <w:tc>
          <w:tcPr>
            <w:tcW w:w="2155" w:type="dxa"/>
          </w:tcPr>
          <w:p w14:paraId="1C81BC4C" w14:textId="161C3ADD" w:rsidR="000175CB" w:rsidRPr="006C535E" w:rsidRDefault="000175CB" w:rsidP="007D1973">
            <w:pPr>
              <w:pStyle w:val="TableText"/>
            </w:pPr>
            <w:r w:rsidRPr="000175CB">
              <w:t>SDESARSETDESC</w:t>
            </w:r>
          </w:p>
        </w:tc>
        <w:tc>
          <w:tcPr>
            <w:tcW w:w="7540" w:type="dxa"/>
            <w:vAlign w:val="center"/>
          </w:tcPr>
          <w:p w14:paraId="3821713F" w14:textId="71F87EB8" w:rsidR="000175CB" w:rsidRPr="006C535E" w:rsidRDefault="000175CB" w:rsidP="007D1973">
            <w:pPr>
              <w:pStyle w:val="TableText"/>
            </w:pPr>
            <w:r w:rsidRPr="000175CB">
              <w:t>VISTA SCHEDULING</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5A26B1" w:rsidRPr="00853278" w14:paraId="23E2B41B" w14:textId="77777777" w:rsidTr="007D1973">
        <w:tc>
          <w:tcPr>
            <w:tcW w:w="2155" w:type="dxa"/>
          </w:tcPr>
          <w:p w14:paraId="66A0AE0C" w14:textId="7E423870" w:rsidR="005A26B1" w:rsidRPr="0028766A" w:rsidRDefault="005A26B1" w:rsidP="007D1973">
            <w:pPr>
              <w:pStyle w:val="TableText"/>
            </w:pPr>
            <w:r w:rsidRPr="005A26B1">
              <w:t>SDESBUILDJSON</w:t>
            </w:r>
          </w:p>
        </w:tc>
        <w:tc>
          <w:tcPr>
            <w:tcW w:w="7540" w:type="dxa"/>
            <w:vAlign w:val="center"/>
          </w:tcPr>
          <w:p w14:paraId="3D41E45E" w14:textId="603F7D4D" w:rsidR="005A26B1" w:rsidRPr="008E4658" w:rsidRDefault="005A26B1" w:rsidP="007D1973">
            <w:pPr>
              <w:pStyle w:val="TableText"/>
            </w:pPr>
            <w:r w:rsidRPr="005A26B1">
              <w:t>BUILD JSON RETURN FORMAT VISTA SCHEDULING RPCS</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5A26B1" w:rsidRPr="00853278" w14:paraId="0537FBEA" w14:textId="77777777" w:rsidTr="007D1973">
        <w:tc>
          <w:tcPr>
            <w:tcW w:w="2155" w:type="dxa"/>
          </w:tcPr>
          <w:p w14:paraId="1C611389" w14:textId="3F7AF8F2" w:rsidR="005A26B1" w:rsidRPr="00B7365B" w:rsidRDefault="005A26B1" w:rsidP="007D1973">
            <w:pPr>
              <w:pStyle w:val="TableText"/>
            </w:pPr>
            <w:r w:rsidRPr="005A26B1">
              <w:t>SDESCANCELAPPTS</w:t>
            </w:r>
          </w:p>
        </w:tc>
        <w:tc>
          <w:tcPr>
            <w:tcW w:w="7540" w:type="dxa"/>
            <w:vAlign w:val="center"/>
          </w:tcPr>
          <w:p w14:paraId="5337229E" w14:textId="26D6CC64" w:rsidR="005A26B1" w:rsidRPr="00B7365B" w:rsidRDefault="005A26B1" w:rsidP="007D1973">
            <w:pPr>
              <w:pStyle w:val="TableText"/>
            </w:pPr>
            <w:r w:rsidRPr="005A26B1">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F600F4" w:rsidRPr="00853278" w14:paraId="578E0C2B" w14:textId="77777777" w:rsidTr="007D1973">
        <w:tc>
          <w:tcPr>
            <w:tcW w:w="2155" w:type="dxa"/>
          </w:tcPr>
          <w:p w14:paraId="5D32091E" w14:textId="643050B8" w:rsidR="00F600F4" w:rsidRPr="008E4658" w:rsidRDefault="00F600F4" w:rsidP="007D1973">
            <w:pPr>
              <w:pStyle w:val="TableText"/>
            </w:pPr>
            <w:r w:rsidRPr="00F600F4">
              <w:t>SDESCHECKINSTEP</w:t>
            </w:r>
          </w:p>
        </w:tc>
        <w:tc>
          <w:tcPr>
            <w:tcW w:w="7540" w:type="dxa"/>
            <w:vAlign w:val="center"/>
          </w:tcPr>
          <w:p w14:paraId="63949E69" w14:textId="7A5232FA" w:rsidR="00F600F4" w:rsidRPr="008E4658" w:rsidRDefault="00F600F4" w:rsidP="007D1973">
            <w:pPr>
              <w:pStyle w:val="TableText"/>
            </w:pPr>
            <w:r w:rsidRPr="00F600F4">
              <w:t>SDES RPC Clone of SDESCKNSTEP</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lastRenderedPageBreak/>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5A26B1" w:rsidRPr="00853278" w14:paraId="47D87FC4" w14:textId="77777777" w:rsidTr="007D1973">
        <w:tc>
          <w:tcPr>
            <w:tcW w:w="2155" w:type="dxa"/>
          </w:tcPr>
          <w:p w14:paraId="588BB0B1" w14:textId="340A65F4" w:rsidR="005A26B1" w:rsidRPr="00726024" w:rsidRDefault="005A26B1" w:rsidP="005A26B1">
            <w:pPr>
              <w:pStyle w:val="TableText"/>
            </w:pPr>
            <w:r w:rsidRPr="0025046A">
              <w:t>SDESGETREQWRAPPR</w:t>
            </w:r>
          </w:p>
        </w:tc>
        <w:tc>
          <w:tcPr>
            <w:tcW w:w="7540" w:type="dxa"/>
            <w:vAlign w:val="center"/>
          </w:tcPr>
          <w:p w14:paraId="02065431" w14:textId="0DF60B00" w:rsidR="005A26B1" w:rsidRPr="00726024" w:rsidRDefault="005A26B1" w:rsidP="005A26B1">
            <w:pPr>
              <w:pStyle w:val="TableText"/>
            </w:pPr>
            <w:r w:rsidRPr="0025046A">
              <w:t>VISTA SCHEDULING RPCS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5A26B1" w:rsidRPr="00853278" w14:paraId="6A8B7551" w14:textId="77777777" w:rsidTr="007D1973">
        <w:tc>
          <w:tcPr>
            <w:tcW w:w="2155" w:type="dxa"/>
          </w:tcPr>
          <w:p w14:paraId="34DC8E93" w14:textId="52A22E89" w:rsidR="005A26B1" w:rsidRPr="00642458" w:rsidRDefault="005A26B1" w:rsidP="007D1973">
            <w:pPr>
              <w:pStyle w:val="TableText"/>
            </w:pPr>
            <w:r w:rsidRPr="005A26B1">
              <w:t>SDESGETAPPTREQ</w:t>
            </w:r>
          </w:p>
        </w:tc>
        <w:tc>
          <w:tcPr>
            <w:tcW w:w="7540" w:type="dxa"/>
            <w:vAlign w:val="center"/>
          </w:tcPr>
          <w:p w14:paraId="0C566C75" w14:textId="28AE3554" w:rsidR="005A26B1" w:rsidRPr="00642458" w:rsidRDefault="005A26B1" w:rsidP="007D1973">
            <w:pPr>
              <w:pStyle w:val="TableText"/>
            </w:pPr>
            <w:r w:rsidRPr="005A26B1">
              <w:t>GET APPT REQ RPCS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0175CB" w:rsidRPr="00853278" w14:paraId="3739C250" w14:textId="77777777" w:rsidTr="007D1973">
        <w:tc>
          <w:tcPr>
            <w:tcW w:w="2155" w:type="dxa"/>
          </w:tcPr>
          <w:p w14:paraId="2F2415CB" w14:textId="22CA0256" w:rsidR="000175CB" w:rsidRPr="00642458" w:rsidRDefault="000175CB" w:rsidP="007D1973">
            <w:pPr>
              <w:pStyle w:val="TableText"/>
            </w:pPr>
            <w:r w:rsidRPr="000175CB">
              <w:t>SDESGETDIVISION</w:t>
            </w:r>
          </w:p>
        </w:tc>
        <w:tc>
          <w:tcPr>
            <w:tcW w:w="7540" w:type="dxa"/>
            <w:vAlign w:val="center"/>
          </w:tcPr>
          <w:p w14:paraId="1664E1DE" w14:textId="5762D663" w:rsidR="000175CB" w:rsidRPr="00642458" w:rsidRDefault="000175CB" w:rsidP="007D1973">
            <w:pPr>
              <w:pStyle w:val="TableText"/>
            </w:pPr>
            <w:r w:rsidRPr="000175CB">
              <w:t>VISTA SCHEDULING RPCS</w:t>
            </w:r>
          </w:p>
        </w:tc>
      </w:tr>
      <w:tr w:rsidR="000175CB" w:rsidRPr="00853278" w14:paraId="000BA653" w14:textId="77777777" w:rsidTr="007D1973">
        <w:tc>
          <w:tcPr>
            <w:tcW w:w="2155" w:type="dxa"/>
          </w:tcPr>
          <w:p w14:paraId="3D3E6776" w14:textId="1AF8E022" w:rsidR="000175CB" w:rsidRPr="000175CB" w:rsidRDefault="000175CB" w:rsidP="007D1973">
            <w:pPr>
              <w:pStyle w:val="TableText"/>
            </w:pPr>
            <w:r w:rsidRPr="000175CB">
              <w:t>SDESGETLETTERS</w:t>
            </w:r>
          </w:p>
        </w:tc>
        <w:tc>
          <w:tcPr>
            <w:tcW w:w="7540" w:type="dxa"/>
            <w:vAlign w:val="center"/>
          </w:tcPr>
          <w:p w14:paraId="1E13FE33" w14:textId="5CE4C752" w:rsidR="000175CB" w:rsidRPr="000175CB" w:rsidRDefault="000175CB" w:rsidP="007D1973">
            <w:pPr>
              <w:pStyle w:val="TableText"/>
            </w:pPr>
            <w:r w:rsidRPr="000175CB">
              <w:t>VISTA SCHEDULING RPCS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0175CB" w:rsidRPr="00853278" w14:paraId="32C14576" w14:textId="77777777" w:rsidTr="007D1973">
        <w:tc>
          <w:tcPr>
            <w:tcW w:w="2155" w:type="dxa"/>
          </w:tcPr>
          <w:p w14:paraId="2B2CA007" w14:textId="5301EC1B" w:rsidR="000175CB" w:rsidRPr="00EC78B7" w:rsidRDefault="000175CB" w:rsidP="007D1973">
            <w:pPr>
              <w:pStyle w:val="TableText"/>
            </w:pPr>
            <w:r w:rsidRPr="000175CB">
              <w:t>SDESINPUTVALUTL</w:t>
            </w:r>
          </w:p>
        </w:tc>
        <w:tc>
          <w:tcPr>
            <w:tcW w:w="7540" w:type="dxa"/>
            <w:vAlign w:val="center"/>
          </w:tcPr>
          <w:p w14:paraId="6A03E6FC" w14:textId="1A8C062E" w:rsidR="000175CB" w:rsidRPr="00EC78B7" w:rsidRDefault="000175CB" w:rsidP="007D1973">
            <w:pPr>
              <w:pStyle w:val="TableText"/>
            </w:pPr>
            <w:r w:rsidRPr="000175CB">
              <w:t>VISTA SCHEDULING INPUT VALIDATION UTILITY</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0175CB" w:rsidRPr="00853278" w14:paraId="378592ED" w14:textId="77777777" w:rsidTr="007D1973">
        <w:tc>
          <w:tcPr>
            <w:tcW w:w="2155" w:type="dxa"/>
          </w:tcPr>
          <w:p w14:paraId="4CE75FA9" w14:textId="5BAF823B" w:rsidR="000175CB" w:rsidRDefault="000175CB" w:rsidP="007D1973">
            <w:pPr>
              <w:pStyle w:val="TableText"/>
            </w:pPr>
            <w:r w:rsidRPr="000175CB">
              <w:t>SDESLOC</w:t>
            </w:r>
          </w:p>
        </w:tc>
        <w:tc>
          <w:tcPr>
            <w:tcW w:w="7540" w:type="dxa"/>
            <w:vAlign w:val="center"/>
          </w:tcPr>
          <w:p w14:paraId="634DB780" w14:textId="42ACA268" w:rsidR="000175CB" w:rsidRPr="00334266" w:rsidRDefault="000175CB" w:rsidP="007D1973">
            <w:pPr>
              <w:pStyle w:val="TableText"/>
            </w:pPr>
            <w:r w:rsidRPr="000175CB">
              <w:t>VISTA SCHEDULING RPCS - USERS FOR HOSPITAL LOCATION</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5A26B1" w:rsidRPr="00853278" w14:paraId="3C52C8EF" w14:textId="77777777" w:rsidTr="007D1973">
        <w:tc>
          <w:tcPr>
            <w:tcW w:w="2155" w:type="dxa"/>
          </w:tcPr>
          <w:p w14:paraId="4BE2FEFF" w14:textId="0A4439A7" w:rsidR="005A26B1" w:rsidRPr="00642458" w:rsidRDefault="005A26B1" w:rsidP="007D1973">
            <w:pPr>
              <w:pStyle w:val="TableText"/>
            </w:pPr>
            <w:r w:rsidRPr="005A26B1">
              <w:t>SDESPATFLAGS</w:t>
            </w:r>
          </w:p>
        </w:tc>
        <w:tc>
          <w:tcPr>
            <w:tcW w:w="7540" w:type="dxa"/>
            <w:vAlign w:val="center"/>
          </w:tcPr>
          <w:p w14:paraId="5E5D4CA9" w14:textId="69C62B04" w:rsidR="005A26B1" w:rsidRPr="00642458" w:rsidRDefault="005A26B1" w:rsidP="007D1973">
            <w:pPr>
              <w:pStyle w:val="TableText"/>
            </w:pPr>
            <w:r w:rsidRPr="005A26B1">
              <w:t>PATIENT FLAGS RPC</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0175CB" w:rsidRPr="00853278" w14:paraId="601547DF" w14:textId="77777777" w:rsidTr="007D1973">
        <w:tc>
          <w:tcPr>
            <w:tcW w:w="2155" w:type="dxa"/>
          </w:tcPr>
          <w:p w14:paraId="45192E80" w14:textId="12844F44" w:rsidR="000175CB" w:rsidRPr="00276023" w:rsidRDefault="000175CB" w:rsidP="007D1973">
            <w:pPr>
              <w:pStyle w:val="TableText"/>
            </w:pPr>
            <w:r w:rsidRPr="000175CB">
              <w:t>SDESPRIVUSRSRCH</w:t>
            </w:r>
          </w:p>
        </w:tc>
        <w:tc>
          <w:tcPr>
            <w:tcW w:w="7540" w:type="dxa"/>
            <w:vAlign w:val="center"/>
          </w:tcPr>
          <w:p w14:paraId="7219BA84" w14:textId="0E652AE7" w:rsidR="000175CB" w:rsidRPr="00276023" w:rsidRDefault="000175CB" w:rsidP="007D1973">
            <w:pPr>
              <w:pStyle w:val="TableText"/>
            </w:pPr>
            <w:r w:rsidRPr="000175CB">
              <w:t>VISTA SCHEDULING PRIVILEGED USER SEARCH RPC</w:t>
            </w:r>
          </w:p>
        </w:tc>
      </w:tr>
      <w:tr w:rsidR="000175CB" w:rsidRPr="00853278" w14:paraId="5F356A1C" w14:textId="77777777" w:rsidTr="007D1973">
        <w:tc>
          <w:tcPr>
            <w:tcW w:w="2155" w:type="dxa"/>
          </w:tcPr>
          <w:p w14:paraId="0F5343F8" w14:textId="75F1A9BE" w:rsidR="000175CB" w:rsidRPr="000175CB" w:rsidRDefault="000175CB" w:rsidP="007D1973">
            <w:pPr>
              <w:pStyle w:val="TableText"/>
            </w:pPr>
            <w:r w:rsidRPr="000175CB">
              <w:t>SDESPROVSEARCH</w:t>
            </w:r>
          </w:p>
        </w:tc>
        <w:tc>
          <w:tcPr>
            <w:tcW w:w="7540" w:type="dxa"/>
            <w:vAlign w:val="center"/>
          </w:tcPr>
          <w:p w14:paraId="08632955" w14:textId="2102D83B" w:rsidR="000175CB" w:rsidRPr="000175CB" w:rsidRDefault="000175CB" w:rsidP="007D1973">
            <w:pPr>
              <w:pStyle w:val="TableText"/>
            </w:pPr>
            <w:r w:rsidRPr="000175CB">
              <w:t>Get Provider based on Search String</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lastRenderedPageBreak/>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101362517"/>
      <w:r>
        <w:t>Exported Options</w:t>
      </w:r>
      <w:bookmarkEnd w:id="25"/>
    </w:p>
    <w:p w14:paraId="1A93560A" w14:textId="3F8E8F13" w:rsidR="005D4151" w:rsidRDefault="002533F0" w:rsidP="002533F0">
      <w:pPr>
        <w:pStyle w:val="BodyText"/>
      </w:pPr>
      <w:r>
        <w:t>Table 3 lists exported options and their descriptions.</w:t>
      </w:r>
    </w:p>
    <w:p w14:paraId="3F4E7005" w14:textId="77777777" w:rsidR="00736DBC" w:rsidRDefault="00736DBC" w:rsidP="00247E4A">
      <w:pPr>
        <w:pStyle w:val="Caption"/>
        <w:keepNext w:val="0"/>
      </w:pPr>
      <w:bookmarkStart w:id="26" w:name="_Toc101362542"/>
    </w:p>
    <w:p w14:paraId="5E9BB0CB" w14:textId="41FA6DAD" w:rsidR="0089794B" w:rsidRDefault="002533F0" w:rsidP="00247E4A">
      <w:pPr>
        <w:pStyle w:val="Caption"/>
        <w:keepNext w:val="0"/>
      </w:pPr>
      <w:r>
        <w:t xml:space="preserve">Table </w:t>
      </w:r>
      <w:r>
        <w:fldChar w:fldCharType="begin"/>
      </w:r>
      <w:r>
        <w:instrText>SEQ Table \* ARABIC</w:instrText>
      </w:r>
      <w:r>
        <w:fldChar w:fldCharType="separate"/>
      </w:r>
      <w:r w:rsidR="008A5465">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This option hosts RPCs in the SDES namespace.  CLINICAL SCHEDULING users must have access to this option in order to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101362518"/>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101362519"/>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101362520"/>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B41E188" w:rsidR="008654A6" w:rsidRDefault="00F13A76" w:rsidP="00F13A76">
      <w:pPr>
        <w:pStyle w:val="Caption"/>
      </w:pPr>
      <w:bookmarkStart w:id="30" w:name="_Toc101362543"/>
      <w:r>
        <w:t xml:space="preserve">Table </w:t>
      </w:r>
      <w:r>
        <w:fldChar w:fldCharType="begin"/>
      </w:r>
      <w:r>
        <w:instrText>SEQ Table \* ARABIC</w:instrText>
      </w:r>
      <w:r>
        <w:fldChar w:fldCharType="separate"/>
      </w:r>
      <w:r w:rsidR="008A5465">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lastRenderedPageBreak/>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101362521"/>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101362522"/>
      <w:r>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D86016A" w:rsidR="00FC0D40" w:rsidRDefault="00FA5C40" w:rsidP="0036131E">
      <w:pPr>
        <w:pStyle w:val="Caption"/>
      </w:pPr>
      <w:bookmarkStart w:id="33" w:name="_Toc101362544"/>
      <w:r>
        <w:t xml:space="preserve">Table </w:t>
      </w:r>
      <w:r>
        <w:fldChar w:fldCharType="begin"/>
      </w:r>
      <w:r>
        <w:instrText>SEQ Table \* ARABIC</w:instrText>
      </w:r>
      <w:r>
        <w:fldChar w:fldCharType="separate"/>
      </w:r>
      <w:r w:rsidR="008A5465">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lastRenderedPageBreak/>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Vetlink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similar to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162FE4BC" w:rsidR="0005101A" w:rsidRDefault="001B011B" w:rsidP="001B011B">
            <w:pPr>
              <w:pStyle w:val="TableText"/>
            </w:pPr>
            <w:r>
              <w:t xml:space="preserve"> e)Part</w:t>
            </w:r>
            <w:r w:rsidR="00F600F4">
              <w:t>i</w:t>
            </w:r>
            <w:r>
              <w: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lastRenderedPageBreak/>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0175CB" w:rsidRPr="00B3428A" w14:paraId="5D6C7C2E" w14:textId="77777777" w:rsidTr="000659EB">
        <w:tc>
          <w:tcPr>
            <w:tcW w:w="2752" w:type="dxa"/>
          </w:tcPr>
          <w:p w14:paraId="4A48F9E1" w14:textId="43EA76F4" w:rsidR="000175CB" w:rsidRPr="0036131E" w:rsidRDefault="000175CB" w:rsidP="00B65013">
            <w:pPr>
              <w:pStyle w:val="TableText"/>
              <w:rPr>
                <w:rFonts w:asciiTheme="majorHAnsi" w:hAnsiTheme="majorHAnsi" w:cstheme="majorHAnsi"/>
              </w:rPr>
            </w:pPr>
            <w:r w:rsidRPr="000175CB">
              <w:rPr>
                <w:rFonts w:asciiTheme="majorHAnsi" w:hAnsiTheme="majorHAnsi" w:cstheme="majorHAnsi"/>
              </w:rPr>
              <w:t>SDES ADD PRIV USER</w:t>
            </w:r>
          </w:p>
        </w:tc>
        <w:tc>
          <w:tcPr>
            <w:tcW w:w="7053" w:type="dxa"/>
          </w:tcPr>
          <w:p w14:paraId="6CA6FE08" w14:textId="5EE02634" w:rsidR="000175CB" w:rsidRPr="0036131E" w:rsidRDefault="000175CB" w:rsidP="00B65013">
            <w:pPr>
              <w:pStyle w:val="TableText"/>
            </w:pPr>
            <w:r w:rsidRPr="000175CB">
              <w:t>Add a privileged user to Hospital Location #44</w:t>
            </w:r>
            <w:r>
              <w:t>.</w:t>
            </w:r>
          </w:p>
        </w:tc>
      </w:tr>
      <w:tr w:rsidR="001D6AE7" w:rsidRPr="00B3428A" w14:paraId="4498A7BC" w14:textId="77777777" w:rsidTr="000659EB">
        <w:tc>
          <w:tcPr>
            <w:tcW w:w="2752" w:type="dxa"/>
          </w:tcPr>
          <w:p w14:paraId="754C4DF6" w14:textId="7328652D" w:rsidR="001D6AE7" w:rsidRPr="0036131E" w:rsidRDefault="001D6AE7" w:rsidP="00B65013">
            <w:pPr>
              <w:pStyle w:val="TableText"/>
              <w:rPr>
                <w:rFonts w:asciiTheme="majorHAnsi" w:hAnsiTheme="majorHAnsi" w:cstheme="majorHAnsi"/>
              </w:rPr>
            </w:pPr>
            <w:r w:rsidRPr="001D6AE7">
              <w:rPr>
                <w:rFonts w:asciiTheme="majorHAnsi" w:hAnsiTheme="majorHAnsi" w:cstheme="majorHAnsi"/>
              </w:rPr>
              <w:t>SDES CANCEL APPOINTMENT</w:t>
            </w:r>
          </w:p>
        </w:tc>
        <w:tc>
          <w:tcPr>
            <w:tcW w:w="7053" w:type="dxa"/>
          </w:tcPr>
          <w:p w14:paraId="7F479F49" w14:textId="77777777" w:rsidR="001D6AE7" w:rsidRDefault="001D6AE7" w:rsidP="001D6AE7">
            <w:pPr>
              <w:pStyle w:val="TableText"/>
            </w:pPr>
            <w:r>
              <w:t xml:space="preserve">This RPC will cancel appointments in file 409.84, file 44, and file 2. </w:t>
            </w:r>
          </w:p>
          <w:p w14:paraId="0B57DBD1" w14:textId="7A8A9B11" w:rsidR="001D6AE7" w:rsidRPr="0036131E" w:rsidRDefault="001D6AE7" w:rsidP="001D6AE7">
            <w:pPr>
              <w:pStyle w:val="TableText"/>
            </w:pPr>
            <w:r>
              <w:t>All appointments will be cancelled, or no appointments will be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lastRenderedPageBreak/>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B014C3" w:rsidRPr="00B3428A" w14:paraId="01BCC047" w14:textId="77777777" w:rsidTr="000659EB">
        <w:tc>
          <w:tcPr>
            <w:tcW w:w="2752" w:type="dxa"/>
          </w:tcPr>
          <w:p w14:paraId="1AD3F61A" w14:textId="7FDDBB78" w:rsidR="00B014C3" w:rsidRPr="00593F36" w:rsidRDefault="00B014C3" w:rsidP="00B65013">
            <w:pPr>
              <w:pStyle w:val="TableText"/>
              <w:rPr>
                <w:rFonts w:asciiTheme="majorHAnsi" w:hAnsiTheme="majorHAnsi" w:cstheme="majorHAnsi"/>
              </w:rPr>
            </w:pPr>
            <w:r w:rsidRPr="00B014C3">
              <w:rPr>
                <w:rFonts w:asciiTheme="majorHAnsi" w:hAnsiTheme="majorHAnsi" w:cstheme="majorHAnsi"/>
              </w:rPr>
              <w:t>SDES DELETE PRIV USER</w:t>
            </w:r>
          </w:p>
        </w:tc>
        <w:tc>
          <w:tcPr>
            <w:tcW w:w="7053" w:type="dxa"/>
          </w:tcPr>
          <w:p w14:paraId="50951112" w14:textId="6151DE0E" w:rsidR="00B014C3" w:rsidRDefault="00B014C3" w:rsidP="00593F36">
            <w:pPr>
              <w:pStyle w:val="TableText"/>
            </w:pPr>
            <w:r w:rsidRPr="00B014C3">
              <w:t>Delete a Privileged User from Hospital Location #44</w:t>
            </w:r>
            <w:r>
              <w:t>.</w:t>
            </w:r>
          </w:p>
        </w:tc>
      </w:tr>
      <w:tr w:rsidR="00B014C3" w:rsidRPr="00B3428A" w14:paraId="58E147ED" w14:textId="77777777" w:rsidTr="000659EB">
        <w:tc>
          <w:tcPr>
            <w:tcW w:w="2752" w:type="dxa"/>
          </w:tcPr>
          <w:p w14:paraId="6D70A6E1" w14:textId="27476A72" w:rsidR="00B014C3" w:rsidRPr="00B014C3" w:rsidRDefault="00B014C3" w:rsidP="00B65013">
            <w:pPr>
              <w:pStyle w:val="TableText"/>
              <w:rPr>
                <w:rFonts w:asciiTheme="majorHAnsi" w:hAnsiTheme="majorHAnsi" w:cstheme="majorHAnsi"/>
              </w:rPr>
            </w:pPr>
            <w:r w:rsidRPr="00B014C3">
              <w:rPr>
                <w:rFonts w:asciiTheme="majorHAnsi" w:hAnsiTheme="majorHAnsi" w:cstheme="majorHAnsi"/>
              </w:rPr>
              <w:t>SDES DELETE PRIV USERS</w:t>
            </w:r>
          </w:p>
        </w:tc>
        <w:tc>
          <w:tcPr>
            <w:tcW w:w="7053" w:type="dxa"/>
          </w:tcPr>
          <w:p w14:paraId="15BEEEF1" w14:textId="2BB546B2" w:rsidR="00B014C3" w:rsidRPr="00B014C3" w:rsidRDefault="00B014C3" w:rsidP="00593F36">
            <w:pPr>
              <w:pStyle w:val="TableText"/>
            </w:pPr>
            <w:r>
              <w:t>D</w:t>
            </w:r>
            <w:r w:rsidRPr="00B014C3">
              <w:t>eletes all Privileged users from Hospital Location #44</w:t>
            </w:r>
            <w:r>
              <w:t>.</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F600F4" w:rsidRPr="00B3428A" w14:paraId="08E4B3EC" w14:textId="77777777" w:rsidTr="000659EB">
        <w:tc>
          <w:tcPr>
            <w:tcW w:w="2752" w:type="dxa"/>
          </w:tcPr>
          <w:p w14:paraId="4FDA4448" w14:textId="33933639"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 2</w:t>
            </w:r>
          </w:p>
        </w:tc>
        <w:tc>
          <w:tcPr>
            <w:tcW w:w="7053" w:type="dxa"/>
          </w:tcPr>
          <w:p w14:paraId="037A60EA" w14:textId="1760CE7E" w:rsidR="00F600F4" w:rsidRPr="00F03BA5" w:rsidRDefault="00F600F4" w:rsidP="004A6F2C">
            <w:pPr>
              <w:pStyle w:val="TableText"/>
            </w:pPr>
            <w:r w:rsidRPr="00F600F4">
              <w:t>Returns status if match is found in 409.843</w:t>
            </w:r>
            <w:r>
              <w:t>.</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F600F4" w:rsidRPr="00B3428A" w14:paraId="4C127924" w14:textId="77777777" w:rsidTr="000659EB">
        <w:tc>
          <w:tcPr>
            <w:tcW w:w="2752" w:type="dxa"/>
          </w:tcPr>
          <w:p w14:paraId="0C25895A" w14:textId="7660176E"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STEPS 2</w:t>
            </w:r>
          </w:p>
        </w:tc>
        <w:tc>
          <w:tcPr>
            <w:tcW w:w="7053" w:type="dxa"/>
          </w:tcPr>
          <w:p w14:paraId="1712ECC8" w14:textId="0A59B96C" w:rsidR="00F600F4" w:rsidRPr="00F03BA5" w:rsidRDefault="00F600F4" w:rsidP="004A6F2C">
            <w:pPr>
              <w:pStyle w:val="TableText"/>
            </w:pPr>
            <w:r w:rsidRPr="00F600F4">
              <w:t>Get all statuses associated with an appointment IEN</w:t>
            </w:r>
            <w:r>
              <w:t>.</w:t>
            </w:r>
          </w:p>
        </w:tc>
      </w:tr>
      <w:tr w:rsidR="004A6F2C" w:rsidRPr="00B3428A" w14:paraId="2AAF367A" w14:textId="77777777" w:rsidTr="000659EB">
        <w:tc>
          <w:tcPr>
            <w:tcW w:w="2752" w:type="dxa"/>
          </w:tcPr>
          <w:p w14:paraId="0B0390A2" w14:textId="74916610"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1D6AE7" w:rsidRPr="00B3428A" w14:paraId="681575FC" w14:textId="77777777" w:rsidTr="000659EB">
        <w:tc>
          <w:tcPr>
            <w:tcW w:w="2752" w:type="dxa"/>
          </w:tcPr>
          <w:p w14:paraId="5A94FE56" w14:textId="6EC99096"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ALL</w:t>
            </w:r>
          </w:p>
        </w:tc>
        <w:tc>
          <w:tcPr>
            <w:tcW w:w="7053" w:type="dxa"/>
          </w:tcPr>
          <w:p w14:paraId="20EE112C" w14:textId="2695548E" w:rsidR="001D6AE7" w:rsidRPr="0036185D" w:rsidRDefault="001D6AE7" w:rsidP="001D6AE7">
            <w:pPr>
              <w:pStyle w:val="TableText"/>
            </w:pPr>
            <w:r>
              <w:t>Returns a list of appointment requests based on patient DFN regardless of status.</w:t>
            </w:r>
          </w:p>
        </w:tc>
      </w:tr>
      <w:tr w:rsidR="001D6AE7" w:rsidRPr="00B3428A" w14:paraId="22C8BD73" w14:textId="77777777" w:rsidTr="000659EB">
        <w:tc>
          <w:tcPr>
            <w:tcW w:w="2752" w:type="dxa"/>
          </w:tcPr>
          <w:p w14:paraId="40A12490" w14:textId="7F4961F0"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OPEN</w:t>
            </w:r>
          </w:p>
        </w:tc>
        <w:tc>
          <w:tcPr>
            <w:tcW w:w="7053" w:type="dxa"/>
          </w:tcPr>
          <w:p w14:paraId="01047352" w14:textId="4D40C8DB" w:rsidR="001D6AE7" w:rsidRPr="0036185D" w:rsidRDefault="001D6AE7" w:rsidP="001D6AE7">
            <w:pPr>
              <w:pStyle w:val="TableText"/>
            </w:pPr>
            <w:r>
              <w:t>Returns a list of appointment requests with a status of Open based on patient DFN.</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E794E" w:rsidRPr="00B3428A" w14:paraId="01AB5290" w14:textId="77777777" w:rsidTr="000659EB">
        <w:tc>
          <w:tcPr>
            <w:tcW w:w="2752" w:type="dxa"/>
          </w:tcPr>
          <w:p w14:paraId="0C062653" w14:textId="166A638D" w:rsidR="004E794E" w:rsidRPr="00F344A9" w:rsidRDefault="004E794E" w:rsidP="00B65013">
            <w:pPr>
              <w:pStyle w:val="TableText"/>
              <w:rPr>
                <w:rFonts w:asciiTheme="majorHAnsi" w:hAnsiTheme="majorHAnsi" w:cstheme="majorHAnsi"/>
              </w:rPr>
            </w:pPr>
            <w:r w:rsidRPr="004E794E">
              <w:rPr>
                <w:rFonts w:asciiTheme="majorHAnsi" w:hAnsiTheme="majorHAnsi" w:cstheme="majorHAnsi"/>
              </w:rPr>
              <w:t>SDES GET APPT REQ LIST BY DFN</w:t>
            </w:r>
          </w:p>
        </w:tc>
        <w:tc>
          <w:tcPr>
            <w:tcW w:w="7053" w:type="dxa"/>
          </w:tcPr>
          <w:p w14:paraId="62F8E663" w14:textId="41A51D6C" w:rsidR="004E794E" w:rsidRPr="00F344A9" w:rsidRDefault="004E794E" w:rsidP="004E794E">
            <w:pPr>
              <w:pStyle w:val="TableText"/>
            </w:pPr>
            <w:r>
              <w:t>This RPC will return all appointment requests, of all types (appt req, consult, recall) based on a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lastRenderedPageBreak/>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B014C3" w:rsidRPr="00B3428A" w14:paraId="668CF14D" w14:textId="77777777" w:rsidTr="000659EB">
        <w:tc>
          <w:tcPr>
            <w:tcW w:w="2752" w:type="dxa"/>
          </w:tcPr>
          <w:p w14:paraId="3D3E4C23" w14:textId="0E80B6C3" w:rsidR="00B014C3" w:rsidRPr="00EC78B7" w:rsidRDefault="00B014C3" w:rsidP="00B65013">
            <w:pPr>
              <w:pStyle w:val="TableText"/>
              <w:rPr>
                <w:rFonts w:asciiTheme="majorHAnsi" w:hAnsiTheme="majorHAnsi" w:cstheme="majorHAnsi"/>
              </w:rPr>
            </w:pPr>
            <w:r w:rsidRPr="00B014C3">
              <w:rPr>
                <w:rFonts w:asciiTheme="majorHAnsi" w:hAnsiTheme="majorHAnsi" w:cstheme="majorHAnsi"/>
              </w:rPr>
              <w:t>SDES GET DIVISION LIST</w:t>
            </w:r>
          </w:p>
        </w:tc>
        <w:tc>
          <w:tcPr>
            <w:tcW w:w="7053" w:type="dxa"/>
          </w:tcPr>
          <w:p w14:paraId="19FBA8F1" w14:textId="4A8F0FA8" w:rsidR="00B014C3" w:rsidRPr="00EC78B7" w:rsidRDefault="00B014C3" w:rsidP="00B014C3">
            <w:pPr>
              <w:pStyle w:val="TableText"/>
            </w:pPr>
            <w:r>
              <w:t>This RPC returns a list of division, given search the search text provided. The division list comes from the MEDICAL CENTER DIVISION file (#40.8).</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B014C3" w:rsidRPr="00B3428A" w14:paraId="6F4B45A1" w14:textId="77777777" w:rsidTr="000659EB">
        <w:tc>
          <w:tcPr>
            <w:tcW w:w="2752" w:type="dxa"/>
          </w:tcPr>
          <w:p w14:paraId="674F4F42" w14:textId="3ED29AF7" w:rsidR="00B014C3" w:rsidRPr="00C57907" w:rsidRDefault="00B014C3" w:rsidP="00806028">
            <w:pPr>
              <w:pStyle w:val="TableText"/>
              <w:rPr>
                <w:rFonts w:asciiTheme="majorHAnsi" w:hAnsiTheme="majorHAnsi" w:cstheme="majorHAnsi"/>
              </w:rPr>
            </w:pPr>
            <w:r w:rsidRPr="00B014C3">
              <w:rPr>
                <w:rFonts w:asciiTheme="majorHAnsi" w:hAnsiTheme="majorHAnsi" w:cstheme="majorHAnsi"/>
              </w:rPr>
              <w:t>SDES GET LETTER BY IEN</w:t>
            </w:r>
          </w:p>
        </w:tc>
        <w:tc>
          <w:tcPr>
            <w:tcW w:w="7053" w:type="dxa"/>
          </w:tcPr>
          <w:p w14:paraId="68A078E8" w14:textId="5F3D0D0B" w:rsidR="00B014C3" w:rsidRPr="00C57907" w:rsidRDefault="00B014C3" w:rsidP="00B014C3">
            <w:pPr>
              <w:pStyle w:val="TableText"/>
            </w:pPr>
            <w:r>
              <w:t>This RPC returns the full letter information from the LETTER file (#407.5), given the letter IEN.</w:t>
            </w:r>
          </w:p>
        </w:tc>
      </w:tr>
      <w:tr w:rsidR="00B014C3" w:rsidRPr="00B3428A" w14:paraId="417FBA73" w14:textId="77777777" w:rsidTr="000659EB">
        <w:tc>
          <w:tcPr>
            <w:tcW w:w="2752" w:type="dxa"/>
          </w:tcPr>
          <w:p w14:paraId="433D5782" w14:textId="2E24C563" w:rsidR="00B014C3" w:rsidRPr="00B014C3" w:rsidRDefault="00B014C3" w:rsidP="00806028">
            <w:pPr>
              <w:pStyle w:val="TableText"/>
              <w:rPr>
                <w:rFonts w:asciiTheme="majorHAnsi" w:hAnsiTheme="majorHAnsi" w:cstheme="majorHAnsi"/>
              </w:rPr>
            </w:pPr>
            <w:r w:rsidRPr="00B014C3">
              <w:rPr>
                <w:rFonts w:asciiTheme="majorHAnsi" w:hAnsiTheme="majorHAnsi" w:cstheme="majorHAnsi"/>
              </w:rPr>
              <w:t>SDES GET LETTER TYPES</w:t>
            </w:r>
          </w:p>
        </w:tc>
        <w:tc>
          <w:tcPr>
            <w:tcW w:w="7053" w:type="dxa"/>
          </w:tcPr>
          <w:p w14:paraId="2352FB4F" w14:textId="1933E2A2" w:rsidR="00B014C3" w:rsidRDefault="00B014C3" w:rsidP="00B014C3">
            <w:pPr>
              <w:pStyle w:val="TableText"/>
            </w:pPr>
            <w:r>
              <w:t>This RPC returns a list of the letter types from the LETTER TYPE file (#407.6).</w:t>
            </w:r>
          </w:p>
        </w:tc>
      </w:tr>
      <w:tr w:rsidR="00B014C3" w:rsidRPr="00B3428A" w14:paraId="0423B7F5" w14:textId="77777777" w:rsidTr="000659EB">
        <w:tc>
          <w:tcPr>
            <w:tcW w:w="2752" w:type="dxa"/>
          </w:tcPr>
          <w:p w14:paraId="1728BABA" w14:textId="0667B83E" w:rsidR="00B014C3" w:rsidRPr="00B014C3" w:rsidRDefault="00B014C3" w:rsidP="00B014C3">
            <w:pPr>
              <w:pStyle w:val="TableText"/>
              <w:rPr>
                <w:rFonts w:asciiTheme="majorHAnsi" w:hAnsiTheme="majorHAnsi" w:cstheme="majorHAnsi"/>
              </w:rPr>
            </w:pPr>
            <w:r w:rsidRPr="00B014C3">
              <w:rPr>
                <w:rFonts w:asciiTheme="majorHAnsi" w:hAnsiTheme="majorHAnsi" w:cstheme="majorHAnsi"/>
              </w:rPr>
              <w:t>SDES GET LETTERS BY TYPE</w:t>
            </w:r>
          </w:p>
        </w:tc>
        <w:tc>
          <w:tcPr>
            <w:tcW w:w="7053" w:type="dxa"/>
          </w:tcPr>
          <w:p w14:paraId="10901FE1" w14:textId="5413CC2F" w:rsidR="00B014C3" w:rsidRDefault="00B014C3" w:rsidP="00B014C3">
            <w:pPr>
              <w:pStyle w:val="TableText"/>
            </w:pPr>
            <w:r>
              <w:t>This RPC will retrieve a list of letters from the LETTER file (#407.5), given the letter type (required), and text to match (optional).</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4E794E" w:rsidRPr="00B3428A" w14:paraId="0FB19F66" w14:textId="77777777" w:rsidTr="000659EB">
        <w:tc>
          <w:tcPr>
            <w:tcW w:w="2752" w:type="dxa"/>
          </w:tcPr>
          <w:p w14:paraId="6F91EE0D" w14:textId="433D1635" w:rsidR="004E794E" w:rsidRPr="00600D3F" w:rsidRDefault="004E794E" w:rsidP="00806028">
            <w:pPr>
              <w:pStyle w:val="TableText"/>
              <w:rPr>
                <w:rFonts w:asciiTheme="majorHAnsi" w:hAnsiTheme="majorHAnsi" w:cstheme="majorHAnsi"/>
              </w:rPr>
            </w:pPr>
            <w:r w:rsidRPr="004E794E">
              <w:rPr>
                <w:rFonts w:asciiTheme="majorHAnsi" w:hAnsiTheme="majorHAnsi" w:cstheme="majorHAnsi"/>
              </w:rPr>
              <w:t>SDES GET PATIENT FLAGS</w:t>
            </w:r>
          </w:p>
        </w:tc>
        <w:tc>
          <w:tcPr>
            <w:tcW w:w="7053" w:type="dxa"/>
          </w:tcPr>
          <w:p w14:paraId="4C666807" w14:textId="519BED29" w:rsidR="004E794E" w:rsidRDefault="004E794E" w:rsidP="004E794E">
            <w:pPr>
              <w:pStyle w:val="TableText"/>
            </w:pPr>
            <w:r>
              <w:t>This RPC will return the national flags and fugitive/felon flag for a given patient.</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4E794E" w:rsidRPr="00B3428A" w14:paraId="2B1F07E9" w14:textId="77777777" w:rsidTr="000659EB">
        <w:tc>
          <w:tcPr>
            <w:tcW w:w="2752" w:type="dxa"/>
          </w:tcPr>
          <w:p w14:paraId="64B55262" w14:textId="529EC83C" w:rsidR="004E794E" w:rsidRPr="00593F36" w:rsidRDefault="004E794E" w:rsidP="00B65013">
            <w:pPr>
              <w:pStyle w:val="TableText"/>
              <w:rPr>
                <w:rFonts w:asciiTheme="majorHAnsi" w:hAnsiTheme="majorHAnsi" w:cstheme="majorHAnsi"/>
              </w:rPr>
            </w:pPr>
            <w:r w:rsidRPr="004E794E">
              <w:rPr>
                <w:rFonts w:asciiTheme="majorHAnsi" w:hAnsiTheme="majorHAnsi" w:cstheme="majorHAnsi"/>
              </w:rPr>
              <w:t>SDES GET USER PROFILE BY DUZ</w:t>
            </w:r>
          </w:p>
        </w:tc>
        <w:tc>
          <w:tcPr>
            <w:tcW w:w="7053" w:type="dxa"/>
          </w:tcPr>
          <w:p w14:paraId="1B2665E0" w14:textId="1CD34D58" w:rsidR="004E794E" w:rsidRPr="00593F36" w:rsidRDefault="004E794E" w:rsidP="00B65013">
            <w:pPr>
              <w:pStyle w:val="TableText"/>
            </w:pPr>
            <w:r w:rsidRPr="004E794E">
              <w:t>RPC to get User Profile by DUZ.</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lastRenderedPageBreak/>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B014C3" w:rsidRPr="00B3428A" w14:paraId="0B54CD07" w14:textId="77777777" w:rsidTr="000659EB">
        <w:tc>
          <w:tcPr>
            <w:tcW w:w="2752" w:type="dxa"/>
          </w:tcPr>
          <w:p w14:paraId="2AEDA72B" w14:textId="44691A3D" w:rsidR="00B014C3" w:rsidRPr="001B41F2" w:rsidRDefault="00B014C3" w:rsidP="00A36C5B">
            <w:pPr>
              <w:pStyle w:val="TableText"/>
              <w:rPr>
                <w:rFonts w:asciiTheme="majorHAnsi" w:hAnsiTheme="majorHAnsi" w:cstheme="majorHAnsi"/>
              </w:rPr>
            </w:pPr>
            <w:r w:rsidRPr="00B014C3">
              <w:rPr>
                <w:rFonts w:asciiTheme="majorHAnsi" w:hAnsiTheme="majorHAnsi" w:cstheme="majorHAnsi"/>
              </w:rPr>
              <w:t>SDES READ PRIV USERS</w:t>
            </w:r>
          </w:p>
        </w:tc>
        <w:tc>
          <w:tcPr>
            <w:tcW w:w="7053" w:type="dxa"/>
          </w:tcPr>
          <w:p w14:paraId="7A32D651" w14:textId="00896D36" w:rsidR="00B014C3" w:rsidRDefault="00B014C3" w:rsidP="001B41F2">
            <w:pPr>
              <w:pStyle w:val="TableText"/>
            </w:pPr>
            <w:r w:rsidRPr="00B014C3">
              <w:t>Returns all privileged users from Hospital Location file #44</w:t>
            </w:r>
            <w:r>
              <w:t>.</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7E2EE9" w:rsidRPr="00B3428A" w14:paraId="29432928" w14:textId="77777777" w:rsidTr="000659EB">
        <w:tc>
          <w:tcPr>
            <w:tcW w:w="2752" w:type="dxa"/>
          </w:tcPr>
          <w:p w14:paraId="0EE2C34E" w14:textId="5C5A2D73" w:rsidR="007E2EE9" w:rsidRPr="00551A3E" w:rsidRDefault="007E2EE9" w:rsidP="00A36C5B">
            <w:pPr>
              <w:pStyle w:val="TableText"/>
              <w:rPr>
                <w:rFonts w:asciiTheme="majorHAnsi" w:hAnsiTheme="majorHAnsi" w:cstheme="majorHAnsi"/>
              </w:rPr>
            </w:pPr>
            <w:r w:rsidRPr="007E2EE9">
              <w:rPr>
                <w:rFonts w:asciiTheme="majorHAnsi" w:hAnsiTheme="majorHAnsi" w:cstheme="majorHAnsi"/>
              </w:rPr>
              <w:t>SDES SEARCH PRIVILEGED USER</w:t>
            </w:r>
          </w:p>
        </w:tc>
        <w:tc>
          <w:tcPr>
            <w:tcW w:w="7053" w:type="dxa"/>
          </w:tcPr>
          <w:p w14:paraId="2C6B3E56" w14:textId="1BD4F144" w:rsidR="007E2EE9" w:rsidRPr="00551A3E" w:rsidRDefault="007E2EE9" w:rsidP="007E2EE9">
            <w:pPr>
              <w:pStyle w:val="TableText"/>
            </w:pPr>
            <w:r>
              <w:t>This RPC that allows users to search a person's name either partially or fully. The RPC will perform a search that matches the search criteria (3-35 characters), and then, retrieves and returns a list of ACTIVE users from the NEW PERSON File #200 regardless of if they are already a privileged user or not. Users that are DISUSER and TERMINATED will be skipped.</w:t>
            </w:r>
          </w:p>
        </w:tc>
      </w:tr>
      <w:tr w:rsidR="007E2EE9" w:rsidRPr="00B3428A" w14:paraId="24DF95C2" w14:textId="77777777" w:rsidTr="000659EB">
        <w:tc>
          <w:tcPr>
            <w:tcW w:w="2752" w:type="dxa"/>
          </w:tcPr>
          <w:p w14:paraId="7A86CF48" w14:textId="7222A1EF" w:rsidR="007E2EE9" w:rsidRPr="007E2EE9" w:rsidRDefault="007E2EE9" w:rsidP="00A36C5B">
            <w:pPr>
              <w:pStyle w:val="TableText"/>
              <w:rPr>
                <w:rFonts w:asciiTheme="majorHAnsi" w:hAnsiTheme="majorHAnsi" w:cstheme="majorHAnsi"/>
              </w:rPr>
            </w:pPr>
            <w:r w:rsidRPr="007E2EE9">
              <w:rPr>
                <w:rFonts w:asciiTheme="majorHAnsi" w:hAnsiTheme="majorHAnsi" w:cstheme="majorHAnsi"/>
              </w:rPr>
              <w:t>SDES SEARCH PROVIDERS</w:t>
            </w:r>
          </w:p>
        </w:tc>
        <w:tc>
          <w:tcPr>
            <w:tcW w:w="7053" w:type="dxa"/>
          </w:tcPr>
          <w:p w14:paraId="20CAF32C" w14:textId="422F12C3" w:rsidR="007E2EE9" w:rsidRDefault="007E2EE9" w:rsidP="007E2EE9">
            <w:pPr>
              <w:pStyle w:val="TableText"/>
            </w:pPr>
            <w:r w:rsidRPr="007E2EE9">
              <w:t>Retrieve list of active providers with a given string.</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101362523"/>
      <w:r>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101362524"/>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101362525"/>
      <w:r>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101362526"/>
      <w:r>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101362527"/>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101362528"/>
      <w:r>
        <w:lastRenderedPageBreak/>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101362529"/>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7AFC321" w:rsidR="00D96368" w:rsidRPr="00031130" w:rsidRDefault="00D96368" w:rsidP="00D96368">
      <w:pPr>
        <w:pStyle w:val="Caption"/>
      </w:pPr>
      <w:bookmarkStart w:id="41" w:name="_Toc101362545"/>
      <w:r>
        <w:t xml:space="preserve">Table </w:t>
      </w:r>
      <w:r>
        <w:fldChar w:fldCharType="begin"/>
      </w:r>
      <w:r>
        <w:instrText>SEQ Table \* ARABIC</w:instrText>
      </w:r>
      <w:r>
        <w:fldChar w:fldCharType="separate"/>
      </w:r>
      <w:r w:rsidR="008A5465">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101362530"/>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C720F79" w:rsidR="00FC0D40" w:rsidRDefault="00E15C97" w:rsidP="00E15C97">
      <w:pPr>
        <w:pStyle w:val="Caption"/>
      </w:pPr>
      <w:bookmarkStart w:id="43" w:name="_Toc101362546"/>
      <w:r>
        <w:t xml:space="preserve">Table </w:t>
      </w:r>
      <w:r>
        <w:fldChar w:fldCharType="begin"/>
      </w:r>
      <w:r>
        <w:instrText>SEQ Table \* ARABIC</w:instrText>
      </w:r>
      <w:r>
        <w:fldChar w:fldCharType="separate"/>
      </w:r>
      <w:r w:rsidR="008A5465">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101362531"/>
      <w:r>
        <w:lastRenderedPageBreak/>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6E97F56B" w:rsidR="00FC0D40" w:rsidRPr="00E15C97" w:rsidRDefault="00F835C9" w:rsidP="00F835C9">
      <w:pPr>
        <w:pStyle w:val="Caption"/>
      </w:pPr>
      <w:bookmarkStart w:id="45" w:name="_Toc101362547"/>
      <w:r>
        <w:t xml:space="preserve">Table </w:t>
      </w:r>
      <w:r>
        <w:fldChar w:fldCharType="begin"/>
      </w:r>
      <w:r>
        <w:instrText>SEQ Table \* ARABIC</w:instrText>
      </w:r>
      <w:r>
        <w:fldChar w:fldCharType="separate"/>
      </w:r>
      <w:r w:rsidR="008A5465">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4E794E" w:rsidRPr="0039518A" w14:paraId="31F747CD" w14:textId="77777777" w:rsidTr="00DB5258">
        <w:tc>
          <w:tcPr>
            <w:tcW w:w="1497" w:type="dxa"/>
          </w:tcPr>
          <w:p w14:paraId="56F3BDC5" w14:textId="0A62C9A8" w:rsidR="004E794E" w:rsidRDefault="004E794E" w:rsidP="004E794E">
            <w:pPr>
              <w:pStyle w:val="TableText"/>
            </w:pPr>
            <w:r>
              <w:t>409.93</w:t>
            </w:r>
          </w:p>
        </w:tc>
        <w:tc>
          <w:tcPr>
            <w:tcW w:w="1836" w:type="dxa"/>
          </w:tcPr>
          <w:p w14:paraId="5FC42028" w14:textId="378E2577" w:rsidR="004E794E" w:rsidRDefault="004E794E" w:rsidP="004E794E">
            <w:pPr>
              <w:pStyle w:val="TableText"/>
            </w:pPr>
            <w:r w:rsidRPr="004E794E">
              <w:t>SDES ERROR CODES</w:t>
            </w:r>
          </w:p>
        </w:tc>
        <w:tc>
          <w:tcPr>
            <w:tcW w:w="892" w:type="dxa"/>
          </w:tcPr>
          <w:p w14:paraId="02128676" w14:textId="77777777" w:rsidR="004E794E" w:rsidRPr="0039518A" w:rsidRDefault="004E794E" w:rsidP="004E794E">
            <w:pPr>
              <w:pStyle w:val="TableText"/>
            </w:pPr>
          </w:p>
        </w:tc>
        <w:tc>
          <w:tcPr>
            <w:tcW w:w="900" w:type="dxa"/>
          </w:tcPr>
          <w:p w14:paraId="1BBD0DDF" w14:textId="38F6E80C" w:rsidR="004E794E" w:rsidRDefault="004E794E" w:rsidP="004E794E">
            <w:pPr>
              <w:pStyle w:val="TableText"/>
            </w:pPr>
            <w:r>
              <w:t>@</w:t>
            </w:r>
          </w:p>
        </w:tc>
        <w:tc>
          <w:tcPr>
            <w:tcW w:w="1135" w:type="dxa"/>
          </w:tcPr>
          <w:p w14:paraId="3EC9F5E9" w14:textId="7330DD1D" w:rsidR="004E794E" w:rsidRDefault="004E794E" w:rsidP="004E794E">
            <w:pPr>
              <w:pStyle w:val="TableText"/>
            </w:pPr>
            <w:r>
              <w:t>@</w:t>
            </w:r>
          </w:p>
        </w:tc>
        <w:tc>
          <w:tcPr>
            <w:tcW w:w="2105" w:type="dxa"/>
          </w:tcPr>
          <w:p w14:paraId="64EBCA94" w14:textId="349FA0B1" w:rsidR="004E794E" w:rsidRDefault="004E794E" w:rsidP="004E794E">
            <w:pPr>
              <w:pStyle w:val="TableText"/>
            </w:pPr>
            <w:r>
              <w:t>@</w:t>
            </w:r>
          </w:p>
        </w:tc>
        <w:tc>
          <w:tcPr>
            <w:tcW w:w="1170" w:type="dxa"/>
          </w:tcPr>
          <w:p w14:paraId="44C76EED" w14:textId="6AE46337" w:rsidR="004E794E" w:rsidRDefault="004E794E" w:rsidP="004E794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101362532"/>
      <w:r>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101362533"/>
      <w:r>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101362534"/>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101362535"/>
      <w:r>
        <w:lastRenderedPageBreak/>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101362536"/>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1" w:name="_Toc101362537"/>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101362538"/>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3" w:name="_Toc101362539"/>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2F4511" w:rsidR="008272BB" w:rsidRDefault="00A30903" w:rsidP="00A30903">
      <w:pPr>
        <w:pStyle w:val="Caption"/>
      </w:pPr>
      <w:bookmarkStart w:id="54" w:name="_Toc101362548"/>
      <w:r>
        <w:t xml:space="preserve">Table </w:t>
      </w:r>
      <w:r>
        <w:fldChar w:fldCharType="begin"/>
      </w:r>
      <w:r>
        <w:instrText>SEQ Table \* ARABIC</w:instrText>
      </w:r>
      <w:r>
        <w:fldChar w:fldCharType="separate"/>
      </w:r>
      <w:r w:rsidR="008A5465">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051A" w14:textId="77777777" w:rsidR="00BD7453" w:rsidRDefault="00BD7453" w:rsidP="00AE1DED">
      <w:pPr>
        <w:spacing w:before="0" w:after="0"/>
      </w:pPr>
      <w:r>
        <w:separator/>
      </w:r>
    </w:p>
  </w:endnote>
  <w:endnote w:type="continuationSeparator" w:id="0">
    <w:p w14:paraId="256D22B1" w14:textId="77777777" w:rsidR="00BD7453" w:rsidRDefault="00BD7453" w:rsidP="00AE1DED">
      <w:pPr>
        <w:spacing w:before="0" w:after="0"/>
      </w:pPr>
      <w:r>
        <w:continuationSeparator/>
      </w:r>
    </w:p>
  </w:endnote>
  <w:endnote w:type="continuationNotice" w:id="1">
    <w:p w14:paraId="1F3C78DD" w14:textId="77777777" w:rsidR="00BD7453" w:rsidRDefault="00BD74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50C49D5E" w:rsidR="002E0693" w:rsidRDefault="002E0693">
    <w:pPr>
      <w:pStyle w:val="Footer"/>
    </w:pPr>
    <w:r>
      <w:t>Technical Manual for VS GUI R1.7.</w:t>
    </w:r>
    <w:r w:rsidR="00F426F6">
      <w:t>2</w:t>
    </w:r>
    <w:r w:rsidR="002F3F7E">
      <w:t>7</w:t>
    </w:r>
    <w:r w:rsidR="00D226B5">
      <w:t>.</w:t>
    </w:r>
    <w:r w:rsidR="00661CDC">
      <w:t>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7625D4">
      <w:rPr>
        <w:noProof/>
      </w:rPr>
      <w:t>July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4A6D" w14:textId="77777777" w:rsidR="00BD7453" w:rsidRDefault="00BD7453" w:rsidP="00AE1DED">
      <w:pPr>
        <w:spacing w:before="0" w:after="0"/>
      </w:pPr>
      <w:r>
        <w:separator/>
      </w:r>
    </w:p>
  </w:footnote>
  <w:footnote w:type="continuationSeparator" w:id="0">
    <w:p w14:paraId="3BFA24B3" w14:textId="77777777" w:rsidR="00BD7453" w:rsidRDefault="00BD7453" w:rsidP="00AE1DED">
      <w:pPr>
        <w:spacing w:before="0" w:after="0"/>
      </w:pPr>
      <w:r>
        <w:continuationSeparator/>
      </w:r>
    </w:p>
  </w:footnote>
  <w:footnote w:type="continuationNotice" w:id="1">
    <w:p w14:paraId="7D44C8DE" w14:textId="77777777" w:rsidR="00BD7453" w:rsidRDefault="00BD74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7625D4">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7625D4">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7625D4">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175CB"/>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44A"/>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67191"/>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38C2"/>
    <w:rsid w:val="001D2275"/>
    <w:rsid w:val="001D3DDA"/>
    <w:rsid w:val="001D4948"/>
    <w:rsid w:val="001D51BF"/>
    <w:rsid w:val="001D6AE7"/>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2F3F7E"/>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64C"/>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E794E"/>
    <w:rsid w:val="004F0766"/>
    <w:rsid w:val="004F243B"/>
    <w:rsid w:val="004F494D"/>
    <w:rsid w:val="004F50EE"/>
    <w:rsid w:val="004F5EE1"/>
    <w:rsid w:val="004F6F11"/>
    <w:rsid w:val="004F7AF2"/>
    <w:rsid w:val="005033D7"/>
    <w:rsid w:val="00505333"/>
    <w:rsid w:val="00507DAF"/>
    <w:rsid w:val="005126AA"/>
    <w:rsid w:val="00512D01"/>
    <w:rsid w:val="005132EC"/>
    <w:rsid w:val="005156D9"/>
    <w:rsid w:val="0052229A"/>
    <w:rsid w:val="0052349D"/>
    <w:rsid w:val="0052587F"/>
    <w:rsid w:val="005275D6"/>
    <w:rsid w:val="0052773A"/>
    <w:rsid w:val="00530C2D"/>
    <w:rsid w:val="00532A9F"/>
    <w:rsid w:val="005358FD"/>
    <w:rsid w:val="0053633F"/>
    <w:rsid w:val="005376DC"/>
    <w:rsid w:val="005409D3"/>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26B1"/>
    <w:rsid w:val="005A5892"/>
    <w:rsid w:val="005A5986"/>
    <w:rsid w:val="005B0306"/>
    <w:rsid w:val="005B0742"/>
    <w:rsid w:val="005B3943"/>
    <w:rsid w:val="005B3B8C"/>
    <w:rsid w:val="005B3E43"/>
    <w:rsid w:val="005B59D1"/>
    <w:rsid w:val="005B60F8"/>
    <w:rsid w:val="005B6EC8"/>
    <w:rsid w:val="005C0A5C"/>
    <w:rsid w:val="005C700A"/>
    <w:rsid w:val="005C780D"/>
    <w:rsid w:val="005C7934"/>
    <w:rsid w:val="005C7D35"/>
    <w:rsid w:val="005D0C34"/>
    <w:rsid w:val="005D2BC1"/>
    <w:rsid w:val="005D3506"/>
    <w:rsid w:val="005D4151"/>
    <w:rsid w:val="005F473F"/>
    <w:rsid w:val="005F48D3"/>
    <w:rsid w:val="005F76CF"/>
    <w:rsid w:val="00600D3F"/>
    <w:rsid w:val="006016AC"/>
    <w:rsid w:val="006023FC"/>
    <w:rsid w:val="00602817"/>
    <w:rsid w:val="00603C69"/>
    <w:rsid w:val="0060766F"/>
    <w:rsid w:val="00607C02"/>
    <w:rsid w:val="00615916"/>
    <w:rsid w:val="00622272"/>
    <w:rsid w:val="00622B94"/>
    <w:rsid w:val="00624DDF"/>
    <w:rsid w:val="006341DB"/>
    <w:rsid w:val="0063797B"/>
    <w:rsid w:val="00642458"/>
    <w:rsid w:val="00642AA6"/>
    <w:rsid w:val="00643F3E"/>
    <w:rsid w:val="00644A16"/>
    <w:rsid w:val="0065224F"/>
    <w:rsid w:val="00656428"/>
    <w:rsid w:val="00661CDC"/>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B6E"/>
    <w:rsid w:val="007108D5"/>
    <w:rsid w:val="00710B39"/>
    <w:rsid w:val="007142B2"/>
    <w:rsid w:val="00714CB7"/>
    <w:rsid w:val="007208BD"/>
    <w:rsid w:val="00720D55"/>
    <w:rsid w:val="00720EB9"/>
    <w:rsid w:val="007235E3"/>
    <w:rsid w:val="0072553C"/>
    <w:rsid w:val="00726024"/>
    <w:rsid w:val="007317F5"/>
    <w:rsid w:val="00732733"/>
    <w:rsid w:val="00735978"/>
    <w:rsid w:val="00736DBC"/>
    <w:rsid w:val="007376D7"/>
    <w:rsid w:val="00745885"/>
    <w:rsid w:val="00745ED2"/>
    <w:rsid w:val="00746994"/>
    <w:rsid w:val="0075049C"/>
    <w:rsid w:val="00750D7B"/>
    <w:rsid w:val="007511BE"/>
    <w:rsid w:val="0075178C"/>
    <w:rsid w:val="007523C6"/>
    <w:rsid w:val="007533D4"/>
    <w:rsid w:val="00754473"/>
    <w:rsid w:val="007625D4"/>
    <w:rsid w:val="00762667"/>
    <w:rsid w:val="007661BB"/>
    <w:rsid w:val="00766A04"/>
    <w:rsid w:val="00771725"/>
    <w:rsid w:val="00772749"/>
    <w:rsid w:val="0077288C"/>
    <w:rsid w:val="00772BEB"/>
    <w:rsid w:val="007765F2"/>
    <w:rsid w:val="007810C2"/>
    <w:rsid w:val="007815CF"/>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A6AF3"/>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E2EE9"/>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1FFF"/>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C0198"/>
    <w:rsid w:val="009C4A2F"/>
    <w:rsid w:val="009D38A1"/>
    <w:rsid w:val="009D3C85"/>
    <w:rsid w:val="009D4C37"/>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4C3"/>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D7453"/>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6C57"/>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26B5"/>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292"/>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B78EF"/>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46A61"/>
    <w:rsid w:val="00F50AAA"/>
    <w:rsid w:val="00F52283"/>
    <w:rsid w:val="00F55024"/>
    <w:rsid w:val="00F56300"/>
    <w:rsid w:val="00F600F4"/>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3.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7556</Words>
  <Characters>49799</Characters>
  <Application>Microsoft Office Word</Application>
  <DocSecurity>0</DocSecurity>
  <Lines>2074</Lines>
  <Paragraphs>1911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Booz Allen Hamilton</dc:creator>
  <cp:keywords/>
  <dc:description/>
  <cp:lastModifiedBy>Booz Allen Hamilton</cp:lastModifiedBy>
  <cp:revision>3</cp:revision>
  <cp:lastPrinted>2021-12-15T16:20:00Z</cp:lastPrinted>
  <dcterms:created xsi:type="dcterms:W3CDTF">2022-07-28T12:41:00Z</dcterms:created>
  <dcterms:modified xsi:type="dcterms:W3CDTF">2022-07-28T12:49:00Z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