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1ADB39EF" w:rsidR="00AE1DED" w:rsidRDefault="00FF6D35" w:rsidP="00613987">
      <w:pPr>
        <w:pStyle w:val="Title"/>
      </w:pPr>
      <w:r>
        <w:t>VistA Scheduling Enhancements (VSE)</w:t>
      </w:r>
      <w:r w:rsidR="00613987">
        <w:br/>
      </w:r>
      <w:r w:rsidR="00613987">
        <w:br/>
      </w:r>
      <w:r w:rsidR="00FD349C">
        <w:t xml:space="preserve">GUI </w:t>
      </w:r>
      <w:r>
        <w:t xml:space="preserve">Release </w:t>
      </w:r>
      <w:r w:rsidR="003B4806">
        <w:t>1.7.1</w:t>
      </w:r>
      <w:r w:rsidR="005E0633">
        <w:t>9</w:t>
      </w:r>
      <w:r w:rsidR="003B4806">
        <w:t>.</w:t>
      </w:r>
      <w:r w:rsidR="00095A5C">
        <w:t>1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7862C161" w:rsidR="00105215" w:rsidRDefault="00882BC9" w:rsidP="00613987">
      <w:pPr>
        <w:pStyle w:val="PubDate"/>
      </w:pPr>
      <w:r>
        <w:t>February</w:t>
      </w:r>
      <w:r w:rsidR="00D464D4">
        <w:t xml:space="preserve"> </w:t>
      </w:r>
      <w:r w:rsidR="00DF6B23">
        <w:t>202</w:t>
      </w:r>
      <w:r w:rsidR="00864380">
        <w:t>2</w:t>
      </w:r>
      <w:r w:rsidR="00613987">
        <w:br/>
      </w:r>
      <w:r w:rsidR="00AE1DED">
        <w:t>Version</w:t>
      </w:r>
      <w:r w:rsidR="00DD7A53">
        <w:t xml:space="preserve"> </w:t>
      </w:r>
      <w:r w:rsidR="00496158">
        <w:t>1</w:t>
      </w:r>
      <w:r w:rsidR="00095A5C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19"/>
        <w:gridCol w:w="964"/>
        <w:gridCol w:w="5726"/>
        <w:gridCol w:w="1526"/>
      </w:tblGrid>
      <w:tr w:rsidR="009A1D9A" w:rsidRPr="00AC0E30" w14:paraId="5021350A" w14:textId="77777777" w:rsidTr="00AD0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25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759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095A5C" w:rsidRPr="00AC0E30" w14:paraId="5DF3F71E" w14:textId="77777777" w:rsidTr="00AD0F45">
        <w:tc>
          <w:tcPr>
            <w:tcW w:w="1320" w:type="dxa"/>
          </w:tcPr>
          <w:p w14:paraId="715164FD" w14:textId="2FBD7FB7" w:rsidR="00095A5C" w:rsidRDefault="00095A5C" w:rsidP="00D9269D">
            <w:r>
              <w:t>02/17/2022</w:t>
            </w:r>
          </w:p>
        </w:tc>
        <w:tc>
          <w:tcPr>
            <w:tcW w:w="925" w:type="dxa"/>
          </w:tcPr>
          <w:p w14:paraId="5A9C4528" w14:textId="462BA3A6" w:rsidR="00095A5C" w:rsidRDefault="00095A5C" w:rsidP="00D9269D">
            <w:r>
              <w:t>1.0</w:t>
            </w:r>
          </w:p>
        </w:tc>
        <w:tc>
          <w:tcPr>
            <w:tcW w:w="5759" w:type="dxa"/>
          </w:tcPr>
          <w:p w14:paraId="3815E420" w14:textId="152C461A" w:rsidR="00095A5C" w:rsidRDefault="00095A5C" w:rsidP="00D9269D">
            <w:r>
              <w:t>Increment update to 1.7.19.1</w:t>
            </w:r>
          </w:p>
        </w:tc>
        <w:tc>
          <w:tcPr>
            <w:tcW w:w="1531" w:type="dxa"/>
          </w:tcPr>
          <w:p w14:paraId="3ADD7C3D" w14:textId="6F2A298F" w:rsidR="00095A5C" w:rsidRDefault="00095A5C" w:rsidP="00D9269D">
            <w:r>
              <w:t>Liberty ITS</w:t>
            </w:r>
          </w:p>
        </w:tc>
      </w:tr>
      <w:tr w:rsidR="00D9269D" w:rsidRPr="00AC0E30" w14:paraId="4ACF30A6" w14:textId="77777777" w:rsidTr="00AD0F45">
        <w:tc>
          <w:tcPr>
            <w:tcW w:w="1320" w:type="dxa"/>
          </w:tcPr>
          <w:p w14:paraId="43904D58" w14:textId="234D471B" w:rsidR="00D9269D" w:rsidRPr="00AC0E30" w:rsidRDefault="00C3429A" w:rsidP="00D9269D">
            <w:r>
              <w:t>0</w:t>
            </w:r>
            <w:r w:rsidR="006E6BFC">
              <w:t>2</w:t>
            </w:r>
            <w:r w:rsidR="00865219">
              <w:t>/</w:t>
            </w:r>
            <w:r>
              <w:t>1</w:t>
            </w:r>
            <w:r w:rsidR="006E6BFC">
              <w:t>0</w:t>
            </w:r>
            <w:r w:rsidR="00D9269D">
              <w:t>/202</w:t>
            </w:r>
            <w:r>
              <w:t>2</w:t>
            </w:r>
          </w:p>
        </w:tc>
        <w:tc>
          <w:tcPr>
            <w:tcW w:w="925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759" w:type="dxa"/>
          </w:tcPr>
          <w:p w14:paraId="59F1474D" w14:textId="3041FDC3" w:rsidR="00D9269D" w:rsidRPr="00AC0E30" w:rsidRDefault="00D9269D" w:rsidP="00D9269D">
            <w:r>
              <w:t>Baseline for VS GUI R</w:t>
            </w:r>
            <w:r w:rsidR="00095A5C">
              <w:t>1.7.19.1</w:t>
            </w:r>
            <w:r>
              <w:t xml:space="preserve"> and SD*5.3*</w:t>
            </w:r>
            <w:r w:rsidR="00410036">
              <w:t>80</w:t>
            </w:r>
            <w:r w:rsidR="004F612E">
              <w:t>5</w:t>
            </w:r>
          </w:p>
        </w:tc>
        <w:tc>
          <w:tcPr>
            <w:tcW w:w="1531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71D01435" w14:textId="3DE1E2C3" w:rsidR="00095A5C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5999369" w:history="1">
        <w:r w:rsidR="00095A5C" w:rsidRPr="003F395B">
          <w:rPr>
            <w:rStyle w:val="Hyperlink"/>
          </w:rPr>
          <w:t>1.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Introduction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_Toc95999369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56A42C8A" w14:textId="5A42D994" w:rsidR="00095A5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999370" w:history="1">
        <w:r w:rsidR="00095A5C" w:rsidRPr="003F395B">
          <w:rPr>
            <w:rStyle w:val="Hyperlink"/>
          </w:rPr>
          <w:t>1.1.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Purpose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_Toc95999370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734D8A90" w14:textId="4B31259E" w:rsidR="00095A5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999371" w:history="1">
        <w:r w:rsidR="00095A5C" w:rsidRPr="003F395B">
          <w:rPr>
            <w:rStyle w:val="Hyperlink"/>
          </w:rPr>
          <w:t>1.2.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Audience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_Toc95999371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00C9ADC1" w14:textId="4EC51F6B" w:rsidR="00095A5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999372" w:history="1">
        <w:r w:rsidR="00095A5C" w:rsidRPr="003F395B">
          <w:rPr>
            <w:rStyle w:val="Hyperlink"/>
          </w:rPr>
          <w:t>2.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This Release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_Toc95999372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541B66E8" w14:textId="434A2137" w:rsidR="00095A5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999373" w:history="1">
        <w:r w:rsidR="00095A5C" w:rsidRPr="003F395B">
          <w:rPr>
            <w:rStyle w:val="Hyperlink"/>
          </w:rPr>
          <w:t>3.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Features and Functionality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_Toc95999373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3A47A90D" w14:textId="427D0634" w:rsidR="00095A5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999374" w:history="1">
        <w:r w:rsidR="00095A5C" w:rsidRPr="003F395B">
          <w:rPr>
            <w:rStyle w:val="Hyperlink"/>
          </w:rPr>
          <w:t>3.1.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Enhancements Implemented and Defects Fixes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_Toc95999374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1</w:t>
        </w:r>
        <w:r w:rsidR="00095A5C">
          <w:rPr>
            <w:webHidden/>
          </w:rPr>
          <w:fldChar w:fldCharType="end"/>
        </w:r>
      </w:hyperlink>
    </w:p>
    <w:p w14:paraId="6A2D23B3" w14:textId="7AF77FDD" w:rsidR="00095A5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999375" w:history="1">
        <w:r w:rsidR="00095A5C" w:rsidRPr="003F395B">
          <w:rPr>
            <w:rStyle w:val="Hyperlink"/>
          </w:rPr>
          <w:t>4.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User Documentation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_Toc95999375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2</w:t>
        </w:r>
        <w:r w:rsidR="00095A5C">
          <w:rPr>
            <w:webHidden/>
          </w:rPr>
          <w:fldChar w:fldCharType="end"/>
        </w:r>
      </w:hyperlink>
    </w:p>
    <w:p w14:paraId="60BF6AE8" w14:textId="5A2221E1" w:rsidR="00095A5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999376" w:history="1">
        <w:r w:rsidR="00095A5C" w:rsidRPr="003F395B">
          <w:rPr>
            <w:rStyle w:val="Hyperlink"/>
          </w:rPr>
          <w:t>5.</w:t>
        </w:r>
        <w:r w:rsidR="00095A5C">
          <w:rPr>
            <w:rFonts w:asciiTheme="minorHAnsi" w:hAnsiTheme="minorHAnsi"/>
            <w:b w:val="0"/>
            <w:sz w:val="22"/>
          </w:rPr>
          <w:tab/>
        </w:r>
        <w:r w:rsidR="00095A5C" w:rsidRPr="003F395B">
          <w:rPr>
            <w:rStyle w:val="Hyperlink"/>
          </w:rPr>
          <w:t>Known Issues</w:t>
        </w:r>
        <w:r w:rsidR="00095A5C">
          <w:rPr>
            <w:webHidden/>
          </w:rPr>
          <w:tab/>
        </w:r>
        <w:r w:rsidR="00095A5C">
          <w:rPr>
            <w:webHidden/>
          </w:rPr>
          <w:fldChar w:fldCharType="begin"/>
        </w:r>
        <w:r w:rsidR="00095A5C">
          <w:rPr>
            <w:webHidden/>
          </w:rPr>
          <w:instrText xml:space="preserve"> PAGEREF _Toc95999376 \h </w:instrText>
        </w:r>
        <w:r w:rsidR="00095A5C">
          <w:rPr>
            <w:webHidden/>
          </w:rPr>
        </w:r>
        <w:r w:rsidR="00095A5C">
          <w:rPr>
            <w:webHidden/>
          </w:rPr>
          <w:fldChar w:fldCharType="separate"/>
        </w:r>
        <w:r w:rsidR="000B2304">
          <w:rPr>
            <w:webHidden/>
          </w:rPr>
          <w:t>2</w:t>
        </w:r>
        <w:r w:rsidR="00095A5C">
          <w:rPr>
            <w:webHidden/>
          </w:rPr>
          <w:fldChar w:fldCharType="end"/>
        </w:r>
      </w:hyperlink>
    </w:p>
    <w:p w14:paraId="79A1A1EC" w14:textId="2A75412A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13196C53" w14:textId="0FF4F31D" w:rsidR="00E25E36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4897334" w:history="1">
        <w:r w:rsidR="00E25E36" w:rsidRPr="00461E60">
          <w:rPr>
            <w:rStyle w:val="Hyperlink"/>
            <w:noProof/>
          </w:rPr>
          <w:t>Table 1: Enhancements and Defects Fixes</w:t>
        </w:r>
        <w:r w:rsidR="00E25E36">
          <w:rPr>
            <w:noProof/>
            <w:webHidden/>
          </w:rPr>
          <w:tab/>
        </w:r>
        <w:r w:rsidR="00E25E36">
          <w:rPr>
            <w:noProof/>
            <w:webHidden/>
          </w:rPr>
          <w:fldChar w:fldCharType="begin"/>
        </w:r>
        <w:r w:rsidR="00E25E36">
          <w:rPr>
            <w:noProof/>
            <w:webHidden/>
          </w:rPr>
          <w:instrText xml:space="preserve"> PAGEREF _Toc94897334 \h </w:instrText>
        </w:r>
        <w:r w:rsidR="00E25E36">
          <w:rPr>
            <w:noProof/>
            <w:webHidden/>
          </w:rPr>
        </w:r>
        <w:r w:rsidR="00E25E36">
          <w:rPr>
            <w:noProof/>
            <w:webHidden/>
          </w:rPr>
          <w:fldChar w:fldCharType="separate"/>
        </w:r>
        <w:r w:rsidR="000B2304">
          <w:rPr>
            <w:noProof/>
            <w:webHidden/>
          </w:rPr>
          <w:t>1</w:t>
        </w:r>
        <w:r w:rsidR="00E25E36">
          <w:rPr>
            <w:noProof/>
            <w:webHidden/>
          </w:rPr>
          <w:fldChar w:fldCharType="end"/>
        </w:r>
      </w:hyperlink>
    </w:p>
    <w:p w14:paraId="65B07266" w14:textId="515D7475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5999369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5999370"/>
      <w:r>
        <w:t>Purpose</w:t>
      </w:r>
      <w:bookmarkEnd w:id="1"/>
    </w:p>
    <w:p w14:paraId="2EB75ABE" w14:textId="123C075C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095A5C">
        <w:t>1.7.19.1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C07654C" w:rsidR="003A7D7E" w:rsidRDefault="003A7D7E" w:rsidP="003A7D7E">
      <w:pPr>
        <w:pStyle w:val="ListBullet"/>
      </w:pPr>
      <w:r>
        <w:t xml:space="preserve">VS GUI application </w:t>
      </w:r>
      <w:r w:rsidR="00095A5C">
        <w:t>1.7.19.1</w:t>
      </w:r>
    </w:p>
    <w:p w14:paraId="4F5C48A9" w14:textId="31A880D5" w:rsidR="001101F4" w:rsidRDefault="003A7D7E" w:rsidP="003A7D7E">
      <w:pPr>
        <w:pStyle w:val="ListBullet"/>
      </w:pPr>
      <w:r>
        <w:t>VistA M patch SD*5.3*</w:t>
      </w:r>
      <w:r w:rsidR="004F612E">
        <w:t>805</w:t>
      </w:r>
    </w:p>
    <w:p w14:paraId="225C47F9" w14:textId="77777777" w:rsidR="003A7D7E" w:rsidRDefault="003A7D7E" w:rsidP="003A7D7E">
      <w:pPr>
        <w:pStyle w:val="Heading2"/>
      </w:pPr>
      <w:bookmarkStart w:id="2" w:name="_Toc95999371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5999372"/>
      <w:r>
        <w:t>This Release</w:t>
      </w:r>
      <w:bookmarkEnd w:id="3"/>
    </w:p>
    <w:p w14:paraId="6D4251E1" w14:textId="73F47767" w:rsidR="003A7D7E" w:rsidRDefault="00406503" w:rsidP="003A7D7E">
      <w:pPr>
        <w:pStyle w:val="BodyText"/>
      </w:pPr>
      <w:r>
        <w:t xml:space="preserve">Please see </w:t>
      </w:r>
      <w:r w:rsidRPr="00613987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095A5C">
        <w:t>1.7.19.1</w:t>
      </w:r>
      <w:r w:rsidR="006B678B">
        <w:t xml:space="preserve"> </w:t>
      </w:r>
      <w:r w:rsidR="00C31064">
        <w:t>and VistA patch SD*5.3*</w:t>
      </w:r>
      <w:r w:rsidR="004F612E">
        <w:t>805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5999373"/>
      <w:bookmarkEnd w:id="4"/>
      <w:r>
        <w:t>Features and Functionality</w:t>
      </w:r>
      <w:bookmarkEnd w:id="5"/>
    </w:p>
    <w:p w14:paraId="1782B980" w14:textId="0EC0C44A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095A5C">
        <w:t>1.7.19.1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4F612E">
        <w:t>805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95999374"/>
      <w:r>
        <w:t>Enhancements Implemented</w:t>
      </w:r>
      <w:r w:rsidR="007D1EC0">
        <w:t xml:space="preserve"> and Defects Fixes</w:t>
      </w:r>
      <w:bookmarkEnd w:id="6"/>
    </w:p>
    <w:p w14:paraId="32C98AF2" w14:textId="665F95DC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4F612E">
        <w:t>1.7.19.</w:t>
      </w:r>
      <w:r w:rsidR="00095A5C">
        <w:t>1</w:t>
      </w:r>
      <w:r w:rsidR="00DE1C18">
        <w:t>.</w:t>
      </w:r>
      <w:r w:rsidR="00C82C68">
        <w:t xml:space="preserve"> The work item ID is the Jira issue number.</w:t>
      </w:r>
    </w:p>
    <w:p w14:paraId="46A64AC5" w14:textId="2C3C8AF0" w:rsidR="001C1ACF" w:rsidRDefault="006627B0" w:rsidP="006627B0">
      <w:pPr>
        <w:pStyle w:val="Caption"/>
      </w:pPr>
      <w:bookmarkStart w:id="7" w:name="_Toc9489733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0B2304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00E8734E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313002" w:rsidRPr="00646BF0" w14:paraId="513DE60E" w14:textId="77777777" w:rsidTr="00E8734E">
        <w:tc>
          <w:tcPr>
            <w:tcW w:w="1525" w:type="dxa"/>
          </w:tcPr>
          <w:p w14:paraId="455799BB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AD3FFD">
              <w:rPr>
                <w:rFonts w:ascii="Arial" w:hAnsi="Arial" w:cs="Times New Roman (Body CS)"/>
              </w:rPr>
              <w:t>VSE-175</w:t>
            </w:r>
          </w:p>
        </w:tc>
        <w:tc>
          <w:tcPr>
            <w:tcW w:w="8010" w:type="dxa"/>
          </w:tcPr>
          <w:p w14:paraId="4CB184BB" w14:textId="77777777" w:rsidR="00313002" w:rsidRPr="0030783C" w:rsidRDefault="00313002" w:rsidP="00E8734E">
            <w:pPr>
              <w:rPr>
                <w:rFonts w:ascii="Arial" w:hAnsi="Arial" w:cs="Times New Roman (Body CS)"/>
              </w:rPr>
            </w:pPr>
            <w:r w:rsidRPr="00ED1DFD">
              <w:rPr>
                <w:rFonts w:ascii="Arial" w:hAnsi="Arial" w:cs="Times New Roman (Body CS)"/>
              </w:rPr>
              <w:t>Tasks Tab - Help section</w:t>
            </w:r>
          </w:p>
        </w:tc>
      </w:tr>
      <w:tr w:rsidR="00313002" w:rsidRPr="00646BF0" w14:paraId="32C37FF2" w14:textId="77777777" w:rsidTr="00E8734E">
        <w:tc>
          <w:tcPr>
            <w:tcW w:w="1525" w:type="dxa"/>
          </w:tcPr>
          <w:p w14:paraId="4EAF850C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2D4B71">
              <w:rPr>
                <w:rFonts w:ascii="Arial" w:hAnsi="Arial" w:cs="Times New Roman (Body CS)"/>
              </w:rPr>
              <w:t>VSE-191</w:t>
            </w:r>
          </w:p>
        </w:tc>
        <w:tc>
          <w:tcPr>
            <w:tcW w:w="8010" w:type="dxa"/>
          </w:tcPr>
          <w:p w14:paraId="3E8FEEA8" w14:textId="77777777" w:rsidR="00313002" w:rsidRPr="008208AD" w:rsidRDefault="00313002" w:rsidP="00E8734E">
            <w:pPr>
              <w:rPr>
                <w:rFonts w:ascii="Arial" w:hAnsi="Arial" w:cs="Times New Roman (Body CS)"/>
              </w:rPr>
            </w:pPr>
            <w:r w:rsidRPr="002D4B71">
              <w:rPr>
                <w:rFonts w:ascii="Arial" w:hAnsi="Arial" w:cs="Times New Roman (Body CS)"/>
              </w:rPr>
              <w:t>Pending Appointment Letter - Remediate 508 findings in Pending Appointment Letter form</w:t>
            </w:r>
          </w:p>
        </w:tc>
      </w:tr>
      <w:tr w:rsidR="00313002" w:rsidRPr="00646BF0" w14:paraId="7492BC44" w14:textId="77777777" w:rsidTr="00E8734E">
        <w:tc>
          <w:tcPr>
            <w:tcW w:w="1525" w:type="dxa"/>
          </w:tcPr>
          <w:p w14:paraId="11102362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D018F4">
              <w:rPr>
                <w:rFonts w:ascii="Arial" w:hAnsi="Arial" w:cs="Times New Roman (Body CS)"/>
              </w:rPr>
              <w:t>VSE-201</w:t>
            </w:r>
          </w:p>
        </w:tc>
        <w:tc>
          <w:tcPr>
            <w:tcW w:w="8010" w:type="dxa"/>
          </w:tcPr>
          <w:p w14:paraId="332A307B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D018F4">
              <w:rPr>
                <w:rFonts w:ascii="Arial" w:hAnsi="Arial" w:cs="Times New Roman (Body CS)"/>
              </w:rPr>
              <w:t>Reports Tab - Remediate 508 findings in Reports Tab form</w:t>
            </w:r>
          </w:p>
        </w:tc>
      </w:tr>
      <w:tr w:rsidR="00313002" w:rsidRPr="00646BF0" w14:paraId="408D305B" w14:textId="77777777" w:rsidTr="00E8734E">
        <w:tc>
          <w:tcPr>
            <w:tcW w:w="1525" w:type="dxa"/>
          </w:tcPr>
          <w:p w14:paraId="3C4D77E3" w14:textId="77777777" w:rsidR="00313002" w:rsidRPr="00646BF0" w:rsidRDefault="00313002" w:rsidP="00E8734E">
            <w:pPr>
              <w:rPr>
                <w:rFonts w:ascii="Arial" w:hAnsi="Arial" w:cs="Times New Roman (Body CS)"/>
              </w:rPr>
            </w:pPr>
            <w:r w:rsidRPr="00C724C7">
              <w:rPr>
                <w:rFonts w:ascii="Arial" w:hAnsi="Arial" w:cs="Times New Roman (Body CS)"/>
              </w:rPr>
              <w:t>VSE-1941</w:t>
            </w:r>
          </w:p>
        </w:tc>
        <w:tc>
          <w:tcPr>
            <w:tcW w:w="8010" w:type="dxa"/>
          </w:tcPr>
          <w:p w14:paraId="02FD0A9F" w14:textId="77777777" w:rsidR="00313002" w:rsidRPr="00646BF0" w:rsidRDefault="00313002" w:rsidP="00E8734E">
            <w:pPr>
              <w:rPr>
                <w:rFonts w:ascii="Arial" w:hAnsi="Arial" w:cs="Times New Roman (Body CS)"/>
              </w:rPr>
            </w:pPr>
            <w:r w:rsidRPr="00FD331A">
              <w:rPr>
                <w:rFonts w:ascii="Arial" w:hAnsi="Arial" w:cs="Times New Roman (Body CS)"/>
              </w:rPr>
              <w:t xml:space="preserve">VistA: </w:t>
            </w:r>
            <w:r w:rsidRPr="00C724C7">
              <w:rPr>
                <w:rFonts w:ascii="Arial" w:hAnsi="Arial" w:cs="Times New Roman (Body CS)"/>
              </w:rPr>
              <w:t>SDES RPC to create appointment in HOSPITAL LOCATION file (#44)</w:t>
            </w:r>
          </w:p>
        </w:tc>
      </w:tr>
      <w:tr w:rsidR="00313002" w:rsidRPr="00646BF0" w14:paraId="7731ED59" w14:textId="77777777" w:rsidTr="00E8734E">
        <w:tc>
          <w:tcPr>
            <w:tcW w:w="1525" w:type="dxa"/>
          </w:tcPr>
          <w:p w14:paraId="0384EE8D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FA43B4">
              <w:rPr>
                <w:rFonts w:ascii="Arial" w:hAnsi="Arial" w:cs="Times New Roman (Body CS)"/>
              </w:rPr>
              <w:t>VSE-1942</w:t>
            </w:r>
          </w:p>
        </w:tc>
        <w:tc>
          <w:tcPr>
            <w:tcW w:w="8010" w:type="dxa"/>
          </w:tcPr>
          <w:p w14:paraId="1DC05963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FD331A">
              <w:rPr>
                <w:rFonts w:ascii="Arial" w:hAnsi="Arial" w:cs="Times New Roman (Body CS)"/>
              </w:rPr>
              <w:t xml:space="preserve">VistA: </w:t>
            </w:r>
            <w:r w:rsidRPr="00FA43B4">
              <w:rPr>
                <w:rFonts w:ascii="Arial" w:hAnsi="Arial" w:cs="Times New Roman (Body CS)"/>
              </w:rPr>
              <w:t>SDES RPC to update/edit appointment in HOSPITAL  LOCATION file (#44)</w:t>
            </w:r>
          </w:p>
        </w:tc>
      </w:tr>
      <w:tr w:rsidR="00313002" w:rsidRPr="00646BF0" w14:paraId="53671407" w14:textId="77777777" w:rsidTr="00E8734E">
        <w:tc>
          <w:tcPr>
            <w:tcW w:w="1525" w:type="dxa"/>
          </w:tcPr>
          <w:p w14:paraId="516B6CFC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CA2C54">
              <w:rPr>
                <w:rFonts w:ascii="Arial" w:hAnsi="Arial" w:cs="Times New Roman (Body CS)"/>
              </w:rPr>
              <w:t>VSE-1943</w:t>
            </w:r>
          </w:p>
        </w:tc>
        <w:tc>
          <w:tcPr>
            <w:tcW w:w="8010" w:type="dxa"/>
          </w:tcPr>
          <w:p w14:paraId="2140F0EA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4D63E6">
              <w:rPr>
                <w:rFonts w:ascii="Arial" w:hAnsi="Arial" w:cs="Times New Roman (Body CS)"/>
              </w:rPr>
              <w:t xml:space="preserve">VistA: </w:t>
            </w:r>
            <w:r w:rsidRPr="00CA2C54">
              <w:rPr>
                <w:rFonts w:ascii="Arial" w:hAnsi="Arial" w:cs="Times New Roman (Body CS)"/>
              </w:rPr>
              <w:t>SDES RPC to read appointment in HOSPITAL LOCATION file (#44)</w:t>
            </w:r>
          </w:p>
        </w:tc>
      </w:tr>
      <w:tr w:rsidR="00313002" w:rsidRPr="00646BF0" w14:paraId="24E4C763" w14:textId="77777777" w:rsidTr="00E8734E">
        <w:tc>
          <w:tcPr>
            <w:tcW w:w="1525" w:type="dxa"/>
          </w:tcPr>
          <w:p w14:paraId="34783446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6E2B53">
              <w:rPr>
                <w:rFonts w:ascii="Arial" w:hAnsi="Arial" w:cs="Times New Roman (Body CS)"/>
              </w:rPr>
              <w:t>VSE-1944</w:t>
            </w:r>
          </w:p>
        </w:tc>
        <w:tc>
          <w:tcPr>
            <w:tcW w:w="8010" w:type="dxa"/>
          </w:tcPr>
          <w:p w14:paraId="027A3235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A13451">
              <w:rPr>
                <w:rFonts w:ascii="Arial" w:hAnsi="Arial" w:cs="Times New Roman (Body CS)"/>
              </w:rPr>
              <w:t xml:space="preserve">VistA: </w:t>
            </w:r>
            <w:r w:rsidRPr="00DE4DF8">
              <w:rPr>
                <w:rFonts w:ascii="Arial" w:hAnsi="Arial" w:cs="Times New Roman (Body CS)"/>
              </w:rPr>
              <w:t>SDES RPC to delete appointment in HOSPITAL LOCATION file (#44)</w:t>
            </w:r>
          </w:p>
        </w:tc>
      </w:tr>
      <w:tr w:rsidR="00313002" w:rsidRPr="00646BF0" w14:paraId="388421D4" w14:textId="77777777" w:rsidTr="00E8734E">
        <w:tc>
          <w:tcPr>
            <w:tcW w:w="1525" w:type="dxa"/>
          </w:tcPr>
          <w:p w14:paraId="77C1FA47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EA7FC5">
              <w:rPr>
                <w:rFonts w:ascii="Arial" w:hAnsi="Arial" w:cs="Times New Roman (Body CS)"/>
              </w:rPr>
              <w:t>VSE-1945</w:t>
            </w:r>
          </w:p>
        </w:tc>
        <w:tc>
          <w:tcPr>
            <w:tcW w:w="8010" w:type="dxa"/>
          </w:tcPr>
          <w:p w14:paraId="67AB7A6A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84433D">
              <w:rPr>
                <w:rFonts w:ascii="Arial" w:hAnsi="Arial" w:cs="Times New Roman (Body CS)"/>
              </w:rPr>
              <w:t>Allow users to update PID when no-showing an appointment</w:t>
            </w:r>
            <w:r>
              <w:rPr>
                <w:rFonts w:ascii="Arial" w:hAnsi="Arial" w:cs="Times New Roman (Body CS)"/>
              </w:rPr>
              <w:t xml:space="preserve"> </w:t>
            </w:r>
          </w:p>
        </w:tc>
      </w:tr>
      <w:tr w:rsidR="00313002" w:rsidRPr="00646BF0" w14:paraId="74D3800E" w14:textId="77777777" w:rsidTr="00E8734E">
        <w:tc>
          <w:tcPr>
            <w:tcW w:w="1525" w:type="dxa"/>
          </w:tcPr>
          <w:p w14:paraId="40129C61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7F3638">
              <w:rPr>
                <w:rFonts w:ascii="Arial" w:hAnsi="Arial" w:cs="Times New Roman (Body CS)"/>
              </w:rPr>
              <w:lastRenderedPageBreak/>
              <w:t>VSE-2074</w:t>
            </w:r>
          </w:p>
        </w:tc>
        <w:tc>
          <w:tcPr>
            <w:tcW w:w="8010" w:type="dxa"/>
          </w:tcPr>
          <w:p w14:paraId="25061154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447B7D">
              <w:rPr>
                <w:rFonts w:ascii="Arial" w:hAnsi="Arial" w:cs="Times New Roman (Body CS)"/>
              </w:rPr>
              <w:t>.NET: Allow user to update PID when rescheduling an appointment that was cancelled by patient</w:t>
            </w:r>
          </w:p>
        </w:tc>
      </w:tr>
      <w:tr w:rsidR="00313002" w:rsidRPr="00646BF0" w14:paraId="5DB3C70A" w14:textId="77777777" w:rsidTr="00E8734E">
        <w:tc>
          <w:tcPr>
            <w:tcW w:w="1525" w:type="dxa"/>
          </w:tcPr>
          <w:p w14:paraId="70E4904B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8668FB">
              <w:rPr>
                <w:rFonts w:ascii="Arial" w:hAnsi="Arial" w:cs="Times New Roman (Body CS)"/>
              </w:rPr>
              <w:t>VSE-2107</w:t>
            </w:r>
          </w:p>
        </w:tc>
        <w:tc>
          <w:tcPr>
            <w:tcW w:w="8010" w:type="dxa"/>
          </w:tcPr>
          <w:p w14:paraId="0B808D27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035988">
              <w:rPr>
                <w:rFonts w:ascii="Arial" w:hAnsi="Arial" w:cs="Times New Roman (Body CS)"/>
              </w:rPr>
              <w:t>VistA: Add EAS Tracking Number to all SDES RPCs</w:t>
            </w:r>
          </w:p>
        </w:tc>
      </w:tr>
      <w:tr w:rsidR="00313002" w:rsidRPr="00646BF0" w14:paraId="6A78514D" w14:textId="77777777" w:rsidTr="00E8734E">
        <w:tc>
          <w:tcPr>
            <w:tcW w:w="1525" w:type="dxa"/>
          </w:tcPr>
          <w:p w14:paraId="27712837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DA403C">
              <w:rPr>
                <w:rFonts w:ascii="Arial" w:hAnsi="Arial" w:cs="Times New Roman (Body CS)"/>
              </w:rPr>
              <w:t>VSE-2223</w:t>
            </w:r>
          </w:p>
        </w:tc>
        <w:tc>
          <w:tcPr>
            <w:tcW w:w="8010" w:type="dxa"/>
          </w:tcPr>
          <w:p w14:paraId="3B208AC4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F17294">
              <w:rPr>
                <w:rFonts w:ascii="Arial" w:hAnsi="Arial" w:cs="Times New Roman (Body CS)"/>
              </w:rPr>
              <w:t>VistA: Update SDES GET USER PROFILE RPC to receive SECID rather than VPID</w:t>
            </w:r>
          </w:p>
        </w:tc>
      </w:tr>
      <w:tr w:rsidR="00313002" w:rsidRPr="00646BF0" w14:paraId="52F7E074" w14:textId="77777777" w:rsidTr="00E8734E">
        <w:tc>
          <w:tcPr>
            <w:tcW w:w="1525" w:type="dxa"/>
          </w:tcPr>
          <w:p w14:paraId="24D3D77B" w14:textId="77777777" w:rsidR="00313002" w:rsidRDefault="00313002" w:rsidP="00E8734E">
            <w:pPr>
              <w:rPr>
                <w:rFonts w:ascii="Arial" w:hAnsi="Arial" w:cs="Times New Roman (Body CS)"/>
              </w:rPr>
            </w:pPr>
            <w:r w:rsidRPr="00BC2669">
              <w:rPr>
                <w:rFonts w:ascii="Arial" w:hAnsi="Arial" w:cs="Times New Roman (Body CS)"/>
              </w:rPr>
              <w:t>VSE-2226</w:t>
            </w:r>
          </w:p>
        </w:tc>
        <w:tc>
          <w:tcPr>
            <w:tcW w:w="8010" w:type="dxa"/>
          </w:tcPr>
          <w:p w14:paraId="6DFE61B9" w14:textId="77777777" w:rsidR="00313002" w:rsidRPr="00D24BE7" w:rsidRDefault="00313002" w:rsidP="00E8734E">
            <w:pPr>
              <w:rPr>
                <w:rFonts w:ascii="Arial" w:hAnsi="Arial" w:cs="Times New Roman (Body CS)"/>
              </w:rPr>
            </w:pPr>
            <w:r w:rsidRPr="00C54633">
              <w:rPr>
                <w:rFonts w:ascii="Arial" w:hAnsi="Arial" w:cs="Times New Roman (Body CS)"/>
              </w:rPr>
              <w:t>VistA: Updates to support VVS time zone correction</w:t>
            </w:r>
          </w:p>
        </w:tc>
      </w:tr>
      <w:tr w:rsidR="00330EA9" w:rsidRPr="00646BF0" w14:paraId="062A492A" w14:textId="77777777" w:rsidTr="004466B2">
        <w:tc>
          <w:tcPr>
            <w:tcW w:w="1525" w:type="dxa"/>
          </w:tcPr>
          <w:p w14:paraId="7A197B20" w14:textId="77777777" w:rsidR="00330EA9" w:rsidRPr="00D4093C" w:rsidRDefault="00330EA9" w:rsidP="004466B2">
            <w:pPr>
              <w:rPr>
                <w:rFonts w:ascii="Arial" w:hAnsi="Arial" w:cs="Times New Roman (Body CS)"/>
              </w:rPr>
            </w:pPr>
            <w:r w:rsidRPr="00221DB0">
              <w:rPr>
                <w:rFonts w:ascii="Arial" w:hAnsi="Arial" w:cs="Times New Roman (Body CS)"/>
              </w:rPr>
              <w:t>VSE-2371</w:t>
            </w:r>
          </w:p>
        </w:tc>
        <w:tc>
          <w:tcPr>
            <w:tcW w:w="8010" w:type="dxa"/>
          </w:tcPr>
          <w:p w14:paraId="3E957159" w14:textId="77777777" w:rsidR="00330EA9" w:rsidRPr="00221DB0" w:rsidRDefault="00330EA9" w:rsidP="004466B2">
            <w:pPr>
              <w:rPr>
                <w:rFonts w:ascii="Arial" w:hAnsi="Arial" w:cs="Arial"/>
                <w:szCs w:val="20"/>
                <w:shd w:val="clear" w:color="auto" w:fill="FFFFFF"/>
              </w:rPr>
            </w:pPr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.NET: Rename </w:t>
            </w:r>
            <w:proofErr w:type="spellStart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facilityId</w:t>
            </w:r>
            <w:proofErr w:type="spellEnd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 to </w:t>
            </w:r>
            <w:proofErr w:type="spellStart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StationId</w:t>
            </w:r>
            <w:proofErr w:type="spellEnd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 and add the </w:t>
            </w:r>
            <w:proofErr w:type="spellStart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timezone</w:t>
            </w:r>
            <w:proofErr w:type="spellEnd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 info (offset/</w:t>
            </w:r>
            <w:proofErr w:type="spellStart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offsetdst</w:t>
            </w:r>
            <w:proofErr w:type="spellEnd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/exemption) to the return of </w:t>
            </w:r>
            <w:proofErr w:type="spellStart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Getvvsmakeinfo</w:t>
            </w:r>
            <w:proofErr w:type="spellEnd"/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 xml:space="preserve"> to make time zone determination more accurate.</w:t>
            </w:r>
          </w:p>
        </w:tc>
      </w:tr>
      <w:tr w:rsidR="00330EA9" w:rsidRPr="00646BF0" w14:paraId="7FC0EDE6" w14:textId="77777777" w:rsidTr="004466B2">
        <w:tc>
          <w:tcPr>
            <w:tcW w:w="1525" w:type="dxa"/>
          </w:tcPr>
          <w:p w14:paraId="1F457DF7" w14:textId="77777777" w:rsidR="00330EA9" w:rsidRPr="00D4093C" w:rsidRDefault="00330EA9" w:rsidP="004466B2">
            <w:pPr>
              <w:rPr>
                <w:rFonts w:ascii="Arial" w:hAnsi="Arial" w:cs="Times New Roman (Body CS)"/>
              </w:rPr>
            </w:pPr>
            <w:r w:rsidRPr="00221DB0">
              <w:rPr>
                <w:rFonts w:ascii="Arial" w:hAnsi="Arial" w:cs="Times New Roman (Body CS)"/>
              </w:rPr>
              <w:t>VSE-2382</w:t>
            </w:r>
          </w:p>
        </w:tc>
        <w:tc>
          <w:tcPr>
            <w:tcW w:w="8010" w:type="dxa"/>
          </w:tcPr>
          <w:p w14:paraId="47FE3EED" w14:textId="77777777" w:rsidR="00330EA9" w:rsidRPr="00221DB0" w:rsidRDefault="00330EA9" w:rsidP="004466B2">
            <w:pPr>
              <w:rPr>
                <w:rFonts w:ascii="Arial" w:hAnsi="Arial" w:cs="Arial"/>
                <w:color w:val="172B4D"/>
                <w:szCs w:val="20"/>
                <w:shd w:val="clear" w:color="auto" w:fill="FFFFFF"/>
              </w:rPr>
            </w:pPr>
            <w:r w:rsidRPr="00221DB0">
              <w:rPr>
                <w:rFonts w:ascii="Arial" w:hAnsi="Arial" w:cs="Arial"/>
                <w:szCs w:val="20"/>
                <w:shd w:val="clear" w:color="auto" w:fill="FFFFFF"/>
              </w:rPr>
              <w:t>VistA: SDES SET APPT CHECKIN STEP is missing from SDECRPC option.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95999375"/>
      <w:r>
        <w:t>User Documentation</w:t>
      </w:r>
      <w:bookmarkEnd w:id="8"/>
    </w:p>
    <w:p w14:paraId="7C7110C2" w14:textId="675A580F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095A5C">
        <w:t>1.7.19.1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5999376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E6E6" w14:textId="77777777" w:rsidR="006D5419" w:rsidRDefault="006D5419" w:rsidP="00AE1DED">
      <w:pPr>
        <w:spacing w:before="0" w:after="0"/>
      </w:pPr>
      <w:r>
        <w:separator/>
      </w:r>
    </w:p>
  </w:endnote>
  <w:endnote w:type="continuationSeparator" w:id="0">
    <w:p w14:paraId="7FE3A97B" w14:textId="77777777" w:rsidR="006D5419" w:rsidRDefault="006D5419" w:rsidP="00AE1DED">
      <w:pPr>
        <w:spacing w:before="0" w:after="0"/>
      </w:pPr>
      <w:r>
        <w:continuationSeparator/>
      </w:r>
    </w:p>
  </w:endnote>
  <w:endnote w:type="continuationNotice" w:id="1">
    <w:p w14:paraId="359A8FF8" w14:textId="77777777" w:rsidR="006D5419" w:rsidRDefault="006D541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1FAB9FDC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095A5C">
      <w:t>1.7.19.1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601DB">
      <w:t xml:space="preserve">February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9590" w14:textId="77777777" w:rsidR="006D5419" w:rsidRDefault="006D5419" w:rsidP="00AE1DED">
      <w:pPr>
        <w:spacing w:before="0" w:after="0"/>
      </w:pPr>
      <w:r>
        <w:separator/>
      </w:r>
    </w:p>
  </w:footnote>
  <w:footnote w:type="continuationSeparator" w:id="0">
    <w:p w14:paraId="5E965A66" w14:textId="77777777" w:rsidR="006D5419" w:rsidRDefault="006D5419" w:rsidP="00AE1DED">
      <w:pPr>
        <w:spacing w:before="0" w:after="0"/>
      </w:pPr>
      <w:r>
        <w:continuationSeparator/>
      </w:r>
    </w:p>
  </w:footnote>
  <w:footnote w:type="continuationNotice" w:id="1">
    <w:p w14:paraId="1016D725" w14:textId="77777777" w:rsidR="006D5419" w:rsidRDefault="006D541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904563422">
    <w:abstractNumId w:val="14"/>
  </w:num>
  <w:num w:numId="2" w16cid:durableId="803156872">
    <w:abstractNumId w:val="17"/>
  </w:num>
  <w:num w:numId="3" w16cid:durableId="1671719223">
    <w:abstractNumId w:val="15"/>
  </w:num>
  <w:num w:numId="4" w16cid:durableId="1056049719">
    <w:abstractNumId w:val="12"/>
  </w:num>
  <w:num w:numId="5" w16cid:durableId="498427041">
    <w:abstractNumId w:val="16"/>
  </w:num>
  <w:num w:numId="6" w16cid:durableId="1267538933">
    <w:abstractNumId w:val="10"/>
  </w:num>
  <w:num w:numId="7" w16cid:durableId="2091193894">
    <w:abstractNumId w:val="7"/>
  </w:num>
  <w:num w:numId="8" w16cid:durableId="1993213232">
    <w:abstractNumId w:val="20"/>
  </w:num>
  <w:num w:numId="9" w16cid:durableId="195506697">
    <w:abstractNumId w:val="8"/>
  </w:num>
  <w:num w:numId="10" w16cid:durableId="2083914325">
    <w:abstractNumId w:val="4"/>
  </w:num>
  <w:num w:numId="11" w16cid:durableId="1038748127">
    <w:abstractNumId w:val="20"/>
  </w:num>
  <w:num w:numId="12" w16cid:durableId="851842132">
    <w:abstractNumId w:val="20"/>
  </w:num>
  <w:num w:numId="13" w16cid:durableId="194272441">
    <w:abstractNumId w:val="20"/>
  </w:num>
  <w:num w:numId="14" w16cid:durableId="901911526">
    <w:abstractNumId w:val="20"/>
  </w:num>
  <w:num w:numId="15" w16cid:durableId="1721318231">
    <w:abstractNumId w:val="2"/>
  </w:num>
  <w:num w:numId="16" w16cid:durableId="13178747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0975680">
    <w:abstractNumId w:val="9"/>
  </w:num>
  <w:num w:numId="18" w16cid:durableId="150996928">
    <w:abstractNumId w:val="1"/>
  </w:num>
  <w:num w:numId="19" w16cid:durableId="1912690165">
    <w:abstractNumId w:val="11"/>
  </w:num>
  <w:num w:numId="20" w16cid:durableId="75053501">
    <w:abstractNumId w:val="6"/>
  </w:num>
  <w:num w:numId="21" w16cid:durableId="37319744">
    <w:abstractNumId w:val="3"/>
  </w:num>
  <w:num w:numId="22" w16cid:durableId="950012603">
    <w:abstractNumId w:val="13"/>
  </w:num>
  <w:num w:numId="23" w16cid:durableId="1312834682">
    <w:abstractNumId w:val="18"/>
  </w:num>
  <w:num w:numId="24" w16cid:durableId="1126243487">
    <w:abstractNumId w:val="19"/>
  </w:num>
  <w:num w:numId="25" w16cid:durableId="1446851323">
    <w:abstractNumId w:val="19"/>
  </w:num>
  <w:num w:numId="26" w16cid:durableId="296184988">
    <w:abstractNumId w:val="19"/>
  </w:num>
  <w:num w:numId="27" w16cid:durableId="1718820934">
    <w:abstractNumId w:val="19"/>
  </w:num>
  <w:num w:numId="28" w16cid:durableId="998507660">
    <w:abstractNumId w:val="0"/>
  </w:num>
  <w:num w:numId="29" w16cid:durableId="273482780">
    <w:abstractNumId w:val="5"/>
  </w:num>
  <w:num w:numId="30" w16cid:durableId="1022441002">
    <w:abstractNumId w:val="19"/>
  </w:num>
  <w:num w:numId="31" w16cid:durableId="2003460822">
    <w:abstractNumId w:val="19"/>
  </w:num>
  <w:num w:numId="32" w16cid:durableId="1913348352">
    <w:abstractNumId w:val="19"/>
  </w:num>
  <w:num w:numId="33" w16cid:durableId="957906942">
    <w:abstractNumId w:val="19"/>
  </w:num>
  <w:num w:numId="34" w16cid:durableId="3995984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5A5C"/>
    <w:rsid w:val="00096D82"/>
    <w:rsid w:val="000A2CA0"/>
    <w:rsid w:val="000A2E90"/>
    <w:rsid w:val="000A3B60"/>
    <w:rsid w:val="000A57C9"/>
    <w:rsid w:val="000A74F2"/>
    <w:rsid w:val="000A78C4"/>
    <w:rsid w:val="000B230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33DC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26DDB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3A3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4524"/>
    <w:rsid w:val="005C5B29"/>
    <w:rsid w:val="005C7711"/>
    <w:rsid w:val="005D323F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3987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419"/>
    <w:rsid w:val="006D5FA3"/>
    <w:rsid w:val="006D66D1"/>
    <w:rsid w:val="006D6DA8"/>
    <w:rsid w:val="006D716B"/>
    <w:rsid w:val="006E01A0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277E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6C2E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258F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0F45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3E0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B7D"/>
    <w:rsid w:val="00EE4A6C"/>
    <w:rsid w:val="00EE4DFA"/>
    <w:rsid w:val="00EF0150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FF64C-CAD5-41F0-AB35-8EB28CA8458A}"/>
</file>

<file path=customXml/itemProps3.xml><?xml version="1.0" encoding="utf-8"?>
<ds:datastoreItem xmlns:ds="http://schemas.openxmlformats.org/officeDocument/2006/customXml" ds:itemID="{385F7A5E-C059-4984-80C5-C4B64B568ECF}"/>
</file>

<file path=customXml/itemProps4.xml><?xml version="1.0" encoding="utf-8"?>
<ds:datastoreItem xmlns:ds="http://schemas.openxmlformats.org/officeDocument/2006/customXml" ds:itemID="{F78927B1-BB19-4B06-BFD5-2BCED2F37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3025</Characters>
  <Application>Microsoft Office Word</Application>
  <DocSecurity>0</DocSecurity>
  <Lines>104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vs_gui_release_1_7_19_1_release_notes</vt:lpstr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vs_gui_release_1_7_19_1_release_notes</dc:title>
  <dc:subject/>
  <dc:creator/>
  <cp:keywords/>
  <dc:description/>
  <cp:lastModifiedBy/>
  <cp:revision>1</cp:revision>
  <dcterms:created xsi:type="dcterms:W3CDTF">2024-05-08T21:07:00Z</dcterms:created>
  <dcterms:modified xsi:type="dcterms:W3CDTF">2024-05-08T21:15:00Z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