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1C1308FC" w:rsidR="00BB1B38" w:rsidRDefault="00655AFB" w:rsidP="00BB1B38">
      <w:pPr>
        <w:pStyle w:val="Title"/>
      </w:pPr>
      <w:r>
        <w:t>V</w:t>
      </w:r>
      <w:r w:rsidR="00B40582">
        <w:t xml:space="preserve">S </w:t>
      </w:r>
      <w:r w:rsidR="00BB1B38">
        <w:t xml:space="preserve">GUI Release </w:t>
      </w:r>
      <w:r w:rsidR="00F8261F">
        <w:t>1.7.9</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C33DFD">
        <w:t>790</w:t>
      </w:r>
    </w:p>
    <w:p w14:paraId="63C48170" w14:textId="77777777" w:rsidR="00AE1DED" w:rsidRDefault="00AE1DED" w:rsidP="004802FD">
      <w:pPr>
        <w:pStyle w:val="CoverImage"/>
        <w:spacing w:before="720" w:after="720"/>
      </w:pPr>
      <w:r>
        <w:rPr>
          <w:noProof/>
        </w:rPr>
        <w:drawing>
          <wp:inline distT="0" distB="0" distL="0" distR="0" wp14:anchorId="4096BBA2" wp14:editId="51ED074D">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0F0B7979" w:rsidR="00AE1DED" w:rsidRDefault="000B7B4A" w:rsidP="00AE1DED">
      <w:pPr>
        <w:pStyle w:val="PubDate"/>
      </w:pPr>
      <w:r>
        <w:t>Ju</w:t>
      </w:r>
      <w:r w:rsidR="00F8261F">
        <w:t>ly</w:t>
      </w:r>
      <w:r w:rsidR="00145A0D">
        <w:t xml:space="preserve"> 2021</w:t>
      </w:r>
    </w:p>
    <w:p w14:paraId="07AFD395" w14:textId="1192B180" w:rsidR="00105215" w:rsidRDefault="00AE1DED" w:rsidP="00105215">
      <w:pPr>
        <w:pStyle w:val="Title2"/>
      </w:pPr>
      <w:r>
        <w:t xml:space="preserve">Version </w:t>
      </w:r>
      <w:r w:rsidR="00D15D60">
        <w:t>1.0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968"/>
        <w:gridCol w:w="1259"/>
      </w:tblGrid>
      <w:tr w:rsidR="009A1D9A" w:rsidRPr="00AC0E30" w14:paraId="00E26D21" w14:textId="77777777" w:rsidTr="3CFB84DA">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pPr>
            <w:r w:rsidRPr="00AC0E30">
              <w:t>Date</w:t>
            </w:r>
          </w:p>
        </w:tc>
        <w:tc>
          <w:tcPr>
            <w:tcW w:w="964" w:type="dxa"/>
          </w:tcPr>
          <w:p w14:paraId="487F1FD1" w14:textId="77777777" w:rsidR="009A1D9A" w:rsidRPr="00AC0E30" w:rsidRDefault="009A1D9A" w:rsidP="0006317D">
            <w:pPr>
              <w:pStyle w:val="TableHeading"/>
            </w:pPr>
            <w:r w:rsidRPr="00AC0E30">
              <w:t>Version</w:t>
            </w:r>
          </w:p>
        </w:tc>
        <w:tc>
          <w:tcPr>
            <w:tcW w:w="5968" w:type="dxa"/>
          </w:tcPr>
          <w:p w14:paraId="4FF46FE3" w14:textId="77777777" w:rsidR="009A1D9A" w:rsidRPr="00AC0E30" w:rsidRDefault="009A1D9A" w:rsidP="0006317D">
            <w:pPr>
              <w:pStyle w:val="TableHeading"/>
            </w:pPr>
            <w:r w:rsidRPr="00AC0E30">
              <w:t>Description</w:t>
            </w:r>
          </w:p>
        </w:tc>
        <w:tc>
          <w:tcPr>
            <w:tcW w:w="1259" w:type="dxa"/>
          </w:tcPr>
          <w:p w14:paraId="6F7544EF" w14:textId="77777777" w:rsidR="009A1D9A" w:rsidRPr="00AC0E30" w:rsidRDefault="009A1D9A" w:rsidP="0006317D">
            <w:pPr>
              <w:pStyle w:val="TableHeading"/>
            </w:pPr>
            <w:r w:rsidRPr="00AC0E30">
              <w:t>Author</w:t>
            </w:r>
          </w:p>
        </w:tc>
      </w:tr>
      <w:tr w:rsidR="00AD03D1" w:rsidRPr="00AC0E30" w14:paraId="4B21A454" w14:textId="77777777" w:rsidTr="3CFB84DA">
        <w:tc>
          <w:tcPr>
            <w:tcW w:w="1344" w:type="dxa"/>
          </w:tcPr>
          <w:p w14:paraId="1D6AC59A" w14:textId="14A612B8" w:rsidR="00AD03D1" w:rsidRPr="003B55B1" w:rsidRDefault="00AD03D1" w:rsidP="003B55B1">
            <w:r w:rsidRPr="003B55B1">
              <w:t>07/</w:t>
            </w:r>
            <w:r w:rsidR="00367C05" w:rsidRPr="003B55B1">
              <w:t>26</w:t>
            </w:r>
            <w:r w:rsidR="003B55B1" w:rsidRPr="003B55B1">
              <w:t>/2</w:t>
            </w:r>
            <w:r w:rsidRPr="003B55B1">
              <w:t>021</w:t>
            </w:r>
          </w:p>
        </w:tc>
        <w:tc>
          <w:tcPr>
            <w:tcW w:w="964" w:type="dxa"/>
          </w:tcPr>
          <w:p w14:paraId="242B63BD" w14:textId="7CA156F5" w:rsidR="00AD03D1" w:rsidRPr="003B55B1" w:rsidRDefault="003B55B1" w:rsidP="003B55B1">
            <w:r w:rsidRPr="003B55B1">
              <w:t>1.0</w:t>
            </w:r>
          </w:p>
        </w:tc>
        <w:tc>
          <w:tcPr>
            <w:tcW w:w="5968" w:type="dxa"/>
          </w:tcPr>
          <w:p w14:paraId="2F9E0561" w14:textId="1D0DD8CE" w:rsidR="00AD03D1" w:rsidRPr="003B55B1" w:rsidRDefault="003B55B1" w:rsidP="003B55B1">
            <w:r w:rsidRPr="003B55B1">
              <w:t>Sent for review</w:t>
            </w:r>
          </w:p>
        </w:tc>
        <w:tc>
          <w:tcPr>
            <w:tcW w:w="1259" w:type="dxa"/>
          </w:tcPr>
          <w:p w14:paraId="5C412B29" w14:textId="62B9A210" w:rsidR="00AD03D1" w:rsidRPr="003B55B1" w:rsidRDefault="003B55B1" w:rsidP="003B55B1">
            <w:r w:rsidRPr="003B55B1">
              <w:t>Liberty ITS</w:t>
            </w:r>
          </w:p>
        </w:tc>
      </w:tr>
      <w:tr w:rsidR="00D23DC5" w:rsidRPr="00AC0E30" w14:paraId="28827EC0" w14:textId="77777777" w:rsidTr="3CFB84DA">
        <w:tc>
          <w:tcPr>
            <w:tcW w:w="1344" w:type="dxa"/>
          </w:tcPr>
          <w:p w14:paraId="373E1AB3" w14:textId="5B22A118" w:rsidR="00D23DC5" w:rsidRDefault="00B60126" w:rsidP="00D23DC5">
            <w:pPr>
              <w:pStyle w:val="TableText"/>
            </w:pPr>
            <w:r>
              <w:t>0</w:t>
            </w:r>
            <w:r w:rsidR="00F8261F">
              <w:t>7/</w:t>
            </w:r>
            <w:r w:rsidR="00A81602">
              <w:t>20</w:t>
            </w:r>
            <w:r w:rsidR="006049E0">
              <w:t>/2021</w:t>
            </w:r>
          </w:p>
        </w:tc>
        <w:tc>
          <w:tcPr>
            <w:tcW w:w="964" w:type="dxa"/>
          </w:tcPr>
          <w:p w14:paraId="64932801" w14:textId="087C7FB1" w:rsidR="00D23DC5" w:rsidRDefault="00680A22" w:rsidP="00D23DC5">
            <w:pPr>
              <w:pStyle w:val="TableText"/>
            </w:pPr>
            <w:r>
              <w:t>0.</w:t>
            </w:r>
            <w:r w:rsidR="000F5C36">
              <w:t>1</w:t>
            </w:r>
          </w:p>
        </w:tc>
        <w:tc>
          <w:tcPr>
            <w:tcW w:w="5968" w:type="dxa"/>
          </w:tcPr>
          <w:p w14:paraId="7C72AC8A" w14:textId="0FD35505" w:rsidR="00D23DC5" w:rsidRDefault="00A17E8F" w:rsidP="00D23DC5">
            <w:pPr>
              <w:pStyle w:val="TableText"/>
            </w:pPr>
            <w:r>
              <w:t xml:space="preserve">Baseline for </w:t>
            </w:r>
            <w:r w:rsidR="007D7150">
              <w:t>VS GUI R</w:t>
            </w:r>
            <w:r w:rsidR="00D47C69">
              <w:t>1.7.</w:t>
            </w:r>
            <w:r w:rsidR="00F8261F">
              <w:t>9</w:t>
            </w:r>
            <w:r w:rsidR="007D7150">
              <w:t xml:space="preserve"> and SD*5.3*</w:t>
            </w:r>
            <w:r w:rsidR="00D47C69">
              <w:t>7</w:t>
            </w:r>
            <w:r w:rsidR="00F8261F">
              <w:t>90</w:t>
            </w:r>
          </w:p>
        </w:tc>
        <w:tc>
          <w:tcPr>
            <w:tcW w:w="1259"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(ProPath,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(ProPath,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52C60B9F" w14:textId="716CE312" w:rsidR="009275F2"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6978914" w:history="1">
        <w:r w:rsidR="009275F2" w:rsidRPr="003C3255">
          <w:rPr>
            <w:rStyle w:val="Hyperlink"/>
          </w:rPr>
          <w:t>1.</w:t>
        </w:r>
        <w:r w:rsidR="009275F2">
          <w:rPr>
            <w:rFonts w:asciiTheme="minorHAnsi" w:hAnsiTheme="minorHAnsi"/>
            <w:b w:val="0"/>
            <w:sz w:val="22"/>
          </w:rPr>
          <w:tab/>
        </w:r>
        <w:r w:rsidR="009275F2" w:rsidRPr="003C3255">
          <w:rPr>
            <w:rStyle w:val="Hyperlink"/>
          </w:rPr>
          <w:t>General Configuration Management (CM) Information</w:t>
        </w:r>
        <w:r w:rsidR="009275F2">
          <w:rPr>
            <w:webHidden/>
          </w:rPr>
          <w:tab/>
        </w:r>
        <w:r w:rsidR="009275F2">
          <w:rPr>
            <w:webHidden/>
          </w:rPr>
          <w:fldChar w:fldCharType="begin"/>
        </w:r>
        <w:r w:rsidR="009275F2">
          <w:rPr>
            <w:webHidden/>
          </w:rPr>
          <w:instrText xml:space="preserve"> PAGEREF _Toc76978914 \h </w:instrText>
        </w:r>
        <w:r w:rsidR="009275F2">
          <w:rPr>
            <w:webHidden/>
          </w:rPr>
        </w:r>
        <w:r w:rsidR="009275F2">
          <w:rPr>
            <w:webHidden/>
          </w:rPr>
          <w:fldChar w:fldCharType="separate"/>
        </w:r>
        <w:r w:rsidR="00AA0FED">
          <w:rPr>
            <w:webHidden/>
          </w:rPr>
          <w:t>1</w:t>
        </w:r>
        <w:r w:rsidR="009275F2">
          <w:rPr>
            <w:webHidden/>
          </w:rPr>
          <w:fldChar w:fldCharType="end"/>
        </w:r>
      </w:hyperlink>
    </w:p>
    <w:p w14:paraId="12B8C555" w14:textId="79ADE778" w:rsidR="009275F2" w:rsidRDefault="005758D2">
      <w:pPr>
        <w:pStyle w:val="TOC1"/>
        <w:rPr>
          <w:rFonts w:asciiTheme="minorHAnsi" w:hAnsiTheme="minorHAnsi"/>
          <w:b w:val="0"/>
          <w:sz w:val="22"/>
        </w:rPr>
      </w:pPr>
      <w:hyperlink w:anchor="_Toc76978915" w:history="1">
        <w:r w:rsidR="009275F2" w:rsidRPr="003C3255">
          <w:rPr>
            <w:rStyle w:val="Hyperlink"/>
          </w:rPr>
          <w:t>2.</w:t>
        </w:r>
        <w:r w:rsidR="009275F2">
          <w:rPr>
            <w:rFonts w:asciiTheme="minorHAnsi" w:hAnsiTheme="minorHAnsi"/>
            <w:b w:val="0"/>
            <w:sz w:val="22"/>
          </w:rPr>
          <w:tab/>
        </w:r>
        <w:r w:rsidR="009275F2" w:rsidRPr="003C3255">
          <w:rPr>
            <w:rStyle w:val="Hyperlink"/>
          </w:rPr>
          <w:t>CM Tools</w:t>
        </w:r>
        <w:r w:rsidR="009275F2">
          <w:rPr>
            <w:webHidden/>
          </w:rPr>
          <w:tab/>
        </w:r>
        <w:r w:rsidR="009275F2">
          <w:rPr>
            <w:webHidden/>
          </w:rPr>
          <w:fldChar w:fldCharType="begin"/>
        </w:r>
        <w:r w:rsidR="009275F2">
          <w:rPr>
            <w:webHidden/>
          </w:rPr>
          <w:instrText xml:space="preserve"> PAGEREF _Toc76978915 \h </w:instrText>
        </w:r>
        <w:r w:rsidR="009275F2">
          <w:rPr>
            <w:webHidden/>
          </w:rPr>
        </w:r>
        <w:r w:rsidR="009275F2">
          <w:rPr>
            <w:webHidden/>
          </w:rPr>
          <w:fldChar w:fldCharType="separate"/>
        </w:r>
        <w:r w:rsidR="00AA0FED">
          <w:rPr>
            <w:webHidden/>
          </w:rPr>
          <w:t>1</w:t>
        </w:r>
        <w:r w:rsidR="009275F2">
          <w:rPr>
            <w:webHidden/>
          </w:rPr>
          <w:fldChar w:fldCharType="end"/>
        </w:r>
      </w:hyperlink>
    </w:p>
    <w:p w14:paraId="5576F6F0" w14:textId="53EF3B6D" w:rsidR="009275F2" w:rsidRDefault="005758D2">
      <w:pPr>
        <w:pStyle w:val="TOC1"/>
        <w:rPr>
          <w:rFonts w:asciiTheme="minorHAnsi" w:hAnsiTheme="minorHAnsi"/>
          <w:b w:val="0"/>
          <w:sz w:val="22"/>
        </w:rPr>
      </w:pPr>
      <w:hyperlink w:anchor="_Toc76978916" w:history="1">
        <w:r w:rsidR="009275F2" w:rsidRPr="003C3255">
          <w:rPr>
            <w:rStyle w:val="Hyperlink"/>
          </w:rPr>
          <w:t>3.</w:t>
        </w:r>
        <w:r w:rsidR="009275F2">
          <w:rPr>
            <w:rFonts w:asciiTheme="minorHAnsi" w:hAnsiTheme="minorHAnsi"/>
            <w:b w:val="0"/>
            <w:sz w:val="22"/>
          </w:rPr>
          <w:tab/>
        </w:r>
        <w:r w:rsidR="009275F2" w:rsidRPr="003C3255">
          <w:rPr>
            <w:rStyle w:val="Hyperlink"/>
          </w:rPr>
          <w:t>Configuration Management of Documents</w:t>
        </w:r>
        <w:r w:rsidR="009275F2">
          <w:rPr>
            <w:webHidden/>
          </w:rPr>
          <w:tab/>
        </w:r>
        <w:r w:rsidR="009275F2">
          <w:rPr>
            <w:webHidden/>
          </w:rPr>
          <w:fldChar w:fldCharType="begin"/>
        </w:r>
        <w:r w:rsidR="009275F2">
          <w:rPr>
            <w:webHidden/>
          </w:rPr>
          <w:instrText xml:space="preserve"> PAGEREF _Toc76978916 \h </w:instrText>
        </w:r>
        <w:r w:rsidR="009275F2">
          <w:rPr>
            <w:webHidden/>
          </w:rPr>
        </w:r>
        <w:r w:rsidR="009275F2">
          <w:rPr>
            <w:webHidden/>
          </w:rPr>
          <w:fldChar w:fldCharType="separate"/>
        </w:r>
        <w:r w:rsidR="00AA0FED">
          <w:rPr>
            <w:webHidden/>
          </w:rPr>
          <w:t>1</w:t>
        </w:r>
        <w:r w:rsidR="009275F2">
          <w:rPr>
            <w:webHidden/>
          </w:rPr>
          <w:fldChar w:fldCharType="end"/>
        </w:r>
      </w:hyperlink>
    </w:p>
    <w:p w14:paraId="4FEC43B5" w14:textId="54C55878" w:rsidR="009275F2" w:rsidRDefault="005758D2">
      <w:pPr>
        <w:pStyle w:val="TOC2"/>
        <w:rPr>
          <w:rFonts w:asciiTheme="minorHAnsi" w:hAnsiTheme="minorHAnsi"/>
          <w:b w:val="0"/>
          <w:sz w:val="22"/>
        </w:rPr>
      </w:pPr>
      <w:hyperlink w:anchor="_Toc76978917" w:history="1">
        <w:r w:rsidR="009275F2" w:rsidRPr="003C3255">
          <w:rPr>
            <w:rStyle w:val="Hyperlink"/>
          </w:rPr>
          <w:t>3.1.</w:t>
        </w:r>
        <w:r w:rsidR="009275F2">
          <w:rPr>
            <w:rFonts w:asciiTheme="minorHAnsi" w:hAnsiTheme="minorHAnsi"/>
            <w:b w:val="0"/>
            <w:sz w:val="22"/>
          </w:rPr>
          <w:tab/>
        </w:r>
        <w:r w:rsidR="009275F2" w:rsidRPr="003C3255">
          <w:rPr>
            <w:rStyle w:val="Hyperlink"/>
          </w:rPr>
          <w:t>Release Documentation</w:t>
        </w:r>
        <w:r w:rsidR="009275F2">
          <w:rPr>
            <w:webHidden/>
          </w:rPr>
          <w:tab/>
        </w:r>
        <w:r w:rsidR="009275F2">
          <w:rPr>
            <w:webHidden/>
          </w:rPr>
          <w:fldChar w:fldCharType="begin"/>
        </w:r>
        <w:r w:rsidR="009275F2">
          <w:rPr>
            <w:webHidden/>
          </w:rPr>
          <w:instrText xml:space="preserve"> PAGEREF _Toc76978917 \h </w:instrText>
        </w:r>
        <w:r w:rsidR="009275F2">
          <w:rPr>
            <w:webHidden/>
          </w:rPr>
        </w:r>
        <w:r w:rsidR="009275F2">
          <w:rPr>
            <w:webHidden/>
          </w:rPr>
          <w:fldChar w:fldCharType="separate"/>
        </w:r>
        <w:r w:rsidR="00AA0FED">
          <w:rPr>
            <w:webHidden/>
          </w:rPr>
          <w:t>1</w:t>
        </w:r>
        <w:r w:rsidR="009275F2">
          <w:rPr>
            <w:webHidden/>
          </w:rPr>
          <w:fldChar w:fldCharType="end"/>
        </w:r>
      </w:hyperlink>
    </w:p>
    <w:p w14:paraId="35EE4D86" w14:textId="7459F027" w:rsidR="009275F2" w:rsidRDefault="005758D2">
      <w:pPr>
        <w:pStyle w:val="TOC2"/>
        <w:rPr>
          <w:rFonts w:asciiTheme="minorHAnsi" w:hAnsiTheme="minorHAnsi"/>
          <w:b w:val="0"/>
          <w:sz w:val="22"/>
        </w:rPr>
      </w:pPr>
      <w:hyperlink w:anchor="_Toc76978918" w:history="1">
        <w:r w:rsidR="009275F2" w:rsidRPr="003C3255">
          <w:rPr>
            <w:rStyle w:val="Hyperlink"/>
          </w:rPr>
          <w:t>3.2.</w:t>
        </w:r>
        <w:r w:rsidR="009275F2">
          <w:rPr>
            <w:rFonts w:asciiTheme="minorHAnsi" w:hAnsiTheme="minorHAnsi"/>
            <w:b w:val="0"/>
            <w:sz w:val="22"/>
          </w:rPr>
          <w:tab/>
        </w:r>
        <w:r w:rsidR="009275F2" w:rsidRPr="003C3255">
          <w:rPr>
            <w:rStyle w:val="Hyperlink"/>
          </w:rPr>
          <w:t>Baseline and Component</w:t>
        </w:r>
        <w:r w:rsidR="009275F2">
          <w:rPr>
            <w:webHidden/>
          </w:rPr>
          <w:tab/>
        </w:r>
        <w:r w:rsidR="009275F2">
          <w:rPr>
            <w:webHidden/>
          </w:rPr>
          <w:fldChar w:fldCharType="begin"/>
        </w:r>
        <w:r w:rsidR="009275F2">
          <w:rPr>
            <w:webHidden/>
          </w:rPr>
          <w:instrText xml:space="preserve"> PAGEREF _Toc76978918 \h </w:instrText>
        </w:r>
        <w:r w:rsidR="009275F2">
          <w:rPr>
            <w:webHidden/>
          </w:rPr>
        </w:r>
        <w:r w:rsidR="009275F2">
          <w:rPr>
            <w:webHidden/>
          </w:rPr>
          <w:fldChar w:fldCharType="separate"/>
        </w:r>
        <w:r w:rsidR="00AA0FED">
          <w:rPr>
            <w:webHidden/>
          </w:rPr>
          <w:t>2</w:t>
        </w:r>
        <w:r w:rsidR="009275F2">
          <w:rPr>
            <w:webHidden/>
          </w:rPr>
          <w:fldChar w:fldCharType="end"/>
        </w:r>
      </w:hyperlink>
    </w:p>
    <w:p w14:paraId="1220CE32" w14:textId="0E01D3FD" w:rsidR="009275F2" w:rsidRDefault="005758D2">
      <w:pPr>
        <w:pStyle w:val="TOC2"/>
        <w:rPr>
          <w:rFonts w:asciiTheme="minorHAnsi" w:hAnsiTheme="minorHAnsi"/>
          <w:b w:val="0"/>
          <w:sz w:val="22"/>
        </w:rPr>
      </w:pPr>
      <w:hyperlink w:anchor="_Toc76978919" w:history="1">
        <w:r w:rsidR="009275F2" w:rsidRPr="003C3255">
          <w:rPr>
            <w:rStyle w:val="Hyperlink"/>
          </w:rPr>
          <w:t>3.3.</w:t>
        </w:r>
        <w:r w:rsidR="009275F2">
          <w:rPr>
            <w:rFonts w:asciiTheme="minorHAnsi" w:hAnsiTheme="minorHAnsi"/>
            <w:b w:val="0"/>
            <w:sz w:val="22"/>
          </w:rPr>
          <w:tab/>
        </w:r>
        <w:r w:rsidR="009275F2" w:rsidRPr="003C3255">
          <w:rPr>
            <w:rStyle w:val="Hyperlink"/>
          </w:rPr>
          <w:t>Build Information</w:t>
        </w:r>
        <w:r w:rsidR="009275F2">
          <w:rPr>
            <w:webHidden/>
          </w:rPr>
          <w:tab/>
        </w:r>
        <w:r w:rsidR="009275F2">
          <w:rPr>
            <w:webHidden/>
          </w:rPr>
          <w:fldChar w:fldCharType="begin"/>
        </w:r>
        <w:r w:rsidR="009275F2">
          <w:rPr>
            <w:webHidden/>
          </w:rPr>
          <w:instrText xml:space="preserve"> PAGEREF _Toc76978919 \h </w:instrText>
        </w:r>
        <w:r w:rsidR="009275F2">
          <w:rPr>
            <w:webHidden/>
          </w:rPr>
        </w:r>
        <w:r w:rsidR="009275F2">
          <w:rPr>
            <w:webHidden/>
          </w:rPr>
          <w:fldChar w:fldCharType="separate"/>
        </w:r>
        <w:r w:rsidR="00AA0FED">
          <w:rPr>
            <w:webHidden/>
          </w:rPr>
          <w:t>2</w:t>
        </w:r>
        <w:r w:rsidR="009275F2">
          <w:rPr>
            <w:webHidden/>
          </w:rPr>
          <w:fldChar w:fldCharType="end"/>
        </w:r>
      </w:hyperlink>
    </w:p>
    <w:p w14:paraId="0F9316B4" w14:textId="45F0F0E7" w:rsidR="009275F2" w:rsidRDefault="005758D2">
      <w:pPr>
        <w:pStyle w:val="TOC2"/>
        <w:rPr>
          <w:rFonts w:asciiTheme="minorHAnsi" w:hAnsiTheme="minorHAnsi"/>
          <w:b w:val="0"/>
          <w:sz w:val="22"/>
        </w:rPr>
      </w:pPr>
      <w:hyperlink w:anchor="_Toc76978920" w:history="1">
        <w:r w:rsidR="009275F2" w:rsidRPr="003C3255">
          <w:rPr>
            <w:rStyle w:val="Hyperlink"/>
          </w:rPr>
          <w:t>3.4.</w:t>
        </w:r>
        <w:r w:rsidR="009275F2">
          <w:rPr>
            <w:rFonts w:asciiTheme="minorHAnsi" w:hAnsiTheme="minorHAnsi"/>
            <w:b w:val="0"/>
            <w:sz w:val="22"/>
          </w:rPr>
          <w:tab/>
        </w:r>
        <w:r w:rsidR="009275F2" w:rsidRPr="003C3255">
          <w:rPr>
            <w:rStyle w:val="Hyperlink"/>
          </w:rPr>
          <w:t>Build Label or Number</w:t>
        </w:r>
        <w:r w:rsidR="009275F2">
          <w:rPr>
            <w:webHidden/>
          </w:rPr>
          <w:tab/>
        </w:r>
        <w:r w:rsidR="009275F2">
          <w:rPr>
            <w:webHidden/>
          </w:rPr>
          <w:fldChar w:fldCharType="begin"/>
        </w:r>
        <w:r w:rsidR="009275F2">
          <w:rPr>
            <w:webHidden/>
          </w:rPr>
          <w:instrText xml:space="preserve"> PAGEREF _Toc76978920 \h </w:instrText>
        </w:r>
        <w:r w:rsidR="009275F2">
          <w:rPr>
            <w:webHidden/>
          </w:rPr>
        </w:r>
        <w:r w:rsidR="009275F2">
          <w:rPr>
            <w:webHidden/>
          </w:rPr>
          <w:fldChar w:fldCharType="separate"/>
        </w:r>
        <w:r w:rsidR="00AA0FED">
          <w:rPr>
            <w:webHidden/>
          </w:rPr>
          <w:t>2</w:t>
        </w:r>
        <w:r w:rsidR="009275F2">
          <w:rPr>
            <w:webHidden/>
          </w:rPr>
          <w:fldChar w:fldCharType="end"/>
        </w:r>
      </w:hyperlink>
    </w:p>
    <w:p w14:paraId="18DAB642" w14:textId="62DBCA3B" w:rsidR="009275F2" w:rsidRDefault="005758D2">
      <w:pPr>
        <w:pStyle w:val="TOC1"/>
        <w:rPr>
          <w:rFonts w:asciiTheme="minorHAnsi" w:hAnsiTheme="minorHAnsi"/>
          <w:b w:val="0"/>
          <w:sz w:val="22"/>
        </w:rPr>
      </w:pPr>
      <w:hyperlink w:anchor="_Toc76978921" w:history="1">
        <w:r w:rsidR="009275F2" w:rsidRPr="003C3255">
          <w:rPr>
            <w:rStyle w:val="Hyperlink"/>
          </w:rPr>
          <w:t>4.</w:t>
        </w:r>
        <w:r w:rsidR="009275F2">
          <w:rPr>
            <w:rFonts w:asciiTheme="minorHAnsi" w:hAnsiTheme="minorHAnsi"/>
            <w:b w:val="0"/>
            <w:sz w:val="22"/>
          </w:rPr>
          <w:tab/>
        </w:r>
        <w:r w:rsidR="009275F2" w:rsidRPr="003C3255">
          <w:rPr>
            <w:rStyle w:val="Hyperlink"/>
          </w:rPr>
          <w:t>Build and Packaging</w:t>
        </w:r>
        <w:r w:rsidR="009275F2">
          <w:rPr>
            <w:webHidden/>
          </w:rPr>
          <w:tab/>
        </w:r>
        <w:r w:rsidR="009275F2">
          <w:rPr>
            <w:webHidden/>
          </w:rPr>
          <w:fldChar w:fldCharType="begin"/>
        </w:r>
        <w:r w:rsidR="009275F2">
          <w:rPr>
            <w:webHidden/>
          </w:rPr>
          <w:instrText xml:space="preserve"> PAGEREF _Toc76978921 \h </w:instrText>
        </w:r>
        <w:r w:rsidR="009275F2">
          <w:rPr>
            <w:webHidden/>
          </w:rPr>
        </w:r>
        <w:r w:rsidR="009275F2">
          <w:rPr>
            <w:webHidden/>
          </w:rPr>
          <w:fldChar w:fldCharType="separate"/>
        </w:r>
        <w:r w:rsidR="00AA0FED">
          <w:rPr>
            <w:webHidden/>
          </w:rPr>
          <w:t>2</w:t>
        </w:r>
        <w:r w:rsidR="009275F2">
          <w:rPr>
            <w:webHidden/>
          </w:rPr>
          <w:fldChar w:fldCharType="end"/>
        </w:r>
      </w:hyperlink>
    </w:p>
    <w:p w14:paraId="198EC4AA" w14:textId="4827FA18" w:rsidR="009275F2" w:rsidRDefault="005758D2">
      <w:pPr>
        <w:pStyle w:val="TOC2"/>
        <w:rPr>
          <w:rFonts w:asciiTheme="minorHAnsi" w:hAnsiTheme="minorHAnsi"/>
          <w:b w:val="0"/>
          <w:sz w:val="22"/>
        </w:rPr>
      </w:pPr>
      <w:hyperlink w:anchor="_Toc76978922" w:history="1">
        <w:r w:rsidR="009275F2" w:rsidRPr="003C3255">
          <w:rPr>
            <w:rStyle w:val="Hyperlink"/>
          </w:rPr>
          <w:t>4.1.</w:t>
        </w:r>
        <w:r w:rsidR="009275F2">
          <w:rPr>
            <w:rFonts w:asciiTheme="minorHAnsi" w:hAnsiTheme="minorHAnsi"/>
            <w:b w:val="0"/>
            <w:sz w:val="22"/>
          </w:rPr>
          <w:tab/>
        </w:r>
        <w:r w:rsidR="009275F2" w:rsidRPr="003C3255">
          <w:rPr>
            <w:rStyle w:val="Hyperlink"/>
          </w:rPr>
          <w:t>Build Logs</w:t>
        </w:r>
        <w:r w:rsidR="009275F2">
          <w:rPr>
            <w:webHidden/>
          </w:rPr>
          <w:tab/>
        </w:r>
        <w:r w:rsidR="009275F2">
          <w:rPr>
            <w:webHidden/>
          </w:rPr>
          <w:fldChar w:fldCharType="begin"/>
        </w:r>
        <w:r w:rsidR="009275F2">
          <w:rPr>
            <w:webHidden/>
          </w:rPr>
          <w:instrText xml:space="preserve"> PAGEREF _Toc76978922 \h </w:instrText>
        </w:r>
        <w:r w:rsidR="009275F2">
          <w:rPr>
            <w:webHidden/>
          </w:rPr>
        </w:r>
        <w:r w:rsidR="009275F2">
          <w:rPr>
            <w:webHidden/>
          </w:rPr>
          <w:fldChar w:fldCharType="separate"/>
        </w:r>
        <w:r w:rsidR="00AA0FED">
          <w:rPr>
            <w:webHidden/>
          </w:rPr>
          <w:t>2</w:t>
        </w:r>
        <w:r w:rsidR="009275F2">
          <w:rPr>
            <w:webHidden/>
          </w:rPr>
          <w:fldChar w:fldCharType="end"/>
        </w:r>
      </w:hyperlink>
    </w:p>
    <w:p w14:paraId="151B7A90" w14:textId="12D1AA0E" w:rsidR="009275F2" w:rsidRDefault="005758D2">
      <w:pPr>
        <w:pStyle w:val="TOC2"/>
        <w:rPr>
          <w:rFonts w:asciiTheme="minorHAnsi" w:hAnsiTheme="minorHAnsi"/>
          <w:b w:val="0"/>
          <w:sz w:val="22"/>
        </w:rPr>
      </w:pPr>
      <w:hyperlink w:anchor="_Toc76978923" w:history="1">
        <w:r w:rsidR="009275F2" w:rsidRPr="003C3255">
          <w:rPr>
            <w:rStyle w:val="Hyperlink"/>
          </w:rPr>
          <w:t>4.2.</w:t>
        </w:r>
        <w:r w:rsidR="009275F2">
          <w:rPr>
            <w:rFonts w:asciiTheme="minorHAnsi" w:hAnsiTheme="minorHAnsi"/>
            <w:b w:val="0"/>
            <w:sz w:val="22"/>
          </w:rPr>
          <w:tab/>
        </w:r>
        <w:r w:rsidR="009275F2" w:rsidRPr="003C3255">
          <w:rPr>
            <w:rStyle w:val="Hyperlink"/>
          </w:rPr>
          <w:t>Build System/Process Information</w:t>
        </w:r>
        <w:r w:rsidR="009275F2">
          <w:rPr>
            <w:webHidden/>
          </w:rPr>
          <w:tab/>
        </w:r>
        <w:r w:rsidR="009275F2">
          <w:rPr>
            <w:webHidden/>
          </w:rPr>
          <w:fldChar w:fldCharType="begin"/>
        </w:r>
        <w:r w:rsidR="009275F2">
          <w:rPr>
            <w:webHidden/>
          </w:rPr>
          <w:instrText xml:space="preserve"> PAGEREF _Toc76978923 \h </w:instrText>
        </w:r>
        <w:r w:rsidR="009275F2">
          <w:rPr>
            <w:webHidden/>
          </w:rPr>
        </w:r>
        <w:r w:rsidR="009275F2">
          <w:rPr>
            <w:webHidden/>
          </w:rPr>
          <w:fldChar w:fldCharType="separate"/>
        </w:r>
        <w:r w:rsidR="00AA0FED">
          <w:rPr>
            <w:webHidden/>
          </w:rPr>
          <w:t>3</w:t>
        </w:r>
        <w:r w:rsidR="009275F2">
          <w:rPr>
            <w:webHidden/>
          </w:rPr>
          <w:fldChar w:fldCharType="end"/>
        </w:r>
      </w:hyperlink>
    </w:p>
    <w:p w14:paraId="5A39A0C1" w14:textId="09247967" w:rsidR="009275F2" w:rsidRDefault="005758D2">
      <w:pPr>
        <w:pStyle w:val="TOC1"/>
        <w:rPr>
          <w:rFonts w:asciiTheme="minorHAnsi" w:hAnsiTheme="minorHAnsi"/>
          <w:b w:val="0"/>
          <w:sz w:val="22"/>
        </w:rPr>
      </w:pPr>
      <w:hyperlink w:anchor="_Toc76978924" w:history="1">
        <w:r w:rsidR="009275F2" w:rsidRPr="003C3255">
          <w:rPr>
            <w:rStyle w:val="Hyperlink"/>
          </w:rPr>
          <w:t>5.</w:t>
        </w:r>
        <w:r w:rsidR="009275F2">
          <w:rPr>
            <w:rFonts w:asciiTheme="minorHAnsi" w:hAnsiTheme="minorHAnsi"/>
            <w:b w:val="0"/>
            <w:sz w:val="22"/>
          </w:rPr>
          <w:tab/>
        </w:r>
        <w:r w:rsidR="009275F2" w:rsidRPr="003C3255">
          <w:rPr>
            <w:rStyle w:val="Hyperlink"/>
          </w:rPr>
          <w:t>Change Tracking</w:t>
        </w:r>
        <w:r w:rsidR="009275F2">
          <w:rPr>
            <w:webHidden/>
          </w:rPr>
          <w:tab/>
        </w:r>
        <w:r w:rsidR="009275F2">
          <w:rPr>
            <w:webHidden/>
          </w:rPr>
          <w:fldChar w:fldCharType="begin"/>
        </w:r>
        <w:r w:rsidR="009275F2">
          <w:rPr>
            <w:webHidden/>
          </w:rPr>
          <w:instrText xml:space="preserve"> PAGEREF _Toc76978924 \h </w:instrText>
        </w:r>
        <w:r w:rsidR="009275F2">
          <w:rPr>
            <w:webHidden/>
          </w:rPr>
        </w:r>
        <w:r w:rsidR="009275F2">
          <w:rPr>
            <w:webHidden/>
          </w:rPr>
          <w:fldChar w:fldCharType="separate"/>
        </w:r>
        <w:r w:rsidR="00AA0FED">
          <w:rPr>
            <w:webHidden/>
          </w:rPr>
          <w:t>3</w:t>
        </w:r>
        <w:r w:rsidR="009275F2">
          <w:rPr>
            <w:webHidden/>
          </w:rPr>
          <w:fldChar w:fldCharType="end"/>
        </w:r>
      </w:hyperlink>
    </w:p>
    <w:p w14:paraId="6FD90006" w14:textId="027FC879" w:rsidR="009275F2" w:rsidRDefault="005758D2">
      <w:pPr>
        <w:pStyle w:val="TOC2"/>
        <w:rPr>
          <w:rFonts w:asciiTheme="minorHAnsi" w:hAnsiTheme="minorHAnsi"/>
          <w:b w:val="0"/>
          <w:sz w:val="22"/>
        </w:rPr>
      </w:pPr>
      <w:hyperlink w:anchor="_Toc76978925" w:history="1">
        <w:r w:rsidR="009275F2" w:rsidRPr="003C3255">
          <w:rPr>
            <w:rStyle w:val="Hyperlink"/>
          </w:rPr>
          <w:t>5.1.</w:t>
        </w:r>
        <w:r w:rsidR="009275F2">
          <w:rPr>
            <w:rFonts w:asciiTheme="minorHAnsi" w:hAnsiTheme="minorHAnsi"/>
            <w:b w:val="0"/>
            <w:sz w:val="22"/>
          </w:rPr>
          <w:tab/>
        </w:r>
        <w:r w:rsidR="009275F2" w:rsidRPr="003C3255">
          <w:rPr>
            <w:rStyle w:val="Hyperlink"/>
          </w:rPr>
          <w:t>Change and Configuration Management Repository</w:t>
        </w:r>
        <w:r w:rsidR="009275F2">
          <w:rPr>
            <w:webHidden/>
          </w:rPr>
          <w:tab/>
        </w:r>
        <w:r w:rsidR="009275F2">
          <w:rPr>
            <w:webHidden/>
          </w:rPr>
          <w:fldChar w:fldCharType="begin"/>
        </w:r>
        <w:r w:rsidR="009275F2">
          <w:rPr>
            <w:webHidden/>
          </w:rPr>
          <w:instrText xml:space="preserve"> PAGEREF _Toc76978925 \h </w:instrText>
        </w:r>
        <w:r w:rsidR="009275F2">
          <w:rPr>
            <w:webHidden/>
          </w:rPr>
        </w:r>
        <w:r w:rsidR="009275F2">
          <w:rPr>
            <w:webHidden/>
          </w:rPr>
          <w:fldChar w:fldCharType="separate"/>
        </w:r>
        <w:r w:rsidR="00AA0FED">
          <w:rPr>
            <w:webHidden/>
          </w:rPr>
          <w:t>3</w:t>
        </w:r>
        <w:r w:rsidR="009275F2">
          <w:rPr>
            <w:webHidden/>
          </w:rPr>
          <w:fldChar w:fldCharType="end"/>
        </w:r>
      </w:hyperlink>
    </w:p>
    <w:p w14:paraId="72E2E64E" w14:textId="0CBFEA74" w:rsidR="009275F2" w:rsidRDefault="005758D2">
      <w:pPr>
        <w:pStyle w:val="TOC2"/>
        <w:rPr>
          <w:rFonts w:asciiTheme="minorHAnsi" w:hAnsiTheme="minorHAnsi"/>
          <w:b w:val="0"/>
          <w:sz w:val="22"/>
        </w:rPr>
      </w:pPr>
      <w:hyperlink w:anchor="_Toc76978926" w:history="1">
        <w:r w:rsidR="009275F2" w:rsidRPr="003C3255">
          <w:rPr>
            <w:rStyle w:val="Hyperlink"/>
          </w:rPr>
          <w:t>5.2.</w:t>
        </w:r>
        <w:r w:rsidR="009275F2">
          <w:rPr>
            <w:rFonts w:asciiTheme="minorHAnsi" w:hAnsiTheme="minorHAnsi"/>
            <w:b w:val="0"/>
            <w:sz w:val="22"/>
          </w:rPr>
          <w:tab/>
        </w:r>
        <w:r w:rsidR="009275F2" w:rsidRPr="003C3255">
          <w:rPr>
            <w:rStyle w:val="Hyperlink"/>
          </w:rPr>
          <w:t>Changes Since Last VDD</w:t>
        </w:r>
        <w:r w:rsidR="009275F2">
          <w:rPr>
            <w:webHidden/>
          </w:rPr>
          <w:tab/>
        </w:r>
        <w:r w:rsidR="009275F2">
          <w:rPr>
            <w:webHidden/>
          </w:rPr>
          <w:fldChar w:fldCharType="begin"/>
        </w:r>
        <w:r w:rsidR="009275F2">
          <w:rPr>
            <w:webHidden/>
          </w:rPr>
          <w:instrText xml:space="preserve"> PAGEREF _Toc76978926 \h </w:instrText>
        </w:r>
        <w:r w:rsidR="009275F2">
          <w:rPr>
            <w:webHidden/>
          </w:rPr>
        </w:r>
        <w:r w:rsidR="009275F2">
          <w:rPr>
            <w:webHidden/>
          </w:rPr>
          <w:fldChar w:fldCharType="separate"/>
        </w:r>
        <w:r w:rsidR="00AA0FED">
          <w:rPr>
            <w:webHidden/>
          </w:rPr>
          <w:t>3</w:t>
        </w:r>
        <w:r w:rsidR="009275F2">
          <w:rPr>
            <w:webHidden/>
          </w:rPr>
          <w:fldChar w:fldCharType="end"/>
        </w:r>
      </w:hyperlink>
    </w:p>
    <w:p w14:paraId="05AA2F8E" w14:textId="334229D9" w:rsidR="009275F2" w:rsidRDefault="005758D2">
      <w:pPr>
        <w:pStyle w:val="TOC1"/>
        <w:rPr>
          <w:rFonts w:asciiTheme="minorHAnsi" w:hAnsiTheme="minorHAnsi"/>
          <w:b w:val="0"/>
          <w:sz w:val="22"/>
        </w:rPr>
      </w:pPr>
      <w:hyperlink w:anchor="_Toc76978927" w:history="1">
        <w:r w:rsidR="009275F2" w:rsidRPr="003C3255">
          <w:rPr>
            <w:rStyle w:val="Hyperlink"/>
          </w:rPr>
          <w:t>6.</w:t>
        </w:r>
        <w:r w:rsidR="009275F2">
          <w:rPr>
            <w:rFonts w:asciiTheme="minorHAnsi" w:hAnsiTheme="minorHAnsi"/>
            <w:b w:val="0"/>
            <w:sz w:val="22"/>
          </w:rPr>
          <w:tab/>
        </w:r>
        <w:r w:rsidR="009275F2" w:rsidRPr="003C3255">
          <w:rPr>
            <w:rStyle w:val="Hyperlink"/>
          </w:rPr>
          <w:t>Release (Deployment) Information</w:t>
        </w:r>
        <w:r w:rsidR="009275F2">
          <w:rPr>
            <w:webHidden/>
          </w:rPr>
          <w:tab/>
        </w:r>
        <w:r w:rsidR="009275F2">
          <w:rPr>
            <w:webHidden/>
          </w:rPr>
          <w:fldChar w:fldCharType="begin"/>
        </w:r>
        <w:r w:rsidR="009275F2">
          <w:rPr>
            <w:webHidden/>
          </w:rPr>
          <w:instrText xml:space="preserve"> PAGEREF _Toc76978927 \h </w:instrText>
        </w:r>
        <w:r w:rsidR="009275F2">
          <w:rPr>
            <w:webHidden/>
          </w:rPr>
        </w:r>
        <w:r w:rsidR="009275F2">
          <w:rPr>
            <w:webHidden/>
          </w:rPr>
          <w:fldChar w:fldCharType="separate"/>
        </w:r>
        <w:r w:rsidR="00AA0FED">
          <w:rPr>
            <w:webHidden/>
          </w:rPr>
          <w:t>4</w:t>
        </w:r>
        <w:r w:rsidR="009275F2">
          <w:rPr>
            <w:webHidden/>
          </w:rPr>
          <w:fldChar w:fldCharType="end"/>
        </w:r>
      </w:hyperlink>
    </w:p>
    <w:p w14:paraId="480FE0F0" w14:textId="6CEF1FBE"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9BC477F" w14:textId="5A043AE6" w:rsidR="009275F2" w:rsidRDefault="007F5DE7">
      <w:pPr>
        <w:pStyle w:val="TableofFigures"/>
        <w:tabs>
          <w:tab w:val="right" w:leader="dot" w:pos="9350"/>
        </w:tabs>
        <w:rPr>
          <w:noProof/>
        </w:rPr>
      </w:pPr>
      <w:r>
        <w:fldChar w:fldCharType="begin"/>
      </w:r>
      <w:r>
        <w:instrText xml:space="preserve"> TOC \h \z \c "Table" </w:instrText>
      </w:r>
      <w:r>
        <w:fldChar w:fldCharType="separate"/>
      </w:r>
      <w:hyperlink w:anchor="_Toc76978928" w:history="1">
        <w:r w:rsidR="009275F2" w:rsidRPr="00FE5321">
          <w:rPr>
            <w:rStyle w:val="Hyperlink"/>
            <w:noProof/>
          </w:rPr>
          <w:t>Table 1:  General CM Information</w:t>
        </w:r>
        <w:r w:rsidR="009275F2">
          <w:rPr>
            <w:noProof/>
            <w:webHidden/>
          </w:rPr>
          <w:tab/>
        </w:r>
        <w:r w:rsidR="009275F2">
          <w:rPr>
            <w:noProof/>
            <w:webHidden/>
          </w:rPr>
          <w:fldChar w:fldCharType="begin"/>
        </w:r>
        <w:r w:rsidR="009275F2">
          <w:rPr>
            <w:noProof/>
            <w:webHidden/>
          </w:rPr>
          <w:instrText xml:space="preserve"> PAGEREF _Toc76978928 \h </w:instrText>
        </w:r>
        <w:r w:rsidR="009275F2">
          <w:rPr>
            <w:noProof/>
            <w:webHidden/>
          </w:rPr>
        </w:r>
        <w:r w:rsidR="009275F2">
          <w:rPr>
            <w:noProof/>
            <w:webHidden/>
          </w:rPr>
          <w:fldChar w:fldCharType="separate"/>
        </w:r>
        <w:r w:rsidR="00AA0FED">
          <w:rPr>
            <w:noProof/>
            <w:webHidden/>
          </w:rPr>
          <w:t>1</w:t>
        </w:r>
        <w:r w:rsidR="009275F2">
          <w:rPr>
            <w:noProof/>
            <w:webHidden/>
          </w:rPr>
          <w:fldChar w:fldCharType="end"/>
        </w:r>
      </w:hyperlink>
    </w:p>
    <w:p w14:paraId="270FC1E2" w14:textId="146A4060" w:rsidR="009275F2" w:rsidRDefault="005758D2">
      <w:pPr>
        <w:pStyle w:val="TableofFigures"/>
        <w:tabs>
          <w:tab w:val="right" w:leader="dot" w:pos="9350"/>
        </w:tabs>
        <w:rPr>
          <w:noProof/>
        </w:rPr>
      </w:pPr>
      <w:hyperlink w:anchor="_Toc76978929" w:history="1">
        <w:r w:rsidR="009275F2" w:rsidRPr="00FE5321">
          <w:rPr>
            <w:rStyle w:val="Hyperlink"/>
            <w:noProof/>
          </w:rPr>
          <w:t>Table 2:  CM Tools Details</w:t>
        </w:r>
        <w:r w:rsidR="009275F2">
          <w:rPr>
            <w:noProof/>
            <w:webHidden/>
          </w:rPr>
          <w:tab/>
        </w:r>
        <w:r w:rsidR="009275F2">
          <w:rPr>
            <w:noProof/>
            <w:webHidden/>
          </w:rPr>
          <w:fldChar w:fldCharType="begin"/>
        </w:r>
        <w:r w:rsidR="009275F2">
          <w:rPr>
            <w:noProof/>
            <w:webHidden/>
          </w:rPr>
          <w:instrText xml:space="preserve"> PAGEREF _Toc76978929 \h </w:instrText>
        </w:r>
        <w:r w:rsidR="009275F2">
          <w:rPr>
            <w:noProof/>
            <w:webHidden/>
          </w:rPr>
        </w:r>
        <w:r w:rsidR="009275F2">
          <w:rPr>
            <w:noProof/>
            <w:webHidden/>
          </w:rPr>
          <w:fldChar w:fldCharType="separate"/>
        </w:r>
        <w:r w:rsidR="00AA0FED">
          <w:rPr>
            <w:noProof/>
            <w:webHidden/>
          </w:rPr>
          <w:t>1</w:t>
        </w:r>
        <w:r w:rsidR="009275F2">
          <w:rPr>
            <w:noProof/>
            <w:webHidden/>
          </w:rPr>
          <w:fldChar w:fldCharType="end"/>
        </w:r>
      </w:hyperlink>
    </w:p>
    <w:p w14:paraId="228DC06A" w14:textId="311295AE" w:rsidR="009275F2" w:rsidRDefault="005758D2">
      <w:pPr>
        <w:pStyle w:val="TableofFigures"/>
        <w:tabs>
          <w:tab w:val="right" w:leader="dot" w:pos="9350"/>
        </w:tabs>
        <w:rPr>
          <w:noProof/>
        </w:rPr>
      </w:pPr>
      <w:hyperlink w:anchor="_Toc76978930" w:history="1">
        <w:r w:rsidR="009275F2" w:rsidRPr="00FE5321">
          <w:rPr>
            <w:rStyle w:val="Hyperlink"/>
            <w:noProof/>
          </w:rPr>
          <w:t>Table 3:  Documentation Repository Information</w:t>
        </w:r>
        <w:r w:rsidR="009275F2">
          <w:rPr>
            <w:noProof/>
            <w:webHidden/>
          </w:rPr>
          <w:tab/>
        </w:r>
        <w:r w:rsidR="009275F2">
          <w:rPr>
            <w:noProof/>
            <w:webHidden/>
          </w:rPr>
          <w:fldChar w:fldCharType="begin"/>
        </w:r>
        <w:r w:rsidR="009275F2">
          <w:rPr>
            <w:noProof/>
            <w:webHidden/>
          </w:rPr>
          <w:instrText xml:space="preserve"> PAGEREF _Toc76978930 \h </w:instrText>
        </w:r>
        <w:r w:rsidR="009275F2">
          <w:rPr>
            <w:noProof/>
            <w:webHidden/>
          </w:rPr>
        </w:r>
        <w:r w:rsidR="009275F2">
          <w:rPr>
            <w:noProof/>
            <w:webHidden/>
          </w:rPr>
          <w:fldChar w:fldCharType="separate"/>
        </w:r>
        <w:r w:rsidR="00AA0FED">
          <w:rPr>
            <w:noProof/>
            <w:webHidden/>
          </w:rPr>
          <w:t>1</w:t>
        </w:r>
        <w:r w:rsidR="009275F2">
          <w:rPr>
            <w:noProof/>
            <w:webHidden/>
          </w:rPr>
          <w:fldChar w:fldCharType="end"/>
        </w:r>
      </w:hyperlink>
    </w:p>
    <w:p w14:paraId="331B56A9" w14:textId="2860ACC3" w:rsidR="009275F2" w:rsidRDefault="005758D2">
      <w:pPr>
        <w:pStyle w:val="TableofFigures"/>
        <w:tabs>
          <w:tab w:val="right" w:leader="dot" w:pos="9350"/>
        </w:tabs>
        <w:rPr>
          <w:noProof/>
        </w:rPr>
      </w:pPr>
      <w:hyperlink w:anchor="_Toc76978931" w:history="1">
        <w:r w:rsidR="009275F2" w:rsidRPr="00FE5321">
          <w:rPr>
            <w:rStyle w:val="Hyperlink"/>
            <w:noProof/>
          </w:rPr>
          <w:t>Table 4:  Code Locations</w:t>
        </w:r>
        <w:r w:rsidR="009275F2">
          <w:rPr>
            <w:noProof/>
            <w:webHidden/>
          </w:rPr>
          <w:tab/>
        </w:r>
        <w:r w:rsidR="009275F2">
          <w:rPr>
            <w:noProof/>
            <w:webHidden/>
          </w:rPr>
          <w:fldChar w:fldCharType="begin"/>
        </w:r>
        <w:r w:rsidR="009275F2">
          <w:rPr>
            <w:noProof/>
            <w:webHidden/>
          </w:rPr>
          <w:instrText xml:space="preserve"> PAGEREF _Toc76978931 \h </w:instrText>
        </w:r>
        <w:r w:rsidR="009275F2">
          <w:rPr>
            <w:noProof/>
            <w:webHidden/>
          </w:rPr>
        </w:r>
        <w:r w:rsidR="009275F2">
          <w:rPr>
            <w:noProof/>
            <w:webHidden/>
          </w:rPr>
          <w:fldChar w:fldCharType="separate"/>
        </w:r>
        <w:r w:rsidR="00AA0FED">
          <w:rPr>
            <w:noProof/>
            <w:webHidden/>
          </w:rPr>
          <w:t>2</w:t>
        </w:r>
        <w:r w:rsidR="009275F2">
          <w:rPr>
            <w:noProof/>
            <w:webHidden/>
          </w:rPr>
          <w:fldChar w:fldCharType="end"/>
        </w:r>
      </w:hyperlink>
    </w:p>
    <w:p w14:paraId="3AD8550E" w14:textId="1AA32D10" w:rsidR="009275F2" w:rsidRDefault="005758D2">
      <w:pPr>
        <w:pStyle w:val="TableofFigures"/>
        <w:tabs>
          <w:tab w:val="right" w:leader="dot" w:pos="9350"/>
        </w:tabs>
        <w:rPr>
          <w:noProof/>
        </w:rPr>
      </w:pPr>
      <w:hyperlink w:anchor="_Toc76978932" w:history="1">
        <w:r w:rsidR="009275F2" w:rsidRPr="00FE5321">
          <w:rPr>
            <w:rStyle w:val="Hyperlink"/>
            <w:noProof/>
          </w:rPr>
          <w:t>Table 5:  General Build Information</w:t>
        </w:r>
        <w:r w:rsidR="009275F2">
          <w:rPr>
            <w:noProof/>
            <w:webHidden/>
          </w:rPr>
          <w:tab/>
        </w:r>
        <w:r w:rsidR="009275F2">
          <w:rPr>
            <w:noProof/>
            <w:webHidden/>
          </w:rPr>
          <w:fldChar w:fldCharType="begin"/>
        </w:r>
        <w:r w:rsidR="009275F2">
          <w:rPr>
            <w:noProof/>
            <w:webHidden/>
          </w:rPr>
          <w:instrText xml:space="preserve"> PAGEREF _Toc76978932 \h </w:instrText>
        </w:r>
        <w:r w:rsidR="009275F2">
          <w:rPr>
            <w:noProof/>
            <w:webHidden/>
          </w:rPr>
        </w:r>
        <w:r w:rsidR="009275F2">
          <w:rPr>
            <w:noProof/>
            <w:webHidden/>
          </w:rPr>
          <w:fldChar w:fldCharType="separate"/>
        </w:r>
        <w:r w:rsidR="00AA0FED">
          <w:rPr>
            <w:noProof/>
            <w:webHidden/>
          </w:rPr>
          <w:t>2</w:t>
        </w:r>
        <w:r w:rsidR="009275F2">
          <w:rPr>
            <w:noProof/>
            <w:webHidden/>
          </w:rPr>
          <w:fldChar w:fldCharType="end"/>
        </w:r>
      </w:hyperlink>
    </w:p>
    <w:p w14:paraId="1843D4C0" w14:textId="26786654" w:rsidR="009275F2" w:rsidRDefault="005758D2">
      <w:pPr>
        <w:pStyle w:val="TableofFigures"/>
        <w:tabs>
          <w:tab w:val="right" w:leader="dot" w:pos="9350"/>
        </w:tabs>
        <w:rPr>
          <w:noProof/>
        </w:rPr>
      </w:pPr>
      <w:hyperlink w:anchor="_Toc76978933" w:history="1">
        <w:r w:rsidR="009275F2" w:rsidRPr="00FE5321">
          <w:rPr>
            <w:rStyle w:val="Hyperlink"/>
            <w:noProof/>
          </w:rPr>
          <w:t>Table 6:  Build Label(s)/Number(s)</w:t>
        </w:r>
        <w:r w:rsidR="009275F2">
          <w:rPr>
            <w:noProof/>
            <w:webHidden/>
          </w:rPr>
          <w:tab/>
        </w:r>
        <w:r w:rsidR="009275F2">
          <w:rPr>
            <w:noProof/>
            <w:webHidden/>
          </w:rPr>
          <w:fldChar w:fldCharType="begin"/>
        </w:r>
        <w:r w:rsidR="009275F2">
          <w:rPr>
            <w:noProof/>
            <w:webHidden/>
          </w:rPr>
          <w:instrText xml:space="preserve"> PAGEREF _Toc76978933 \h </w:instrText>
        </w:r>
        <w:r w:rsidR="009275F2">
          <w:rPr>
            <w:noProof/>
            <w:webHidden/>
          </w:rPr>
        </w:r>
        <w:r w:rsidR="009275F2">
          <w:rPr>
            <w:noProof/>
            <w:webHidden/>
          </w:rPr>
          <w:fldChar w:fldCharType="separate"/>
        </w:r>
        <w:r w:rsidR="00AA0FED">
          <w:rPr>
            <w:noProof/>
            <w:webHidden/>
          </w:rPr>
          <w:t>2</w:t>
        </w:r>
        <w:r w:rsidR="009275F2">
          <w:rPr>
            <w:noProof/>
            <w:webHidden/>
          </w:rPr>
          <w:fldChar w:fldCharType="end"/>
        </w:r>
      </w:hyperlink>
    </w:p>
    <w:p w14:paraId="7D459B58" w14:textId="677E77E4" w:rsidR="009275F2" w:rsidRDefault="005758D2">
      <w:pPr>
        <w:pStyle w:val="TableofFigures"/>
        <w:tabs>
          <w:tab w:val="right" w:leader="dot" w:pos="9350"/>
        </w:tabs>
        <w:rPr>
          <w:noProof/>
        </w:rPr>
      </w:pPr>
      <w:hyperlink w:anchor="_Toc76978934" w:history="1">
        <w:r w:rsidR="009275F2" w:rsidRPr="00FE5321">
          <w:rPr>
            <w:rStyle w:val="Hyperlink"/>
            <w:noProof/>
          </w:rPr>
          <w:t>Table 7:  Change Tracking</w:t>
        </w:r>
        <w:r w:rsidR="009275F2">
          <w:rPr>
            <w:noProof/>
            <w:webHidden/>
          </w:rPr>
          <w:tab/>
        </w:r>
        <w:r w:rsidR="009275F2">
          <w:rPr>
            <w:noProof/>
            <w:webHidden/>
          </w:rPr>
          <w:fldChar w:fldCharType="begin"/>
        </w:r>
        <w:r w:rsidR="009275F2">
          <w:rPr>
            <w:noProof/>
            <w:webHidden/>
          </w:rPr>
          <w:instrText xml:space="preserve"> PAGEREF _Toc76978934 \h </w:instrText>
        </w:r>
        <w:r w:rsidR="009275F2">
          <w:rPr>
            <w:noProof/>
            <w:webHidden/>
          </w:rPr>
        </w:r>
        <w:r w:rsidR="009275F2">
          <w:rPr>
            <w:noProof/>
            <w:webHidden/>
          </w:rPr>
          <w:fldChar w:fldCharType="separate"/>
        </w:r>
        <w:r w:rsidR="00AA0FED">
          <w:rPr>
            <w:noProof/>
            <w:webHidden/>
          </w:rPr>
          <w:t>3</w:t>
        </w:r>
        <w:r w:rsidR="009275F2">
          <w:rPr>
            <w:noProof/>
            <w:webHidden/>
          </w:rPr>
          <w:fldChar w:fldCharType="end"/>
        </w:r>
      </w:hyperlink>
    </w:p>
    <w:p w14:paraId="726577C0" w14:textId="628B6BAA" w:rsidR="009275F2" w:rsidRDefault="005758D2">
      <w:pPr>
        <w:pStyle w:val="TableofFigures"/>
        <w:tabs>
          <w:tab w:val="right" w:leader="dot" w:pos="9350"/>
        </w:tabs>
        <w:rPr>
          <w:noProof/>
        </w:rPr>
      </w:pPr>
      <w:hyperlink w:anchor="_Toc76978935" w:history="1">
        <w:r w:rsidR="009275F2" w:rsidRPr="00FE5321">
          <w:rPr>
            <w:rStyle w:val="Hyperlink"/>
            <w:noProof/>
          </w:rPr>
          <w:t>Table 8:  VSE CCM Repository</w:t>
        </w:r>
        <w:r w:rsidR="009275F2">
          <w:rPr>
            <w:noProof/>
            <w:webHidden/>
          </w:rPr>
          <w:tab/>
        </w:r>
        <w:r w:rsidR="009275F2">
          <w:rPr>
            <w:noProof/>
            <w:webHidden/>
          </w:rPr>
          <w:fldChar w:fldCharType="begin"/>
        </w:r>
        <w:r w:rsidR="009275F2">
          <w:rPr>
            <w:noProof/>
            <w:webHidden/>
          </w:rPr>
          <w:instrText xml:space="preserve"> PAGEREF _Toc76978935 \h </w:instrText>
        </w:r>
        <w:r w:rsidR="009275F2">
          <w:rPr>
            <w:noProof/>
            <w:webHidden/>
          </w:rPr>
        </w:r>
        <w:r w:rsidR="009275F2">
          <w:rPr>
            <w:noProof/>
            <w:webHidden/>
          </w:rPr>
          <w:fldChar w:fldCharType="separate"/>
        </w:r>
        <w:r w:rsidR="00AA0FED">
          <w:rPr>
            <w:noProof/>
            <w:webHidden/>
          </w:rPr>
          <w:t>3</w:t>
        </w:r>
        <w:r w:rsidR="009275F2">
          <w:rPr>
            <w:noProof/>
            <w:webHidden/>
          </w:rPr>
          <w:fldChar w:fldCharType="end"/>
        </w:r>
      </w:hyperlink>
    </w:p>
    <w:p w14:paraId="39AFF976" w14:textId="4F9AB26B" w:rsidR="009275F2" w:rsidRDefault="005758D2">
      <w:pPr>
        <w:pStyle w:val="TableofFigures"/>
        <w:tabs>
          <w:tab w:val="right" w:leader="dot" w:pos="9350"/>
        </w:tabs>
        <w:rPr>
          <w:noProof/>
        </w:rPr>
      </w:pPr>
      <w:hyperlink w:anchor="_Toc76978936" w:history="1">
        <w:r w:rsidR="009275F2" w:rsidRPr="00FE5321">
          <w:rPr>
            <w:rStyle w:val="Hyperlink"/>
            <w:noProof/>
          </w:rPr>
          <w:t>Table 9:  Enhancements and Defect Fixes</w:t>
        </w:r>
        <w:r w:rsidR="009275F2">
          <w:rPr>
            <w:noProof/>
            <w:webHidden/>
          </w:rPr>
          <w:tab/>
        </w:r>
        <w:r w:rsidR="009275F2">
          <w:rPr>
            <w:noProof/>
            <w:webHidden/>
          </w:rPr>
          <w:fldChar w:fldCharType="begin"/>
        </w:r>
        <w:r w:rsidR="009275F2">
          <w:rPr>
            <w:noProof/>
            <w:webHidden/>
          </w:rPr>
          <w:instrText xml:space="preserve"> PAGEREF _Toc76978936 \h </w:instrText>
        </w:r>
        <w:r w:rsidR="009275F2">
          <w:rPr>
            <w:noProof/>
            <w:webHidden/>
          </w:rPr>
        </w:r>
        <w:r w:rsidR="009275F2">
          <w:rPr>
            <w:noProof/>
            <w:webHidden/>
          </w:rPr>
          <w:fldChar w:fldCharType="separate"/>
        </w:r>
        <w:r w:rsidR="00AA0FED">
          <w:rPr>
            <w:noProof/>
            <w:webHidden/>
          </w:rPr>
          <w:t>3</w:t>
        </w:r>
        <w:r w:rsidR="009275F2">
          <w:rPr>
            <w:noProof/>
            <w:webHidden/>
          </w:rPr>
          <w:fldChar w:fldCharType="end"/>
        </w:r>
      </w:hyperlink>
    </w:p>
    <w:p w14:paraId="2F01EF52" w14:textId="449B9690" w:rsidR="009275F2" w:rsidRDefault="005758D2">
      <w:pPr>
        <w:pStyle w:val="TableofFigures"/>
        <w:tabs>
          <w:tab w:val="right" w:leader="dot" w:pos="9350"/>
        </w:tabs>
        <w:rPr>
          <w:noProof/>
        </w:rPr>
      </w:pPr>
      <w:hyperlink w:anchor="_Toc76978937" w:history="1">
        <w:r w:rsidR="009275F2" w:rsidRPr="00FE5321">
          <w:rPr>
            <w:rStyle w:val="Hyperlink"/>
            <w:noProof/>
          </w:rPr>
          <w:t>Table 10:  Release Package POC Information</w:t>
        </w:r>
        <w:r w:rsidR="009275F2">
          <w:rPr>
            <w:noProof/>
            <w:webHidden/>
          </w:rPr>
          <w:tab/>
        </w:r>
        <w:r w:rsidR="009275F2">
          <w:rPr>
            <w:noProof/>
            <w:webHidden/>
          </w:rPr>
          <w:fldChar w:fldCharType="begin"/>
        </w:r>
        <w:r w:rsidR="009275F2">
          <w:rPr>
            <w:noProof/>
            <w:webHidden/>
          </w:rPr>
          <w:instrText xml:space="preserve"> PAGEREF _Toc76978937 \h </w:instrText>
        </w:r>
        <w:r w:rsidR="009275F2">
          <w:rPr>
            <w:noProof/>
            <w:webHidden/>
          </w:rPr>
        </w:r>
        <w:r w:rsidR="009275F2">
          <w:rPr>
            <w:noProof/>
            <w:webHidden/>
          </w:rPr>
          <w:fldChar w:fldCharType="separate"/>
        </w:r>
        <w:r w:rsidR="00AA0FED">
          <w:rPr>
            <w:noProof/>
            <w:webHidden/>
          </w:rPr>
          <w:t>4</w:t>
        </w:r>
        <w:r w:rsidR="009275F2">
          <w:rPr>
            <w:noProof/>
            <w:webHidden/>
          </w:rPr>
          <w:fldChar w:fldCharType="end"/>
        </w:r>
      </w:hyperlink>
    </w:p>
    <w:p w14:paraId="7846F341" w14:textId="3725F8FB" w:rsidR="009275F2" w:rsidRDefault="005758D2">
      <w:pPr>
        <w:pStyle w:val="TableofFigures"/>
        <w:tabs>
          <w:tab w:val="right" w:leader="dot" w:pos="9350"/>
        </w:tabs>
        <w:rPr>
          <w:noProof/>
        </w:rPr>
      </w:pPr>
      <w:hyperlink w:anchor="_Toc76978938" w:history="1">
        <w:r w:rsidR="009275F2" w:rsidRPr="00FE5321">
          <w:rPr>
            <w:rStyle w:val="Hyperlink"/>
            <w:noProof/>
          </w:rPr>
          <w:t>Table 11:  Release Package Information</w:t>
        </w:r>
        <w:r w:rsidR="009275F2">
          <w:rPr>
            <w:noProof/>
            <w:webHidden/>
          </w:rPr>
          <w:tab/>
        </w:r>
        <w:r w:rsidR="009275F2">
          <w:rPr>
            <w:noProof/>
            <w:webHidden/>
          </w:rPr>
          <w:fldChar w:fldCharType="begin"/>
        </w:r>
        <w:r w:rsidR="009275F2">
          <w:rPr>
            <w:noProof/>
            <w:webHidden/>
          </w:rPr>
          <w:instrText xml:space="preserve"> PAGEREF _Toc76978938 \h </w:instrText>
        </w:r>
        <w:r w:rsidR="009275F2">
          <w:rPr>
            <w:noProof/>
            <w:webHidden/>
          </w:rPr>
        </w:r>
        <w:r w:rsidR="009275F2">
          <w:rPr>
            <w:noProof/>
            <w:webHidden/>
          </w:rPr>
          <w:fldChar w:fldCharType="separate"/>
        </w:r>
        <w:r w:rsidR="00AA0FED">
          <w:rPr>
            <w:noProof/>
            <w:webHidden/>
          </w:rPr>
          <w:t>4</w:t>
        </w:r>
        <w:r w:rsidR="009275F2">
          <w:rPr>
            <w:noProof/>
            <w:webHidden/>
          </w:rPr>
          <w:fldChar w:fldCharType="end"/>
        </w:r>
      </w:hyperlink>
    </w:p>
    <w:p w14:paraId="6B805371" w14:textId="54EEF5FB" w:rsidR="00C36B4C" w:rsidRDefault="007F5DE7" w:rsidP="007F5DE7">
      <w:r>
        <w:fldChar w:fldCharType="end"/>
      </w:r>
    </w:p>
    <w:p w14:paraId="350E1428" w14:textId="77777777" w:rsidR="00C36B4C" w:rsidRDefault="00C36B4C" w:rsidP="007F5DE7">
      <w:pPr>
        <w:sectPr w:rsidR="00C36B4C" w:rsidSect="00B65CB3">
          <w:headerReference w:type="even" r:id="rId12"/>
          <w:headerReference w:type="default"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6978914"/>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3A958AF5" w:rsidR="00CC08D8" w:rsidRDefault="00E105F0" w:rsidP="00E105F0">
      <w:pPr>
        <w:pStyle w:val="Caption"/>
      </w:pPr>
      <w:bookmarkStart w:id="1" w:name="_Toc76978928"/>
      <w:r>
        <w:t xml:space="preserve">Table </w:t>
      </w:r>
      <w:r>
        <w:fldChar w:fldCharType="begin"/>
      </w:r>
      <w:r>
        <w:instrText>SEQ Table \* ARABIC</w:instrText>
      </w:r>
      <w:r>
        <w:fldChar w:fldCharType="separate"/>
      </w:r>
      <w:r w:rsidR="00AA0FED">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pPr>
            <w:r>
              <w:t>Deliverable (Product Name)</w:t>
            </w:r>
          </w:p>
        </w:tc>
        <w:tc>
          <w:tcPr>
            <w:tcW w:w="1625" w:type="dxa"/>
          </w:tcPr>
          <w:p w14:paraId="32D7DDD0" w14:textId="37514207" w:rsidR="002637BD" w:rsidRDefault="00A7744D" w:rsidP="00B71BAD">
            <w:pPr>
              <w:pStyle w:val="TableHeading"/>
            </w:pPr>
            <w:r>
              <w:t>Configuration Manager</w:t>
            </w:r>
          </w:p>
        </w:tc>
        <w:tc>
          <w:tcPr>
            <w:tcW w:w="3420" w:type="dxa"/>
          </w:tcPr>
          <w:p w14:paraId="1E654869" w14:textId="7C35FB09" w:rsidR="002637BD" w:rsidRDefault="00503A3F" w:rsidP="00B71BAD">
            <w:pPr>
              <w:pStyle w:val="TableHeading"/>
            </w:pPr>
            <w:r>
              <w:t>VDD Package Name</w:t>
            </w:r>
          </w:p>
        </w:tc>
        <w:tc>
          <w:tcPr>
            <w:tcW w:w="1620" w:type="dxa"/>
          </w:tcPr>
          <w:p w14:paraId="2E97A170" w14:textId="2700CDA4" w:rsidR="002637BD" w:rsidRDefault="00F96305" w:rsidP="00B71BAD">
            <w:pPr>
              <w:pStyle w:val="TableHeading"/>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1AB04FFB" w:rsidR="004802FD" w:rsidRPr="00D864F0" w:rsidRDefault="00D15D60" w:rsidP="004802FD">
            <w:pPr>
              <w:pStyle w:val="TableText"/>
            </w:pPr>
            <w:r>
              <w:t>REDACTED</w:t>
            </w:r>
          </w:p>
        </w:tc>
        <w:tc>
          <w:tcPr>
            <w:tcW w:w="3420" w:type="dxa"/>
          </w:tcPr>
          <w:p w14:paraId="0F88267A" w14:textId="4C0BC545" w:rsidR="004802FD" w:rsidRPr="00D864F0" w:rsidRDefault="004802FD" w:rsidP="004802FD">
            <w:pPr>
              <w:pStyle w:val="TableText"/>
            </w:pPr>
            <w:r>
              <w:t>SD*5.3*</w:t>
            </w:r>
            <w:r w:rsidR="00D47C69">
              <w:t>7</w:t>
            </w:r>
            <w:r w:rsidR="00F8261F">
              <w:t>90</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743BF1C0" w:rsidR="00834CDE" w:rsidRDefault="00D15D60" w:rsidP="00834CDE">
            <w:pPr>
              <w:pStyle w:val="TableText"/>
            </w:pPr>
            <w:r>
              <w:t>REDACTED</w:t>
            </w:r>
          </w:p>
        </w:tc>
        <w:tc>
          <w:tcPr>
            <w:tcW w:w="3420" w:type="dxa"/>
          </w:tcPr>
          <w:p w14:paraId="22EBE601" w14:textId="423D0C0B" w:rsidR="00834CDE" w:rsidRDefault="00834CDE" w:rsidP="00834CDE">
            <w:pPr>
              <w:pStyle w:val="TableText"/>
            </w:pPr>
            <w:r>
              <w:t xml:space="preserve">VA VistA Scheduling GUI </w:t>
            </w:r>
            <w:r w:rsidR="00D47C69">
              <w:t>1.7.</w:t>
            </w:r>
            <w:r w:rsidR="00F8261F">
              <w:t>9</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76978915"/>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18809E97" w:rsidR="00CC08D8" w:rsidRDefault="00074E45" w:rsidP="00074E45">
      <w:pPr>
        <w:pStyle w:val="Caption"/>
      </w:pPr>
      <w:bookmarkStart w:id="3" w:name="_Ref54079246"/>
      <w:bookmarkStart w:id="4" w:name="_Toc76978929"/>
      <w:r>
        <w:t xml:space="preserve">Table </w:t>
      </w:r>
      <w:r>
        <w:fldChar w:fldCharType="begin"/>
      </w:r>
      <w:r>
        <w:instrText>SEQ Table \* ARABIC</w:instrText>
      </w:r>
      <w:r>
        <w:fldChar w:fldCharType="separate"/>
      </w:r>
      <w:r w:rsidR="00AA0FED">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pPr>
            <w:r w:rsidRPr="00666DBB">
              <w:t>Access Information (Forms or other access requirements)</w:t>
            </w:r>
          </w:p>
        </w:tc>
        <w:tc>
          <w:tcPr>
            <w:tcW w:w="7200" w:type="dxa"/>
          </w:tcPr>
          <w:p w14:paraId="0B44FC52" w14:textId="07B6BD49"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AFCA59F" w:rsidRPr="00D15D60">
              <w:t>email</w:t>
            </w:r>
          </w:p>
          <w:p w14:paraId="10252AF2" w14:textId="7F8ACD1B"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D15D60">
              <w:t>Service Des</w:t>
            </w:r>
            <w:r w:rsidR="2782B18B" w:rsidRPr="00D15D60">
              <w:t>k</w:t>
            </w:r>
          </w:p>
        </w:tc>
      </w:tr>
    </w:tbl>
    <w:p w14:paraId="158A0B3B" w14:textId="53A7463F" w:rsidR="007A2BD7" w:rsidRDefault="00634D97" w:rsidP="005F653F">
      <w:pPr>
        <w:pStyle w:val="Heading1"/>
      </w:pPr>
      <w:bookmarkStart w:id="5" w:name="_Toc76978916"/>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76978917"/>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58397B93" w:rsidR="00EC7D54" w:rsidRDefault="00A12A3E" w:rsidP="00A12A3E">
      <w:pPr>
        <w:pStyle w:val="Caption"/>
      </w:pPr>
      <w:bookmarkStart w:id="7" w:name="_Toc76978930"/>
      <w:r>
        <w:t xml:space="preserve">Table </w:t>
      </w:r>
      <w:r>
        <w:fldChar w:fldCharType="begin"/>
      </w:r>
      <w:r>
        <w:instrText>SEQ Table \* ARABIC</w:instrText>
      </w:r>
      <w:r>
        <w:fldChar w:fldCharType="separate"/>
      </w:r>
      <w:r w:rsidR="00AA0FED">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72B924E1" w:rsidR="00D44F01" w:rsidRPr="00BE7A19" w:rsidRDefault="00CA3F9A" w:rsidP="003D4282">
            <w:pPr>
              <w:pStyle w:val="TableText"/>
              <w:rPr>
                <w:rStyle w:val="Hyperlink"/>
              </w:rPr>
            </w:pPr>
            <w:r w:rsidRPr="00D15D60">
              <w:rPr>
                <w:rFonts w:eastAsiaTheme="majorEastAsia"/>
              </w:rPr>
              <w:t>GitHub EC URL</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089B15DB" w:rsidR="00D44F01" w:rsidRPr="00BE7A19" w:rsidRDefault="00CA3F9A" w:rsidP="00A172FD">
            <w:pPr>
              <w:pStyle w:val="TableText"/>
              <w:rPr>
                <w:rStyle w:val="Hyperlink"/>
              </w:rPr>
            </w:pPr>
            <w:r w:rsidRPr="00D15D60">
              <w:rPr>
                <w:rFonts w:eastAsiaTheme="majorEastAsia"/>
              </w:rPr>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76978918"/>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3E97D9AC" w:rsidR="00EC7D54" w:rsidRDefault="00BF6345" w:rsidP="00BF6345">
      <w:pPr>
        <w:pStyle w:val="Caption"/>
      </w:pPr>
      <w:bookmarkStart w:id="9" w:name="_Ref71704616"/>
      <w:bookmarkStart w:id="10" w:name="_Toc76978931"/>
      <w:r>
        <w:t xml:space="preserve">Table </w:t>
      </w:r>
      <w:r>
        <w:fldChar w:fldCharType="begin"/>
      </w:r>
      <w:r>
        <w:instrText>SEQ Table \* ARABIC</w:instrText>
      </w:r>
      <w:r>
        <w:fldChar w:fldCharType="separate"/>
      </w:r>
      <w:r w:rsidR="00AA0FED">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297A0358" w:rsidR="00011957" w:rsidRPr="00BE7A19" w:rsidRDefault="00E0514F" w:rsidP="003A037C">
            <w:pPr>
              <w:pStyle w:val="TableText"/>
              <w:rPr>
                <w:rStyle w:val="Hyperlink"/>
              </w:rPr>
            </w:pPr>
            <w:r w:rsidRPr="00D15D60">
              <w:rPr>
                <w:rFonts w:eastAsiaTheme="majorEastAsia"/>
              </w:rPr>
              <w:t>GitHub EC GUI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76978919"/>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A4BD56C" w:rsidR="007A2BD7" w:rsidRDefault="00635FF8" w:rsidP="00635FF8">
      <w:pPr>
        <w:pStyle w:val="Caption"/>
      </w:pPr>
      <w:bookmarkStart w:id="15" w:name="_Ref39227063"/>
      <w:bookmarkStart w:id="16" w:name="_Toc76978932"/>
      <w:r>
        <w:t xml:space="preserve">Table </w:t>
      </w:r>
      <w:r>
        <w:fldChar w:fldCharType="begin"/>
      </w:r>
      <w:r>
        <w:instrText>SEQ Table \* ARABIC</w:instrText>
      </w:r>
      <w:r>
        <w:fldChar w:fldCharType="separate"/>
      </w:r>
      <w:r w:rsidR="00AA0FED">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0A1718A8"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C33DFD">
              <w:rPr>
                <w:rFonts w:eastAsia="Arial"/>
              </w:rPr>
              <w:t>790</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334253A4" w:rsidR="00E15AC0" w:rsidRDefault="71D97A23" w:rsidP="004802FD">
            <w:pPr>
              <w:pStyle w:val="TableText"/>
              <w:rPr>
                <w:rFonts w:eastAsia="Arial"/>
              </w:rPr>
            </w:pPr>
            <w:r w:rsidRPr="42B3CDC2">
              <w:rPr>
                <w:rFonts w:eastAsia="Arial"/>
              </w:rPr>
              <w:t xml:space="preserve">GUI: </w:t>
            </w:r>
            <w:r w:rsidR="00E0514F" w:rsidRPr="00D15D60">
              <w:rPr>
                <w:rStyle w:val="normaltextrun"/>
                <w:rFonts w:eastAsiaTheme="majorEastAsia"/>
                <w:color w:val="000000" w:themeColor="text1"/>
                <w:shd w:val="clear" w:color="auto" w:fill="FFFFFF"/>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33211243"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76978920"/>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25C4BA6C" w:rsidR="004C2863" w:rsidRDefault="00635FF8" w:rsidP="00635FF8">
      <w:pPr>
        <w:pStyle w:val="Caption"/>
      </w:pPr>
      <w:bookmarkStart w:id="19" w:name="_Toc76978933"/>
      <w:r>
        <w:t xml:space="preserve">Table </w:t>
      </w:r>
      <w:r>
        <w:fldChar w:fldCharType="begin"/>
      </w:r>
      <w:r>
        <w:instrText>SEQ Table \* ARABIC</w:instrText>
      </w:r>
      <w:r>
        <w:fldChar w:fldCharType="separate"/>
      </w:r>
      <w:r w:rsidR="00AA0FED">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887"/>
        <w:gridCol w:w="4647"/>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327C3633" w:rsidR="004802FD" w:rsidRPr="008D09AB" w:rsidRDefault="004802FD" w:rsidP="008D09AB">
            <w:pPr>
              <w:pStyle w:val="TableText"/>
              <w:rPr>
                <w:rFonts w:eastAsia="Arial"/>
              </w:rPr>
            </w:pPr>
            <w:r>
              <w:rPr>
                <w:rFonts w:eastAsia="Arial"/>
              </w:rPr>
              <w:t>VA VistA Scheduling SD*5.3*</w:t>
            </w:r>
            <w:r w:rsidR="00C33DFD">
              <w:rPr>
                <w:rFonts w:eastAsia="Arial"/>
              </w:rPr>
              <w:t>790</w:t>
            </w:r>
          </w:p>
        </w:tc>
        <w:tc>
          <w:tcPr>
            <w:tcW w:w="6125" w:type="dxa"/>
          </w:tcPr>
          <w:p w14:paraId="7F466C61" w14:textId="1CB0BED1"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C33DFD">
              <w:rPr>
                <w:rFonts w:eastAsia="Arial"/>
              </w:rPr>
              <w:t>790</w:t>
            </w:r>
          </w:p>
        </w:tc>
      </w:tr>
      <w:tr w:rsidR="004802FD" w:rsidRPr="008D09AB" w14:paraId="494A1871" w14:textId="77777777" w:rsidTr="00E40C01">
        <w:trPr>
          <w:trHeight w:val="320"/>
        </w:trPr>
        <w:tc>
          <w:tcPr>
            <w:tcW w:w="3409" w:type="dxa"/>
          </w:tcPr>
          <w:p w14:paraId="020FB379" w14:textId="786F04FE" w:rsidR="00E43C12" w:rsidRPr="00980AF9" w:rsidRDefault="0002430F" w:rsidP="008D09AB">
            <w:pPr>
              <w:pStyle w:val="TableText"/>
              <w:rPr>
                <w:rFonts w:eastAsia="Arial"/>
              </w:rPr>
            </w:pPr>
            <w:r w:rsidRPr="00980AF9">
              <w:rPr>
                <w:rFonts w:eastAsia="Arial"/>
              </w:rPr>
              <w:t>VISTASCHEDULINGGUIINSTALLER_1_7_</w:t>
            </w:r>
            <w:r w:rsidR="005709F3">
              <w:rPr>
                <w:rFonts w:eastAsia="Arial"/>
              </w:rPr>
              <w:t>9</w:t>
            </w:r>
            <w:r w:rsidR="00CD358B" w:rsidRPr="00980AF9">
              <w:rPr>
                <w:rFonts w:eastAsia="Arial"/>
              </w:rPr>
              <w:t>_</w:t>
            </w:r>
            <w:r w:rsidR="00E43C12" w:rsidRPr="00980AF9">
              <w:rPr>
                <w:rFonts w:eastAsia="Arial"/>
              </w:rPr>
              <w:t>P</w:t>
            </w:r>
            <w:r w:rsidRPr="00980AF9">
              <w:rPr>
                <w:rFonts w:eastAsia="Arial"/>
              </w:rPr>
              <w:t>.MS</w:t>
            </w:r>
            <w:r w:rsidR="00306BEE" w:rsidRPr="00980AF9">
              <w:rPr>
                <w:rFonts w:eastAsia="Arial"/>
              </w:rPr>
              <w:t>I</w:t>
            </w:r>
          </w:p>
        </w:tc>
        <w:tc>
          <w:tcPr>
            <w:tcW w:w="6125" w:type="dxa"/>
          </w:tcPr>
          <w:p w14:paraId="2F64CE46" w14:textId="6EAB7DCB" w:rsidR="00306BEE" w:rsidRPr="00980AF9" w:rsidRDefault="004802FD" w:rsidP="008D09AB">
            <w:pPr>
              <w:pStyle w:val="TableText"/>
              <w:rPr>
                <w:rFonts w:eastAsia="Arial"/>
              </w:rPr>
            </w:pPr>
            <w:r w:rsidRPr="00980AF9">
              <w:rPr>
                <w:rFonts w:eastAsia="Arial"/>
              </w:rPr>
              <w:t xml:space="preserve">VS GUI </w:t>
            </w:r>
            <w:proofErr w:type="spellStart"/>
            <w:r w:rsidRPr="00980AF9">
              <w:rPr>
                <w:rFonts w:eastAsia="Arial"/>
              </w:rPr>
              <w:t>R</w:t>
            </w:r>
            <w:r w:rsidR="00F8261F">
              <w:rPr>
                <w:rFonts w:eastAsia="Arial"/>
              </w:rPr>
              <w:t>1.7.9</w:t>
            </w:r>
            <w:proofErr w:type="spellEnd"/>
            <w:r w:rsidR="008F21CD" w:rsidRPr="00980AF9">
              <w:rPr>
                <w:rFonts w:eastAsia="Arial"/>
              </w:rPr>
              <w:t xml:space="preserve"> 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0E40C01">
        <w:trPr>
          <w:trHeight w:val="320"/>
        </w:trPr>
        <w:tc>
          <w:tcPr>
            <w:tcW w:w="3409" w:type="dxa"/>
          </w:tcPr>
          <w:p w14:paraId="1F4AEA74" w14:textId="6D0FDF81" w:rsidR="00306BEE" w:rsidRPr="00980AF9" w:rsidDel="0002430F" w:rsidRDefault="00306BEE" w:rsidP="008D09AB">
            <w:pPr>
              <w:pStyle w:val="TableText"/>
              <w:rPr>
                <w:rFonts w:eastAsia="Arial"/>
              </w:rPr>
            </w:pPr>
            <w:r w:rsidRPr="00980AF9">
              <w:rPr>
                <w:rFonts w:eastAsia="Arial"/>
              </w:rPr>
              <w:t>VISTASCHEDULINGGUIINSTALLER_1_7_</w:t>
            </w:r>
            <w:r w:rsidR="005709F3">
              <w:rPr>
                <w:rFonts w:eastAsia="Arial"/>
              </w:rPr>
              <w:t>9</w:t>
            </w:r>
            <w:r w:rsidR="00CD358B" w:rsidRPr="00980AF9">
              <w:rPr>
                <w:rFonts w:eastAsia="Arial"/>
              </w:rPr>
              <w:t>_</w:t>
            </w:r>
            <w:r w:rsidRPr="00980AF9">
              <w:rPr>
                <w:rFonts w:eastAsia="Arial"/>
              </w:rPr>
              <w:t>T.MSI</w:t>
            </w:r>
          </w:p>
        </w:tc>
        <w:tc>
          <w:tcPr>
            <w:tcW w:w="6125" w:type="dxa"/>
          </w:tcPr>
          <w:p w14:paraId="181132E5" w14:textId="2D5470C9" w:rsidR="00306BEE" w:rsidRPr="00980AF9" w:rsidRDefault="00306BEE" w:rsidP="008D09AB">
            <w:pPr>
              <w:pStyle w:val="TableText"/>
              <w:rPr>
                <w:rFonts w:eastAsia="Arial"/>
              </w:rPr>
            </w:pPr>
            <w:r w:rsidRPr="00980AF9">
              <w:rPr>
                <w:rFonts w:eastAsia="Arial"/>
              </w:rPr>
              <w:t xml:space="preserve">VS GUI </w:t>
            </w:r>
            <w:proofErr w:type="spellStart"/>
            <w:r w:rsidR="00980AF9">
              <w:rPr>
                <w:rFonts w:eastAsia="Arial"/>
              </w:rPr>
              <w:t>R</w:t>
            </w:r>
            <w:r w:rsidR="00F8261F">
              <w:rPr>
                <w:rFonts w:eastAsia="Arial"/>
              </w:rPr>
              <w:t>1.7.9</w:t>
            </w:r>
            <w:proofErr w:type="spellEnd"/>
            <w:r w:rsidRPr="00980AF9">
              <w:rPr>
                <w:rFonts w:eastAsia="Arial"/>
              </w:rPr>
              <w:t xml:space="preserve"> 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76978921"/>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76978922"/>
      <w:r>
        <w:t>Build Logs</w:t>
      </w:r>
      <w:bookmarkEnd w:id="21"/>
    </w:p>
    <w:p w14:paraId="58DC576A" w14:textId="1AAC6D9D"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AA0FED" w:rsidRPr="00AA0FED">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76978923"/>
      <w:r>
        <w:lastRenderedPageBreak/>
        <w:t>Build System/Process Information</w:t>
      </w:r>
      <w:bookmarkEnd w:id="22"/>
    </w:p>
    <w:p w14:paraId="3A91D2F6" w14:textId="283F3F99"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AA0FED">
        <w:t xml:space="preserve">Table </w:t>
      </w:r>
      <w:r w:rsidR="00AA0FED">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76978924"/>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1E0F6B9A" w:rsidR="004C2863" w:rsidRDefault="001F2206" w:rsidP="001F2206">
      <w:pPr>
        <w:pStyle w:val="Caption"/>
      </w:pPr>
      <w:bookmarkStart w:id="24" w:name="_Toc76978934"/>
      <w:r>
        <w:t xml:space="preserve">Table </w:t>
      </w:r>
      <w:r>
        <w:fldChar w:fldCharType="begin"/>
      </w:r>
      <w:r>
        <w:instrText>SEQ Table \* ARABIC</w:instrText>
      </w:r>
      <w:r>
        <w:fldChar w:fldCharType="separate"/>
      </w:r>
      <w:r w:rsidR="00AA0FED">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194DCC95"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AA0FED" w:rsidRPr="00AA0FED">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76978925"/>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2C9E537E" w:rsidR="00F3646D" w:rsidRDefault="004261C6" w:rsidP="004261C6">
      <w:pPr>
        <w:pStyle w:val="Caption"/>
      </w:pPr>
      <w:bookmarkStart w:id="26" w:name="_Toc76978935"/>
      <w:r>
        <w:t xml:space="preserve">Table </w:t>
      </w:r>
      <w:r>
        <w:fldChar w:fldCharType="begin"/>
      </w:r>
      <w:r>
        <w:instrText>SEQ Table \* ARABIC</w:instrText>
      </w:r>
      <w:r>
        <w:fldChar w:fldCharType="separate"/>
      </w:r>
      <w:r w:rsidR="00AA0FED">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3C0B71E9" w:rsidR="00584009" w:rsidRPr="00130AFA" w:rsidRDefault="005758D2" w:rsidP="00130AFA">
            <w:pPr>
              <w:pStyle w:val="TableText"/>
            </w:pPr>
            <w:hyperlink r:id="rId16" w:history="1">
              <w:r w:rsidR="00A8363A">
                <w:rPr>
                  <w:rStyle w:val="Hyperlink"/>
                  <w:rFonts w:eastAsiaTheme="majorEastAsia"/>
                </w:rPr>
                <w:t>VSE Jira</w:t>
              </w:r>
            </w:hyperlink>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76978926"/>
      <w:r>
        <w:t>Changes Since Last VDD</w:t>
      </w:r>
      <w:bookmarkEnd w:id="27"/>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266E0CB3" w:rsidR="00704A9E" w:rsidRPr="00B907B5" w:rsidRDefault="001F2206" w:rsidP="001F2206">
      <w:pPr>
        <w:pStyle w:val="Caption"/>
      </w:pPr>
      <w:bookmarkStart w:id="28" w:name="_Toc76978936"/>
      <w:r>
        <w:t xml:space="preserve">Table </w:t>
      </w:r>
      <w:r>
        <w:fldChar w:fldCharType="begin"/>
      </w:r>
      <w:r>
        <w:instrText>SEQ Table \* ARABIC</w:instrText>
      </w:r>
      <w:r>
        <w:fldChar w:fldCharType="separate"/>
      </w:r>
      <w:r w:rsidR="00AA0FED">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Pr>
      <w:tblGrid>
        <w:gridCol w:w="1525"/>
        <w:gridCol w:w="8010"/>
      </w:tblGrid>
      <w:tr w:rsidR="00C960EB" w:rsidRPr="009E073A" w14:paraId="1EA380FF" w14:textId="77777777" w:rsidTr="3CFB84DA">
        <w:trPr>
          <w:tblHeader/>
        </w:trPr>
        <w:tc>
          <w:tcPr>
            <w:tcW w:w="1525" w:type="dxa"/>
            <w:shd w:val="clear" w:color="auto" w:fill="F2F2F2" w:themeFill="background1" w:themeFillShade="F2"/>
          </w:tcPr>
          <w:p w14:paraId="38851CEA" w14:textId="77777777" w:rsidR="00C960EB" w:rsidRPr="009E073A" w:rsidRDefault="00C960EB" w:rsidP="00480ECA">
            <w:pPr>
              <w:pStyle w:val="TableHeading"/>
              <w:rPr>
                <w:rFonts w:eastAsia="Calibri"/>
              </w:rPr>
            </w:pPr>
            <w:r>
              <w:rPr>
                <w:rFonts w:eastAsia="Calibri"/>
              </w:rPr>
              <w:t>Work Item ID</w:t>
            </w:r>
          </w:p>
        </w:tc>
        <w:tc>
          <w:tcPr>
            <w:tcW w:w="8010" w:type="dxa"/>
            <w:shd w:val="clear" w:color="auto" w:fill="F2F2F2" w:themeFill="background1" w:themeFillShade="F2"/>
          </w:tcPr>
          <w:p w14:paraId="65B2FD12" w14:textId="77777777" w:rsidR="00C960EB" w:rsidRPr="009E073A" w:rsidRDefault="00C960EB" w:rsidP="00480ECA">
            <w:pPr>
              <w:pStyle w:val="TableHeading"/>
              <w:rPr>
                <w:rFonts w:eastAsia="Calibri"/>
              </w:rPr>
            </w:pPr>
            <w:r>
              <w:rPr>
                <w:rFonts w:eastAsia="Calibri"/>
              </w:rPr>
              <w:t>Summary of Change</w:t>
            </w:r>
          </w:p>
        </w:tc>
      </w:tr>
      <w:tr w:rsidR="00C960EB" w14:paraId="6D39DDEC" w14:textId="77777777" w:rsidTr="003B55B1">
        <w:tblPrEx>
          <w:tblLook w:val="0680" w:firstRow="0" w:lastRow="0" w:firstColumn="1" w:lastColumn="0" w:noHBand="1" w:noVBand="1"/>
        </w:tblPrEx>
        <w:tc>
          <w:tcPr>
            <w:tcW w:w="1525" w:type="dxa"/>
          </w:tcPr>
          <w:p w14:paraId="019867DE" w14:textId="570D3C83" w:rsidR="00C960EB" w:rsidRDefault="00A6319E" w:rsidP="003B55B1">
            <w:pPr>
              <w:pStyle w:val="TableText"/>
            </w:pPr>
            <w:r>
              <w:t>VSE-232</w:t>
            </w:r>
          </w:p>
        </w:tc>
        <w:tc>
          <w:tcPr>
            <w:tcW w:w="8010" w:type="dxa"/>
          </w:tcPr>
          <w:p w14:paraId="4ED57016" w14:textId="3423848D" w:rsidR="00C960EB" w:rsidRDefault="00A6319E" w:rsidP="003B55B1">
            <w:pPr>
              <w:pStyle w:val="TableText"/>
            </w:pPr>
            <w:r w:rsidRPr="00A6319E">
              <w:t xml:space="preserve">Parent </w:t>
            </w:r>
            <w:r w:rsidR="004D40D3">
              <w:t>Multiple Return to Clinic (</w:t>
            </w:r>
            <w:r w:rsidRPr="00A6319E">
              <w:t>MRTC</w:t>
            </w:r>
            <w:r w:rsidR="004D40D3">
              <w:t>)</w:t>
            </w:r>
            <w:r w:rsidRPr="00A6319E">
              <w:t xml:space="preserve"> returns to </w:t>
            </w:r>
            <w:r w:rsidR="004D40D3">
              <w:t>Request Management (</w:t>
            </w:r>
            <w:r w:rsidRPr="00A6319E">
              <w:t>RM</w:t>
            </w:r>
            <w:r w:rsidR="004D40D3">
              <w:t>)</w:t>
            </w:r>
            <w:r w:rsidRPr="00A6319E">
              <w:t xml:space="preserve"> </w:t>
            </w:r>
            <w:r w:rsidR="004D40D3">
              <w:t>G</w:t>
            </w:r>
            <w:r w:rsidRPr="00A6319E">
              <w:t>rid when user selects for child request to be closed</w:t>
            </w:r>
          </w:p>
        </w:tc>
      </w:tr>
      <w:tr w:rsidR="00C960EB" w14:paraId="2E35CFCD" w14:textId="77777777" w:rsidTr="003B55B1">
        <w:tblPrEx>
          <w:tblLook w:val="0680" w:firstRow="0" w:lastRow="0" w:firstColumn="1" w:lastColumn="0" w:noHBand="1" w:noVBand="1"/>
        </w:tblPrEx>
        <w:tc>
          <w:tcPr>
            <w:tcW w:w="1525" w:type="dxa"/>
          </w:tcPr>
          <w:p w14:paraId="60039B8C" w14:textId="0DC9C397" w:rsidR="00C960EB" w:rsidRDefault="004F6DAA" w:rsidP="003B55B1">
            <w:pPr>
              <w:pStyle w:val="TableText"/>
            </w:pPr>
            <w:r>
              <w:t>VSE-940</w:t>
            </w:r>
          </w:p>
        </w:tc>
        <w:tc>
          <w:tcPr>
            <w:tcW w:w="8010" w:type="dxa"/>
          </w:tcPr>
          <w:p w14:paraId="05732A98" w14:textId="482572D9" w:rsidR="00C960EB" w:rsidRDefault="004F6DAA" w:rsidP="003B55B1">
            <w:pPr>
              <w:pStyle w:val="TableText"/>
            </w:pPr>
            <w:r w:rsidRPr="004F6DAA">
              <w:t>GUI crashes when action is taken on an appointment with no resource</w:t>
            </w:r>
          </w:p>
        </w:tc>
      </w:tr>
      <w:tr w:rsidR="00733F5B" w14:paraId="270DC291" w14:textId="77777777" w:rsidTr="003B55B1">
        <w:tblPrEx>
          <w:tblLook w:val="0680" w:firstRow="0" w:lastRow="0" w:firstColumn="1" w:lastColumn="0" w:noHBand="1" w:noVBand="1"/>
        </w:tblPrEx>
        <w:tc>
          <w:tcPr>
            <w:tcW w:w="1525" w:type="dxa"/>
          </w:tcPr>
          <w:p w14:paraId="7E136827" w14:textId="2CE642C5" w:rsidR="00733F5B" w:rsidRDefault="004F6DAA" w:rsidP="003B55B1">
            <w:pPr>
              <w:pStyle w:val="TableText"/>
            </w:pPr>
            <w:r>
              <w:t>VSE-978</w:t>
            </w:r>
          </w:p>
        </w:tc>
        <w:tc>
          <w:tcPr>
            <w:tcW w:w="8010" w:type="dxa"/>
          </w:tcPr>
          <w:p w14:paraId="498FA730" w14:textId="69036B30" w:rsidR="00733F5B" w:rsidRDefault="004F6DAA" w:rsidP="003B55B1">
            <w:pPr>
              <w:pStyle w:val="TableText"/>
            </w:pPr>
            <w:r w:rsidRPr="004F6DAA">
              <w:t>Cancel Patient/ch</w:t>
            </w:r>
            <w:r w:rsidR="00B60289">
              <w:t>ange</w:t>
            </w:r>
            <w:r w:rsidR="00722358">
              <w:t xml:space="preserve"> Patient Identification (</w:t>
            </w:r>
            <w:r w:rsidRPr="004F6DAA">
              <w:t>PID</w:t>
            </w:r>
            <w:r w:rsidR="00722358">
              <w:t>)</w:t>
            </w:r>
            <w:r w:rsidRPr="004F6DAA">
              <w:t xml:space="preserve"> - Updated PID is not displaying on the request</w:t>
            </w:r>
            <w:r>
              <w:t xml:space="preserve"> a</w:t>
            </w:r>
            <w:r w:rsidRPr="004F6DAA">
              <w:t>fter changing the PID date on the cancellation window</w:t>
            </w:r>
          </w:p>
        </w:tc>
      </w:tr>
      <w:tr w:rsidR="004F6DAA" w14:paraId="4C238490" w14:textId="77777777" w:rsidTr="003B55B1">
        <w:tblPrEx>
          <w:tblLook w:val="0680" w:firstRow="0" w:lastRow="0" w:firstColumn="1" w:lastColumn="0" w:noHBand="1" w:noVBand="1"/>
        </w:tblPrEx>
        <w:tc>
          <w:tcPr>
            <w:tcW w:w="1525" w:type="dxa"/>
          </w:tcPr>
          <w:p w14:paraId="42DE4327" w14:textId="2A90E208" w:rsidR="004F6DAA" w:rsidRDefault="00954AF2" w:rsidP="003B55B1">
            <w:pPr>
              <w:pStyle w:val="TableText"/>
            </w:pPr>
            <w:r>
              <w:t>VSE-979</w:t>
            </w:r>
          </w:p>
        </w:tc>
        <w:tc>
          <w:tcPr>
            <w:tcW w:w="8010" w:type="dxa"/>
          </w:tcPr>
          <w:p w14:paraId="63C30855" w14:textId="5A8BDF30" w:rsidR="004F6DAA" w:rsidRPr="004F6DAA" w:rsidRDefault="00954AF2" w:rsidP="003B55B1">
            <w:pPr>
              <w:pStyle w:val="TableText"/>
            </w:pPr>
            <w:r w:rsidRPr="00954AF2">
              <w:t>RECALL - Drag and drop writes the request to the RM Grid</w:t>
            </w:r>
          </w:p>
        </w:tc>
      </w:tr>
      <w:tr w:rsidR="004F6DAA" w14:paraId="37D8FE37" w14:textId="77777777" w:rsidTr="003B55B1">
        <w:tblPrEx>
          <w:tblLook w:val="0680" w:firstRow="0" w:lastRow="0" w:firstColumn="1" w:lastColumn="0" w:noHBand="1" w:noVBand="1"/>
        </w:tblPrEx>
        <w:tc>
          <w:tcPr>
            <w:tcW w:w="1525" w:type="dxa"/>
          </w:tcPr>
          <w:p w14:paraId="5896CE4F" w14:textId="0718D824" w:rsidR="004F6DAA" w:rsidRDefault="00954AF2" w:rsidP="003B55B1">
            <w:pPr>
              <w:pStyle w:val="TableText"/>
            </w:pPr>
            <w:r>
              <w:t>VSE-1076</w:t>
            </w:r>
          </w:p>
        </w:tc>
        <w:tc>
          <w:tcPr>
            <w:tcW w:w="8010" w:type="dxa"/>
          </w:tcPr>
          <w:p w14:paraId="2C75A21D" w14:textId="73D172E4" w:rsidR="004F6DAA" w:rsidRPr="004F6DAA" w:rsidRDefault="00954AF2" w:rsidP="003B55B1">
            <w:pPr>
              <w:pStyle w:val="TableText"/>
            </w:pPr>
            <w:r w:rsidRPr="00954AF2">
              <w:t xml:space="preserve">Clinic Search: Clinic </w:t>
            </w:r>
            <w:r>
              <w:t>n</w:t>
            </w:r>
            <w:r w:rsidRPr="00954AF2">
              <w:t xml:space="preserve">ame </w:t>
            </w:r>
            <w:r>
              <w:t>t</w:t>
            </w:r>
            <w:r w:rsidRPr="00954AF2">
              <w:t xml:space="preserve">runcation when </w:t>
            </w:r>
            <w:r>
              <w:t>abbreviation</w:t>
            </w:r>
            <w:r w:rsidRPr="00954AF2">
              <w:t xml:space="preserve"> </w:t>
            </w:r>
            <w:r>
              <w:t>m</w:t>
            </w:r>
            <w:r w:rsidRPr="00954AF2">
              <w:t>atches</w:t>
            </w:r>
          </w:p>
        </w:tc>
      </w:tr>
      <w:tr w:rsidR="004F6DAA" w14:paraId="6CD789B8" w14:textId="77777777" w:rsidTr="003B55B1">
        <w:tblPrEx>
          <w:tblLook w:val="0680" w:firstRow="0" w:lastRow="0" w:firstColumn="1" w:lastColumn="0" w:noHBand="1" w:noVBand="1"/>
        </w:tblPrEx>
        <w:tc>
          <w:tcPr>
            <w:tcW w:w="1525" w:type="dxa"/>
          </w:tcPr>
          <w:p w14:paraId="407DBF5E" w14:textId="26288E85" w:rsidR="004F6DAA" w:rsidRDefault="00004060" w:rsidP="003B55B1">
            <w:pPr>
              <w:pStyle w:val="TableText"/>
            </w:pPr>
            <w:r>
              <w:t>VSE-1157</w:t>
            </w:r>
          </w:p>
        </w:tc>
        <w:tc>
          <w:tcPr>
            <w:tcW w:w="8010" w:type="dxa"/>
          </w:tcPr>
          <w:p w14:paraId="33235097" w14:textId="624812E3" w:rsidR="004F6DAA" w:rsidRPr="004F6DAA" w:rsidRDefault="00004060" w:rsidP="003B55B1">
            <w:pPr>
              <w:pStyle w:val="TableText"/>
            </w:pPr>
            <w:r w:rsidRPr="00004060">
              <w:t xml:space="preserve">Ensure </w:t>
            </w:r>
            <w:r w:rsidR="00722358">
              <w:t>Contact Attempts (</w:t>
            </w:r>
            <w:r w:rsidRPr="00004060">
              <w:t>C</w:t>
            </w:r>
            <w:r w:rsidR="00722358">
              <w:t>A)</w:t>
            </w:r>
            <w:r w:rsidRPr="00004060">
              <w:t xml:space="preserve"> for Recall Requests are included when converted to APPT</w:t>
            </w:r>
          </w:p>
        </w:tc>
      </w:tr>
      <w:tr w:rsidR="004F6DAA" w14:paraId="693B9DEA" w14:textId="77777777" w:rsidTr="003B55B1">
        <w:tblPrEx>
          <w:tblLook w:val="0680" w:firstRow="0" w:lastRow="0" w:firstColumn="1" w:lastColumn="0" w:noHBand="1" w:noVBand="1"/>
        </w:tblPrEx>
        <w:tc>
          <w:tcPr>
            <w:tcW w:w="1525" w:type="dxa"/>
          </w:tcPr>
          <w:p w14:paraId="6AF02909" w14:textId="087D4D4C" w:rsidR="004F6DAA" w:rsidRDefault="001A6CD7" w:rsidP="003B55B1">
            <w:pPr>
              <w:pStyle w:val="TableText"/>
            </w:pPr>
            <w:r>
              <w:t>VSE-946</w:t>
            </w:r>
          </w:p>
        </w:tc>
        <w:tc>
          <w:tcPr>
            <w:tcW w:w="8010" w:type="dxa"/>
          </w:tcPr>
          <w:p w14:paraId="1A63297F" w14:textId="56CFF4B0" w:rsidR="004F6DAA" w:rsidRPr="004F6DAA" w:rsidRDefault="001A6CD7" w:rsidP="003B55B1">
            <w:pPr>
              <w:pStyle w:val="TableText"/>
            </w:pPr>
            <w:r w:rsidRPr="001A6CD7">
              <w:t>Update error messages for JSON RPC calls</w:t>
            </w:r>
          </w:p>
        </w:tc>
      </w:tr>
      <w:tr w:rsidR="004F6DAA" w14:paraId="25BE1153" w14:textId="77777777" w:rsidTr="003B55B1">
        <w:tblPrEx>
          <w:tblLook w:val="0680" w:firstRow="0" w:lastRow="0" w:firstColumn="1" w:lastColumn="0" w:noHBand="1" w:noVBand="1"/>
        </w:tblPrEx>
        <w:tc>
          <w:tcPr>
            <w:tcW w:w="1525" w:type="dxa"/>
          </w:tcPr>
          <w:p w14:paraId="46B57465" w14:textId="02ECD054" w:rsidR="004F6DAA" w:rsidRDefault="006B505F" w:rsidP="003B55B1">
            <w:pPr>
              <w:pStyle w:val="TableText"/>
            </w:pPr>
            <w:r>
              <w:lastRenderedPageBreak/>
              <w:t>VSE-985</w:t>
            </w:r>
          </w:p>
        </w:tc>
        <w:tc>
          <w:tcPr>
            <w:tcW w:w="8010" w:type="dxa"/>
          </w:tcPr>
          <w:p w14:paraId="3A3F3416" w14:textId="087DA7F1" w:rsidR="004F6DAA" w:rsidRPr="004F6DAA" w:rsidRDefault="006B505F" w:rsidP="003B55B1">
            <w:pPr>
              <w:pStyle w:val="TableText"/>
            </w:pPr>
            <w:r w:rsidRPr="006B505F">
              <w:t>Pre-Check</w:t>
            </w:r>
            <w:r w:rsidR="009A68D8">
              <w:t xml:space="preserve"> I</w:t>
            </w:r>
            <w:r w:rsidRPr="006B505F">
              <w:t>n Indicator</w:t>
            </w:r>
          </w:p>
        </w:tc>
      </w:tr>
      <w:tr w:rsidR="006B505F" w14:paraId="2E2293D8" w14:textId="77777777" w:rsidTr="003B55B1">
        <w:tblPrEx>
          <w:tblLook w:val="0680" w:firstRow="0" w:lastRow="0" w:firstColumn="1" w:lastColumn="0" w:noHBand="1" w:noVBand="1"/>
        </w:tblPrEx>
        <w:tc>
          <w:tcPr>
            <w:tcW w:w="1525" w:type="dxa"/>
          </w:tcPr>
          <w:p w14:paraId="660BEA51" w14:textId="4385EFF6" w:rsidR="006B505F" w:rsidRDefault="006B505F" w:rsidP="003B55B1">
            <w:pPr>
              <w:pStyle w:val="TableText"/>
            </w:pPr>
            <w:r>
              <w:t>VSE-1024</w:t>
            </w:r>
          </w:p>
        </w:tc>
        <w:tc>
          <w:tcPr>
            <w:tcW w:w="8010" w:type="dxa"/>
          </w:tcPr>
          <w:p w14:paraId="72291BF6" w14:textId="42AC7BAC" w:rsidR="006B505F" w:rsidRPr="006B505F" w:rsidRDefault="006B505F" w:rsidP="003B55B1">
            <w:pPr>
              <w:pStyle w:val="TableText"/>
            </w:pPr>
            <w:r w:rsidRPr="006B505F">
              <w:t>Redesign User Preferences</w:t>
            </w:r>
          </w:p>
        </w:tc>
      </w:tr>
      <w:tr w:rsidR="006B505F" w14:paraId="332BC365" w14:textId="77777777" w:rsidTr="003B55B1">
        <w:tblPrEx>
          <w:tblLook w:val="0680" w:firstRow="0" w:lastRow="0" w:firstColumn="1" w:lastColumn="0" w:noHBand="1" w:noVBand="1"/>
        </w:tblPrEx>
        <w:tc>
          <w:tcPr>
            <w:tcW w:w="1525" w:type="dxa"/>
          </w:tcPr>
          <w:p w14:paraId="2219B130" w14:textId="2BFD1D00" w:rsidR="006B505F" w:rsidRDefault="0072261E" w:rsidP="003B55B1">
            <w:pPr>
              <w:pStyle w:val="TableText"/>
            </w:pPr>
            <w:r>
              <w:t>VSE-1037</w:t>
            </w:r>
          </w:p>
        </w:tc>
        <w:tc>
          <w:tcPr>
            <w:tcW w:w="8010" w:type="dxa"/>
          </w:tcPr>
          <w:p w14:paraId="4EAF3908" w14:textId="2990148D" w:rsidR="006B505F" w:rsidRPr="006B505F" w:rsidRDefault="0072261E" w:rsidP="003B55B1">
            <w:pPr>
              <w:pStyle w:val="TableText"/>
            </w:pPr>
            <w:r w:rsidRPr="0072261E">
              <w:t>Disable SDRR CLEANUP job</w:t>
            </w:r>
          </w:p>
        </w:tc>
      </w:tr>
      <w:tr w:rsidR="0072261E" w14:paraId="41B38251" w14:textId="77777777" w:rsidTr="003B55B1">
        <w:tblPrEx>
          <w:tblLook w:val="0680" w:firstRow="0" w:lastRow="0" w:firstColumn="1" w:lastColumn="0" w:noHBand="1" w:noVBand="1"/>
        </w:tblPrEx>
        <w:tc>
          <w:tcPr>
            <w:tcW w:w="1525" w:type="dxa"/>
          </w:tcPr>
          <w:p w14:paraId="40D85AB8" w14:textId="0A41FA90" w:rsidR="0072261E" w:rsidRDefault="0072261E" w:rsidP="003B55B1">
            <w:pPr>
              <w:pStyle w:val="TableText"/>
            </w:pPr>
            <w:r>
              <w:t>VSE-1084</w:t>
            </w:r>
          </w:p>
        </w:tc>
        <w:tc>
          <w:tcPr>
            <w:tcW w:w="8010" w:type="dxa"/>
          </w:tcPr>
          <w:p w14:paraId="471D14CB" w14:textId="40A8FEE6" w:rsidR="0072261E" w:rsidRPr="0072261E" w:rsidRDefault="0072261E" w:rsidP="003B55B1">
            <w:pPr>
              <w:pStyle w:val="TableText"/>
            </w:pPr>
            <w:r w:rsidRPr="0072261E">
              <w:t>Update overbook dialog to use new VS</w:t>
            </w:r>
            <w:r>
              <w:t xml:space="preserve"> </w:t>
            </w:r>
            <w:r w:rsidRPr="0072261E">
              <w:t>window</w:t>
            </w:r>
          </w:p>
        </w:tc>
      </w:tr>
      <w:tr w:rsidR="0072261E" w14:paraId="502D6586" w14:textId="77777777" w:rsidTr="003B55B1">
        <w:tblPrEx>
          <w:tblLook w:val="0680" w:firstRow="0" w:lastRow="0" w:firstColumn="1" w:lastColumn="0" w:noHBand="1" w:noVBand="1"/>
        </w:tblPrEx>
        <w:tc>
          <w:tcPr>
            <w:tcW w:w="1525" w:type="dxa"/>
          </w:tcPr>
          <w:p w14:paraId="25E74DB3" w14:textId="47A965D2" w:rsidR="0072261E" w:rsidRDefault="0072261E" w:rsidP="003B55B1">
            <w:pPr>
              <w:pStyle w:val="TableText"/>
            </w:pPr>
            <w:r>
              <w:t>VSE-</w:t>
            </w:r>
            <w:r w:rsidR="00311CDD">
              <w:t>1093</w:t>
            </w:r>
          </w:p>
        </w:tc>
        <w:tc>
          <w:tcPr>
            <w:tcW w:w="8010" w:type="dxa"/>
          </w:tcPr>
          <w:p w14:paraId="359C81D4" w14:textId="77D366D5" w:rsidR="0072261E" w:rsidRPr="0072261E" w:rsidRDefault="00311CDD" w:rsidP="003B55B1">
            <w:pPr>
              <w:pStyle w:val="TableText"/>
            </w:pPr>
            <w:r w:rsidRPr="00311CDD">
              <w:t>Correct defect causing GUI to crash if action is taken on appt missing resource</w:t>
            </w:r>
          </w:p>
        </w:tc>
      </w:tr>
      <w:tr w:rsidR="0072261E" w14:paraId="4398EFB7" w14:textId="77777777" w:rsidTr="003B55B1">
        <w:tblPrEx>
          <w:tblLook w:val="0680" w:firstRow="0" w:lastRow="0" w:firstColumn="1" w:lastColumn="0" w:noHBand="1" w:noVBand="1"/>
        </w:tblPrEx>
        <w:tc>
          <w:tcPr>
            <w:tcW w:w="1525" w:type="dxa"/>
          </w:tcPr>
          <w:p w14:paraId="422A9475" w14:textId="6E82FEAD" w:rsidR="0072261E" w:rsidRDefault="00311CDD" w:rsidP="003B55B1">
            <w:pPr>
              <w:pStyle w:val="TableText"/>
            </w:pPr>
            <w:r>
              <w:t>VSE-1094</w:t>
            </w:r>
          </w:p>
        </w:tc>
        <w:tc>
          <w:tcPr>
            <w:tcW w:w="8010" w:type="dxa"/>
          </w:tcPr>
          <w:p w14:paraId="768E13C2" w14:textId="0116858D" w:rsidR="0072261E" w:rsidRPr="0072261E" w:rsidRDefault="00311CDD" w:rsidP="003B55B1">
            <w:pPr>
              <w:pStyle w:val="TableText"/>
            </w:pPr>
            <w:r w:rsidRPr="00311CDD">
              <w:t>Correct code to prevent appts with no resource</w:t>
            </w:r>
          </w:p>
        </w:tc>
      </w:tr>
      <w:tr w:rsidR="0072261E" w14:paraId="6F82FAAB" w14:textId="77777777" w:rsidTr="003B55B1">
        <w:tblPrEx>
          <w:tblLook w:val="0680" w:firstRow="0" w:lastRow="0" w:firstColumn="1" w:lastColumn="0" w:noHBand="1" w:noVBand="1"/>
        </w:tblPrEx>
        <w:tc>
          <w:tcPr>
            <w:tcW w:w="1525" w:type="dxa"/>
          </w:tcPr>
          <w:p w14:paraId="727F6286" w14:textId="12969BFD" w:rsidR="0072261E" w:rsidRDefault="00311CDD" w:rsidP="003B55B1">
            <w:pPr>
              <w:pStyle w:val="TableText"/>
            </w:pPr>
            <w:r>
              <w:t>VSE-1112</w:t>
            </w:r>
          </w:p>
        </w:tc>
        <w:tc>
          <w:tcPr>
            <w:tcW w:w="8010" w:type="dxa"/>
          </w:tcPr>
          <w:p w14:paraId="1BF3B567" w14:textId="78C80960" w:rsidR="0072261E" w:rsidRPr="0072261E" w:rsidRDefault="00311CDD" w:rsidP="003B55B1">
            <w:pPr>
              <w:pStyle w:val="TableText"/>
            </w:pPr>
            <w:r w:rsidRPr="00311CDD">
              <w:t>Update so that appointment requests are only reopened for certain cancellation reasons</w:t>
            </w:r>
          </w:p>
        </w:tc>
      </w:tr>
      <w:tr w:rsidR="00311CDD" w14:paraId="30CB274B" w14:textId="77777777" w:rsidTr="003B55B1">
        <w:tblPrEx>
          <w:tblLook w:val="0680" w:firstRow="0" w:lastRow="0" w:firstColumn="1" w:lastColumn="0" w:noHBand="1" w:noVBand="1"/>
        </w:tblPrEx>
        <w:tc>
          <w:tcPr>
            <w:tcW w:w="1525" w:type="dxa"/>
          </w:tcPr>
          <w:p w14:paraId="34D69CE0" w14:textId="4DF3366A" w:rsidR="00311CDD" w:rsidRDefault="00311CDD" w:rsidP="003B55B1">
            <w:pPr>
              <w:pStyle w:val="TableText"/>
            </w:pPr>
            <w:r>
              <w:t>VSE-</w:t>
            </w:r>
            <w:r w:rsidR="00173F2B">
              <w:t>1127</w:t>
            </w:r>
          </w:p>
        </w:tc>
        <w:tc>
          <w:tcPr>
            <w:tcW w:w="8010" w:type="dxa"/>
          </w:tcPr>
          <w:p w14:paraId="284D192A" w14:textId="4BC95A72" w:rsidR="00311CDD" w:rsidRPr="00311CDD" w:rsidRDefault="00173F2B" w:rsidP="003B55B1">
            <w:pPr>
              <w:pStyle w:val="TableText"/>
            </w:pPr>
            <w:r w:rsidRPr="00173F2B">
              <w:t>Create RPC to return Recall request info from Recall Reminders Removed file</w:t>
            </w:r>
          </w:p>
        </w:tc>
      </w:tr>
      <w:tr w:rsidR="00173F2B" w14:paraId="0CF220FA" w14:textId="77777777" w:rsidTr="003B55B1">
        <w:tblPrEx>
          <w:tblLook w:val="0680" w:firstRow="0" w:lastRow="0" w:firstColumn="1" w:lastColumn="0" w:noHBand="1" w:noVBand="1"/>
        </w:tblPrEx>
        <w:tc>
          <w:tcPr>
            <w:tcW w:w="1525" w:type="dxa"/>
          </w:tcPr>
          <w:p w14:paraId="7BD326BC" w14:textId="638505A0" w:rsidR="00173F2B" w:rsidRDefault="00173F2B" w:rsidP="003B55B1">
            <w:pPr>
              <w:pStyle w:val="TableText"/>
            </w:pPr>
            <w:r>
              <w:t>VSE-1146</w:t>
            </w:r>
          </w:p>
        </w:tc>
        <w:tc>
          <w:tcPr>
            <w:tcW w:w="8010" w:type="dxa"/>
          </w:tcPr>
          <w:p w14:paraId="6E820476" w14:textId="14F19BFA" w:rsidR="00173F2B" w:rsidRPr="00173F2B" w:rsidRDefault="00173F2B" w:rsidP="003B55B1">
            <w:pPr>
              <w:pStyle w:val="TableText"/>
            </w:pPr>
            <w:r w:rsidRPr="00173F2B">
              <w:t>Modify SDEC FAPPTGET to include eligibility and inactive clinics</w:t>
            </w:r>
          </w:p>
        </w:tc>
      </w:tr>
      <w:tr w:rsidR="00173F2B" w14:paraId="1506ED4A" w14:textId="77777777" w:rsidTr="003B55B1">
        <w:tblPrEx>
          <w:tblLook w:val="0680" w:firstRow="0" w:lastRow="0" w:firstColumn="1" w:lastColumn="0" w:noHBand="1" w:noVBand="1"/>
        </w:tblPrEx>
        <w:tc>
          <w:tcPr>
            <w:tcW w:w="1525" w:type="dxa"/>
          </w:tcPr>
          <w:p w14:paraId="67121C71" w14:textId="459DAA6F" w:rsidR="00173F2B" w:rsidRDefault="00382457" w:rsidP="003B55B1">
            <w:pPr>
              <w:pStyle w:val="TableText"/>
            </w:pPr>
            <w:r>
              <w:t>VSE-1166</w:t>
            </w:r>
          </w:p>
        </w:tc>
        <w:tc>
          <w:tcPr>
            <w:tcW w:w="8010" w:type="dxa"/>
          </w:tcPr>
          <w:p w14:paraId="3CDA1290" w14:textId="21015D70" w:rsidR="00173F2B" w:rsidRPr="00173F2B" w:rsidRDefault="00382457" w:rsidP="003B55B1">
            <w:pPr>
              <w:pStyle w:val="TableText"/>
            </w:pPr>
            <w:r w:rsidRPr="00382457">
              <w:t>Expand Entry for a cancellation does not show the right clinic and cancellation date/time for an appointment that was entered at the same date and time as the one that was canceled</w:t>
            </w:r>
          </w:p>
        </w:tc>
      </w:tr>
      <w:tr w:rsidR="00173F2B" w14:paraId="6F5891BC" w14:textId="77777777" w:rsidTr="003B55B1">
        <w:tblPrEx>
          <w:tblLook w:val="0680" w:firstRow="0" w:lastRow="0" w:firstColumn="1" w:lastColumn="0" w:noHBand="1" w:noVBand="1"/>
        </w:tblPrEx>
        <w:tc>
          <w:tcPr>
            <w:tcW w:w="1525" w:type="dxa"/>
          </w:tcPr>
          <w:p w14:paraId="1A9ABCBC" w14:textId="7B214930" w:rsidR="00173F2B" w:rsidRDefault="00FC1DD0" w:rsidP="003B55B1">
            <w:pPr>
              <w:pStyle w:val="TableText"/>
            </w:pPr>
            <w:r>
              <w:t>VSE-1171</w:t>
            </w:r>
          </w:p>
        </w:tc>
        <w:tc>
          <w:tcPr>
            <w:tcW w:w="8010" w:type="dxa"/>
          </w:tcPr>
          <w:p w14:paraId="3D473211" w14:textId="205E8C73" w:rsidR="00173F2B" w:rsidRPr="00173F2B" w:rsidRDefault="00FC1DD0" w:rsidP="003B55B1">
            <w:pPr>
              <w:pStyle w:val="TableText"/>
            </w:pPr>
            <w:r w:rsidRPr="00FC1DD0">
              <w:t>Add a check for Cancelled A</w:t>
            </w:r>
            <w:r w:rsidR="00722358">
              <w:t>ppointments</w:t>
            </w:r>
            <w:r w:rsidRPr="00FC1DD0">
              <w:t xml:space="preserve"> to the SDEC APPADD RPC</w:t>
            </w:r>
          </w:p>
        </w:tc>
      </w:tr>
      <w:tr w:rsidR="00FC1DD0" w14:paraId="799D6104" w14:textId="77777777" w:rsidTr="003B55B1">
        <w:tblPrEx>
          <w:tblLook w:val="0680" w:firstRow="0" w:lastRow="0" w:firstColumn="1" w:lastColumn="0" w:noHBand="1" w:noVBand="1"/>
        </w:tblPrEx>
        <w:tc>
          <w:tcPr>
            <w:tcW w:w="1525" w:type="dxa"/>
          </w:tcPr>
          <w:p w14:paraId="563224CC" w14:textId="02D0129E" w:rsidR="00FC1DD0" w:rsidRDefault="000649AA" w:rsidP="003B55B1">
            <w:pPr>
              <w:pStyle w:val="TableText"/>
            </w:pPr>
            <w:r>
              <w:t>VSE-1172</w:t>
            </w:r>
          </w:p>
        </w:tc>
        <w:tc>
          <w:tcPr>
            <w:tcW w:w="8010" w:type="dxa"/>
          </w:tcPr>
          <w:p w14:paraId="5CBA7EC0" w14:textId="6435AAB7" w:rsidR="00FC1DD0" w:rsidRPr="00FC1DD0" w:rsidRDefault="000649AA" w:rsidP="003B55B1">
            <w:pPr>
              <w:pStyle w:val="TableText"/>
            </w:pPr>
            <w:r w:rsidRPr="000649AA">
              <w:t>Address Locking and Performance Issues Identified in VSE-235 Research</w:t>
            </w:r>
          </w:p>
        </w:tc>
      </w:tr>
      <w:tr w:rsidR="00B03357" w14:paraId="546AF110" w14:textId="77777777" w:rsidTr="003B55B1">
        <w:tblPrEx>
          <w:tblLook w:val="0680" w:firstRow="0" w:lastRow="0" w:firstColumn="1" w:lastColumn="0" w:noHBand="1" w:noVBand="1"/>
        </w:tblPrEx>
        <w:tc>
          <w:tcPr>
            <w:tcW w:w="1525" w:type="dxa"/>
          </w:tcPr>
          <w:p w14:paraId="2AEC9BB1" w14:textId="372368CE" w:rsidR="00B03357" w:rsidRDefault="00B03357" w:rsidP="003B55B1">
            <w:pPr>
              <w:pStyle w:val="TableText"/>
            </w:pPr>
            <w:r>
              <w:t>VSE-1204</w:t>
            </w:r>
          </w:p>
        </w:tc>
        <w:tc>
          <w:tcPr>
            <w:tcW w:w="8010" w:type="dxa"/>
          </w:tcPr>
          <w:p w14:paraId="521D985C" w14:textId="177AD573" w:rsidR="00B03357" w:rsidRPr="000649AA" w:rsidRDefault="00D32166" w:rsidP="003B55B1">
            <w:pPr>
              <w:pStyle w:val="TableText"/>
            </w:pPr>
            <w:r w:rsidRPr="00D32166">
              <w:t xml:space="preserve">Patient Search </w:t>
            </w:r>
            <w:r>
              <w:t>k</w:t>
            </w:r>
            <w:r w:rsidRPr="00D32166">
              <w:t xml:space="preserve">eyboard </w:t>
            </w:r>
            <w:r>
              <w:t>s</w:t>
            </w:r>
            <w:r w:rsidRPr="00D32166">
              <w:t>hortcuts do not work on new patient search</w:t>
            </w:r>
          </w:p>
        </w:tc>
      </w:tr>
    </w:tbl>
    <w:p w14:paraId="722CC0FC" w14:textId="5F1A5ECD" w:rsidR="00626FDB" w:rsidRDefault="00626FDB" w:rsidP="00A51C49">
      <w:pPr>
        <w:pStyle w:val="Heading1"/>
      </w:pPr>
      <w:bookmarkStart w:id="29" w:name="_Toc76978927"/>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3E2F38F0" w:rsidR="00F3646D" w:rsidRDefault="00562220" w:rsidP="00562220">
      <w:pPr>
        <w:pStyle w:val="Caption"/>
      </w:pPr>
      <w:bookmarkStart w:id="30" w:name="_Toc76978937"/>
      <w:r>
        <w:t xml:space="preserve">Table </w:t>
      </w:r>
      <w:r>
        <w:fldChar w:fldCharType="begin"/>
      </w:r>
      <w:r>
        <w:instrText>SEQ Table \* ARABIC</w:instrText>
      </w:r>
      <w:r>
        <w:fldChar w:fldCharType="separate"/>
      </w:r>
      <w:r w:rsidR="00AA0FED">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5409A5F8" w:rsidR="006A6E81" w:rsidRPr="006D5FB9" w:rsidRDefault="006A6E81" w:rsidP="006A6E81">
            <w:pPr>
              <w:pStyle w:val="TableText"/>
              <w:rPr>
                <w:rFonts w:eastAsia="Arial"/>
              </w:rPr>
            </w:pPr>
            <w:r>
              <w:rPr>
                <w:rFonts w:eastAsia="Arial"/>
              </w:rPr>
              <w:t xml:space="preserve">VS GUI </w:t>
            </w:r>
            <w:r w:rsidR="00F8261F">
              <w:rPr>
                <w:rFonts w:eastAsia="Arial"/>
              </w:rPr>
              <w:t>1.7.9</w:t>
            </w:r>
          </w:p>
        </w:tc>
        <w:tc>
          <w:tcPr>
            <w:tcW w:w="3242" w:type="dxa"/>
          </w:tcPr>
          <w:p w14:paraId="308653AA" w14:textId="0B288A44" w:rsidR="006A6E81" w:rsidRPr="006D5FB9" w:rsidRDefault="00D15D60" w:rsidP="006A6E81">
            <w:pPr>
              <w:pStyle w:val="TableText"/>
              <w:rPr>
                <w:rFonts w:eastAsia="Arial"/>
              </w:rPr>
            </w:pPr>
            <w:r>
              <w:rPr>
                <w:rFonts w:eastAsia="Arial"/>
              </w:rPr>
              <w:t>REDACTED</w:t>
            </w:r>
          </w:p>
        </w:tc>
        <w:tc>
          <w:tcPr>
            <w:tcW w:w="3062" w:type="dxa"/>
          </w:tcPr>
          <w:p w14:paraId="2C447EA5" w14:textId="737AD91E" w:rsidR="006A6E81" w:rsidRDefault="00D15D60" w:rsidP="006A6E81">
            <w:pPr>
              <w:pStyle w:val="TableText"/>
              <w:rPr>
                <w:rFonts w:eastAsia="Arial"/>
              </w:rPr>
            </w:pPr>
            <w:r>
              <w:rPr>
                <w:rFonts w:eastAsia="Arial"/>
              </w:rPr>
              <w:t>REDACTED</w:t>
            </w:r>
          </w:p>
        </w:tc>
      </w:tr>
    </w:tbl>
    <w:p w14:paraId="1310B467" w14:textId="21F5CDE2" w:rsidR="007A2BD7" w:rsidRDefault="00562220" w:rsidP="00562220">
      <w:pPr>
        <w:pStyle w:val="Caption"/>
      </w:pPr>
      <w:bookmarkStart w:id="31" w:name="_Toc76978938"/>
      <w:r>
        <w:t xml:space="preserve">Table </w:t>
      </w:r>
      <w:r>
        <w:fldChar w:fldCharType="begin"/>
      </w:r>
      <w:r>
        <w:instrText>SEQ Table \* ARABIC</w:instrText>
      </w:r>
      <w:r>
        <w:fldChar w:fldCharType="separate"/>
      </w:r>
      <w:r w:rsidR="00AA0FED">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210885C7" w:rsidR="006A6E81" w:rsidRPr="00730B5D" w:rsidRDefault="006A6E81" w:rsidP="00402A20">
            <w:pPr>
              <w:pStyle w:val="TableText"/>
            </w:pPr>
            <w:r>
              <w:t xml:space="preserve">VistA Scheduling GUI Application </w:t>
            </w:r>
            <w:proofErr w:type="spellStart"/>
            <w:r>
              <w:t>v</w:t>
            </w:r>
            <w:r w:rsidR="00F8261F">
              <w:t>1.7.9</w:t>
            </w:r>
            <w:proofErr w:type="spellEnd"/>
          </w:p>
          <w:p w14:paraId="5F4E5FBF" w14:textId="48929833" w:rsidR="0068320E" w:rsidRPr="00402A20" w:rsidRDefault="006A6E81" w:rsidP="00402A20">
            <w:pPr>
              <w:pStyle w:val="TableText"/>
            </w:pPr>
            <w:r>
              <w:t xml:space="preserve">VistA </w:t>
            </w:r>
            <w:r w:rsidR="00EC3CD6">
              <w:t>p</w:t>
            </w:r>
            <w:r>
              <w:t>atch SD</w:t>
            </w:r>
            <w:r w:rsidR="004261C6">
              <w:t>*</w:t>
            </w:r>
            <w:r>
              <w:t>5.3*</w:t>
            </w:r>
            <w:r w:rsidR="00C33DFD">
              <w:t>790</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2E4FF91" w:rsidR="006A6E81" w:rsidRPr="00402A20" w:rsidRDefault="006A6E81" w:rsidP="07F8F655">
            <w:pPr>
              <w:pStyle w:val="TableText"/>
              <w:rPr>
                <w:rFonts w:eastAsia="Arial"/>
              </w:rPr>
            </w:pPr>
            <w:r w:rsidRPr="07F8F655">
              <w:rPr>
                <w:rFonts w:eastAsia="Arial"/>
              </w:rPr>
              <w:t xml:space="preserve">VS GUI Application </w:t>
            </w:r>
            <w:proofErr w:type="spellStart"/>
            <w:r w:rsidRPr="07F8F655">
              <w:rPr>
                <w:rFonts w:eastAsia="Arial"/>
              </w:rPr>
              <w:t>v</w:t>
            </w:r>
            <w:r w:rsidR="00F8261F">
              <w:rPr>
                <w:rFonts w:eastAsia="Arial"/>
              </w:rPr>
              <w:t>1.7.9</w:t>
            </w:r>
            <w:proofErr w:type="spellEnd"/>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26DA28DA" w:rsidR="006A6E81" w:rsidRPr="005F3E9B" w:rsidRDefault="005F3E9B" w:rsidP="005F3E9B">
            <w:pPr>
              <w:pStyle w:val="TableText"/>
            </w:pPr>
            <w:r>
              <w:t xml:space="preserve">See </w:t>
            </w:r>
            <w:hyperlink w:anchor="_Build_Information" w:history="1">
              <w:r w:rsidR="0008351F" w:rsidRPr="00285E08">
                <w:rPr>
                  <w:rStyle w:val="Hyperlink"/>
                </w:rPr>
                <w:t>Build Information</w:t>
              </w:r>
            </w:hyperlink>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1A5E0445" w:rsidR="0097114C" w:rsidRPr="005F3E9B" w:rsidRDefault="0008351F" w:rsidP="005F3E9B">
            <w:pPr>
              <w:pStyle w:val="TableText"/>
            </w:pPr>
            <w:r>
              <w:t xml:space="preserve">See </w:t>
            </w:r>
            <w:hyperlink w:anchor="_Build_Information" w:history="1">
              <w:r w:rsidRPr="00285E08">
                <w:rPr>
                  <w:rStyle w:val="Hyperlink"/>
                </w:rPr>
                <w:t>Build Information</w:t>
              </w:r>
            </w:hyperlink>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CDC31" w14:textId="77777777" w:rsidR="005758D2" w:rsidRDefault="005758D2" w:rsidP="00AE1DED">
      <w:pPr>
        <w:spacing w:before="0" w:after="0"/>
      </w:pPr>
      <w:r>
        <w:separator/>
      </w:r>
    </w:p>
  </w:endnote>
  <w:endnote w:type="continuationSeparator" w:id="0">
    <w:p w14:paraId="65760F5B" w14:textId="77777777" w:rsidR="005758D2" w:rsidRDefault="005758D2" w:rsidP="00AE1DED">
      <w:pPr>
        <w:spacing w:before="0" w:after="0"/>
      </w:pPr>
      <w:r>
        <w:continuationSeparator/>
      </w:r>
    </w:p>
  </w:endnote>
  <w:endnote w:type="continuationNotice" w:id="1">
    <w:p w14:paraId="68C9BBE5" w14:textId="77777777" w:rsidR="005758D2" w:rsidRDefault="005758D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charset w:val="00"/>
    <w:family w:val="roman"/>
    <w:pitch w:val="default"/>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62E1B165" w:rsidR="00E15AC0" w:rsidRDefault="00E15AC0">
    <w:pPr>
      <w:pStyle w:val="Footer"/>
    </w:pPr>
    <w:r>
      <w:t xml:space="preserve">VS GUI </w:t>
    </w:r>
    <w:proofErr w:type="spellStart"/>
    <w:r>
      <w:t>R</w:t>
    </w:r>
    <w:r w:rsidR="00F8261F">
      <w:t>1.7.9</w:t>
    </w:r>
    <w:proofErr w:type="spellEnd"/>
    <w:r>
      <w:tab/>
    </w:r>
    <w:r>
      <w:fldChar w:fldCharType="begin"/>
    </w:r>
    <w:r>
      <w:instrText xml:space="preserve"> PAGE  \* MERGEFORMAT </w:instrText>
    </w:r>
    <w:r>
      <w:fldChar w:fldCharType="separate"/>
    </w:r>
    <w:r>
      <w:t>1</w:t>
    </w:r>
    <w:r>
      <w:fldChar w:fldCharType="end"/>
    </w:r>
    <w:r>
      <w:tab/>
    </w:r>
    <w:r w:rsidR="000B7B4A">
      <w:rPr>
        <w:noProof/>
      </w:rPr>
      <w:t>J</w:t>
    </w:r>
    <w:r w:rsidR="00993B4D">
      <w:rPr>
        <w:noProof/>
      </w:rPr>
      <w:t>uly</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19857" w14:textId="77777777" w:rsidR="005758D2" w:rsidRDefault="005758D2" w:rsidP="00AE1DED">
      <w:pPr>
        <w:spacing w:before="0" w:after="0"/>
      </w:pPr>
      <w:r>
        <w:separator/>
      </w:r>
    </w:p>
  </w:footnote>
  <w:footnote w:type="continuationSeparator" w:id="0">
    <w:p w14:paraId="210F5AD1" w14:textId="77777777" w:rsidR="005758D2" w:rsidRDefault="005758D2" w:rsidP="00AE1DED">
      <w:pPr>
        <w:spacing w:before="0" w:after="0"/>
      </w:pPr>
      <w:r>
        <w:continuationSeparator/>
      </w:r>
    </w:p>
  </w:footnote>
  <w:footnote w:type="continuationNotice" w:id="1">
    <w:p w14:paraId="7631DB3D" w14:textId="77777777" w:rsidR="005758D2" w:rsidRDefault="005758D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330C4990" w:rsidR="00E15AC0" w:rsidRDefault="00E15A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96EF2EC" w:rsidR="00E15AC0" w:rsidRDefault="00E15A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6DF6401"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4060"/>
    <w:rsid w:val="00006408"/>
    <w:rsid w:val="00011957"/>
    <w:rsid w:val="00011B0A"/>
    <w:rsid w:val="00012EDF"/>
    <w:rsid w:val="000134BA"/>
    <w:rsid w:val="000141AF"/>
    <w:rsid w:val="00023FFB"/>
    <w:rsid w:val="0002430F"/>
    <w:rsid w:val="00024CB6"/>
    <w:rsid w:val="00026B6F"/>
    <w:rsid w:val="00027192"/>
    <w:rsid w:val="00033182"/>
    <w:rsid w:val="000332E9"/>
    <w:rsid w:val="00036CB1"/>
    <w:rsid w:val="00042C87"/>
    <w:rsid w:val="0004692D"/>
    <w:rsid w:val="00047C6A"/>
    <w:rsid w:val="00060192"/>
    <w:rsid w:val="00060433"/>
    <w:rsid w:val="0006091F"/>
    <w:rsid w:val="00060CB8"/>
    <w:rsid w:val="000610E9"/>
    <w:rsid w:val="0006317D"/>
    <w:rsid w:val="000649AA"/>
    <w:rsid w:val="0006631A"/>
    <w:rsid w:val="000672A8"/>
    <w:rsid w:val="000676FF"/>
    <w:rsid w:val="00072D7A"/>
    <w:rsid w:val="00073C2E"/>
    <w:rsid w:val="00074892"/>
    <w:rsid w:val="00074E45"/>
    <w:rsid w:val="00082F0A"/>
    <w:rsid w:val="0008351F"/>
    <w:rsid w:val="00083C4C"/>
    <w:rsid w:val="000847CA"/>
    <w:rsid w:val="00091E8F"/>
    <w:rsid w:val="0009275C"/>
    <w:rsid w:val="00096897"/>
    <w:rsid w:val="000A7038"/>
    <w:rsid w:val="000B10E0"/>
    <w:rsid w:val="000B46E6"/>
    <w:rsid w:val="000B483E"/>
    <w:rsid w:val="000B4A0A"/>
    <w:rsid w:val="000B7B4A"/>
    <w:rsid w:val="000C00F0"/>
    <w:rsid w:val="000C056E"/>
    <w:rsid w:val="000C1942"/>
    <w:rsid w:val="000C1F8F"/>
    <w:rsid w:val="000D08B4"/>
    <w:rsid w:val="000D0998"/>
    <w:rsid w:val="000D0A83"/>
    <w:rsid w:val="000D37CC"/>
    <w:rsid w:val="000D44B8"/>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10135"/>
    <w:rsid w:val="00115B2A"/>
    <w:rsid w:val="00117289"/>
    <w:rsid w:val="00120508"/>
    <w:rsid w:val="001206B5"/>
    <w:rsid w:val="001259AA"/>
    <w:rsid w:val="00126063"/>
    <w:rsid w:val="001274D6"/>
    <w:rsid w:val="00130AFA"/>
    <w:rsid w:val="00133684"/>
    <w:rsid w:val="00140089"/>
    <w:rsid w:val="0014346E"/>
    <w:rsid w:val="00143CB4"/>
    <w:rsid w:val="001447A5"/>
    <w:rsid w:val="00145A0D"/>
    <w:rsid w:val="001464FA"/>
    <w:rsid w:val="00153903"/>
    <w:rsid w:val="00160A3D"/>
    <w:rsid w:val="001615DA"/>
    <w:rsid w:val="00163527"/>
    <w:rsid w:val="00171CE4"/>
    <w:rsid w:val="00173D56"/>
    <w:rsid w:val="00173F2B"/>
    <w:rsid w:val="001744D9"/>
    <w:rsid w:val="00181F4D"/>
    <w:rsid w:val="001825A2"/>
    <w:rsid w:val="00184AB1"/>
    <w:rsid w:val="00184DE5"/>
    <w:rsid w:val="00185BE8"/>
    <w:rsid w:val="0019071D"/>
    <w:rsid w:val="00190957"/>
    <w:rsid w:val="00190F71"/>
    <w:rsid w:val="0019575C"/>
    <w:rsid w:val="0019617C"/>
    <w:rsid w:val="001A5704"/>
    <w:rsid w:val="001A6AC7"/>
    <w:rsid w:val="001A6CD7"/>
    <w:rsid w:val="001B0B89"/>
    <w:rsid w:val="001B4B81"/>
    <w:rsid w:val="001B5640"/>
    <w:rsid w:val="001B7981"/>
    <w:rsid w:val="001C0179"/>
    <w:rsid w:val="001C32F4"/>
    <w:rsid w:val="001C38C2"/>
    <w:rsid w:val="001D2275"/>
    <w:rsid w:val="001D2A26"/>
    <w:rsid w:val="001D7BAF"/>
    <w:rsid w:val="001E5773"/>
    <w:rsid w:val="001E623F"/>
    <w:rsid w:val="001E7B46"/>
    <w:rsid w:val="001F0EB8"/>
    <w:rsid w:val="001F2206"/>
    <w:rsid w:val="001F4F15"/>
    <w:rsid w:val="00201592"/>
    <w:rsid w:val="00201FB0"/>
    <w:rsid w:val="0020378F"/>
    <w:rsid w:val="00203BEA"/>
    <w:rsid w:val="00204EE2"/>
    <w:rsid w:val="002174B5"/>
    <w:rsid w:val="00217921"/>
    <w:rsid w:val="00220CDD"/>
    <w:rsid w:val="00220EE2"/>
    <w:rsid w:val="002222F7"/>
    <w:rsid w:val="00225F28"/>
    <w:rsid w:val="00230AB8"/>
    <w:rsid w:val="002327AA"/>
    <w:rsid w:val="00233469"/>
    <w:rsid w:val="00233666"/>
    <w:rsid w:val="00236640"/>
    <w:rsid w:val="00237E23"/>
    <w:rsid w:val="002410BD"/>
    <w:rsid w:val="002412DE"/>
    <w:rsid w:val="0024193F"/>
    <w:rsid w:val="00241C4E"/>
    <w:rsid w:val="00241DB2"/>
    <w:rsid w:val="00243E0C"/>
    <w:rsid w:val="00244588"/>
    <w:rsid w:val="002457FF"/>
    <w:rsid w:val="002470A2"/>
    <w:rsid w:val="00251587"/>
    <w:rsid w:val="00254015"/>
    <w:rsid w:val="00260230"/>
    <w:rsid w:val="002637BD"/>
    <w:rsid w:val="00265AD2"/>
    <w:rsid w:val="00266982"/>
    <w:rsid w:val="002726AE"/>
    <w:rsid w:val="00272772"/>
    <w:rsid w:val="00272C52"/>
    <w:rsid w:val="002845B7"/>
    <w:rsid w:val="00285E08"/>
    <w:rsid w:val="00291291"/>
    <w:rsid w:val="00291845"/>
    <w:rsid w:val="002919F4"/>
    <w:rsid w:val="00295660"/>
    <w:rsid w:val="002A14EF"/>
    <w:rsid w:val="002A309D"/>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3F0C"/>
    <w:rsid w:val="003040DD"/>
    <w:rsid w:val="0030573C"/>
    <w:rsid w:val="00305C28"/>
    <w:rsid w:val="00306BEE"/>
    <w:rsid w:val="00311CDD"/>
    <w:rsid w:val="003223A0"/>
    <w:rsid w:val="003224B7"/>
    <w:rsid w:val="00323008"/>
    <w:rsid w:val="003243FD"/>
    <w:rsid w:val="0032514C"/>
    <w:rsid w:val="00334BC9"/>
    <w:rsid w:val="00334CB5"/>
    <w:rsid w:val="0033530F"/>
    <w:rsid w:val="00335B95"/>
    <w:rsid w:val="00335DAF"/>
    <w:rsid w:val="00337C7E"/>
    <w:rsid w:val="00341EDF"/>
    <w:rsid w:val="00343CD0"/>
    <w:rsid w:val="00343E57"/>
    <w:rsid w:val="00344D95"/>
    <w:rsid w:val="00347361"/>
    <w:rsid w:val="00347C20"/>
    <w:rsid w:val="00356CB1"/>
    <w:rsid w:val="003613C1"/>
    <w:rsid w:val="00367C05"/>
    <w:rsid w:val="00372603"/>
    <w:rsid w:val="00372EFA"/>
    <w:rsid w:val="0038223D"/>
    <w:rsid w:val="00382457"/>
    <w:rsid w:val="00382BED"/>
    <w:rsid w:val="00382CAB"/>
    <w:rsid w:val="00382E5E"/>
    <w:rsid w:val="0039031E"/>
    <w:rsid w:val="00392D38"/>
    <w:rsid w:val="003937AC"/>
    <w:rsid w:val="003938CA"/>
    <w:rsid w:val="00397818"/>
    <w:rsid w:val="003A037C"/>
    <w:rsid w:val="003A21BD"/>
    <w:rsid w:val="003A7C99"/>
    <w:rsid w:val="003B1DAB"/>
    <w:rsid w:val="003B1F33"/>
    <w:rsid w:val="003B2141"/>
    <w:rsid w:val="003B4FF4"/>
    <w:rsid w:val="003B55B1"/>
    <w:rsid w:val="003B7C57"/>
    <w:rsid w:val="003C000B"/>
    <w:rsid w:val="003C194D"/>
    <w:rsid w:val="003C1BD3"/>
    <w:rsid w:val="003C3345"/>
    <w:rsid w:val="003C369A"/>
    <w:rsid w:val="003C3872"/>
    <w:rsid w:val="003C4205"/>
    <w:rsid w:val="003C7A33"/>
    <w:rsid w:val="003D0F57"/>
    <w:rsid w:val="003D4282"/>
    <w:rsid w:val="003D49CB"/>
    <w:rsid w:val="003D4E97"/>
    <w:rsid w:val="003D5846"/>
    <w:rsid w:val="003D7A36"/>
    <w:rsid w:val="003E265E"/>
    <w:rsid w:val="003E67B9"/>
    <w:rsid w:val="003E7DF8"/>
    <w:rsid w:val="003F053B"/>
    <w:rsid w:val="003F2BEA"/>
    <w:rsid w:val="003F2CF1"/>
    <w:rsid w:val="003F72BF"/>
    <w:rsid w:val="00402A20"/>
    <w:rsid w:val="0040472B"/>
    <w:rsid w:val="00406483"/>
    <w:rsid w:val="004132F5"/>
    <w:rsid w:val="00415EE7"/>
    <w:rsid w:val="0042229B"/>
    <w:rsid w:val="0042319A"/>
    <w:rsid w:val="00423B2D"/>
    <w:rsid w:val="00423C63"/>
    <w:rsid w:val="004261C6"/>
    <w:rsid w:val="00427143"/>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75160"/>
    <w:rsid w:val="004802FD"/>
    <w:rsid w:val="00480DFF"/>
    <w:rsid w:val="00480ECA"/>
    <w:rsid w:val="00482F89"/>
    <w:rsid w:val="004833B6"/>
    <w:rsid w:val="004866FF"/>
    <w:rsid w:val="0048726D"/>
    <w:rsid w:val="0049343E"/>
    <w:rsid w:val="00495B24"/>
    <w:rsid w:val="0049782B"/>
    <w:rsid w:val="004A188A"/>
    <w:rsid w:val="004A3443"/>
    <w:rsid w:val="004B4E2F"/>
    <w:rsid w:val="004C2863"/>
    <w:rsid w:val="004C595A"/>
    <w:rsid w:val="004C7470"/>
    <w:rsid w:val="004D14FC"/>
    <w:rsid w:val="004D19A2"/>
    <w:rsid w:val="004D3C6C"/>
    <w:rsid w:val="004D40D3"/>
    <w:rsid w:val="004D725B"/>
    <w:rsid w:val="004E0E84"/>
    <w:rsid w:val="004E10D2"/>
    <w:rsid w:val="004E1BDB"/>
    <w:rsid w:val="004E5009"/>
    <w:rsid w:val="004F0766"/>
    <w:rsid w:val="004F6DAA"/>
    <w:rsid w:val="004F6FEF"/>
    <w:rsid w:val="004F7AF2"/>
    <w:rsid w:val="00502B32"/>
    <w:rsid w:val="00503A3F"/>
    <w:rsid w:val="00503BA6"/>
    <w:rsid w:val="005065D1"/>
    <w:rsid w:val="005073BF"/>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12E7"/>
    <w:rsid w:val="005617CE"/>
    <w:rsid w:val="00562220"/>
    <w:rsid w:val="005632C6"/>
    <w:rsid w:val="005644E0"/>
    <w:rsid w:val="005709F3"/>
    <w:rsid w:val="00571855"/>
    <w:rsid w:val="005758D2"/>
    <w:rsid w:val="00576661"/>
    <w:rsid w:val="00576E8D"/>
    <w:rsid w:val="00577D8E"/>
    <w:rsid w:val="00580469"/>
    <w:rsid w:val="00584009"/>
    <w:rsid w:val="005854E9"/>
    <w:rsid w:val="00586BA7"/>
    <w:rsid w:val="00590F79"/>
    <w:rsid w:val="005922FC"/>
    <w:rsid w:val="00595121"/>
    <w:rsid w:val="0059592D"/>
    <w:rsid w:val="00596F66"/>
    <w:rsid w:val="005A1259"/>
    <w:rsid w:val="005A4BE8"/>
    <w:rsid w:val="005A7FC7"/>
    <w:rsid w:val="005B59D1"/>
    <w:rsid w:val="005B7097"/>
    <w:rsid w:val="005C07D2"/>
    <w:rsid w:val="005C1703"/>
    <w:rsid w:val="005C4121"/>
    <w:rsid w:val="005D02AE"/>
    <w:rsid w:val="005D1353"/>
    <w:rsid w:val="005D663C"/>
    <w:rsid w:val="005D6943"/>
    <w:rsid w:val="005D7FDC"/>
    <w:rsid w:val="005F3E9B"/>
    <w:rsid w:val="005F4AE2"/>
    <w:rsid w:val="005F4C73"/>
    <w:rsid w:val="005F653F"/>
    <w:rsid w:val="00602815"/>
    <w:rsid w:val="00603C69"/>
    <w:rsid w:val="006049E0"/>
    <w:rsid w:val="006119CD"/>
    <w:rsid w:val="00615C65"/>
    <w:rsid w:val="0061610A"/>
    <w:rsid w:val="00620D11"/>
    <w:rsid w:val="00622272"/>
    <w:rsid w:val="00622978"/>
    <w:rsid w:val="00622B94"/>
    <w:rsid w:val="00624DDF"/>
    <w:rsid w:val="00626FDB"/>
    <w:rsid w:val="006313A1"/>
    <w:rsid w:val="00631648"/>
    <w:rsid w:val="00634D97"/>
    <w:rsid w:val="00635FF8"/>
    <w:rsid w:val="006424F0"/>
    <w:rsid w:val="0064364D"/>
    <w:rsid w:val="00643F3E"/>
    <w:rsid w:val="00646946"/>
    <w:rsid w:val="00646E8D"/>
    <w:rsid w:val="006474B4"/>
    <w:rsid w:val="006510A9"/>
    <w:rsid w:val="00651146"/>
    <w:rsid w:val="006516A6"/>
    <w:rsid w:val="00652D75"/>
    <w:rsid w:val="00655AFB"/>
    <w:rsid w:val="0065604C"/>
    <w:rsid w:val="00656336"/>
    <w:rsid w:val="00661B8A"/>
    <w:rsid w:val="006625AB"/>
    <w:rsid w:val="00666DBB"/>
    <w:rsid w:val="0067263E"/>
    <w:rsid w:val="00674700"/>
    <w:rsid w:val="00675E90"/>
    <w:rsid w:val="00680A22"/>
    <w:rsid w:val="00681D7E"/>
    <w:rsid w:val="00682F6A"/>
    <w:rsid w:val="0068320E"/>
    <w:rsid w:val="00691BF7"/>
    <w:rsid w:val="00696D59"/>
    <w:rsid w:val="006A143C"/>
    <w:rsid w:val="006A5CA8"/>
    <w:rsid w:val="006A6E81"/>
    <w:rsid w:val="006A7BE5"/>
    <w:rsid w:val="006B2520"/>
    <w:rsid w:val="006B505F"/>
    <w:rsid w:val="006C0381"/>
    <w:rsid w:val="006C2193"/>
    <w:rsid w:val="006C2660"/>
    <w:rsid w:val="006C2B3F"/>
    <w:rsid w:val="006C2E47"/>
    <w:rsid w:val="006C40EF"/>
    <w:rsid w:val="006C4E1B"/>
    <w:rsid w:val="006C5252"/>
    <w:rsid w:val="006C7328"/>
    <w:rsid w:val="006D091D"/>
    <w:rsid w:val="006D10BE"/>
    <w:rsid w:val="006D325C"/>
    <w:rsid w:val="006D3D8C"/>
    <w:rsid w:val="006D5FB9"/>
    <w:rsid w:val="006D66D1"/>
    <w:rsid w:val="006D716B"/>
    <w:rsid w:val="006E38D5"/>
    <w:rsid w:val="006E55E9"/>
    <w:rsid w:val="006E56C6"/>
    <w:rsid w:val="006F040E"/>
    <w:rsid w:val="006F1486"/>
    <w:rsid w:val="006F197C"/>
    <w:rsid w:val="006F3AD9"/>
    <w:rsid w:val="006F6DC1"/>
    <w:rsid w:val="00702197"/>
    <w:rsid w:val="007048F3"/>
    <w:rsid w:val="00704A9E"/>
    <w:rsid w:val="0070710A"/>
    <w:rsid w:val="0071305C"/>
    <w:rsid w:val="007142B2"/>
    <w:rsid w:val="007156F4"/>
    <w:rsid w:val="0072005F"/>
    <w:rsid w:val="00722358"/>
    <w:rsid w:val="0072261E"/>
    <w:rsid w:val="00722744"/>
    <w:rsid w:val="00723BB0"/>
    <w:rsid w:val="0072553C"/>
    <w:rsid w:val="00726974"/>
    <w:rsid w:val="00730B5D"/>
    <w:rsid w:val="007335E9"/>
    <w:rsid w:val="00733F5B"/>
    <w:rsid w:val="00734D95"/>
    <w:rsid w:val="007373CE"/>
    <w:rsid w:val="007376D7"/>
    <w:rsid w:val="007444C7"/>
    <w:rsid w:val="00747547"/>
    <w:rsid w:val="0074771D"/>
    <w:rsid w:val="007506D6"/>
    <w:rsid w:val="00755846"/>
    <w:rsid w:val="00762428"/>
    <w:rsid w:val="0076312A"/>
    <w:rsid w:val="007661BB"/>
    <w:rsid w:val="00766A04"/>
    <w:rsid w:val="00766E53"/>
    <w:rsid w:val="00773477"/>
    <w:rsid w:val="00784846"/>
    <w:rsid w:val="00784857"/>
    <w:rsid w:val="0079152F"/>
    <w:rsid w:val="0079226A"/>
    <w:rsid w:val="007922AC"/>
    <w:rsid w:val="007977D7"/>
    <w:rsid w:val="00797EE9"/>
    <w:rsid w:val="007A06F6"/>
    <w:rsid w:val="007A1206"/>
    <w:rsid w:val="007A13B3"/>
    <w:rsid w:val="007A2BD7"/>
    <w:rsid w:val="007B2E41"/>
    <w:rsid w:val="007B4068"/>
    <w:rsid w:val="007B45C5"/>
    <w:rsid w:val="007B6E97"/>
    <w:rsid w:val="007B76A2"/>
    <w:rsid w:val="007B7ACA"/>
    <w:rsid w:val="007C010B"/>
    <w:rsid w:val="007C2FA4"/>
    <w:rsid w:val="007D0524"/>
    <w:rsid w:val="007D142F"/>
    <w:rsid w:val="007D2F51"/>
    <w:rsid w:val="007D6644"/>
    <w:rsid w:val="007D7150"/>
    <w:rsid w:val="007D7657"/>
    <w:rsid w:val="007D7DCA"/>
    <w:rsid w:val="007E1F97"/>
    <w:rsid w:val="007F188B"/>
    <w:rsid w:val="007F22B6"/>
    <w:rsid w:val="007F365A"/>
    <w:rsid w:val="007F467F"/>
    <w:rsid w:val="007F5DE7"/>
    <w:rsid w:val="008103A3"/>
    <w:rsid w:val="00816296"/>
    <w:rsid w:val="008201A6"/>
    <w:rsid w:val="00820F47"/>
    <w:rsid w:val="008218C2"/>
    <w:rsid w:val="00823614"/>
    <w:rsid w:val="008255D1"/>
    <w:rsid w:val="008272BB"/>
    <w:rsid w:val="00830257"/>
    <w:rsid w:val="00831269"/>
    <w:rsid w:val="00831AE1"/>
    <w:rsid w:val="00832020"/>
    <w:rsid w:val="00834CDE"/>
    <w:rsid w:val="00836017"/>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0543"/>
    <w:rsid w:val="0088144A"/>
    <w:rsid w:val="008827D3"/>
    <w:rsid w:val="008875A3"/>
    <w:rsid w:val="008932B0"/>
    <w:rsid w:val="00893F0B"/>
    <w:rsid w:val="00896CB8"/>
    <w:rsid w:val="0089763F"/>
    <w:rsid w:val="008A14C2"/>
    <w:rsid w:val="008A1CA4"/>
    <w:rsid w:val="008A3056"/>
    <w:rsid w:val="008A51CD"/>
    <w:rsid w:val="008A6F47"/>
    <w:rsid w:val="008B3435"/>
    <w:rsid w:val="008C0530"/>
    <w:rsid w:val="008C32A0"/>
    <w:rsid w:val="008C474C"/>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01A9B"/>
    <w:rsid w:val="00901EA0"/>
    <w:rsid w:val="009021BA"/>
    <w:rsid w:val="00903FD7"/>
    <w:rsid w:val="00910DD6"/>
    <w:rsid w:val="00912D03"/>
    <w:rsid w:val="009137D3"/>
    <w:rsid w:val="00913933"/>
    <w:rsid w:val="00920AC3"/>
    <w:rsid w:val="009214F5"/>
    <w:rsid w:val="009275F2"/>
    <w:rsid w:val="00942625"/>
    <w:rsid w:val="0094676F"/>
    <w:rsid w:val="00946F25"/>
    <w:rsid w:val="009524DD"/>
    <w:rsid w:val="009528D9"/>
    <w:rsid w:val="00954AF2"/>
    <w:rsid w:val="00957515"/>
    <w:rsid w:val="00960A47"/>
    <w:rsid w:val="00967B26"/>
    <w:rsid w:val="0097114C"/>
    <w:rsid w:val="00980AF9"/>
    <w:rsid w:val="009832AB"/>
    <w:rsid w:val="00990E14"/>
    <w:rsid w:val="00993B4D"/>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5B77"/>
    <w:rsid w:val="009E7FD1"/>
    <w:rsid w:val="009F156C"/>
    <w:rsid w:val="009F3BA0"/>
    <w:rsid w:val="009F41E9"/>
    <w:rsid w:val="009F4F10"/>
    <w:rsid w:val="009F59BF"/>
    <w:rsid w:val="00A01476"/>
    <w:rsid w:val="00A01C1B"/>
    <w:rsid w:val="00A02030"/>
    <w:rsid w:val="00A05E91"/>
    <w:rsid w:val="00A05F80"/>
    <w:rsid w:val="00A10705"/>
    <w:rsid w:val="00A11AD0"/>
    <w:rsid w:val="00A12A3E"/>
    <w:rsid w:val="00A172FD"/>
    <w:rsid w:val="00A175FD"/>
    <w:rsid w:val="00A17E8F"/>
    <w:rsid w:val="00A2109C"/>
    <w:rsid w:val="00A22FF0"/>
    <w:rsid w:val="00A2339A"/>
    <w:rsid w:val="00A27DD7"/>
    <w:rsid w:val="00A27F89"/>
    <w:rsid w:val="00A31E63"/>
    <w:rsid w:val="00A3313E"/>
    <w:rsid w:val="00A34773"/>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19E"/>
    <w:rsid w:val="00A637B3"/>
    <w:rsid w:val="00A643A7"/>
    <w:rsid w:val="00A659A0"/>
    <w:rsid w:val="00A666A3"/>
    <w:rsid w:val="00A71945"/>
    <w:rsid w:val="00A72C38"/>
    <w:rsid w:val="00A740F6"/>
    <w:rsid w:val="00A7655B"/>
    <w:rsid w:val="00A7744D"/>
    <w:rsid w:val="00A77EFB"/>
    <w:rsid w:val="00A803BE"/>
    <w:rsid w:val="00A81602"/>
    <w:rsid w:val="00A8363A"/>
    <w:rsid w:val="00A86E37"/>
    <w:rsid w:val="00A907BA"/>
    <w:rsid w:val="00A9292D"/>
    <w:rsid w:val="00AA0FED"/>
    <w:rsid w:val="00AA1E88"/>
    <w:rsid w:val="00AA4E33"/>
    <w:rsid w:val="00AB0A85"/>
    <w:rsid w:val="00AB262D"/>
    <w:rsid w:val="00AB3068"/>
    <w:rsid w:val="00AB3325"/>
    <w:rsid w:val="00AB4FA9"/>
    <w:rsid w:val="00AB55FA"/>
    <w:rsid w:val="00AB67B9"/>
    <w:rsid w:val="00AC0E30"/>
    <w:rsid w:val="00AC2D1D"/>
    <w:rsid w:val="00AC3C61"/>
    <w:rsid w:val="00AC69B2"/>
    <w:rsid w:val="00AC736A"/>
    <w:rsid w:val="00AD03D1"/>
    <w:rsid w:val="00AD2BAE"/>
    <w:rsid w:val="00AD3611"/>
    <w:rsid w:val="00AE064E"/>
    <w:rsid w:val="00AE1DED"/>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F5A"/>
    <w:rsid w:val="00B2200A"/>
    <w:rsid w:val="00B26A89"/>
    <w:rsid w:val="00B304D5"/>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CB3"/>
    <w:rsid w:val="00B66812"/>
    <w:rsid w:val="00B66A30"/>
    <w:rsid w:val="00B7055A"/>
    <w:rsid w:val="00B70CC8"/>
    <w:rsid w:val="00B71690"/>
    <w:rsid w:val="00B71BAD"/>
    <w:rsid w:val="00B812E5"/>
    <w:rsid w:val="00B85015"/>
    <w:rsid w:val="00B860CA"/>
    <w:rsid w:val="00B87728"/>
    <w:rsid w:val="00B907B5"/>
    <w:rsid w:val="00B9091C"/>
    <w:rsid w:val="00B9175A"/>
    <w:rsid w:val="00B961F4"/>
    <w:rsid w:val="00BA02E7"/>
    <w:rsid w:val="00BA2F4E"/>
    <w:rsid w:val="00BA4165"/>
    <w:rsid w:val="00BA4E41"/>
    <w:rsid w:val="00BB130A"/>
    <w:rsid w:val="00BB1B38"/>
    <w:rsid w:val="00BB2FDE"/>
    <w:rsid w:val="00BB4EF0"/>
    <w:rsid w:val="00BB6A71"/>
    <w:rsid w:val="00BC1A0C"/>
    <w:rsid w:val="00BC4153"/>
    <w:rsid w:val="00BC4C6C"/>
    <w:rsid w:val="00BC630F"/>
    <w:rsid w:val="00BC7187"/>
    <w:rsid w:val="00BD0A65"/>
    <w:rsid w:val="00BD0BBC"/>
    <w:rsid w:val="00BD11F5"/>
    <w:rsid w:val="00BD1C0D"/>
    <w:rsid w:val="00BD51D8"/>
    <w:rsid w:val="00BE06CC"/>
    <w:rsid w:val="00BE1138"/>
    <w:rsid w:val="00BE2C37"/>
    <w:rsid w:val="00BE7A19"/>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6B4C"/>
    <w:rsid w:val="00C37340"/>
    <w:rsid w:val="00C377C5"/>
    <w:rsid w:val="00C4189B"/>
    <w:rsid w:val="00C427E7"/>
    <w:rsid w:val="00C45AFA"/>
    <w:rsid w:val="00C475C5"/>
    <w:rsid w:val="00C57838"/>
    <w:rsid w:val="00C60B3F"/>
    <w:rsid w:val="00C63448"/>
    <w:rsid w:val="00C63A39"/>
    <w:rsid w:val="00C64F7D"/>
    <w:rsid w:val="00C70242"/>
    <w:rsid w:val="00C72793"/>
    <w:rsid w:val="00C72AF0"/>
    <w:rsid w:val="00C76AC8"/>
    <w:rsid w:val="00C8208B"/>
    <w:rsid w:val="00C8239D"/>
    <w:rsid w:val="00C83E60"/>
    <w:rsid w:val="00C930FF"/>
    <w:rsid w:val="00C93DAF"/>
    <w:rsid w:val="00C95CFF"/>
    <w:rsid w:val="00C960EB"/>
    <w:rsid w:val="00C96285"/>
    <w:rsid w:val="00CA188C"/>
    <w:rsid w:val="00CA3F9A"/>
    <w:rsid w:val="00CA68FE"/>
    <w:rsid w:val="00CA763D"/>
    <w:rsid w:val="00CA79FA"/>
    <w:rsid w:val="00CA7B76"/>
    <w:rsid w:val="00CB158C"/>
    <w:rsid w:val="00CB4BA2"/>
    <w:rsid w:val="00CC08D8"/>
    <w:rsid w:val="00CC1507"/>
    <w:rsid w:val="00CC16F4"/>
    <w:rsid w:val="00CC6B79"/>
    <w:rsid w:val="00CC6D58"/>
    <w:rsid w:val="00CC7FBE"/>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7F5C"/>
    <w:rsid w:val="00CF0E4A"/>
    <w:rsid w:val="00CF2523"/>
    <w:rsid w:val="00CF3764"/>
    <w:rsid w:val="00CF7A98"/>
    <w:rsid w:val="00D13DC8"/>
    <w:rsid w:val="00D13FAA"/>
    <w:rsid w:val="00D15D60"/>
    <w:rsid w:val="00D2151A"/>
    <w:rsid w:val="00D23DC5"/>
    <w:rsid w:val="00D26AF0"/>
    <w:rsid w:val="00D26F81"/>
    <w:rsid w:val="00D316ED"/>
    <w:rsid w:val="00D32166"/>
    <w:rsid w:val="00D32A46"/>
    <w:rsid w:val="00D33042"/>
    <w:rsid w:val="00D345DF"/>
    <w:rsid w:val="00D44F01"/>
    <w:rsid w:val="00D451D1"/>
    <w:rsid w:val="00D47C69"/>
    <w:rsid w:val="00D561CC"/>
    <w:rsid w:val="00D63438"/>
    <w:rsid w:val="00D71833"/>
    <w:rsid w:val="00D74C7D"/>
    <w:rsid w:val="00D76EBD"/>
    <w:rsid w:val="00D77DBA"/>
    <w:rsid w:val="00D828D3"/>
    <w:rsid w:val="00D87690"/>
    <w:rsid w:val="00D913F7"/>
    <w:rsid w:val="00D9426D"/>
    <w:rsid w:val="00D95D0C"/>
    <w:rsid w:val="00D972B4"/>
    <w:rsid w:val="00D97DB8"/>
    <w:rsid w:val="00DA3C90"/>
    <w:rsid w:val="00DA5037"/>
    <w:rsid w:val="00DA5606"/>
    <w:rsid w:val="00DA6AFF"/>
    <w:rsid w:val="00DA799A"/>
    <w:rsid w:val="00DB00FA"/>
    <w:rsid w:val="00DB1555"/>
    <w:rsid w:val="00DB17E9"/>
    <w:rsid w:val="00DB1972"/>
    <w:rsid w:val="00DC1CC8"/>
    <w:rsid w:val="00DD0045"/>
    <w:rsid w:val="00DD0B99"/>
    <w:rsid w:val="00DD4E48"/>
    <w:rsid w:val="00DD4ECA"/>
    <w:rsid w:val="00DD7735"/>
    <w:rsid w:val="00DD7C47"/>
    <w:rsid w:val="00DE2D1D"/>
    <w:rsid w:val="00DE2DE2"/>
    <w:rsid w:val="00DE354A"/>
    <w:rsid w:val="00DE5B4D"/>
    <w:rsid w:val="00E0258A"/>
    <w:rsid w:val="00E0394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36D97"/>
    <w:rsid w:val="00E37445"/>
    <w:rsid w:val="00E40C01"/>
    <w:rsid w:val="00E43C12"/>
    <w:rsid w:val="00E44C7E"/>
    <w:rsid w:val="00E45B80"/>
    <w:rsid w:val="00E51FFB"/>
    <w:rsid w:val="00E534A1"/>
    <w:rsid w:val="00E5581B"/>
    <w:rsid w:val="00E56DFE"/>
    <w:rsid w:val="00E6135E"/>
    <w:rsid w:val="00E65C91"/>
    <w:rsid w:val="00E667AF"/>
    <w:rsid w:val="00E6684C"/>
    <w:rsid w:val="00E676BF"/>
    <w:rsid w:val="00E7214D"/>
    <w:rsid w:val="00E762AE"/>
    <w:rsid w:val="00E91F7A"/>
    <w:rsid w:val="00E9555E"/>
    <w:rsid w:val="00EA0964"/>
    <w:rsid w:val="00EA0FA5"/>
    <w:rsid w:val="00EA2421"/>
    <w:rsid w:val="00EA2EAE"/>
    <w:rsid w:val="00EA3167"/>
    <w:rsid w:val="00EA4C60"/>
    <w:rsid w:val="00EA5155"/>
    <w:rsid w:val="00EA7E23"/>
    <w:rsid w:val="00EB04E7"/>
    <w:rsid w:val="00EB2611"/>
    <w:rsid w:val="00EC252A"/>
    <w:rsid w:val="00EC37D3"/>
    <w:rsid w:val="00EC3CD6"/>
    <w:rsid w:val="00EC75B6"/>
    <w:rsid w:val="00EC7D54"/>
    <w:rsid w:val="00ED04D7"/>
    <w:rsid w:val="00ED4382"/>
    <w:rsid w:val="00ED4AC0"/>
    <w:rsid w:val="00ED63F1"/>
    <w:rsid w:val="00ED724F"/>
    <w:rsid w:val="00ED7548"/>
    <w:rsid w:val="00EE256C"/>
    <w:rsid w:val="00EE5448"/>
    <w:rsid w:val="00EF0F92"/>
    <w:rsid w:val="00EF105E"/>
    <w:rsid w:val="00EF612A"/>
    <w:rsid w:val="00F00F16"/>
    <w:rsid w:val="00F0283C"/>
    <w:rsid w:val="00F04657"/>
    <w:rsid w:val="00F118E0"/>
    <w:rsid w:val="00F121D6"/>
    <w:rsid w:val="00F13285"/>
    <w:rsid w:val="00F17F1B"/>
    <w:rsid w:val="00F200AA"/>
    <w:rsid w:val="00F21435"/>
    <w:rsid w:val="00F23FCC"/>
    <w:rsid w:val="00F26950"/>
    <w:rsid w:val="00F27082"/>
    <w:rsid w:val="00F2770A"/>
    <w:rsid w:val="00F27E36"/>
    <w:rsid w:val="00F31BBF"/>
    <w:rsid w:val="00F32847"/>
    <w:rsid w:val="00F3646D"/>
    <w:rsid w:val="00F371CA"/>
    <w:rsid w:val="00F37E31"/>
    <w:rsid w:val="00F400E9"/>
    <w:rsid w:val="00F40CCA"/>
    <w:rsid w:val="00F46958"/>
    <w:rsid w:val="00F53C59"/>
    <w:rsid w:val="00F55ED4"/>
    <w:rsid w:val="00F563E2"/>
    <w:rsid w:val="00F563F5"/>
    <w:rsid w:val="00F57E3D"/>
    <w:rsid w:val="00F604B2"/>
    <w:rsid w:val="00F60EA7"/>
    <w:rsid w:val="00F638CB"/>
    <w:rsid w:val="00F63D5A"/>
    <w:rsid w:val="00F642DB"/>
    <w:rsid w:val="00F658A1"/>
    <w:rsid w:val="00F70968"/>
    <w:rsid w:val="00F724AD"/>
    <w:rsid w:val="00F762A3"/>
    <w:rsid w:val="00F76B22"/>
    <w:rsid w:val="00F76E0B"/>
    <w:rsid w:val="00F805B1"/>
    <w:rsid w:val="00F81431"/>
    <w:rsid w:val="00F8261F"/>
    <w:rsid w:val="00F835E5"/>
    <w:rsid w:val="00F8373B"/>
    <w:rsid w:val="00F8514B"/>
    <w:rsid w:val="00F87573"/>
    <w:rsid w:val="00F877D1"/>
    <w:rsid w:val="00F9011E"/>
    <w:rsid w:val="00F91637"/>
    <w:rsid w:val="00F94053"/>
    <w:rsid w:val="00F94AA8"/>
    <w:rsid w:val="00F95130"/>
    <w:rsid w:val="00F95B19"/>
    <w:rsid w:val="00F96305"/>
    <w:rsid w:val="00FA5654"/>
    <w:rsid w:val="00FA5ECF"/>
    <w:rsid w:val="00FB2BDA"/>
    <w:rsid w:val="00FB3C5E"/>
    <w:rsid w:val="00FB5FD8"/>
    <w:rsid w:val="00FC00CD"/>
    <w:rsid w:val="00FC16BD"/>
    <w:rsid w:val="00FC1DD0"/>
    <w:rsid w:val="00FC64D9"/>
    <w:rsid w:val="00FD6BB7"/>
    <w:rsid w:val="00FE38C0"/>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6813EF"/>
    <w:rsid w:val="09C36FE5"/>
    <w:rsid w:val="09CB53DD"/>
    <w:rsid w:val="0AFCA59F"/>
    <w:rsid w:val="0C9128BE"/>
    <w:rsid w:val="0E619A0E"/>
    <w:rsid w:val="11CCA68C"/>
    <w:rsid w:val="11E0FF48"/>
    <w:rsid w:val="11EFAF52"/>
    <w:rsid w:val="13FEB74D"/>
    <w:rsid w:val="15063B0D"/>
    <w:rsid w:val="156B38FE"/>
    <w:rsid w:val="17568BA4"/>
    <w:rsid w:val="1841A1AF"/>
    <w:rsid w:val="1A7FF796"/>
    <w:rsid w:val="1C69671D"/>
    <w:rsid w:val="1C8A548B"/>
    <w:rsid w:val="1E17DDE9"/>
    <w:rsid w:val="1FC1C00F"/>
    <w:rsid w:val="1FC3FC59"/>
    <w:rsid w:val="20633258"/>
    <w:rsid w:val="20DAAB10"/>
    <w:rsid w:val="229B8FB1"/>
    <w:rsid w:val="24124A29"/>
    <w:rsid w:val="241CA970"/>
    <w:rsid w:val="2423235A"/>
    <w:rsid w:val="26F2E608"/>
    <w:rsid w:val="2782B18B"/>
    <w:rsid w:val="27C1B02F"/>
    <w:rsid w:val="27E24F87"/>
    <w:rsid w:val="2A05B6CF"/>
    <w:rsid w:val="2BCA8E16"/>
    <w:rsid w:val="2C9E41C9"/>
    <w:rsid w:val="2F631506"/>
    <w:rsid w:val="31AC9686"/>
    <w:rsid w:val="31C16077"/>
    <w:rsid w:val="32A4CD9D"/>
    <w:rsid w:val="332822BF"/>
    <w:rsid w:val="338BA848"/>
    <w:rsid w:val="33D092EF"/>
    <w:rsid w:val="34FB4B6C"/>
    <w:rsid w:val="35068696"/>
    <w:rsid w:val="375FEB0E"/>
    <w:rsid w:val="381911AB"/>
    <w:rsid w:val="3827F377"/>
    <w:rsid w:val="39120E39"/>
    <w:rsid w:val="394C8728"/>
    <w:rsid w:val="395238BE"/>
    <w:rsid w:val="3BC12B4C"/>
    <w:rsid w:val="3CFB84DA"/>
    <w:rsid w:val="3D30D3BA"/>
    <w:rsid w:val="4127B66C"/>
    <w:rsid w:val="419D0A89"/>
    <w:rsid w:val="429F32FA"/>
    <w:rsid w:val="42B3CDC2"/>
    <w:rsid w:val="43E9E16A"/>
    <w:rsid w:val="445E0BA6"/>
    <w:rsid w:val="4739FD22"/>
    <w:rsid w:val="493AA40C"/>
    <w:rsid w:val="4BBE2612"/>
    <w:rsid w:val="4C0CAADA"/>
    <w:rsid w:val="4C34D914"/>
    <w:rsid w:val="4D5257A9"/>
    <w:rsid w:val="4D9FA7C9"/>
    <w:rsid w:val="4DB7BDD4"/>
    <w:rsid w:val="4E330A8F"/>
    <w:rsid w:val="4F844AB9"/>
    <w:rsid w:val="500E9812"/>
    <w:rsid w:val="53091C49"/>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49DC8EF"/>
    <w:rsid w:val="64C4DE14"/>
    <w:rsid w:val="66136B1E"/>
    <w:rsid w:val="66250695"/>
    <w:rsid w:val="67690F6A"/>
    <w:rsid w:val="67F705C4"/>
    <w:rsid w:val="68874C13"/>
    <w:rsid w:val="6B0BA18A"/>
    <w:rsid w:val="6BD26F52"/>
    <w:rsid w:val="6F5AD52F"/>
    <w:rsid w:val="6F8D6054"/>
    <w:rsid w:val="70F0119A"/>
    <w:rsid w:val="71A48AAD"/>
    <w:rsid w:val="71D97A23"/>
    <w:rsid w:val="72DD5F28"/>
    <w:rsid w:val="73F31318"/>
    <w:rsid w:val="768998AA"/>
    <w:rsid w:val="78E66E7E"/>
    <w:rsid w:val="7A33FE34"/>
    <w:rsid w:val="7AACDE12"/>
    <w:rsid w:val="7ACAEAFA"/>
    <w:rsid w:val="7AEF9235"/>
    <w:rsid w:val="7B91E2CA"/>
    <w:rsid w:val="7BA73E6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BA9B30AD-6379-4019-9103-E52B839C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ajira.max.gov/projects/V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481c3de0a3bc4483"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3.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CLIN 0002AD VS GUI Release 1 7 9 VDD</vt:lpstr>
    </vt:vector>
  </TitlesOfParts>
  <LinksUpToDate>false</LinksUpToDate>
  <CharactersWithSpaces>11817</CharactersWithSpaces>
  <SharedDoc>false</SharedDoc>
  <HLinks>
    <vt:vector size="210" baseType="variant">
      <vt:variant>
        <vt:i4>7602286</vt:i4>
      </vt:variant>
      <vt:variant>
        <vt:i4>225</vt:i4>
      </vt:variant>
      <vt:variant>
        <vt:i4>0</vt:i4>
      </vt:variant>
      <vt:variant>
        <vt:i4>5</vt:i4>
      </vt:variant>
      <vt:variant>
        <vt:lpwstr/>
      </vt:variant>
      <vt:variant>
        <vt:lpwstr>_Build_Information</vt:lpwstr>
      </vt:variant>
      <vt:variant>
        <vt:i4>7602286</vt:i4>
      </vt:variant>
      <vt:variant>
        <vt:i4>222</vt:i4>
      </vt:variant>
      <vt:variant>
        <vt:i4>0</vt:i4>
      </vt:variant>
      <vt:variant>
        <vt:i4>5</vt:i4>
      </vt:variant>
      <vt:variant>
        <vt:lpwstr/>
      </vt:variant>
      <vt:variant>
        <vt:lpwstr>_Build_Information</vt:lpwstr>
      </vt:variant>
      <vt:variant>
        <vt:i4>6684703</vt:i4>
      </vt:variant>
      <vt:variant>
        <vt:i4>216</vt:i4>
      </vt:variant>
      <vt:variant>
        <vt:i4>0</vt:i4>
      </vt:variant>
      <vt:variant>
        <vt:i4>5</vt:i4>
      </vt:variant>
      <vt:variant>
        <vt:lpwstr>mailto:Yoojin.Lee@va.gov</vt:lpwstr>
      </vt:variant>
      <vt:variant>
        <vt:lpwstr/>
      </vt:variant>
      <vt:variant>
        <vt:i4>65556</vt:i4>
      </vt:variant>
      <vt:variant>
        <vt:i4>207</vt:i4>
      </vt:variant>
      <vt:variant>
        <vt:i4>0</vt:i4>
      </vt:variant>
      <vt:variant>
        <vt:i4>5</vt:i4>
      </vt:variant>
      <vt:variant>
        <vt:lpwstr>https://vajira.max.gov/projects/VSE/</vt:lpwstr>
      </vt:variant>
      <vt:variant>
        <vt:lpwstr/>
      </vt:variant>
      <vt:variant>
        <vt:i4>4391005</vt:i4>
      </vt:variant>
      <vt:variant>
        <vt:i4>186</vt:i4>
      </vt:variant>
      <vt:variant>
        <vt:i4>0</vt:i4>
      </vt:variant>
      <vt:variant>
        <vt:i4>5</vt:i4>
      </vt:variant>
      <vt:variant>
        <vt:lpwstr>https://download.vista.med.va.gov/index.html/SOFTWARE</vt:lpwstr>
      </vt:variant>
      <vt:variant>
        <vt:lpwstr/>
      </vt:variant>
      <vt:variant>
        <vt:i4>1900617</vt:i4>
      </vt:variant>
      <vt:variant>
        <vt:i4>180</vt:i4>
      </vt:variant>
      <vt:variant>
        <vt:i4>0</vt:i4>
      </vt:variant>
      <vt:variant>
        <vt:i4>5</vt:i4>
      </vt:variant>
      <vt:variant>
        <vt:lpwstr>https://github.ec.va.gov/EPMO/scheduling-gui</vt:lpwstr>
      </vt:variant>
      <vt:variant>
        <vt:lpwstr/>
      </vt:variant>
      <vt:variant>
        <vt:i4>196625</vt:i4>
      </vt:variant>
      <vt:variant>
        <vt:i4>174</vt:i4>
      </vt:variant>
      <vt:variant>
        <vt:i4>0</vt:i4>
      </vt:variant>
      <vt:variant>
        <vt:i4>5</vt:i4>
      </vt:variant>
      <vt:variant>
        <vt:lpwstr>https://github.ec.va.gov/EPMO/scheduling-gui-product</vt:lpwstr>
      </vt:variant>
      <vt:variant>
        <vt:lpwstr/>
      </vt:variant>
      <vt:variant>
        <vt:i4>4784220</vt:i4>
      </vt:variant>
      <vt:variant>
        <vt:i4>171</vt:i4>
      </vt:variant>
      <vt:variant>
        <vt:i4>0</vt:i4>
      </vt:variant>
      <vt:variant>
        <vt:i4>5</vt:i4>
      </vt:variant>
      <vt:variant>
        <vt:lpwstr>https://github.ec.va.gov/</vt:lpwstr>
      </vt:variant>
      <vt:variant>
        <vt:lpwstr/>
      </vt:variant>
      <vt:variant>
        <vt:i4>3997754</vt:i4>
      </vt:variant>
      <vt:variant>
        <vt:i4>165</vt:i4>
      </vt:variant>
      <vt:variant>
        <vt:i4>0</vt:i4>
      </vt:variant>
      <vt:variant>
        <vt:i4>5</vt:i4>
      </vt:variant>
      <vt:variant>
        <vt:lpwstr>https://vajira.max.gov/servicedesk/customer/portals</vt:lpwstr>
      </vt:variant>
      <vt:variant>
        <vt:lpwstr/>
      </vt:variant>
      <vt:variant>
        <vt:i4>3407902</vt:i4>
      </vt:variant>
      <vt:variant>
        <vt:i4>162</vt:i4>
      </vt:variant>
      <vt:variant>
        <vt:i4>0</vt:i4>
      </vt:variant>
      <vt:variant>
        <vt:i4>5</vt:i4>
      </vt:variant>
      <vt:variant>
        <vt:lpwstr>mailto:GitHub@VA.gov</vt:lpwstr>
      </vt:variant>
      <vt:variant>
        <vt:lpwstr/>
      </vt:variant>
      <vt:variant>
        <vt:i4>1507381</vt:i4>
      </vt:variant>
      <vt:variant>
        <vt:i4>149</vt:i4>
      </vt:variant>
      <vt:variant>
        <vt:i4>0</vt:i4>
      </vt:variant>
      <vt:variant>
        <vt:i4>5</vt:i4>
      </vt:variant>
      <vt:variant>
        <vt:lpwstr/>
      </vt:variant>
      <vt:variant>
        <vt:lpwstr>_Toc76978938</vt:lpwstr>
      </vt:variant>
      <vt:variant>
        <vt:i4>1572917</vt:i4>
      </vt:variant>
      <vt:variant>
        <vt:i4>143</vt:i4>
      </vt:variant>
      <vt:variant>
        <vt:i4>0</vt:i4>
      </vt:variant>
      <vt:variant>
        <vt:i4>5</vt:i4>
      </vt:variant>
      <vt:variant>
        <vt:lpwstr/>
      </vt:variant>
      <vt:variant>
        <vt:lpwstr>_Toc76978937</vt:lpwstr>
      </vt:variant>
      <vt:variant>
        <vt:i4>1638453</vt:i4>
      </vt:variant>
      <vt:variant>
        <vt:i4>137</vt:i4>
      </vt:variant>
      <vt:variant>
        <vt:i4>0</vt:i4>
      </vt:variant>
      <vt:variant>
        <vt:i4>5</vt:i4>
      </vt:variant>
      <vt:variant>
        <vt:lpwstr/>
      </vt:variant>
      <vt:variant>
        <vt:lpwstr>_Toc76978936</vt:lpwstr>
      </vt:variant>
      <vt:variant>
        <vt:i4>1703989</vt:i4>
      </vt:variant>
      <vt:variant>
        <vt:i4>131</vt:i4>
      </vt:variant>
      <vt:variant>
        <vt:i4>0</vt:i4>
      </vt:variant>
      <vt:variant>
        <vt:i4>5</vt:i4>
      </vt:variant>
      <vt:variant>
        <vt:lpwstr/>
      </vt:variant>
      <vt:variant>
        <vt:lpwstr>_Toc76978935</vt:lpwstr>
      </vt:variant>
      <vt:variant>
        <vt:i4>1769525</vt:i4>
      </vt:variant>
      <vt:variant>
        <vt:i4>125</vt:i4>
      </vt:variant>
      <vt:variant>
        <vt:i4>0</vt:i4>
      </vt:variant>
      <vt:variant>
        <vt:i4>5</vt:i4>
      </vt:variant>
      <vt:variant>
        <vt:lpwstr/>
      </vt:variant>
      <vt:variant>
        <vt:lpwstr>_Toc76978934</vt:lpwstr>
      </vt:variant>
      <vt:variant>
        <vt:i4>1835061</vt:i4>
      </vt:variant>
      <vt:variant>
        <vt:i4>119</vt:i4>
      </vt:variant>
      <vt:variant>
        <vt:i4>0</vt:i4>
      </vt:variant>
      <vt:variant>
        <vt:i4>5</vt:i4>
      </vt:variant>
      <vt:variant>
        <vt:lpwstr/>
      </vt:variant>
      <vt:variant>
        <vt:lpwstr>_Toc76978933</vt:lpwstr>
      </vt:variant>
      <vt:variant>
        <vt:i4>1900597</vt:i4>
      </vt:variant>
      <vt:variant>
        <vt:i4>113</vt:i4>
      </vt:variant>
      <vt:variant>
        <vt:i4>0</vt:i4>
      </vt:variant>
      <vt:variant>
        <vt:i4>5</vt:i4>
      </vt:variant>
      <vt:variant>
        <vt:lpwstr/>
      </vt:variant>
      <vt:variant>
        <vt:lpwstr>_Toc76978932</vt:lpwstr>
      </vt:variant>
      <vt:variant>
        <vt:i4>1966133</vt:i4>
      </vt:variant>
      <vt:variant>
        <vt:i4>107</vt:i4>
      </vt:variant>
      <vt:variant>
        <vt:i4>0</vt:i4>
      </vt:variant>
      <vt:variant>
        <vt:i4>5</vt:i4>
      </vt:variant>
      <vt:variant>
        <vt:lpwstr/>
      </vt:variant>
      <vt:variant>
        <vt:lpwstr>_Toc76978931</vt:lpwstr>
      </vt:variant>
      <vt:variant>
        <vt:i4>2031669</vt:i4>
      </vt:variant>
      <vt:variant>
        <vt:i4>101</vt:i4>
      </vt:variant>
      <vt:variant>
        <vt:i4>0</vt:i4>
      </vt:variant>
      <vt:variant>
        <vt:i4>5</vt:i4>
      </vt:variant>
      <vt:variant>
        <vt:lpwstr/>
      </vt:variant>
      <vt:variant>
        <vt:lpwstr>_Toc76978930</vt:lpwstr>
      </vt:variant>
      <vt:variant>
        <vt:i4>1441844</vt:i4>
      </vt:variant>
      <vt:variant>
        <vt:i4>95</vt:i4>
      </vt:variant>
      <vt:variant>
        <vt:i4>0</vt:i4>
      </vt:variant>
      <vt:variant>
        <vt:i4>5</vt:i4>
      </vt:variant>
      <vt:variant>
        <vt:lpwstr/>
      </vt:variant>
      <vt:variant>
        <vt:lpwstr>_Toc76978929</vt:lpwstr>
      </vt:variant>
      <vt:variant>
        <vt:i4>1507380</vt:i4>
      </vt:variant>
      <vt:variant>
        <vt:i4>89</vt:i4>
      </vt:variant>
      <vt:variant>
        <vt:i4>0</vt:i4>
      </vt:variant>
      <vt:variant>
        <vt:i4>5</vt:i4>
      </vt:variant>
      <vt:variant>
        <vt:lpwstr/>
      </vt:variant>
      <vt:variant>
        <vt:lpwstr>_Toc76978928</vt:lpwstr>
      </vt:variant>
      <vt:variant>
        <vt:i4>1572916</vt:i4>
      </vt:variant>
      <vt:variant>
        <vt:i4>80</vt:i4>
      </vt:variant>
      <vt:variant>
        <vt:i4>0</vt:i4>
      </vt:variant>
      <vt:variant>
        <vt:i4>5</vt:i4>
      </vt:variant>
      <vt:variant>
        <vt:lpwstr/>
      </vt:variant>
      <vt:variant>
        <vt:lpwstr>_Toc76978927</vt:lpwstr>
      </vt:variant>
      <vt:variant>
        <vt:i4>1638452</vt:i4>
      </vt:variant>
      <vt:variant>
        <vt:i4>74</vt:i4>
      </vt:variant>
      <vt:variant>
        <vt:i4>0</vt:i4>
      </vt:variant>
      <vt:variant>
        <vt:i4>5</vt:i4>
      </vt:variant>
      <vt:variant>
        <vt:lpwstr/>
      </vt:variant>
      <vt:variant>
        <vt:lpwstr>_Toc76978926</vt:lpwstr>
      </vt:variant>
      <vt:variant>
        <vt:i4>1703988</vt:i4>
      </vt:variant>
      <vt:variant>
        <vt:i4>68</vt:i4>
      </vt:variant>
      <vt:variant>
        <vt:i4>0</vt:i4>
      </vt:variant>
      <vt:variant>
        <vt:i4>5</vt:i4>
      </vt:variant>
      <vt:variant>
        <vt:lpwstr/>
      </vt:variant>
      <vt:variant>
        <vt:lpwstr>_Toc76978925</vt:lpwstr>
      </vt:variant>
      <vt:variant>
        <vt:i4>1769524</vt:i4>
      </vt:variant>
      <vt:variant>
        <vt:i4>62</vt:i4>
      </vt:variant>
      <vt:variant>
        <vt:i4>0</vt:i4>
      </vt:variant>
      <vt:variant>
        <vt:i4>5</vt:i4>
      </vt:variant>
      <vt:variant>
        <vt:lpwstr/>
      </vt:variant>
      <vt:variant>
        <vt:lpwstr>_Toc76978924</vt:lpwstr>
      </vt:variant>
      <vt:variant>
        <vt:i4>1835060</vt:i4>
      </vt:variant>
      <vt:variant>
        <vt:i4>56</vt:i4>
      </vt:variant>
      <vt:variant>
        <vt:i4>0</vt:i4>
      </vt:variant>
      <vt:variant>
        <vt:i4>5</vt:i4>
      </vt:variant>
      <vt:variant>
        <vt:lpwstr/>
      </vt:variant>
      <vt:variant>
        <vt:lpwstr>_Toc76978923</vt:lpwstr>
      </vt:variant>
      <vt:variant>
        <vt:i4>1900596</vt:i4>
      </vt:variant>
      <vt:variant>
        <vt:i4>50</vt:i4>
      </vt:variant>
      <vt:variant>
        <vt:i4>0</vt:i4>
      </vt:variant>
      <vt:variant>
        <vt:i4>5</vt:i4>
      </vt:variant>
      <vt:variant>
        <vt:lpwstr/>
      </vt:variant>
      <vt:variant>
        <vt:lpwstr>_Toc76978922</vt:lpwstr>
      </vt:variant>
      <vt:variant>
        <vt:i4>1966132</vt:i4>
      </vt:variant>
      <vt:variant>
        <vt:i4>44</vt:i4>
      </vt:variant>
      <vt:variant>
        <vt:i4>0</vt:i4>
      </vt:variant>
      <vt:variant>
        <vt:i4>5</vt:i4>
      </vt:variant>
      <vt:variant>
        <vt:lpwstr/>
      </vt:variant>
      <vt:variant>
        <vt:lpwstr>_Toc76978921</vt:lpwstr>
      </vt:variant>
      <vt:variant>
        <vt:i4>2031668</vt:i4>
      </vt:variant>
      <vt:variant>
        <vt:i4>38</vt:i4>
      </vt:variant>
      <vt:variant>
        <vt:i4>0</vt:i4>
      </vt:variant>
      <vt:variant>
        <vt:i4>5</vt:i4>
      </vt:variant>
      <vt:variant>
        <vt:lpwstr/>
      </vt:variant>
      <vt:variant>
        <vt:lpwstr>_Toc76978920</vt:lpwstr>
      </vt:variant>
      <vt:variant>
        <vt:i4>1441847</vt:i4>
      </vt:variant>
      <vt:variant>
        <vt:i4>32</vt:i4>
      </vt:variant>
      <vt:variant>
        <vt:i4>0</vt:i4>
      </vt:variant>
      <vt:variant>
        <vt:i4>5</vt:i4>
      </vt:variant>
      <vt:variant>
        <vt:lpwstr/>
      </vt:variant>
      <vt:variant>
        <vt:lpwstr>_Toc76978919</vt:lpwstr>
      </vt:variant>
      <vt:variant>
        <vt:i4>1507383</vt:i4>
      </vt:variant>
      <vt:variant>
        <vt:i4>26</vt:i4>
      </vt:variant>
      <vt:variant>
        <vt:i4>0</vt:i4>
      </vt:variant>
      <vt:variant>
        <vt:i4>5</vt:i4>
      </vt:variant>
      <vt:variant>
        <vt:lpwstr/>
      </vt:variant>
      <vt:variant>
        <vt:lpwstr>_Toc76978918</vt:lpwstr>
      </vt:variant>
      <vt:variant>
        <vt:i4>1572919</vt:i4>
      </vt:variant>
      <vt:variant>
        <vt:i4>20</vt:i4>
      </vt:variant>
      <vt:variant>
        <vt:i4>0</vt:i4>
      </vt:variant>
      <vt:variant>
        <vt:i4>5</vt:i4>
      </vt:variant>
      <vt:variant>
        <vt:lpwstr/>
      </vt:variant>
      <vt:variant>
        <vt:lpwstr>_Toc76978917</vt:lpwstr>
      </vt:variant>
      <vt:variant>
        <vt:i4>1638455</vt:i4>
      </vt:variant>
      <vt:variant>
        <vt:i4>14</vt:i4>
      </vt:variant>
      <vt:variant>
        <vt:i4>0</vt:i4>
      </vt:variant>
      <vt:variant>
        <vt:i4>5</vt:i4>
      </vt:variant>
      <vt:variant>
        <vt:lpwstr/>
      </vt:variant>
      <vt:variant>
        <vt:lpwstr>_Toc76978916</vt:lpwstr>
      </vt:variant>
      <vt:variant>
        <vt:i4>1703991</vt:i4>
      </vt:variant>
      <vt:variant>
        <vt:i4>8</vt:i4>
      </vt:variant>
      <vt:variant>
        <vt:i4>0</vt:i4>
      </vt:variant>
      <vt:variant>
        <vt:i4>5</vt:i4>
      </vt:variant>
      <vt:variant>
        <vt:lpwstr/>
      </vt:variant>
      <vt:variant>
        <vt:lpwstr>_Toc76978915</vt:lpwstr>
      </vt:variant>
      <vt:variant>
        <vt:i4>1769527</vt:i4>
      </vt:variant>
      <vt:variant>
        <vt:i4>2</vt:i4>
      </vt:variant>
      <vt:variant>
        <vt:i4>0</vt:i4>
      </vt:variant>
      <vt:variant>
        <vt:i4>5</vt:i4>
      </vt:variant>
      <vt:variant>
        <vt:lpwstr/>
      </vt:variant>
      <vt:variant>
        <vt:lpwstr>_Toc76978914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9 VDD</dc:title>
  <dc:subject>VistA Scheduling, VSE</dc:subject>
  <cp:keywords/>
  <dc:description/>
  <cp:lastPrinted>2021-08-04T15:47:00Z</cp:lastPrinted>
  <dcterms:created xsi:type="dcterms:W3CDTF">2021-08-04T15:53:00Z</dcterms:created>
  <dcterms:modified xsi:type="dcterms:W3CDTF">2021-08-04T15:55:00Z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