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DABC0" w14:textId="6487713A" w:rsidR="00FC2A2B" w:rsidRDefault="00B5092E">
      <w:pPr>
        <w:pStyle w:val="Manual-TitlePage5PgBottom"/>
        <w:rPr>
          <w:rFonts w:ascii="Times New Roman" w:hAnsi="Times New Roman"/>
          <w:szCs w:val="24"/>
        </w:rPr>
      </w:pPr>
      <w:r>
        <w:rPr>
          <w:rFonts w:ascii="Times New Roman" w:hAnsi="Times New Roman"/>
          <w:noProof/>
          <w:sz w:val="20"/>
          <w:szCs w:val="24"/>
        </w:rPr>
        <mc:AlternateContent>
          <mc:Choice Requires="wps">
            <w:drawing>
              <wp:anchor distT="0" distB="0" distL="114300" distR="114300" simplePos="0" relativeHeight="251655680" behindDoc="0" locked="0" layoutInCell="1" allowOverlap="1" wp14:anchorId="2BF90E71" wp14:editId="6403AC1F">
                <wp:simplePos x="0" y="0"/>
                <wp:positionH relativeFrom="column">
                  <wp:posOffset>3923665</wp:posOffset>
                </wp:positionH>
                <wp:positionV relativeFrom="paragraph">
                  <wp:posOffset>398145</wp:posOffset>
                </wp:positionV>
                <wp:extent cx="1787525" cy="0"/>
                <wp:effectExtent l="0" t="0" r="0" b="0"/>
                <wp:wrapNone/>
                <wp:docPr id="5"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6BDAB" id="Line 2"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31.35pt" to="44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" strokeweight=".5pt"/>
            </w:pict>
          </mc:Fallback>
        </mc:AlternateContent>
      </w:r>
      <w:r>
        <w:rPr>
          <w:rFonts w:ascii="Times New Roman" w:hAnsi="Times New Roman"/>
          <w:noProof/>
          <w:sz w:val="20"/>
          <w:szCs w:val="24"/>
        </w:rPr>
        <mc:AlternateContent>
          <mc:Choice Requires="wps">
            <w:drawing>
              <wp:anchor distT="0" distB="0" distL="114300" distR="114300" simplePos="0" relativeHeight="251656704" behindDoc="0" locked="0" layoutInCell="1" allowOverlap="1" wp14:anchorId="0CABD00F" wp14:editId="7BEEFF4B">
                <wp:simplePos x="0" y="0"/>
                <wp:positionH relativeFrom="column">
                  <wp:posOffset>123825</wp:posOffset>
                </wp:positionH>
                <wp:positionV relativeFrom="paragraph">
                  <wp:posOffset>400050</wp:posOffset>
                </wp:positionV>
                <wp:extent cx="1787525" cy="0"/>
                <wp:effectExtent l="0" t="0" r="0" b="0"/>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9F76E" id="Line 3"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1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" strokeweight=".5pt"/>
            </w:pict>
          </mc:Fallback>
        </mc:AlternateContent>
      </w:r>
      <w:r w:rsidR="00FC2A2B">
        <w:rPr>
          <w:rFonts w:ascii="Times New Roman" w:hAnsi="Times New Roman"/>
          <w:szCs w:val="24"/>
        </w:rPr>
        <w:t xml:space="preserve"> </w:t>
      </w:r>
      <w:r>
        <w:rPr>
          <w:rFonts w:ascii="Times New Roman" w:hAnsi="Times New Roman"/>
          <w:noProof/>
          <w:szCs w:val="24"/>
        </w:rPr>
        <w:drawing>
          <wp:inline distT="0" distB="0" distL="0" distR="0" wp14:anchorId="36597C1B" wp14:editId="0DA71051">
            <wp:extent cx="2326640" cy="1371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640" cy="1371600"/>
                    </a:xfrm>
                    <a:prstGeom prst="rect">
                      <a:avLst/>
                    </a:prstGeom>
                    <a:noFill/>
                    <a:ln>
                      <a:noFill/>
                    </a:ln>
                  </pic:spPr>
                </pic:pic>
              </a:graphicData>
            </a:graphic>
          </wp:inline>
        </w:drawing>
      </w:r>
    </w:p>
    <w:p w14:paraId="5592D6CA" w14:textId="77777777" w:rsidR="00FC2A2B" w:rsidRDefault="00FC2A2B">
      <w:pPr>
        <w:pStyle w:val="Manual-TitlePage1PkgName"/>
      </w:pPr>
    </w:p>
    <w:p w14:paraId="7D46EEC0" w14:textId="77777777" w:rsidR="00FC2A2B" w:rsidRDefault="00FC2A2B">
      <w:pPr>
        <w:pStyle w:val="Manual-TitlePage1PkgName"/>
      </w:pPr>
      <w:r>
        <w:t>Surge</w:t>
      </w:r>
      <w:r w:rsidR="00E6567D">
        <w:t>ry NSQIP-</w:t>
      </w:r>
      <w:r w:rsidR="0040613A">
        <w:t>CICSP Enhancements 2007</w:t>
      </w:r>
    </w:p>
    <w:p w14:paraId="2542471E" w14:textId="77777777" w:rsidR="00FC2A2B" w:rsidRDefault="00FC2A2B">
      <w:pPr>
        <w:pStyle w:val="Manual-TitlePage1PkgName"/>
      </w:pPr>
    </w:p>
    <w:p w14:paraId="7AAF1E0A" w14:textId="77777777" w:rsidR="00FC2A2B" w:rsidRDefault="00FC2A2B">
      <w:pPr>
        <w:pStyle w:val="Manual-TitlePageDocType"/>
        <w:rPr>
          <w:caps/>
        </w:rPr>
      </w:pPr>
      <w:r>
        <w:rPr>
          <w:caps/>
        </w:rPr>
        <w:t>Release Notes</w:t>
      </w:r>
    </w:p>
    <w:p w14:paraId="2B20652A" w14:textId="77777777" w:rsidR="00FC2A2B" w:rsidRDefault="00FC2A2B">
      <w:pPr>
        <w:pStyle w:val="Manual-TitlePageDocType"/>
        <w:rPr>
          <w:caps/>
        </w:rPr>
      </w:pPr>
    </w:p>
    <w:p w14:paraId="14D5B5BB" w14:textId="77777777" w:rsidR="00FC2A2B" w:rsidRDefault="00BE3DAF">
      <w:pPr>
        <w:pStyle w:val="Manual-TitlePage3VerRelDate"/>
      </w:pPr>
      <w:r>
        <w:t>SR*3*160</w:t>
      </w:r>
    </w:p>
    <w:p w14:paraId="65A9869F" w14:textId="77777777" w:rsidR="00FC2A2B" w:rsidRDefault="00FC2A2B">
      <w:pPr>
        <w:pStyle w:val="Manual-TitlePage3VerRelDate"/>
      </w:pPr>
    </w:p>
    <w:p w14:paraId="339E6ABD" w14:textId="77777777" w:rsidR="00FC2A2B" w:rsidRDefault="00FC2A2B">
      <w:pPr>
        <w:pStyle w:val="Manual-TitlePage3VerRelDate"/>
      </w:pPr>
      <w:r>
        <w:t>Version 3.0</w:t>
      </w:r>
    </w:p>
    <w:p w14:paraId="5F719A7E" w14:textId="77777777" w:rsidR="00FC2A2B" w:rsidRDefault="002E5C6F">
      <w:pPr>
        <w:pStyle w:val="Manual-TitlePage3VerRelDate"/>
      </w:pPr>
      <w:fldSimple w:instr=" DOCPROPERTY  &quot;Revision Date&quot;  \* MERGEFORMAT ">
        <w:r w:rsidR="00DE34DA">
          <w:t>June 2007</w:t>
        </w:r>
      </w:fldSimple>
    </w:p>
    <w:p w14:paraId="2440B8B4" w14:textId="77777777" w:rsidR="00FC2A2B" w:rsidRDefault="00FC2A2B">
      <w:pPr>
        <w:pStyle w:val="Manual-TitlePage3VerRelDate"/>
      </w:pPr>
    </w:p>
    <w:p w14:paraId="61FA9E91" w14:textId="77777777" w:rsidR="00FC2A2B" w:rsidRDefault="00FC2A2B">
      <w:pPr>
        <w:pStyle w:val="Manual-TitlePage3VerRelDate"/>
      </w:pPr>
    </w:p>
    <w:p w14:paraId="66A1FDF6" w14:textId="77777777" w:rsidR="00FC2A2B" w:rsidRDefault="00FC2A2B">
      <w:pPr>
        <w:pStyle w:val="Manual-TitlePage3VerRelDate"/>
      </w:pPr>
    </w:p>
    <w:p w14:paraId="6F98A5AC" w14:textId="77777777" w:rsidR="00FC2A2B" w:rsidRDefault="00FC2A2B">
      <w:pPr>
        <w:pStyle w:val="Manual-TitlePage3VerRelDate"/>
      </w:pPr>
    </w:p>
    <w:p w14:paraId="4E18B97C" w14:textId="77777777" w:rsidR="00FC2A2B" w:rsidRDefault="00FC2A2B"/>
    <w:p w14:paraId="2590A995" w14:textId="77777777" w:rsidR="00FC2A2B" w:rsidRDefault="00FC2A2B"/>
    <w:p w14:paraId="39C6834F" w14:textId="77777777" w:rsidR="00FC2A2B" w:rsidRDefault="00FC2A2B">
      <w:pPr>
        <w:jc w:val="center"/>
      </w:pPr>
    </w:p>
    <w:p w14:paraId="0FA840CC" w14:textId="77777777" w:rsidR="00FC2A2B" w:rsidRDefault="00FC2A2B"/>
    <w:p w14:paraId="44CA9672" w14:textId="77777777" w:rsidR="00FC2A2B" w:rsidRDefault="00FC2A2B"/>
    <w:p w14:paraId="2AFA6011" w14:textId="77777777" w:rsidR="00FC2A2B" w:rsidRDefault="00FC2A2B"/>
    <w:p w14:paraId="62443F0B" w14:textId="77777777" w:rsidR="00FC2A2B" w:rsidRDefault="00FC2A2B"/>
    <w:p w14:paraId="6F338526" w14:textId="77777777" w:rsidR="00FC2A2B" w:rsidRDefault="00FC2A2B">
      <w:pPr>
        <w:pStyle w:val="Manual-bodytext"/>
        <w:tabs>
          <w:tab w:val="clear" w:pos="720"/>
          <w:tab w:val="clear" w:pos="1440"/>
          <w:tab w:val="clear" w:pos="2160"/>
          <w:tab w:val="clear" w:pos="2880"/>
          <w:tab w:val="clear" w:pos="4680"/>
        </w:tabs>
        <w:rPr>
          <w:rFonts w:eastAsia="Times New Roman" w:cs="Times New Roman"/>
          <w:szCs w:val="24"/>
        </w:rPr>
      </w:pPr>
    </w:p>
    <w:p w14:paraId="2688022F" w14:textId="77777777" w:rsidR="00FC2A2B" w:rsidRDefault="00FC2A2B">
      <w:pPr>
        <w:pStyle w:val="Manual-bodytext"/>
        <w:tabs>
          <w:tab w:val="clear" w:pos="720"/>
          <w:tab w:val="clear" w:pos="1440"/>
          <w:tab w:val="clear" w:pos="2160"/>
          <w:tab w:val="clear" w:pos="2880"/>
          <w:tab w:val="clear" w:pos="4680"/>
        </w:tabs>
        <w:rPr>
          <w:rFonts w:eastAsia="Times New Roman" w:cs="Times New Roman"/>
          <w:szCs w:val="24"/>
        </w:rPr>
      </w:pPr>
    </w:p>
    <w:p w14:paraId="4AC896D2" w14:textId="77777777" w:rsidR="00FC2A2B" w:rsidRDefault="00FC2A2B">
      <w:pPr>
        <w:pStyle w:val="Manual-bodytext"/>
        <w:tabs>
          <w:tab w:val="clear" w:pos="720"/>
          <w:tab w:val="clear" w:pos="1440"/>
          <w:tab w:val="clear" w:pos="2160"/>
          <w:tab w:val="clear" w:pos="2880"/>
          <w:tab w:val="clear" w:pos="4680"/>
        </w:tabs>
        <w:rPr>
          <w:rFonts w:eastAsia="Times New Roman" w:cs="Times New Roman"/>
          <w:szCs w:val="24"/>
        </w:rPr>
      </w:pPr>
    </w:p>
    <w:p w14:paraId="0C4ED6A6" w14:textId="77777777" w:rsidR="00FC2A2B" w:rsidRDefault="00FC2A2B">
      <w:pPr>
        <w:pStyle w:val="Manual-bodytext"/>
        <w:tabs>
          <w:tab w:val="clear" w:pos="720"/>
          <w:tab w:val="clear" w:pos="1440"/>
          <w:tab w:val="clear" w:pos="2160"/>
          <w:tab w:val="clear" w:pos="2880"/>
          <w:tab w:val="clear" w:pos="4680"/>
        </w:tabs>
        <w:rPr>
          <w:rFonts w:eastAsia="Times New Roman" w:cs="Times New Roman"/>
          <w:szCs w:val="24"/>
        </w:rPr>
      </w:pPr>
    </w:p>
    <w:p w14:paraId="478D6869" w14:textId="53CDF850" w:rsidR="00FC2A2B" w:rsidRDefault="00B5092E">
      <w:pPr>
        <w:pStyle w:val="Manual-TitlePage5PgBottom"/>
        <w:rPr>
          <w:sz w:val="24"/>
        </w:rPr>
      </w:pPr>
      <w:r>
        <w:rPr>
          <w:noProof/>
          <w:sz w:val="24"/>
        </w:rPr>
        <mc:AlternateContent>
          <mc:Choice Requires="wps">
            <w:drawing>
              <wp:anchor distT="0" distB="0" distL="114300" distR="114300" simplePos="0" relativeHeight="251657728" behindDoc="0" locked="0" layoutInCell="0" allowOverlap="1" wp14:anchorId="21FAFB8A" wp14:editId="1AC4DEE1">
                <wp:simplePos x="0" y="0"/>
                <wp:positionH relativeFrom="column">
                  <wp:posOffset>4114800</wp:posOffset>
                </wp:positionH>
                <wp:positionV relativeFrom="paragraph">
                  <wp:posOffset>117475</wp:posOffset>
                </wp:positionV>
                <wp:extent cx="1920240" cy="0"/>
                <wp:effectExtent l="0" t="0" r="0" b="0"/>
                <wp:wrapNone/>
                <wp:docPr id="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D5F22" id="Line 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30wAEAAGkDAAAOAAAAZHJzL2Uyb0RvYy54bWysU02P2yAQvVfqf0DcGzvZ7a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" o:allowincell="f" strokeweight=".5pt"/>
            </w:pict>
          </mc:Fallback>
        </mc:AlternateContent>
      </w:r>
      <w:r>
        <w:rPr>
          <w:noProof/>
          <w:sz w:val="24"/>
        </w:rPr>
        <mc:AlternateContent>
          <mc:Choice Requires="wps">
            <w:drawing>
              <wp:anchor distT="0" distB="0" distL="114300" distR="114300" simplePos="0" relativeHeight="251658752" behindDoc="0" locked="0" layoutInCell="0" allowOverlap="1" wp14:anchorId="3490ADE8" wp14:editId="5D29BE34">
                <wp:simplePos x="0" y="0"/>
                <wp:positionH relativeFrom="column">
                  <wp:posOffset>0</wp:posOffset>
                </wp:positionH>
                <wp:positionV relativeFrom="paragraph">
                  <wp:posOffset>117475</wp:posOffset>
                </wp:positionV>
                <wp:extent cx="1828800" cy="0"/>
                <wp:effectExtent l="0" t="0" r="0" b="0"/>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D26B4" id="Line 5" o:spid="_x0000_s1026" alt="&quot;&quot;"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" o:allowincell="f" strokeweight=".5pt"/>
            </w:pict>
          </mc:Fallback>
        </mc:AlternateContent>
      </w:r>
      <w:r w:rsidR="00FC2A2B">
        <w:rPr>
          <w:sz w:val="24"/>
        </w:rPr>
        <w:t>Department of Veterans Affairs</w:t>
      </w:r>
    </w:p>
    <w:p w14:paraId="16EB5046" w14:textId="77777777" w:rsidR="00FC2A2B" w:rsidRDefault="00FC2A2B">
      <w:pPr>
        <w:pStyle w:val="Manual-TitlePage5PgBottom"/>
      </w:pPr>
      <w:smartTag w:uri="urn:schemas-microsoft-com:office:smarttags" w:element="place">
        <w:r>
          <w:rPr>
            <w:sz w:val="24"/>
          </w:rPr>
          <w:t>VistA</w:t>
        </w:r>
      </w:smartTag>
      <w:r>
        <w:rPr>
          <w:sz w:val="24"/>
        </w:rPr>
        <w:t xml:space="preserve"> Health Systems Design &amp; Development</w:t>
      </w:r>
    </w:p>
    <w:p w14:paraId="5C7355E2" w14:textId="77777777" w:rsidR="00FC2A2B" w:rsidRDefault="00FC2A2B">
      <w:pPr>
        <w:pStyle w:val="Manual-TitlePage5PgBottom"/>
      </w:pPr>
      <w:r>
        <w:lastRenderedPageBreak/>
        <w:br w:type="page"/>
      </w:r>
    </w:p>
    <w:p w14:paraId="4FB2B1BE" w14:textId="77777777" w:rsidR="00FC2A2B" w:rsidRDefault="00FC2A2B">
      <w:pPr>
        <w:pStyle w:val="Manual-TitlePage5PgBottom"/>
        <w:sectPr w:rsidR="00FC2A2B">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docGrid w:linePitch="360"/>
        </w:sectPr>
      </w:pPr>
    </w:p>
    <w:p w14:paraId="15599C6B" w14:textId="77777777" w:rsidR="00FC2A2B" w:rsidRDefault="00FC2A2B">
      <w:pPr>
        <w:pStyle w:val="ChapterHeading"/>
      </w:pPr>
      <w:bookmarkStart w:id="0" w:name="_Toc46908408"/>
      <w:bookmarkStart w:id="1" w:name="_Toc51994963"/>
      <w:bookmarkStart w:id="2" w:name="_Toc51995707"/>
      <w:bookmarkStart w:id="3" w:name="_Toc52101715"/>
      <w:bookmarkStart w:id="4" w:name="_Toc71950804"/>
      <w:bookmarkStart w:id="5" w:name="_Toc71950853"/>
      <w:bookmarkStart w:id="6" w:name="_Toc71950873"/>
      <w:bookmarkStart w:id="7" w:name="_Toc72050948"/>
      <w:bookmarkStart w:id="8" w:name="_Toc135439406"/>
      <w:bookmarkStart w:id="9" w:name="_Toc136747941"/>
      <w:bookmarkStart w:id="10" w:name="_Toc164649267"/>
      <w:bookmarkStart w:id="11" w:name="_Toc164649691"/>
      <w:bookmarkStart w:id="12" w:name="_Toc166469035"/>
      <w:bookmarkStart w:id="13" w:name="_Toc166986974"/>
      <w: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p>
    <w:p w14:paraId="29D278E8" w14:textId="77777777" w:rsidR="00FC2A2B" w:rsidRDefault="00FC2A2B">
      <w:pPr>
        <w:rPr>
          <w:b/>
          <w:bCs/>
          <w:sz w:val="32"/>
        </w:rPr>
      </w:pPr>
    </w:p>
    <w:p w14:paraId="0A75336D" w14:textId="77777777" w:rsidR="00DE34DA" w:rsidRDefault="00FC2A2B">
      <w:pPr>
        <w:pStyle w:val="TOC1"/>
        <w:rPr>
          <w:rFonts w:ascii="Times New Roman" w:hAnsi="Times New Roman"/>
          <w:b w:val="0"/>
          <w:noProof/>
          <w:sz w:val="24"/>
        </w:rPr>
      </w:pPr>
      <w:r>
        <w:fldChar w:fldCharType="begin"/>
      </w:r>
      <w:r>
        <w:instrText xml:space="preserve"> TOC \h \z \t "Heading 1,2,Heading 2,3,Chapter Heading,1" </w:instrText>
      </w:r>
      <w:r>
        <w:fldChar w:fldCharType="separate"/>
      </w:r>
      <w:hyperlink w:anchor="_Toc166986975" w:history="1">
        <w:r w:rsidR="00DE34DA" w:rsidRPr="009C29A7">
          <w:rPr>
            <w:rStyle w:val="Hyperlink"/>
            <w:noProof/>
          </w:rPr>
          <w:t>Introduction</w:t>
        </w:r>
        <w:r w:rsidR="00DE34DA">
          <w:rPr>
            <w:noProof/>
            <w:webHidden/>
          </w:rPr>
          <w:tab/>
        </w:r>
        <w:r w:rsidR="00DE34DA">
          <w:rPr>
            <w:noProof/>
            <w:webHidden/>
          </w:rPr>
          <w:fldChar w:fldCharType="begin"/>
        </w:r>
        <w:r w:rsidR="00DE34DA">
          <w:rPr>
            <w:noProof/>
            <w:webHidden/>
          </w:rPr>
          <w:instrText xml:space="preserve"> PAGEREF _Toc166986975 \h </w:instrText>
        </w:r>
        <w:r w:rsidR="00DE34DA">
          <w:rPr>
            <w:noProof/>
            <w:webHidden/>
          </w:rPr>
        </w:r>
        <w:r w:rsidR="00DE34DA">
          <w:rPr>
            <w:noProof/>
            <w:webHidden/>
          </w:rPr>
          <w:fldChar w:fldCharType="separate"/>
        </w:r>
        <w:r w:rsidR="00DE34DA">
          <w:rPr>
            <w:noProof/>
            <w:webHidden/>
          </w:rPr>
          <w:t>1</w:t>
        </w:r>
        <w:r w:rsidR="00DE34DA">
          <w:rPr>
            <w:noProof/>
            <w:webHidden/>
          </w:rPr>
          <w:fldChar w:fldCharType="end"/>
        </w:r>
      </w:hyperlink>
    </w:p>
    <w:p w14:paraId="4D429997" w14:textId="77777777" w:rsidR="00DE34DA" w:rsidRDefault="00B5092E">
      <w:pPr>
        <w:pStyle w:val="TOC2"/>
        <w:rPr>
          <w:bCs w:val="0"/>
          <w:sz w:val="24"/>
          <w:szCs w:val="24"/>
        </w:rPr>
      </w:pPr>
      <w:hyperlink w:anchor="_Toc166986976" w:history="1">
        <w:r w:rsidR="00DE34DA" w:rsidRPr="009C29A7">
          <w:rPr>
            <w:rStyle w:val="Hyperlink"/>
          </w:rPr>
          <w:t>Project Enhancements</w:t>
        </w:r>
        <w:r w:rsidR="00DE34DA">
          <w:rPr>
            <w:webHidden/>
          </w:rPr>
          <w:tab/>
        </w:r>
        <w:r w:rsidR="00DE34DA">
          <w:rPr>
            <w:webHidden/>
          </w:rPr>
          <w:fldChar w:fldCharType="begin"/>
        </w:r>
        <w:r w:rsidR="00DE34DA">
          <w:rPr>
            <w:webHidden/>
          </w:rPr>
          <w:instrText xml:space="preserve"> PAGEREF _Toc166986976 \h </w:instrText>
        </w:r>
        <w:r w:rsidR="00DE34DA">
          <w:rPr>
            <w:webHidden/>
          </w:rPr>
        </w:r>
        <w:r w:rsidR="00DE34DA">
          <w:rPr>
            <w:webHidden/>
          </w:rPr>
          <w:fldChar w:fldCharType="separate"/>
        </w:r>
        <w:r w:rsidR="00DE34DA">
          <w:rPr>
            <w:webHidden/>
          </w:rPr>
          <w:t>1</w:t>
        </w:r>
        <w:r w:rsidR="00DE34DA">
          <w:rPr>
            <w:webHidden/>
          </w:rPr>
          <w:fldChar w:fldCharType="end"/>
        </w:r>
      </w:hyperlink>
    </w:p>
    <w:p w14:paraId="0F0B0A27" w14:textId="77777777" w:rsidR="00DE34DA" w:rsidRDefault="00B5092E">
      <w:pPr>
        <w:pStyle w:val="TOC1"/>
        <w:rPr>
          <w:rFonts w:ascii="Times New Roman" w:hAnsi="Times New Roman"/>
          <w:b w:val="0"/>
          <w:noProof/>
          <w:sz w:val="24"/>
        </w:rPr>
      </w:pPr>
      <w:hyperlink w:anchor="_Toc166986977" w:history="1">
        <w:r w:rsidR="00DE34DA" w:rsidRPr="009C29A7">
          <w:rPr>
            <w:rStyle w:val="Hyperlink"/>
            <w:noProof/>
          </w:rPr>
          <w:t>Surgery Enhancements</w:t>
        </w:r>
        <w:r w:rsidR="00DE34DA">
          <w:rPr>
            <w:noProof/>
            <w:webHidden/>
          </w:rPr>
          <w:tab/>
        </w:r>
        <w:r w:rsidR="00DE34DA">
          <w:rPr>
            <w:noProof/>
            <w:webHidden/>
          </w:rPr>
          <w:fldChar w:fldCharType="begin"/>
        </w:r>
        <w:r w:rsidR="00DE34DA">
          <w:rPr>
            <w:noProof/>
            <w:webHidden/>
          </w:rPr>
          <w:instrText xml:space="preserve"> PAGEREF _Toc166986977 \h </w:instrText>
        </w:r>
        <w:r w:rsidR="00DE34DA">
          <w:rPr>
            <w:noProof/>
            <w:webHidden/>
          </w:rPr>
        </w:r>
        <w:r w:rsidR="00DE34DA">
          <w:rPr>
            <w:noProof/>
            <w:webHidden/>
          </w:rPr>
          <w:fldChar w:fldCharType="separate"/>
        </w:r>
        <w:r w:rsidR="00DE34DA">
          <w:rPr>
            <w:noProof/>
            <w:webHidden/>
          </w:rPr>
          <w:t>3</w:t>
        </w:r>
        <w:r w:rsidR="00DE34DA">
          <w:rPr>
            <w:noProof/>
            <w:webHidden/>
          </w:rPr>
          <w:fldChar w:fldCharType="end"/>
        </w:r>
      </w:hyperlink>
    </w:p>
    <w:p w14:paraId="35913AE8" w14:textId="77777777" w:rsidR="00DE34DA" w:rsidRDefault="00B5092E">
      <w:pPr>
        <w:pStyle w:val="TOC2"/>
        <w:rPr>
          <w:bCs w:val="0"/>
          <w:sz w:val="24"/>
          <w:szCs w:val="24"/>
        </w:rPr>
      </w:pPr>
      <w:hyperlink w:anchor="_Toc166986978" w:history="1">
        <w:r w:rsidR="00DE34DA" w:rsidRPr="009C29A7">
          <w:rPr>
            <w:rStyle w:val="Hyperlink"/>
          </w:rPr>
          <w:t>NSQIP Enhancements</w:t>
        </w:r>
        <w:r w:rsidR="00DE34DA">
          <w:rPr>
            <w:webHidden/>
          </w:rPr>
          <w:tab/>
        </w:r>
        <w:r w:rsidR="00DE34DA">
          <w:rPr>
            <w:webHidden/>
          </w:rPr>
          <w:fldChar w:fldCharType="begin"/>
        </w:r>
        <w:r w:rsidR="00DE34DA">
          <w:rPr>
            <w:webHidden/>
          </w:rPr>
          <w:instrText xml:space="preserve"> PAGEREF _Toc166986978 \h </w:instrText>
        </w:r>
        <w:r w:rsidR="00DE34DA">
          <w:rPr>
            <w:webHidden/>
          </w:rPr>
        </w:r>
        <w:r w:rsidR="00DE34DA">
          <w:rPr>
            <w:webHidden/>
          </w:rPr>
          <w:fldChar w:fldCharType="separate"/>
        </w:r>
        <w:r w:rsidR="00DE34DA">
          <w:rPr>
            <w:webHidden/>
          </w:rPr>
          <w:t>3</w:t>
        </w:r>
        <w:r w:rsidR="00DE34DA">
          <w:rPr>
            <w:webHidden/>
          </w:rPr>
          <w:fldChar w:fldCharType="end"/>
        </w:r>
      </w:hyperlink>
    </w:p>
    <w:p w14:paraId="1F8DADBA" w14:textId="77777777" w:rsidR="00DE34DA" w:rsidRDefault="00B5092E">
      <w:pPr>
        <w:pStyle w:val="TOC3"/>
        <w:rPr>
          <w:sz w:val="24"/>
        </w:rPr>
      </w:pPr>
      <w:hyperlink w:anchor="_Toc166986979" w:history="1">
        <w:r w:rsidR="00DE34DA" w:rsidRPr="009C29A7">
          <w:rPr>
            <w:rStyle w:val="Hyperlink"/>
          </w:rPr>
          <w:t>Field Updates</w:t>
        </w:r>
        <w:r w:rsidR="00DE34DA">
          <w:rPr>
            <w:webHidden/>
          </w:rPr>
          <w:tab/>
        </w:r>
        <w:r w:rsidR="00DE34DA">
          <w:rPr>
            <w:webHidden/>
          </w:rPr>
          <w:fldChar w:fldCharType="begin"/>
        </w:r>
        <w:r w:rsidR="00DE34DA">
          <w:rPr>
            <w:webHidden/>
          </w:rPr>
          <w:instrText xml:space="preserve"> PAGEREF _Toc166986979 \h </w:instrText>
        </w:r>
        <w:r w:rsidR="00DE34DA">
          <w:rPr>
            <w:webHidden/>
          </w:rPr>
        </w:r>
        <w:r w:rsidR="00DE34DA">
          <w:rPr>
            <w:webHidden/>
          </w:rPr>
          <w:fldChar w:fldCharType="separate"/>
        </w:r>
        <w:r w:rsidR="00DE34DA">
          <w:rPr>
            <w:webHidden/>
          </w:rPr>
          <w:t>3</w:t>
        </w:r>
        <w:r w:rsidR="00DE34DA">
          <w:rPr>
            <w:webHidden/>
          </w:rPr>
          <w:fldChar w:fldCharType="end"/>
        </w:r>
      </w:hyperlink>
    </w:p>
    <w:p w14:paraId="194E6B13" w14:textId="77777777" w:rsidR="00DE34DA" w:rsidRDefault="00B5092E">
      <w:pPr>
        <w:pStyle w:val="TOC3"/>
        <w:rPr>
          <w:sz w:val="24"/>
        </w:rPr>
      </w:pPr>
      <w:hyperlink w:anchor="_Toc166986980" w:history="1">
        <w:r w:rsidR="00DE34DA" w:rsidRPr="009C29A7">
          <w:rPr>
            <w:rStyle w:val="Hyperlink"/>
          </w:rPr>
          <w:t>Option/Report Updates</w:t>
        </w:r>
        <w:r w:rsidR="00DE34DA">
          <w:rPr>
            <w:webHidden/>
          </w:rPr>
          <w:tab/>
        </w:r>
        <w:r w:rsidR="00DE34DA">
          <w:rPr>
            <w:webHidden/>
          </w:rPr>
          <w:fldChar w:fldCharType="begin"/>
        </w:r>
        <w:r w:rsidR="00DE34DA">
          <w:rPr>
            <w:webHidden/>
          </w:rPr>
          <w:instrText xml:space="preserve"> PAGEREF _Toc166986980 \h </w:instrText>
        </w:r>
        <w:r w:rsidR="00DE34DA">
          <w:rPr>
            <w:webHidden/>
          </w:rPr>
        </w:r>
        <w:r w:rsidR="00DE34DA">
          <w:rPr>
            <w:webHidden/>
          </w:rPr>
          <w:fldChar w:fldCharType="separate"/>
        </w:r>
        <w:r w:rsidR="00DE34DA">
          <w:rPr>
            <w:webHidden/>
          </w:rPr>
          <w:t>5</w:t>
        </w:r>
        <w:r w:rsidR="00DE34DA">
          <w:rPr>
            <w:webHidden/>
          </w:rPr>
          <w:fldChar w:fldCharType="end"/>
        </w:r>
      </w:hyperlink>
    </w:p>
    <w:p w14:paraId="706E7BB6" w14:textId="77777777" w:rsidR="00DE34DA" w:rsidRDefault="00B5092E">
      <w:pPr>
        <w:pStyle w:val="TOC3"/>
        <w:rPr>
          <w:sz w:val="24"/>
        </w:rPr>
      </w:pPr>
      <w:hyperlink w:anchor="_Toc166986981" w:history="1">
        <w:r w:rsidR="00DE34DA" w:rsidRPr="009C29A7">
          <w:rPr>
            <w:rStyle w:val="Hyperlink"/>
          </w:rPr>
          <w:t>Data Transmissions</w:t>
        </w:r>
        <w:r w:rsidR="00DE34DA">
          <w:rPr>
            <w:webHidden/>
          </w:rPr>
          <w:tab/>
        </w:r>
        <w:r w:rsidR="00DE34DA">
          <w:rPr>
            <w:webHidden/>
          </w:rPr>
          <w:fldChar w:fldCharType="begin"/>
        </w:r>
        <w:r w:rsidR="00DE34DA">
          <w:rPr>
            <w:webHidden/>
          </w:rPr>
          <w:instrText xml:space="preserve"> PAGEREF _Toc166986981 \h </w:instrText>
        </w:r>
        <w:r w:rsidR="00DE34DA">
          <w:rPr>
            <w:webHidden/>
          </w:rPr>
        </w:r>
        <w:r w:rsidR="00DE34DA">
          <w:rPr>
            <w:webHidden/>
          </w:rPr>
          <w:fldChar w:fldCharType="separate"/>
        </w:r>
        <w:r w:rsidR="00DE34DA">
          <w:rPr>
            <w:webHidden/>
          </w:rPr>
          <w:t>6</w:t>
        </w:r>
        <w:r w:rsidR="00DE34DA">
          <w:rPr>
            <w:webHidden/>
          </w:rPr>
          <w:fldChar w:fldCharType="end"/>
        </w:r>
      </w:hyperlink>
    </w:p>
    <w:p w14:paraId="598CDDB7" w14:textId="77777777" w:rsidR="00DE34DA" w:rsidRDefault="00B5092E">
      <w:pPr>
        <w:pStyle w:val="TOC2"/>
        <w:rPr>
          <w:bCs w:val="0"/>
          <w:sz w:val="24"/>
          <w:szCs w:val="24"/>
        </w:rPr>
      </w:pPr>
      <w:hyperlink w:anchor="_Toc166986982" w:history="1">
        <w:r w:rsidR="00DE34DA" w:rsidRPr="009C29A7">
          <w:rPr>
            <w:rStyle w:val="Hyperlink"/>
          </w:rPr>
          <w:t>CICSP Enhancements</w:t>
        </w:r>
        <w:r w:rsidR="00DE34DA">
          <w:rPr>
            <w:webHidden/>
          </w:rPr>
          <w:tab/>
        </w:r>
        <w:r w:rsidR="00DE34DA">
          <w:rPr>
            <w:webHidden/>
          </w:rPr>
          <w:fldChar w:fldCharType="begin"/>
        </w:r>
        <w:r w:rsidR="00DE34DA">
          <w:rPr>
            <w:webHidden/>
          </w:rPr>
          <w:instrText xml:space="preserve"> PAGEREF _Toc166986982 \h </w:instrText>
        </w:r>
        <w:r w:rsidR="00DE34DA">
          <w:rPr>
            <w:webHidden/>
          </w:rPr>
        </w:r>
        <w:r w:rsidR="00DE34DA">
          <w:rPr>
            <w:webHidden/>
          </w:rPr>
          <w:fldChar w:fldCharType="separate"/>
        </w:r>
        <w:r w:rsidR="00DE34DA">
          <w:rPr>
            <w:webHidden/>
          </w:rPr>
          <w:t>7</w:t>
        </w:r>
        <w:r w:rsidR="00DE34DA">
          <w:rPr>
            <w:webHidden/>
          </w:rPr>
          <w:fldChar w:fldCharType="end"/>
        </w:r>
      </w:hyperlink>
    </w:p>
    <w:p w14:paraId="0C22A534" w14:textId="77777777" w:rsidR="00DE34DA" w:rsidRDefault="00B5092E">
      <w:pPr>
        <w:pStyle w:val="TOC3"/>
        <w:rPr>
          <w:sz w:val="24"/>
        </w:rPr>
      </w:pPr>
      <w:hyperlink w:anchor="_Toc166986983" w:history="1">
        <w:r w:rsidR="00DE34DA" w:rsidRPr="009C29A7">
          <w:rPr>
            <w:rStyle w:val="Hyperlink"/>
          </w:rPr>
          <w:t>Field Updates</w:t>
        </w:r>
        <w:r w:rsidR="00DE34DA">
          <w:rPr>
            <w:webHidden/>
          </w:rPr>
          <w:tab/>
        </w:r>
        <w:r w:rsidR="00DE34DA">
          <w:rPr>
            <w:webHidden/>
          </w:rPr>
          <w:fldChar w:fldCharType="begin"/>
        </w:r>
        <w:r w:rsidR="00DE34DA">
          <w:rPr>
            <w:webHidden/>
          </w:rPr>
          <w:instrText xml:space="preserve"> PAGEREF _Toc166986983 \h </w:instrText>
        </w:r>
        <w:r w:rsidR="00DE34DA">
          <w:rPr>
            <w:webHidden/>
          </w:rPr>
        </w:r>
        <w:r w:rsidR="00DE34DA">
          <w:rPr>
            <w:webHidden/>
          </w:rPr>
          <w:fldChar w:fldCharType="separate"/>
        </w:r>
        <w:r w:rsidR="00DE34DA">
          <w:rPr>
            <w:webHidden/>
          </w:rPr>
          <w:t>7</w:t>
        </w:r>
        <w:r w:rsidR="00DE34DA">
          <w:rPr>
            <w:webHidden/>
          </w:rPr>
          <w:fldChar w:fldCharType="end"/>
        </w:r>
      </w:hyperlink>
    </w:p>
    <w:p w14:paraId="282868B3" w14:textId="77777777" w:rsidR="00DE34DA" w:rsidRDefault="00B5092E">
      <w:pPr>
        <w:pStyle w:val="TOC3"/>
        <w:rPr>
          <w:sz w:val="24"/>
        </w:rPr>
      </w:pPr>
      <w:hyperlink w:anchor="_Toc166986984" w:history="1">
        <w:r w:rsidR="00DE34DA" w:rsidRPr="009C29A7">
          <w:rPr>
            <w:rStyle w:val="Hyperlink"/>
          </w:rPr>
          <w:t>Option Updates</w:t>
        </w:r>
        <w:r w:rsidR="00DE34DA">
          <w:rPr>
            <w:webHidden/>
          </w:rPr>
          <w:tab/>
        </w:r>
        <w:r w:rsidR="00DE34DA">
          <w:rPr>
            <w:webHidden/>
          </w:rPr>
          <w:fldChar w:fldCharType="begin"/>
        </w:r>
        <w:r w:rsidR="00DE34DA">
          <w:rPr>
            <w:webHidden/>
          </w:rPr>
          <w:instrText xml:space="preserve"> PAGEREF _Toc166986984 \h </w:instrText>
        </w:r>
        <w:r w:rsidR="00DE34DA">
          <w:rPr>
            <w:webHidden/>
          </w:rPr>
        </w:r>
        <w:r w:rsidR="00DE34DA">
          <w:rPr>
            <w:webHidden/>
          </w:rPr>
          <w:fldChar w:fldCharType="separate"/>
        </w:r>
        <w:r w:rsidR="00DE34DA">
          <w:rPr>
            <w:webHidden/>
          </w:rPr>
          <w:t>7</w:t>
        </w:r>
        <w:r w:rsidR="00DE34DA">
          <w:rPr>
            <w:webHidden/>
          </w:rPr>
          <w:fldChar w:fldCharType="end"/>
        </w:r>
      </w:hyperlink>
    </w:p>
    <w:p w14:paraId="31456655" w14:textId="77777777" w:rsidR="00DE34DA" w:rsidRDefault="00B5092E">
      <w:pPr>
        <w:pStyle w:val="TOC3"/>
        <w:rPr>
          <w:sz w:val="24"/>
        </w:rPr>
      </w:pPr>
      <w:hyperlink w:anchor="_Toc166986985" w:history="1">
        <w:r w:rsidR="00DE34DA" w:rsidRPr="009C29A7">
          <w:rPr>
            <w:rStyle w:val="Hyperlink"/>
          </w:rPr>
          <w:t>Data Transmissions</w:t>
        </w:r>
        <w:r w:rsidR="00DE34DA">
          <w:rPr>
            <w:webHidden/>
          </w:rPr>
          <w:tab/>
        </w:r>
        <w:r w:rsidR="00DE34DA">
          <w:rPr>
            <w:webHidden/>
          </w:rPr>
          <w:fldChar w:fldCharType="begin"/>
        </w:r>
        <w:r w:rsidR="00DE34DA">
          <w:rPr>
            <w:webHidden/>
          </w:rPr>
          <w:instrText xml:space="preserve"> PAGEREF _Toc166986985 \h </w:instrText>
        </w:r>
        <w:r w:rsidR="00DE34DA">
          <w:rPr>
            <w:webHidden/>
          </w:rPr>
        </w:r>
        <w:r w:rsidR="00DE34DA">
          <w:rPr>
            <w:webHidden/>
          </w:rPr>
          <w:fldChar w:fldCharType="separate"/>
        </w:r>
        <w:r w:rsidR="00DE34DA">
          <w:rPr>
            <w:webHidden/>
          </w:rPr>
          <w:t>8</w:t>
        </w:r>
        <w:r w:rsidR="00DE34DA">
          <w:rPr>
            <w:webHidden/>
          </w:rPr>
          <w:fldChar w:fldCharType="end"/>
        </w:r>
      </w:hyperlink>
    </w:p>
    <w:p w14:paraId="4E739369" w14:textId="77777777" w:rsidR="00DE34DA" w:rsidRDefault="00B5092E">
      <w:pPr>
        <w:pStyle w:val="TOC1"/>
        <w:rPr>
          <w:rFonts w:ascii="Times New Roman" w:hAnsi="Times New Roman"/>
          <w:b w:val="0"/>
          <w:noProof/>
          <w:sz w:val="24"/>
        </w:rPr>
      </w:pPr>
      <w:hyperlink w:anchor="_Toc166986986" w:history="1">
        <w:r w:rsidR="00DE34DA" w:rsidRPr="009C29A7">
          <w:rPr>
            <w:rStyle w:val="Hyperlink"/>
            <w:noProof/>
          </w:rPr>
          <w:t>Appendix A:  Updated Definitions for Non-Cardiac Fields</w:t>
        </w:r>
        <w:r w:rsidR="00DE34DA">
          <w:rPr>
            <w:noProof/>
            <w:webHidden/>
          </w:rPr>
          <w:tab/>
          <w:t>A-</w:t>
        </w:r>
        <w:r w:rsidR="00DE34DA">
          <w:rPr>
            <w:noProof/>
            <w:webHidden/>
          </w:rPr>
          <w:fldChar w:fldCharType="begin"/>
        </w:r>
        <w:r w:rsidR="00DE34DA">
          <w:rPr>
            <w:noProof/>
            <w:webHidden/>
          </w:rPr>
          <w:instrText xml:space="preserve"> PAGEREF _Toc166986986 \h </w:instrText>
        </w:r>
        <w:r w:rsidR="00DE34DA">
          <w:rPr>
            <w:noProof/>
            <w:webHidden/>
          </w:rPr>
        </w:r>
        <w:r w:rsidR="00DE34DA">
          <w:rPr>
            <w:noProof/>
            <w:webHidden/>
          </w:rPr>
          <w:fldChar w:fldCharType="separate"/>
        </w:r>
        <w:r w:rsidR="00DE34DA">
          <w:rPr>
            <w:noProof/>
            <w:webHidden/>
          </w:rPr>
          <w:t>1</w:t>
        </w:r>
        <w:r w:rsidR="00DE34DA">
          <w:rPr>
            <w:noProof/>
            <w:webHidden/>
          </w:rPr>
          <w:fldChar w:fldCharType="end"/>
        </w:r>
      </w:hyperlink>
    </w:p>
    <w:p w14:paraId="42EAF664" w14:textId="77777777" w:rsidR="00DE34DA" w:rsidRDefault="00B5092E">
      <w:pPr>
        <w:pStyle w:val="TOC1"/>
        <w:rPr>
          <w:rFonts w:ascii="Times New Roman" w:hAnsi="Times New Roman"/>
          <w:b w:val="0"/>
          <w:noProof/>
          <w:sz w:val="24"/>
        </w:rPr>
      </w:pPr>
      <w:hyperlink w:anchor="_Toc166986987" w:history="1">
        <w:r w:rsidR="00DE34DA" w:rsidRPr="009C29A7">
          <w:rPr>
            <w:rStyle w:val="Hyperlink"/>
            <w:noProof/>
          </w:rPr>
          <w:t>Appendix B:  Updated Definitions for Cardiac Fields</w:t>
        </w:r>
        <w:r w:rsidR="00DE34DA">
          <w:rPr>
            <w:noProof/>
            <w:webHidden/>
          </w:rPr>
          <w:tab/>
          <w:t>B-</w:t>
        </w:r>
        <w:r w:rsidR="00DE34DA">
          <w:rPr>
            <w:noProof/>
            <w:webHidden/>
          </w:rPr>
          <w:fldChar w:fldCharType="begin"/>
        </w:r>
        <w:r w:rsidR="00DE34DA">
          <w:rPr>
            <w:noProof/>
            <w:webHidden/>
          </w:rPr>
          <w:instrText xml:space="preserve"> PAGEREF _Toc166986987 \h </w:instrText>
        </w:r>
        <w:r w:rsidR="00DE34DA">
          <w:rPr>
            <w:noProof/>
            <w:webHidden/>
          </w:rPr>
        </w:r>
        <w:r w:rsidR="00DE34DA">
          <w:rPr>
            <w:noProof/>
            <w:webHidden/>
          </w:rPr>
          <w:fldChar w:fldCharType="separate"/>
        </w:r>
        <w:r w:rsidR="00DE34DA">
          <w:rPr>
            <w:noProof/>
            <w:webHidden/>
          </w:rPr>
          <w:t>1</w:t>
        </w:r>
        <w:r w:rsidR="00DE34DA">
          <w:rPr>
            <w:noProof/>
            <w:webHidden/>
          </w:rPr>
          <w:fldChar w:fldCharType="end"/>
        </w:r>
      </w:hyperlink>
    </w:p>
    <w:p w14:paraId="4AFB2C99" w14:textId="77777777" w:rsidR="00DE34DA" w:rsidRDefault="00B5092E">
      <w:pPr>
        <w:pStyle w:val="TOC1"/>
        <w:rPr>
          <w:rFonts w:ascii="Times New Roman" w:hAnsi="Times New Roman"/>
          <w:b w:val="0"/>
          <w:noProof/>
          <w:sz w:val="24"/>
        </w:rPr>
      </w:pPr>
      <w:hyperlink w:anchor="_Toc166986988" w:history="1">
        <w:r w:rsidR="00DE34DA" w:rsidRPr="009C29A7">
          <w:rPr>
            <w:rStyle w:val="Hyperlink"/>
            <w:noProof/>
          </w:rPr>
          <w:t>Appendix C:  Updated Laboratory Tests</w:t>
        </w:r>
        <w:r w:rsidR="00DE34DA">
          <w:rPr>
            <w:noProof/>
            <w:webHidden/>
          </w:rPr>
          <w:tab/>
          <w:t>C-</w:t>
        </w:r>
        <w:r w:rsidR="00DE34DA">
          <w:rPr>
            <w:noProof/>
            <w:webHidden/>
          </w:rPr>
          <w:fldChar w:fldCharType="begin"/>
        </w:r>
        <w:r w:rsidR="00DE34DA">
          <w:rPr>
            <w:noProof/>
            <w:webHidden/>
          </w:rPr>
          <w:instrText xml:space="preserve"> PAGEREF _Toc166986988 \h </w:instrText>
        </w:r>
        <w:r w:rsidR="00DE34DA">
          <w:rPr>
            <w:noProof/>
            <w:webHidden/>
          </w:rPr>
        </w:r>
        <w:r w:rsidR="00DE34DA">
          <w:rPr>
            <w:noProof/>
            <w:webHidden/>
          </w:rPr>
          <w:fldChar w:fldCharType="separate"/>
        </w:r>
        <w:r w:rsidR="00DE34DA">
          <w:rPr>
            <w:noProof/>
            <w:webHidden/>
          </w:rPr>
          <w:t>1</w:t>
        </w:r>
        <w:r w:rsidR="00DE34DA">
          <w:rPr>
            <w:noProof/>
            <w:webHidden/>
          </w:rPr>
          <w:fldChar w:fldCharType="end"/>
        </w:r>
      </w:hyperlink>
    </w:p>
    <w:p w14:paraId="20EAD45B" w14:textId="77777777" w:rsidR="00FC2A2B" w:rsidRDefault="00FC2A2B">
      <w:pPr>
        <w:pStyle w:val="TOC1"/>
      </w:pPr>
      <w:r>
        <w:fldChar w:fldCharType="end"/>
      </w:r>
    </w:p>
    <w:p w14:paraId="6BE17AAD" w14:textId="77777777" w:rsidR="00FC2A2B" w:rsidRDefault="00FC2A2B">
      <w:pPr>
        <w:jc w:val="center"/>
        <w:rPr>
          <w:i/>
        </w:rPr>
      </w:pPr>
      <w:r>
        <w:br w:type="page"/>
      </w:r>
      <w:r>
        <w:rPr>
          <w:i/>
        </w:rPr>
        <w:lastRenderedPageBreak/>
        <w:t>(This page included for two-sided copying.)</w:t>
      </w:r>
    </w:p>
    <w:p w14:paraId="442C33F6" w14:textId="77777777" w:rsidR="00FC2A2B" w:rsidRDefault="00FC2A2B">
      <w:pPr>
        <w:pStyle w:val="BodyText"/>
        <w:jc w:val="center"/>
      </w:pPr>
    </w:p>
    <w:p w14:paraId="6ED23A9B" w14:textId="77777777" w:rsidR="00FC2A2B" w:rsidRDefault="00FC2A2B">
      <w:pPr>
        <w:pStyle w:val="BodyText"/>
        <w:jc w:val="center"/>
        <w:sectPr w:rsidR="00FC2A2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14:paraId="121F4F23" w14:textId="77777777" w:rsidR="00FC2A2B" w:rsidRDefault="00FC2A2B">
      <w:pPr>
        <w:pStyle w:val="ChapterHeading"/>
      </w:pPr>
      <w:bookmarkStart w:id="16" w:name="_Toc72050949"/>
      <w:bookmarkStart w:id="17" w:name="_Toc166986975"/>
      <w:r>
        <w:lastRenderedPageBreak/>
        <w:t>Introduction</w:t>
      </w:r>
      <w:bookmarkEnd w:id="16"/>
      <w:bookmarkEnd w:id="17"/>
    </w:p>
    <w:p w14:paraId="562BAAE2" w14:textId="77777777" w:rsidR="00FC2A2B" w:rsidRDefault="00FC2A2B"/>
    <w:p w14:paraId="644790A4" w14:textId="77777777" w:rsidR="00FC2A2B" w:rsidRDefault="00FC2A2B">
      <w:r>
        <w:t>This project enhances the Surgery Risk Assessment module</w:t>
      </w:r>
      <w:r>
        <w:rPr>
          <w:b/>
          <w:bCs/>
        </w:rPr>
        <w:t xml:space="preserve"> </w:t>
      </w:r>
      <w:r>
        <w:t>of the</w:t>
      </w:r>
      <w:r>
        <w:rPr>
          <w:b/>
          <w:bCs/>
        </w:rPr>
        <w:t xml:space="preserve"> </w:t>
      </w:r>
      <w:r>
        <w:t>VistA Surgery application. The purpose of the Surgery Risk Assessment module is to facilitate data entry of both preoperative and postoperative patient information pertaining to surgical risk assessments, and to transmit the data to a national database. Although all surgical risk data are transmitted to the national database, the cardiac and non-cardiac programs have separate executive boards, and cardiac surgical cases are assessed and tracked separately from non-cardiac surgical cases.</w:t>
      </w:r>
    </w:p>
    <w:p w14:paraId="2884DD0A" w14:textId="77777777" w:rsidR="00FC2A2B" w:rsidRDefault="00FC2A2B"/>
    <w:p w14:paraId="0C208CF9" w14:textId="77777777" w:rsidR="00FC2A2B" w:rsidRDefault="00FC2A2B">
      <w:r>
        <w:t>Clinical</w:t>
      </w:r>
      <w:r w:rsidR="005405D4">
        <w:t xml:space="preserve"> nurse reviewers enter both preoperative and post</w:t>
      </w:r>
      <w:r>
        <w:t xml:space="preserve">operative patient data into the electronic data collection instrument in the VistA Surgery Risk Assessment module for both programs. Various reports and screen displays give the local medical center staff a mechanism for tracking and evaluating surgical risk and operative mortality at the local level, while transmission to the national database allows for the statistical analysis of trends and quality improvement on a national scale. </w:t>
      </w:r>
    </w:p>
    <w:p w14:paraId="57CCD2BF" w14:textId="77777777" w:rsidR="00FC2A2B" w:rsidRDefault="00FC2A2B">
      <w:pPr>
        <w:autoSpaceDE w:val="0"/>
        <w:autoSpaceDN w:val="0"/>
        <w:adjustRightInd w:val="0"/>
      </w:pPr>
    </w:p>
    <w:p w14:paraId="67BDBC41" w14:textId="77777777" w:rsidR="00FC2A2B" w:rsidRDefault="006B1BBA" w:rsidP="006B1BBA">
      <w:r w:rsidRPr="006B1BBA">
        <w:t xml:space="preserve">The </w:t>
      </w:r>
      <w:r w:rsidR="006759D0">
        <w:t>National Surgical Quality Improvement Program (</w:t>
      </w:r>
      <w:r w:rsidRPr="006B1BBA">
        <w:t>NSQIP</w:t>
      </w:r>
      <w:r w:rsidR="006759D0">
        <w:t xml:space="preserve">) </w:t>
      </w:r>
      <w:r w:rsidRPr="006B1BBA">
        <w:t xml:space="preserve">has changed its way of defining Major and Minor cases. </w:t>
      </w:r>
      <w:r w:rsidR="00830EB7">
        <w:t>Case selection is no longer based on the Maj</w:t>
      </w:r>
      <w:r w:rsidR="008D4968">
        <w:t xml:space="preserve">or/Minor categorization; but instead, the Surgery package </w:t>
      </w:r>
      <w:r w:rsidRPr="006B1BBA">
        <w:t>utilizes only Current Procedural Terminology (CPT) codes to determine if a case should be included or excluded from the risk assessments. Having the functionality in the system to alert the nurse reviewer if a CPT code should be included or excluded would save a tremendous amount of time for the nurse reviewer.</w:t>
      </w:r>
    </w:p>
    <w:p w14:paraId="74EC05C4" w14:textId="77777777" w:rsidR="00FC2A2B" w:rsidRDefault="00FC2A2B">
      <w:pPr>
        <w:autoSpaceDE w:val="0"/>
        <w:autoSpaceDN w:val="0"/>
        <w:adjustRightInd w:val="0"/>
      </w:pPr>
    </w:p>
    <w:p w14:paraId="1DA62F95" w14:textId="77777777" w:rsidR="00FC2A2B" w:rsidRDefault="006B1BBA">
      <w:r w:rsidRPr="006B1BBA">
        <w:t>This project entail</w:t>
      </w:r>
      <w:r w:rsidR="009D4EE2">
        <w:t>s</w:t>
      </w:r>
      <w:r w:rsidRPr="006B1BBA">
        <w:t xml:space="preserve"> changes to Surgery Risk Assessment Reports for NSQIP and </w:t>
      </w:r>
      <w:r w:rsidR="006361ED">
        <w:t xml:space="preserve">Continuous </w:t>
      </w:r>
      <w:r w:rsidR="006759D0">
        <w:t>Improve</w:t>
      </w:r>
      <w:r w:rsidR="00C64433">
        <w:t>ment in Cardiac Surgery</w:t>
      </w:r>
      <w:r w:rsidR="006759D0">
        <w:t xml:space="preserve"> Program (</w:t>
      </w:r>
      <w:r w:rsidRPr="006B1BBA">
        <w:t>CICSP</w:t>
      </w:r>
      <w:r w:rsidR="006759D0">
        <w:t>)</w:t>
      </w:r>
      <w:r w:rsidRPr="006B1BBA">
        <w:t>, create a new utility to print out the cases that should be assessed according to the new exclusion/inclusion list based on the new CPT code list, add several new fields, remove fields no longer needed, and edit several definitions.</w:t>
      </w:r>
    </w:p>
    <w:p w14:paraId="0B7C38E1" w14:textId="77777777" w:rsidR="006B1BBA" w:rsidRDefault="006B1BBA"/>
    <w:p w14:paraId="379EC9BC" w14:textId="77777777" w:rsidR="00FC2A2B" w:rsidRDefault="00FC2A2B">
      <w:pPr>
        <w:pStyle w:val="Heading1"/>
      </w:pPr>
      <w:bookmarkStart w:id="18" w:name="_Toc69205023"/>
      <w:bookmarkStart w:id="19" w:name="_Toc72050950"/>
      <w:bookmarkStart w:id="20" w:name="_Toc166986976"/>
      <w:r>
        <w:t>Project Enhancements</w:t>
      </w:r>
      <w:bookmarkEnd w:id="18"/>
      <w:bookmarkEnd w:id="19"/>
      <w:bookmarkEnd w:id="20"/>
    </w:p>
    <w:p w14:paraId="61ADFB66" w14:textId="77777777" w:rsidR="00FC2A2B" w:rsidRDefault="00FC2A2B"/>
    <w:p w14:paraId="6A926A8B" w14:textId="77777777" w:rsidR="00FC2A2B" w:rsidRDefault="00FC2A2B">
      <w:r>
        <w:t>The software provide</w:t>
      </w:r>
      <w:r w:rsidR="009D4EE2">
        <w:t>s</w:t>
      </w:r>
      <w:r>
        <w:t xml:space="preserve"> the following enhancements:</w:t>
      </w:r>
    </w:p>
    <w:p w14:paraId="0E0E4552" w14:textId="77777777" w:rsidR="00FC2A2B" w:rsidRDefault="00FC2A2B">
      <w:pPr>
        <w:ind w:left="900"/>
      </w:pPr>
    </w:p>
    <w:p w14:paraId="548600B4" w14:textId="77777777" w:rsidR="0042101A" w:rsidRDefault="0042101A" w:rsidP="0042101A">
      <w:pPr>
        <w:numPr>
          <w:ilvl w:val="0"/>
          <w:numId w:val="29"/>
        </w:numPr>
      </w:pPr>
      <w:r>
        <w:t>Addition of new data fields</w:t>
      </w:r>
    </w:p>
    <w:p w14:paraId="33D5CFC9" w14:textId="77777777" w:rsidR="0042101A" w:rsidRDefault="0042101A" w:rsidP="0042101A">
      <w:pPr>
        <w:numPr>
          <w:ilvl w:val="0"/>
          <w:numId w:val="29"/>
        </w:numPr>
      </w:pPr>
      <w:r>
        <w:t>C</w:t>
      </w:r>
      <w:r w:rsidRPr="0042101A">
        <w:t xml:space="preserve">hanges to existing </w:t>
      </w:r>
      <w:r>
        <w:t>data fields</w:t>
      </w:r>
    </w:p>
    <w:p w14:paraId="2C91160E" w14:textId="77777777" w:rsidR="0042101A" w:rsidRDefault="0042101A" w:rsidP="0042101A">
      <w:pPr>
        <w:numPr>
          <w:ilvl w:val="0"/>
          <w:numId w:val="29"/>
        </w:numPr>
      </w:pPr>
      <w:r>
        <w:t>Changes to data entry screens</w:t>
      </w:r>
    </w:p>
    <w:p w14:paraId="5507EE3A" w14:textId="77777777" w:rsidR="0042101A" w:rsidRDefault="0042101A" w:rsidP="0042101A">
      <w:pPr>
        <w:numPr>
          <w:ilvl w:val="0"/>
          <w:numId w:val="29"/>
        </w:numPr>
      </w:pPr>
      <w:r>
        <w:t>C</w:t>
      </w:r>
      <w:r w:rsidRPr="0042101A">
        <w:t xml:space="preserve">hanges to reports used in Surgery Risk Assessment management process </w:t>
      </w:r>
    </w:p>
    <w:p w14:paraId="2C4B0A6D" w14:textId="77777777" w:rsidR="0042101A" w:rsidRPr="0042101A" w:rsidRDefault="0042101A" w:rsidP="0042101A">
      <w:pPr>
        <w:numPr>
          <w:ilvl w:val="0"/>
          <w:numId w:val="29"/>
        </w:numPr>
      </w:pPr>
      <w:r w:rsidRPr="0042101A">
        <w:t>Changes to the Surgery Risk</w:t>
      </w:r>
      <w:r>
        <w:t xml:space="preserve"> </w:t>
      </w:r>
      <w:r w:rsidRPr="0042101A">
        <w:t>Assessment transmissions</w:t>
      </w:r>
    </w:p>
    <w:p w14:paraId="55DBCBE4" w14:textId="77777777" w:rsidR="00FC2A2B" w:rsidRDefault="00FC2A2B" w:rsidP="0042101A"/>
    <w:p w14:paraId="6C29D0ED" w14:textId="77777777" w:rsidR="00FC2A2B" w:rsidRDefault="00FC2A2B">
      <w:pPr>
        <w:jc w:val="center"/>
        <w:rPr>
          <w:i/>
        </w:rPr>
      </w:pPr>
      <w:r>
        <w:br w:type="page"/>
      </w:r>
      <w:r>
        <w:rPr>
          <w:i/>
        </w:rPr>
        <w:lastRenderedPageBreak/>
        <w:t>(This page included for two-sided copying.)</w:t>
      </w:r>
    </w:p>
    <w:p w14:paraId="1B4111E8" w14:textId="77777777" w:rsidR="00FC2A2B" w:rsidRDefault="00FC2A2B">
      <w:pPr>
        <w:pStyle w:val="ChapterHeading"/>
      </w:pPr>
      <w:r>
        <w:br w:type="page"/>
      </w:r>
      <w:bookmarkStart w:id="21" w:name="_Toc69205024"/>
      <w:bookmarkStart w:id="22" w:name="_Toc72050951"/>
      <w:bookmarkStart w:id="23" w:name="_Toc166986977"/>
      <w:r>
        <w:lastRenderedPageBreak/>
        <w:t>Surgery Enhancements</w:t>
      </w:r>
      <w:bookmarkEnd w:id="21"/>
      <w:bookmarkEnd w:id="22"/>
      <w:bookmarkEnd w:id="23"/>
    </w:p>
    <w:p w14:paraId="2A58A3DC" w14:textId="77777777" w:rsidR="00FC2A2B" w:rsidRDefault="00FC2A2B">
      <w:pPr>
        <w:ind w:left="360"/>
      </w:pPr>
    </w:p>
    <w:p w14:paraId="2592F9B4" w14:textId="77777777" w:rsidR="00FC2A2B" w:rsidRDefault="00FC2A2B">
      <w:r>
        <w:t xml:space="preserve">This section lists the changes made to the </w:t>
      </w:r>
      <w:r>
        <w:rPr>
          <w:bCs/>
        </w:rPr>
        <w:t xml:space="preserve">VistA </w:t>
      </w:r>
      <w:r>
        <w:t xml:space="preserve">Surgery application for the </w:t>
      </w:r>
      <w:r w:rsidR="003B345E">
        <w:t>NSQIP-CICSP Enhancements 2007</w:t>
      </w:r>
      <w:r>
        <w:t xml:space="preserve"> project. </w:t>
      </w:r>
    </w:p>
    <w:p w14:paraId="12822C82" w14:textId="77777777" w:rsidR="00FC2A2B" w:rsidRDefault="00FC2A2B"/>
    <w:p w14:paraId="26F240F5" w14:textId="77777777" w:rsidR="00FC2A2B" w:rsidRDefault="00FC2A2B">
      <w:bookmarkStart w:id="24" w:name="_Toc72050952"/>
      <w:bookmarkStart w:id="25" w:name="_Toc69205025"/>
      <w:r>
        <w:t>The updates are described in the following two sections: NSQIP Enhancements and CICSP Enhancements.</w:t>
      </w:r>
    </w:p>
    <w:p w14:paraId="36B2C6A7" w14:textId="77777777" w:rsidR="00FC2A2B" w:rsidRDefault="00FC2A2B"/>
    <w:p w14:paraId="037BD1BC" w14:textId="77777777" w:rsidR="00FC2A2B" w:rsidRDefault="00FC2A2B">
      <w:pPr>
        <w:pStyle w:val="Heading1"/>
      </w:pPr>
      <w:bookmarkStart w:id="26" w:name="_Toc166986978"/>
      <w:bookmarkStart w:id="27" w:name="OLE_LINK2"/>
      <w:bookmarkStart w:id="28" w:name="OLE_LINK3"/>
      <w:r>
        <w:t>NSQIP Enhancements</w:t>
      </w:r>
      <w:bookmarkEnd w:id="24"/>
      <w:bookmarkEnd w:id="26"/>
    </w:p>
    <w:p w14:paraId="4029BD56" w14:textId="77777777" w:rsidR="00FC2A2B" w:rsidRDefault="00FC2A2B"/>
    <w:bookmarkEnd w:id="27"/>
    <w:bookmarkEnd w:id="28"/>
    <w:p w14:paraId="1C51743F" w14:textId="77777777" w:rsidR="00FC2A2B" w:rsidRDefault="00FC2A2B">
      <w:r>
        <w:t>The NSQIP Enhancements include data dictionary updates, option modifications, and data transmission updates.</w:t>
      </w:r>
    </w:p>
    <w:p w14:paraId="7BE54CDB" w14:textId="77777777" w:rsidR="00FC2A2B" w:rsidRDefault="00FC2A2B"/>
    <w:p w14:paraId="26C261B3" w14:textId="77777777" w:rsidR="00FC2A2B" w:rsidRDefault="00FC2A2B">
      <w:pPr>
        <w:pStyle w:val="Heading2"/>
      </w:pPr>
      <w:bookmarkStart w:id="29" w:name="_Toc72050953"/>
      <w:bookmarkStart w:id="30" w:name="_Toc166986979"/>
      <w:r>
        <w:t>Field Updates</w:t>
      </w:r>
      <w:bookmarkEnd w:id="29"/>
      <w:bookmarkEnd w:id="30"/>
    </w:p>
    <w:p w14:paraId="0A2AD87D" w14:textId="77777777" w:rsidR="00FC2A2B" w:rsidRDefault="00FC2A2B"/>
    <w:p w14:paraId="28BFD953" w14:textId="77777777" w:rsidR="00FC2A2B" w:rsidRDefault="00FC2A2B">
      <w:r>
        <w:t>The following new fields in the SURGERY file (#130) are created to support NSQIP options:</w:t>
      </w:r>
    </w:p>
    <w:p w14:paraId="63011B8B" w14:textId="77777777" w:rsidR="00FC2A2B" w:rsidRDefault="00FC2A2B"/>
    <w:p w14:paraId="3C8A8DE5" w14:textId="77777777" w:rsidR="00FC2A2B" w:rsidRPr="00AC45DE" w:rsidRDefault="0008706C">
      <w:pPr>
        <w:numPr>
          <w:ilvl w:val="0"/>
          <w:numId w:val="12"/>
        </w:numPr>
        <w:autoSpaceDE w:val="0"/>
        <w:autoSpaceDN w:val="0"/>
        <w:adjustRightInd w:val="0"/>
        <w:rPr>
          <w:szCs w:val="22"/>
        </w:rPr>
      </w:pPr>
      <w:r>
        <w:t xml:space="preserve">The </w:t>
      </w:r>
      <w:r w:rsidR="003B345E">
        <w:t xml:space="preserve">INTRAOPERATIVE ASCITES </w:t>
      </w:r>
      <w:r w:rsidR="008B4D81">
        <w:t xml:space="preserve">field </w:t>
      </w:r>
      <w:r w:rsidR="003B345E">
        <w:t>(#</w:t>
      </w:r>
      <w:r w:rsidR="003B345E" w:rsidRPr="003B345E">
        <w:t>446</w:t>
      </w:r>
      <w:r w:rsidR="00FC2A2B">
        <w:t>)</w:t>
      </w:r>
      <w:bookmarkStart w:id="31" w:name="OLE_LINK5"/>
      <w:bookmarkStart w:id="32" w:name="OLE_LINK6"/>
      <w:r w:rsidR="009C6F95">
        <w:t xml:space="preserve"> </w:t>
      </w:r>
      <w:bookmarkEnd w:id="31"/>
      <w:bookmarkEnd w:id="32"/>
      <w:r w:rsidR="009C6F95">
        <w:t xml:space="preserve">accepts either </w:t>
      </w:r>
      <w:r w:rsidR="00351AF3">
        <w:t>“</w:t>
      </w:r>
      <w:r w:rsidR="009C6F95">
        <w:t>YES</w:t>
      </w:r>
      <w:r w:rsidR="00351AF3">
        <w:t>”</w:t>
      </w:r>
      <w:r w:rsidR="009C6F95">
        <w:t xml:space="preserve"> or </w:t>
      </w:r>
      <w:r w:rsidR="00351AF3">
        <w:t>“</w:t>
      </w:r>
      <w:r w:rsidR="009C6F95">
        <w:t>NO</w:t>
      </w:r>
      <w:r w:rsidR="00351AF3">
        <w:t>”</w:t>
      </w:r>
      <w:r w:rsidR="009C6F95">
        <w:t xml:space="preserve"> entries, and does not allow an entry of </w:t>
      </w:r>
      <w:r w:rsidR="00351AF3">
        <w:t>“</w:t>
      </w:r>
      <w:r>
        <w:t>NO STUDY</w:t>
      </w:r>
      <w:r w:rsidR="00351AF3">
        <w:t>”</w:t>
      </w:r>
      <w:r w:rsidR="009C6F95">
        <w:t xml:space="preserve">. The </w:t>
      </w:r>
      <w:r w:rsidR="009C6F95" w:rsidRPr="0038493C">
        <w:t xml:space="preserve">default value </w:t>
      </w:r>
      <w:r w:rsidR="009C6F95">
        <w:t>is</w:t>
      </w:r>
      <w:r w:rsidR="009C6F95" w:rsidRPr="0038493C">
        <w:t xml:space="preserve"> </w:t>
      </w:r>
      <w:r w:rsidR="009C6F95">
        <w:t xml:space="preserve">set to </w:t>
      </w:r>
      <w:r w:rsidR="00351AF3">
        <w:t>“</w:t>
      </w:r>
      <w:r w:rsidR="009C6F95" w:rsidRPr="0038493C">
        <w:t>NO</w:t>
      </w:r>
      <w:r w:rsidR="00351AF3">
        <w:t>”</w:t>
      </w:r>
      <w:r w:rsidR="009C6F95" w:rsidRPr="0038493C">
        <w:t>.</w:t>
      </w:r>
      <w:r w:rsidR="009C6F95" w:rsidRPr="009C6F95">
        <w:t xml:space="preserve"> </w:t>
      </w:r>
    </w:p>
    <w:p w14:paraId="2A726156" w14:textId="77777777" w:rsidR="00AC45DE" w:rsidRDefault="0008706C">
      <w:pPr>
        <w:numPr>
          <w:ilvl w:val="0"/>
          <w:numId w:val="12"/>
        </w:numPr>
        <w:autoSpaceDE w:val="0"/>
        <w:autoSpaceDN w:val="0"/>
        <w:adjustRightInd w:val="0"/>
        <w:rPr>
          <w:szCs w:val="22"/>
        </w:rPr>
      </w:pPr>
      <w:r>
        <w:rPr>
          <w:szCs w:val="22"/>
        </w:rPr>
        <w:t xml:space="preserve">The </w:t>
      </w:r>
      <w:r w:rsidR="00AC45DE" w:rsidRPr="00AC45DE">
        <w:rPr>
          <w:szCs w:val="22"/>
        </w:rPr>
        <w:t xml:space="preserve">CLOSTRIDIUM DIFFICILE COLITIS </w:t>
      </w:r>
      <w:r w:rsidR="008B4D81">
        <w:rPr>
          <w:szCs w:val="22"/>
        </w:rPr>
        <w:t xml:space="preserve">field </w:t>
      </w:r>
      <w:r w:rsidR="00AC45DE" w:rsidRPr="00AC45DE">
        <w:rPr>
          <w:szCs w:val="22"/>
        </w:rPr>
        <w:t>(#447)</w:t>
      </w:r>
      <w:r w:rsidR="00830EB7">
        <w:t xml:space="preserve"> accepts “YES”, “NO” or “N</w:t>
      </w:r>
      <w:r w:rsidR="008B4D81">
        <w:t>O</w:t>
      </w:r>
      <w:r w:rsidR="00830EB7">
        <w:t xml:space="preserve"> STUDY” entries.</w:t>
      </w:r>
    </w:p>
    <w:p w14:paraId="010CDD3D" w14:textId="77777777" w:rsidR="00FC2A2B" w:rsidRDefault="00FC2A2B"/>
    <w:p w14:paraId="65901B17" w14:textId="77777777" w:rsidR="00FC2A2B" w:rsidRDefault="00FC2A2B">
      <w:r>
        <w:t>The following field</w:t>
      </w:r>
      <w:r w:rsidR="00904ADB">
        <w:t>s</w:t>
      </w:r>
      <w:r>
        <w:t xml:space="preserve"> in the SURGERY file (#130) </w:t>
      </w:r>
      <w:r w:rsidR="00904ADB">
        <w:t xml:space="preserve">are </w:t>
      </w:r>
      <w:r>
        <w:t>modified:</w:t>
      </w:r>
    </w:p>
    <w:p w14:paraId="646C2875" w14:textId="77777777" w:rsidR="00FC2A2B" w:rsidRDefault="00FC2A2B"/>
    <w:p w14:paraId="2458F369" w14:textId="77777777" w:rsidR="00722943" w:rsidRDefault="00722943" w:rsidP="00722943">
      <w:pPr>
        <w:pStyle w:val="BodyText"/>
        <w:numPr>
          <w:ilvl w:val="0"/>
          <w:numId w:val="18"/>
        </w:numPr>
        <w:rPr>
          <w:szCs w:val="24"/>
        </w:rPr>
      </w:pPr>
      <w:r>
        <w:rPr>
          <w:szCs w:val="24"/>
        </w:rPr>
        <w:t xml:space="preserve">The </w:t>
      </w:r>
      <w:r w:rsidRPr="0087679C">
        <w:rPr>
          <w:szCs w:val="24"/>
        </w:rPr>
        <w:t>CURRENT SMOKER field (#202)</w:t>
      </w:r>
      <w:r>
        <w:rPr>
          <w:szCs w:val="24"/>
        </w:rPr>
        <w:t xml:space="preserve"> is updated to allow </w:t>
      </w:r>
      <w:r w:rsidR="00C770A6">
        <w:rPr>
          <w:szCs w:val="24"/>
        </w:rPr>
        <w:t>“</w:t>
      </w:r>
      <w:r w:rsidR="0008706C">
        <w:rPr>
          <w:szCs w:val="24"/>
        </w:rPr>
        <w:t>NO STUDY</w:t>
      </w:r>
      <w:r w:rsidR="00C770A6">
        <w:rPr>
          <w:szCs w:val="24"/>
        </w:rPr>
        <w:t>”</w:t>
      </w:r>
      <w:r>
        <w:rPr>
          <w:szCs w:val="24"/>
        </w:rPr>
        <w:t xml:space="preserve"> as a </w:t>
      </w:r>
      <w:r w:rsidR="007024B9">
        <w:rPr>
          <w:szCs w:val="24"/>
        </w:rPr>
        <w:t>choice</w:t>
      </w:r>
      <w:r>
        <w:rPr>
          <w:szCs w:val="24"/>
        </w:rPr>
        <w:t>.</w:t>
      </w:r>
    </w:p>
    <w:p w14:paraId="037ED3FF" w14:textId="77777777" w:rsidR="00AB2907" w:rsidRPr="00044E59" w:rsidRDefault="00AB2907" w:rsidP="00AB2907">
      <w:pPr>
        <w:pStyle w:val="BodyText"/>
        <w:numPr>
          <w:ilvl w:val="0"/>
          <w:numId w:val="18"/>
        </w:numPr>
        <w:rPr>
          <w:szCs w:val="24"/>
        </w:rPr>
      </w:pPr>
      <w:r>
        <w:rPr>
          <w:iCs/>
          <w:szCs w:val="24"/>
        </w:rPr>
        <w:t xml:space="preserve">The </w:t>
      </w:r>
      <w:r>
        <w:t xml:space="preserve">PREGNANCY field (#269) is updated to accept only three values: </w:t>
      </w:r>
      <w:r w:rsidR="00C770A6">
        <w:t>“</w:t>
      </w:r>
      <w:r>
        <w:t>YES</w:t>
      </w:r>
      <w:r w:rsidR="00C770A6">
        <w:t>”</w:t>
      </w:r>
      <w:r>
        <w:t xml:space="preserve">, </w:t>
      </w:r>
      <w:r w:rsidR="00C770A6">
        <w:t>“</w:t>
      </w:r>
      <w:r>
        <w:t>NO</w:t>
      </w:r>
      <w:r w:rsidR="00C770A6">
        <w:t>”</w:t>
      </w:r>
      <w:r>
        <w:t xml:space="preserve">, and </w:t>
      </w:r>
      <w:r w:rsidR="00C770A6">
        <w:t>“</w:t>
      </w:r>
      <w:r>
        <w:t>NOT APPLICABLE</w:t>
      </w:r>
      <w:r w:rsidR="00C770A6">
        <w:t>”</w:t>
      </w:r>
      <w:r>
        <w:t xml:space="preserve">. Values previously entered are converted after installation of the patch; </w:t>
      </w:r>
      <w:r w:rsidR="00B916CB">
        <w:t>“</w:t>
      </w:r>
      <w:r w:rsidRPr="0038493C">
        <w:rPr>
          <w:color w:val="000000"/>
        </w:rPr>
        <w:t>P1</w:t>
      </w:r>
      <w:r w:rsidR="00B916CB">
        <w:rPr>
          <w:color w:val="000000"/>
        </w:rPr>
        <w:t>”</w:t>
      </w:r>
      <w:r w:rsidRPr="0038493C">
        <w:rPr>
          <w:color w:val="000000"/>
        </w:rPr>
        <w:t xml:space="preserve">, </w:t>
      </w:r>
      <w:r w:rsidR="00B916CB">
        <w:rPr>
          <w:color w:val="000000"/>
        </w:rPr>
        <w:t>“</w:t>
      </w:r>
      <w:r w:rsidRPr="0038493C">
        <w:rPr>
          <w:color w:val="000000"/>
        </w:rPr>
        <w:t>P2</w:t>
      </w:r>
      <w:r w:rsidR="00B916CB">
        <w:rPr>
          <w:color w:val="000000"/>
        </w:rPr>
        <w:t>”</w:t>
      </w:r>
      <w:r w:rsidRPr="0038493C">
        <w:rPr>
          <w:color w:val="000000"/>
        </w:rPr>
        <w:t xml:space="preserve">, </w:t>
      </w:r>
      <w:r w:rsidR="00B916CB">
        <w:rPr>
          <w:color w:val="000000"/>
        </w:rPr>
        <w:t>“</w:t>
      </w:r>
      <w:r w:rsidRPr="0038493C">
        <w:rPr>
          <w:color w:val="000000"/>
        </w:rPr>
        <w:t>P3</w:t>
      </w:r>
      <w:r w:rsidR="00B916CB">
        <w:rPr>
          <w:color w:val="000000"/>
        </w:rPr>
        <w:t>”</w:t>
      </w:r>
      <w:r w:rsidRPr="0038493C">
        <w:rPr>
          <w:color w:val="000000"/>
        </w:rPr>
        <w:t xml:space="preserve">, and </w:t>
      </w:r>
      <w:r w:rsidR="00B916CB">
        <w:rPr>
          <w:color w:val="000000"/>
        </w:rPr>
        <w:t>“</w:t>
      </w:r>
      <w:r w:rsidRPr="0038493C">
        <w:rPr>
          <w:color w:val="000000"/>
        </w:rPr>
        <w:t>PU</w:t>
      </w:r>
      <w:r w:rsidR="00B916CB">
        <w:rPr>
          <w:color w:val="000000"/>
        </w:rPr>
        <w:t>”</w:t>
      </w:r>
      <w:r w:rsidRPr="0038493C">
        <w:rPr>
          <w:color w:val="000000"/>
        </w:rPr>
        <w:t xml:space="preserve"> </w:t>
      </w:r>
      <w:r>
        <w:rPr>
          <w:color w:val="000000"/>
        </w:rPr>
        <w:t xml:space="preserve">are converted </w:t>
      </w:r>
      <w:r w:rsidRPr="0038493C">
        <w:rPr>
          <w:color w:val="000000"/>
        </w:rPr>
        <w:t xml:space="preserve">to </w:t>
      </w:r>
      <w:r w:rsidR="00B916CB">
        <w:rPr>
          <w:color w:val="000000"/>
        </w:rPr>
        <w:t>“</w:t>
      </w:r>
      <w:r w:rsidRPr="0038493C">
        <w:rPr>
          <w:color w:val="000000"/>
        </w:rPr>
        <w:t>YES</w:t>
      </w:r>
      <w:r w:rsidR="00B916CB">
        <w:rPr>
          <w:color w:val="000000"/>
        </w:rPr>
        <w:t>”</w:t>
      </w:r>
      <w:r>
        <w:rPr>
          <w:color w:val="000000"/>
        </w:rPr>
        <w:t xml:space="preserve">, and </w:t>
      </w:r>
      <w:r w:rsidR="00B916CB">
        <w:rPr>
          <w:color w:val="000000"/>
        </w:rPr>
        <w:t>“</w:t>
      </w:r>
      <w:r>
        <w:rPr>
          <w:color w:val="000000"/>
        </w:rPr>
        <w:t>U</w:t>
      </w:r>
      <w:r w:rsidR="00B916CB">
        <w:rPr>
          <w:color w:val="000000"/>
        </w:rPr>
        <w:t>”</w:t>
      </w:r>
      <w:r>
        <w:rPr>
          <w:color w:val="000000"/>
        </w:rPr>
        <w:t xml:space="preserve"> is changed to </w:t>
      </w:r>
      <w:r w:rsidR="00B916CB">
        <w:rPr>
          <w:color w:val="000000"/>
        </w:rPr>
        <w:t>“</w:t>
      </w:r>
      <w:r>
        <w:rPr>
          <w:color w:val="000000"/>
        </w:rPr>
        <w:t>NO</w:t>
      </w:r>
      <w:r w:rsidR="00B916CB">
        <w:rPr>
          <w:color w:val="000000"/>
        </w:rPr>
        <w:t>”</w:t>
      </w:r>
      <w:r>
        <w:rPr>
          <w:color w:val="000000"/>
        </w:rPr>
        <w:t xml:space="preserve">. </w:t>
      </w:r>
    </w:p>
    <w:p w14:paraId="339790BD" w14:textId="77777777" w:rsidR="00A23B7F" w:rsidRPr="00EB1E13" w:rsidRDefault="00A23B7F" w:rsidP="007F40A9">
      <w:pPr>
        <w:pStyle w:val="BodyText"/>
        <w:numPr>
          <w:ilvl w:val="0"/>
          <w:numId w:val="18"/>
        </w:numPr>
        <w:rPr>
          <w:szCs w:val="24"/>
        </w:rPr>
      </w:pPr>
      <w:r>
        <w:t xml:space="preserve">The </w:t>
      </w:r>
      <w:r w:rsidRPr="00A70599">
        <w:t>INTRAOP DISSEMINATED CANCER field (#443)</w:t>
      </w:r>
      <w:r>
        <w:t xml:space="preserve"> is updated to default to a “NO” value, and does not allow </w:t>
      </w:r>
      <w:r w:rsidR="008C112C">
        <w:t>“</w:t>
      </w:r>
      <w:r>
        <w:t>NA</w:t>
      </w:r>
      <w:r w:rsidR="008C112C">
        <w:t>”</w:t>
      </w:r>
      <w:r>
        <w:t xml:space="preserve"> or </w:t>
      </w:r>
      <w:r w:rsidR="008C112C">
        <w:t>“</w:t>
      </w:r>
      <w:r w:rsidR="0008706C">
        <w:t>NO STUDY</w:t>
      </w:r>
      <w:r w:rsidR="008C112C">
        <w:t>”</w:t>
      </w:r>
      <w:r>
        <w:t xml:space="preserve"> user entries.</w:t>
      </w:r>
    </w:p>
    <w:p w14:paraId="589877DA" w14:textId="77777777" w:rsidR="00EB1E13" w:rsidRDefault="00EB1E13" w:rsidP="007F40A9">
      <w:pPr>
        <w:pStyle w:val="BodyText"/>
        <w:numPr>
          <w:ilvl w:val="0"/>
          <w:numId w:val="18"/>
        </w:numPr>
        <w:rPr>
          <w:szCs w:val="24"/>
        </w:rPr>
      </w:pPr>
      <w:r>
        <w:t xml:space="preserve">The REASON FOR NO ASSESSMENT field (#102) is updated to remove </w:t>
      </w:r>
      <w:r w:rsidR="002674E2">
        <w:t>“</w:t>
      </w:r>
      <w:r>
        <w:t>ANESTHESIA TYPE</w:t>
      </w:r>
      <w:r w:rsidR="002674E2">
        <w:t>”</w:t>
      </w:r>
      <w:r>
        <w:t xml:space="preserve"> as a selection. </w:t>
      </w:r>
    </w:p>
    <w:p w14:paraId="6C3AD430" w14:textId="77777777" w:rsidR="00AB2907" w:rsidRDefault="00AB2907">
      <w:bookmarkStart w:id="33" w:name="OLE_LINK85"/>
      <w:bookmarkStart w:id="34" w:name="OLE_LINK86"/>
    </w:p>
    <w:p w14:paraId="27EB2828" w14:textId="77777777" w:rsidR="00FC2A2B" w:rsidRDefault="00FC2A2B">
      <w:r>
        <w:t xml:space="preserve">The following fields in the SURGERY file (#130) are modified to include changes in the field definition or help text. </w:t>
      </w:r>
    </w:p>
    <w:bookmarkEnd w:id="33"/>
    <w:bookmarkEnd w:id="34"/>
    <w:p w14:paraId="03703D9C" w14:textId="77777777" w:rsidR="00FC2A2B" w:rsidRDefault="00FC2A2B"/>
    <w:tbl>
      <w:tblPr>
        <w:tblStyle w:val="TableGrid"/>
        <w:tblW w:w="0" w:type="auto"/>
        <w:tblInd w:w="108" w:type="dxa"/>
        <w:tblLook w:val="01E0" w:firstRow="1" w:lastRow="1" w:firstColumn="1" w:lastColumn="1" w:noHBand="0" w:noVBand="0"/>
      </w:tblPr>
      <w:tblGrid>
        <w:gridCol w:w="4617"/>
        <w:gridCol w:w="4625"/>
      </w:tblGrid>
      <w:tr w:rsidR="00FA480D" w:rsidRPr="006E63CD" w14:paraId="1AA4F760" w14:textId="77777777" w:rsidTr="00FA480D">
        <w:tc>
          <w:tcPr>
            <w:tcW w:w="4722" w:type="dxa"/>
            <w:shd w:val="clear" w:color="auto" w:fill="E0E0E0"/>
          </w:tcPr>
          <w:p w14:paraId="03F82A32" w14:textId="77777777" w:rsidR="00FA480D" w:rsidRPr="006E63CD" w:rsidRDefault="00FA480D" w:rsidP="000B20B0">
            <w:pPr>
              <w:spacing w:beforeLines="40" w:before="96"/>
            </w:pPr>
            <w:r>
              <w:rPr>
                <w:rFonts w:ascii="Arial" w:hAnsi="Arial" w:cs="Arial"/>
                <w:b/>
                <w:bCs/>
              </w:rPr>
              <w:t>Field Name and Number</w:t>
            </w:r>
          </w:p>
        </w:tc>
        <w:tc>
          <w:tcPr>
            <w:tcW w:w="4746" w:type="dxa"/>
            <w:shd w:val="clear" w:color="auto" w:fill="E0E0E0"/>
          </w:tcPr>
          <w:p w14:paraId="62776D32" w14:textId="77777777" w:rsidR="00FA480D" w:rsidRDefault="00FA480D" w:rsidP="000B20B0">
            <w:pPr>
              <w:pStyle w:val="TableText"/>
              <w:spacing w:beforeLines="40" w:before="96"/>
              <w:rPr>
                <w:rFonts w:eastAsia="MS Mincho"/>
                <w:sz w:val="20"/>
              </w:rPr>
            </w:pPr>
            <w:r>
              <w:rPr>
                <w:rFonts w:ascii="Arial" w:hAnsi="Arial" w:cs="Arial"/>
                <w:b/>
                <w:bCs/>
              </w:rPr>
              <w:t>Description of Change</w:t>
            </w:r>
          </w:p>
        </w:tc>
      </w:tr>
      <w:tr w:rsidR="00FA480D" w:rsidRPr="006E63CD" w14:paraId="7FD859DA" w14:textId="77777777" w:rsidTr="00FA480D">
        <w:tc>
          <w:tcPr>
            <w:tcW w:w="4722" w:type="dxa"/>
          </w:tcPr>
          <w:p w14:paraId="45B2DA0B" w14:textId="77777777" w:rsidR="00FA480D" w:rsidRPr="00FA480D" w:rsidRDefault="00FA480D" w:rsidP="007D0B23">
            <w:pPr>
              <w:rPr>
                <w:sz w:val="20"/>
                <w:szCs w:val="20"/>
              </w:rPr>
            </w:pPr>
            <w:r w:rsidRPr="00FA480D">
              <w:rPr>
                <w:sz w:val="20"/>
                <w:szCs w:val="20"/>
              </w:rPr>
              <w:t>SURGERY SPECIALTY field (#.04)</w:t>
            </w:r>
          </w:p>
        </w:tc>
        <w:tc>
          <w:tcPr>
            <w:tcW w:w="4746" w:type="dxa"/>
          </w:tcPr>
          <w:p w14:paraId="7963AC5D" w14:textId="77777777" w:rsidR="00FA480D" w:rsidRPr="00FA480D" w:rsidRDefault="00FA480D" w:rsidP="007D0B23">
            <w:pPr>
              <w:pStyle w:val="TableText"/>
              <w:rPr>
                <w:rFonts w:eastAsia="MS Mincho"/>
                <w:sz w:val="20"/>
              </w:rPr>
            </w:pPr>
            <w:r w:rsidRPr="00FA480D">
              <w:rPr>
                <w:rFonts w:eastAsia="MS Mincho"/>
                <w:sz w:val="20"/>
              </w:rPr>
              <w:t xml:space="preserve">Updated data dictionary for NSQIP. </w:t>
            </w:r>
          </w:p>
        </w:tc>
      </w:tr>
      <w:tr w:rsidR="00FA480D" w:rsidRPr="006E63CD" w14:paraId="1771783C" w14:textId="77777777" w:rsidTr="00FA480D">
        <w:tc>
          <w:tcPr>
            <w:tcW w:w="4722" w:type="dxa"/>
          </w:tcPr>
          <w:p w14:paraId="29FBF9F5" w14:textId="77777777" w:rsidR="00FA480D" w:rsidRPr="00FA480D" w:rsidRDefault="00FA480D" w:rsidP="007D0B23">
            <w:pPr>
              <w:rPr>
                <w:sz w:val="20"/>
                <w:szCs w:val="20"/>
              </w:rPr>
            </w:pPr>
            <w:r w:rsidRPr="00FA480D">
              <w:rPr>
                <w:sz w:val="20"/>
                <w:szCs w:val="20"/>
              </w:rPr>
              <w:t>WOUND CLASSIFICATION field (#1.09)</w:t>
            </w:r>
          </w:p>
        </w:tc>
        <w:tc>
          <w:tcPr>
            <w:tcW w:w="4746" w:type="dxa"/>
          </w:tcPr>
          <w:p w14:paraId="42B0E5EC" w14:textId="77777777" w:rsidR="00FA480D" w:rsidRPr="00FA480D" w:rsidRDefault="00FA480D" w:rsidP="007D0B23">
            <w:pPr>
              <w:pStyle w:val="TableText"/>
              <w:rPr>
                <w:rFonts w:eastAsia="MS Mincho"/>
                <w:sz w:val="20"/>
              </w:rPr>
            </w:pPr>
            <w:r w:rsidRPr="00FA480D">
              <w:rPr>
                <w:rFonts w:eastAsia="MS Mincho"/>
                <w:sz w:val="20"/>
              </w:rPr>
              <w:t xml:space="preserve">Updated data dictionary for NSQIP. </w:t>
            </w:r>
          </w:p>
        </w:tc>
      </w:tr>
      <w:tr w:rsidR="00FA480D" w:rsidRPr="006E63CD" w14:paraId="2B8D9900" w14:textId="77777777" w:rsidTr="00FA480D">
        <w:tc>
          <w:tcPr>
            <w:tcW w:w="4722" w:type="dxa"/>
          </w:tcPr>
          <w:p w14:paraId="771E660B" w14:textId="77777777" w:rsidR="00FA480D" w:rsidRPr="00FA480D" w:rsidRDefault="00FA480D" w:rsidP="007D0B23">
            <w:pPr>
              <w:rPr>
                <w:sz w:val="20"/>
                <w:szCs w:val="20"/>
              </w:rPr>
            </w:pPr>
            <w:r w:rsidRPr="00FA480D">
              <w:rPr>
                <w:sz w:val="20"/>
                <w:szCs w:val="20"/>
              </w:rPr>
              <w:t>REASON FOR NO ASSESSMENT field (#102)</w:t>
            </w:r>
          </w:p>
        </w:tc>
        <w:tc>
          <w:tcPr>
            <w:tcW w:w="4746" w:type="dxa"/>
          </w:tcPr>
          <w:p w14:paraId="643DA270" w14:textId="77777777" w:rsidR="00FA480D" w:rsidRPr="00FA480D" w:rsidRDefault="00FA480D" w:rsidP="007D0B23">
            <w:pPr>
              <w:pStyle w:val="TableText"/>
              <w:rPr>
                <w:rFonts w:eastAsia="MS Mincho"/>
                <w:sz w:val="20"/>
              </w:rPr>
            </w:pPr>
            <w:r w:rsidRPr="00FA480D">
              <w:rPr>
                <w:rFonts w:eastAsia="MS Mincho"/>
                <w:sz w:val="20"/>
              </w:rPr>
              <w:t>Updated data dictionary for NSQIP.</w:t>
            </w:r>
          </w:p>
        </w:tc>
      </w:tr>
      <w:tr w:rsidR="00FA480D" w:rsidRPr="006E63CD" w14:paraId="15C62F5E" w14:textId="77777777" w:rsidTr="00FA480D">
        <w:tc>
          <w:tcPr>
            <w:tcW w:w="4722" w:type="dxa"/>
          </w:tcPr>
          <w:p w14:paraId="72336791" w14:textId="77777777" w:rsidR="00FA480D" w:rsidRPr="00FA480D" w:rsidRDefault="00FA480D" w:rsidP="007D0B23">
            <w:pPr>
              <w:rPr>
                <w:sz w:val="20"/>
                <w:szCs w:val="20"/>
              </w:rPr>
            </w:pPr>
            <w:r w:rsidRPr="00FA480D">
              <w:rPr>
                <w:sz w:val="20"/>
                <w:szCs w:val="20"/>
              </w:rPr>
              <w:t>HISTORY OF COPD field (#203)</w:t>
            </w:r>
          </w:p>
        </w:tc>
        <w:tc>
          <w:tcPr>
            <w:tcW w:w="4746" w:type="dxa"/>
          </w:tcPr>
          <w:p w14:paraId="39192C53" w14:textId="77777777" w:rsidR="00FA480D" w:rsidRPr="00FA480D" w:rsidRDefault="00FA480D" w:rsidP="007D0B23">
            <w:pPr>
              <w:pStyle w:val="TableText"/>
              <w:rPr>
                <w:rFonts w:eastAsia="MS Mincho"/>
                <w:sz w:val="20"/>
              </w:rPr>
            </w:pPr>
            <w:r w:rsidRPr="00FA480D">
              <w:rPr>
                <w:rFonts w:eastAsia="MS Mincho"/>
                <w:sz w:val="20"/>
              </w:rPr>
              <w:t>Updated data dictionary for NSQIP.</w:t>
            </w:r>
          </w:p>
        </w:tc>
      </w:tr>
      <w:tr w:rsidR="00FA480D" w:rsidRPr="006E63CD" w14:paraId="5E0E6C66" w14:textId="77777777" w:rsidTr="00FA480D">
        <w:tc>
          <w:tcPr>
            <w:tcW w:w="4722" w:type="dxa"/>
          </w:tcPr>
          <w:p w14:paraId="6F13DA00" w14:textId="77777777" w:rsidR="00FA480D" w:rsidRPr="00FA480D" w:rsidRDefault="00FA480D" w:rsidP="007D0B23">
            <w:pPr>
              <w:rPr>
                <w:sz w:val="20"/>
                <w:szCs w:val="20"/>
              </w:rPr>
            </w:pPr>
            <w:r w:rsidRPr="00FA480D">
              <w:rPr>
                <w:sz w:val="20"/>
                <w:szCs w:val="20"/>
              </w:rPr>
              <w:t>WEIGHT LOSS &gt; 10% field (#215)</w:t>
            </w:r>
          </w:p>
        </w:tc>
        <w:tc>
          <w:tcPr>
            <w:tcW w:w="4746" w:type="dxa"/>
          </w:tcPr>
          <w:p w14:paraId="679F1C52" w14:textId="77777777" w:rsidR="00FA480D" w:rsidRPr="00FA480D" w:rsidRDefault="00FA480D" w:rsidP="007D0B23">
            <w:pPr>
              <w:pStyle w:val="TableText"/>
              <w:rPr>
                <w:rFonts w:eastAsia="MS Mincho"/>
                <w:sz w:val="20"/>
              </w:rPr>
            </w:pPr>
            <w:r w:rsidRPr="00FA480D">
              <w:rPr>
                <w:rFonts w:eastAsia="MS Mincho"/>
                <w:sz w:val="20"/>
              </w:rPr>
              <w:t>Updated data dictionary for NSQIP.</w:t>
            </w:r>
          </w:p>
        </w:tc>
      </w:tr>
      <w:tr w:rsidR="00FA480D" w:rsidRPr="006E63CD" w14:paraId="7AD5DF9B" w14:textId="77777777" w:rsidTr="00FA480D">
        <w:tc>
          <w:tcPr>
            <w:tcW w:w="4722" w:type="dxa"/>
          </w:tcPr>
          <w:p w14:paraId="6A61737F" w14:textId="77777777" w:rsidR="00FA480D" w:rsidRPr="00FA480D" w:rsidRDefault="00FA480D" w:rsidP="007D0B23">
            <w:pPr>
              <w:rPr>
                <w:sz w:val="20"/>
                <w:szCs w:val="20"/>
              </w:rPr>
            </w:pPr>
            <w:r w:rsidRPr="00FA480D">
              <w:rPr>
                <w:sz w:val="20"/>
                <w:szCs w:val="20"/>
              </w:rPr>
              <w:t>BLEEDING DISORDERS field (#216)</w:t>
            </w:r>
          </w:p>
        </w:tc>
        <w:tc>
          <w:tcPr>
            <w:tcW w:w="4746" w:type="dxa"/>
          </w:tcPr>
          <w:p w14:paraId="3798C54D" w14:textId="77777777" w:rsidR="00FA480D" w:rsidRPr="00FA480D" w:rsidRDefault="00FA480D" w:rsidP="007D0B23">
            <w:pPr>
              <w:spacing w:before="40" w:after="40"/>
              <w:rPr>
                <w:sz w:val="20"/>
                <w:szCs w:val="20"/>
              </w:rPr>
            </w:pPr>
            <w:r w:rsidRPr="00FA480D">
              <w:rPr>
                <w:rFonts w:eastAsia="MS Mincho"/>
                <w:sz w:val="20"/>
                <w:szCs w:val="20"/>
              </w:rPr>
              <w:t>Updated data dictionary for NSQIP.</w:t>
            </w:r>
          </w:p>
        </w:tc>
      </w:tr>
      <w:tr w:rsidR="00FA480D" w:rsidRPr="006E63CD" w14:paraId="45B3BA3A" w14:textId="77777777" w:rsidTr="00FA480D">
        <w:tc>
          <w:tcPr>
            <w:tcW w:w="4722" w:type="dxa"/>
          </w:tcPr>
          <w:p w14:paraId="79F025D5" w14:textId="77777777" w:rsidR="00FA480D" w:rsidRPr="00FA480D" w:rsidRDefault="00FA480D" w:rsidP="007D0B23">
            <w:pPr>
              <w:rPr>
                <w:sz w:val="20"/>
                <w:szCs w:val="20"/>
              </w:rPr>
            </w:pPr>
            <w:r w:rsidRPr="00FA480D">
              <w:rPr>
                <w:sz w:val="20"/>
                <w:szCs w:val="20"/>
              </w:rPr>
              <w:t>OPEN WOUND field (#218)</w:t>
            </w:r>
          </w:p>
        </w:tc>
        <w:tc>
          <w:tcPr>
            <w:tcW w:w="4746" w:type="dxa"/>
          </w:tcPr>
          <w:p w14:paraId="0CE84535" w14:textId="77777777" w:rsidR="00FA480D" w:rsidRPr="00FA480D" w:rsidRDefault="00FA480D" w:rsidP="007D0B23">
            <w:pPr>
              <w:pStyle w:val="TableText"/>
              <w:rPr>
                <w:rFonts w:eastAsia="MS Mincho"/>
                <w:sz w:val="20"/>
              </w:rPr>
            </w:pPr>
            <w:r w:rsidRPr="00FA480D">
              <w:rPr>
                <w:rFonts w:eastAsia="MS Mincho"/>
                <w:sz w:val="20"/>
              </w:rPr>
              <w:t xml:space="preserve">Updated data dictionary for NSQIP. </w:t>
            </w:r>
          </w:p>
        </w:tc>
      </w:tr>
      <w:tr w:rsidR="00FA480D" w:rsidRPr="006E63CD" w14:paraId="6BADAC6B" w14:textId="77777777" w:rsidTr="00FA480D">
        <w:tc>
          <w:tcPr>
            <w:tcW w:w="4722" w:type="dxa"/>
          </w:tcPr>
          <w:p w14:paraId="1AFC10D9" w14:textId="77777777" w:rsidR="00FA480D" w:rsidRPr="00FA480D" w:rsidRDefault="00FA480D" w:rsidP="007D0B23">
            <w:pPr>
              <w:rPr>
                <w:sz w:val="20"/>
                <w:szCs w:val="20"/>
              </w:rPr>
            </w:pPr>
            <w:r w:rsidRPr="00FA480D">
              <w:rPr>
                <w:sz w:val="20"/>
                <w:szCs w:val="20"/>
              </w:rPr>
              <w:t>PREOPERATIVE SEPSIS field (#218.1)</w:t>
            </w:r>
          </w:p>
        </w:tc>
        <w:tc>
          <w:tcPr>
            <w:tcW w:w="4746" w:type="dxa"/>
          </w:tcPr>
          <w:p w14:paraId="531F1D23" w14:textId="77777777" w:rsidR="00FA480D" w:rsidRPr="00FA480D" w:rsidRDefault="00FA480D" w:rsidP="007D0B23">
            <w:pPr>
              <w:spacing w:before="40" w:after="40"/>
              <w:rPr>
                <w:sz w:val="20"/>
                <w:szCs w:val="20"/>
              </w:rPr>
            </w:pPr>
            <w:r w:rsidRPr="00FA480D">
              <w:rPr>
                <w:rFonts w:eastAsia="MS Mincho"/>
                <w:sz w:val="20"/>
                <w:szCs w:val="20"/>
              </w:rPr>
              <w:t>Updated data dictionary for NSQIP.</w:t>
            </w:r>
          </w:p>
        </w:tc>
      </w:tr>
    </w:tbl>
    <w:p w14:paraId="00BC6382" w14:textId="77777777" w:rsidR="000B20B0" w:rsidRDefault="000B20B0">
      <w:r>
        <w:lastRenderedPageBreak/>
        <w:br w:type="page"/>
      </w:r>
    </w:p>
    <w:tbl>
      <w:tblPr>
        <w:tblStyle w:val="TableGrid"/>
        <w:tblW w:w="0" w:type="auto"/>
        <w:tblInd w:w="108" w:type="dxa"/>
        <w:tblLook w:val="01E0" w:firstRow="1" w:lastRow="1" w:firstColumn="1" w:lastColumn="1" w:noHBand="0" w:noVBand="0"/>
      </w:tblPr>
      <w:tblGrid>
        <w:gridCol w:w="4617"/>
        <w:gridCol w:w="4625"/>
      </w:tblGrid>
      <w:tr w:rsidR="000B20B0" w:rsidRPr="006E63CD" w14:paraId="5D35C77C" w14:textId="77777777" w:rsidTr="00F72D27">
        <w:tc>
          <w:tcPr>
            <w:tcW w:w="4722" w:type="dxa"/>
            <w:shd w:val="clear" w:color="auto" w:fill="E0E0E0"/>
          </w:tcPr>
          <w:p w14:paraId="56423596" w14:textId="77777777" w:rsidR="000B20B0" w:rsidRPr="006E63CD" w:rsidRDefault="000B20B0" w:rsidP="00F72D27">
            <w:pPr>
              <w:spacing w:beforeLines="40" w:before="96"/>
            </w:pPr>
            <w:r>
              <w:rPr>
                <w:rFonts w:ascii="Arial" w:hAnsi="Arial" w:cs="Arial"/>
                <w:b/>
                <w:bCs/>
              </w:rPr>
              <w:lastRenderedPageBreak/>
              <w:t>Field Name and Number</w:t>
            </w:r>
          </w:p>
        </w:tc>
        <w:tc>
          <w:tcPr>
            <w:tcW w:w="4746" w:type="dxa"/>
            <w:shd w:val="clear" w:color="auto" w:fill="E0E0E0"/>
          </w:tcPr>
          <w:p w14:paraId="450EA0A6" w14:textId="77777777" w:rsidR="000B20B0" w:rsidRDefault="000B20B0" w:rsidP="00F72D27">
            <w:pPr>
              <w:pStyle w:val="TableText"/>
              <w:spacing w:beforeLines="40" w:before="96"/>
              <w:rPr>
                <w:rFonts w:eastAsia="MS Mincho"/>
                <w:sz w:val="20"/>
              </w:rPr>
            </w:pPr>
            <w:r>
              <w:rPr>
                <w:rFonts w:ascii="Arial" w:hAnsi="Arial" w:cs="Arial"/>
                <w:b/>
                <w:bCs/>
              </w:rPr>
              <w:t>Description of Change</w:t>
            </w:r>
          </w:p>
        </w:tc>
      </w:tr>
      <w:tr w:rsidR="00C70BFE" w:rsidRPr="006E63CD" w14:paraId="0DEC63D6" w14:textId="77777777" w:rsidTr="00CB6CE8">
        <w:tc>
          <w:tcPr>
            <w:tcW w:w="4722" w:type="dxa"/>
          </w:tcPr>
          <w:p w14:paraId="7332CF50" w14:textId="77777777" w:rsidR="00C70BFE" w:rsidRPr="00FA480D" w:rsidRDefault="00C70BFE" w:rsidP="00CB6CE8">
            <w:pPr>
              <w:rPr>
                <w:sz w:val="20"/>
                <w:szCs w:val="20"/>
              </w:rPr>
            </w:pPr>
            <w:r w:rsidRPr="00FA480D">
              <w:rPr>
                <w:sz w:val="20"/>
                <w:szCs w:val="20"/>
              </w:rPr>
              <w:t>PREVIOUS PCI field (#220)</w:t>
            </w:r>
          </w:p>
        </w:tc>
        <w:tc>
          <w:tcPr>
            <w:tcW w:w="4746" w:type="dxa"/>
          </w:tcPr>
          <w:p w14:paraId="7F482625" w14:textId="77777777" w:rsidR="00C70BFE" w:rsidRPr="00FA480D" w:rsidRDefault="00C70BFE" w:rsidP="00CB6CE8">
            <w:pPr>
              <w:spacing w:before="40" w:after="40"/>
              <w:rPr>
                <w:sz w:val="20"/>
                <w:szCs w:val="20"/>
              </w:rPr>
            </w:pPr>
            <w:r w:rsidRPr="00FA480D">
              <w:rPr>
                <w:rFonts w:eastAsia="MS Mincho"/>
                <w:sz w:val="20"/>
                <w:szCs w:val="20"/>
              </w:rPr>
              <w:t>Updated data dictionary for NSQIP.</w:t>
            </w:r>
          </w:p>
        </w:tc>
      </w:tr>
      <w:tr w:rsidR="00FA480D" w:rsidRPr="006E63CD" w14:paraId="0FA3E94B" w14:textId="77777777" w:rsidTr="00FA480D">
        <w:tc>
          <w:tcPr>
            <w:tcW w:w="4722" w:type="dxa"/>
          </w:tcPr>
          <w:p w14:paraId="40BECF1A" w14:textId="77777777" w:rsidR="00FA480D" w:rsidRPr="00FA480D" w:rsidRDefault="00FA480D" w:rsidP="007D0B23">
            <w:pPr>
              <w:rPr>
                <w:sz w:val="20"/>
                <w:szCs w:val="20"/>
              </w:rPr>
            </w:pPr>
            <w:r w:rsidRPr="00FA480D">
              <w:rPr>
                <w:sz w:val="20"/>
                <w:szCs w:val="20"/>
              </w:rPr>
              <w:t>SYSTEMIC SEPSIS field (#250)</w:t>
            </w:r>
          </w:p>
        </w:tc>
        <w:tc>
          <w:tcPr>
            <w:tcW w:w="4746" w:type="dxa"/>
          </w:tcPr>
          <w:p w14:paraId="731BE16C" w14:textId="77777777" w:rsidR="00FA480D" w:rsidRPr="00FA480D" w:rsidRDefault="00FA480D" w:rsidP="007D0B23">
            <w:pPr>
              <w:pStyle w:val="TableText"/>
              <w:rPr>
                <w:rFonts w:eastAsia="MS Mincho"/>
                <w:sz w:val="20"/>
              </w:rPr>
            </w:pPr>
            <w:r w:rsidRPr="00FA480D">
              <w:rPr>
                <w:rFonts w:eastAsia="MS Mincho"/>
                <w:sz w:val="20"/>
              </w:rPr>
              <w:t xml:space="preserve">Updated data dictionary for NSQIP. </w:t>
            </w:r>
          </w:p>
        </w:tc>
      </w:tr>
      <w:tr w:rsidR="00FA480D" w:rsidRPr="006E63CD" w14:paraId="39299B2A" w14:textId="77777777" w:rsidTr="00FA480D">
        <w:tc>
          <w:tcPr>
            <w:tcW w:w="4722" w:type="dxa"/>
          </w:tcPr>
          <w:p w14:paraId="1E399BDE" w14:textId="77777777" w:rsidR="00FA480D" w:rsidRPr="00FA480D" w:rsidRDefault="00FA480D" w:rsidP="007D0B23">
            <w:pPr>
              <w:rPr>
                <w:sz w:val="20"/>
                <w:szCs w:val="20"/>
              </w:rPr>
            </w:pPr>
            <w:r w:rsidRPr="00FA480D">
              <w:rPr>
                <w:sz w:val="20"/>
                <w:szCs w:val="20"/>
              </w:rPr>
              <w:t xml:space="preserve">PNEUMONIA field (#251) </w:t>
            </w:r>
          </w:p>
        </w:tc>
        <w:tc>
          <w:tcPr>
            <w:tcW w:w="4746" w:type="dxa"/>
          </w:tcPr>
          <w:p w14:paraId="231D6147" w14:textId="77777777" w:rsidR="00FA480D" w:rsidRPr="00FA480D" w:rsidRDefault="00FA480D" w:rsidP="007D0B23">
            <w:pPr>
              <w:pStyle w:val="TableText"/>
              <w:rPr>
                <w:rFonts w:eastAsia="MS Mincho"/>
                <w:sz w:val="20"/>
              </w:rPr>
            </w:pPr>
            <w:r w:rsidRPr="00FA480D">
              <w:rPr>
                <w:rFonts w:eastAsia="MS Mincho"/>
                <w:sz w:val="20"/>
              </w:rPr>
              <w:t xml:space="preserve">Updated data dictionary for NSQIP. </w:t>
            </w:r>
          </w:p>
        </w:tc>
      </w:tr>
      <w:tr w:rsidR="00FA480D" w:rsidRPr="006E63CD" w14:paraId="101EDB9B" w14:textId="77777777" w:rsidTr="00FA480D">
        <w:tc>
          <w:tcPr>
            <w:tcW w:w="4722" w:type="dxa"/>
          </w:tcPr>
          <w:p w14:paraId="0C3260D8" w14:textId="77777777" w:rsidR="00FA480D" w:rsidRPr="00FA480D" w:rsidRDefault="00FA480D" w:rsidP="007D0B23">
            <w:pPr>
              <w:rPr>
                <w:sz w:val="20"/>
                <w:szCs w:val="20"/>
              </w:rPr>
            </w:pPr>
            <w:r w:rsidRPr="00FA480D">
              <w:rPr>
                <w:sz w:val="20"/>
                <w:szCs w:val="20"/>
              </w:rPr>
              <w:t>PULMONARY EMBOLISM field (#252)</w:t>
            </w:r>
          </w:p>
        </w:tc>
        <w:tc>
          <w:tcPr>
            <w:tcW w:w="4746" w:type="dxa"/>
          </w:tcPr>
          <w:p w14:paraId="03B9F5FF" w14:textId="77777777" w:rsidR="00FA480D" w:rsidRPr="00FA480D" w:rsidRDefault="00FA480D" w:rsidP="007D0B23">
            <w:pPr>
              <w:pStyle w:val="TableText"/>
              <w:rPr>
                <w:rFonts w:eastAsia="MS Mincho"/>
                <w:sz w:val="20"/>
              </w:rPr>
            </w:pPr>
            <w:r w:rsidRPr="00FA480D">
              <w:rPr>
                <w:rFonts w:eastAsia="MS Mincho"/>
                <w:sz w:val="20"/>
              </w:rPr>
              <w:t xml:space="preserve">Updated data dictionary for NSQIP. </w:t>
            </w:r>
          </w:p>
        </w:tc>
      </w:tr>
      <w:tr w:rsidR="00FA480D" w:rsidRPr="006E63CD" w14:paraId="48A8A132" w14:textId="77777777" w:rsidTr="00FA480D">
        <w:tc>
          <w:tcPr>
            <w:tcW w:w="4722" w:type="dxa"/>
          </w:tcPr>
          <w:p w14:paraId="0ADB83FB" w14:textId="77777777" w:rsidR="00FA480D" w:rsidRPr="00FA480D" w:rsidRDefault="00FA480D" w:rsidP="007D0B23">
            <w:pPr>
              <w:rPr>
                <w:sz w:val="20"/>
                <w:szCs w:val="20"/>
              </w:rPr>
            </w:pPr>
            <w:r w:rsidRPr="00FA480D">
              <w:rPr>
                <w:sz w:val="20"/>
                <w:szCs w:val="20"/>
              </w:rPr>
              <w:t>ACUTE RENAL FAILURE field (#254)</w:t>
            </w:r>
          </w:p>
        </w:tc>
        <w:tc>
          <w:tcPr>
            <w:tcW w:w="4746" w:type="dxa"/>
          </w:tcPr>
          <w:p w14:paraId="2262F047" w14:textId="77777777" w:rsidR="00FA480D" w:rsidRPr="00FA480D" w:rsidRDefault="00FA480D" w:rsidP="007D0B23">
            <w:pPr>
              <w:pStyle w:val="TableText"/>
              <w:rPr>
                <w:rFonts w:eastAsia="MS Mincho"/>
                <w:sz w:val="20"/>
              </w:rPr>
            </w:pPr>
            <w:r w:rsidRPr="00FA480D">
              <w:rPr>
                <w:rFonts w:eastAsia="MS Mincho"/>
                <w:sz w:val="20"/>
              </w:rPr>
              <w:t>Updated data dictionary for NSQIP.</w:t>
            </w:r>
          </w:p>
        </w:tc>
      </w:tr>
      <w:tr w:rsidR="00FA480D" w:rsidRPr="006E63CD" w14:paraId="1A292E1C" w14:textId="77777777" w:rsidTr="00FA480D">
        <w:tc>
          <w:tcPr>
            <w:tcW w:w="4722" w:type="dxa"/>
          </w:tcPr>
          <w:p w14:paraId="083CC6FF" w14:textId="77777777" w:rsidR="00FA480D" w:rsidRPr="00FA480D" w:rsidRDefault="00FA480D" w:rsidP="007D0B23">
            <w:pPr>
              <w:rPr>
                <w:sz w:val="20"/>
                <w:szCs w:val="20"/>
              </w:rPr>
            </w:pPr>
            <w:r w:rsidRPr="00FA480D">
              <w:rPr>
                <w:sz w:val="20"/>
                <w:szCs w:val="20"/>
              </w:rPr>
              <w:t>PREGNANCY field (#269)</w:t>
            </w:r>
          </w:p>
        </w:tc>
        <w:tc>
          <w:tcPr>
            <w:tcW w:w="4746" w:type="dxa"/>
          </w:tcPr>
          <w:p w14:paraId="1EAAD139" w14:textId="77777777" w:rsidR="00FA480D" w:rsidRPr="00FA480D" w:rsidRDefault="00FA480D" w:rsidP="007D0B23">
            <w:pPr>
              <w:pStyle w:val="TableText"/>
              <w:rPr>
                <w:rFonts w:eastAsia="MS Mincho"/>
                <w:sz w:val="20"/>
              </w:rPr>
            </w:pPr>
            <w:r w:rsidRPr="00FA480D">
              <w:rPr>
                <w:rFonts w:eastAsia="MS Mincho"/>
                <w:sz w:val="20"/>
              </w:rPr>
              <w:t>Updated data dictionary for NSQIP.</w:t>
            </w:r>
          </w:p>
        </w:tc>
      </w:tr>
      <w:tr w:rsidR="00FA480D" w:rsidRPr="006E63CD" w14:paraId="4F15036D" w14:textId="77777777" w:rsidTr="00FA480D">
        <w:tc>
          <w:tcPr>
            <w:tcW w:w="4722" w:type="dxa"/>
          </w:tcPr>
          <w:p w14:paraId="38DA96B4" w14:textId="77777777" w:rsidR="00FA480D" w:rsidRPr="00FA480D" w:rsidRDefault="00FA480D" w:rsidP="007D0B23">
            <w:pPr>
              <w:rPr>
                <w:sz w:val="20"/>
                <w:szCs w:val="20"/>
              </w:rPr>
            </w:pPr>
            <w:r w:rsidRPr="00FA480D">
              <w:rPr>
                <w:sz w:val="20"/>
                <w:szCs w:val="20"/>
              </w:rPr>
              <w:t>PERIPHERAL NERVE INJURY field (#287)</w:t>
            </w:r>
          </w:p>
        </w:tc>
        <w:tc>
          <w:tcPr>
            <w:tcW w:w="4746" w:type="dxa"/>
          </w:tcPr>
          <w:p w14:paraId="34D44983" w14:textId="77777777" w:rsidR="00FA480D" w:rsidRPr="00FA480D" w:rsidRDefault="00FA480D" w:rsidP="007D0B23">
            <w:pPr>
              <w:pStyle w:val="TableText"/>
              <w:rPr>
                <w:rFonts w:eastAsia="MS Mincho"/>
                <w:sz w:val="20"/>
              </w:rPr>
            </w:pPr>
            <w:r w:rsidRPr="00FA480D">
              <w:rPr>
                <w:rFonts w:eastAsia="MS Mincho"/>
                <w:sz w:val="20"/>
              </w:rPr>
              <w:t>Updated data dictionary for NSQIP.</w:t>
            </w:r>
          </w:p>
        </w:tc>
      </w:tr>
      <w:tr w:rsidR="00FA480D" w:rsidRPr="006E63CD" w14:paraId="5082B5EF" w14:textId="77777777" w:rsidTr="00FA480D">
        <w:tc>
          <w:tcPr>
            <w:tcW w:w="4722" w:type="dxa"/>
          </w:tcPr>
          <w:p w14:paraId="74314875" w14:textId="77777777" w:rsidR="00FA480D" w:rsidRPr="00FA480D" w:rsidRDefault="00FA480D" w:rsidP="007D0B23">
            <w:pPr>
              <w:rPr>
                <w:sz w:val="20"/>
                <w:szCs w:val="20"/>
              </w:rPr>
            </w:pPr>
            <w:r w:rsidRPr="00FA480D">
              <w:rPr>
                <w:sz w:val="20"/>
                <w:szCs w:val="20"/>
              </w:rPr>
              <w:t>DYSPNEA field (#325)</w:t>
            </w:r>
          </w:p>
        </w:tc>
        <w:tc>
          <w:tcPr>
            <w:tcW w:w="4746" w:type="dxa"/>
          </w:tcPr>
          <w:p w14:paraId="21B5A4DF" w14:textId="77777777" w:rsidR="00FA480D" w:rsidRPr="00FA480D" w:rsidRDefault="00FA480D" w:rsidP="007D0B23">
            <w:pPr>
              <w:spacing w:before="40" w:after="40"/>
              <w:rPr>
                <w:sz w:val="20"/>
                <w:szCs w:val="20"/>
              </w:rPr>
            </w:pPr>
            <w:r w:rsidRPr="00FA480D">
              <w:rPr>
                <w:rFonts w:eastAsia="MS Mincho"/>
                <w:sz w:val="20"/>
                <w:szCs w:val="20"/>
              </w:rPr>
              <w:t>Updated data dictionary for NSQIP.</w:t>
            </w:r>
          </w:p>
        </w:tc>
      </w:tr>
      <w:tr w:rsidR="00FA480D" w:rsidRPr="006E63CD" w14:paraId="14E9C95F" w14:textId="77777777" w:rsidTr="00FA480D">
        <w:tc>
          <w:tcPr>
            <w:tcW w:w="4722" w:type="dxa"/>
          </w:tcPr>
          <w:p w14:paraId="418A7122" w14:textId="77777777" w:rsidR="00FA480D" w:rsidRPr="00FA480D" w:rsidRDefault="00FA480D" w:rsidP="007D0B23">
            <w:pPr>
              <w:rPr>
                <w:sz w:val="20"/>
                <w:szCs w:val="20"/>
              </w:rPr>
            </w:pPr>
            <w:r w:rsidRPr="00FA480D">
              <w:rPr>
                <w:sz w:val="20"/>
                <w:szCs w:val="20"/>
              </w:rPr>
              <w:t>CURRENT PNEUMONIA field (#326)</w:t>
            </w:r>
          </w:p>
        </w:tc>
        <w:tc>
          <w:tcPr>
            <w:tcW w:w="4746" w:type="dxa"/>
          </w:tcPr>
          <w:p w14:paraId="772300FC" w14:textId="77777777" w:rsidR="00FA480D" w:rsidRPr="00FA480D" w:rsidRDefault="00FA480D" w:rsidP="007D0B23">
            <w:pPr>
              <w:pStyle w:val="TableText"/>
              <w:rPr>
                <w:rFonts w:eastAsia="MS Mincho"/>
                <w:sz w:val="20"/>
              </w:rPr>
            </w:pPr>
            <w:r w:rsidRPr="00FA480D">
              <w:rPr>
                <w:rFonts w:eastAsia="MS Mincho"/>
                <w:sz w:val="20"/>
              </w:rPr>
              <w:t xml:space="preserve">Updated data dictionary for NSQIP. </w:t>
            </w:r>
          </w:p>
        </w:tc>
      </w:tr>
      <w:tr w:rsidR="00FA480D" w:rsidRPr="006E63CD" w14:paraId="0AD46158" w14:textId="77777777" w:rsidTr="00FA480D">
        <w:tc>
          <w:tcPr>
            <w:tcW w:w="4722" w:type="dxa"/>
          </w:tcPr>
          <w:p w14:paraId="67DF04DF" w14:textId="77777777" w:rsidR="00FA480D" w:rsidRPr="00FA480D" w:rsidRDefault="00FA480D" w:rsidP="007D0B23">
            <w:pPr>
              <w:rPr>
                <w:sz w:val="20"/>
                <w:szCs w:val="20"/>
              </w:rPr>
            </w:pPr>
            <w:r w:rsidRPr="00FA480D">
              <w:rPr>
                <w:sz w:val="20"/>
                <w:szCs w:val="20"/>
              </w:rPr>
              <w:t>REST PAIN/GANGRENE (Y/N) field (#330)</w:t>
            </w:r>
          </w:p>
        </w:tc>
        <w:tc>
          <w:tcPr>
            <w:tcW w:w="4746" w:type="dxa"/>
          </w:tcPr>
          <w:p w14:paraId="71CAC42A" w14:textId="77777777" w:rsidR="00FA480D" w:rsidRPr="00FA480D" w:rsidRDefault="00FA480D" w:rsidP="007D0B23">
            <w:pPr>
              <w:spacing w:before="40" w:after="40"/>
              <w:rPr>
                <w:sz w:val="20"/>
                <w:szCs w:val="20"/>
              </w:rPr>
            </w:pPr>
            <w:r w:rsidRPr="00FA480D">
              <w:rPr>
                <w:rFonts w:eastAsia="MS Mincho"/>
                <w:sz w:val="20"/>
                <w:szCs w:val="20"/>
              </w:rPr>
              <w:t>Updated data dictionary for NSQIP.</w:t>
            </w:r>
          </w:p>
        </w:tc>
      </w:tr>
      <w:tr w:rsidR="00FA480D" w:rsidRPr="006E63CD" w14:paraId="669A6148" w14:textId="77777777" w:rsidTr="00FA480D">
        <w:tc>
          <w:tcPr>
            <w:tcW w:w="4722" w:type="dxa"/>
          </w:tcPr>
          <w:p w14:paraId="10A7179B" w14:textId="77777777" w:rsidR="00FA480D" w:rsidRPr="00FA480D" w:rsidRDefault="00FA480D" w:rsidP="007D0B23">
            <w:pPr>
              <w:rPr>
                <w:sz w:val="20"/>
                <w:szCs w:val="20"/>
              </w:rPr>
            </w:pPr>
            <w:r w:rsidRPr="00FA480D">
              <w:rPr>
                <w:sz w:val="20"/>
                <w:szCs w:val="20"/>
              </w:rPr>
              <w:t>CHEMOTHERAPY IN LAST 30 DAYS field (#338.1)</w:t>
            </w:r>
          </w:p>
        </w:tc>
        <w:tc>
          <w:tcPr>
            <w:tcW w:w="4746" w:type="dxa"/>
          </w:tcPr>
          <w:p w14:paraId="75415658" w14:textId="77777777" w:rsidR="00FA480D" w:rsidRPr="00FA480D" w:rsidRDefault="00FA480D" w:rsidP="007D0B23">
            <w:pPr>
              <w:spacing w:before="40" w:after="40"/>
              <w:rPr>
                <w:sz w:val="20"/>
                <w:szCs w:val="20"/>
              </w:rPr>
            </w:pPr>
            <w:r w:rsidRPr="00FA480D">
              <w:rPr>
                <w:rFonts w:eastAsia="MS Mincho"/>
                <w:sz w:val="20"/>
                <w:szCs w:val="20"/>
              </w:rPr>
              <w:t>Updated data dictionary for NSQIP.</w:t>
            </w:r>
          </w:p>
        </w:tc>
      </w:tr>
      <w:tr w:rsidR="00FA480D" w:rsidRPr="006E63CD" w14:paraId="1288497A" w14:textId="77777777" w:rsidTr="00FA480D">
        <w:tc>
          <w:tcPr>
            <w:tcW w:w="4722" w:type="dxa"/>
          </w:tcPr>
          <w:p w14:paraId="4B92F5FA" w14:textId="77777777" w:rsidR="00FA480D" w:rsidRPr="00FA480D" w:rsidRDefault="00FA480D" w:rsidP="007D0B23">
            <w:pPr>
              <w:rPr>
                <w:sz w:val="20"/>
                <w:szCs w:val="20"/>
              </w:rPr>
            </w:pPr>
            <w:r w:rsidRPr="00FA480D">
              <w:rPr>
                <w:sz w:val="20"/>
                <w:szCs w:val="20"/>
              </w:rPr>
              <w:t>QUADRIPLEGIA (Y/N) field (#398)</w:t>
            </w:r>
          </w:p>
        </w:tc>
        <w:tc>
          <w:tcPr>
            <w:tcW w:w="4746" w:type="dxa"/>
          </w:tcPr>
          <w:p w14:paraId="5FF34418" w14:textId="77777777" w:rsidR="00FA480D" w:rsidRPr="00FA480D" w:rsidRDefault="00FA480D" w:rsidP="007D0B23">
            <w:pPr>
              <w:pStyle w:val="TableText"/>
              <w:rPr>
                <w:rFonts w:eastAsia="MS Mincho"/>
                <w:sz w:val="20"/>
              </w:rPr>
            </w:pPr>
            <w:r w:rsidRPr="00FA480D">
              <w:rPr>
                <w:rFonts w:eastAsia="MS Mincho"/>
                <w:sz w:val="20"/>
              </w:rPr>
              <w:t xml:space="preserve">Updated data dictionary for NSQIP. </w:t>
            </w:r>
          </w:p>
        </w:tc>
      </w:tr>
      <w:tr w:rsidR="00FA480D" w:rsidRPr="006E63CD" w14:paraId="0DBCB2E3" w14:textId="77777777" w:rsidTr="00FA480D">
        <w:tc>
          <w:tcPr>
            <w:tcW w:w="4722" w:type="dxa"/>
          </w:tcPr>
          <w:p w14:paraId="1177915C" w14:textId="77777777" w:rsidR="00FA480D" w:rsidRPr="00FA480D" w:rsidRDefault="00FA480D" w:rsidP="007D0B23">
            <w:pPr>
              <w:rPr>
                <w:sz w:val="20"/>
                <w:szCs w:val="20"/>
              </w:rPr>
            </w:pPr>
            <w:r w:rsidRPr="00FA480D">
              <w:rPr>
                <w:sz w:val="20"/>
                <w:szCs w:val="20"/>
              </w:rPr>
              <w:t>TUMOR INVOLVING CNS (Y/N) field (#401)</w:t>
            </w:r>
          </w:p>
        </w:tc>
        <w:tc>
          <w:tcPr>
            <w:tcW w:w="4746" w:type="dxa"/>
          </w:tcPr>
          <w:p w14:paraId="33102734" w14:textId="77777777" w:rsidR="00FA480D" w:rsidRPr="00FA480D" w:rsidRDefault="00FA480D" w:rsidP="007D0B23">
            <w:pPr>
              <w:pStyle w:val="TableText"/>
              <w:rPr>
                <w:rFonts w:eastAsia="MS Mincho"/>
                <w:sz w:val="20"/>
              </w:rPr>
            </w:pPr>
            <w:r w:rsidRPr="00FA480D">
              <w:rPr>
                <w:rFonts w:eastAsia="MS Mincho"/>
                <w:sz w:val="20"/>
              </w:rPr>
              <w:t xml:space="preserve">Updated data dictionary for NSQIP. </w:t>
            </w:r>
          </w:p>
        </w:tc>
      </w:tr>
      <w:tr w:rsidR="00FA480D" w:rsidRPr="006E63CD" w14:paraId="2283C431" w14:textId="77777777" w:rsidTr="00FA480D">
        <w:tc>
          <w:tcPr>
            <w:tcW w:w="4722" w:type="dxa"/>
          </w:tcPr>
          <w:p w14:paraId="1B275C66" w14:textId="77777777" w:rsidR="00FA480D" w:rsidRPr="00FA480D" w:rsidRDefault="00FA480D" w:rsidP="007D0B23">
            <w:pPr>
              <w:rPr>
                <w:sz w:val="20"/>
                <w:szCs w:val="20"/>
              </w:rPr>
            </w:pPr>
            <w:r w:rsidRPr="00FA480D">
              <w:rPr>
                <w:sz w:val="20"/>
                <w:szCs w:val="20"/>
              </w:rPr>
              <w:t>DATE COMP NOTED field (#2, sub-file #130.22)</w:t>
            </w:r>
          </w:p>
        </w:tc>
        <w:tc>
          <w:tcPr>
            <w:tcW w:w="4746" w:type="dxa"/>
          </w:tcPr>
          <w:p w14:paraId="501075CB" w14:textId="77777777" w:rsidR="00FA480D" w:rsidRPr="00FA480D" w:rsidRDefault="00FA480D" w:rsidP="007D0B23">
            <w:pPr>
              <w:spacing w:before="40" w:after="40"/>
              <w:rPr>
                <w:sz w:val="20"/>
                <w:szCs w:val="20"/>
              </w:rPr>
            </w:pPr>
            <w:r w:rsidRPr="00FA480D">
              <w:rPr>
                <w:rFonts w:eastAsia="MS Mincho"/>
                <w:sz w:val="20"/>
                <w:szCs w:val="20"/>
              </w:rPr>
              <w:t>Updated data dictionary for NSQIP.</w:t>
            </w:r>
          </w:p>
        </w:tc>
      </w:tr>
      <w:tr w:rsidR="00FA480D" w:rsidRPr="006E63CD" w14:paraId="41FD460B" w14:textId="77777777" w:rsidTr="00FA480D">
        <w:tc>
          <w:tcPr>
            <w:tcW w:w="4722" w:type="dxa"/>
          </w:tcPr>
          <w:p w14:paraId="340A3E4E" w14:textId="77777777" w:rsidR="00FA480D" w:rsidRPr="00FA480D" w:rsidRDefault="00FA480D" w:rsidP="007D0B23">
            <w:pPr>
              <w:rPr>
                <w:sz w:val="20"/>
                <w:szCs w:val="20"/>
              </w:rPr>
            </w:pPr>
            <w:r w:rsidRPr="00FA480D">
              <w:rPr>
                <w:sz w:val="20"/>
                <w:szCs w:val="20"/>
              </w:rPr>
              <w:t>SEPSIS CATEGORY field (#7, sub-file #130.22)</w:t>
            </w:r>
          </w:p>
        </w:tc>
        <w:tc>
          <w:tcPr>
            <w:tcW w:w="4746" w:type="dxa"/>
          </w:tcPr>
          <w:p w14:paraId="0804FA26" w14:textId="77777777" w:rsidR="00FA480D" w:rsidRPr="00FA480D" w:rsidRDefault="00FA480D" w:rsidP="007D0B23">
            <w:pPr>
              <w:pStyle w:val="TableText"/>
              <w:rPr>
                <w:rFonts w:eastAsia="MS Mincho"/>
                <w:sz w:val="20"/>
              </w:rPr>
            </w:pPr>
            <w:r w:rsidRPr="00FA480D">
              <w:rPr>
                <w:rFonts w:eastAsia="MS Mincho"/>
                <w:sz w:val="20"/>
              </w:rPr>
              <w:t xml:space="preserve">Updated data dictionary for NSQIP. </w:t>
            </w:r>
          </w:p>
        </w:tc>
      </w:tr>
    </w:tbl>
    <w:p w14:paraId="2C74DD5A" w14:textId="77777777" w:rsidR="006E63CD" w:rsidRDefault="006E63CD"/>
    <w:p w14:paraId="1A5C98DE" w14:textId="77777777" w:rsidR="00D00314" w:rsidRPr="00D00314" w:rsidRDefault="00D00314" w:rsidP="00D00314">
      <w:bookmarkStart w:id="35" w:name="OLE_LINK13"/>
      <w:bookmarkStart w:id="36" w:name="OLE_LINK14"/>
      <w:r w:rsidRPr="00D00314">
        <w:t>The following data changes are made to the PERIOPERATIVE OCCURRENCE CATEGORY file (#136.5).</w:t>
      </w:r>
    </w:p>
    <w:p w14:paraId="6D6147F3" w14:textId="77777777" w:rsidR="000B20B0" w:rsidRDefault="000B20B0"/>
    <w:tbl>
      <w:tblPr>
        <w:tblStyle w:val="TableGrid"/>
        <w:tblW w:w="0" w:type="auto"/>
        <w:tblInd w:w="108" w:type="dxa"/>
        <w:tblLook w:val="01E0" w:firstRow="1" w:lastRow="1" w:firstColumn="1" w:lastColumn="1" w:noHBand="0" w:noVBand="0"/>
      </w:tblPr>
      <w:tblGrid>
        <w:gridCol w:w="4612"/>
        <w:gridCol w:w="4630"/>
      </w:tblGrid>
      <w:tr w:rsidR="000B20B0" w:rsidRPr="006E63CD" w14:paraId="29D7CCB5" w14:textId="77777777" w:rsidTr="000B20B0">
        <w:tc>
          <w:tcPr>
            <w:tcW w:w="4722" w:type="dxa"/>
            <w:shd w:val="clear" w:color="auto" w:fill="E0E0E0"/>
          </w:tcPr>
          <w:p w14:paraId="4812242C" w14:textId="77777777" w:rsidR="000B20B0" w:rsidRPr="006E63CD" w:rsidRDefault="00D00314" w:rsidP="00F72D27">
            <w:pPr>
              <w:spacing w:beforeLines="40" w:before="96"/>
            </w:pPr>
            <w:r w:rsidRPr="00D00314">
              <w:rPr>
                <w:rFonts w:ascii="Arial" w:hAnsi="Arial" w:cs="Arial"/>
                <w:b/>
                <w:bCs/>
              </w:rPr>
              <w:t>Occurrence Category</w:t>
            </w:r>
          </w:p>
        </w:tc>
        <w:tc>
          <w:tcPr>
            <w:tcW w:w="4746" w:type="dxa"/>
            <w:shd w:val="clear" w:color="auto" w:fill="E0E0E0"/>
          </w:tcPr>
          <w:p w14:paraId="7B027F3A" w14:textId="77777777" w:rsidR="000B20B0" w:rsidRDefault="000B20B0" w:rsidP="00F72D27">
            <w:pPr>
              <w:pStyle w:val="TableText"/>
              <w:spacing w:beforeLines="40" w:before="96"/>
              <w:rPr>
                <w:rFonts w:eastAsia="MS Mincho"/>
                <w:sz w:val="20"/>
              </w:rPr>
            </w:pPr>
            <w:r>
              <w:rPr>
                <w:rFonts w:ascii="Arial" w:hAnsi="Arial" w:cs="Arial"/>
                <w:b/>
                <w:bCs/>
              </w:rPr>
              <w:t>Description of Change</w:t>
            </w:r>
          </w:p>
        </w:tc>
      </w:tr>
      <w:tr w:rsidR="000B20B0" w:rsidRPr="006E63CD" w14:paraId="125E4046" w14:textId="77777777" w:rsidTr="000B20B0">
        <w:tc>
          <w:tcPr>
            <w:tcW w:w="4722" w:type="dxa"/>
          </w:tcPr>
          <w:p w14:paraId="56D50050" w14:textId="77777777" w:rsidR="000B20B0" w:rsidRPr="00FA480D" w:rsidRDefault="00AE71CC" w:rsidP="00F72D27">
            <w:pPr>
              <w:rPr>
                <w:sz w:val="20"/>
                <w:szCs w:val="20"/>
              </w:rPr>
            </w:pPr>
            <w:r>
              <w:rPr>
                <w:sz w:val="20"/>
                <w:szCs w:val="20"/>
              </w:rPr>
              <w:t>SYSTEMIC SEPSIS</w:t>
            </w:r>
          </w:p>
        </w:tc>
        <w:tc>
          <w:tcPr>
            <w:tcW w:w="4746" w:type="dxa"/>
          </w:tcPr>
          <w:p w14:paraId="4479DE9F" w14:textId="77777777" w:rsidR="000B20B0" w:rsidRPr="00FA480D" w:rsidRDefault="00F02F67" w:rsidP="00F72D27">
            <w:pPr>
              <w:pStyle w:val="TableText"/>
              <w:rPr>
                <w:rFonts w:eastAsia="MS Mincho"/>
                <w:sz w:val="20"/>
              </w:rPr>
            </w:pPr>
            <w:r>
              <w:rPr>
                <w:rFonts w:eastAsia="MS Mincho"/>
                <w:sz w:val="20"/>
              </w:rPr>
              <w:t>Description field update</w:t>
            </w:r>
            <w:r w:rsidR="000B20B0" w:rsidRPr="00FA480D">
              <w:rPr>
                <w:rFonts w:eastAsia="MS Mincho"/>
                <w:sz w:val="20"/>
              </w:rPr>
              <w:t xml:space="preserve"> for NSQIP. </w:t>
            </w:r>
          </w:p>
        </w:tc>
      </w:tr>
      <w:tr w:rsidR="00F02F67" w:rsidRPr="006E63CD" w14:paraId="305A594C" w14:textId="77777777" w:rsidTr="000B20B0">
        <w:tc>
          <w:tcPr>
            <w:tcW w:w="4722" w:type="dxa"/>
          </w:tcPr>
          <w:p w14:paraId="44D46DFC" w14:textId="77777777" w:rsidR="00F02F67" w:rsidRPr="00FA480D" w:rsidRDefault="00AE71CC" w:rsidP="00F72D27">
            <w:pPr>
              <w:rPr>
                <w:sz w:val="20"/>
                <w:szCs w:val="20"/>
              </w:rPr>
            </w:pPr>
            <w:r>
              <w:rPr>
                <w:sz w:val="20"/>
                <w:szCs w:val="20"/>
              </w:rPr>
              <w:t>PNEUMONIA</w:t>
            </w:r>
          </w:p>
        </w:tc>
        <w:tc>
          <w:tcPr>
            <w:tcW w:w="4746" w:type="dxa"/>
          </w:tcPr>
          <w:p w14:paraId="248C2B00" w14:textId="77777777" w:rsidR="00F02F67" w:rsidRPr="00FA480D" w:rsidRDefault="00F02F67" w:rsidP="00B65EFB">
            <w:pPr>
              <w:pStyle w:val="TableText"/>
              <w:rPr>
                <w:rFonts w:eastAsia="MS Mincho"/>
                <w:sz w:val="20"/>
              </w:rPr>
            </w:pPr>
            <w:r>
              <w:rPr>
                <w:rFonts w:eastAsia="MS Mincho"/>
                <w:sz w:val="20"/>
              </w:rPr>
              <w:t>Description field update</w:t>
            </w:r>
            <w:r w:rsidRPr="00FA480D">
              <w:rPr>
                <w:rFonts w:eastAsia="MS Mincho"/>
                <w:sz w:val="20"/>
              </w:rPr>
              <w:t xml:space="preserve"> for NSQIP. </w:t>
            </w:r>
          </w:p>
        </w:tc>
      </w:tr>
      <w:tr w:rsidR="00F02F67" w:rsidRPr="006E63CD" w14:paraId="370EAA70" w14:textId="77777777" w:rsidTr="000B20B0">
        <w:tc>
          <w:tcPr>
            <w:tcW w:w="4722" w:type="dxa"/>
          </w:tcPr>
          <w:p w14:paraId="1520783A" w14:textId="77777777" w:rsidR="00F02F67" w:rsidRPr="00FA480D" w:rsidRDefault="00F02F67" w:rsidP="00F72D27">
            <w:pPr>
              <w:rPr>
                <w:sz w:val="20"/>
                <w:szCs w:val="20"/>
              </w:rPr>
            </w:pPr>
            <w:r w:rsidRPr="00FA480D">
              <w:rPr>
                <w:sz w:val="20"/>
                <w:szCs w:val="20"/>
              </w:rPr>
              <w:t>PULMONARY EMBOLISM</w:t>
            </w:r>
          </w:p>
        </w:tc>
        <w:tc>
          <w:tcPr>
            <w:tcW w:w="4746" w:type="dxa"/>
          </w:tcPr>
          <w:p w14:paraId="19B104B7" w14:textId="77777777" w:rsidR="00F02F67" w:rsidRPr="00FA480D" w:rsidRDefault="00F02F67" w:rsidP="00B65EFB">
            <w:pPr>
              <w:pStyle w:val="TableText"/>
              <w:rPr>
                <w:rFonts w:eastAsia="MS Mincho"/>
                <w:sz w:val="20"/>
              </w:rPr>
            </w:pPr>
            <w:r>
              <w:rPr>
                <w:rFonts w:eastAsia="MS Mincho"/>
                <w:sz w:val="20"/>
              </w:rPr>
              <w:t>Description field update</w:t>
            </w:r>
            <w:r w:rsidRPr="00FA480D">
              <w:rPr>
                <w:rFonts w:eastAsia="MS Mincho"/>
                <w:sz w:val="20"/>
              </w:rPr>
              <w:t xml:space="preserve"> for NSQIP. </w:t>
            </w:r>
          </w:p>
        </w:tc>
      </w:tr>
      <w:tr w:rsidR="00F02F67" w:rsidRPr="006E63CD" w14:paraId="196A8438" w14:textId="77777777" w:rsidTr="000B20B0">
        <w:tc>
          <w:tcPr>
            <w:tcW w:w="4722" w:type="dxa"/>
          </w:tcPr>
          <w:p w14:paraId="48AD48E1" w14:textId="77777777" w:rsidR="00F02F67" w:rsidRPr="00FA480D" w:rsidRDefault="00AE71CC" w:rsidP="00F72D27">
            <w:pPr>
              <w:rPr>
                <w:sz w:val="20"/>
                <w:szCs w:val="20"/>
              </w:rPr>
            </w:pPr>
            <w:r>
              <w:rPr>
                <w:sz w:val="20"/>
                <w:szCs w:val="20"/>
              </w:rPr>
              <w:t>ACUTE RENAL FAILURE</w:t>
            </w:r>
          </w:p>
        </w:tc>
        <w:tc>
          <w:tcPr>
            <w:tcW w:w="4746" w:type="dxa"/>
          </w:tcPr>
          <w:p w14:paraId="3AD1B070" w14:textId="77777777" w:rsidR="00F02F67" w:rsidRPr="00FA480D" w:rsidRDefault="00F02F67" w:rsidP="00B65EFB">
            <w:pPr>
              <w:pStyle w:val="TableText"/>
              <w:rPr>
                <w:rFonts w:eastAsia="MS Mincho"/>
                <w:sz w:val="20"/>
              </w:rPr>
            </w:pPr>
            <w:r>
              <w:rPr>
                <w:rFonts w:eastAsia="MS Mincho"/>
                <w:sz w:val="20"/>
              </w:rPr>
              <w:t>Description field update</w:t>
            </w:r>
            <w:r w:rsidRPr="00FA480D">
              <w:rPr>
                <w:rFonts w:eastAsia="MS Mincho"/>
                <w:sz w:val="20"/>
              </w:rPr>
              <w:t xml:space="preserve"> for NSQIP. </w:t>
            </w:r>
          </w:p>
        </w:tc>
      </w:tr>
      <w:tr w:rsidR="00F02F67" w:rsidRPr="006E63CD" w14:paraId="3B10B982" w14:textId="77777777" w:rsidTr="000B20B0">
        <w:tc>
          <w:tcPr>
            <w:tcW w:w="4722" w:type="dxa"/>
          </w:tcPr>
          <w:p w14:paraId="265F0F6B" w14:textId="77777777" w:rsidR="00F02F67" w:rsidRPr="00FA480D" w:rsidRDefault="00AE71CC" w:rsidP="00F72D27">
            <w:pPr>
              <w:rPr>
                <w:sz w:val="20"/>
                <w:szCs w:val="20"/>
              </w:rPr>
            </w:pPr>
            <w:r>
              <w:rPr>
                <w:sz w:val="20"/>
                <w:szCs w:val="20"/>
              </w:rPr>
              <w:t>PERIPHERAL NERVE INJURY</w:t>
            </w:r>
          </w:p>
        </w:tc>
        <w:tc>
          <w:tcPr>
            <w:tcW w:w="4746" w:type="dxa"/>
          </w:tcPr>
          <w:p w14:paraId="27DF42C1" w14:textId="77777777" w:rsidR="00F02F67" w:rsidRPr="00FA480D" w:rsidRDefault="00F02F67" w:rsidP="00B65EFB">
            <w:pPr>
              <w:pStyle w:val="TableText"/>
              <w:rPr>
                <w:rFonts w:eastAsia="MS Mincho"/>
                <w:sz w:val="20"/>
              </w:rPr>
            </w:pPr>
            <w:r>
              <w:rPr>
                <w:rFonts w:eastAsia="MS Mincho"/>
                <w:sz w:val="20"/>
              </w:rPr>
              <w:t>Description field update</w:t>
            </w:r>
            <w:r w:rsidRPr="00FA480D">
              <w:rPr>
                <w:rFonts w:eastAsia="MS Mincho"/>
                <w:sz w:val="20"/>
              </w:rPr>
              <w:t xml:space="preserve"> for NSQIP. </w:t>
            </w:r>
          </w:p>
        </w:tc>
      </w:tr>
      <w:tr w:rsidR="00D00314" w:rsidRPr="006E63CD" w14:paraId="1DF0A9EE" w14:textId="77777777" w:rsidTr="000B20B0">
        <w:tc>
          <w:tcPr>
            <w:tcW w:w="4722" w:type="dxa"/>
          </w:tcPr>
          <w:p w14:paraId="0BA99070" w14:textId="77777777" w:rsidR="00D00314" w:rsidRPr="00FA480D" w:rsidRDefault="00D00314" w:rsidP="00F72D27">
            <w:pPr>
              <w:rPr>
                <w:sz w:val="20"/>
                <w:szCs w:val="20"/>
              </w:rPr>
            </w:pPr>
            <w:r w:rsidRPr="00D00314">
              <w:rPr>
                <w:sz w:val="20"/>
                <w:szCs w:val="20"/>
              </w:rPr>
              <w:t>CLOSTRIDIUM DIFFICILE COLITIS (C-DIFFICILE)</w:t>
            </w:r>
          </w:p>
        </w:tc>
        <w:tc>
          <w:tcPr>
            <w:tcW w:w="4746" w:type="dxa"/>
          </w:tcPr>
          <w:p w14:paraId="0316D4DC" w14:textId="77777777" w:rsidR="00D00314" w:rsidRPr="00FA480D" w:rsidRDefault="00D00314" w:rsidP="00F72D27">
            <w:pPr>
              <w:pStyle w:val="TableText"/>
              <w:rPr>
                <w:rFonts w:eastAsia="MS Mincho"/>
                <w:sz w:val="20"/>
              </w:rPr>
            </w:pPr>
            <w:r>
              <w:rPr>
                <w:sz w:val="20"/>
              </w:rPr>
              <w:t>New category added to file for NSQIP</w:t>
            </w:r>
            <w:r w:rsidR="00F02F67">
              <w:rPr>
                <w:sz w:val="20"/>
              </w:rPr>
              <w:t>.</w:t>
            </w:r>
          </w:p>
        </w:tc>
      </w:tr>
    </w:tbl>
    <w:p w14:paraId="34B3D72C" w14:textId="77777777" w:rsidR="000B20B0" w:rsidRDefault="000B20B0"/>
    <w:p w14:paraId="725276F1" w14:textId="77777777" w:rsidR="00FC2A2B" w:rsidRDefault="00FC2A2B">
      <w:pPr>
        <w:pStyle w:val="Heading2"/>
      </w:pPr>
      <w:bookmarkStart w:id="37" w:name="_Toc72050954"/>
      <w:bookmarkEnd w:id="35"/>
      <w:bookmarkEnd w:id="36"/>
      <w:r>
        <w:br w:type="page"/>
      </w:r>
      <w:bookmarkStart w:id="38" w:name="_Toc166986980"/>
      <w:r>
        <w:lastRenderedPageBreak/>
        <w:t>Option</w:t>
      </w:r>
      <w:r w:rsidR="00CF5664">
        <w:t>/Report</w:t>
      </w:r>
      <w:r>
        <w:t xml:space="preserve"> Updates</w:t>
      </w:r>
      <w:bookmarkEnd w:id="37"/>
      <w:bookmarkEnd w:id="38"/>
    </w:p>
    <w:p w14:paraId="60A9F216" w14:textId="77777777" w:rsidR="00FC2A2B" w:rsidRDefault="00FC2A2B"/>
    <w:p w14:paraId="72B91D9E" w14:textId="77777777" w:rsidR="00FC2A2B" w:rsidRDefault="00FC2A2B">
      <w:r>
        <w:t>The following options are modified as described.</w:t>
      </w:r>
    </w:p>
    <w:p w14:paraId="42B21841" w14:textId="77777777" w:rsidR="00FC2A2B" w:rsidRDefault="00FC2A2B"/>
    <w:p w14:paraId="45595825" w14:textId="77777777" w:rsidR="00044E59" w:rsidRPr="00044E59" w:rsidRDefault="00FC2A2B" w:rsidP="00044E59">
      <w:pPr>
        <w:pStyle w:val="BodyText"/>
        <w:numPr>
          <w:ilvl w:val="0"/>
          <w:numId w:val="5"/>
        </w:numPr>
        <w:rPr>
          <w:szCs w:val="24"/>
        </w:rPr>
      </w:pPr>
      <w:r>
        <w:t xml:space="preserve">The </w:t>
      </w:r>
      <w:r>
        <w:rPr>
          <w:i/>
          <w:iCs/>
          <w:szCs w:val="24"/>
        </w:rPr>
        <w:t>Preoperative Information (Enter/Edit)</w:t>
      </w:r>
      <w:r>
        <w:rPr>
          <w:iCs/>
          <w:szCs w:val="24"/>
        </w:rPr>
        <w:t xml:space="preserve"> [SROA PREOP DATA] option </w:t>
      </w:r>
      <w:r w:rsidR="00D26966">
        <w:rPr>
          <w:iCs/>
          <w:szCs w:val="24"/>
        </w:rPr>
        <w:t>is updated to include the following:</w:t>
      </w:r>
    </w:p>
    <w:p w14:paraId="0F9757D0" w14:textId="77777777" w:rsidR="00044E59" w:rsidRPr="00044E59" w:rsidRDefault="00044E59" w:rsidP="00044E59">
      <w:pPr>
        <w:pStyle w:val="BodyText"/>
        <w:numPr>
          <w:ilvl w:val="1"/>
          <w:numId w:val="5"/>
        </w:numPr>
        <w:rPr>
          <w:szCs w:val="24"/>
        </w:rPr>
      </w:pPr>
      <w:r>
        <w:rPr>
          <w:iCs/>
          <w:szCs w:val="24"/>
        </w:rPr>
        <w:t>T</w:t>
      </w:r>
      <w:r w:rsidR="00FC2A2B">
        <w:rPr>
          <w:iCs/>
          <w:szCs w:val="24"/>
        </w:rPr>
        <w:t xml:space="preserve">he </w:t>
      </w:r>
      <w:r w:rsidR="00FC2A2B">
        <w:t>PREGNANCY field (#269)</w:t>
      </w:r>
      <w:r>
        <w:t xml:space="preserve"> is updated to accept only three values: </w:t>
      </w:r>
      <w:r w:rsidR="005B61D2">
        <w:t>“</w:t>
      </w:r>
      <w:r>
        <w:t>YES</w:t>
      </w:r>
      <w:r w:rsidR="005B61D2">
        <w:t>”</w:t>
      </w:r>
      <w:r>
        <w:t xml:space="preserve">, </w:t>
      </w:r>
      <w:r w:rsidR="005B61D2">
        <w:t>“</w:t>
      </w:r>
      <w:r>
        <w:t>NO</w:t>
      </w:r>
      <w:r w:rsidR="005B61D2">
        <w:t>”</w:t>
      </w:r>
      <w:r>
        <w:t xml:space="preserve">, and </w:t>
      </w:r>
      <w:r w:rsidR="005B61D2">
        <w:t>“</w:t>
      </w:r>
      <w:r>
        <w:t>NOT APPLICABLE</w:t>
      </w:r>
      <w:r w:rsidR="005B61D2">
        <w:t>”</w:t>
      </w:r>
      <w:r>
        <w:t xml:space="preserve">. </w:t>
      </w:r>
      <w:r w:rsidR="00314052">
        <w:t>V</w:t>
      </w:r>
      <w:r>
        <w:t xml:space="preserve">alues </w:t>
      </w:r>
      <w:r w:rsidR="00314052">
        <w:t xml:space="preserve">previously entered </w:t>
      </w:r>
      <w:r>
        <w:t xml:space="preserve">are converted after installation of the patch; </w:t>
      </w:r>
      <w:r w:rsidR="005B61D2">
        <w:t>“</w:t>
      </w:r>
      <w:r w:rsidRPr="0038493C">
        <w:rPr>
          <w:color w:val="000000"/>
        </w:rPr>
        <w:t>P1</w:t>
      </w:r>
      <w:r w:rsidR="005B61D2">
        <w:rPr>
          <w:color w:val="000000"/>
        </w:rPr>
        <w:t>”</w:t>
      </w:r>
      <w:r w:rsidRPr="0038493C">
        <w:rPr>
          <w:color w:val="000000"/>
        </w:rPr>
        <w:t xml:space="preserve">, </w:t>
      </w:r>
      <w:r w:rsidR="005B61D2">
        <w:rPr>
          <w:color w:val="000000"/>
        </w:rPr>
        <w:t>“</w:t>
      </w:r>
      <w:r w:rsidRPr="0038493C">
        <w:rPr>
          <w:color w:val="000000"/>
        </w:rPr>
        <w:t>P2</w:t>
      </w:r>
      <w:r w:rsidR="005B61D2">
        <w:rPr>
          <w:color w:val="000000"/>
        </w:rPr>
        <w:t>”</w:t>
      </w:r>
      <w:r w:rsidRPr="0038493C">
        <w:rPr>
          <w:color w:val="000000"/>
        </w:rPr>
        <w:t xml:space="preserve">, </w:t>
      </w:r>
      <w:r w:rsidR="005B61D2">
        <w:rPr>
          <w:color w:val="000000"/>
        </w:rPr>
        <w:t>“</w:t>
      </w:r>
      <w:r w:rsidRPr="0038493C">
        <w:rPr>
          <w:color w:val="000000"/>
        </w:rPr>
        <w:t>P3</w:t>
      </w:r>
      <w:r w:rsidR="005B61D2">
        <w:rPr>
          <w:color w:val="000000"/>
        </w:rPr>
        <w:t>”</w:t>
      </w:r>
      <w:r w:rsidRPr="0038493C">
        <w:rPr>
          <w:color w:val="000000"/>
        </w:rPr>
        <w:t xml:space="preserve">, and </w:t>
      </w:r>
      <w:r w:rsidR="005B61D2">
        <w:rPr>
          <w:color w:val="000000"/>
        </w:rPr>
        <w:t>“</w:t>
      </w:r>
      <w:r w:rsidRPr="0038493C">
        <w:rPr>
          <w:color w:val="000000"/>
        </w:rPr>
        <w:t>PU</w:t>
      </w:r>
      <w:r w:rsidR="005B61D2">
        <w:rPr>
          <w:color w:val="000000"/>
        </w:rPr>
        <w:t>”</w:t>
      </w:r>
      <w:r w:rsidRPr="0038493C">
        <w:rPr>
          <w:color w:val="000000"/>
        </w:rPr>
        <w:t xml:space="preserve"> </w:t>
      </w:r>
      <w:r>
        <w:rPr>
          <w:color w:val="000000"/>
        </w:rPr>
        <w:t xml:space="preserve">are converted </w:t>
      </w:r>
      <w:r w:rsidRPr="0038493C">
        <w:rPr>
          <w:color w:val="000000"/>
        </w:rPr>
        <w:t xml:space="preserve">to </w:t>
      </w:r>
      <w:r w:rsidR="005B61D2">
        <w:rPr>
          <w:color w:val="000000"/>
        </w:rPr>
        <w:t>“</w:t>
      </w:r>
      <w:r w:rsidRPr="0038493C">
        <w:rPr>
          <w:color w:val="000000"/>
        </w:rPr>
        <w:t>YES</w:t>
      </w:r>
      <w:r w:rsidR="005B61D2">
        <w:rPr>
          <w:color w:val="000000"/>
        </w:rPr>
        <w:t>”</w:t>
      </w:r>
      <w:r>
        <w:rPr>
          <w:color w:val="000000"/>
        </w:rPr>
        <w:t xml:space="preserve">, and </w:t>
      </w:r>
      <w:r w:rsidR="005B61D2">
        <w:rPr>
          <w:color w:val="000000"/>
        </w:rPr>
        <w:t>“</w:t>
      </w:r>
      <w:r>
        <w:rPr>
          <w:color w:val="000000"/>
        </w:rPr>
        <w:t>U</w:t>
      </w:r>
      <w:r w:rsidR="005B61D2">
        <w:rPr>
          <w:color w:val="000000"/>
        </w:rPr>
        <w:t>”</w:t>
      </w:r>
      <w:r>
        <w:rPr>
          <w:color w:val="000000"/>
        </w:rPr>
        <w:t xml:space="preserve"> is changed to </w:t>
      </w:r>
      <w:r w:rsidR="005B61D2">
        <w:rPr>
          <w:color w:val="000000"/>
        </w:rPr>
        <w:t>“</w:t>
      </w:r>
      <w:r>
        <w:rPr>
          <w:color w:val="000000"/>
        </w:rPr>
        <w:t>NO</w:t>
      </w:r>
      <w:r w:rsidR="005B61D2">
        <w:rPr>
          <w:color w:val="000000"/>
        </w:rPr>
        <w:t>”</w:t>
      </w:r>
      <w:r>
        <w:rPr>
          <w:color w:val="000000"/>
        </w:rPr>
        <w:t xml:space="preserve">. </w:t>
      </w:r>
    </w:p>
    <w:p w14:paraId="3C108E45" w14:textId="77777777" w:rsidR="00FC2A2B" w:rsidRDefault="0087679C" w:rsidP="00D26966">
      <w:pPr>
        <w:pStyle w:val="BodyText"/>
        <w:numPr>
          <w:ilvl w:val="1"/>
          <w:numId w:val="5"/>
        </w:numPr>
        <w:rPr>
          <w:szCs w:val="24"/>
        </w:rPr>
      </w:pPr>
      <w:r>
        <w:rPr>
          <w:szCs w:val="24"/>
        </w:rPr>
        <w:t xml:space="preserve">The </w:t>
      </w:r>
      <w:r w:rsidRPr="0087679C">
        <w:rPr>
          <w:szCs w:val="24"/>
        </w:rPr>
        <w:t>CURRENT SMOKER field (#202)</w:t>
      </w:r>
      <w:r>
        <w:rPr>
          <w:szCs w:val="24"/>
        </w:rPr>
        <w:t xml:space="preserve"> is updated to allow </w:t>
      </w:r>
      <w:r w:rsidR="005B61D2">
        <w:rPr>
          <w:szCs w:val="24"/>
        </w:rPr>
        <w:t>“</w:t>
      </w:r>
      <w:r w:rsidR="0008706C">
        <w:rPr>
          <w:szCs w:val="24"/>
        </w:rPr>
        <w:t>NO STUDY</w:t>
      </w:r>
      <w:r w:rsidR="005B61D2">
        <w:rPr>
          <w:szCs w:val="24"/>
        </w:rPr>
        <w:t>”</w:t>
      </w:r>
      <w:r>
        <w:rPr>
          <w:szCs w:val="24"/>
        </w:rPr>
        <w:t xml:space="preserve"> as a user entry.</w:t>
      </w:r>
    </w:p>
    <w:p w14:paraId="622EC063" w14:textId="77777777" w:rsidR="00C82093" w:rsidRDefault="00C82093" w:rsidP="00D26966">
      <w:pPr>
        <w:pStyle w:val="BodyText"/>
        <w:numPr>
          <w:ilvl w:val="1"/>
          <w:numId w:val="5"/>
        </w:numPr>
        <w:rPr>
          <w:szCs w:val="24"/>
        </w:rPr>
      </w:pPr>
      <w:r>
        <w:rPr>
          <w:szCs w:val="24"/>
        </w:rPr>
        <w:t>The QUADRIPLEGIA (Y/N) field (#398)</w:t>
      </w:r>
      <w:r w:rsidR="0087060E">
        <w:rPr>
          <w:szCs w:val="24"/>
        </w:rPr>
        <w:t xml:space="preserve"> </w:t>
      </w:r>
      <w:r>
        <w:rPr>
          <w:szCs w:val="24"/>
        </w:rPr>
        <w:t>is updated to display “Quadriplegia/Tetrap</w:t>
      </w:r>
      <w:r w:rsidR="00254163">
        <w:rPr>
          <w:szCs w:val="24"/>
        </w:rPr>
        <w:t>legia (Y/N)” as the field prompt.</w:t>
      </w:r>
    </w:p>
    <w:p w14:paraId="36976F35" w14:textId="77777777" w:rsidR="00FC2A2B" w:rsidRDefault="00FC2A2B"/>
    <w:p w14:paraId="6A92048A" w14:textId="77777777" w:rsidR="00773F75" w:rsidRDefault="00FC2A2B" w:rsidP="00FA480D">
      <w:pPr>
        <w:numPr>
          <w:ilvl w:val="0"/>
          <w:numId w:val="17"/>
        </w:numPr>
      </w:pPr>
      <w:r>
        <w:t xml:space="preserve">The </w:t>
      </w:r>
      <w:r>
        <w:rPr>
          <w:i/>
        </w:rPr>
        <w:t>Laboratory Test Results (Enter/Edit)</w:t>
      </w:r>
      <w:r>
        <w:t xml:space="preserve"> [SROA LAB] option </w:t>
      </w:r>
      <w:r w:rsidR="00FA480D">
        <w:t>is updated to</w:t>
      </w:r>
      <w:r w:rsidR="00FA480D" w:rsidRPr="00FA480D">
        <w:t xml:space="preserve"> </w:t>
      </w:r>
      <w:r w:rsidR="00773F75">
        <w:t>include the following:</w:t>
      </w:r>
    </w:p>
    <w:p w14:paraId="7EC51C7D" w14:textId="77777777" w:rsidR="00773F75" w:rsidRDefault="00773F75" w:rsidP="00773F75">
      <w:pPr>
        <w:numPr>
          <w:ilvl w:val="1"/>
          <w:numId w:val="17"/>
        </w:numPr>
      </w:pPr>
      <w:r>
        <w:t>A</w:t>
      </w:r>
      <w:r w:rsidR="00FA480D" w:rsidRPr="00FA480D">
        <w:t>ssume a past date if the user enters</w:t>
      </w:r>
      <w:r w:rsidR="00FA480D">
        <w:t xml:space="preserve"> </w:t>
      </w:r>
      <w:r w:rsidR="00FA480D" w:rsidRPr="00FA480D">
        <w:t>a date without a year</w:t>
      </w:r>
      <w:r w:rsidR="00FA480D">
        <w:t>; this affects all laboratory fields</w:t>
      </w:r>
      <w:r w:rsidR="00FA480D" w:rsidRPr="00FA480D">
        <w:t>.</w:t>
      </w:r>
    </w:p>
    <w:p w14:paraId="6AE2D900" w14:textId="77777777" w:rsidR="00FC2A2B" w:rsidRDefault="00773F75" w:rsidP="00773F75">
      <w:pPr>
        <w:numPr>
          <w:ilvl w:val="1"/>
          <w:numId w:val="17"/>
        </w:numPr>
      </w:pPr>
      <w:r>
        <w:t>Add</w:t>
      </w:r>
      <w:r w:rsidR="00A70599">
        <w:t xml:space="preserve"> the </w:t>
      </w:r>
      <w:r w:rsidR="00A70599" w:rsidRPr="00A70599">
        <w:t>Hemoglobin A1c</w:t>
      </w:r>
      <w:r w:rsidR="00A70599">
        <w:t xml:space="preserve"> field to the list of preoperative lab test results.</w:t>
      </w:r>
    </w:p>
    <w:p w14:paraId="1BABBCEE" w14:textId="77777777" w:rsidR="00FC2A2B" w:rsidRDefault="00FC2A2B"/>
    <w:p w14:paraId="267BA78A" w14:textId="77777777" w:rsidR="00A70599" w:rsidRDefault="00FC2A2B">
      <w:pPr>
        <w:numPr>
          <w:ilvl w:val="0"/>
          <w:numId w:val="17"/>
        </w:numPr>
      </w:pPr>
      <w:r>
        <w:t xml:space="preserve">The </w:t>
      </w:r>
      <w:r>
        <w:rPr>
          <w:i/>
        </w:rPr>
        <w:t>Operation Information (Enter/Edit)</w:t>
      </w:r>
      <w:r>
        <w:t xml:space="preserve"> [SROA OPERATION DATA] option </w:t>
      </w:r>
      <w:r w:rsidR="00D26966">
        <w:t>is updated to include the following</w:t>
      </w:r>
      <w:r w:rsidR="00A70599">
        <w:t xml:space="preserve">: </w:t>
      </w:r>
    </w:p>
    <w:p w14:paraId="70D731FF" w14:textId="77777777" w:rsidR="00A70599" w:rsidRDefault="00A70599" w:rsidP="00A70599"/>
    <w:p w14:paraId="0AA5EDD0" w14:textId="77777777" w:rsidR="00FC2A2B" w:rsidRDefault="00A70599" w:rsidP="00A70599">
      <w:pPr>
        <w:numPr>
          <w:ilvl w:val="1"/>
          <w:numId w:val="17"/>
        </w:numPr>
      </w:pPr>
      <w:r>
        <w:t>T</w:t>
      </w:r>
      <w:r w:rsidR="00FC2A2B">
        <w:t xml:space="preserve">he </w:t>
      </w:r>
      <w:r w:rsidR="003B345E">
        <w:t>INTRAOPERATIVE ASCITES</w:t>
      </w:r>
      <w:r w:rsidR="00AC45DE">
        <w:t xml:space="preserve"> field</w:t>
      </w:r>
      <w:r w:rsidR="003B345E">
        <w:t xml:space="preserve"> (#</w:t>
      </w:r>
      <w:r w:rsidR="003B345E" w:rsidRPr="003B345E">
        <w:t>446</w:t>
      </w:r>
      <w:r w:rsidR="003B345E">
        <w:t>)</w:t>
      </w:r>
      <w:r w:rsidR="00FC2A2B">
        <w:t xml:space="preserve"> </w:t>
      </w:r>
      <w:r>
        <w:t xml:space="preserve">is added </w:t>
      </w:r>
      <w:r w:rsidR="00030248">
        <w:t xml:space="preserve">to page 1, and defaults to a “NO” value. The value of </w:t>
      </w:r>
      <w:r w:rsidR="0008706C">
        <w:t>NO STUDY</w:t>
      </w:r>
      <w:r w:rsidR="00030248">
        <w:t xml:space="preserve"> is not allowed. </w:t>
      </w:r>
    </w:p>
    <w:p w14:paraId="1AA106E0" w14:textId="77777777" w:rsidR="00A70599" w:rsidRDefault="00A70599" w:rsidP="00A70599">
      <w:pPr>
        <w:numPr>
          <w:ilvl w:val="1"/>
          <w:numId w:val="17"/>
        </w:numPr>
      </w:pPr>
      <w:r>
        <w:t xml:space="preserve">The </w:t>
      </w:r>
      <w:r w:rsidRPr="00A70599">
        <w:t>INTRAOP DISSEMINATED CANCER field (#443)</w:t>
      </w:r>
      <w:r>
        <w:t xml:space="preserve"> is updated to default to a “NO” value, and does not allow </w:t>
      </w:r>
      <w:r w:rsidR="00351AF3">
        <w:t>“</w:t>
      </w:r>
      <w:r>
        <w:t>NA</w:t>
      </w:r>
      <w:r w:rsidR="00351AF3">
        <w:t>”</w:t>
      </w:r>
      <w:r>
        <w:t xml:space="preserve"> or </w:t>
      </w:r>
      <w:r w:rsidR="00351AF3">
        <w:t>“</w:t>
      </w:r>
      <w:r w:rsidR="0008706C">
        <w:t>NO STUDY</w:t>
      </w:r>
      <w:r w:rsidR="00351AF3">
        <w:t>”</w:t>
      </w:r>
      <w:r>
        <w:t xml:space="preserve"> user entries.</w:t>
      </w:r>
    </w:p>
    <w:p w14:paraId="2E918FB3" w14:textId="77777777" w:rsidR="00FC2A2B" w:rsidRDefault="00FC2A2B"/>
    <w:p w14:paraId="21429514" w14:textId="77777777" w:rsidR="00E34804" w:rsidRDefault="00E34804" w:rsidP="00214B7D">
      <w:pPr>
        <w:numPr>
          <w:ilvl w:val="0"/>
          <w:numId w:val="17"/>
        </w:numPr>
      </w:pPr>
      <w:r>
        <w:t xml:space="preserve">The </w:t>
      </w:r>
      <w:r w:rsidRPr="00E34804">
        <w:rPr>
          <w:i/>
        </w:rPr>
        <w:t>Patient Demographics (Enter/Edit)</w:t>
      </w:r>
      <w:r>
        <w:t xml:space="preserve"> [</w:t>
      </w:r>
      <w:r w:rsidRPr="00E34804">
        <w:t>SROA DEMOGRAPHICS</w:t>
      </w:r>
      <w:r w:rsidR="00214B7D">
        <w:t xml:space="preserve">] option adds the </w:t>
      </w:r>
      <w:r w:rsidR="00214B7D" w:rsidRPr="00214B7D">
        <w:t>DATE OF DEATH field (#342</w:t>
      </w:r>
      <w:r w:rsidR="00214B7D">
        <w:t>) to the screen.</w:t>
      </w:r>
      <w:r w:rsidR="00D00314">
        <w:t xml:space="preserve"> If no</w:t>
      </w:r>
      <w:r w:rsidR="00F953A8">
        <w:t xml:space="preserve"> date is capt</w:t>
      </w:r>
      <w:r w:rsidR="00012C01">
        <w:t>ured, the software stuffs “NA” in the field.</w:t>
      </w:r>
    </w:p>
    <w:p w14:paraId="125DEBF2" w14:textId="77777777" w:rsidR="00214B7D" w:rsidRDefault="00214B7D" w:rsidP="00214B7D"/>
    <w:p w14:paraId="383167EC" w14:textId="77777777" w:rsidR="00FC2A2B" w:rsidRDefault="00FC2A2B">
      <w:pPr>
        <w:numPr>
          <w:ilvl w:val="0"/>
          <w:numId w:val="17"/>
        </w:numPr>
      </w:pPr>
      <w:r>
        <w:t xml:space="preserve">The </w:t>
      </w:r>
      <w:r>
        <w:rPr>
          <w:i/>
        </w:rPr>
        <w:t>Print a Surgery Risk Assessment</w:t>
      </w:r>
      <w:r>
        <w:t xml:space="preserve"> [SROA PRINT ASSESSMENT] option is updated to include the new fields.</w:t>
      </w:r>
    </w:p>
    <w:p w14:paraId="5A6CADBD" w14:textId="77777777" w:rsidR="00FC2A2B" w:rsidRDefault="00FC2A2B"/>
    <w:p w14:paraId="1651FFCF" w14:textId="77777777" w:rsidR="00FC2A2B" w:rsidRDefault="00FC2A2B" w:rsidP="00935954">
      <w:pPr>
        <w:numPr>
          <w:ilvl w:val="0"/>
          <w:numId w:val="17"/>
        </w:numPr>
      </w:pPr>
      <w:r>
        <w:t xml:space="preserve">The </w:t>
      </w:r>
      <w:r>
        <w:rPr>
          <w:i/>
          <w:iCs/>
        </w:rPr>
        <w:t>Monthly Surgical Case Workload</w:t>
      </w:r>
      <w:r>
        <w:rPr>
          <w:i/>
          <w:iCs/>
        </w:rPr>
        <w:fldChar w:fldCharType="begin"/>
      </w:r>
      <w:r>
        <w:instrText xml:space="preserve"> XE "workload:report" </w:instrText>
      </w:r>
      <w:r>
        <w:rPr>
          <w:i/>
          <w:iCs/>
        </w:rPr>
        <w:fldChar w:fldCharType="end"/>
      </w:r>
      <w:r>
        <w:rPr>
          <w:i/>
          <w:iCs/>
        </w:rPr>
        <w:t xml:space="preserve"> Report</w:t>
      </w:r>
      <w:r>
        <w:t xml:space="preserve"> [SROA MONTHLY WORKLOAD REPORT] option </w:t>
      </w:r>
      <w:r w:rsidR="00935954" w:rsidRPr="00935954">
        <w:t>is modified to replace references to major/minor with eligible or excluded.</w:t>
      </w:r>
    </w:p>
    <w:p w14:paraId="62CF5B00" w14:textId="77777777" w:rsidR="00FC2A2B" w:rsidRDefault="00FC2A2B"/>
    <w:p w14:paraId="47E2EEAF" w14:textId="77777777" w:rsidR="00935954" w:rsidRPr="00935954" w:rsidRDefault="00FC2A2B" w:rsidP="00935954">
      <w:pPr>
        <w:numPr>
          <w:ilvl w:val="0"/>
          <w:numId w:val="19"/>
        </w:numPr>
      </w:pPr>
      <w:bookmarkStart w:id="39" w:name="_Toc72050955"/>
      <w:r>
        <w:t xml:space="preserve">The </w:t>
      </w:r>
      <w:r>
        <w:rPr>
          <w:i/>
          <w:iCs/>
        </w:rPr>
        <w:t xml:space="preserve">Print 30 Day Follow-up Letters </w:t>
      </w:r>
      <w:r>
        <w:rPr>
          <w:rFonts w:eastAsia="MS Mincho"/>
        </w:rPr>
        <w:t>[SROA REPRINT LETTERS]</w:t>
      </w:r>
      <w:r>
        <w:rPr>
          <w:bCs/>
        </w:rPr>
        <w:t xml:space="preserve"> </w:t>
      </w:r>
      <w:r>
        <w:t>option is modified</w:t>
      </w:r>
      <w:r w:rsidR="00935954">
        <w:t xml:space="preserve"> </w:t>
      </w:r>
      <w:r w:rsidR="00935954" w:rsidRPr="00935954">
        <w:t>to display the date of operation and the local surgical specialty.</w:t>
      </w:r>
    </w:p>
    <w:p w14:paraId="67EB87B0" w14:textId="77777777" w:rsidR="003D1D65" w:rsidRDefault="003D1D65" w:rsidP="003D1D65"/>
    <w:p w14:paraId="51C15C27" w14:textId="77777777" w:rsidR="003D1D65" w:rsidRDefault="003D1D65" w:rsidP="00012C01">
      <w:pPr>
        <w:numPr>
          <w:ilvl w:val="0"/>
          <w:numId w:val="20"/>
        </w:numPr>
        <w:rPr>
          <w:szCs w:val="22"/>
        </w:rPr>
      </w:pPr>
      <w:r>
        <w:rPr>
          <w:szCs w:val="22"/>
        </w:rPr>
        <w:t xml:space="preserve">The </w:t>
      </w:r>
      <w:r w:rsidRPr="00620201">
        <w:rPr>
          <w:i/>
          <w:szCs w:val="22"/>
        </w:rPr>
        <w:t>Quarterly Report</w:t>
      </w:r>
      <w:r w:rsidRPr="00620201">
        <w:rPr>
          <w:i/>
          <w:szCs w:val="22"/>
        </w:rPr>
        <w:fldChar w:fldCharType="begin"/>
      </w:r>
      <w:r w:rsidRPr="00620201">
        <w:rPr>
          <w:i/>
          <w:szCs w:val="22"/>
        </w:rPr>
        <w:instrText xml:space="preserve"> XE "Options:Quarterly Report--Surgical Service" </w:instrText>
      </w:r>
      <w:r w:rsidRPr="00620201">
        <w:rPr>
          <w:i/>
          <w:szCs w:val="22"/>
        </w:rPr>
        <w:fldChar w:fldCharType="end"/>
      </w:r>
      <w:r w:rsidRPr="00620201">
        <w:rPr>
          <w:i/>
          <w:szCs w:val="22"/>
        </w:rPr>
        <w:t xml:space="preserve"> — Surgical Service</w:t>
      </w:r>
      <w:r>
        <w:rPr>
          <w:szCs w:val="22"/>
        </w:rPr>
        <w:t xml:space="preserve"> [SRO QUARTERLY REPORT] option is updated</w:t>
      </w:r>
      <w:r w:rsidR="00012C01">
        <w:rPr>
          <w:szCs w:val="22"/>
        </w:rPr>
        <w:t xml:space="preserve"> to include the new </w:t>
      </w:r>
      <w:r>
        <w:rPr>
          <w:szCs w:val="22"/>
        </w:rPr>
        <w:t xml:space="preserve">occurrence category </w:t>
      </w:r>
      <w:r w:rsidRPr="003D1D65">
        <w:t>CLOSTRIDIUM DIFFICILE COLITIS</w:t>
      </w:r>
      <w:r>
        <w:rPr>
          <w:szCs w:val="22"/>
        </w:rPr>
        <w:t xml:space="preserve"> in the </w:t>
      </w:r>
      <w:r w:rsidRPr="003D1D65">
        <w:rPr>
          <w:szCs w:val="22"/>
        </w:rPr>
        <w:t>PERIOPERATIVE OCCURRENCE CATEGORIES section</w:t>
      </w:r>
      <w:r w:rsidR="00E6567D">
        <w:rPr>
          <w:szCs w:val="22"/>
        </w:rPr>
        <w:t>.</w:t>
      </w:r>
    </w:p>
    <w:p w14:paraId="01F92F9F" w14:textId="77777777" w:rsidR="00FC2A2B" w:rsidRDefault="00FC2A2B"/>
    <w:p w14:paraId="4FA48602" w14:textId="77777777" w:rsidR="00D26966" w:rsidRDefault="004C5E6B" w:rsidP="00E94AC0">
      <w:pPr>
        <w:numPr>
          <w:ilvl w:val="0"/>
          <w:numId w:val="19"/>
        </w:numPr>
      </w:pPr>
      <w:r>
        <w:br w:type="page"/>
      </w:r>
      <w:r w:rsidR="00E94AC0" w:rsidRPr="00E94AC0">
        <w:lastRenderedPageBreak/>
        <w:t>These updates include functionality for selecting cases for risk</w:t>
      </w:r>
      <w:r w:rsidR="00E94AC0">
        <w:t xml:space="preserve"> </w:t>
      </w:r>
      <w:r w:rsidR="00E94AC0" w:rsidRPr="00E94AC0">
        <w:t>assessment based upon case Current Procedural Terminology (CPT) codes, replacing the use of the Major or Minor surgery definition.</w:t>
      </w:r>
    </w:p>
    <w:p w14:paraId="75B5CAC0" w14:textId="77777777" w:rsidR="00D26966" w:rsidRDefault="00E94AC0" w:rsidP="00D26966">
      <w:pPr>
        <w:numPr>
          <w:ilvl w:val="1"/>
          <w:numId w:val="19"/>
        </w:numPr>
      </w:pPr>
      <w:r w:rsidRPr="00E94AC0">
        <w:t>When selecting a case to be assessed, the software check</w:t>
      </w:r>
      <w:r w:rsidR="0093678A">
        <w:t>s</w:t>
      </w:r>
      <w:r w:rsidRPr="00E94AC0">
        <w:t xml:space="preserve"> the case CPT codes and display an informational statement if </w:t>
      </w:r>
      <w:r w:rsidR="0087060E">
        <w:t>final</w:t>
      </w:r>
      <w:r w:rsidRPr="00E94AC0">
        <w:t xml:space="preserve"> CPT codes have </w:t>
      </w:r>
      <w:r w:rsidR="0087060E">
        <w:t xml:space="preserve">not </w:t>
      </w:r>
      <w:r w:rsidRPr="00E94AC0">
        <w:t>been assigned to the case or if the case should be excluded from assessment</w:t>
      </w:r>
      <w:r w:rsidR="0087060E">
        <w:t xml:space="preserve"> based upon final CPT codes entered</w:t>
      </w:r>
      <w:r w:rsidRPr="00E94AC0">
        <w:t>.</w:t>
      </w:r>
    </w:p>
    <w:p w14:paraId="5A30184B" w14:textId="77777777" w:rsidR="00D26966" w:rsidRDefault="00FC29DB" w:rsidP="00D26966">
      <w:pPr>
        <w:numPr>
          <w:ilvl w:val="1"/>
          <w:numId w:val="19"/>
        </w:numPr>
      </w:pPr>
      <w:r w:rsidRPr="00FC29DB">
        <w:t xml:space="preserve">The MAJOR/MINOR field (#.03) is removed from NSQIP input options and from the </w:t>
      </w:r>
      <w:r w:rsidRPr="00FC29DB">
        <w:rPr>
          <w:i/>
        </w:rPr>
        <w:t>Print a Surgery Risk Assessment</w:t>
      </w:r>
      <w:r w:rsidRPr="00FC29DB">
        <w:t xml:space="preserve"> [SROA PRINT ASSESSMENT] option.</w:t>
      </w:r>
    </w:p>
    <w:p w14:paraId="0220C87F" w14:textId="77777777" w:rsidR="00292AC2" w:rsidRDefault="00292AC2" w:rsidP="00D26966">
      <w:pPr>
        <w:numPr>
          <w:ilvl w:val="1"/>
          <w:numId w:val="19"/>
        </w:numPr>
      </w:pPr>
      <w:r w:rsidRPr="00292AC2">
        <w:t xml:space="preserve">The </w:t>
      </w:r>
      <w:r w:rsidRPr="00DC5995">
        <w:rPr>
          <w:i/>
        </w:rPr>
        <w:t xml:space="preserve">List of Surgery Risk Assessments </w:t>
      </w:r>
      <w:r w:rsidRPr="00292AC2">
        <w:t>[SROA ASSESSMENT LIST] option</w:t>
      </w:r>
      <w:r>
        <w:t xml:space="preserve"> contains a new report called “List of Eligible Cases</w:t>
      </w:r>
      <w:r w:rsidR="00DC5995">
        <w:t>”</w:t>
      </w:r>
      <w:r>
        <w:t>.</w:t>
      </w:r>
      <w:r w:rsidRPr="00292AC2">
        <w:t xml:space="preserve"> </w:t>
      </w:r>
    </w:p>
    <w:p w14:paraId="3EB85C0C" w14:textId="77777777" w:rsidR="00292AC2" w:rsidRDefault="00292AC2" w:rsidP="00292AC2"/>
    <w:p w14:paraId="41AFFCC5" w14:textId="77777777" w:rsidR="00FC2A2B" w:rsidRDefault="00FC2A2B">
      <w:pPr>
        <w:pStyle w:val="Heading2"/>
      </w:pPr>
      <w:bookmarkStart w:id="40" w:name="_Toc166986981"/>
      <w:bookmarkStart w:id="41" w:name="OLE_LINK15"/>
      <w:bookmarkStart w:id="42" w:name="OLE_LINK16"/>
      <w:r>
        <w:t>Data Transmissions</w:t>
      </w:r>
      <w:bookmarkEnd w:id="39"/>
      <w:bookmarkEnd w:id="40"/>
    </w:p>
    <w:p w14:paraId="1780FC31" w14:textId="77777777" w:rsidR="00FC2A2B" w:rsidRDefault="00FC2A2B">
      <w:r>
        <w:t xml:space="preserve">The data transmissions to the national database also include the new data elements for NSQIP. </w:t>
      </w:r>
    </w:p>
    <w:p w14:paraId="4A57A97C" w14:textId="77777777" w:rsidR="001F11E4" w:rsidRDefault="001F11E4"/>
    <w:p w14:paraId="200DD10A" w14:textId="77777777" w:rsidR="001F11E4" w:rsidRDefault="001F11E4">
      <w:r>
        <w:t>The following fields are removed from the data transmissions:</w:t>
      </w:r>
    </w:p>
    <w:p w14:paraId="4D19420D" w14:textId="77777777" w:rsidR="001F11E4" w:rsidRDefault="001F11E4"/>
    <w:p w14:paraId="5D07C942" w14:textId="77777777" w:rsidR="00D24FAE" w:rsidRDefault="00B40541" w:rsidP="00C81E99">
      <w:pPr>
        <w:numPr>
          <w:ilvl w:val="0"/>
          <w:numId w:val="32"/>
        </w:numPr>
      </w:pPr>
      <w:r>
        <w:t>TRAUMA</w:t>
      </w:r>
      <w:r w:rsidR="0093678A">
        <w:t xml:space="preserve"> field (#12, subfile 130.06</w:t>
      </w:r>
      <w:r w:rsidR="006C471A">
        <w:t>)</w:t>
      </w:r>
    </w:p>
    <w:p w14:paraId="0EC0CF55" w14:textId="77777777" w:rsidR="00D24FAE" w:rsidRDefault="00B40541" w:rsidP="00C81E99">
      <w:pPr>
        <w:numPr>
          <w:ilvl w:val="0"/>
          <w:numId w:val="32"/>
        </w:numPr>
      </w:pPr>
      <w:r>
        <w:t>MALLAMPATI SCALE</w:t>
      </w:r>
      <w:r w:rsidR="006C471A" w:rsidRPr="006C471A">
        <w:t xml:space="preserve"> </w:t>
      </w:r>
      <w:r w:rsidR="006C471A">
        <w:t>field (#901.1)</w:t>
      </w:r>
    </w:p>
    <w:p w14:paraId="15DEA801" w14:textId="77777777" w:rsidR="00D24FAE" w:rsidRPr="00D24FAE" w:rsidRDefault="00B40541" w:rsidP="00C81E99">
      <w:pPr>
        <w:numPr>
          <w:ilvl w:val="0"/>
          <w:numId w:val="32"/>
        </w:numPr>
      </w:pPr>
      <w:r w:rsidRPr="00D24FAE">
        <w:t>AIRWAY INDEX</w:t>
      </w:r>
      <w:r w:rsidR="00D24FAE" w:rsidRPr="00D24FAE">
        <w:t xml:space="preserve"> </w:t>
      </w:r>
      <w:r w:rsidR="006C471A">
        <w:t>field (#901)</w:t>
      </w:r>
    </w:p>
    <w:p w14:paraId="19DFE3B7" w14:textId="77777777" w:rsidR="001F11E4" w:rsidRDefault="001F11E4"/>
    <w:p w14:paraId="3D2FA38B" w14:textId="77777777" w:rsidR="00521B32" w:rsidRDefault="00521B32" w:rsidP="00521B32">
      <w:pPr>
        <w:sectPr w:rsidR="00521B32">
          <w:headerReference w:type="even"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docGrid w:linePitch="360"/>
        </w:sectPr>
      </w:pPr>
      <w:bookmarkStart w:id="43" w:name="_Toc72050956"/>
    </w:p>
    <w:p w14:paraId="67A1F0F2" w14:textId="77777777" w:rsidR="00FC2A2B" w:rsidRDefault="00FC2A2B">
      <w:pPr>
        <w:pStyle w:val="Heading1"/>
      </w:pPr>
      <w:bookmarkStart w:id="44" w:name="_Toc166986982"/>
      <w:bookmarkEnd w:id="41"/>
      <w:bookmarkEnd w:id="42"/>
      <w:r>
        <w:lastRenderedPageBreak/>
        <w:t>CICSP Enhancements</w:t>
      </w:r>
      <w:bookmarkEnd w:id="43"/>
      <w:bookmarkEnd w:id="44"/>
    </w:p>
    <w:p w14:paraId="4AA571DE" w14:textId="77777777" w:rsidR="00FC2A2B" w:rsidRDefault="00FC2A2B"/>
    <w:p w14:paraId="480E3873" w14:textId="77777777" w:rsidR="00FC2A2B" w:rsidRDefault="00FC2A2B">
      <w:r>
        <w:t>The CICSP enhancements include data dictionary updates, option modifications, and data transmission updates.</w:t>
      </w:r>
    </w:p>
    <w:p w14:paraId="649875B5" w14:textId="77777777" w:rsidR="00FC2A2B" w:rsidRDefault="00FC2A2B"/>
    <w:p w14:paraId="47E88A1A" w14:textId="77777777" w:rsidR="00FC2A2B" w:rsidRDefault="00FC2A2B">
      <w:pPr>
        <w:pStyle w:val="Heading2"/>
      </w:pPr>
      <w:bookmarkStart w:id="45" w:name="_Toc72050957"/>
      <w:bookmarkStart w:id="46" w:name="_Toc166986983"/>
      <w:r>
        <w:t>Field Updates</w:t>
      </w:r>
      <w:bookmarkEnd w:id="45"/>
      <w:bookmarkEnd w:id="46"/>
    </w:p>
    <w:p w14:paraId="3F06F01F" w14:textId="77777777" w:rsidR="00805DE2" w:rsidRDefault="00805DE2" w:rsidP="00805DE2"/>
    <w:p w14:paraId="0836A597" w14:textId="77777777" w:rsidR="00805DE2" w:rsidRDefault="00805DE2" w:rsidP="00805DE2">
      <w:r>
        <w:t>The following fields in the SURGERY file (#130) are modified:</w:t>
      </w:r>
    </w:p>
    <w:p w14:paraId="337B3A8B" w14:textId="77777777" w:rsidR="00805DE2" w:rsidRDefault="00805DE2" w:rsidP="00805DE2"/>
    <w:p w14:paraId="1981B22D" w14:textId="77777777" w:rsidR="00805DE2" w:rsidRDefault="00805DE2" w:rsidP="00805DE2">
      <w:pPr>
        <w:pStyle w:val="BodyText"/>
        <w:numPr>
          <w:ilvl w:val="0"/>
          <w:numId w:val="18"/>
        </w:numPr>
        <w:rPr>
          <w:szCs w:val="24"/>
        </w:rPr>
      </w:pPr>
      <w:r>
        <w:rPr>
          <w:szCs w:val="24"/>
        </w:rPr>
        <w:t xml:space="preserve">The </w:t>
      </w:r>
      <w:r w:rsidRPr="00805DE2">
        <w:t>PREOP</w:t>
      </w:r>
      <w:r w:rsidRPr="00805DE2">
        <w:rPr>
          <w:szCs w:val="24"/>
        </w:rPr>
        <w:t xml:space="preserve"> CIRCULATORY DEVICE field (#474)</w:t>
      </w:r>
      <w:r>
        <w:rPr>
          <w:szCs w:val="24"/>
        </w:rPr>
        <w:t xml:space="preserve"> is updated to add “ARTIFICIAL HEART” as a </w:t>
      </w:r>
      <w:r w:rsidR="00563D11">
        <w:rPr>
          <w:szCs w:val="24"/>
        </w:rPr>
        <w:t>choice</w:t>
      </w:r>
      <w:r>
        <w:rPr>
          <w:szCs w:val="24"/>
        </w:rPr>
        <w:t xml:space="preserve">. </w:t>
      </w:r>
    </w:p>
    <w:p w14:paraId="1F9D2D5C" w14:textId="77777777" w:rsidR="00E115BF" w:rsidRDefault="00E115BF" w:rsidP="00E115BF">
      <w:pPr>
        <w:pStyle w:val="BodyText"/>
        <w:numPr>
          <w:ilvl w:val="0"/>
          <w:numId w:val="18"/>
        </w:numPr>
        <w:rPr>
          <w:szCs w:val="24"/>
        </w:rPr>
      </w:pPr>
      <w:r w:rsidRPr="00E115BF">
        <w:t>The CARDIAC SURG PERFORMED NON-VA field (#472)</w:t>
      </w:r>
      <w:r w:rsidR="003D3FBC">
        <w:t xml:space="preserve"> is updated to have</w:t>
      </w:r>
      <w:r w:rsidR="002662C6">
        <w:t xml:space="preserve"> “NO” as a</w:t>
      </w:r>
      <w:r>
        <w:t xml:space="preserve"> default value.</w:t>
      </w:r>
    </w:p>
    <w:p w14:paraId="6BE1E10F" w14:textId="77777777" w:rsidR="00FC2A2B" w:rsidRDefault="00FC2A2B"/>
    <w:p w14:paraId="5383F6F5" w14:textId="77777777" w:rsidR="00FC2A2B" w:rsidRDefault="00FC2A2B">
      <w:r>
        <w:t xml:space="preserve">The following fields in the SURGERY file (#130) are modified to include changes in the field definition or help text. </w:t>
      </w:r>
    </w:p>
    <w:p w14:paraId="08A5EE3F" w14:textId="77777777" w:rsidR="00FC2A2B" w:rsidRDefault="00FC2A2B">
      <w:pPr>
        <w:rPr>
          <w:szCs w:val="22"/>
        </w:rPr>
      </w:pPr>
    </w:p>
    <w:tbl>
      <w:tblPr>
        <w:tblStyle w:val="TableGrid"/>
        <w:tblW w:w="0" w:type="auto"/>
        <w:tblInd w:w="108" w:type="dxa"/>
        <w:tblLook w:val="01E0" w:firstRow="1" w:lastRow="1" w:firstColumn="1" w:lastColumn="1" w:noHBand="0" w:noVBand="0"/>
      </w:tblPr>
      <w:tblGrid>
        <w:gridCol w:w="4615"/>
        <w:gridCol w:w="4627"/>
      </w:tblGrid>
      <w:tr w:rsidR="004C5E6B" w:rsidRPr="006E63CD" w14:paraId="05A92433" w14:textId="77777777" w:rsidTr="004E5E80">
        <w:tc>
          <w:tcPr>
            <w:tcW w:w="4722" w:type="dxa"/>
            <w:shd w:val="clear" w:color="auto" w:fill="E0E0E0"/>
          </w:tcPr>
          <w:p w14:paraId="60B1A72C" w14:textId="77777777" w:rsidR="004C5E6B" w:rsidRPr="006E63CD" w:rsidRDefault="004C5E6B" w:rsidP="004E5E80">
            <w:pPr>
              <w:spacing w:beforeLines="40" w:before="96"/>
            </w:pPr>
            <w:r>
              <w:rPr>
                <w:rFonts w:ascii="Arial" w:hAnsi="Arial" w:cs="Arial"/>
                <w:b/>
                <w:bCs/>
              </w:rPr>
              <w:t>Field Name and Number</w:t>
            </w:r>
          </w:p>
        </w:tc>
        <w:tc>
          <w:tcPr>
            <w:tcW w:w="4746" w:type="dxa"/>
            <w:shd w:val="clear" w:color="auto" w:fill="E0E0E0"/>
          </w:tcPr>
          <w:p w14:paraId="1A673D58" w14:textId="77777777" w:rsidR="004C5E6B" w:rsidRDefault="004C5E6B" w:rsidP="004E5E80">
            <w:pPr>
              <w:pStyle w:val="TableText"/>
              <w:spacing w:beforeLines="40" w:before="96"/>
              <w:rPr>
                <w:rFonts w:eastAsia="MS Mincho"/>
                <w:sz w:val="20"/>
              </w:rPr>
            </w:pPr>
            <w:r>
              <w:rPr>
                <w:rFonts w:ascii="Arial" w:hAnsi="Arial" w:cs="Arial"/>
                <w:b/>
                <w:bCs/>
              </w:rPr>
              <w:t>Description of Change</w:t>
            </w:r>
          </w:p>
        </w:tc>
      </w:tr>
      <w:tr w:rsidR="004C5E6B" w:rsidRPr="006E63CD" w14:paraId="33A8DA1B" w14:textId="77777777" w:rsidTr="004E5E80">
        <w:tc>
          <w:tcPr>
            <w:tcW w:w="4722" w:type="dxa"/>
          </w:tcPr>
          <w:p w14:paraId="44DE7A17" w14:textId="77777777" w:rsidR="004C5E6B" w:rsidRPr="004C5E6B" w:rsidRDefault="004C5E6B" w:rsidP="004E5E80">
            <w:pPr>
              <w:rPr>
                <w:sz w:val="20"/>
                <w:szCs w:val="20"/>
              </w:rPr>
            </w:pPr>
            <w:r w:rsidRPr="004C5E6B">
              <w:rPr>
                <w:sz w:val="20"/>
                <w:szCs w:val="20"/>
              </w:rPr>
              <w:t>CONGESTIVE HEART FAILURE field (#207)</w:t>
            </w:r>
          </w:p>
        </w:tc>
        <w:tc>
          <w:tcPr>
            <w:tcW w:w="4746" w:type="dxa"/>
          </w:tcPr>
          <w:p w14:paraId="25FE9BB9" w14:textId="77777777" w:rsidR="004C5E6B" w:rsidRPr="00FA480D" w:rsidRDefault="004C5E6B" w:rsidP="004E5E80">
            <w:pPr>
              <w:pStyle w:val="TableText"/>
              <w:rPr>
                <w:rFonts w:eastAsia="MS Mincho"/>
                <w:sz w:val="20"/>
              </w:rPr>
            </w:pPr>
            <w:r w:rsidRPr="00FA480D">
              <w:rPr>
                <w:rFonts w:eastAsia="MS Mincho"/>
                <w:sz w:val="20"/>
              </w:rPr>
              <w:t xml:space="preserve">Updated data dictionary for </w:t>
            </w:r>
            <w:r>
              <w:rPr>
                <w:rFonts w:eastAsia="MS Mincho"/>
                <w:sz w:val="20"/>
              </w:rPr>
              <w:t>CICSP</w:t>
            </w:r>
            <w:r w:rsidRPr="00FA480D">
              <w:rPr>
                <w:rFonts w:eastAsia="MS Mincho"/>
                <w:sz w:val="20"/>
              </w:rPr>
              <w:t xml:space="preserve">. </w:t>
            </w:r>
          </w:p>
        </w:tc>
      </w:tr>
      <w:tr w:rsidR="004C5E6B" w:rsidRPr="006E63CD" w14:paraId="4B5DD06A" w14:textId="77777777" w:rsidTr="004E5E80">
        <w:tc>
          <w:tcPr>
            <w:tcW w:w="4722" w:type="dxa"/>
          </w:tcPr>
          <w:p w14:paraId="6FC405BD" w14:textId="77777777" w:rsidR="004C5E6B" w:rsidRPr="004C5E6B" w:rsidRDefault="004C5E6B" w:rsidP="004E5E80">
            <w:pPr>
              <w:rPr>
                <w:sz w:val="20"/>
                <w:szCs w:val="20"/>
              </w:rPr>
            </w:pPr>
            <w:r w:rsidRPr="004C5E6B">
              <w:rPr>
                <w:sz w:val="20"/>
                <w:szCs w:val="20"/>
              </w:rPr>
              <w:t>ON VENTILATOR &gt;48 HOURS field (#285)</w:t>
            </w:r>
          </w:p>
        </w:tc>
        <w:tc>
          <w:tcPr>
            <w:tcW w:w="4746" w:type="dxa"/>
          </w:tcPr>
          <w:p w14:paraId="4E1D0BE3" w14:textId="77777777" w:rsidR="004C5E6B" w:rsidRPr="00FA480D" w:rsidRDefault="004C5E6B" w:rsidP="004E5E80">
            <w:pPr>
              <w:pStyle w:val="TableText"/>
              <w:rPr>
                <w:rFonts w:eastAsia="MS Mincho"/>
                <w:sz w:val="20"/>
              </w:rPr>
            </w:pPr>
            <w:r w:rsidRPr="00FA480D">
              <w:rPr>
                <w:rFonts w:eastAsia="MS Mincho"/>
                <w:sz w:val="20"/>
              </w:rPr>
              <w:t xml:space="preserve">Updated data dictionary for </w:t>
            </w:r>
            <w:r>
              <w:rPr>
                <w:rFonts w:eastAsia="MS Mincho"/>
                <w:sz w:val="20"/>
              </w:rPr>
              <w:t>CICSP</w:t>
            </w:r>
            <w:r w:rsidRPr="00FA480D">
              <w:rPr>
                <w:rFonts w:eastAsia="MS Mincho"/>
                <w:sz w:val="20"/>
              </w:rPr>
              <w:t xml:space="preserve">. </w:t>
            </w:r>
          </w:p>
        </w:tc>
      </w:tr>
      <w:tr w:rsidR="004C5E6B" w:rsidRPr="006E63CD" w14:paraId="7BEB9B3F" w14:textId="77777777" w:rsidTr="004E5E80">
        <w:tc>
          <w:tcPr>
            <w:tcW w:w="4722" w:type="dxa"/>
          </w:tcPr>
          <w:p w14:paraId="69116140" w14:textId="77777777" w:rsidR="004C5E6B" w:rsidRPr="004C5E6B" w:rsidRDefault="004C5E6B" w:rsidP="004E5E80">
            <w:pPr>
              <w:rPr>
                <w:sz w:val="20"/>
                <w:szCs w:val="20"/>
              </w:rPr>
            </w:pPr>
            <w:r w:rsidRPr="004C5E6B">
              <w:rPr>
                <w:sz w:val="20"/>
                <w:szCs w:val="20"/>
              </w:rPr>
              <w:t>PERIOPERATIVE MI field (#385)</w:t>
            </w:r>
          </w:p>
        </w:tc>
        <w:tc>
          <w:tcPr>
            <w:tcW w:w="4746" w:type="dxa"/>
          </w:tcPr>
          <w:p w14:paraId="5ACCBFEC" w14:textId="77777777" w:rsidR="004C5E6B" w:rsidRPr="00FA480D" w:rsidRDefault="004C5E6B" w:rsidP="004E5E80">
            <w:pPr>
              <w:pStyle w:val="TableText"/>
              <w:rPr>
                <w:rFonts w:eastAsia="MS Mincho"/>
                <w:sz w:val="20"/>
              </w:rPr>
            </w:pPr>
            <w:r w:rsidRPr="00FA480D">
              <w:rPr>
                <w:rFonts w:eastAsia="MS Mincho"/>
                <w:sz w:val="20"/>
              </w:rPr>
              <w:t xml:space="preserve">Updated data dictionary for </w:t>
            </w:r>
            <w:r>
              <w:rPr>
                <w:rFonts w:eastAsia="MS Mincho"/>
                <w:sz w:val="20"/>
              </w:rPr>
              <w:t>CICSP</w:t>
            </w:r>
            <w:r w:rsidRPr="00FA480D">
              <w:rPr>
                <w:rFonts w:eastAsia="MS Mincho"/>
                <w:sz w:val="20"/>
              </w:rPr>
              <w:t xml:space="preserve">. </w:t>
            </w:r>
          </w:p>
        </w:tc>
      </w:tr>
      <w:tr w:rsidR="004C5E6B" w:rsidRPr="006E63CD" w14:paraId="3B64CA2B" w14:textId="77777777" w:rsidTr="004E5E80">
        <w:tc>
          <w:tcPr>
            <w:tcW w:w="4722" w:type="dxa"/>
          </w:tcPr>
          <w:p w14:paraId="18AFA9EA" w14:textId="77777777" w:rsidR="004C5E6B" w:rsidRPr="004C5E6B" w:rsidRDefault="004C5E6B" w:rsidP="004E5E80">
            <w:pPr>
              <w:rPr>
                <w:sz w:val="20"/>
                <w:szCs w:val="20"/>
              </w:rPr>
            </w:pPr>
            <w:r w:rsidRPr="004C5E6B">
              <w:rPr>
                <w:sz w:val="20"/>
                <w:szCs w:val="20"/>
              </w:rPr>
              <w:t>PREOP CIRCULATORY DEVICE field (#474)</w:t>
            </w:r>
          </w:p>
        </w:tc>
        <w:tc>
          <w:tcPr>
            <w:tcW w:w="4746" w:type="dxa"/>
          </w:tcPr>
          <w:p w14:paraId="26162A62" w14:textId="77777777" w:rsidR="004C5E6B" w:rsidRPr="00FA480D" w:rsidRDefault="004C5E6B" w:rsidP="004E5E80">
            <w:pPr>
              <w:pStyle w:val="TableText"/>
              <w:rPr>
                <w:rFonts w:eastAsia="MS Mincho"/>
                <w:sz w:val="20"/>
              </w:rPr>
            </w:pPr>
            <w:r w:rsidRPr="00FA480D">
              <w:rPr>
                <w:rFonts w:eastAsia="MS Mincho"/>
                <w:sz w:val="20"/>
              </w:rPr>
              <w:t xml:space="preserve">Updated data dictionary for </w:t>
            </w:r>
            <w:r>
              <w:rPr>
                <w:rFonts w:eastAsia="MS Mincho"/>
                <w:sz w:val="20"/>
              </w:rPr>
              <w:t>CICSP</w:t>
            </w:r>
            <w:r w:rsidRPr="00FA480D">
              <w:rPr>
                <w:rFonts w:eastAsia="MS Mincho"/>
                <w:sz w:val="20"/>
              </w:rPr>
              <w:t xml:space="preserve">. </w:t>
            </w:r>
          </w:p>
        </w:tc>
      </w:tr>
      <w:tr w:rsidR="004C5E6B" w:rsidRPr="006E63CD" w14:paraId="0027295D" w14:textId="77777777" w:rsidTr="004E5E80">
        <w:tc>
          <w:tcPr>
            <w:tcW w:w="4722" w:type="dxa"/>
          </w:tcPr>
          <w:p w14:paraId="24ACA1EC" w14:textId="77777777" w:rsidR="004C5E6B" w:rsidRPr="004C5E6B" w:rsidRDefault="004C5E6B" w:rsidP="004E5E80">
            <w:pPr>
              <w:rPr>
                <w:sz w:val="20"/>
                <w:szCs w:val="20"/>
              </w:rPr>
            </w:pPr>
            <w:r w:rsidRPr="004C5E6B">
              <w:rPr>
                <w:sz w:val="20"/>
                <w:szCs w:val="20"/>
              </w:rPr>
              <w:t>AORTIC STENOSIS field (#477)</w:t>
            </w:r>
          </w:p>
        </w:tc>
        <w:tc>
          <w:tcPr>
            <w:tcW w:w="4746" w:type="dxa"/>
          </w:tcPr>
          <w:p w14:paraId="0DCCAD75" w14:textId="77777777" w:rsidR="004C5E6B" w:rsidRPr="00FA480D" w:rsidRDefault="004C5E6B" w:rsidP="004E5E80">
            <w:pPr>
              <w:pStyle w:val="TableText"/>
              <w:rPr>
                <w:rFonts w:eastAsia="MS Mincho"/>
                <w:sz w:val="20"/>
              </w:rPr>
            </w:pPr>
            <w:r w:rsidRPr="00FA480D">
              <w:rPr>
                <w:rFonts w:eastAsia="MS Mincho"/>
                <w:sz w:val="20"/>
              </w:rPr>
              <w:t xml:space="preserve">Updated data dictionary for </w:t>
            </w:r>
            <w:r>
              <w:rPr>
                <w:rFonts w:eastAsia="MS Mincho"/>
                <w:sz w:val="20"/>
              </w:rPr>
              <w:t>CICSP</w:t>
            </w:r>
            <w:r w:rsidRPr="00FA480D">
              <w:rPr>
                <w:rFonts w:eastAsia="MS Mincho"/>
                <w:sz w:val="20"/>
              </w:rPr>
              <w:t xml:space="preserve">. </w:t>
            </w:r>
          </w:p>
        </w:tc>
      </w:tr>
    </w:tbl>
    <w:p w14:paraId="796A8FAD" w14:textId="77777777" w:rsidR="00FC2A2B" w:rsidRDefault="00FC2A2B">
      <w:pPr>
        <w:rPr>
          <w:szCs w:val="22"/>
        </w:rPr>
      </w:pPr>
    </w:p>
    <w:p w14:paraId="0816D737" w14:textId="77777777" w:rsidR="00805DE2" w:rsidRDefault="00805DE2">
      <w:pPr>
        <w:rPr>
          <w:szCs w:val="22"/>
        </w:rPr>
      </w:pPr>
    </w:p>
    <w:p w14:paraId="6F4B021D" w14:textId="77777777" w:rsidR="00FC2A2B" w:rsidRDefault="00FC2A2B">
      <w:pPr>
        <w:pStyle w:val="Heading2"/>
      </w:pPr>
      <w:bookmarkStart w:id="47" w:name="_Toc72050958"/>
      <w:bookmarkStart w:id="48" w:name="_Toc166986984"/>
      <w:r>
        <w:t>Option Updates</w:t>
      </w:r>
      <w:bookmarkEnd w:id="47"/>
      <w:bookmarkEnd w:id="48"/>
    </w:p>
    <w:p w14:paraId="2B9D0806" w14:textId="77777777" w:rsidR="00FC2A2B" w:rsidRDefault="00FC2A2B"/>
    <w:p w14:paraId="4249A0D3" w14:textId="77777777" w:rsidR="00FC2A2B" w:rsidRDefault="00FC2A2B">
      <w:r>
        <w:t>The following options are modified as described.</w:t>
      </w:r>
    </w:p>
    <w:p w14:paraId="1DABA5E8" w14:textId="77777777" w:rsidR="00FC2A2B" w:rsidRDefault="00FC2A2B"/>
    <w:p w14:paraId="5D08744B" w14:textId="77777777" w:rsidR="00872C64" w:rsidRDefault="00872C64" w:rsidP="00872C64">
      <w:pPr>
        <w:numPr>
          <w:ilvl w:val="0"/>
          <w:numId w:val="5"/>
        </w:numPr>
      </w:pPr>
      <w:r>
        <w:t xml:space="preserve">The </w:t>
      </w:r>
      <w:r>
        <w:rPr>
          <w:i/>
        </w:rPr>
        <w:t>Laboratory Test Results (Enter/Edit)</w:t>
      </w:r>
      <w:r>
        <w:t xml:space="preserve"> [SROA LAB] option is updated to</w:t>
      </w:r>
      <w:r w:rsidRPr="00FA480D">
        <w:t xml:space="preserve"> </w:t>
      </w:r>
      <w:r>
        <w:t>include the following:</w:t>
      </w:r>
    </w:p>
    <w:p w14:paraId="2862583C" w14:textId="77777777" w:rsidR="00872C64" w:rsidRDefault="00872C64" w:rsidP="00872C64">
      <w:pPr>
        <w:numPr>
          <w:ilvl w:val="1"/>
          <w:numId w:val="5"/>
        </w:numPr>
      </w:pPr>
      <w:r>
        <w:t>A</w:t>
      </w:r>
      <w:r w:rsidRPr="00FA480D">
        <w:t>ssume a past date if the user enters</w:t>
      </w:r>
      <w:r>
        <w:t xml:space="preserve"> </w:t>
      </w:r>
      <w:r w:rsidRPr="00FA480D">
        <w:t>a date without a year</w:t>
      </w:r>
      <w:r>
        <w:t>; this affects all laboratory fields</w:t>
      </w:r>
      <w:r w:rsidRPr="00FA480D">
        <w:t>.</w:t>
      </w:r>
    </w:p>
    <w:p w14:paraId="5FDFBA5B" w14:textId="77777777" w:rsidR="00FC2A2B" w:rsidRDefault="00FC2A2B"/>
    <w:p w14:paraId="24FD169E" w14:textId="77777777" w:rsidR="00FC2A2B" w:rsidRDefault="00FC2A2B">
      <w:pPr>
        <w:numPr>
          <w:ilvl w:val="0"/>
          <w:numId w:val="19"/>
        </w:numPr>
      </w:pPr>
      <w:r>
        <w:t xml:space="preserve">The following fields in the </w:t>
      </w:r>
      <w:r>
        <w:rPr>
          <w:i/>
        </w:rPr>
        <w:t xml:space="preserve">Resource Data </w:t>
      </w:r>
      <w:r>
        <w:t xml:space="preserve">[SROA CARDIAC RESOURCE] option are modified </w:t>
      </w:r>
      <w:r w:rsidR="00B83733">
        <w:t>to perform data quality checks</w:t>
      </w:r>
      <w:r>
        <w:t>:</w:t>
      </w:r>
    </w:p>
    <w:p w14:paraId="1C5971E9" w14:textId="77777777" w:rsidR="00B83733" w:rsidRPr="00B83733" w:rsidRDefault="00FC2A2B" w:rsidP="00B83733">
      <w:pPr>
        <w:numPr>
          <w:ilvl w:val="1"/>
          <w:numId w:val="19"/>
        </w:numPr>
      </w:pPr>
      <w:r>
        <w:t>D/T PATIENT EXTUBATED field (#470)</w:t>
      </w:r>
      <w:r w:rsidR="00B83733" w:rsidRPr="00D056CB">
        <w:t xml:space="preserve"> should be later than the TIME</w:t>
      </w:r>
      <w:r w:rsidR="00B83733">
        <w:t xml:space="preserve"> P</w:t>
      </w:r>
      <w:r w:rsidR="00B83733" w:rsidRPr="00D056CB">
        <w:t>AT OUT OR field (#.232</w:t>
      </w:r>
      <w:r w:rsidR="00B83733">
        <w:t xml:space="preserve">), and </w:t>
      </w:r>
      <w:r w:rsidR="00B83733" w:rsidRPr="00B83733">
        <w:t>earlier than the D/T PATIENT DISCH FROM ICU field (#471).</w:t>
      </w:r>
    </w:p>
    <w:p w14:paraId="2E73A833" w14:textId="77777777" w:rsidR="00B83733" w:rsidRPr="00716BA0" w:rsidRDefault="00B83733" w:rsidP="00B83733">
      <w:pPr>
        <w:numPr>
          <w:ilvl w:val="1"/>
          <w:numId w:val="19"/>
        </w:numPr>
        <w:tabs>
          <w:tab w:val="left" w:pos="1440"/>
        </w:tabs>
      </w:pPr>
      <w:r w:rsidRPr="00B83733">
        <w:t>The D/T PATIENT DISCH FROM ICU field (#471) should be later than the D/T</w:t>
      </w:r>
      <w:r w:rsidR="00716BA0">
        <w:t xml:space="preserve"> PATIENT EXTUBATED field (#470)</w:t>
      </w:r>
      <w:r w:rsidR="00716BA0" w:rsidRPr="00716BA0">
        <w:rPr>
          <w:b/>
          <w:bCs/>
          <w:sz w:val="20"/>
          <w:szCs w:val="20"/>
        </w:rPr>
        <w:t xml:space="preserve"> </w:t>
      </w:r>
      <w:r w:rsidR="00716BA0" w:rsidRPr="00716BA0">
        <w:rPr>
          <w:bCs/>
        </w:rPr>
        <w:t>and equal to or earlier than the HOSPITAL DISCHARGE DATE field (#419).</w:t>
      </w:r>
    </w:p>
    <w:p w14:paraId="26087AFB" w14:textId="77777777" w:rsidR="002662C6" w:rsidRDefault="002662C6" w:rsidP="00B00D80">
      <w:pPr>
        <w:tabs>
          <w:tab w:val="left" w:pos="1440"/>
        </w:tabs>
        <w:ind w:left="720"/>
      </w:pPr>
    </w:p>
    <w:p w14:paraId="2E62A97B" w14:textId="77777777" w:rsidR="00B00D80" w:rsidRPr="00B83733" w:rsidRDefault="00B00D80" w:rsidP="00B00D80">
      <w:pPr>
        <w:tabs>
          <w:tab w:val="left" w:pos="1440"/>
        </w:tabs>
        <w:ind w:left="720"/>
      </w:pPr>
      <w:r>
        <w:t>Data entry that is outside the acceptable criteria is permitted, but a warning message displays to the user, indicating that the data should be checked for accuracy.</w:t>
      </w:r>
    </w:p>
    <w:p w14:paraId="1A0C934D" w14:textId="77777777" w:rsidR="00FC2A2B" w:rsidRDefault="00FC2A2B"/>
    <w:p w14:paraId="6F7BAC9D" w14:textId="77777777" w:rsidR="00B00D80" w:rsidRDefault="00B83733" w:rsidP="00B00D80">
      <w:pPr>
        <w:numPr>
          <w:ilvl w:val="0"/>
          <w:numId w:val="19"/>
        </w:numPr>
      </w:pPr>
      <w:r>
        <w:lastRenderedPageBreak/>
        <w:t xml:space="preserve">The following fields in the </w:t>
      </w:r>
      <w:r w:rsidRPr="00B83733">
        <w:rPr>
          <w:i/>
        </w:rPr>
        <w:t xml:space="preserve">Operative Risk Summary Data (Enter/Edit) </w:t>
      </w:r>
      <w:r w:rsidRPr="00B83733">
        <w:t xml:space="preserve">[SROA CARDIAC OPERATIVE RISK] </w:t>
      </w:r>
      <w:r>
        <w:t>option are modified to perform data quality checks:</w:t>
      </w:r>
    </w:p>
    <w:p w14:paraId="7699F35A" w14:textId="77777777" w:rsidR="00716BA0" w:rsidRDefault="00716BA0" w:rsidP="00716BA0">
      <w:pPr>
        <w:numPr>
          <w:ilvl w:val="1"/>
          <w:numId w:val="19"/>
        </w:numPr>
      </w:pPr>
      <w:r>
        <w:t xml:space="preserve">The ESTIMATE OF MORTALITY, DATE field (#364.1) </w:t>
      </w:r>
      <w:r w:rsidRPr="00D056CB">
        <w:t>should be earlier than t</w:t>
      </w:r>
      <w:r>
        <w:t xml:space="preserve">he TIME PAT IN OR field (#.205). This field is no longer auto-populated. </w:t>
      </w:r>
    </w:p>
    <w:p w14:paraId="0B19A854" w14:textId="77777777" w:rsidR="00B00D80" w:rsidRDefault="00D056CB" w:rsidP="00B00D80">
      <w:pPr>
        <w:numPr>
          <w:ilvl w:val="1"/>
          <w:numId w:val="19"/>
        </w:numPr>
      </w:pPr>
      <w:r w:rsidRPr="00D056CB">
        <w:t>The SURGICAL PRIORITY, DATE field (#414.1) should be earlier than the TIME PAT IN OR field (#.205).</w:t>
      </w:r>
      <w:r w:rsidR="00716BA0">
        <w:t xml:space="preserve"> </w:t>
      </w:r>
      <w:r w:rsidR="00716BA0" w:rsidRPr="00716BA0">
        <w:t>This field is no longer auto-populated</w:t>
      </w:r>
    </w:p>
    <w:p w14:paraId="725B4FE4" w14:textId="77777777" w:rsidR="002662C6" w:rsidRDefault="002662C6" w:rsidP="00B00D80">
      <w:pPr>
        <w:tabs>
          <w:tab w:val="left" w:pos="1440"/>
        </w:tabs>
        <w:ind w:left="720"/>
      </w:pPr>
    </w:p>
    <w:p w14:paraId="3414D291" w14:textId="77777777" w:rsidR="00B00D80" w:rsidRPr="00B83733" w:rsidRDefault="00B00D80" w:rsidP="00B00D80">
      <w:pPr>
        <w:tabs>
          <w:tab w:val="left" w:pos="1440"/>
        </w:tabs>
        <w:ind w:left="720"/>
      </w:pPr>
      <w:r>
        <w:t>Data entry that is outside the acceptable criteria is permitted, but a warning message displays to the user, indicating that the data should be checked for accuracy.</w:t>
      </w:r>
    </w:p>
    <w:p w14:paraId="1DDEDE84" w14:textId="77777777" w:rsidR="00B00D80" w:rsidRDefault="00B00D80" w:rsidP="00D056CB">
      <w:pPr>
        <w:pStyle w:val="Manual-bodytext"/>
      </w:pPr>
    </w:p>
    <w:p w14:paraId="0A0B3FA1" w14:textId="77777777" w:rsidR="00624A00" w:rsidRDefault="00586913" w:rsidP="00D056CB">
      <w:pPr>
        <w:pStyle w:val="Manual-bodytext"/>
        <w:numPr>
          <w:ilvl w:val="0"/>
          <w:numId w:val="28"/>
        </w:numPr>
      </w:pPr>
      <w:r>
        <w:t xml:space="preserve">The </w:t>
      </w:r>
      <w:r w:rsidRPr="00586913">
        <w:rPr>
          <w:i/>
        </w:rPr>
        <w:t>Cardiac Procedures Operative Data (Enter/Edit)</w:t>
      </w:r>
      <w:r>
        <w:t xml:space="preserve"> [SROA CARDIAC PROCEDURES] option </w:t>
      </w:r>
      <w:r w:rsidR="00624A00">
        <w:t>is updated to perform the following check:</w:t>
      </w:r>
    </w:p>
    <w:p w14:paraId="6C94B683" w14:textId="77777777" w:rsidR="00D056CB" w:rsidRPr="00D056CB" w:rsidRDefault="00D056CB" w:rsidP="00624A00">
      <w:pPr>
        <w:pStyle w:val="Manual-bodytext"/>
        <w:numPr>
          <w:ilvl w:val="1"/>
          <w:numId w:val="28"/>
        </w:numPr>
      </w:pPr>
      <w:r w:rsidRPr="00D056CB">
        <w:t xml:space="preserve">If </w:t>
      </w:r>
      <w:r w:rsidR="00624A00">
        <w:t xml:space="preserve">the </w:t>
      </w:r>
      <w:r w:rsidRPr="00D056CB">
        <w:t>TOTAL CPB TIME field (#451) &gt; 0, the</w:t>
      </w:r>
      <w:r w:rsidR="00624A00">
        <w:t>n the</w:t>
      </w:r>
      <w:r w:rsidRPr="00D056CB">
        <w:t xml:space="preserve"> CONVERT FROM OFF PUMP TO CPB field</w:t>
      </w:r>
      <w:r w:rsidR="00624A00">
        <w:t xml:space="preserve"> (#469) should not be answered “NO, began off/stayed off”</w:t>
      </w:r>
      <w:r w:rsidRPr="00D056CB">
        <w:t>.</w:t>
      </w:r>
    </w:p>
    <w:p w14:paraId="202AB42E" w14:textId="77777777" w:rsidR="00FC2A2B" w:rsidRDefault="00FC2A2B">
      <w:pPr>
        <w:pStyle w:val="Manual-bodytext"/>
        <w:tabs>
          <w:tab w:val="clear" w:pos="720"/>
          <w:tab w:val="clear" w:pos="1440"/>
          <w:tab w:val="clear" w:pos="2160"/>
          <w:tab w:val="clear" w:pos="2880"/>
          <w:tab w:val="clear" w:pos="4680"/>
        </w:tabs>
        <w:rPr>
          <w:rFonts w:eastAsia="Times New Roman" w:cs="Times New Roman"/>
          <w:szCs w:val="24"/>
        </w:rPr>
      </w:pPr>
    </w:p>
    <w:p w14:paraId="214F1477" w14:textId="77777777" w:rsidR="00295B00" w:rsidRDefault="00295B00" w:rsidP="00295B00">
      <w:pPr>
        <w:pStyle w:val="Manual-bodytext"/>
        <w:numPr>
          <w:ilvl w:val="0"/>
          <w:numId w:val="28"/>
        </w:numPr>
      </w:pPr>
      <w:r w:rsidRPr="00295B00">
        <w:t>Th</w:t>
      </w:r>
      <w:r>
        <w:t>e</w:t>
      </w:r>
      <w:r w:rsidRPr="00295B00">
        <w:t xml:space="preserve"> </w:t>
      </w:r>
      <w:r w:rsidRPr="00295B00">
        <w:rPr>
          <w:i/>
        </w:rPr>
        <w:t xml:space="preserve">Update Assessment Status to 'COMPLETE' </w:t>
      </w:r>
      <w:r w:rsidRPr="00295B00">
        <w:t xml:space="preserve">[SROA COMPLETE ASSESSMENT] option </w:t>
      </w:r>
      <w:r>
        <w:t xml:space="preserve">updates the </w:t>
      </w:r>
      <w:r w:rsidRPr="00295B00">
        <w:t>missing items list</w:t>
      </w:r>
      <w:r>
        <w:t xml:space="preserve"> as specified:</w:t>
      </w:r>
    </w:p>
    <w:p w14:paraId="71D0E534" w14:textId="77777777" w:rsidR="00295B00" w:rsidRDefault="00295B00" w:rsidP="00295B00">
      <w:pPr>
        <w:pStyle w:val="Manual-bodytext"/>
        <w:numPr>
          <w:ilvl w:val="1"/>
          <w:numId w:val="28"/>
        </w:numPr>
      </w:pPr>
      <w:r w:rsidRPr="00295B00">
        <w:t>For the NUM OF PRIOR HEART SURGERIES field (#352), the</w:t>
      </w:r>
      <w:r w:rsidR="00A143A4">
        <w:t xml:space="preserve"> field is corrected to display “</w:t>
      </w:r>
      <w:r w:rsidRPr="00295B00">
        <w:t>Number of Prior</w:t>
      </w:r>
      <w:r>
        <w:t xml:space="preserve"> </w:t>
      </w:r>
      <w:r w:rsidR="00A143A4">
        <w:t>Heart Surgeries” instead of “</w:t>
      </w:r>
      <w:r w:rsidRPr="00295B00">
        <w:t>Prior Heart Surgery (Y/N)</w:t>
      </w:r>
      <w:r w:rsidR="00A143A4">
        <w:t>”</w:t>
      </w:r>
      <w:r w:rsidRPr="00295B00">
        <w:t>.</w:t>
      </w:r>
    </w:p>
    <w:p w14:paraId="75F60322" w14:textId="77777777" w:rsidR="00295B00" w:rsidRDefault="00840C9B" w:rsidP="00295B00">
      <w:pPr>
        <w:pStyle w:val="Manual-bodytext"/>
        <w:numPr>
          <w:ilvl w:val="1"/>
          <w:numId w:val="28"/>
        </w:numPr>
        <w:rPr>
          <w:rFonts w:eastAsia="Times New Roman" w:cs="Times New Roman"/>
          <w:szCs w:val="24"/>
        </w:rPr>
      </w:pPr>
      <w:r>
        <w:t>For the PRIOR HEART SURGERIES</w:t>
      </w:r>
      <w:r w:rsidR="00295B00" w:rsidRPr="00295B00">
        <w:t xml:space="preserve"> field (#485), the data input functionality is modified to use the same controlled data input functionality used by the </w:t>
      </w:r>
      <w:r w:rsidR="00295B00" w:rsidRPr="00295B00">
        <w:rPr>
          <w:i/>
        </w:rPr>
        <w:t>Clinical</w:t>
      </w:r>
      <w:r w:rsidR="00295B00" w:rsidRPr="00295B00">
        <w:rPr>
          <w:rFonts w:eastAsia="Times New Roman" w:cs="Times New Roman"/>
          <w:i/>
          <w:szCs w:val="24"/>
        </w:rPr>
        <w:t xml:space="preserve"> Information (Enter/Edit)</w:t>
      </w:r>
      <w:r w:rsidR="00295B00" w:rsidRPr="00295B00">
        <w:rPr>
          <w:rFonts w:eastAsia="Times New Roman" w:cs="Times New Roman"/>
          <w:szCs w:val="24"/>
        </w:rPr>
        <w:t xml:space="preserve"> [SROA CLINICAL INFORMATION] option.</w:t>
      </w:r>
    </w:p>
    <w:p w14:paraId="79E32A4E" w14:textId="77777777" w:rsidR="001A5013" w:rsidRDefault="001A5013" w:rsidP="001A5013">
      <w:pPr>
        <w:pStyle w:val="Manual-bodytext"/>
        <w:tabs>
          <w:tab w:val="clear" w:pos="720"/>
          <w:tab w:val="clear" w:pos="1440"/>
        </w:tabs>
        <w:rPr>
          <w:rFonts w:eastAsia="Times New Roman" w:cs="Times New Roman"/>
          <w:szCs w:val="24"/>
        </w:rPr>
      </w:pPr>
    </w:p>
    <w:p w14:paraId="1ADAF563" w14:textId="77777777" w:rsidR="00FC2A2B" w:rsidRDefault="00FC2A2B">
      <w:pPr>
        <w:pStyle w:val="Heading2"/>
      </w:pPr>
      <w:bookmarkStart w:id="49" w:name="_Toc72050959"/>
      <w:bookmarkStart w:id="50" w:name="_Toc166986985"/>
      <w:r>
        <w:t>Data Transmissions</w:t>
      </w:r>
      <w:bookmarkEnd w:id="49"/>
      <w:bookmarkEnd w:id="50"/>
    </w:p>
    <w:p w14:paraId="5D04A4F7" w14:textId="77777777" w:rsidR="00FC2A2B" w:rsidRDefault="00FC2A2B"/>
    <w:p w14:paraId="163974F2" w14:textId="77777777" w:rsidR="00FC2A2B" w:rsidRDefault="00FC2A2B">
      <w:pPr>
        <w:pStyle w:val="Manual-bodytext"/>
        <w:tabs>
          <w:tab w:val="clear" w:pos="720"/>
          <w:tab w:val="clear" w:pos="1440"/>
          <w:tab w:val="clear" w:pos="2160"/>
          <w:tab w:val="clear" w:pos="2880"/>
          <w:tab w:val="clear" w:pos="4680"/>
        </w:tabs>
      </w:pPr>
      <w:r>
        <w:t xml:space="preserve">The data transmissions to the CICSP database now include the </w:t>
      </w:r>
      <w:r w:rsidR="00E5191E">
        <w:t>revised</w:t>
      </w:r>
      <w:r>
        <w:t xml:space="preserve"> data elements.</w:t>
      </w:r>
      <w:bookmarkEnd w:id="25"/>
      <w:r>
        <w:t xml:space="preserve"> </w:t>
      </w:r>
    </w:p>
    <w:p w14:paraId="354819E4" w14:textId="77777777" w:rsidR="00FC2A2B" w:rsidRDefault="00FC2A2B"/>
    <w:p w14:paraId="2A161F97" w14:textId="77777777" w:rsidR="0080060F" w:rsidRDefault="0080060F" w:rsidP="0080060F">
      <w:pPr>
        <w:sectPr w:rsidR="0080060F" w:rsidSect="0080060F">
          <w:footerReference w:type="even" r:id="rId23"/>
          <w:footerReference w:type="default" r:id="rId24"/>
          <w:pgSz w:w="12240" w:h="15840" w:code="1"/>
          <w:pgMar w:top="1440" w:right="1440" w:bottom="1440" w:left="1440" w:header="720" w:footer="720" w:gutter="0"/>
          <w:cols w:space="720"/>
          <w:docGrid w:linePitch="360"/>
        </w:sectPr>
      </w:pPr>
    </w:p>
    <w:p w14:paraId="2DC69C94" w14:textId="77777777" w:rsidR="00FC2A2B" w:rsidRDefault="00FC2A2B">
      <w:pPr>
        <w:pStyle w:val="ChapterHeading"/>
      </w:pPr>
      <w:bookmarkStart w:id="51" w:name="_Toc166986986"/>
      <w:r>
        <w:lastRenderedPageBreak/>
        <w:t xml:space="preserve">Appendix A: </w:t>
      </w:r>
      <w:r>
        <w:br/>
        <w:t>Updated Definitions for Non-Cardiac Fields</w:t>
      </w:r>
      <w:bookmarkEnd w:id="51"/>
    </w:p>
    <w:p w14:paraId="3771A080" w14:textId="77777777" w:rsidR="00FC2A2B" w:rsidRDefault="00FC2A2B">
      <w:pPr>
        <w:rPr>
          <w:szCs w:val="22"/>
        </w:rPr>
      </w:pPr>
    </w:p>
    <w:p w14:paraId="1D2713F6" w14:textId="77777777" w:rsidR="00FC2A2B" w:rsidRDefault="00FC2A2B">
      <w:pPr>
        <w:rPr>
          <w:szCs w:val="22"/>
        </w:rPr>
      </w:pPr>
      <w:r>
        <w:rPr>
          <w:szCs w:val="22"/>
        </w:rPr>
        <w:t>The following field definitio</w:t>
      </w:r>
      <w:r w:rsidR="000B20B0">
        <w:rPr>
          <w:szCs w:val="22"/>
        </w:rPr>
        <w:t>ns are updated in patch SR*3*160</w:t>
      </w:r>
      <w:r>
        <w:rPr>
          <w:szCs w:val="22"/>
        </w:rPr>
        <w:t>.</w:t>
      </w:r>
    </w:p>
    <w:p w14:paraId="7F358673" w14:textId="77777777" w:rsidR="00FC2A2B" w:rsidRDefault="00FC2A2B">
      <w:pPr>
        <w:rPr>
          <w:szCs w:val="22"/>
        </w:rPr>
      </w:pPr>
    </w:p>
    <w:tbl>
      <w:tblPr>
        <w:tblW w:w="9535" w:type="dxa"/>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380"/>
      </w:tblGrid>
      <w:tr w:rsidR="001B16CF" w14:paraId="02054A3C" w14:textId="77777777" w:rsidTr="001B16CF">
        <w:trPr>
          <w:cantSplit/>
          <w:trHeight w:val="340"/>
          <w:tblHeader/>
        </w:trPr>
        <w:tc>
          <w:tcPr>
            <w:tcW w:w="2155" w:type="dxa"/>
            <w:shd w:val="pct10" w:color="auto" w:fill="auto"/>
            <w:vAlign w:val="center"/>
          </w:tcPr>
          <w:p w14:paraId="4373F1EC" w14:textId="77777777" w:rsidR="001B16CF" w:rsidRDefault="001B16CF" w:rsidP="001B16CF">
            <w:pPr>
              <w:pStyle w:val="Tableheaders"/>
              <w:widowControl w:val="0"/>
            </w:pPr>
            <w:r>
              <w:t>Field</w:t>
            </w:r>
          </w:p>
        </w:tc>
        <w:tc>
          <w:tcPr>
            <w:tcW w:w="7380" w:type="dxa"/>
            <w:shd w:val="pct10" w:color="auto" w:fill="auto"/>
            <w:vAlign w:val="center"/>
          </w:tcPr>
          <w:p w14:paraId="5214C639" w14:textId="77777777" w:rsidR="001B16CF" w:rsidRDefault="001B16CF" w:rsidP="001B16CF">
            <w:pPr>
              <w:pStyle w:val="Tableheaders"/>
            </w:pPr>
            <w:r>
              <w:t>Updated Description</w:t>
            </w:r>
          </w:p>
        </w:tc>
      </w:tr>
    </w:tbl>
    <w:tbl>
      <w:tblPr>
        <w:tblStyle w:val="TableGrid"/>
        <w:tblW w:w="9540" w:type="dxa"/>
        <w:tblInd w:w="108" w:type="dxa"/>
        <w:tblLook w:val="01E0" w:firstRow="1" w:lastRow="1" w:firstColumn="1" w:lastColumn="1" w:noHBand="0" w:noVBand="0"/>
      </w:tblPr>
      <w:tblGrid>
        <w:gridCol w:w="2160"/>
        <w:gridCol w:w="7380"/>
      </w:tblGrid>
      <w:tr w:rsidR="001B16CF" w:rsidRPr="00FA480D" w14:paraId="262A2A6F" w14:textId="77777777" w:rsidTr="001B16CF">
        <w:tc>
          <w:tcPr>
            <w:tcW w:w="2160" w:type="dxa"/>
          </w:tcPr>
          <w:p w14:paraId="1FFD84E3" w14:textId="77777777" w:rsidR="001B16CF" w:rsidRPr="000025AF" w:rsidRDefault="001B16CF" w:rsidP="001B16CF">
            <w:pPr>
              <w:rPr>
                <w:sz w:val="20"/>
                <w:szCs w:val="20"/>
              </w:rPr>
            </w:pPr>
            <w:r w:rsidRPr="000025AF">
              <w:rPr>
                <w:sz w:val="20"/>
                <w:szCs w:val="20"/>
              </w:rPr>
              <w:t xml:space="preserve">ACUTE RENAL FAILURE </w:t>
            </w:r>
          </w:p>
        </w:tc>
        <w:tc>
          <w:tcPr>
            <w:tcW w:w="7380" w:type="dxa"/>
          </w:tcPr>
          <w:p w14:paraId="5BDFCEEF" w14:textId="77777777" w:rsidR="001B16CF" w:rsidRPr="001223F7" w:rsidRDefault="001B16CF" w:rsidP="001B16CF">
            <w:pPr>
              <w:rPr>
                <w:sz w:val="20"/>
                <w:szCs w:val="20"/>
              </w:rPr>
            </w:pPr>
            <w:r>
              <w:rPr>
                <w:sz w:val="20"/>
                <w:szCs w:val="20"/>
              </w:rPr>
              <w:t xml:space="preserve">In a patient who did </w:t>
            </w:r>
            <w:r w:rsidRPr="001223F7">
              <w:rPr>
                <w:sz w:val="20"/>
                <w:szCs w:val="20"/>
              </w:rPr>
              <w:t>not require dialysis preoperatively, worsening</w:t>
            </w:r>
            <w:r>
              <w:rPr>
                <w:sz w:val="20"/>
                <w:szCs w:val="20"/>
              </w:rPr>
              <w:t xml:space="preserve"> </w:t>
            </w:r>
            <w:r w:rsidRPr="001223F7">
              <w:rPr>
                <w:sz w:val="20"/>
                <w:szCs w:val="20"/>
              </w:rPr>
              <w:t>of renal dysfunction postoperatively requiring</w:t>
            </w:r>
            <w:r>
              <w:rPr>
                <w:sz w:val="20"/>
                <w:szCs w:val="20"/>
              </w:rPr>
              <w:t xml:space="preserve"> </w:t>
            </w:r>
            <w:r w:rsidRPr="001223F7">
              <w:rPr>
                <w:sz w:val="20"/>
                <w:szCs w:val="20"/>
              </w:rPr>
              <w:t>hemodialysis, peritoneal dialysis, hemof</w:t>
            </w:r>
            <w:r>
              <w:rPr>
                <w:sz w:val="20"/>
                <w:szCs w:val="20"/>
              </w:rPr>
              <w:t>iltration, hemodiafiltration or</w:t>
            </w:r>
            <w:r w:rsidRPr="001223F7">
              <w:rPr>
                <w:sz w:val="20"/>
                <w:szCs w:val="20"/>
              </w:rPr>
              <w:t xml:space="preserve"> ultrafiltration.</w:t>
            </w:r>
            <w:r>
              <w:rPr>
                <w:sz w:val="20"/>
                <w:szCs w:val="20"/>
              </w:rPr>
              <w:t xml:space="preserve">   </w:t>
            </w:r>
            <w:r w:rsidRPr="001223F7">
              <w:rPr>
                <w:sz w:val="20"/>
                <w:szCs w:val="20"/>
              </w:rPr>
              <w:t xml:space="preserve"> </w:t>
            </w:r>
          </w:p>
          <w:p w14:paraId="341288D5" w14:textId="77777777" w:rsidR="001B16CF" w:rsidRPr="001223F7" w:rsidRDefault="001B16CF" w:rsidP="001B16CF">
            <w:pPr>
              <w:rPr>
                <w:sz w:val="20"/>
                <w:szCs w:val="20"/>
              </w:rPr>
            </w:pPr>
          </w:p>
          <w:p w14:paraId="46181D55" w14:textId="77777777" w:rsidR="001B16CF" w:rsidRPr="001223F7" w:rsidRDefault="001B16CF" w:rsidP="001B16CF">
            <w:pPr>
              <w:rPr>
                <w:sz w:val="20"/>
                <w:szCs w:val="20"/>
              </w:rPr>
            </w:pPr>
            <w:r w:rsidRPr="001223F7">
              <w:rPr>
                <w:sz w:val="20"/>
                <w:szCs w:val="20"/>
              </w:rPr>
              <w:t>TIP: If the patient refuses dialysis the answer</w:t>
            </w:r>
            <w:r>
              <w:rPr>
                <w:sz w:val="20"/>
                <w:szCs w:val="20"/>
              </w:rPr>
              <w:t xml:space="preserve"> </w:t>
            </w:r>
            <w:r w:rsidRPr="001223F7">
              <w:rPr>
                <w:sz w:val="20"/>
                <w:szCs w:val="20"/>
              </w:rPr>
              <w:t>is Yes to this variable, because he/she did</w:t>
            </w:r>
            <w:r>
              <w:rPr>
                <w:sz w:val="20"/>
                <w:szCs w:val="20"/>
              </w:rPr>
              <w:t xml:space="preserve"> </w:t>
            </w:r>
            <w:r w:rsidRPr="001223F7">
              <w:rPr>
                <w:sz w:val="20"/>
                <w:szCs w:val="20"/>
              </w:rPr>
              <w:t>require dialysis.</w:t>
            </w:r>
            <w:r>
              <w:rPr>
                <w:sz w:val="20"/>
                <w:szCs w:val="20"/>
              </w:rPr>
              <w:t xml:space="preserve"> </w:t>
            </w:r>
          </w:p>
        </w:tc>
      </w:tr>
      <w:tr w:rsidR="001B16CF" w:rsidRPr="00FA480D" w14:paraId="719E7FAD" w14:textId="77777777" w:rsidTr="001B16CF">
        <w:tc>
          <w:tcPr>
            <w:tcW w:w="2160" w:type="dxa"/>
          </w:tcPr>
          <w:p w14:paraId="3AAAB506" w14:textId="77777777" w:rsidR="001B16CF" w:rsidRPr="000025AF" w:rsidRDefault="001B16CF" w:rsidP="001B16CF">
            <w:pPr>
              <w:rPr>
                <w:sz w:val="20"/>
                <w:szCs w:val="20"/>
              </w:rPr>
            </w:pPr>
            <w:r w:rsidRPr="000025AF">
              <w:rPr>
                <w:sz w:val="20"/>
                <w:szCs w:val="20"/>
              </w:rPr>
              <w:t>BLEEDING DISORDERS</w:t>
            </w:r>
          </w:p>
        </w:tc>
        <w:tc>
          <w:tcPr>
            <w:tcW w:w="7380" w:type="dxa"/>
          </w:tcPr>
          <w:p w14:paraId="41EF72B5" w14:textId="77777777" w:rsidR="001B16CF" w:rsidRPr="001223F7" w:rsidRDefault="001B16CF" w:rsidP="001B16CF">
            <w:pPr>
              <w:rPr>
                <w:sz w:val="20"/>
                <w:szCs w:val="20"/>
              </w:rPr>
            </w:pPr>
            <w:r w:rsidRPr="001223F7">
              <w:rPr>
                <w:sz w:val="20"/>
                <w:szCs w:val="20"/>
              </w:rPr>
              <w:t>Any condition that</w:t>
            </w:r>
            <w:r>
              <w:rPr>
                <w:sz w:val="20"/>
                <w:szCs w:val="20"/>
              </w:rPr>
              <w:t xml:space="preserve"> </w:t>
            </w:r>
            <w:r w:rsidRPr="001223F7">
              <w:rPr>
                <w:sz w:val="20"/>
                <w:szCs w:val="20"/>
              </w:rPr>
              <w:t>places the patient at risk for excessive</w:t>
            </w:r>
            <w:r>
              <w:rPr>
                <w:sz w:val="20"/>
                <w:szCs w:val="20"/>
              </w:rPr>
              <w:t xml:space="preserve"> </w:t>
            </w:r>
            <w:r w:rsidRPr="001223F7">
              <w:rPr>
                <w:sz w:val="20"/>
                <w:szCs w:val="20"/>
              </w:rPr>
              <w:t>bleeding requiring hospitalization due to a</w:t>
            </w:r>
            <w:r>
              <w:rPr>
                <w:sz w:val="20"/>
                <w:szCs w:val="20"/>
              </w:rPr>
              <w:t xml:space="preserve"> </w:t>
            </w:r>
            <w:r w:rsidRPr="001223F7">
              <w:rPr>
                <w:sz w:val="20"/>
                <w:szCs w:val="20"/>
              </w:rPr>
              <w:t>deficiency of blood clotting elements (e.g.,</w:t>
            </w:r>
            <w:r>
              <w:rPr>
                <w:sz w:val="20"/>
                <w:szCs w:val="20"/>
              </w:rPr>
              <w:t xml:space="preserve"> </w:t>
            </w:r>
            <w:r w:rsidRPr="001223F7">
              <w:rPr>
                <w:sz w:val="20"/>
                <w:szCs w:val="20"/>
              </w:rPr>
              <w:t xml:space="preserve">vitamin K deficiency, </w:t>
            </w:r>
            <w:proofErr w:type="spellStart"/>
            <w:r w:rsidRPr="001223F7">
              <w:rPr>
                <w:sz w:val="20"/>
                <w:szCs w:val="20"/>
              </w:rPr>
              <w:t>hemophilias</w:t>
            </w:r>
            <w:proofErr w:type="spellEnd"/>
            <w:r w:rsidRPr="001223F7">
              <w:rPr>
                <w:sz w:val="20"/>
                <w:szCs w:val="20"/>
              </w:rPr>
              <w:t>, thrombocytopenia, chronic anticoagulation</w:t>
            </w:r>
            <w:r>
              <w:rPr>
                <w:sz w:val="20"/>
                <w:szCs w:val="20"/>
              </w:rPr>
              <w:t xml:space="preserve"> </w:t>
            </w:r>
            <w:r w:rsidRPr="001223F7">
              <w:rPr>
                <w:sz w:val="20"/>
                <w:szCs w:val="20"/>
              </w:rPr>
              <w:t>therapy that has not been discontinued prior to</w:t>
            </w:r>
            <w:r>
              <w:rPr>
                <w:sz w:val="20"/>
                <w:szCs w:val="20"/>
              </w:rPr>
              <w:t xml:space="preserve"> </w:t>
            </w:r>
            <w:r w:rsidRPr="001223F7">
              <w:rPr>
                <w:sz w:val="20"/>
                <w:szCs w:val="20"/>
              </w:rPr>
              <w:t xml:space="preserve"> surgery). Do not include the patient on</w:t>
            </w:r>
            <w:r>
              <w:rPr>
                <w:sz w:val="20"/>
                <w:szCs w:val="20"/>
              </w:rPr>
              <w:t xml:space="preserve"> chronic aspirin therapy. </w:t>
            </w:r>
            <w:r w:rsidRPr="001223F7">
              <w:rPr>
                <w:sz w:val="20"/>
                <w:szCs w:val="20"/>
              </w:rPr>
              <w:t>Following is a list of medications that impact</w:t>
            </w:r>
            <w:r>
              <w:rPr>
                <w:sz w:val="20"/>
                <w:szCs w:val="20"/>
              </w:rPr>
              <w:t xml:space="preserve"> </w:t>
            </w:r>
            <w:r w:rsidRPr="001223F7">
              <w:rPr>
                <w:sz w:val="20"/>
                <w:szCs w:val="20"/>
              </w:rPr>
              <w:t>the patien</w:t>
            </w:r>
            <w:r>
              <w:rPr>
                <w:sz w:val="20"/>
                <w:szCs w:val="20"/>
              </w:rPr>
              <w:t xml:space="preserve">t's risk for bleeding. Please </w:t>
            </w:r>
            <w:r w:rsidRPr="001223F7">
              <w:rPr>
                <w:sz w:val="20"/>
                <w:szCs w:val="20"/>
              </w:rPr>
              <w:t>utilize the associated time frames for</w:t>
            </w:r>
            <w:r>
              <w:rPr>
                <w:sz w:val="20"/>
                <w:szCs w:val="20"/>
              </w:rPr>
              <w:t xml:space="preserve"> </w:t>
            </w:r>
            <w:r w:rsidRPr="001223F7">
              <w:rPr>
                <w:sz w:val="20"/>
                <w:szCs w:val="20"/>
              </w:rPr>
              <w:t>discontinuation of medication to determine your</w:t>
            </w:r>
            <w:r>
              <w:rPr>
                <w:sz w:val="20"/>
                <w:szCs w:val="20"/>
              </w:rPr>
              <w:t xml:space="preserve"> </w:t>
            </w:r>
            <w:r w:rsidRPr="001223F7">
              <w:rPr>
                <w:sz w:val="20"/>
                <w:szCs w:val="20"/>
              </w:rPr>
              <w:t>answer to this variable. The time frames are up</w:t>
            </w:r>
            <w:r>
              <w:rPr>
                <w:sz w:val="20"/>
                <w:szCs w:val="20"/>
              </w:rPr>
              <w:t xml:space="preserve"> </w:t>
            </w:r>
            <w:r w:rsidRPr="001223F7">
              <w:rPr>
                <w:sz w:val="20"/>
                <w:szCs w:val="20"/>
              </w:rPr>
              <w:t>to and including the day or hour listed. If</w:t>
            </w:r>
            <w:r>
              <w:rPr>
                <w:sz w:val="20"/>
                <w:szCs w:val="20"/>
              </w:rPr>
              <w:t xml:space="preserve"> </w:t>
            </w:r>
            <w:r w:rsidRPr="001223F7">
              <w:rPr>
                <w:sz w:val="20"/>
                <w:szCs w:val="20"/>
              </w:rPr>
              <w:t>there is no documentation of discontinuation of</w:t>
            </w:r>
            <w:r>
              <w:rPr>
                <w:sz w:val="20"/>
                <w:szCs w:val="20"/>
              </w:rPr>
              <w:t xml:space="preserve"> </w:t>
            </w:r>
            <w:r w:rsidRPr="001223F7">
              <w:rPr>
                <w:sz w:val="20"/>
                <w:szCs w:val="20"/>
              </w:rPr>
              <w:t>medication, answer 'yes' for bleeding disorder.</w:t>
            </w:r>
            <w:r>
              <w:rPr>
                <w:sz w:val="20"/>
                <w:szCs w:val="20"/>
              </w:rPr>
              <w:t xml:space="preserve"> </w:t>
            </w:r>
            <w:r w:rsidRPr="001223F7">
              <w:rPr>
                <w:sz w:val="20"/>
                <w:szCs w:val="20"/>
              </w:rPr>
              <w:t>Do not utilize the lab values to determine the</w:t>
            </w:r>
            <w:r>
              <w:rPr>
                <w:sz w:val="20"/>
                <w:szCs w:val="20"/>
              </w:rPr>
              <w:t xml:space="preserve"> </w:t>
            </w:r>
            <w:r w:rsidRPr="001223F7">
              <w:rPr>
                <w:sz w:val="20"/>
                <w:szCs w:val="20"/>
              </w:rPr>
              <w:t>answer to this variable.</w:t>
            </w:r>
          </w:p>
          <w:p w14:paraId="1A106731" w14:textId="77777777" w:rsidR="001B16CF" w:rsidRPr="001223F7" w:rsidRDefault="001B16CF" w:rsidP="001B16CF">
            <w:pPr>
              <w:rPr>
                <w:sz w:val="20"/>
                <w:szCs w:val="20"/>
              </w:rPr>
            </w:pPr>
          </w:p>
          <w:p w14:paraId="025389B0" w14:textId="77777777" w:rsidR="001B16CF" w:rsidRDefault="001B16CF" w:rsidP="001B16CF">
            <w:pPr>
              <w:tabs>
                <w:tab w:val="left" w:pos="1512"/>
              </w:tabs>
              <w:rPr>
                <w:sz w:val="20"/>
                <w:szCs w:val="20"/>
              </w:rPr>
            </w:pPr>
            <w:bookmarkStart w:id="52" w:name="OLE_LINK17"/>
            <w:bookmarkStart w:id="53" w:name="OLE_LINK18"/>
            <w:r>
              <w:rPr>
                <w:szCs w:val="20"/>
              </w:rPr>
              <w:tab/>
            </w:r>
            <w:bookmarkEnd w:id="52"/>
            <w:bookmarkEnd w:id="53"/>
            <w:r w:rsidRPr="001223F7">
              <w:rPr>
                <w:sz w:val="20"/>
                <w:szCs w:val="20"/>
              </w:rPr>
              <w:t>Anticoagulants</w:t>
            </w:r>
            <w:r>
              <w:rPr>
                <w:sz w:val="20"/>
                <w:szCs w:val="20"/>
              </w:rPr>
              <w:t xml:space="preserve">    </w:t>
            </w:r>
          </w:p>
          <w:p w14:paraId="59D5D1F8" w14:textId="77777777" w:rsidR="001B16CF" w:rsidRPr="001223F7" w:rsidRDefault="00F13872" w:rsidP="00F13872">
            <w:pPr>
              <w:tabs>
                <w:tab w:val="left" w:pos="3492"/>
              </w:tabs>
              <w:rPr>
                <w:sz w:val="20"/>
                <w:szCs w:val="20"/>
              </w:rPr>
            </w:pPr>
            <w:r>
              <w:rPr>
                <w:szCs w:val="20"/>
              </w:rPr>
              <w:tab/>
            </w:r>
            <w:r w:rsidR="001B16CF" w:rsidRPr="001223F7">
              <w:rPr>
                <w:sz w:val="20"/>
                <w:szCs w:val="20"/>
              </w:rPr>
              <w:t xml:space="preserve">Stop before procedure </w:t>
            </w:r>
          </w:p>
          <w:p w14:paraId="7AE4F74D" w14:textId="77777777" w:rsidR="001B16CF" w:rsidRPr="001223F7" w:rsidRDefault="001B16CF" w:rsidP="003253A2">
            <w:pPr>
              <w:tabs>
                <w:tab w:val="left" w:pos="4212"/>
              </w:tabs>
              <w:rPr>
                <w:sz w:val="20"/>
                <w:szCs w:val="20"/>
                <w:u w:val="single"/>
              </w:rPr>
            </w:pPr>
            <w:r w:rsidRPr="001223F7">
              <w:rPr>
                <w:sz w:val="20"/>
                <w:szCs w:val="20"/>
                <w:u w:val="single"/>
              </w:rPr>
              <w:t>Brand Name (Generic)</w:t>
            </w:r>
            <w:r w:rsidRPr="001223F7">
              <w:rPr>
                <w:szCs w:val="20"/>
                <w:u w:val="single"/>
              </w:rPr>
              <w:t xml:space="preserve"> </w:t>
            </w:r>
            <w:r w:rsidRPr="001223F7">
              <w:rPr>
                <w:szCs w:val="20"/>
                <w:u w:val="single"/>
              </w:rPr>
              <w:tab/>
            </w:r>
            <w:r w:rsidRPr="001223F7">
              <w:rPr>
                <w:sz w:val="20"/>
                <w:szCs w:val="20"/>
                <w:u w:val="single"/>
              </w:rPr>
              <w:t xml:space="preserve">time </w:t>
            </w:r>
          </w:p>
          <w:p w14:paraId="3CF03E82" w14:textId="77777777" w:rsidR="001B16CF" w:rsidRPr="001223F7" w:rsidRDefault="001B16CF" w:rsidP="003253A2">
            <w:pPr>
              <w:tabs>
                <w:tab w:val="left" w:pos="4212"/>
              </w:tabs>
              <w:rPr>
                <w:sz w:val="20"/>
                <w:szCs w:val="20"/>
              </w:rPr>
            </w:pPr>
            <w:proofErr w:type="spellStart"/>
            <w:r w:rsidRPr="001223F7">
              <w:rPr>
                <w:sz w:val="20"/>
                <w:szCs w:val="20"/>
              </w:rPr>
              <w:t>Arixtra</w:t>
            </w:r>
            <w:proofErr w:type="spellEnd"/>
            <w:r w:rsidRPr="001223F7">
              <w:rPr>
                <w:sz w:val="20"/>
                <w:szCs w:val="20"/>
              </w:rPr>
              <w:t xml:space="preserve"> </w:t>
            </w:r>
            <w:r w:rsidR="00511281">
              <w:rPr>
                <w:sz w:val="20"/>
                <w:szCs w:val="20"/>
              </w:rPr>
              <w:t xml:space="preserve">  </w:t>
            </w:r>
            <w:r w:rsidRPr="001223F7">
              <w:rPr>
                <w:sz w:val="20"/>
                <w:szCs w:val="20"/>
              </w:rPr>
              <w:t>(Fondaparinux)</w:t>
            </w:r>
            <w:r>
              <w:rPr>
                <w:szCs w:val="20"/>
              </w:rPr>
              <w:t xml:space="preserve"> </w:t>
            </w:r>
            <w:r>
              <w:rPr>
                <w:szCs w:val="20"/>
              </w:rPr>
              <w:tab/>
            </w:r>
            <w:r w:rsidRPr="001223F7">
              <w:rPr>
                <w:sz w:val="20"/>
                <w:szCs w:val="20"/>
              </w:rPr>
              <w:t xml:space="preserve">4 days </w:t>
            </w:r>
          </w:p>
          <w:p w14:paraId="679ACCAD" w14:textId="77777777" w:rsidR="001B16CF" w:rsidRPr="001223F7" w:rsidRDefault="001B16CF" w:rsidP="003253A2">
            <w:pPr>
              <w:tabs>
                <w:tab w:val="left" w:pos="4212"/>
              </w:tabs>
              <w:rPr>
                <w:sz w:val="20"/>
                <w:szCs w:val="20"/>
              </w:rPr>
            </w:pPr>
            <w:r w:rsidRPr="001223F7">
              <w:rPr>
                <w:sz w:val="20"/>
                <w:szCs w:val="20"/>
              </w:rPr>
              <w:t>Coumadin (Warfarin</w:t>
            </w:r>
            <w:r>
              <w:rPr>
                <w:szCs w:val="20"/>
              </w:rPr>
              <w:tab/>
            </w:r>
            <w:r w:rsidRPr="001223F7">
              <w:rPr>
                <w:sz w:val="20"/>
                <w:szCs w:val="20"/>
              </w:rPr>
              <w:t xml:space="preserve">4 days </w:t>
            </w:r>
          </w:p>
          <w:p w14:paraId="38AB05AE" w14:textId="77777777" w:rsidR="001B16CF" w:rsidRPr="001223F7" w:rsidRDefault="001B16CF" w:rsidP="003253A2">
            <w:pPr>
              <w:tabs>
                <w:tab w:val="left" w:pos="4122"/>
              </w:tabs>
              <w:rPr>
                <w:sz w:val="20"/>
                <w:szCs w:val="20"/>
              </w:rPr>
            </w:pPr>
            <w:proofErr w:type="spellStart"/>
            <w:r w:rsidRPr="001223F7">
              <w:rPr>
                <w:sz w:val="20"/>
                <w:szCs w:val="20"/>
              </w:rPr>
              <w:t>Fragmin</w:t>
            </w:r>
            <w:proofErr w:type="spellEnd"/>
            <w:r w:rsidR="00511281">
              <w:rPr>
                <w:sz w:val="20"/>
                <w:szCs w:val="20"/>
              </w:rPr>
              <w:t xml:space="preserve"> </w:t>
            </w:r>
            <w:r w:rsidRPr="001223F7">
              <w:rPr>
                <w:sz w:val="20"/>
                <w:szCs w:val="20"/>
              </w:rPr>
              <w:t xml:space="preserve"> (</w:t>
            </w:r>
            <w:proofErr w:type="spellStart"/>
            <w:r w:rsidRPr="001223F7">
              <w:rPr>
                <w:sz w:val="20"/>
                <w:szCs w:val="20"/>
              </w:rPr>
              <w:t>Dalteparin</w:t>
            </w:r>
            <w:proofErr w:type="spellEnd"/>
            <w:r w:rsidRPr="001223F7">
              <w:rPr>
                <w:sz w:val="20"/>
                <w:szCs w:val="20"/>
              </w:rPr>
              <w:t>)</w:t>
            </w:r>
            <w:r>
              <w:rPr>
                <w:szCs w:val="20"/>
              </w:rPr>
              <w:t xml:space="preserve"> </w:t>
            </w:r>
            <w:r>
              <w:rPr>
                <w:szCs w:val="20"/>
              </w:rPr>
              <w:tab/>
            </w:r>
            <w:r w:rsidRPr="001223F7">
              <w:rPr>
                <w:sz w:val="20"/>
                <w:szCs w:val="20"/>
              </w:rPr>
              <w:t xml:space="preserve">24 hours </w:t>
            </w:r>
          </w:p>
          <w:p w14:paraId="1405AF38" w14:textId="77777777" w:rsidR="001B16CF" w:rsidRPr="001223F7" w:rsidRDefault="001B16CF" w:rsidP="003253A2">
            <w:pPr>
              <w:tabs>
                <w:tab w:val="left" w:pos="4212"/>
              </w:tabs>
              <w:rPr>
                <w:sz w:val="20"/>
                <w:szCs w:val="20"/>
              </w:rPr>
            </w:pPr>
            <w:r w:rsidRPr="001223F7">
              <w:rPr>
                <w:sz w:val="20"/>
                <w:szCs w:val="20"/>
              </w:rPr>
              <w:t>Heparin - standard</w:t>
            </w:r>
            <w:r>
              <w:rPr>
                <w:szCs w:val="20"/>
              </w:rPr>
              <w:tab/>
            </w:r>
            <w:r w:rsidRPr="001223F7">
              <w:rPr>
                <w:sz w:val="20"/>
                <w:szCs w:val="20"/>
              </w:rPr>
              <w:t xml:space="preserve">6 hours </w:t>
            </w:r>
          </w:p>
          <w:p w14:paraId="391FA400" w14:textId="77777777" w:rsidR="001B16CF" w:rsidRPr="001223F7" w:rsidRDefault="001B16CF" w:rsidP="003253A2">
            <w:pPr>
              <w:tabs>
                <w:tab w:val="left" w:pos="4212"/>
              </w:tabs>
              <w:rPr>
                <w:sz w:val="20"/>
                <w:szCs w:val="20"/>
              </w:rPr>
            </w:pPr>
            <w:r w:rsidRPr="001223F7">
              <w:rPr>
                <w:sz w:val="20"/>
                <w:szCs w:val="20"/>
              </w:rPr>
              <w:t>Heparin - unfractionated</w:t>
            </w:r>
            <w:r>
              <w:rPr>
                <w:szCs w:val="20"/>
              </w:rPr>
              <w:tab/>
            </w:r>
            <w:r w:rsidRPr="001223F7">
              <w:rPr>
                <w:sz w:val="20"/>
                <w:szCs w:val="20"/>
              </w:rPr>
              <w:t xml:space="preserve">6 hours </w:t>
            </w:r>
          </w:p>
          <w:p w14:paraId="0DE377BC" w14:textId="77777777" w:rsidR="001B16CF" w:rsidRPr="001223F7" w:rsidRDefault="001B16CF" w:rsidP="003253A2">
            <w:pPr>
              <w:tabs>
                <w:tab w:val="left" w:pos="4122"/>
              </w:tabs>
              <w:rPr>
                <w:sz w:val="20"/>
                <w:szCs w:val="20"/>
              </w:rPr>
            </w:pPr>
            <w:r w:rsidRPr="001223F7">
              <w:rPr>
                <w:sz w:val="20"/>
                <w:szCs w:val="20"/>
              </w:rPr>
              <w:t>Heparin</w:t>
            </w:r>
            <w:r w:rsidR="003253A2">
              <w:rPr>
                <w:sz w:val="20"/>
                <w:szCs w:val="20"/>
              </w:rPr>
              <w:t xml:space="preserve"> </w:t>
            </w:r>
            <w:r w:rsidRPr="001223F7">
              <w:rPr>
                <w:sz w:val="20"/>
                <w:szCs w:val="20"/>
              </w:rPr>
              <w:t>- Low molecular weight</w:t>
            </w:r>
            <w:r>
              <w:rPr>
                <w:szCs w:val="20"/>
              </w:rPr>
              <w:tab/>
            </w:r>
            <w:r w:rsidRPr="001223F7">
              <w:rPr>
                <w:sz w:val="20"/>
                <w:szCs w:val="20"/>
              </w:rPr>
              <w:t xml:space="preserve">24 hours </w:t>
            </w:r>
          </w:p>
          <w:p w14:paraId="6A7511B4" w14:textId="77777777" w:rsidR="001B16CF" w:rsidRPr="001223F7" w:rsidRDefault="001B16CF" w:rsidP="003253A2">
            <w:pPr>
              <w:tabs>
                <w:tab w:val="left" w:pos="4122"/>
              </w:tabs>
              <w:rPr>
                <w:sz w:val="20"/>
                <w:szCs w:val="20"/>
              </w:rPr>
            </w:pPr>
            <w:proofErr w:type="spellStart"/>
            <w:r w:rsidRPr="001223F7">
              <w:rPr>
                <w:sz w:val="20"/>
                <w:szCs w:val="20"/>
              </w:rPr>
              <w:t>Lovenox</w:t>
            </w:r>
            <w:proofErr w:type="spellEnd"/>
            <w:r w:rsidRPr="001223F7">
              <w:rPr>
                <w:sz w:val="20"/>
                <w:szCs w:val="20"/>
              </w:rPr>
              <w:t xml:space="preserve"> </w:t>
            </w:r>
            <w:r w:rsidR="003253A2">
              <w:rPr>
                <w:sz w:val="20"/>
                <w:szCs w:val="20"/>
              </w:rPr>
              <w:t xml:space="preserve">  </w:t>
            </w:r>
            <w:r w:rsidRPr="001223F7">
              <w:rPr>
                <w:sz w:val="20"/>
                <w:szCs w:val="20"/>
              </w:rPr>
              <w:t>(Enoxaparin)</w:t>
            </w:r>
            <w:r>
              <w:rPr>
                <w:szCs w:val="20"/>
              </w:rPr>
              <w:t xml:space="preserve"> </w:t>
            </w:r>
            <w:r>
              <w:rPr>
                <w:szCs w:val="20"/>
              </w:rPr>
              <w:tab/>
            </w:r>
            <w:r w:rsidRPr="001223F7">
              <w:rPr>
                <w:sz w:val="20"/>
                <w:szCs w:val="20"/>
              </w:rPr>
              <w:t xml:space="preserve">28 hours </w:t>
            </w:r>
          </w:p>
          <w:p w14:paraId="28351F40" w14:textId="77777777" w:rsidR="001B16CF" w:rsidRPr="001223F7" w:rsidRDefault="003253A2" w:rsidP="003253A2">
            <w:pPr>
              <w:tabs>
                <w:tab w:val="left" w:pos="792"/>
                <w:tab w:val="left" w:pos="4212"/>
              </w:tabs>
              <w:rPr>
                <w:sz w:val="20"/>
                <w:szCs w:val="20"/>
              </w:rPr>
            </w:pPr>
            <w:r>
              <w:rPr>
                <w:szCs w:val="20"/>
              </w:rPr>
              <w:tab/>
            </w:r>
            <w:r w:rsidRPr="001223F7">
              <w:rPr>
                <w:sz w:val="20"/>
                <w:szCs w:val="20"/>
              </w:rPr>
              <w:t xml:space="preserve"> </w:t>
            </w:r>
            <w:r w:rsidR="001B16CF" w:rsidRPr="001223F7">
              <w:rPr>
                <w:sz w:val="20"/>
                <w:szCs w:val="20"/>
              </w:rPr>
              <w:t>(</w:t>
            </w:r>
            <w:proofErr w:type="spellStart"/>
            <w:r w:rsidR="001B16CF" w:rsidRPr="001223F7">
              <w:rPr>
                <w:sz w:val="20"/>
                <w:szCs w:val="20"/>
              </w:rPr>
              <w:t>Pentasaccaride</w:t>
            </w:r>
            <w:proofErr w:type="spellEnd"/>
            <w:r w:rsidR="001B16CF">
              <w:rPr>
                <w:szCs w:val="20"/>
              </w:rPr>
              <w:tab/>
            </w:r>
            <w:r w:rsidR="001B16CF" w:rsidRPr="001223F7">
              <w:rPr>
                <w:sz w:val="20"/>
                <w:szCs w:val="20"/>
              </w:rPr>
              <w:t xml:space="preserve">4 days </w:t>
            </w:r>
          </w:p>
          <w:p w14:paraId="18FCB391" w14:textId="77777777" w:rsidR="001B16CF" w:rsidRPr="001223F7" w:rsidRDefault="003253A2" w:rsidP="003253A2">
            <w:pPr>
              <w:tabs>
                <w:tab w:val="left" w:pos="792"/>
                <w:tab w:val="left" w:pos="4122"/>
              </w:tabs>
              <w:rPr>
                <w:sz w:val="20"/>
                <w:szCs w:val="20"/>
              </w:rPr>
            </w:pPr>
            <w:r>
              <w:rPr>
                <w:szCs w:val="20"/>
              </w:rPr>
              <w:tab/>
            </w:r>
            <w:r w:rsidRPr="001223F7">
              <w:rPr>
                <w:sz w:val="20"/>
                <w:szCs w:val="20"/>
              </w:rPr>
              <w:t xml:space="preserve"> </w:t>
            </w:r>
            <w:r w:rsidR="001B16CF" w:rsidRPr="001223F7">
              <w:rPr>
                <w:sz w:val="20"/>
                <w:szCs w:val="20"/>
              </w:rPr>
              <w:t>(APC)</w:t>
            </w:r>
            <w:r w:rsidR="001B16CF">
              <w:rPr>
                <w:szCs w:val="20"/>
              </w:rPr>
              <w:t xml:space="preserve"> </w:t>
            </w:r>
            <w:r w:rsidR="001B16CF">
              <w:rPr>
                <w:szCs w:val="20"/>
              </w:rPr>
              <w:tab/>
            </w:r>
            <w:r w:rsidR="001B16CF" w:rsidRPr="001223F7">
              <w:rPr>
                <w:sz w:val="20"/>
                <w:szCs w:val="20"/>
              </w:rPr>
              <w:t>12 hours</w:t>
            </w:r>
          </w:p>
          <w:p w14:paraId="318188EF" w14:textId="77777777" w:rsidR="001B16CF" w:rsidRPr="001223F7" w:rsidRDefault="003253A2" w:rsidP="003253A2">
            <w:pPr>
              <w:tabs>
                <w:tab w:val="left" w:pos="792"/>
                <w:tab w:val="left" w:pos="4122"/>
              </w:tabs>
              <w:rPr>
                <w:sz w:val="20"/>
                <w:szCs w:val="20"/>
              </w:rPr>
            </w:pPr>
            <w:r>
              <w:rPr>
                <w:szCs w:val="20"/>
              </w:rPr>
              <w:tab/>
            </w:r>
            <w:r w:rsidRPr="001223F7">
              <w:rPr>
                <w:sz w:val="20"/>
                <w:szCs w:val="20"/>
              </w:rPr>
              <w:t xml:space="preserve"> </w:t>
            </w:r>
            <w:r w:rsidR="001B16CF" w:rsidRPr="001223F7">
              <w:rPr>
                <w:sz w:val="20"/>
                <w:szCs w:val="20"/>
              </w:rPr>
              <w:t>(</w:t>
            </w:r>
            <w:proofErr w:type="spellStart"/>
            <w:r w:rsidR="001B16CF" w:rsidRPr="001223F7">
              <w:rPr>
                <w:sz w:val="20"/>
                <w:szCs w:val="20"/>
              </w:rPr>
              <w:t>Ximelagatran</w:t>
            </w:r>
            <w:proofErr w:type="spellEnd"/>
            <w:r w:rsidR="001B16CF" w:rsidRPr="001223F7">
              <w:rPr>
                <w:sz w:val="20"/>
                <w:szCs w:val="20"/>
              </w:rPr>
              <w:t>)</w:t>
            </w:r>
            <w:r w:rsidR="001B16CF">
              <w:rPr>
                <w:szCs w:val="20"/>
              </w:rPr>
              <w:t xml:space="preserve"> </w:t>
            </w:r>
            <w:r w:rsidR="001B16CF">
              <w:rPr>
                <w:szCs w:val="20"/>
              </w:rPr>
              <w:tab/>
            </w:r>
            <w:r w:rsidR="001B16CF" w:rsidRPr="001223F7">
              <w:rPr>
                <w:sz w:val="20"/>
                <w:szCs w:val="20"/>
              </w:rPr>
              <w:t>24 hours</w:t>
            </w:r>
            <w:r w:rsidR="001B16CF">
              <w:rPr>
                <w:sz w:val="20"/>
                <w:szCs w:val="20"/>
              </w:rPr>
              <w:t xml:space="preserve">  </w:t>
            </w:r>
          </w:p>
          <w:p w14:paraId="516F08B2" w14:textId="77777777" w:rsidR="00F13872" w:rsidRDefault="00F13872" w:rsidP="001B16CF">
            <w:pPr>
              <w:tabs>
                <w:tab w:val="left" w:pos="1512"/>
              </w:tabs>
              <w:rPr>
                <w:szCs w:val="20"/>
              </w:rPr>
            </w:pPr>
          </w:p>
          <w:p w14:paraId="2BAD86A2" w14:textId="77777777" w:rsidR="001B16CF" w:rsidRDefault="001B16CF" w:rsidP="001B16CF">
            <w:pPr>
              <w:tabs>
                <w:tab w:val="left" w:pos="1512"/>
              </w:tabs>
              <w:rPr>
                <w:sz w:val="20"/>
                <w:szCs w:val="20"/>
              </w:rPr>
            </w:pPr>
            <w:r>
              <w:rPr>
                <w:szCs w:val="20"/>
              </w:rPr>
              <w:tab/>
            </w:r>
            <w:r w:rsidRPr="001223F7">
              <w:rPr>
                <w:sz w:val="20"/>
                <w:szCs w:val="20"/>
              </w:rPr>
              <w:t>Antiplatelet Agents</w:t>
            </w:r>
            <w:r>
              <w:rPr>
                <w:sz w:val="20"/>
                <w:szCs w:val="20"/>
              </w:rPr>
              <w:t xml:space="preserve">   </w:t>
            </w:r>
          </w:p>
          <w:p w14:paraId="3B12B2E5" w14:textId="77777777" w:rsidR="001B16CF" w:rsidRPr="001223F7" w:rsidRDefault="00F13872" w:rsidP="00511281">
            <w:pPr>
              <w:tabs>
                <w:tab w:val="left" w:pos="3492"/>
              </w:tabs>
              <w:rPr>
                <w:sz w:val="20"/>
                <w:szCs w:val="20"/>
              </w:rPr>
            </w:pPr>
            <w:r>
              <w:rPr>
                <w:szCs w:val="20"/>
              </w:rPr>
              <w:tab/>
            </w:r>
            <w:r w:rsidR="001B16CF" w:rsidRPr="001223F7">
              <w:rPr>
                <w:sz w:val="20"/>
                <w:szCs w:val="20"/>
              </w:rPr>
              <w:t>Stop before procedure</w:t>
            </w:r>
          </w:p>
          <w:p w14:paraId="5765BDF4" w14:textId="77777777" w:rsidR="001B16CF" w:rsidRPr="001223F7" w:rsidRDefault="001B16CF" w:rsidP="00511281">
            <w:pPr>
              <w:tabs>
                <w:tab w:val="left" w:pos="4212"/>
              </w:tabs>
              <w:rPr>
                <w:sz w:val="20"/>
                <w:szCs w:val="20"/>
                <w:u w:val="single"/>
              </w:rPr>
            </w:pPr>
            <w:r w:rsidRPr="001223F7">
              <w:rPr>
                <w:sz w:val="20"/>
                <w:szCs w:val="20"/>
                <w:u w:val="single"/>
              </w:rPr>
              <w:t>Brand Name (Generic)</w:t>
            </w:r>
            <w:r w:rsidRPr="001223F7">
              <w:rPr>
                <w:szCs w:val="20"/>
                <w:u w:val="single"/>
              </w:rPr>
              <w:t xml:space="preserve"> </w:t>
            </w:r>
            <w:r w:rsidRPr="001223F7">
              <w:rPr>
                <w:szCs w:val="20"/>
                <w:u w:val="single"/>
              </w:rPr>
              <w:tab/>
            </w:r>
            <w:r w:rsidRPr="001223F7">
              <w:rPr>
                <w:sz w:val="20"/>
                <w:szCs w:val="20"/>
                <w:u w:val="single"/>
              </w:rPr>
              <w:t xml:space="preserve">time </w:t>
            </w:r>
          </w:p>
          <w:p w14:paraId="75350D68" w14:textId="77777777" w:rsidR="001B16CF" w:rsidRPr="001223F7" w:rsidRDefault="001B16CF" w:rsidP="00511281">
            <w:pPr>
              <w:tabs>
                <w:tab w:val="left" w:pos="4122"/>
              </w:tabs>
              <w:rPr>
                <w:sz w:val="20"/>
                <w:szCs w:val="20"/>
              </w:rPr>
            </w:pPr>
            <w:proofErr w:type="spellStart"/>
            <w:r w:rsidRPr="001223F7">
              <w:rPr>
                <w:sz w:val="20"/>
                <w:szCs w:val="20"/>
              </w:rPr>
              <w:t>Aggrastat</w:t>
            </w:r>
            <w:proofErr w:type="spellEnd"/>
            <w:r w:rsidRPr="001223F7">
              <w:rPr>
                <w:sz w:val="20"/>
                <w:szCs w:val="20"/>
              </w:rPr>
              <w:t xml:space="preserve"> (Tirofiban)</w:t>
            </w:r>
            <w:r>
              <w:rPr>
                <w:szCs w:val="20"/>
              </w:rPr>
              <w:t xml:space="preserve"> </w:t>
            </w:r>
            <w:r>
              <w:rPr>
                <w:szCs w:val="20"/>
              </w:rPr>
              <w:tab/>
            </w:r>
            <w:r w:rsidRPr="001223F7">
              <w:rPr>
                <w:sz w:val="20"/>
                <w:szCs w:val="20"/>
              </w:rPr>
              <w:t xml:space="preserve">12 hours </w:t>
            </w:r>
          </w:p>
          <w:p w14:paraId="0F5051D6" w14:textId="77777777" w:rsidR="001B16CF" w:rsidRPr="001223F7" w:rsidRDefault="001B16CF" w:rsidP="00511281">
            <w:pPr>
              <w:tabs>
                <w:tab w:val="left" w:pos="4122"/>
              </w:tabs>
              <w:rPr>
                <w:sz w:val="20"/>
                <w:szCs w:val="20"/>
              </w:rPr>
            </w:pPr>
            <w:r w:rsidRPr="001223F7">
              <w:rPr>
                <w:sz w:val="20"/>
                <w:szCs w:val="20"/>
              </w:rPr>
              <w:t>Aggrenox (ASA/Dipyridamole)</w:t>
            </w:r>
            <w:r>
              <w:rPr>
                <w:szCs w:val="20"/>
              </w:rPr>
              <w:t xml:space="preserve"> </w:t>
            </w:r>
            <w:r>
              <w:rPr>
                <w:szCs w:val="20"/>
              </w:rPr>
              <w:tab/>
            </w:r>
            <w:r w:rsidRPr="001223F7">
              <w:rPr>
                <w:sz w:val="20"/>
                <w:szCs w:val="20"/>
              </w:rPr>
              <w:t xml:space="preserve">48 hours </w:t>
            </w:r>
          </w:p>
          <w:p w14:paraId="17602662" w14:textId="77777777" w:rsidR="001B16CF" w:rsidRPr="001223F7" w:rsidRDefault="001B16CF" w:rsidP="00511281">
            <w:pPr>
              <w:tabs>
                <w:tab w:val="left" w:pos="4212"/>
              </w:tabs>
              <w:rPr>
                <w:sz w:val="20"/>
                <w:szCs w:val="20"/>
              </w:rPr>
            </w:pPr>
            <w:proofErr w:type="spellStart"/>
            <w:r w:rsidRPr="001223F7">
              <w:rPr>
                <w:sz w:val="20"/>
                <w:szCs w:val="20"/>
              </w:rPr>
              <w:t>Agrylin</w:t>
            </w:r>
            <w:proofErr w:type="spellEnd"/>
            <w:r w:rsidRPr="001223F7">
              <w:rPr>
                <w:sz w:val="20"/>
                <w:szCs w:val="20"/>
              </w:rPr>
              <w:t xml:space="preserve"> (Anagrelide HCL)</w:t>
            </w:r>
            <w:r>
              <w:rPr>
                <w:szCs w:val="20"/>
              </w:rPr>
              <w:t xml:space="preserve"> </w:t>
            </w:r>
            <w:r>
              <w:rPr>
                <w:szCs w:val="20"/>
              </w:rPr>
              <w:tab/>
            </w:r>
            <w:r w:rsidRPr="001223F7">
              <w:rPr>
                <w:sz w:val="20"/>
                <w:szCs w:val="20"/>
              </w:rPr>
              <w:t xml:space="preserve">3 days </w:t>
            </w:r>
          </w:p>
          <w:p w14:paraId="5EAD3473" w14:textId="77777777" w:rsidR="001B16CF" w:rsidRPr="001223F7" w:rsidRDefault="001B16CF" w:rsidP="00511281">
            <w:pPr>
              <w:tabs>
                <w:tab w:val="left" w:pos="4122"/>
              </w:tabs>
              <w:rPr>
                <w:sz w:val="20"/>
                <w:szCs w:val="20"/>
              </w:rPr>
            </w:pPr>
            <w:proofErr w:type="spellStart"/>
            <w:r w:rsidRPr="001223F7">
              <w:rPr>
                <w:sz w:val="20"/>
                <w:szCs w:val="20"/>
              </w:rPr>
              <w:t>Integrilin</w:t>
            </w:r>
            <w:proofErr w:type="spellEnd"/>
            <w:r w:rsidRPr="001223F7">
              <w:rPr>
                <w:sz w:val="20"/>
                <w:szCs w:val="20"/>
              </w:rPr>
              <w:t xml:space="preserve"> (Eptifibatide)</w:t>
            </w:r>
            <w:r>
              <w:rPr>
                <w:szCs w:val="20"/>
              </w:rPr>
              <w:t xml:space="preserve"> </w:t>
            </w:r>
            <w:r>
              <w:rPr>
                <w:szCs w:val="20"/>
              </w:rPr>
              <w:tab/>
            </w:r>
            <w:r w:rsidRPr="001223F7">
              <w:rPr>
                <w:sz w:val="20"/>
                <w:szCs w:val="20"/>
              </w:rPr>
              <w:t xml:space="preserve">12 hours </w:t>
            </w:r>
          </w:p>
          <w:p w14:paraId="35C1F81E" w14:textId="77777777" w:rsidR="001B16CF" w:rsidRPr="001223F7" w:rsidRDefault="001B16CF" w:rsidP="00511281">
            <w:pPr>
              <w:tabs>
                <w:tab w:val="left" w:pos="4122"/>
              </w:tabs>
              <w:rPr>
                <w:sz w:val="20"/>
                <w:szCs w:val="20"/>
              </w:rPr>
            </w:pPr>
            <w:proofErr w:type="spellStart"/>
            <w:r w:rsidRPr="001223F7">
              <w:rPr>
                <w:sz w:val="20"/>
                <w:szCs w:val="20"/>
              </w:rPr>
              <w:t>Persantine</w:t>
            </w:r>
            <w:proofErr w:type="spellEnd"/>
            <w:r w:rsidRPr="001223F7">
              <w:rPr>
                <w:sz w:val="20"/>
                <w:szCs w:val="20"/>
              </w:rPr>
              <w:t xml:space="preserve"> (Dipyridamole)</w:t>
            </w:r>
            <w:r>
              <w:rPr>
                <w:szCs w:val="20"/>
              </w:rPr>
              <w:t xml:space="preserve"> </w:t>
            </w:r>
            <w:r>
              <w:rPr>
                <w:szCs w:val="20"/>
              </w:rPr>
              <w:tab/>
            </w:r>
            <w:r w:rsidRPr="001223F7">
              <w:rPr>
                <w:sz w:val="20"/>
                <w:szCs w:val="20"/>
              </w:rPr>
              <w:t xml:space="preserve">48 hours </w:t>
            </w:r>
          </w:p>
          <w:p w14:paraId="6D5876A8" w14:textId="77777777" w:rsidR="001B16CF" w:rsidRPr="001223F7" w:rsidRDefault="001B16CF" w:rsidP="00511281">
            <w:pPr>
              <w:tabs>
                <w:tab w:val="left" w:pos="4212"/>
              </w:tabs>
              <w:rPr>
                <w:sz w:val="20"/>
                <w:szCs w:val="20"/>
              </w:rPr>
            </w:pPr>
            <w:r w:rsidRPr="001223F7">
              <w:rPr>
                <w:sz w:val="20"/>
                <w:szCs w:val="20"/>
              </w:rPr>
              <w:t>Plavix (Clopidogrel)</w:t>
            </w:r>
            <w:r>
              <w:rPr>
                <w:szCs w:val="20"/>
              </w:rPr>
              <w:t xml:space="preserve"> </w:t>
            </w:r>
            <w:r>
              <w:rPr>
                <w:szCs w:val="20"/>
              </w:rPr>
              <w:tab/>
            </w:r>
            <w:r w:rsidRPr="001223F7">
              <w:rPr>
                <w:sz w:val="20"/>
                <w:szCs w:val="20"/>
              </w:rPr>
              <w:t xml:space="preserve">5 days </w:t>
            </w:r>
          </w:p>
          <w:p w14:paraId="75CCEA1D" w14:textId="77777777" w:rsidR="001B16CF" w:rsidRPr="001223F7" w:rsidRDefault="001B16CF" w:rsidP="00511281">
            <w:pPr>
              <w:tabs>
                <w:tab w:val="left" w:pos="4212"/>
              </w:tabs>
              <w:rPr>
                <w:sz w:val="20"/>
                <w:szCs w:val="20"/>
              </w:rPr>
            </w:pPr>
            <w:proofErr w:type="spellStart"/>
            <w:r w:rsidRPr="001223F7">
              <w:rPr>
                <w:sz w:val="20"/>
                <w:szCs w:val="20"/>
              </w:rPr>
              <w:t>Pletal</w:t>
            </w:r>
            <w:proofErr w:type="spellEnd"/>
            <w:r w:rsidRPr="001223F7">
              <w:rPr>
                <w:sz w:val="20"/>
                <w:szCs w:val="20"/>
              </w:rPr>
              <w:t xml:space="preserve"> (Cilostazol)</w:t>
            </w:r>
            <w:r>
              <w:rPr>
                <w:szCs w:val="20"/>
              </w:rPr>
              <w:t xml:space="preserve"> </w:t>
            </w:r>
            <w:r>
              <w:rPr>
                <w:szCs w:val="20"/>
              </w:rPr>
              <w:tab/>
            </w:r>
            <w:r w:rsidRPr="001223F7">
              <w:rPr>
                <w:sz w:val="20"/>
                <w:szCs w:val="20"/>
              </w:rPr>
              <w:t xml:space="preserve">2-4 days </w:t>
            </w:r>
          </w:p>
          <w:p w14:paraId="513E47B4" w14:textId="77777777" w:rsidR="001B16CF" w:rsidRPr="001223F7" w:rsidRDefault="001B16CF" w:rsidP="00511281">
            <w:pPr>
              <w:tabs>
                <w:tab w:val="left" w:pos="4122"/>
              </w:tabs>
              <w:rPr>
                <w:sz w:val="20"/>
                <w:szCs w:val="20"/>
              </w:rPr>
            </w:pPr>
            <w:proofErr w:type="spellStart"/>
            <w:r w:rsidRPr="001223F7">
              <w:rPr>
                <w:sz w:val="20"/>
                <w:szCs w:val="20"/>
              </w:rPr>
              <w:t>ReoPro</w:t>
            </w:r>
            <w:proofErr w:type="spellEnd"/>
            <w:r w:rsidRPr="001223F7">
              <w:rPr>
                <w:sz w:val="20"/>
                <w:szCs w:val="20"/>
              </w:rPr>
              <w:t xml:space="preserve"> (Abciximab)</w:t>
            </w:r>
            <w:r>
              <w:rPr>
                <w:szCs w:val="20"/>
              </w:rPr>
              <w:t xml:space="preserve"> </w:t>
            </w:r>
            <w:r>
              <w:rPr>
                <w:szCs w:val="20"/>
              </w:rPr>
              <w:tab/>
            </w:r>
            <w:r w:rsidRPr="001223F7">
              <w:rPr>
                <w:sz w:val="20"/>
                <w:szCs w:val="20"/>
              </w:rPr>
              <w:t>96 hours</w:t>
            </w:r>
          </w:p>
          <w:p w14:paraId="5D51B741" w14:textId="77777777" w:rsidR="001B16CF" w:rsidRPr="001223F7" w:rsidRDefault="001B16CF" w:rsidP="00511281">
            <w:pPr>
              <w:tabs>
                <w:tab w:val="left" w:pos="4122"/>
              </w:tabs>
              <w:rPr>
                <w:sz w:val="20"/>
                <w:szCs w:val="20"/>
              </w:rPr>
            </w:pPr>
            <w:proofErr w:type="spellStart"/>
            <w:r w:rsidRPr="001223F7">
              <w:rPr>
                <w:sz w:val="20"/>
                <w:szCs w:val="20"/>
              </w:rPr>
              <w:t>Ticlid</w:t>
            </w:r>
            <w:proofErr w:type="spellEnd"/>
            <w:r w:rsidRPr="001223F7">
              <w:rPr>
                <w:sz w:val="20"/>
                <w:szCs w:val="20"/>
              </w:rPr>
              <w:t xml:space="preserve"> (Ticlopidine)</w:t>
            </w:r>
            <w:r>
              <w:rPr>
                <w:szCs w:val="20"/>
              </w:rPr>
              <w:t xml:space="preserve"> </w:t>
            </w:r>
            <w:r>
              <w:rPr>
                <w:szCs w:val="20"/>
              </w:rPr>
              <w:tab/>
            </w:r>
            <w:r w:rsidRPr="001223F7">
              <w:rPr>
                <w:sz w:val="20"/>
                <w:szCs w:val="20"/>
              </w:rPr>
              <w:t>10 days</w:t>
            </w:r>
            <w:r>
              <w:rPr>
                <w:sz w:val="20"/>
                <w:szCs w:val="20"/>
              </w:rPr>
              <w:t xml:space="preserve">  </w:t>
            </w:r>
          </w:p>
          <w:p w14:paraId="22F023EA" w14:textId="77777777" w:rsidR="001B16CF" w:rsidRPr="001223F7" w:rsidRDefault="001B16CF" w:rsidP="001B16CF">
            <w:pPr>
              <w:tabs>
                <w:tab w:val="left" w:pos="3492"/>
              </w:tabs>
              <w:rPr>
                <w:sz w:val="20"/>
                <w:szCs w:val="20"/>
              </w:rPr>
            </w:pPr>
          </w:p>
        </w:tc>
      </w:tr>
    </w:tbl>
    <w:p w14:paraId="68950E79" w14:textId="77777777" w:rsidR="001B16CF" w:rsidRDefault="001B16CF" w:rsidP="001B16CF"/>
    <w:p w14:paraId="39593743" w14:textId="77777777" w:rsidR="001B16CF" w:rsidRDefault="001B16CF" w:rsidP="001B16CF">
      <w:r>
        <w:br w:type="page"/>
      </w:r>
    </w:p>
    <w:tbl>
      <w:tblPr>
        <w:tblW w:w="9535" w:type="dxa"/>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380"/>
      </w:tblGrid>
      <w:tr w:rsidR="001B16CF" w14:paraId="370299F8" w14:textId="77777777" w:rsidTr="001B16CF">
        <w:trPr>
          <w:cantSplit/>
          <w:trHeight w:val="340"/>
          <w:tblHeader/>
        </w:trPr>
        <w:tc>
          <w:tcPr>
            <w:tcW w:w="2155" w:type="dxa"/>
            <w:shd w:val="pct10" w:color="auto" w:fill="auto"/>
            <w:vAlign w:val="center"/>
          </w:tcPr>
          <w:p w14:paraId="2EA9D01F" w14:textId="77777777" w:rsidR="001B16CF" w:rsidRDefault="001B16CF" w:rsidP="001B16CF">
            <w:pPr>
              <w:pStyle w:val="Tableheaders"/>
              <w:widowControl w:val="0"/>
            </w:pPr>
            <w:r>
              <w:lastRenderedPageBreak/>
              <w:t>Field</w:t>
            </w:r>
          </w:p>
        </w:tc>
        <w:tc>
          <w:tcPr>
            <w:tcW w:w="7380" w:type="dxa"/>
            <w:shd w:val="pct10" w:color="auto" w:fill="auto"/>
            <w:vAlign w:val="center"/>
          </w:tcPr>
          <w:p w14:paraId="43A1F361" w14:textId="77777777" w:rsidR="001B16CF" w:rsidRDefault="001B16CF" w:rsidP="001B16CF">
            <w:pPr>
              <w:pStyle w:val="Tableheaders"/>
            </w:pPr>
            <w:r>
              <w:t>Updated Description</w:t>
            </w:r>
          </w:p>
        </w:tc>
      </w:tr>
    </w:tbl>
    <w:tbl>
      <w:tblPr>
        <w:tblStyle w:val="TableGrid"/>
        <w:tblW w:w="9540" w:type="dxa"/>
        <w:tblInd w:w="108" w:type="dxa"/>
        <w:tblLook w:val="01E0" w:firstRow="1" w:lastRow="1" w:firstColumn="1" w:lastColumn="1" w:noHBand="0" w:noVBand="0"/>
      </w:tblPr>
      <w:tblGrid>
        <w:gridCol w:w="2160"/>
        <w:gridCol w:w="7380"/>
      </w:tblGrid>
      <w:tr w:rsidR="001B16CF" w:rsidRPr="00FA480D" w14:paraId="5E37A69D" w14:textId="77777777" w:rsidTr="001B16CF">
        <w:tc>
          <w:tcPr>
            <w:tcW w:w="2160" w:type="dxa"/>
          </w:tcPr>
          <w:p w14:paraId="79D98EBD" w14:textId="77777777" w:rsidR="001B16CF" w:rsidRPr="000025AF" w:rsidRDefault="001B16CF" w:rsidP="001B16CF">
            <w:pPr>
              <w:rPr>
                <w:sz w:val="20"/>
                <w:szCs w:val="20"/>
              </w:rPr>
            </w:pPr>
            <w:r w:rsidRPr="000025AF">
              <w:rPr>
                <w:sz w:val="20"/>
                <w:szCs w:val="20"/>
              </w:rPr>
              <w:t>BLEEDING DISORDERS</w:t>
            </w:r>
            <w:r>
              <w:rPr>
                <w:sz w:val="20"/>
                <w:szCs w:val="20"/>
              </w:rPr>
              <w:t xml:space="preserve"> (continued)</w:t>
            </w:r>
          </w:p>
        </w:tc>
        <w:tc>
          <w:tcPr>
            <w:tcW w:w="7380" w:type="dxa"/>
          </w:tcPr>
          <w:p w14:paraId="2A45EC16" w14:textId="77777777" w:rsidR="001B16CF" w:rsidRPr="001223F7" w:rsidRDefault="001B16CF" w:rsidP="001B16CF">
            <w:pPr>
              <w:tabs>
                <w:tab w:val="left" w:pos="1512"/>
                <w:tab w:val="left" w:pos="3492"/>
              </w:tabs>
              <w:rPr>
                <w:sz w:val="20"/>
                <w:szCs w:val="20"/>
              </w:rPr>
            </w:pPr>
            <w:r>
              <w:rPr>
                <w:szCs w:val="20"/>
              </w:rPr>
              <w:tab/>
            </w:r>
            <w:r w:rsidRPr="001223F7">
              <w:rPr>
                <w:sz w:val="20"/>
                <w:szCs w:val="20"/>
              </w:rPr>
              <w:t xml:space="preserve">Thrombin Inhibitors </w:t>
            </w:r>
          </w:p>
          <w:p w14:paraId="577ED28B" w14:textId="77777777" w:rsidR="001B16CF" w:rsidRPr="001223F7" w:rsidRDefault="00F13872" w:rsidP="00DE2565">
            <w:pPr>
              <w:tabs>
                <w:tab w:val="left" w:pos="3492"/>
                <w:tab w:val="left" w:pos="4122"/>
              </w:tabs>
              <w:rPr>
                <w:sz w:val="20"/>
                <w:szCs w:val="20"/>
              </w:rPr>
            </w:pPr>
            <w:r>
              <w:rPr>
                <w:szCs w:val="20"/>
              </w:rPr>
              <w:tab/>
            </w:r>
            <w:r w:rsidR="001B16CF" w:rsidRPr="001223F7">
              <w:rPr>
                <w:sz w:val="20"/>
                <w:szCs w:val="20"/>
              </w:rPr>
              <w:t>Stop before procedure</w:t>
            </w:r>
          </w:p>
          <w:p w14:paraId="3760146F" w14:textId="77777777" w:rsidR="001B16CF" w:rsidRPr="001223F7" w:rsidRDefault="001B16CF" w:rsidP="00DE2565">
            <w:pPr>
              <w:tabs>
                <w:tab w:val="left" w:pos="4122"/>
              </w:tabs>
              <w:rPr>
                <w:sz w:val="20"/>
                <w:szCs w:val="20"/>
                <w:u w:val="single"/>
              </w:rPr>
            </w:pPr>
            <w:r w:rsidRPr="001223F7">
              <w:rPr>
                <w:sz w:val="20"/>
                <w:szCs w:val="20"/>
                <w:u w:val="single"/>
              </w:rPr>
              <w:t>Brand Name (Generic)</w:t>
            </w:r>
            <w:r w:rsidRPr="001223F7">
              <w:rPr>
                <w:szCs w:val="20"/>
                <w:u w:val="single"/>
              </w:rPr>
              <w:t xml:space="preserve"> </w:t>
            </w:r>
            <w:r w:rsidRPr="001223F7">
              <w:rPr>
                <w:szCs w:val="20"/>
                <w:u w:val="single"/>
              </w:rPr>
              <w:tab/>
            </w:r>
            <w:r w:rsidRPr="001223F7">
              <w:rPr>
                <w:sz w:val="20"/>
                <w:szCs w:val="20"/>
                <w:u w:val="single"/>
              </w:rPr>
              <w:t xml:space="preserve">time </w:t>
            </w:r>
          </w:p>
          <w:p w14:paraId="7BFCBC6A" w14:textId="77777777" w:rsidR="001B16CF" w:rsidRPr="001223F7" w:rsidRDefault="001B16CF" w:rsidP="00DE2565">
            <w:pPr>
              <w:tabs>
                <w:tab w:val="left" w:pos="4122"/>
              </w:tabs>
              <w:rPr>
                <w:sz w:val="20"/>
                <w:szCs w:val="20"/>
              </w:rPr>
            </w:pPr>
            <w:proofErr w:type="spellStart"/>
            <w:r w:rsidRPr="001223F7">
              <w:rPr>
                <w:sz w:val="20"/>
                <w:szCs w:val="20"/>
              </w:rPr>
              <w:t>Angiomax</w:t>
            </w:r>
            <w:proofErr w:type="spellEnd"/>
            <w:r w:rsidRPr="001223F7">
              <w:rPr>
                <w:sz w:val="20"/>
                <w:szCs w:val="20"/>
              </w:rPr>
              <w:t xml:space="preserve"> (</w:t>
            </w:r>
            <w:proofErr w:type="spellStart"/>
            <w:r w:rsidRPr="001223F7">
              <w:rPr>
                <w:sz w:val="20"/>
                <w:szCs w:val="20"/>
              </w:rPr>
              <w:t>Bevalirudin</w:t>
            </w:r>
            <w:proofErr w:type="spellEnd"/>
            <w:r>
              <w:rPr>
                <w:szCs w:val="20"/>
              </w:rPr>
              <w:tab/>
            </w:r>
            <w:r w:rsidRPr="001223F7">
              <w:rPr>
                <w:sz w:val="20"/>
                <w:szCs w:val="20"/>
              </w:rPr>
              <w:t xml:space="preserve">8 hours </w:t>
            </w:r>
          </w:p>
          <w:p w14:paraId="29D52366" w14:textId="77777777" w:rsidR="001B16CF" w:rsidRPr="001223F7" w:rsidRDefault="001B16CF" w:rsidP="00DE2565">
            <w:pPr>
              <w:tabs>
                <w:tab w:val="left" w:pos="4122"/>
              </w:tabs>
              <w:rPr>
                <w:sz w:val="20"/>
                <w:szCs w:val="20"/>
              </w:rPr>
            </w:pPr>
            <w:proofErr w:type="spellStart"/>
            <w:r w:rsidRPr="001223F7">
              <w:rPr>
                <w:sz w:val="20"/>
                <w:szCs w:val="20"/>
              </w:rPr>
              <w:t>Argatroban</w:t>
            </w:r>
            <w:proofErr w:type="spellEnd"/>
            <w:r w:rsidRPr="001223F7">
              <w:rPr>
                <w:sz w:val="20"/>
                <w:szCs w:val="20"/>
              </w:rPr>
              <w:t xml:space="preserve">, </w:t>
            </w:r>
          </w:p>
          <w:p w14:paraId="70BBC151" w14:textId="77777777" w:rsidR="001B16CF" w:rsidRPr="001223F7" w:rsidRDefault="001B16CF" w:rsidP="00DE2565">
            <w:pPr>
              <w:tabs>
                <w:tab w:val="left" w:pos="4122"/>
              </w:tabs>
              <w:rPr>
                <w:sz w:val="20"/>
                <w:szCs w:val="20"/>
              </w:rPr>
            </w:pPr>
            <w:proofErr w:type="spellStart"/>
            <w:r w:rsidRPr="001223F7">
              <w:rPr>
                <w:sz w:val="20"/>
                <w:szCs w:val="20"/>
              </w:rPr>
              <w:t>Novastan</w:t>
            </w:r>
            <w:proofErr w:type="spellEnd"/>
            <w:r w:rsidRPr="001223F7">
              <w:rPr>
                <w:sz w:val="20"/>
                <w:szCs w:val="20"/>
              </w:rPr>
              <w:t xml:space="preserve"> (</w:t>
            </w:r>
            <w:proofErr w:type="spellStart"/>
            <w:r w:rsidRPr="001223F7">
              <w:rPr>
                <w:sz w:val="20"/>
                <w:szCs w:val="20"/>
              </w:rPr>
              <w:t>Argatroban</w:t>
            </w:r>
            <w:proofErr w:type="spellEnd"/>
            <w:r w:rsidRPr="001223F7">
              <w:rPr>
                <w:sz w:val="20"/>
                <w:szCs w:val="20"/>
              </w:rPr>
              <w:t>)</w:t>
            </w:r>
            <w:r>
              <w:rPr>
                <w:szCs w:val="20"/>
              </w:rPr>
              <w:t xml:space="preserve"> </w:t>
            </w:r>
            <w:r>
              <w:rPr>
                <w:szCs w:val="20"/>
              </w:rPr>
              <w:tab/>
            </w:r>
            <w:r w:rsidRPr="001223F7">
              <w:rPr>
                <w:sz w:val="20"/>
                <w:szCs w:val="20"/>
              </w:rPr>
              <w:t xml:space="preserve">4 hours </w:t>
            </w:r>
          </w:p>
          <w:p w14:paraId="6DF42248" w14:textId="77777777" w:rsidR="001B16CF" w:rsidRPr="001223F7" w:rsidRDefault="001B16CF" w:rsidP="00DE2565">
            <w:pPr>
              <w:tabs>
                <w:tab w:val="left" w:pos="4122"/>
              </w:tabs>
              <w:rPr>
                <w:sz w:val="20"/>
                <w:szCs w:val="20"/>
              </w:rPr>
            </w:pPr>
            <w:proofErr w:type="spellStart"/>
            <w:r w:rsidRPr="001223F7">
              <w:rPr>
                <w:sz w:val="20"/>
                <w:szCs w:val="20"/>
              </w:rPr>
              <w:t>Refludan</w:t>
            </w:r>
            <w:proofErr w:type="spellEnd"/>
            <w:r w:rsidRPr="001223F7">
              <w:rPr>
                <w:sz w:val="20"/>
                <w:szCs w:val="20"/>
              </w:rPr>
              <w:t xml:space="preserve"> (</w:t>
            </w:r>
            <w:proofErr w:type="spellStart"/>
            <w:r w:rsidRPr="001223F7">
              <w:rPr>
                <w:sz w:val="20"/>
                <w:szCs w:val="20"/>
              </w:rPr>
              <w:t>Lepirudin</w:t>
            </w:r>
            <w:proofErr w:type="spellEnd"/>
            <w:r w:rsidRPr="001223F7">
              <w:rPr>
                <w:sz w:val="20"/>
                <w:szCs w:val="20"/>
              </w:rPr>
              <w:t>, hirudin)</w:t>
            </w:r>
            <w:r>
              <w:rPr>
                <w:szCs w:val="20"/>
              </w:rPr>
              <w:t xml:space="preserve"> </w:t>
            </w:r>
            <w:r>
              <w:rPr>
                <w:szCs w:val="20"/>
              </w:rPr>
              <w:tab/>
            </w:r>
            <w:r w:rsidRPr="001223F7">
              <w:rPr>
                <w:sz w:val="20"/>
                <w:szCs w:val="20"/>
              </w:rPr>
              <w:t xml:space="preserve">8 hours </w:t>
            </w:r>
          </w:p>
          <w:p w14:paraId="49D406B0" w14:textId="77777777" w:rsidR="001B16CF" w:rsidRDefault="001B16CF" w:rsidP="00DE2565">
            <w:pPr>
              <w:tabs>
                <w:tab w:val="left" w:pos="4122"/>
              </w:tabs>
              <w:rPr>
                <w:sz w:val="20"/>
                <w:szCs w:val="20"/>
              </w:rPr>
            </w:pPr>
            <w:proofErr w:type="spellStart"/>
            <w:r w:rsidRPr="001223F7">
              <w:rPr>
                <w:sz w:val="20"/>
                <w:szCs w:val="20"/>
              </w:rPr>
              <w:t>Xigris</w:t>
            </w:r>
            <w:proofErr w:type="spellEnd"/>
            <w:r w:rsidRPr="001223F7">
              <w:rPr>
                <w:sz w:val="20"/>
                <w:szCs w:val="20"/>
              </w:rPr>
              <w:t xml:space="preserve"> (</w:t>
            </w:r>
            <w:proofErr w:type="spellStart"/>
            <w:r w:rsidRPr="001223F7">
              <w:rPr>
                <w:sz w:val="20"/>
                <w:szCs w:val="20"/>
              </w:rPr>
              <w:t>Drotrecogin</w:t>
            </w:r>
            <w:proofErr w:type="spellEnd"/>
            <w:r w:rsidRPr="001223F7">
              <w:rPr>
                <w:sz w:val="20"/>
                <w:szCs w:val="20"/>
              </w:rPr>
              <w:t xml:space="preserve"> alpha)</w:t>
            </w:r>
            <w:r>
              <w:rPr>
                <w:szCs w:val="20"/>
              </w:rPr>
              <w:t xml:space="preserve"> </w:t>
            </w:r>
            <w:r>
              <w:rPr>
                <w:szCs w:val="20"/>
              </w:rPr>
              <w:tab/>
            </w:r>
            <w:r w:rsidRPr="001223F7">
              <w:rPr>
                <w:sz w:val="20"/>
                <w:szCs w:val="20"/>
              </w:rPr>
              <w:t>6 hours</w:t>
            </w:r>
          </w:p>
          <w:p w14:paraId="66116261" w14:textId="77777777" w:rsidR="00F13872" w:rsidRPr="001223F7" w:rsidRDefault="00F13872" w:rsidP="001B16CF">
            <w:pPr>
              <w:tabs>
                <w:tab w:val="left" w:pos="3492"/>
              </w:tabs>
              <w:rPr>
                <w:sz w:val="20"/>
                <w:szCs w:val="20"/>
              </w:rPr>
            </w:pPr>
          </w:p>
          <w:p w14:paraId="43F81847" w14:textId="77777777" w:rsidR="001B16CF" w:rsidRPr="001223F7" w:rsidRDefault="001B16CF" w:rsidP="001B16CF">
            <w:pPr>
              <w:tabs>
                <w:tab w:val="left" w:pos="1512"/>
                <w:tab w:val="left" w:pos="3492"/>
              </w:tabs>
              <w:rPr>
                <w:sz w:val="20"/>
                <w:szCs w:val="20"/>
              </w:rPr>
            </w:pPr>
            <w:r>
              <w:rPr>
                <w:szCs w:val="20"/>
              </w:rPr>
              <w:tab/>
            </w:r>
            <w:r w:rsidRPr="001223F7">
              <w:rPr>
                <w:sz w:val="20"/>
                <w:szCs w:val="20"/>
              </w:rPr>
              <w:t xml:space="preserve">Thrombolytic Agents </w:t>
            </w:r>
          </w:p>
          <w:p w14:paraId="1FC82AFF" w14:textId="77777777" w:rsidR="001B16CF" w:rsidRPr="001223F7" w:rsidRDefault="00F13872" w:rsidP="00DE2565">
            <w:pPr>
              <w:tabs>
                <w:tab w:val="left" w:pos="3492"/>
                <w:tab w:val="left" w:pos="4122"/>
              </w:tabs>
              <w:rPr>
                <w:sz w:val="20"/>
                <w:szCs w:val="20"/>
              </w:rPr>
            </w:pPr>
            <w:r>
              <w:rPr>
                <w:szCs w:val="20"/>
              </w:rPr>
              <w:tab/>
            </w:r>
            <w:r w:rsidR="001B16CF" w:rsidRPr="001223F7">
              <w:rPr>
                <w:sz w:val="20"/>
                <w:szCs w:val="20"/>
              </w:rPr>
              <w:t>Stop before procedure</w:t>
            </w:r>
          </w:p>
          <w:p w14:paraId="5D262BE3" w14:textId="77777777" w:rsidR="001B16CF" w:rsidRPr="001223F7" w:rsidRDefault="001B16CF" w:rsidP="00DE2565">
            <w:pPr>
              <w:tabs>
                <w:tab w:val="left" w:pos="4122"/>
              </w:tabs>
              <w:rPr>
                <w:sz w:val="20"/>
                <w:szCs w:val="20"/>
                <w:u w:val="single"/>
              </w:rPr>
            </w:pPr>
            <w:r w:rsidRPr="001223F7">
              <w:rPr>
                <w:sz w:val="20"/>
                <w:szCs w:val="20"/>
                <w:u w:val="single"/>
              </w:rPr>
              <w:t>Brand Name (Generic)</w:t>
            </w:r>
            <w:r w:rsidRPr="001223F7">
              <w:rPr>
                <w:szCs w:val="20"/>
                <w:u w:val="single"/>
              </w:rPr>
              <w:t xml:space="preserve"> </w:t>
            </w:r>
            <w:r w:rsidRPr="001223F7">
              <w:rPr>
                <w:szCs w:val="20"/>
                <w:u w:val="single"/>
              </w:rPr>
              <w:tab/>
            </w:r>
            <w:r w:rsidRPr="001223F7">
              <w:rPr>
                <w:sz w:val="20"/>
                <w:szCs w:val="20"/>
                <w:u w:val="single"/>
              </w:rPr>
              <w:t xml:space="preserve">time </w:t>
            </w:r>
          </w:p>
          <w:p w14:paraId="1C6E8699" w14:textId="77777777" w:rsidR="001B16CF" w:rsidRPr="001223F7" w:rsidRDefault="001B16CF" w:rsidP="00DE2565">
            <w:pPr>
              <w:tabs>
                <w:tab w:val="left" w:pos="4122"/>
              </w:tabs>
              <w:rPr>
                <w:sz w:val="20"/>
                <w:szCs w:val="20"/>
              </w:rPr>
            </w:pPr>
            <w:proofErr w:type="spellStart"/>
            <w:r w:rsidRPr="001223F7">
              <w:rPr>
                <w:sz w:val="20"/>
                <w:szCs w:val="20"/>
              </w:rPr>
              <w:t>Activase</w:t>
            </w:r>
            <w:proofErr w:type="spellEnd"/>
            <w:r w:rsidRPr="001223F7">
              <w:rPr>
                <w:sz w:val="20"/>
                <w:szCs w:val="20"/>
              </w:rPr>
              <w:t xml:space="preserve"> (Alteplase)</w:t>
            </w:r>
            <w:r>
              <w:rPr>
                <w:szCs w:val="20"/>
              </w:rPr>
              <w:t xml:space="preserve"> </w:t>
            </w:r>
            <w:r>
              <w:rPr>
                <w:szCs w:val="20"/>
              </w:rPr>
              <w:tab/>
            </w:r>
            <w:r w:rsidRPr="001223F7">
              <w:rPr>
                <w:sz w:val="20"/>
                <w:szCs w:val="20"/>
              </w:rPr>
              <w:t xml:space="preserve">4 hours </w:t>
            </w:r>
          </w:p>
          <w:p w14:paraId="572E5AF8" w14:textId="77777777" w:rsidR="001B16CF" w:rsidRPr="001223F7" w:rsidRDefault="001B16CF" w:rsidP="00DE2565">
            <w:pPr>
              <w:tabs>
                <w:tab w:val="left" w:pos="4122"/>
              </w:tabs>
              <w:rPr>
                <w:sz w:val="20"/>
                <w:szCs w:val="20"/>
              </w:rPr>
            </w:pPr>
            <w:proofErr w:type="spellStart"/>
            <w:r w:rsidRPr="001223F7">
              <w:rPr>
                <w:sz w:val="20"/>
                <w:szCs w:val="20"/>
              </w:rPr>
              <w:t>Retavase</w:t>
            </w:r>
            <w:proofErr w:type="spellEnd"/>
            <w:r w:rsidRPr="001223F7">
              <w:rPr>
                <w:sz w:val="20"/>
                <w:szCs w:val="20"/>
              </w:rPr>
              <w:t xml:space="preserve"> (</w:t>
            </w:r>
            <w:proofErr w:type="spellStart"/>
            <w:r w:rsidRPr="001223F7">
              <w:rPr>
                <w:sz w:val="20"/>
                <w:szCs w:val="20"/>
              </w:rPr>
              <w:t>Reteplase</w:t>
            </w:r>
            <w:proofErr w:type="spellEnd"/>
            <w:r w:rsidRPr="001223F7">
              <w:rPr>
                <w:sz w:val="20"/>
                <w:szCs w:val="20"/>
              </w:rPr>
              <w:t>)</w:t>
            </w:r>
            <w:r>
              <w:rPr>
                <w:szCs w:val="20"/>
              </w:rPr>
              <w:t xml:space="preserve"> </w:t>
            </w:r>
            <w:r>
              <w:rPr>
                <w:szCs w:val="20"/>
              </w:rPr>
              <w:tab/>
            </w:r>
            <w:r w:rsidRPr="001223F7">
              <w:rPr>
                <w:sz w:val="20"/>
                <w:szCs w:val="20"/>
              </w:rPr>
              <w:t xml:space="preserve">4 hours </w:t>
            </w:r>
          </w:p>
          <w:p w14:paraId="2864CF8F" w14:textId="77777777" w:rsidR="001B16CF" w:rsidRPr="001223F7" w:rsidRDefault="001B16CF" w:rsidP="00DE2565">
            <w:pPr>
              <w:tabs>
                <w:tab w:val="left" w:pos="4122"/>
              </w:tabs>
              <w:rPr>
                <w:sz w:val="20"/>
                <w:szCs w:val="20"/>
              </w:rPr>
            </w:pPr>
            <w:proofErr w:type="spellStart"/>
            <w:r w:rsidRPr="001223F7">
              <w:rPr>
                <w:sz w:val="20"/>
                <w:szCs w:val="20"/>
              </w:rPr>
              <w:t>THKase</w:t>
            </w:r>
            <w:proofErr w:type="spellEnd"/>
            <w:r w:rsidRPr="001223F7">
              <w:rPr>
                <w:sz w:val="20"/>
                <w:szCs w:val="20"/>
              </w:rPr>
              <w:t xml:space="preserve"> (Tenecteplase)</w:t>
            </w:r>
            <w:r>
              <w:rPr>
                <w:szCs w:val="20"/>
              </w:rPr>
              <w:t xml:space="preserve"> </w:t>
            </w:r>
            <w:r>
              <w:rPr>
                <w:szCs w:val="20"/>
              </w:rPr>
              <w:tab/>
            </w:r>
            <w:r w:rsidRPr="001223F7">
              <w:rPr>
                <w:sz w:val="20"/>
                <w:szCs w:val="20"/>
              </w:rPr>
              <w:t xml:space="preserve">8 hours </w:t>
            </w:r>
          </w:p>
          <w:p w14:paraId="3E7B7744" w14:textId="77777777" w:rsidR="001B16CF" w:rsidRPr="001223F7" w:rsidRDefault="001B16CF" w:rsidP="00DE2565">
            <w:pPr>
              <w:tabs>
                <w:tab w:val="left" w:pos="4032"/>
              </w:tabs>
              <w:rPr>
                <w:sz w:val="20"/>
                <w:szCs w:val="20"/>
              </w:rPr>
            </w:pPr>
            <w:proofErr w:type="spellStart"/>
            <w:r w:rsidRPr="001223F7">
              <w:rPr>
                <w:sz w:val="20"/>
                <w:szCs w:val="20"/>
              </w:rPr>
              <w:t>Streptase</w:t>
            </w:r>
            <w:proofErr w:type="spellEnd"/>
            <w:r w:rsidRPr="001223F7">
              <w:rPr>
                <w:sz w:val="20"/>
                <w:szCs w:val="20"/>
              </w:rPr>
              <w:t>,</w:t>
            </w:r>
            <w:r w:rsidR="00DE2565">
              <w:rPr>
                <w:sz w:val="20"/>
                <w:szCs w:val="20"/>
              </w:rPr>
              <w:br/>
            </w:r>
            <w:proofErr w:type="spellStart"/>
            <w:r w:rsidRPr="001223F7">
              <w:rPr>
                <w:sz w:val="20"/>
                <w:szCs w:val="20"/>
              </w:rPr>
              <w:t>kabikinase</w:t>
            </w:r>
            <w:proofErr w:type="spellEnd"/>
            <w:r w:rsidRPr="001223F7">
              <w:rPr>
                <w:sz w:val="20"/>
                <w:szCs w:val="20"/>
              </w:rPr>
              <w:t xml:space="preserve"> (Streptokinase</w:t>
            </w:r>
            <w:r w:rsidR="00DE2565">
              <w:rPr>
                <w:sz w:val="20"/>
                <w:szCs w:val="20"/>
              </w:rPr>
              <w:t>)</w:t>
            </w:r>
            <w:r>
              <w:rPr>
                <w:szCs w:val="20"/>
              </w:rPr>
              <w:tab/>
            </w:r>
            <w:r w:rsidR="00DE2565" w:rsidRPr="00DE2565">
              <w:rPr>
                <w:sz w:val="20"/>
                <w:szCs w:val="20"/>
              </w:rPr>
              <w:t>2</w:t>
            </w:r>
            <w:r w:rsidRPr="001223F7">
              <w:rPr>
                <w:sz w:val="20"/>
                <w:szCs w:val="20"/>
              </w:rPr>
              <w:t xml:space="preserve">4 hours </w:t>
            </w:r>
          </w:p>
          <w:p w14:paraId="219B4F23" w14:textId="77777777" w:rsidR="001B16CF" w:rsidRPr="000025AF" w:rsidRDefault="001B16CF" w:rsidP="00DE2565">
            <w:pPr>
              <w:tabs>
                <w:tab w:val="left" w:pos="4032"/>
              </w:tabs>
              <w:rPr>
                <w:sz w:val="20"/>
                <w:szCs w:val="20"/>
              </w:rPr>
            </w:pPr>
            <w:r w:rsidRPr="001223F7">
              <w:rPr>
                <w:sz w:val="20"/>
                <w:szCs w:val="20"/>
              </w:rPr>
              <w:t>Alteplase (</w:t>
            </w:r>
            <w:proofErr w:type="spellStart"/>
            <w:r w:rsidRPr="001223F7">
              <w:rPr>
                <w:sz w:val="20"/>
                <w:szCs w:val="20"/>
              </w:rPr>
              <w:t>tPA</w:t>
            </w:r>
            <w:proofErr w:type="spellEnd"/>
            <w:r w:rsidRPr="001223F7">
              <w:rPr>
                <w:sz w:val="20"/>
                <w:szCs w:val="20"/>
              </w:rPr>
              <w:t>)</w:t>
            </w:r>
            <w:r>
              <w:rPr>
                <w:szCs w:val="20"/>
              </w:rPr>
              <w:t xml:space="preserve"> </w:t>
            </w:r>
            <w:r>
              <w:rPr>
                <w:szCs w:val="20"/>
              </w:rPr>
              <w:tab/>
            </w:r>
            <w:r w:rsidRPr="001223F7">
              <w:rPr>
                <w:sz w:val="20"/>
                <w:szCs w:val="20"/>
              </w:rPr>
              <w:t>40 hours</w:t>
            </w:r>
            <w:r w:rsidR="00BC11F1">
              <w:rPr>
                <w:sz w:val="20"/>
                <w:szCs w:val="20"/>
              </w:rPr>
              <w:t xml:space="preserve"> </w:t>
            </w:r>
          </w:p>
        </w:tc>
      </w:tr>
      <w:tr w:rsidR="001B16CF" w:rsidRPr="00FA480D" w14:paraId="585EB169" w14:textId="77777777" w:rsidTr="001B16CF">
        <w:tc>
          <w:tcPr>
            <w:tcW w:w="2160" w:type="dxa"/>
          </w:tcPr>
          <w:p w14:paraId="17FFB805" w14:textId="77777777" w:rsidR="001B16CF" w:rsidRPr="004D2C9E" w:rsidRDefault="001B16CF" w:rsidP="001B16CF">
            <w:pPr>
              <w:rPr>
                <w:sz w:val="20"/>
                <w:szCs w:val="20"/>
              </w:rPr>
            </w:pPr>
            <w:r w:rsidRPr="004D2C9E">
              <w:rPr>
                <w:sz w:val="20"/>
                <w:szCs w:val="20"/>
              </w:rPr>
              <w:t>CLOSTRIDIUM DIFFICILE COLITIS</w:t>
            </w:r>
          </w:p>
        </w:tc>
        <w:tc>
          <w:tcPr>
            <w:tcW w:w="7380" w:type="dxa"/>
          </w:tcPr>
          <w:p w14:paraId="48434945" w14:textId="77777777" w:rsidR="001B16CF" w:rsidRPr="004D2C9E" w:rsidRDefault="001B16CF" w:rsidP="001B16CF">
            <w:pPr>
              <w:tabs>
                <w:tab w:val="left" w:pos="1512"/>
                <w:tab w:val="left" w:pos="3492"/>
              </w:tabs>
              <w:rPr>
                <w:szCs w:val="20"/>
              </w:rPr>
            </w:pPr>
            <w:r w:rsidRPr="004D2C9E">
              <w:rPr>
                <w:sz w:val="20"/>
                <w:szCs w:val="20"/>
              </w:rPr>
              <w:t>C.</w:t>
            </w:r>
            <w:r>
              <w:rPr>
                <w:sz w:val="20"/>
                <w:szCs w:val="20"/>
              </w:rPr>
              <w:t xml:space="preserve"> </w:t>
            </w:r>
            <w:r w:rsidRPr="004D2C9E">
              <w:rPr>
                <w:sz w:val="20"/>
                <w:szCs w:val="20"/>
              </w:rPr>
              <w:t>difficile-associated disease occurs when the</w:t>
            </w:r>
            <w:r>
              <w:rPr>
                <w:sz w:val="20"/>
                <w:szCs w:val="20"/>
              </w:rPr>
              <w:t xml:space="preserve"> </w:t>
            </w:r>
            <w:r w:rsidRPr="004D2C9E">
              <w:rPr>
                <w:sz w:val="20"/>
                <w:szCs w:val="20"/>
              </w:rPr>
              <w:t>normal intestinal flora is altered, allowing C.</w:t>
            </w:r>
            <w:r>
              <w:rPr>
                <w:sz w:val="20"/>
                <w:szCs w:val="20"/>
              </w:rPr>
              <w:t xml:space="preserve"> </w:t>
            </w:r>
            <w:r w:rsidRPr="004D2C9E">
              <w:rPr>
                <w:sz w:val="20"/>
                <w:szCs w:val="20"/>
              </w:rPr>
              <w:t>difficile to flourish in the intestinal tract and produce a toxin that causes a watery</w:t>
            </w:r>
            <w:r w:rsidR="00D10B89">
              <w:rPr>
                <w:sz w:val="20"/>
                <w:szCs w:val="20"/>
              </w:rPr>
              <w:t xml:space="preserve"> </w:t>
            </w:r>
            <w:r w:rsidRPr="004D2C9E">
              <w:rPr>
                <w:sz w:val="20"/>
                <w:szCs w:val="20"/>
              </w:rPr>
              <w:t>diarrhea. C. difficile diarrhea is confirmed by</w:t>
            </w:r>
            <w:r>
              <w:rPr>
                <w:sz w:val="20"/>
                <w:szCs w:val="20"/>
              </w:rPr>
              <w:t xml:space="preserve"> </w:t>
            </w:r>
            <w:r w:rsidRPr="004D2C9E">
              <w:rPr>
                <w:sz w:val="20"/>
                <w:szCs w:val="20"/>
              </w:rPr>
              <w:t>the presence of a toxin in a stool specimen. Answer yes only if you have a positive culture</w:t>
            </w:r>
            <w:r>
              <w:rPr>
                <w:sz w:val="20"/>
                <w:szCs w:val="20"/>
              </w:rPr>
              <w:t xml:space="preserve"> </w:t>
            </w:r>
            <w:r w:rsidRPr="004D2C9E">
              <w:rPr>
                <w:sz w:val="20"/>
                <w:szCs w:val="20"/>
              </w:rPr>
              <w:t>for C. difficile with a toxin assay and</w:t>
            </w:r>
            <w:r>
              <w:rPr>
                <w:sz w:val="20"/>
                <w:szCs w:val="20"/>
              </w:rPr>
              <w:t xml:space="preserve"> </w:t>
            </w:r>
            <w:r w:rsidRPr="004D2C9E">
              <w:rPr>
                <w:sz w:val="20"/>
                <w:szCs w:val="20"/>
              </w:rPr>
              <w:t>diagnosis of C. difficile documented in the</w:t>
            </w:r>
            <w:r>
              <w:rPr>
                <w:sz w:val="20"/>
                <w:szCs w:val="20"/>
              </w:rPr>
              <w:t xml:space="preserve"> </w:t>
            </w:r>
            <w:r w:rsidRPr="004D2C9E">
              <w:rPr>
                <w:sz w:val="20"/>
                <w:szCs w:val="20"/>
              </w:rPr>
              <w:t>chart.</w:t>
            </w:r>
          </w:p>
        </w:tc>
      </w:tr>
      <w:tr w:rsidR="001B16CF" w:rsidRPr="00FA480D" w14:paraId="16793CF8" w14:textId="77777777" w:rsidTr="001B16CF">
        <w:tc>
          <w:tcPr>
            <w:tcW w:w="2160" w:type="dxa"/>
          </w:tcPr>
          <w:p w14:paraId="43C8DEB6" w14:textId="77777777" w:rsidR="001B16CF" w:rsidRPr="000025AF" w:rsidRDefault="001B16CF" w:rsidP="001B16CF">
            <w:pPr>
              <w:rPr>
                <w:sz w:val="20"/>
                <w:szCs w:val="20"/>
              </w:rPr>
            </w:pPr>
            <w:r w:rsidRPr="000025AF">
              <w:rPr>
                <w:sz w:val="20"/>
                <w:szCs w:val="20"/>
              </w:rPr>
              <w:t>CHEMOTHERAPY IN LAST 30 DAYS</w:t>
            </w:r>
          </w:p>
        </w:tc>
        <w:tc>
          <w:tcPr>
            <w:tcW w:w="7380" w:type="dxa"/>
          </w:tcPr>
          <w:p w14:paraId="0C14D698" w14:textId="77777777" w:rsidR="001B16CF" w:rsidRPr="000025AF" w:rsidRDefault="001B16CF" w:rsidP="001B16CF">
            <w:pPr>
              <w:rPr>
                <w:sz w:val="20"/>
                <w:szCs w:val="20"/>
              </w:rPr>
            </w:pPr>
            <w:r w:rsidRPr="00A3566E">
              <w:rPr>
                <w:sz w:val="20"/>
                <w:szCs w:val="20"/>
              </w:rPr>
              <w:t>Enter “YES” if the</w:t>
            </w:r>
            <w:r>
              <w:rPr>
                <w:sz w:val="20"/>
                <w:szCs w:val="20"/>
              </w:rPr>
              <w:t xml:space="preserve"> </w:t>
            </w:r>
            <w:r w:rsidRPr="00A3566E">
              <w:rPr>
                <w:sz w:val="20"/>
                <w:szCs w:val="20"/>
              </w:rPr>
              <w:t>patient had any chemotherapy treatment for</w:t>
            </w:r>
            <w:r>
              <w:rPr>
                <w:sz w:val="20"/>
                <w:szCs w:val="20"/>
              </w:rPr>
              <w:t xml:space="preserve"> </w:t>
            </w:r>
            <w:r w:rsidRPr="00A3566E">
              <w:rPr>
                <w:sz w:val="20"/>
                <w:szCs w:val="20"/>
              </w:rPr>
              <w:t>cancer in the 30 days prior to surgery.</w:t>
            </w:r>
            <w:r>
              <w:rPr>
                <w:sz w:val="20"/>
                <w:szCs w:val="20"/>
              </w:rPr>
              <w:t xml:space="preserve"> </w:t>
            </w:r>
            <w:r w:rsidRPr="00A3566E">
              <w:rPr>
                <w:sz w:val="20"/>
                <w:szCs w:val="20"/>
              </w:rPr>
              <w:t>Chemotherapy may include, but is not restricted</w:t>
            </w:r>
            <w:r>
              <w:rPr>
                <w:sz w:val="20"/>
                <w:szCs w:val="20"/>
              </w:rPr>
              <w:t xml:space="preserve"> </w:t>
            </w:r>
            <w:r w:rsidRPr="00A3566E">
              <w:rPr>
                <w:sz w:val="20"/>
                <w:szCs w:val="20"/>
              </w:rPr>
              <w:t>to, oral and parenteral treatment with</w:t>
            </w:r>
            <w:r>
              <w:rPr>
                <w:sz w:val="20"/>
                <w:szCs w:val="20"/>
              </w:rPr>
              <w:t xml:space="preserve"> </w:t>
            </w:r>
            <w:r w:rsidRPr="00A3566E">
              <w:rPr>
                <w:sz w:val="20"/>
                <w:szCs w:val="20"/>
              </w:rPr>
              <w:t>chemotherapeutic agents for malignancies such</w:t>
            </w:r>
            <w:r>
              <w:rPr>
                <w:sz w:val="20"/>
                <w:szCs w:val="20"/>
              </w:rPr>
              <w:t xml:space="preserve"> </w:t>
            </w:r>
            <w:r w:rsidRPr="00A3566E">
              <w:rPr>
                <w:sz w:val="20"/>
                <w:szCs w:val="20"/>
              </w:rPr>
              <w:t>as colon, breast, lung, head and neck, and</w:t>
            </w:r>
            <w:r>
              <w:rPr>
                <w:sz w:val="20"/>
                <w:szCs w:val="20"/>
              </w:rPr>
              <w:t xml:space="preserve"> </w:t>
            </w:r>
            <w:r w:rsidRPr="00A3566E">
              <w:rPr>
                <w:sz w:val="20"/>
                <w:szCs w:val="20"/>
              </w:rPr>
              <w:t>gastrointestinal solid tumors as well as</w:t>
            </w:r>
            <w:r>
              <w:rPr>
                <w:sz w:val="20"/>
                <w:szCs w:val="20"/>
              </w:rPr>
              <w:t xml:space="preserve"> </w:t>
            </w:r>
            <w:r w:rsidRPr="00A3566E">
              <w:rPr>
                <w:sz w:val="20"/>
                <w:szCs w:val="20"/>
              </w:rPr>
              <w:t>lymphatic and hematopoietic malignancies such</w:t>
            </w:r>
            <w:r>
              <w:rPr>
                <w:sz w:val="20"/>
                <w:szCs w:val="20"/>
              </w:rPr>
              <w:t xml:space="preserve"> </w:t>
            </w:r>
            <w:r w:rsidRPr="00A3566E">
              <w:rPr>
                <w:sz w:val="20"/>
                <w:szCs w:val="20"/>
              </w:rPr>
              <w:t>as lymphoma, leukemia, and multiple myeloma. Do</w:t>
            </w:r>
            <w:r>
              <w:rPr>
                <w:sz w:val="20"/>
                <w:szCs w:val="20"/>
              </w:rPr>
              <w:t xml:space="preserve"> </w:t>
            </w:r>
            <w:r w:rsidRPr="00A3566E">
              <w:rPr>
                <w:sz w:val="20"/>
                <w:szCs w:val="20"/>
              </w:rPr>
              <w:t>not count if treatment consists solely of</w:t>
            </w:r>
            <w:r>
              <w:rPr>
                <w:sz w:val="20"/>
                <w:szCs w:val="20"/>
              </w:rPr>
              <w:t xml:space="preserve"> </w:t>
            </w:r>
            <w:r w:rsidRPr="00A3566E">
              <w:rPr>
                <w:sz w:val="20"/>
                <w:szCs w:val="20"/>
              </w:rPr>
              <w:t>hormonal therapy. (See Operations Manual for</w:t>
            </w:r>
            <w:r>
              <w:rPr>
                <w:sz w:val="20"/>
                <w:szCs w:val="20"/>
              </w:rPr>
              <w:t xml:space="preserve"> </w:t>
            </w:r>
            <w:r w:rsidRPr="00A3566E">
              <w:rPr>
                <w:sz w:val="20"/>
                <w:szCs w:val="20"/>
              </w:rPr>
              <w:t>list of chemotherapeutic agents.) Chemotherapy</w:t>
            </w:r>
            <w:r>
              <w:rPr>
                <w:sz w:val="20"/>
                <w:szCs w:val="20"/>
              </w:rPr>
              <w:t xml:space="preserve"> </w:t>
            </w:r>
            <w:r w:rsidRPr="00A3566E">
              <w:rPr>
                <w:sz w:val="20"/>
                <w:szCs w:val="20"/>
              </w:rPr>
              <w:t>treatment must be for malignancy.</w:t>
            </w:r>
          </w:p>
        </w:tc>
      </w:tr>
      <w:tr w:rsidR="001B16CF" w:rsidRPr="00FA480D" w14:paraId="301209EF" w14:textId="77777777" w:rsidTr="001B16CF">
        <w:tc>
          <w:tcPr>
            <w:tcW w:w="2160" w:type="dxa"/>
          </w:tcPr>
          <w:p w14:paraId="4424AEF7" w14:textId="77777777" w:rsidR="001B16CF" w:rsidRPr="000025AF" w:rsidRDefault="001B16CF" w:rsidP="001B16CF">
            <w:pPr>
              <w:rPr>
                <w:sz w:val="20"/>
                <w:szCs w:val="20"/>
              </w:rPr>
            </w:pPr>
            <w:r w:rsidRPr="000025AF">
              <w:rPr>
                <w:sz w:val="20"/>
                <w:szCs w:val="20"/>
              </w:rPr>
              <w:t>CURRENT PNEUMONIA</w:t>
            </w:r>
          </w:p>
        </w:tc>
        <w:tc>
          <w:tcPr>
            <w:tcW w:w="7380" w:type="dxa"/>
          </w:tcPr>
          <w:p w14:paraId="4E590E66" w14:textId="77777777" w:rsidR="001B16CF" w:rsidRPr="00A725B3" w:rsidRDefault="001B16CF" w:rsidP="001B16CF">
            <w:pPr>
              <w:rPr>
                <w:sz w:val="20"/>
                <w:szCs w:val="20"/>
              </w:rPr>
            </w:pPr>
            <w:r w:rsidRPr="00A725B3">
              <w:rPr>
                <w:sz w:val="20"/>
                <w:szCs w:val="20"/>
              </w:rPr>
              <w:t>Report patients with</w:t>
            </w:r>
            <w:r>
              <w:rPr>
                <w:sz w:val="20"/>
                <w:szCs w:val="20"/>
              </w:rPr>
              <w:t xml:space="preserve"> </w:t>
            </w:r>
            <w:r w:rsidRPr="00A725B3">
              <w:rPr>
                <w:sz w:val="20"/>
                <w:szCs w:val="20"/>
              </w:rPr>
              <w:t>evidence of pneumonia at the time the patient</w:t>
            </w:r>
            <w:r>
              <w:rPr>
                <w:sz w:val="20"/>
                <w:szCs w:val="20"/>
              </w:rPr>
              <w:t xml:space="preserve"> </w:t>
            </w:r>
            <w:r w:rsidRPr="00A725B3">
              <w:rPr>
                <w:sz w:val="20"/>
                <w:szCs w:val="20"/>
              </w:rPr>
              <w:t>is brought to the OR. Patients with pneumonia</w:t>
            </w:r>
            <w:r>
              <w:rPr>
                <w:sz w:val="20"/>
                <w:szCs w:val="20"/>
              </w:rPr>
              <w:t xml:space="preserve"> </w:t>
            </w:r>
            <w:r w:rsidRPr="00A725B3">
              <w:rPr>
                <w:sz w:val="20"/>
                <w:szCs w:val="20"/>
              </w:rPr>
              <w:t xml:space="preserve">must meet ONE of the following two criteria: </w:t>
            </w:r>
          </w:p>
          <w:p w14:paraId="498A42A2" w14:textId="77777777" w:rsidR="001B16CF" w:rsidRPr="00A725B3" w:rsidRDefault="001B16CF" w:rsidP="001B16CF">
            <w:pPr>
              <w:rPr>
                <w:sz w:val="20"/>
                <w:szCs w:val="20"/>
              </w:rPr>
            </w:pPr>
          </w:p>
          <w:p w14:paraId="582B2A0D" w14:textId="77777777" w:rsidR="001B16CF" w:rsidRPr="00A725B3" w:rsidRDefault="001B16CF" w:rsidP="001B16CF">
            <w:pPr>
              <w:rPr>
                <w:sz w:val="20"/>
                <w:szCs w:val="20"/>
              </w:rPr>
            </w:pPr>
            <w:r w:rsidRPr="00A725B3">
              <w:rPr>
                <w:sz w:val="20"/>
                <w:szCs w:val="20"/>
              </w:rPr>
              <w:t>Criterion 1.</w:t>
            </w:r>
          </w:p>
          <w:p w14:paraId="0AF90F77" w14:textId="77777777" w:rsidR="001B16CF" w:rsidRDefault="001B16CF" w:rsidP="001B16CF">
            <w:pPr>
              <w:rPr>
                <w:sz w:val="20"/>
                <w:szCs w:val="20"/>
              </w:rPr>
            </w:pPr>
            <w:r w:rsidRPr="00A725B3">
              <w:rPr>
                <w:sz w:val="20"/>
                <w:szCs w:val="20"/>
              </w:rPr>
              <w:t>Rales or dullness to percussion on physic</w:t>
            </w:r>
            <w:r>
              <w:rPr>
                <w:sz w:val="20"/>
                <w:szCs w:val="20"/>
              </w:rPr>
              <w:t>al examination of chest AND a</w:t>
            </w:r>
            <w:r w:rsidRPr="00A725B3">
              <w:rPr>
                <w:sz w:val="20"/>
                <w:szCs w:val="20"/>
              </w:rPr>
              <w:t>ny of the following:</w:t>
            </w:r>
            <w:r>
              <w:rPr>
                <w:sz w:val="20"/>
                <w:szCs w:val="20"/>
              </w:rPr>
              <w:t xml:space="preserve">  </w:t>
            </w:r>
            <w:r w:rsidRPr="00A725B3">
              <w:rPr>
                <w:sz w:val="20"/>
                <w:szCs w:val="20"/>
              </w:rPr>
              <w:t xml:space="preserve"> </w:t>
            </w:r>
          </w:p>
          <w:p w14:paraId="0FD2FA70" w14:textId="77777777" w:rsidR="001B16CF" w:rsidRPr="00A725B3" w:rsidRDefault="001B16CF" w:rsidP="001B16CF">
            <w:pPr>
              <w:rPr>
                <w:sz w:val="20"/>
                <w:szCs w:val="20"/>
              </w:rPr>
            </w:pPr>
            <w:r w:rsidRPr="00A725B3">
              <w:rPr>
                <w:sz w:val="20"/>
                <w:szCs w:val="20"/>
              </w:rPr>
              <w:t>a. New onset of purulent sputum or change in</w:t>
            </w:r>
            <w:r>
              <w:rPr>
                <w:sz w:val="20"/>
                <w:szCs w:val="20"/>
              </w:rPr>
              <w:t xml:space="preserve"> </w:t>
            </w:r>
            <w:r w:rsidRPr="00A725B3">
              <w:rPr>
                <w:sz w:val="20"/>
                <w:szCs w:val="20"/>
              </w:rPr>
              <w:t>character of sputum</w:t>
            </w:r>
            <w:r>
              <w:rPr>
                <w:sz w:val="20"/>
                <w:szCs w:val="20"/>
              </w:rPr>
              <w:t xml:space="preserve">  </w:t>
            </w:r>
            <w:r w:rsidRPr="00A725B3">
              <w:rPr>
                <w:sz w:val="20"/>
                <w:szCs w:val="20"/>
              </w:rPr>
              <w:t xml:space="preserve"> </w:t>
            </w:r>
          </w:p>
          <w:p w14:paraId="2BDE42A0" w14:textId="77777777" w:rsidR="001B16CF" w:rsidRPr="00A725B3" w:rsidRDefault="001B16CF" w:rsidP="001B16CF">
            <w:pPr>
              <w:rPr>
                <w:sz w:val="20"/>
                <w:szCs w:val="20"/>
              </w:rPr>
            </w:pPr>
            <w:r w:rsidRPr="00A725B3">
              <w:rPr>
                <w:sz w:val="20"/>
                <w:szCs w:val="20"/>
              </w:rPr>
              <w:t xml:space="preserve">b. Organism isolate from blood culture </w:t>
            </w:r>
          </w:p>
          <w:p w14:paraId="08AEC6D9" w14:textId="77777777" w:rsidR="001B16CF" w:rsidRPr="00A725B3" w:rsidRDefault="001B16CF" w:rsidP="001B16CF">
            <w:pPr>
              <w:rPr>
                <w:sz w:val="20"/>
                <w:szCs w:val="20"/>
              </w:rPr>
            </w:pPr>
            <w:r w:rsidRPr="00A725B3">
              <w:rPr>
                <w:sz w:val="20"/>
                <w:szCs w:val="20"/>
              </w:rPr>
              <w:t xml:space="preserve">c. Isolation of pathogen from specimen obtained by transtracheal aspirate, bronchial brushing, or biopsy </w:t>
            </w:r>
          </w:p>
          <w:p w14:paraId="340F3AB0" w14:textId="77777777" w:rsidR="001B16CF" w:rsidRPr="00A725B3" w:rsidRDefault="001B16CF" w:rsidP="001B16CF">
            <w:pPr>
              <w:rPr>
                <w:sz w:val="20"/>
                <w:szCs w:val="20"/>
              </w:rPr>
            </w:pPr>
            <w:r w:rsidRPr="00A725B3">
              <w:rPr>
                <w:sz w:val="20"/>
                <w:szCs w:val="20"/>
              </w:rPr>
              <w:t xml:space="preserve">OR </w:t>
            </w:r>
          </w:p>
          <w:p w14:paraId="474B5332" w14:textId="77777777" w:rsidR="001B16CF" w:rsidRPr="00A725B3" w:rsidRDefault="001B16CF" w:rsidP="001B16CF">
            <w:pPr>
              <w:rPr>
                <w:sz w:val="20"/>
                <w:szCs w:val="20"/>
              </w:rPr>
            </w:pPr>
            <w:r w:rsidRPr="00A725B3">
              <w:rPr>
                <w:sz w:val="20"/>
                <w:szCs w:val="20"/>
              </w:rPr>
              <w:t>Criterion 2.</w:t>
            </w:r>
            <w:r>
              <w:rPr>
                <w:sz w:val="20"/>
                <w:szCs w:val="20"/>
              </w:rPr>
              <w:t xml:space="preserve"> </w:t>
            </w:r>
          </w:p>
          <w:p w14:paraId="2FC3762A" w14:textId="77777777" w:rsidR="001B16CF" w:rsidRPr="00A725B3" w:rsidRDefault="001B16CF" w:rsidP="001B16CF">
            <w:pPr>
              <w:rPr>
                <w:sz w:val="20"/>
                <w:szCs w:val="20"/>
              </w:rPr>
            </w:pPr>
            <w:r w:rsidRPr="00A725B3">
              <w:rPr>
                <w:sz w:val="20"/>
                <w:szCs w:val="20"/>
              </w:rPr>
              <w:t>Chest radiographic examination shows new or progressive infiltrate, consolidation, cavitation, or pleural effusion AND any of the</w:t>
            </w:r>
            <w:r>
              <w:rPr>
                <w:sz w:val="20"/>
                <w:szCs w:val="20"/>
              </w:rPr>
              <w:t xml:space="preserve"> </w:t>
            </w:r>
            <w:r w:rsidRPr="00A725B3">
              <w:rPr>
                <w:sz w:val="20"/>
                <w:szCs w:val="20"/>
              </w:rPr>
              <w:t xml:space="preserve">following: </w:t>
            </w:r>
          </w:p>
          <w:p w14:paraId="7898EA4B" w14:textId="77777777" w:rsidR="001B16CF" w:rsidRPr="00A725B3" w:rsidRDefault="001B16CF" w:rsidP="001B16CF">
            <w:pPr>
              <w:rPr>
                <w:sz w:val="20"/>
                <w:szCs w:val="20"/>
              </w:rPr>
            </w:pPr>
            <w:r w:rsidRPr="00A725B3">
              <w:rPr>
                <w:sz w:val="20"/>
                <w:szCs w:val="20"/>
              </w:rPr>
              <w:t xml:space="preserve">a. New onset of purulent sputum or change in character of sputum </w:t>
            </w:r>
          </w:p>
          <w:p w14:paraId="1D613290" w14:textId="77777777" w:rsidR="001B16CF" w:rsidRPr="00A725B3" w:rsidRDefault="001B16CF" w:rsidP="001B16CF">
            <w:pPr>
              <w:rPr>
                <w:sz w:val="20"/>
                <w:szCs w:val="20"/>
              </w:rPr>
            </w:pPr>
            <w:r w:rsidRPr="00A725B3">
              <w:rPr>
                <w:sz w:val="20"/>
                <w:szCs w:val="20"/>
              </w:rPr>
              <w:t xml:space="preserve">b. Organism isolated from blood culture </w:t>
            </w:r>
          </w:p>
          <w:p w14:paraId="34DD86C5" w14:textId="77777777" w:rsidR="001B16CF" w:rsidRPr="00A725B3" w:rsidRDefault="001B16CF" w:rsidP="001B16CF">
            <w:pPr>
              <w:rPr>
                <w:sz w:val="20"/>
                <w:szCs w:val="20"/>
              </w:rPr>
            </w:pPr>
            <w:r w:rsidRPr="00A725B3">
              <w:rPr>
                <w:sz w:val="20"/>
                <w:szCs w:val="20"/>
              </w:rPr>
              <w:t xml:space="preserve">c. Isolation of pathogen from specimen obtained by transtracheal aspirate, bronchial brushing, or biopsy </w:t>
            </w:r>
          </w:p>
          <w:p w14:paraId="3187FFD8" w14:textId="77777777" w:rsidR="001B16CF" w:rsidRPr="00A725B3" w:rsidRDefault="001B16CF" w:rsidP="001B16CF">
            <w:pPr>
              <w:rPr>
                <w:sz w:val="20"/>
                <w:szCs w:val="20"/>
              </w:rPr>
            </w:pPr>
            <w:r w:rsidRPr="00A725B3">
              <w:rPr>
                <w:sz w:val="20"/>
                <w:szCs w:val="20"/>
              </w:rPr>
              <w:t>d. Isolation of virus or detection of viral antigen in respiratory</w:t>
            </w:r>
            <w:r>
              <w:rPr>
                <w:sz w:val="20"/>
                <w:szCs w:val="20"/>
              </w:rPr>
              <w:t xml:space="preserve"> </w:t>
            </w:r>
            <w:r w:rsidRPr="00A725B3">
              <w:rPr>
                <w:sz w:val="20"/>
                <w:szCs w:val="20"/>
              </w:rPr>
              <w:t xml:space="preserve">secretions </w:t>
            </w:r>
          </w:p>
          <w:p w14:paraId="496ED7DC" w14:textId="77777777" w:rsidR="001B16CF" w:rsidRPr="00A725B3" w:rsidRDefault="001B16CF" w:rsidP="001B16CF">
            <w:pPr>
              <w:rPr>
                <w:sz w:val="20"/>
                <w:szCs w:val="20"/>
              </w:rPr>
            </w:pPr>
            <w:r w:rsidRPr="00A725B3">
              <w:rPr>
                <w:sz w:val="20"/>
                <w:szCs w:val="20"/>
              </w:rPr>
              <w:t>e. Diagnostic single antibody titer (IgM) or fourfold increase in</w:t>
            </w:r>
            <w:r>
              <w:rPr>
                <w:sz w:val="20"/>
                <w:szCs w:val="20"/>
              </w:rPr>
              <w:t xml:space="preserve"> </w:t>
            </w:r>
            <w:r w:rsidRPr="00A725B3">
              <w:rPr>
                <w:sz w:val="20"/>
                <w:szCs w:val="20"/>
              </w:rPr>
              <w:t>paired serum samples (IgG) for pathogen</w:t>
            </w:r>
          </w:p>
          <w:p w14:paraId="3C5BFD52" w14:textId="77777777" w:rsidR="001B16CF" w:rsidRPr="00A725B3" w:rsidRDefault="001B16CF" w:rsidP="001B16CF">
            <w:r w:rsidRPr="00A725B3">
              <w:rPr>
                <w:sz w:val="20"/>
                <w:szCs w:val="20"/>
              </w:rPr>
              <w:t>f. Histopathologic evidence of pneumonia</w:t>
            </w:r>
          </w:p>
        </w:tc>
      </w:tr>
    </w:tbl>
    <w:p w14:paraId="3F13D2D1" w14:textId="77777777" w:rsidR="001B16CF" w:rsidRDefault="001B16CF">
      <w:r>
        <w:br w:type="page"/>
      </w:r>
    </w:p>
    <w:tbl>
      <w:tblPr>
        <w:tblW w:w="9535" w:type="dxa"/>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380"/>
      </w:tblGrid>
      <w:tr w:rsidR="001B16CF" w14:paraId="30271BDB" w14:textId="77777777" w:rsidTr="001B16CF">
        <w:trPr>
          <w:cantSplit/>
          <w:trHeight w:val="340"/>
          <w:tblHeader/>
        </w:trPr>
        <w:tc>
          <w:tcPr>
            <w:tcW w:w="2155" w:type="dxa"/>
            <w:shd w:val="pct10" w:color="auto" w:fill="auto"/>
            <w:vAlign w:val="center"/>
          </w:tcPr>
          <w:p w14:paraId="768B7038" w14:textId="77777777" w:rsidR="001B16CF" w:rsidRDefault="001B16CF" w:rsidP="001B16CF">
            <w:pPr>
              <w:pStyle w:val="Tableheaders"/>
              <w:widowControl w:val="0"/>
            </w:pPr>
            <w:r>
              <w:lastRenderedPageBreak/>
              <w:t>Field</w:t>
            </w:r>
          </w:p>
        </w:tc>
        <w:tc>
          <w:tcPr>
            <w:tcW w:w="7380" w:type="dxa"/>
            <w:shd w:val="pct10" w:color="auto" w:fill="auto"/>
            <w:vAlign w:val="center"/>
          </w:tcPr>
          <w:p w14:paraId="5E5CFB72" w14:textId="77777777" w:rsidR="001B16CF" w:rsidRDefault="001B16CF" w:rsidP="001B16CF">
            <w:pPr>
              <w:pStyle w:val="Tableheaders"/>
            </w:pPr>
            <w:r>
              <w:t>Updated Description</w:t>
            </w:r>
          </w:p>
        </w:tc>
      </w:tr>
    </w:tbl>
    <w:tbl>
      <w:tblPr>
        <w:tblStyle w:val="TableGrid"/>
        <w:tblW w:w="9540" w:type="dxa"/>
        <w:tblInd w:w="108" w:type="dxa"/>
        <w:tblLook w:val="01E0" w:firstRow="1" w:lastRow="1" w:firstColumn="1" w:lastColumn="1" w:noHBand="0" w:noVBand="0"/>
      </w:tblPr>
      <w:tblGrid>
        <w:gridCol w:w="2160"/>
        <w:gridCol w:w="7380"/>
      </w:tblGrid>
      <w:tr w:rsidR="001B16CF" w:rsidRPr="00FA480D" w14:paraId="66402333" w14:textId="77777777" w:rsidTr="001B16CF">
        <w:tc>
          <w:tcPr>
            <w:tcW w:w="2160" w:type="dxa"/>
          </w:tcPr>
          <w:p w14:paraId="6764796C" w14:textId="77777777" w:rsidR="001B16CF" w:rsidRPr="000025AF" w:rsidRDefault="001B16CF" w:rsidP="001B16CF">
            <w:pPr>
              <w:rPr>
                <w:sz w:val="20"/>
                <w:szCs w:val="20"/>
              </w:rPr>
            </w:pPr>
            <w:r w:rsidRPr="000025AF">
              <w:rPr>
                <w:sz w:val="20"/>
                <w:szCs w:val="20"/>
              </w:rPr>
              <w:t>DYSPNEA</w:t>
            </w:r>
          </w:p>
        </w:tc>
        <w:tc>
          <w:tcPr>
            <w:tcW w:w="7380" w:type="dxa"/>
          </w:tcPr>
          <w:p w14:paraId="14930E69" w14:textId="77777777" w:rsidR="001B16CF" w:rsidRPr="00E02DB2" w:rsidRDefault="001B16CF" w:rsidP="001B16CF">
            <w:pPr>
              <w:rPr>
                <w:sz w:val="20"/>
                <w:szCs w:val="20"/>
              </w:rPr>
            </w:pPr>
            <w:bookmarkStart w:id="54" w:name="OLE_LINK7"/>
            <w:bookmarkStart w:id="55" w:name="OLE_LINK9"/>
            <w:r w:rsidRPr="00E02DB2">
              <w:rPr>
                <w:sz w:val="20"/>
                <w:szCs w:val="20"/>
              </w:rPr>
              <w:t>The patient describes difficult, painful, or labored breathing.</w:t>
            </w:r>
            <w:r>
              <w:rPr>
                <w:sz w:val="20"/>
                <w:szCs w:val="20"/>
              </w:rPr>
              <w:t xml:space="preserve"> </w:t>
            </w:r>
            <w:r w:rsidRPr="00E02DB2">
              <w:rPr>
                <w:sz w:val="20"/>
                <w:szCs w:val="20"/>
              </w:rPr>
              <w:t>Dyspnea may be symptomatic of numerous disorders that interfere with adequate ventilation or perfusion of the blood with</w:t>
            </w:r>
            <w:r>
              <w:rPr>
                <w:sz w:val="20"/>
                <w:szCs w:val="20"/>
              </w:rPr>
              <w:t xml:space="preserve"> </w:t>
            </w:r>
            <w:r w:rsidRPr="00E02DB2">
              <w:rPr>
                <w:sz w:val="20"/>
                <w:szCs w:val="20"/>
              </w:rPr>
              <w:t>oxygen. The dyspneic patient is subjectively aware of difficulty with breathing.</w:t>
            </w:r>
            <w:r>
              <w:rPr>
                <w:sz w:val="20"/>
                <w:szCs w:val="20"/>
              </w:rPr>
              <w:t xml:space="preserve"> </w:t>
            </w:r>
            <w:r w:rsidRPr="00E02DB2">
              <w:rPr>
                <w:sz w:val="20"/>
                <w:szCs w:val="20"/>
              </w:rPr>
              <w:t>Select one</w:t>
            </w:r>
            <w:r>
              <w:rPr>
                <w:sz w:val="20"/>
                <w:szCs w:val="20"/>
              </w:rPr>
              <w:t xml:space="preserve"> </w:t>
            </w:r>
            <w:r w:rsidRPr="00E02DB2">
              <w:rPr>
                <w:sz w:val="20"/>
                <w:szCs w:val="20"/>
              </w:rPr>
              <w:t>of the following categories that best indicates the patient's subjective experience coupled</w:t>
            </w:r>
            <w:r>
              <w:rPr>
                <w:sz w:val="20"/>
                <w:szCs w:val="20"/>
              </w:rPr>
              <w:t xml:space="preserve"> </w:t>
            </w:r>
            <w:r w:rsidRPr="00E02DB2">
              <w:rPr>
                <w:sz w:val="20"/>
                <w:szCs w:val="20"/>
              </w:rPr>
              <w:t xml:space="preserve">with your objective assessment: </w:t>
            </w:r>
          </w:p>
          <w:p w14:paraId="689C9461" w14:textId="77777777" w:rsidR="001B16CF" w:rsidRPr="00E02DB2" w:rsidRDefault="001B16CF" w:rsidP="001B16CF">
            <w:pPr>
              <w:rPr>
                <w:sz w:val="20"/>
                <w:szCs w:val="20"/>
              </w:rPr>
            </w:pPr>
          </w:p>
          <w:p w14:paraId="59F53CF5" w14:textId="77777777" w:rsidR="001B16CF" w:rsidRPr="00E02DB2" w:rsidRDefault="001B16CF" w:rsidP="001B16CF">
            <w:pPr>
              <w:rPr>
                <w:sz w:val="20"/>
                <w:szCs w:val="20"/>
              </w:rPr>
            </w:pPr>
            <w:r w:rsidRPr="00E02DB2">
              <w:rPr>
                <w:sz w:val="20"/>
                <w:szCs w:val="20"/>
              </w:rPr>
              <w:t xml:space="preserve"> (1) No dyspnea </w:t>
            </w:r>
          </w:p>
          <w:p w14:paraId="3030562D" w14:textId="77777777" w:rsidR="001B16CF" w:rsidRPr="00E02DB2" w:rsidRDefault="001B16CF" w:rsidP="001B16CF">
            <w:pPr>
              <w:rPr>
                <w:sz w:val="20"/>
                <w:szCs w:val="20"/>
              </w:rPr>
            </w:pPr>
            <w:r w:rsidRPr="00E02DB2">
              <w:rPr>
                <w:sz w:val="20"/>
                <w:szCs w:val="20"/>
              </w:rPr>
              <w:t xml:space="preserve"> (2) Dyspnea upon moderate exertion (e.g., is unable to climb one flight of stairs without shortness of breath) </w:t>
            </w:r>
          </w:p>
          <w:p w14:paraId="4966C7A6" w14:textId="77777777" w:rsidR="001B16CF" w:rsidRPr="00E02DB2" w:rsidRDefault="001B16CF" w:rsidP="001B16CF">
            <w:pPr>
              <w:rPr>
                <w:sz w:val="20"/>
                <w:szCs w:val="20"/>
              </w:rPr>
            </w:pPr>
            <w:r w:rsidRPr="00E02DB2">
              <w:rPr>
                <w:sz w:val="20"/>
                <w:szCs w:val="20"/>
              </w:rPr>
              <w:t xml:space="preserve"> (3) Dyspnea at rest (e.g., cannot complete a sentence without needing to take a breath) </w:t>
            </w:r>
          </w:p>
          <w:p w14:paraId="07061A34" w14:textId="77777777" w:rsidR="001B16CF" w:rsidRPr="00E02DB2" w:rsidRDefault="001B16CF" w:rsidP="001B16CF">
            <w:pPr>
              <w:rPr>
                <w:sz w:val="20"/>
                <w:szCs w:val="20"/>
              </w:rPr>
            </w:pPr>
          </w:p>
          <w:p w14:paraId="1027E9C7" w14:textId="77777777" w:rsidR="001B16CF" w:rsidRPr="000025AF" w:rsidRDefault="001B16CF" w:rsidP="001B16CF">
            <w:pPr>
              <w:rPr>
                <w:sz w:val="20"/>
                <w:szCs w:val="20"/>
              </w:rPr>
            </w:pPr>
            <w:r w:rsidRPr="00E02DB2">
              <w:rPr>
                <w:sz w:val="20"/>
                <w:szCs w:val="20"/>
              </w:rPr>
              <w:t>The time frame is at the time the patient is being considered as a candidate for surgery (which should be no longer than 30 days prior to surgery). If the patient's dyspnea status</w:t>
            </w:r>
            <w:r>
              <w:rPr>
                <w:sz w:val="20"/>
                <w:szCs w:val="20"/>
              </w:rPr>
              <w:t xml:space="preserve"> </w:t>
            </w:r>
            <w:r w:rsidRPr="00E02DB2">
              <w:rPr>
                <w:sz w:val="20"/>
                <w:szCs w:val="20"/>
              </w:rPr>
              <w:t>worsens prior to surgery, report the most severe.</w:t>
            </w:r>
            <w:bookmarkEnd w:id="54"/>
            <w:bookmarkEnd w:id="55"/>
          </w:p>
        </w:tc>
      </w:tr>
      <w:tr w:rsidR="001B16CF" w:rsidRPr="00FA480D" w14:paraId="09BD84E4" w14:textId="77777777" w:rsidTr="001B16CF">
        <w:tc>
          <w:tcPr>
            <w:tcW w:w="2160" w:type="dxa"/>
          </w:tcPr>
          <w:p w14:paraId="4593464D" w14:textId="77777777" w:rsidR="001B16CF" w:rsidRPr="000025AF" w:rsidRDefault="001B16CF" w:rsidP="001B16CF">
            <w:pPr>
              <w:rPr>
                <w:sz w:val="20"/>
                <w:szCs w:val="20"/>
              </w:rPr>
            </w:pPr>
            <w:r w:rsidRPr="000025AF">
              <w:rPr>
                <w:sz w:val="20"/>
                <w:szCs w:val="20"/>
              </w:rPr>
              <w:t>HISTORY OF COPD</w:t>
            </w:r>
          </w:p>
        </w:tc>
        <w:tc>
          <w:tcPr>
            <w:tcW w:w="7380" w:type="dxa"/>
          </w:tcPr>
          <w:p w14:paraId="3DFCCB98" w14:textId="77777777" w:rsidR="001B16CF" w:rsidRPr="00F752DD" w:rsidRDefault="001B16CF" w:rsidP="001B16CF">
            <w:pPr>
              <w:rPr>
                <w:sz w:val="20"/>
                <w:szCs w:val="20"/>
              </w:rPr>
            </w:pPr>
            <w:r w:rsidRPr="00F752DD">
              <w:rPr>
                <w:sz w:val="20"/>
                <w:szCs w:val="20"/>
              </w:rPr>
              <w:t xml:space="preserve">Chronic obstructive pulmonary disease (such as emphysema and/or chronic bronchitis) resulting in any one or more of the following: </w:t>
            </w:r>
          </w:p>
          <w:p w14:paraId="261B54F8" w14:textId="77777777" w:rsidR="001B16CF" w:rsidRPr="00F752DD" w:rsidRDefault="001B16CF" w:rsidP="001B16CF">
            <w:pPr>
              <w:rPr>
                <w:sz w:val="20"/>
                <w:szCs w:val="20"/>
              </w:rPr>
            </w:pPr>
            <w:r>
              <w:rPr>
                <w:sz w:val="20"/>
                <w:szCs w:val="20"/>
              </w:rPr>
              <w:t xml:space="preserve">                </w:t>
            </w:r>
            <w:r w:rsidRPr="00F752DD">
              <w:rPr>
                <w:sz w:val="20"/>
                <w:szCs w:val="20"/>
              </w:rPr>
              <w:t xml:space="preserve"> </w:t>
            </w:r>
          </w:p>
          <w:p w14:paraId="01978444" w14:textId="77777777" w:rsidR="001B16CF" w:rsidRPr="00F752DD" w:rsidRDefault="001B16CF" w:rsidP="001B16CF">
            <w:pPr>
              <w:rPr>
                <w:sz w:val="20"/>
                <w:szCs w:val="20"/>
              </w:rPr>
            </w:pPr>
            <w:r w:rsidRPr="00F752DD">
              <w:rPr>
                <w:sz w:val="20"/>
                <w:szCs w:val="20"/>
              </w:rPr>
              <w:t xml:space="preserve">- Functional disability from COPD (e.g., dyspnea, inability to perform ADLs) </w:t>
            </w:r>
          </w:p>
          <w:p w14:paraId="2CB9D3D6" w14:textId="77777777" w:rsidR="001B16CF" w:rsidRPr="00F752DD" w:rsidRDefault="001B16CF" w:rsidP="001B16CF">
            <w:pPr>
              <w:rPr>
                <w:sz w:val="20"/>
                <w:szCs w:val="20"/>
              </w:rPr>
            </w:pPr>
            <w:r w:rsidRPr="00F752DD">
              <w:rPr>
                <w:sz w:val="20"/>
                <w:szCs w:val="20"/>
              </w:rPr>
              <w:t xml:space="preserve">- Hospitalization in the past for treatment of COPD </w:t>
            </w:r>
          </w:p>
          <w:p w14:paraId="700075E2" w14:textId="77777777" w:rsidR="001B16CF" w:rsidRPr="00F752DD" w:rsidRDefault="001B16CF" w:rsidP="001B16CF">
            <w:pPr>
              <w:rPr>
                <w:sz w:val="20"/>
                <w:szCs w:val="20"/>
              </w:rPr>
            </w:pPr>
            <w:r w:rsidRPr="00F752DD">
              <w:rPr>
                <w:sz w:val="20"/>
                <w:szCs w:val="20"/>
              </w:rPr>
              <w:t xml:space="preserve">- Requires chronic bronchodilator therapy with oral or inhaled agents (see list of bronchodilators below) </w:t>
            </w:r>
          </w:p>
          <w:p w14:paraId="5CB74CD5" w14:textId="77777777" w:rsidR="001B16CF" w:rsidRPr="00F752DD" w:rsidRDefault="001B16CF" w:rsidP="001B16CF">
            <w:pPr>
              <w:rPr>
                <w:sz w:val="20"/>
                <w:szCs w:val="20"/>
              </w:rPr>
            </w:pPr>
            <w:r w:rsidRPr="00F752DD">
              <w:rPr>
                <w:sz w:val="20"/>
                <w:szCs w:val="20"/>
              </w:rPr>
              <w:t xml:space="preserve">- An FEV1 of &lt;75% of predicted on pulmonary function testing </w:t>
            </w:r>
          </w:p>
          <w:p w14:paraId="7F0B74FF" w14:textId="77777777" w:rsidR="001B16CF" w:rsidRPr="00F752DD" w:rsidRDefault="001B16CF" w:rsidP="001B16CF">
            <w:pPr>
              <w:rPr>
                <w:sz w:val="20"/>
                <w:szCs w:val="20"/>
              </w:rPr>
            </w:pPr>
          </w:p>
          <w:p w14:paraId="759450DF" w14:textId="77777777" w:rsidR="001B16CF" w:rsidRPr="00F752DD" w:rsidRDefault="001B16CF" w:rsidP="001B16CF">
            <w:pPr>
              <w:rPr>
                <w:sz w:val="20"/>
                <w:szCs w:val="20"/>
              </w:rPr>
            </w:pPr>
            <w:r w:rsidRPr="00F752DD">
              <w:rPr>
                <w:sz w:val="20"/>
                <w:szCs w:val="20"/>
              </w:rPr>
              <w:t>Do not include patients whose only pulmonary disease is acute asthma, an acute and chronic inflammatory disease of the airways resulting in bronchospasm. Do not include patients with diffuse interstitial fibrosis or sarcoidosis.</w:t>
            </w:r>
            <w:r>
              <w:rPr>
                <w:sz w:val="20"/>
                <w:szCs w:val="20"/>
              </w:rPr>
              <w:t xml:space="preserve"> </w:t>
            </w:r>
          </w:p>
          <w:p w14:paraId="55EF6D20" w14:textId="77777777" w:rsidR="001B16CF" w:rsidRPr="00F752DD" w:rsidRDefault="001B16CF" w:rsidP="001B16CF">
            <w:pPr>
              <w:rPr>
                <w:sz w:val="20"/>
                <w:szCs w:val="20"/>
              </w:rPr>
            </w:pPr>
            <w:r>
              <w:rPr>
                <w:sz w:val="20"/>
                <w:szCs w:val="20"/>
              </w:rPr>
              <w:t xml:space="preserve">                </w:t>
            </w:r>
            <w:r w:rsidRPr="00F752DD">
              <w:rPr>
                <w:sz w:val="20"/>
                <w:szCs w:val="20"/>
              </w:rPr>
              <w:t xml:space="preserve"> </w:t>
            </w:r>
          </w:p>
          <w:p w14:paraId="5D3A570A" w14:textId="77777777" w:rsidR="001B16CF" w:rsidRPr="00F752DD" w:rsidRDefault="001B16CF" w:rsidP="001B16CF">
            <w:pPr>
              <w:rPr>
                <w:sz w:val="20"/>
                <w:szCs w:val="20"/>
              </w:rPr>
            </w:pPr>
            <w:r w:rsidRPr="00F752DD">
              <w:rPr>
                <w:sz w:val="20"/>
                <w:szCs w:val="20"/>
              </w:rPr>
              <w:t xml:space="preserve"> (This list may not be all-inclusive. Please check your hospital formulary) </w:t>
            </w:r>
          </w:p>
          <w:p w14:paraId="222A027C" w14:textId="77777777" w:rsidR="001B16CF" w:rsidRPr="00F752DD" w:rsidRDefault="00553859" w:rsidP="00553859">
            <w:pPr>
              <w:tabs>
                <w:tab w:val="left" w:pos="2052"/>
              </w:tabs>
              <w:rPr>
                <w:sz w:val="20"/>
                <w:szCs w:val="20"/>
              </w:rPr>
            </w:pPr>
            <w:r>
              <w:rPr>
                <w:szCs w:val="20"/>
              </w:rPr>
              <w:tab/>
            </w:r>
            <w:r w:rsidR="001B16CF" w:rsidRPr="00F752DD">
              <w:rPr>
                <w:sz w:val="20"/>
                <w:szCs w:val="20"/>
              </w:rPr>
              <w:t xml:space="preserve">Bronchodilators </w:t>
            </w:r>
          </w:p>
          <w:p w14:paraId="40AE1F72" w14:textId="77777777" w:rsidR="00B832A4" w:rsidRDefault="00B832A4" w:rsidP="001B16CF">
            <w:pPr>
              <w:tabs>
                <w:tab w:val="left" w:pos="4032"/>
              </w:tabs>
              <w:rPr>
                <w:sz w:val="20"/>
                <w:szCs w:val="20"/>
                <w:u w:val="single"/>
              </w:rPr>
            </w:pPr>
          </w:p>
          <w:p w14:paraId="72F92E6E" w14:textId="77777777" w:rsidR="001B16CF" w:rsidRPr="00C7283A" w:rsidRDefault="001B16CF" w:rsidP="001B16CF">
            <w:pPr>
              <w:tabs>
                <w:tab w:val="left" w:pos="4032"/>
              </w:tabs>
              <w:rPr>
                <w:sz w:val="20"/>
                <w:szCs w:val="20"/>
                <w:u w:val="single"/>
              </w:rPr>
            </w:pPr>
            <w:r w:rsidRPr="00C7283A">
              <w:rPr>
                <w:sz w:val="20"/>
                <w:szCs w:val="20"/>
                <w:u w:val="single"/>
              </w:rPr>
              <w:t xml:space="preserve">Trade Name </w:t>
            </w:r>
            <w:r>
              <w:rPr>
                <w:szCs w:val="20"/>
              </w:rPr>
              <w:tab/>
            </w:r>
            <w:r w:rsidRPr="00C7283A">
              <w:rPr>
                <w:sz w:val="20"/>
                <w:szCs w:val="20"/>
                <w:u w:val="single"/>
              </w:rPr>
              <w:t xml:space="preserve"> (Generic)</w:t>
            </w:r>
            <w:r>
              <w:rPr>
                <w:sz w:val="20"/>
                <w:szCs w:val="20"/>
                <w:u w:val="single"/>
              </w:rPr>
              <w:t xml:space="preserve">    </w:t>
            </w:r>
          </w:p>
          <w:p w14:paraId="5C771FE1" w14:textId="77777777" w:rsidR="001B16CF" w:rsidRPr="00F752DD" w:rsidRDefault="001B16CF" w:rsidP="001B16CF">
            <w:pPr>
              <w:tabs>
                <w:tab w:val="left" w:pos="4032"/>
              </w:tabs>
              <w:rPr>
                <w:sz w:val="20"/>
                <w:szCs w:val="20"/>
              </w:rPr>
            </w:pPr>
            <w:r w:rsidRPr="00F752DD">
              <w:rPr>
                <w:sz w:val="20"/>
                <w:szCs w:val="20"/>
              </w:rPr>
              <w:t>Atrovent</w:t>
            </w:r>
            <w:r>
              <w:rPr>
                <w:szCs w:val="20"/>
              </w:rPr>
              <w:tab/>
            </w:r>
            <w:r w:rsidRPr="00F752DD">
              <w:rPr>
                <w:sz w:val="20"/>
                <w:szCs w:val="20"/>
              </w:rPr>
              <w:t xml:space="preserve"> (Ipratropium)</w:t>
            </w:r>
            <w:r>
              <w:rPr>
                <w:sz w:val="20"/>
                <w:szCs w:val="20"/>
              </w:rPr>
              <w:t xml:space="preserve">   </w:t>
            </w:r>
            <w:r w:rsidRPr="00F752DD">
              <w:rPr>
                <w:sz w:val="20"/>
                <w:szCs w:val="20"/>
              </w:rPr>
              <w:t xml:space="preserve"> </w:t>
            </w:r>
          </w:p>
          <w:p w14:paraId="610EE68F" w14:textId="77777777" w:rsidR="001B16CF" w:rsidRPr="00F752DD" w:rsidRDefault="001B16CF" w:rsidP="001B16CF">
            <w:pPr>
              <w:tabs>
                <w:tab w:val="left" w:pos="4032"/>
              </w:tabs>
              <w:rPr>
                <w:sz w:val="20"/>
                <w:szCs w:val="20"/>
              </w:rPr>
            </w:pPr>
            <w:r w:rsidRPr="00F752DD">
              <w:rPr>
                <w:sz w:val="20"/>
                <w:szCs w:val="20"/>
              </w:rPr>
              <w:t xml:space="preserve">Combivent, </w:t>
            </w:r>
            <w:proofErr w:type="spellStart"/>
            <w:r w:rsidRPr="00F752DD">
              <w:rPr>
                <w:sz w:val="20"/>
                <w:szCs w:val="20"/>
              </w:rPr>
              <w:t>Duoneb</w:t>
            </w:r>
            <w:proofErr w:type="spellEnd"/>
            <w:r>
              <w:rPr>
                <w:sz w:val="20"/>
                <w:szCs w:val="20"/>
              </w:rPr>
              <w:t xml:space="preserve"> </w:t>
            </w:r>
            <w:r>
              <w:rPr>
                <w:szCs w:val="20"/>
              </w:rPr>
              <w:tab/>
            </w:r>
            <w:r w:rsidRPr="00F752DD">
              <w:rPr>
                <w:sz w:val="20"/>
                <w:szCs w:val="20"/>
              </w:rPr>
              <w:t xml:space="preserve"> (Ipratropium/Albuterol)</w:t>
            </w:r>
            <w:r>
              <w:rPr>
                <w:sz w:val="20"/>
                <w:szCs w:val="20"/>
              </w:rPr>
              <w:t xml:space="preserve">    </w:t>
            </w:r>
          </w:p>
          <w:p w14:paraId="13AFE467" w14:textId="77777777" w:rsidR="001B16CF" w:rsidRPr="00F752DD" w:rsidRDefault="001B16CF" w:rsidP="001B16CF">
            <w:pPr>
              <w:tabs>
                <w:tab w:val="left" w:pos="4032"/>
              </w:tabs>
              <w:rPr>
                <w:sz w:val="20"/>
                <w:szCs w:val="20"/>
              </w:rPr>
            </w:pPr>
            <w:proofErr w:type="spellStart"/>
            <w:r w:rsidRPr="00F752DD">
              <w:rPr>
                <w:sz w:val="20"/>
                <w:szCs w:val="20"/>
              </w:rPr>
              <w:t>Alupent</w:t>
            </w:r>
            <w:proofErr w:type="spellEnd"/>
            <w:r w:rsidRPr="00F752DD">
              <w:rPr>
                <w:sz w:val="20"/>
                <w:szCs w:val="20"/>
              </w:rPr>
              <w:t xml:space="preserve">, </w:t>
            </w:r>
            <w:proofErr w:type="spellStart"/>
            <w:r w:rsidRPr="00F752DD">
              <w:rPr>
                <w:sz w:val="20"/>
                <w:szCs w:val="20"/>
              </w:rPr>
              <w:t>Metaprel</w:t>
            </w:r>
            <w:proofErr w:type="spellEnd"/>
            <w:r>
              <w:rPr>
                <w:sz w:val="20"/>
                <w:szCs w:val="20"/>
              </w:rPr>
              <w:t xml:space="preserve"> </w:t>
            </w:r>
            <w:r>
              <w:rPr>
                <w:szCs w:val="20"/>
              </w:rPr>
              <w:tab/>
            </w:r>
            <w:r w:rsidRPr="00F752DD">
              <w:rPr>
                <w:sz w:val="20"/>
                <w:szCs w:val="20"/>
              </w:rPr>
              <w:t xml:space="preserve"> (Metaproterenol)</w:t>
            </w:r>
            <w:r>
              <w:rPr>
                <w:sz w:val="20"/>
                <w:szCs w:val="20"/>
              </w:rPr>
              <w:t xml:space="preserve">      </w:t>
            </w:r>
          </w:p>
          <w:p w14:paraId="5DD9FED6" w14:textId="77777777" w:rsidR="001B16CF" w:rsidRPr="00F752DD" w:rsidRDefault="001B16CF" w:rsidP="001B16CF">
            <w:pPr>
              <w:tabs>
                <w:tab w:val="left" w:pos="4032"/>
              </w:tabs>
              <w:rPr>
                <w:sz w:val="20"/>
                <w:szCs w:val="20"/>
              </w:rPr>
            </w:pPr>
            <w:proofErr w:type="spellStart"/>
            <w:r w:rsidRPr="00F752DD">
              <w:rPr>
                <w:sz w:val="20"/>
                <w:szCs w:val="20"/>
              </w:rPr>
              <w:t>Maxair</w:t>
            </w:r>
            <w:proofErr w:type="spellEnd"/>
            <w:r w:rsidRPr="00F752DD">
              <w:rPr>
                <w:sz w:val="20"/>
                <w:szCs w:val="20"/>
              </w:rPr>
              <w:t xml:space="preserve"> </w:t>
            </w:r>
            <w:r>
              <w:rPr>
                <w:szCs w:val="20"/>
              </w:rPr>
              <w:tab/>
            </w:r>
            <w:r w:rsidRPr="00F752DD">
              <w:rPr>
                <w:sz w:val="20"/>
                <w:szCs w:val="20"/>
              </w:rPr>
              <w:t xml:space="preserve"> (Pirbuterol)</w:t>
            </w:r>
            <w:r>
              <w:rPr>
                <w:sz w:val="20"/>
                <w:szCs w:val="20"/>
              </w:rPr>
              <w:t xml:space="preserve">    </w:t>
            </w:r>
            <w:r w:rsidRPr="00F752DD">
              <w:rPr>
                <w:sz w:val="20"/>
                <w:szCs w:val="20"/>
              </w:rPr>
              <w:t xml:space="preserve"> </w:t>
            </w:r>
          </w:p>
          <w:p w14:paraId="0F123328" w14:textId="77777777" w:rsidR="001B16CF" w:rsidRPr="00F752DD" w:rsidRDefault="001B16CF" w:rsidP="001B16CF">
            <w:pPr>
              <w:tabs>
                <w:tab w:val="left" w:pos="4032"/>
              </w:tabs>
              <w:rPr>
                <w:sz w:val="20"/>
                <w:szCs w:val="20"/>
              </w:rPr>
            </w:pPr>
            <w:r w:rsidRPr="00F752DD">
              <w:rPr>
                <w:sz w:val="20"/>
                <w:szCs w:val="20"/>
              </w:rPr>
              <w:t xml:space="preserve">Serevent </w:t>
            </w:r>
            <w:r>
              <w:rPr>
                <w:szCs w:val="20"/>
              </w:rPr>
              <w:tab/>
            </w:r>
            <w:r w:rsidRPr="00F752DD">
              <w:rPr>
                <w:sz w:val="20"/>
                <w:szCs w:val="20"/>
              </w:rPr>
              <w:t xml:space="preserve"> (Salmeterol)</w:t>
            </w:r>
            <w:r>
              <w:rPr>
                <w:sz w:val="20"/>
                <w:szCs w:val="20"/>
              </w:rPr>
              <w:t xml:space="preserve">    </w:t>
            </w:r>
          </w:p>
          <w:p w14:paraId="48415016" w14:textId="77777777" w:rsidR="001B16CF" w:rsidRPr="00F752DD" w:rsidRDefault="001B16CF" w:rsidP="001B16CF">
            <w:pPr>
              <w:tabs>
                <w:tab w:val="left" w:pos="4032"/>
              </w:tabs>
              <w:rPr>
                <w:sz w:val="20"/>
                <w:szCs w:val="20"/>
              </w:rPr>
            </w:pPr>
            <w:r w:rsidRPr="00F752DD">
              <w:rPr>
                <w:sz w:val="20"/>
                <w:szCs w:val="20"/>
              </w:rPr>
              <w:t xml:space="preserve">Ventolin, </w:t>
            </w:r>
            <w:proofErr w:type="spellStart"/>
            <w:r w:rsidRPr="00F752DD">
              <w:rPr>
                <w:sz w:val="20"/>
                <w:szCs w:val="20"/>
              </w:rPr>
              <w:t>Accuneb</w:t>
            </w:r>
            <w:proofErr w:type="spellEnd"/>
            <w:r w:rsidRPr="00F752DD">
              <w:rPr>
                <w:sz w:val="20"/>
                <w:szCs w:val="20"/>
              </w:rPr>
              <w:t xml:space="preserve">, </w:t>
            </w:r>
            <w:proofErr w:type="spellStart"/>
            <w:r w:rsidRPr="00F752DD">
              <w:rPr>
                <w:sz w:val="20"/>
                <w:szCs w:val="20"/>
              </w:rPr>
              <w:t>Vospire</w:t>
            </w:r>
            <w:proofErr w:type="spellEnd"/>
            <w:r w:rsidRPr="00F752DD">
              <w:rPr>
                <w:sz w:val="20"/>
                <w:szCs w:val="20"/>
              </w:rPr>
              <w:t>, Proventil,</w:t>
            </w:r>
            <w:r>
              <w:rPr>
                <w:sz w:val="20"/>
                <w:szCs w:val="20"/>
              </w:rPr>
              <w:t xml:space="preserve"> </w:t>
            </w:r>
            <w:proofErr w:type="spellStart"/>
            <w:r w:rsidRPr="00F752DD">
              <w:rPr>
                <w:sz w:val="20"/>
                <w:szCs w:val="20"/>
              </w:rPr>
              <w:t>Volmax</w:t>
            </w:r>
            <w:proofErr w:type="spellEnd"/>
            <w:r w:rsidRPr="00F752DD">
              <w:rPr>
                <w:sz w:val="20"/>
                <w:szCs w:val="20"/>
              </w:rPr>
              <w:t xml:space="preserve"> </w:t>
            </w:r>
            <w:r>
              <w:rPr>
                <w:szCs w:val="20"/>
              </w:rPr>
              <w:tab/>
            </w:r>
            <w:r w:rsidRPr="00F752DD">
              <w:rPr>
                <w:sz w:val="20"/>
                <w:szCs w:val="20"/>
              </w:rPr>
              <w:t xml:space="preserve"> (Albuterol) </w:t>
            </w:r>
          </w:p>
          <w:p w14:paraId="0CAA2B92" w14:textId="77777777" w:rsidR="001B16CF" w:rsidRPr="00F752DD" w:rsidRDefault="001B16CF" w:rsidP="001B16CF">
            <w:pPr>
              <w:tabs>
                <w:tab w:val="left" w:pos="4032"/>
              </w:tabs>
              <w:rPr>
                <w:sz w:val="20"/>
                <w:szCs w:val="20"/>
              </w:rPr>
            </w:pPr>
            <w:proofErr w:type="spellStart"/>
            <w:r w:rsidRPr="00F752DD">
              <w:rPr>
                <w:sz w:val="20"/>
                <w:szCs w:val="20"/>
              </w:rPr>
              <w:t>Uniphyll</w:t>
            </w:r>
            <w:proofErr w:type="spellEnd"/>
            <w:r w:rsidRPr="00F752DD">
              <w:rPr>
                <w:sz w:val="20"/>
                <w:szCs w:val="20"/>
              </w:rPr>
              <w:t>, Theo-Dur, Uni-Dur</w:t>
            </w:r>
            <w:r>
              <w:rPr>
                <w:sz w:val="20"/>
                <w:szCs w:val="20"/>
              </w:rPr>
              <w:t xml:space="preserve"> </w:t>
            </w:r>
            <w:r>
              <w:rPr>
                <w:szCs w:val="20"/>
              </w:rPr>
              <w:tab/>
            </w:r>
            <w:r w:rsidRPr="00F752DD">
              <w:rPr>
                <w:sz w:val="20"/>
                <w:szCs w:val="20"/>
              </w:rPr>
              <w:t xml:space="preserve"> (Theophylline)</w:t>
            </w:r>
            <w:r>
              <w:rPr>
                <w:sz w:val="20"/>
                <w:szCs w:val="20"/>
              </w:rPr>
              <w:t xml:space="preserve">   </w:t>
            </w:r>
            <w:r w:rsidRPr="00F752DD">
              <w:rPr>
                <w:sz w:val="20"/>
                <w:szCs w:val="20"/>
              </w:rPr>
              <w:t xml:space="preserve"> </w:t>
            </w:r>
          </w:p>
          <w:p w14:paraId="77562FC4" w14:textId="77777777" w:rsidR="001B16CF" w:rsidRPr="00F752DD" w:rsidRDefault="001B16CF" w:rsidP="001B16CF">
            <w:pPr>
              <w:tabs>
                <w:tab w:val="left" w:pos="4032"/>
              </w:tabs>
              <w:rPr>
                <w:sz w:val="20"/>
                <w:szCs w:val="20"/>
              </w:rPr>
            </w:pPr>
            <w:r w:rsidRPr="00F752DD">
              <w:rPr>
                <w:sz w:val="20"/>
                <w:szCs w:val="20"/>
              </w:rPr>
              <w:t xml:space="preserve">Xopenex </w:t>
            </w:r>
            <w:r>
              <w:rPr>
                <w:szCs w:val="20"/>
              </w:rPr>
              <w:tab/>
            </w:r>
            <w:r w:rsidRPr="00F752DD">
              <w:rPr>
                <w:sz w:val="20"/>
                <w:szCs w:val="20"/>
              </w:rPr>
              <w:t xml:space="preserve"> (Levalbuterol)</w:t>
            </w:r>
            <w:r>
              <w:rPr>
                <w:sz w:val="20"/>
                <w:szCs w:val="20"/>
              </w:rPr>
              <w:t xml:space="preserve">   </w:t>
            </w:r>
            <w:r w:rsidRPr="00F752DD">
              <w:rPr>
                <w:sz w:val="20"/>
                <w:szCs w:val="20"/>
              </w:rPr>
              <w:t xml:space="preserve"> </w:t>
            </w:r>
          </w:p>
          <w:p w14:paraId="40736717" w14:textId="77777777" w:rsidR="001B16CF" w:rsidRPr="00F752DD" w:rsidRDefault="001B16CF" w:rsidP="001B16CF">
            <w:pPr>
              <w:tabs>
                <w:tab w:val="left" w:pos="4032"/>
              </w:tabs>
              <w:rPr>
                <w:sz w:val="20"/>
                <w:szCs w:val="20"/>
              </w:rPr>
            </w:pPr>
            <w:proofErr w:type="spellStart"/>
            <w:r w:rsidRPr="00F752DD">
              <w:rPr>
                <w:sz w:val="20"/>
                <w:szCs w:val="20"/>
              </w:rPr>
              <w:t>Brethine</w:t>
            </w:r>
            <w:proofErr w:type="spellEnd"/>
            <w:r w:rsidRPr="00F752DD">
              <w:rPr>
                <w:sz w:val="20"/>
                <w:szCs w:val="20"/>
              </w:rPr>
              <w:t xml:space="preserve"> </w:t>
            </w:r>
            <w:r>
              <w:rPr>
                <w:szCs w:val="20"/>
              </w:rPr>
              <w:tab/>
            </w:r>
            <w:r w:rsidRPr="00F752DD">
              <w:rPr>
                <w:sz w:val="20"/>
                <w:szCs w:val="20"/>
              </w:rPr>
              <w:t xml:space="preserve"> (Terbutaline)</w:t>
            </w:r>
            <w:r>
              <w:rPr>
                <w:sz w:val="20"/>
                <w:szCs w:val="20"/>
              </w:rPr>
              <w:t xml:space="preserve">   </w:t>
            </w:r>
            <w:r w:rsidRPr="00F752DD">
              <w:rPr>
                <w:sz w:val="20"/>
                <w:szCs w:val="20"/>
              </w:rPr>
              <w:t xml:space="preserve"> </w:t>
            </w:r>
          </w:p>
          <w:p w14:paraId="2646C4FC" w14:textId="77777777" w:rsidR="001B16CF" w:rsidRPr="00F752DD" w:rsidRDefault="001B16CF" w:rsidP="001B16CF">
            <w:pPr>
              <w:tabs>
                <w:tab w:val="left" w:pos="4032"/>
              </w:tabs>
              <w:rPr>
                <w:sz w:val="20"/>
                <w:szCs w:val="20"/>
              </w:rPr>
            </w:pPr>
            <w:proofErr w:type="spellStart"/>
            <w:r w:rsidRPr="00F752DD">
              <w:rPr>
                <w:sz w:val="20"/>
                <w:szCs w:val="20"/>
              </w:rPr>
              <w:t>Lufyllin</w:t>
            </w:r>
            <w:proofErr w:type="spellEnd"/>
            <w:r w:rsidRPr="00F752DD">
              <w:rPr>
                <w:sz w:val="20"/>
                <w:szCs w:val="20"/>
              </w:rPr>
              <w:t xml:space="preserve"> </w:t>
            </w:r>
            <w:r>
              <w:rPr>
                <w:szCs w:val="20"/>
              </w:rPr>
              <w:tab/>
            </w:r>
            <w:r w:rsidRPr="00F752DD">
              <w:rPr>
                <w:sz w:val="20"/>
                <w:szCs w:val="20"/>
              </w:rPr>
              <w:t xml:space="preserve"> (Dyphylline)</w:t>
            </w:r>
            <w:r>
              <w:rPr>
                <w:sz w:val="20"/>
                <w:szCs w:val="20"/>
              </w:rPr>
              <w:t xml:space="preserve">    </w:t>
            </w:r>
          </w:p>
          <w:p w14:paraId="03FFB30B" w14:textId="77777777" w:rsidR="001B16CF" w:rsidRPr="00F752DD" w:rsidRDefault="001B16CF" w:rsidP="001B16CF">
            <w:pPr>
              <w:tabs>
                <w:tab w:val="left" w:pos="4032"/>
              </w:tabs>
              <w:rPr>
                <w:sz w:val="20"/>
                <w:szCs w:val="20"/>
              </w:rPr>
            </w:pPr>
            <w:r w:rsidRPr="00F752DD">
              <w:rPr>
                <w:sz w:val="20"/>
                <w:szCs w:val="20"/>
              </w:rPr>
              <w:t>Spiriva</w:t>
            </w:r>
            <w:r>
              <w:rPr>
                <w:szCs w:val="20"/>
              </w:rPr>
              <w:tab/>
            </w:r>
            <w:r w:rsidRPr="00F752DD">
              <w:rPr>
                <w:sz w:val="20"/>
                <w:szCs w:val="20"/>
              </w:rPr>
              <w:t xml:space="preserve"> (Tiotropium bromide)</w:t>
            </w:r>
            <w:r>
              <w:rPr>
                <w:sz w:val="20"/>
                <w:szCs w:val="20"/>
              </w:rPr>
              <w:t xml:space="preserve">  </w:t>
            </w:r>
          </w:p>
          <w:p w14:paraId="03846905" w14:textId="77777777" w:rsidR="001B16CF" w:rsidRPr="00F752DD" w:rsidRDefault="001B16CF" w:rsidP="001B16CF">
            <w:pPr>
              <w:tabs>
                <w:tab w:val="left" w:pos="4032"/>
              </w:tabs>
              <w:rPr>
                <w:sz w:val="20"/>
                <w:szCs w:val="20"/>
              </w:rPr>
            </w:pPr>
            <w:proofErr w:type="spellStart"/>
            <w:r w:rsidRPr="00F752DD">
              <w:rPr>
                <w:sz w:val="20"/>
                <w:szCs w:val="20"/>
              </w:rPr>
              <w:t>Foradil</w:t>
            </w:r>
            <w:proofErr w:type="spellEnd"/>
            <w:r w:rsidRPr="00F752DD">
              <w:rPr>
                <w:sz w:val="20"/>
                <w:szCs w:val="20"/>
              </w:rPr>
              <w:t xml:space="preserve"> </w:t>
            </w:r>
            <w:r>
              <w:rPr>
                <w:szCs w:val="20"/>
              </w:rPr>
              <w:tab/>
            </w:r>
            <w:r w:rsidRPr="00F752DD">
              <w:rPr>
                <w:sz w:val="20"/>
                <w:szCs w:val="20"/>
              </w:rPr>
              <w:t xml:space="preserve"> (Formoterol fumarate)</w:t>
            </w:r>
          </w:p>
        </w:tc>
      </w:tr>
      <w:tr w:rsidR="00EE1C53" w:rsidRPr="00FA480D" w14:paraId="5977A88C" w14:textId="77777777" w:rsidTr="001B16CF">
        <w:tc>
          <w:tcPr>
            <w:tcW w:w="2160" w:type="dxa"/>
          </w:tcPr>
          <w:p w14:paraId="469FC86A" w14:textId="77777777" w:rsidR="00EE1C53" w:rsidRPr="000025AF" w:rsidRDefault="00EE1C53" w:rsidP="001B16CF">
            <w:pPr>
              <w:rPr>
                <w:sz w:val="20"/>
                <w:szCs w:val="20"/>
              </w:rPr>
            </w:pPr>
            <w:r>
              <w:rPr>
                <w:sz w:val="20"/>
                <w:szCs w:val="20"/>
              </w:rPr>
              <w:t>INTRAOPERATIVE ASCITES</w:t>
            </w:r>
          </w:p>
        </w:tc>
        <w:tc>
          <w:tcPr>
            <w:tcW w:w="7380" w:type="dxa"/>
          </w:tcPr>
          <w:p w14:paraId="7AD85D13" w14:textId="77777777" w:rsidR="00EE1C53" w:rsidRPr="00F752DD" w:rsidRDefault="00EE1C53" w:rsidP="001B16CF">
            <w:pPr>
              <w:rPr>
                <w:sz w:val="20"/>
                <w:szCs w:val="20"/>
              </w:rPr>
            </w:pPr>
            <w:r w:rsidRPr="00EE1C53">
              <w:rPr>
                <w:sz w:val="20"/>
                <w:szCs w:val="20"/>
              </w:rPr>
              <w:t>Intraoperative Ascites is defined as the presence of fluid accumulation in the peritoneal cavity noted during the operative procedure.</w:t>
            </w:r>
          </w:p>
        </w:tc>
      </w:tr>
      <w:tr w:rsidR="001B16CF" w:rsidRPr="00FA480D" w14:paraId="7652D974" w14:textId="77777777" w:rsidTr="001B16CF">
        <w:tc>
          <w:tcPr>
            <w:tcW w:w="2160" w:type="dxa"/>
          </w:tcPr>
          <w:p w14:paraId="5E89EC6F" w14:textId="77777777" w:rsidR="001B16CF" w:rsidRPr="000025AF" w:rsidRDefault="001B16CF" w:rsidP="001B16CF">
            <w:pPr>
              <w:rPr>
                <w:sz w:val="20"/>
                <w:szCs w:val="20"/>
              </w:rPr>
            </w:pPr>
            <w:r w:rsidRPr="000025AF">
              <w:rPr>
                <w:sz w:val="20"/>
                <w:szCs w:val="20"/>
              </w:rPr>
              <w:t xml:space="preserve">OPEN WOUND </w:t>
            </w:r>
          </w:p>
        </w:tc>
        <w:tc>
          <w:tcPr>
            <w:tcW w:w="7380" w:type="dxa"/>
          </w:tcPr>
          <w:p w14:paraId="6C40358A" w14:textId="77777777" w:rsidR="001B16CF" w:rsidRPr="00B119CC" w:rsidRDefault="001B16CF" w:rsidP="001B16CF">
            <w:pPr>
              <w:rPr>
                <w:sz w:val="20"/>
                <w:szCs w:val="20"/>
              </w:rPr>
            </w:pPr>
            <w:r w:rsidRPr="00B119CC">
              <w:rPr>
                <w:sz w:val="20"/>
                <w:szCs w:val="20"/>
              </w:rPr>
              <w:t>Evidence of an open</w:t>
            </w:r>
            <w:r>
              <w:rPr>
                <w:sz w:val="20"/>
                <w:szCs w:val="20"/>
              </w:rPr>
              <w:t xml:space="preserve"> </w:t>
            </w:r>
            <w:r w:rsidRPr="00B119CC">
              <w:rPr>
                <w:sz w:val="20"/>
                <w:szCs w:val="20"/>
              </w:rPr>
              <w:t>wound that communicates to the air by direct exposure, with or without cellulitis or</w:t>
            </w:r>
            <w:r>
              <w:rPr>
                <w:sz w:val="20"/>
                <w:szCs w:val="20"/>
              </w:rPr>
              <w:t xml:space="preserve"> </w:t>
            </w:r>
            <w:r w:rsidRPr="00B119CC">
              <w:rPr>
                <w:sz w:val="20"/>
                <w:szCs w:val="20"/>
              </w:rPr>
              <w:t>purulent exudate. This does not include</w:t>
            </w:r>
            <w:r>
              <w:rPr>
                <w:sz w:val="20"/>
                <w:szCs w:val="20"/>
              </w:rPr>
              <w:t xml:space="preserve"> </w:t>
            </w:r>
            <w:r w:rsidRPr="00B119CC">
              <w:rPr>
                <w:sz w:val="20"/>
                <w:szCs w:val="20"/>
              </w:rPr>
              <w:t>osteomyelitis or localized abscesses. The wound</w:t>
            </w:r>
            <w:r>
              <w:rPr>
                <w:sz w:val="20"/>
                <w:szCs w:val="20"/>
              </w:rPr>
              <w:t xml:space="preserve"> </w:t>
            </w:r>
            <w:r w:rsidRPr="00B119CC">
              <w:rPr>
                <w:sz w:val="20"/>
                <w:szCs w:val="20"/>
              </w:rPr>
              <w:t>must communicate to the air by direct exposure.</w:t>
            </w:r>
            <w:r>
              <w:rPr>
                <w:sz w:val="20"/>
                <w:szCs w:val="20"/>
              </w:rPr>
              <w:t xml:space="preserve"> </w:t>
            </w:r>
            <w:r w:rsidRPr="00B119CC">
              <w:rPr>
                <w:sz w:val="20"/>
                <w:szCs w:val="20"/>
              </w:rPr>
              <w:t>Report mandible fractures under this</w:t>
            </w:r>
            <w:r>
              <w:rPr>
                <w:sz w:val="20"/>
                <w:szCs w:val="20"/>
              </w:rPr>
              <w:t xml:space="preserve"> </w:t>
            </w:r>
            <w:r w:rsidRPr="00B119CC">
              <w:rPr>
                <w:sz w:val="20"/>
                <w:szCs w:val="20"/>
              </w:rPr>
              <w:t>preoperative variable.</w:t>
            </w:r>
          </w:p>
        </w:tc>
      </w:tr>
      <w:tr w:rsidR="001B16CF" w:rsidRPr="00FA480D" w14:paraId="67E6E6D5" w14:textId="77777777" w:rsidTr="001B16CF">
        <w:tc>
          <w:tcPr>
            <w:tcW w:w="2160" w:type="dxa"/>
          </w:tcPr>
          <w:p w14:paraId="636D2DC0" w14:textId="77777777" w:rsidR="001B16CF" w:rsidRPr="000025AF" w:rsidRDefault="001B16CF" w:rsidP="001B16CF">
            <w:pPr>
              <w:rPr>
                <w:sz w:val="20"/>
                <w:szCs w:val="20"/>
              </w:rPr>
            </w:pPr>
            <w:r w:rsidRPr="000025AF">
              <w:rPr>
                <w:sz w:val="20"/>
                <w:szCs w:val="20"/>
              </w:rPr>
              <w:t>PERIPHERAL NERVE INJURY</w:t>
            </w:r>
          </w:p>
        </w:tc>
        <w:tc>
          <w:tcPr>
            <w:tcW w:w="7380" w:type="dxa"/>
          </w:tcPr>
          <w:p w14:paraId="6E810D44" w14:textId="77777777" w:rsidR="001B16CF" w:rsidRPr="00B73B0C" w:rsidRDefault="001B16CF" w:rsidP="001B16CF">
            <w:pPr>
              <w:rPr>
                <w:sz w:val="20"/>
                <w:szCs w:val="20"/>
              </w:rPr>
            </w:pPr>
            <w:r w:rsidRPr="00B73B0C">
              <w:rPr>
                <w:sz w:val="20"/>
                <w:szCs w:val="20"/>
              </w:rPr>
              <w:t>Peripheral nerve</w:t>
            </w:r>
            <w:r>
              <w:rPr>
                <w:sz w:val="20"/>
                <w:szCs w:val="20"/>
              </w:rPr>
              <w:t xml:space="preserve"> </w:t>
            </w:r>
            <w:r w:rsidRPr="00B73B0C">
              <w:rPr>
                <w:sz w:val="20"/>
                <w:szCs w:val="20"/>
              </w:rPr>
              <w:t>damage may result from damage to the nerve</w:t>
            </w:r>
            <w:r>
              <w:rPr>
                <w:sz w:val="20"/>
                <w:szCs w:val="20"/>
              </w:rPr>
              <w:t xml:space="preserve"> </w:t>
            </w:r>
            <w:r w:rsidRPr="00B73B0C">
              <w:rPr>
                <w:sz w:val="20"/>
                <w:szCs w:val="20"/>
              </w:rPr>
              <w:t>fibers, cell body, or myelin sheath during</w:t>
            </w:r>
            <w:r>
              <w:rPr>
                <w:sz w:val="20"/>
                <w:szCs w:val="20"/>
              </w:rPr>
              <w:t xml:space="preserve"> </w:t>
            </w:r>
            <w:r w:rsidRPr="00B73B0C">
              <w:rPr>
                <w:sz w:val="20"/>
                <w:szCs w:val="20"/>
              </w:rPr>
              <w:t>surgery. Peripheral nerve injuries which result</w:t>
            </w:r>
            <w:r>
              <w:rPr>
                <w:sz w:val="20"/>
                <w:szCs w:val="20"/>
              </w:rPr>
              <w:t xml:space="preserve"> </w:t>
            </w:r>
            <w:r w:rsidRPr="00B73B0C">
              <w:rPr>
                <w:sz w:val="20"/>
                <w:szCs w:val="20"/>
              </w:rPr>
              <w:t>in motor deficits only to the cervical plexus,</w:t>
            </w:r>
            <w:r>
              <w:rPr>
                <w:sz w:val="20"/>
                <w:szCs w:val="20"/>
              </w:rPr>
              <w:t xml:space="preserve"> </w:t>
            </w:r>
            <w:r w:rsidRPr="00B73B0C">
              <w:rPr>
                <w:sz w:val="20"/>
                <w:szCs w:val="20"/>
              </w:rPr>
              <w:t>brachial plexus, ulnar plexus, lumbar-sacral</w:t>
            </w:r>
            <w:r>
              <w:rPr>
                <w:sz w:val="20"/>
                <w:szCs w:val="20"/>
              </w:rPr>
              <w:t xml:space="preserve"> </w:t>
            </w:r>
            <w:r w:rsidRPr="00B73B0C">
              <w:rPr>
                <w:sz w:val="20"/>
                <w:szCs w:val="20"/>
              </w:rPr>
              <w:t>plexus (sciatic nerve), peroneal nerve, and/or</w:t>
            </w:r>
            <w:r>
              <w:rPr>
                <w:sz w:val="20"/>
                <w:szCs w:val="20"/>
              </w:rPr>
              <w:t xml:space="preserve"> </w:t>
            </w:r>
            <w:r w:rsidRPr="00B73B0C">
              <w:rPr>
                <w:sz w:val="20"/>
                <w:szCs w:val="20"/>
              </w:rPr>
              <w:t>the femoral nerve should be included.</w:t>
            </w:r>
          </w:p>
        </w:tc>
      </w:tr>
    </w:tbl>
    <w:p w14:paraId="20326068" w14:textId="77777777" w:rsidR="0048499E" w:rsidRDefault="0048499E">
      <w:r>
        <w:br w:type="page"/>
      </w:r>
    </w:p>
    <w:tbl>
      <w:tblPr>
        <w:tblW w:w="9535" w:type="dxa"/>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380"/>
      </w:tblGrid>
      <w:tr w:rsidR="0048499E" w14:paraId="43CBBF62" w14:textId="77777777" w:rsidTr="004E5E80">
        <w:trPr>
          <w:cantSplit/>
          <w:trHeight w:val="340"/>
          <w:tblHeader/>
        </w:trPr>
        <w:tc>
          <w:tcPr>
            <w:tcW w:w="2155" w:type="dxa"/>
            <w:shd w:val="pct10" w:color="auto" w:fill="auto"/>
            <w:vAlign w:val="center"/>
          </w:tcPr>
          <w:p w14:paraId="47A94641" w14:textId="77777777" w:rsidR="0048499E" w:rsidRDefault="0048499E" w:rsidP="004E5E80">
            <w:pPr>
              <w:pStyle w:val="Tableheaders"/>
              <w:widowControl w:val="0"/>
            </w:pPr>
            <w:r>
              <w:lastRenderedPageBreak/>
              <w:t>Field</w:t>
            </w:r>
          </w:p>
        </w:tc>
        <w:tc>
          <w:tcPr>
            <w:tcW w:w="7380" w:type="dxa"/>
            <w:shd w:val="pct10" w:color="auto" w:fill="auto"/>
            <w:vAlign w:val="center"/>
          </w:tcPr>
          <w:p w14:paraId="43F90899" w14:textId="77777777" w:rsidR="0048499E" w:rsidRDefault="0048499E" w:rsidP="004E5E80">
            <w:pPr>
              <w:pStyle w:val="Tableheaders"/>
            </w:pPr>
            <w:r>
              <w:t>Updated Description</w:t>
            </w:r>
          </w:p>
        </w:tc>
      </w:tr>
    </w:tbl>
    <w:tbl>
      <w:tblPr>
        <w:tblStyle w:val="TableGrid"/>
        <w:tblW w:w="9540" w:type="dxa"/>
        <w:tblInd w:w="108" w:type="dxa"/>
        <w:tblLook w:val="01E0" w:firstRow="1" w:lastRow="1" w:firstColumn="1" w:lastColumn="1" w:noHBand="0" w:noVBand="0"/>
      </w:tblPr>
      <w:tblGrid>
        <w:gridCol w:w="2160"/>
        <w:gridCol w:w="7380"/>
      </w:tblGrid>
      <w:tr w:rsidR="001B16CF" w:rsidRPr="00FA480D" w14:paraId="080EE9BD" w14:textId="77777777" w:rsidTr="001B16CF">
        <w:tc>
          <w:tcPr>
            <w:tcW w:w="2160" w:type="dxa"/>
          </w:tcPr>
          <w:p w14:paraId="7A79D85B" w14:textId="77777777" w:rsidR="001B16CF" w:rsidRPr="000025AF" w:rsidRDefault="001B16CF" w:rsidP="001B16CF">
            <w:pPr>
              <w:rPr>
                <w:sz w:val="20"/>
                <w:szCs w:val="20"/>
              </w:rPr>
            </w:pPr>
            <w:r w:rsidRPr="000025AF">
              <w:rPr>
                <w:sz w:val="20"/>
                <w:szCs w:val="20"/>
              </w:rPr>
              <w:t xml:space="preserve">PNEUMONIA </w:t>
            </w:r>
          </w:p>
        </w:tc>
        <w:tc>
          <w:tcPr>
            <w:tcW w:w="7380" w:type="dxa"/>
          </w:tcPr>
          <w:p w14:paraId="2F6E1F62" w14:textId="77777777" w:rsidR="001B16CF" w:rsidRPr="005C6310" w:rsidRDefault="001B16CF" w:rsidP="001B16CF">
            <w:pPr>
              <w:rPr>
                <w:sz w:val="20"/>
                <w:szCs w:val="20"/>
              </w:rPr>
            </w:pPr>
            <w:r w:rsidRPr="005C6310">
              <w:rPr>
                <w:sz w:val="20"/>
                <w:szCs w:val="20"/>
              </w:rPr>
              <w:t>Inflammation of the</w:t>
            </w:r>
            <w:r>
              <w:rPr>
                <w:sz w:val="20"/>
                <w:szCs w:val="20"/>
              </w:rPr>
              <w:t xml:space="preserve"> </w:t>
            </w:r>
            <w:r w:rsidRPr="005C6310">
              <w:rPr>
                <w:sz w:val="20"/>
                <w:szCs w:val="20"/>
              </w:rPr>
              <w:t>lungs caused primarily by bacteria, viruses,</w:t>
            </w:r>
            <w:r>
              <w:rPr>
                <w:sz w:val="20"/>
                <w:szCs w:val="20"/>
              </w:rPr>
              <w:t xml:space="preserve"> </w:t>
            </w:r>
            <w:r w:rsidRPr="005C6310">
              <w:rPr>
                <w:sz w:val="20"/>
                <w:szCs w:val="20"/>
              </w:rPr>
              <w:t>and/or chemical irritants, usually manifested</w:t>
            </w:r>
            <w:r>
              <w:rPr>
                <w:sz w:val="20"/>
                <w:szCs w:val="20"/>
              </w:rPr>
              <w:t xml:space="preserve"> </w:t>
            </w:r>
            <w:r w:rsidRPr="005C6310">
              <w:rPr>
                <w:sz w:val="20"/>
                <w:szCs w:val="20"/>
              </w:rPr>
              <w:t>by chills, fever, pain in the chest, cough,</w:t>
            </w:r>
            <w:r>
              <w:rPr>
                <w:sz w:val="20"/>
                <w:szCs w:val="20"/>
              </w:rPr>
              <w:t xml:space="preserve"> </w:t>
            </w:r>
            <w:r w:rsidRPr="005C6310">
              <w:rPr>
                <w:sz w:val="20"/>
                <w:szCs w:val="20"/>
              </w:rPr>
              <w:t>purulent, bloody sputum. Enter YES if the</w:t>
            </w:r>
            <w:r>
              <w:rPr>
                <w:sz w:val="20"/>
                <w:szCs w:val="20"/>
              </w:rPr>
              <w:t xml:space="preserve"> </w:t>
            </w:r>
            <w:r w:rsidRPr="005C6310">
              <w:rPr>
                <w:sz w:val="20"/>
                <w:szCs w:val="20"/>
              </w:rPr>
              <w:t>patient has pneumonia meeting the definition of</w:t>
            </w:r>
            <w:r>
              <w:rPr>
                <w:sz w:val="20"/>
                <w:szCs w:val="20"/>
              </w:rPr>
              <w:t xml:space="preserve"> </w:t>
            </w:r>
            <w:r w:rsidRPr="005C6310">
              <w:rPr>
                <w:sz w:val="20"/>
                <w:szCs w:val="20"/>
              </w:rPr>
              <w:t>pneumonia below AND pneumonia not present</w:t>
            </w:r>
            <w:r>
              <w:rPr>
                <w:sz w:val="20"/>
                <w:szCs w:val="20"/>
              </w:rPr>
              <w:t xml:space="preserve"> </w:t>
            </w:r>
            <w:r w:rsidRPr="005C6310">
              <w:rPr>
                <w:sz w:val="20"/>
                <w:szCs w:val="20"/>
              </w:rPr>
              <w:t>preoperatively.</w:t>
            </w:r>
            <w:r>
              <w:rPr>
                <w:sz w:val="20"/>
                <w:szCs w:val="20"/>
              </w:rPr>
              <w:t xml:space="preserve"> </w:t>
            </w:r>
          </w:p>
          <w:p w14:paraId="2EB6C40D" w14:textId="77777777" w:rsidR="001B16CF" w:rsidRPr="005C6310" w:rsidRDefault="001B16CF" w:rsidP="001B16CF">
            <w:pPr>
              <w:rPr>
                <w:sz w:val="20"/>
                <w:szCs w:val="20"/>
              </w:rPr>
            </w:pPr>
            <w:r>
              <w:rPr>
                <w:sz w:val="20"/>
                <w:szCs w:val="20"/>
              </w:rPr>
              <w:t xml:space="preserve">                </w:t>
            </w:r>
            <w:r w:rsidRPr="005C6310">
              <w:rPr>
                <w:sz w:val="20"/>
                <w:szCs w:val="20"/>
              </w:rPr>
              <w:t xml:space="preserve"> </w:t>
            </w:r>
          </w:p>
          <w:p w14:paraId="348BEB35" w14:textId="77777777" w:rsidR="001B16CF" w:rsidRPr="005C6310" w:rsidRDefault="001B16CF" w:rsidP="001B16CF">
            <w:pPr>
              <w:rPr>
                <w:sz w:val="20"/>
                <w:szCs w:val="20"/>
              </w:rPr>
            </w:pPr>
            <w:r w:rsidRPr="005C6310">
              <w:rPr>
                <w:sz w:val="20"/>
                <w:szCs w:val="20"/>
              </w:rPr>
              <w:t>Pneumonia must meet one of the following TWO</w:t>
            </w:r>
            <w:r>
              <w:rPr>
                <w:sz w:val="20"/>
                <w:szCs w:val="20"/>
              </w:rPr>
              <w:t xml:space="preserve"> </w:t>
            </w:r>
            <w:r w:rsidRPr="005C6310">
              <w:rPr>
                <w:sz w:val="20"/>
                <w:szCs w:val="20"/>
              </w:rPr>
              <w:t xml:space="preserve">criteria: </w:t>
            </w:r>
          </w:p>
          <w:p w14:paraId="76CB2AD7" w14:textId="77777777" w:rsidR="001B16CF" w:rsidRPr="005C6310" w:rsidRDefault="001B16CF" w:rsidP="001B16CF">
            <w:pPr>
              <w:rPr>
                <w:sz w:val="20"/>
                <w:szCs w:val="20"/>
              </w:rPr>
            </w:pPr>
            <w:r>
              <w:rPr>
                <w:sz w:val="20"/>
                <w:szCs w:val="20"/>
              </w:rPr>
              <w:t xml:space="preserve">                </w:t>
            </w:r>
            <w:r w:rsidRPr="005C6310">
              <w:rPr>
                <w:sz w:val="20"/>
                <w:szCs w:val="20"/>
              </w:rPr>
              <w:t xml:space="preserve"> </w:t>
            </w:r>
          </w:p>
          <w:p w14:paraId="6B376B18" w14:textId="77777777" w:rsidR="001B16CF" w:rsidRPr="005C6310" w:rsidRDefault="001B16CF" w:rsidP="001B16CF">
            <w:pPr>
              <w:rPr>
                <w:sz w:val="20"/>
                <w:szCs w:val="20"/>
              </w:rPr>
            </w:pPr>
            <w:r w:rsidRPr="005C6310">
              <w:rPr>
                <w:sz w:val="20"/>
                <w:szCs w:val="20"/>
              </w:rPr>
              <w:t>Criterion 1.</w:t>
            </w:r>
            <w:r>
              <w:rPr>
                <w:sz w:val="20"/>
                <w:szCs w:val="20"/>
              </w:rPr>
              <w:t xml:space="preserve"> </w:t>
            </w:r>
          </w:p>
          <w:p w14:paraId="481474A0" w14:textId="77777777" w:rsidR="001B16CF" w:rsidRPr="005C6310" w:rsidRDefault="001B16CF" w:rsidP="001B16CF">
            <w:pPr>
              <w:rPr>
                <w:sz w:val="20"/>
                <w:szCs w:val="20"/>
              </w:rPr>
            </w:pPr>
            <w:r w:rsidRPr="005C6310">
              <w:rPr>
                <w:sz w:val="20"/>
                <w:szCs w:val="20"/>
              </w:rPr>
              <w:t>Rales or dullness to percussion on physical</w:t>
            </w:r>
            <w:r>
              <w:rPr>
                <w:sz w:val="20"/>
                <w:szCs w:val="20"/>
              </w:rPr>
              <w:t xml:space="preserve"> </w:t>
            </w:r>
            <w:r w:rsidRPr="005C6310">
              <w:rPr>
                <w:sz w:val="20"/>
                <w:szCs w:val="20"/>
              </w:rPr>
              <w:t xml:space="preserve">examination of chest AND any of the following: </w:t>
            </w:r>
          </w:p>
          <w:p w14:paraId="53CAF02C" w14:textId="77777777" w:rsidR="001B16CF" w:rsidRPr="005C6310" w:rsidRDefault="001B16CF" w:rsidP="001B16CF">
            <w:pPr>
              <w:rPr>
                <w:sz w:val="20"/>
                <w:szCs w:val="20"/>
              </w:rPr>
            </w:pPr>
            <w:r w:rsidRPr="005C6310">
              <w:rPr>
                <w:sz w:val="20"/>
                <w:szCs w:val="20"/>
              </w:rPr>
              <w:t>a. New onset of purulent sputum or change in</w:t>
            </w:r>
            <w:r>
              <w:rPr>
                <w:sz w:val="20"/>
                <w:szCs w:val="20"/>
              </w:rPr>
              <w:t xml:space="preserve"> </w:t>
            </w:r>
            <w:r w:rsidRPr="005C6310">
              <w:rPr>
                <w:sz w:val="20"/>
                <w:szCs w:val="20"/>
              </w:rPr>
              <w:t xml:space="preserve">character of sputum </w:t>
            </w:r>
          </w:p>
          <w:p w14:paraId="2B6C9DDB" w14:textId="77777777" w:rsidR="001B16CF" w:rsidRDefault="001B16CF" w:rsidP="001B16CF">
            <w:pPr>
              <w:rPr>
                <w:sz w:val="20"/>
                <w:szCs w:val="20"/>
              </w:rPr>
            </w:pPr>
            <w:r w:rsidRPr="005C6310">
              <w:rPr>
                <w:sz w:val="20"/>
                <w:szCs w:val="20"/>
              </w:rPr>
              <w:t xml:space="preserve">b. Organism isolate from blood culture </w:t>
            </w:r>
          </w:p>
          <w:p w14:paraId="00F0942F" w14:textId="77777777" w:rsidR="001B16CF" w:rsidRPr="005C6310" w:rsidRDefault="001B16CF" w:rsidP="001B16CF">
            <w:pPr>
              <w:rPr>
                <w:sz w:val="20"/>
                <w:szCs w:val="20"/>
              </w:rPr>
            </w:pPr>
            <w:r w:rsidRPr="005C6310">
              <w:rPr>
                <w:sz w:val="20"/>
                <w:szCs w:val="20"/>
              </w:rPr>
              <w:t>c. Isolation of pathogen from specimen</w:t>
            </w:r>
            <w:r>
              <w:rPr>
                <w:sz w:val="20"/>
                <w:szCs w:val="20"/>
              </w:rPr>
              <w:t xml:space="preserve"> </w:t>
            </w:r>
            <w:r w:rsidRPr="005C6310">
              <w:rPr>
                <w:sz w:val="20"/>
                <w:szCs w:val="20"/>
              </w:rPr>
              <w:t xml:space="preserve">obtained by transtracheal aspirate, bronchial brushing, or biopsy </w:t>
            </w:r>
          </w:p>
          <w:p w14:paraId="28717657" w14:textId="77777777" w:rsidR="001B16CF" w:rsidRPr="005C6310" w:rsidRDefault="001B16CF" w:rsidP="001B16CF">
            <w:pPr>
              <w:rPr>
                <w:sz w:val="20"/>
                <w:szCs w:val="20"/>
              </w:rPr>
            </w:pPr>
            <w:r>
              <w:rPr>
                <w:sz w:val="20"/>
                <w:szCs w:val="20"/>
              </w:rPr>
              <w:t xml:space="preserve">                </w:t>
            </w:r>
            <w:r w:rsidRPr="005C6310">
              <w:rPr>
                <w:sz w:val="20"/>
                <w:szCs w:val="20"/>
              </w:rPr>
              <w:t xml:space="preserve"> </w:t>
            </w:r>
          </w:p>
          <w:p w14:paraId="23D5A1FA" w14:textId="77777777" w:rsidR="001B16CF" w:rsidRPr="005C6310" w:rsidRDefault="001B16CF" w:rsidP="001B16CF">
            <w:pPr>
              <w:rPr>
                <w:sz w:val="20"/>
                <w:szCs w:val="20"/>
              </w:rPr>
            </w:pPr>
            <w:r w:rsidRPr="005C6310">
              <w:rPr>
                <w:sz w:val="20"/>
                <w:szCs w:val="20"/>
              </w:rPr>
              <w:t xml:space="preserve">OR </w:t>
            </w:r>
          </w:p>
          <w:p w14:paraId="55B3C5E7" w14:textId="77777777" w:rsidR="001B16CF" w:rsidRPr="005C6310" w:rsidRDefault="001B16CF" w:rsidP="001B16CF">
            <w:pPr>
              <w:rPr>
                <w:sz w:val="20"/>
                <w:szCs w:val="20"/>
              </w:rPr>
            </w:pPr>
            <w:r>
              <w:rPr>
                <w:sz w:val="20"/>
                <w:szCs w:val="20"/>
              </w:rPr>
              <w:t xml:space="preserve">                </w:t>
            </w:r>
            <w:r w:rsidRPr="005C6310">
              <w:rPr>
                <w:sz w:val="20"/>
                <w:szCs w:val="20"/>
              </w:rPr>
              <w:t xml:space="preserve"> </w:t>
            </w:r>
          </w:p>
          <w:p w14:paraId="6CBC1B73" w14:textId="77777777" w:rsidR="001B16CF" w:rsidRPr="005C6310" w:rsidRDefault="001B16CF" w:rsidP="001B16CF">
            <w:pPr>
              <w:rPr>
                <w:sz w:val="20"/>
                <w:szCs w:val="20"/>
              </w:rPr>
            </w:pPr>
            <w:r w:rsidRPr="005C6310">
              <w:rPr>
                <w:sz w:val="20"/>
                <w:szCs w:val="20"/>
              </w:rPr>
              <w:t>Criterion 2.</w:t>
            </w:r>
            <w:r>
              <w:rPr>
                <w:sz w:val="20"/>
                <w:szCs w:val="20"/>
              </w:rPr>
              <w:t xml:space="preserve"> </w:t>
            </w:r>
          </w:p>
          <w:p w14:paraId="0775FBEC" w14:textId="77777777" w:rsidR="001B16CF" w:rsidRPr="005C6310" w:rsidRDefault="001B16CF" w:rsidP="001B16CF">
            <w:pPr>
              <w:rPr>
                <w:sz w:val="20"/>
                <w:szCs w:val="20"/>
              </w:rPr>
            </w:pPr>
            <w:r w:rsidRPr="005C6310">
              <w:rPr>
                <w:sz w:val="20"/>
                <w:szCs w:val="20"/>
              </w:rPr>
              <w:t>Chest radiographic examination shows new or</w:t>
            </w:r>
            <w:r>
              <w:rPr>
                <w:sz w:val="20"/>
                <w:szCs w:val="20"/>
              </w:rPr>
              <w:t xml:space="preserve"> </w:t>
            </w:r>
            <w:r w:rsidRPr="005C6310">
              <w:rPr>
                <w:sz w:val="20"/>
                <w:szCs w:val="20"/>
              </w:rPr>
              <w:t>progressive infiltrate, consolidation, cavitation, or pleural</w:t>
            </w:r>
            <w:r>
              <w:rPr>
                <w:sz w:val="20"/>
                <w:szCs w:val="20"/>
              </w:rPr>
              <w:t xml:space="preserve"> </w:t>
            </w:r>
            <w:r w:rsidRPr="005C6310">
              <w:rPr>
                <w:sz w:val="20"/>
                <w:szCs w:val="20"/>
              </w:rPr>
              <w:t>effusion AND any of the</w:t>
            </w:r>
            <w:r>
              <w:rPr>
                <w:sz w:val="20"/>
                <w:szCs w:val="20"/>
              </w:rPr>
              <w:t xml:space="preserve"> </w:t>
            </w:r>
            <w:r w:rsidRPr="005C6310">
              <w:rPr>
                <w:sz w:val="20"/>
                <w:szCs w:val="20"/>
              </w:rPr>
              <w:t xml:space="preserve">following: </w:t>
            </w:r>
          </w:p>
          <w:p w14:paraId="544E4B00" w14:textId="77777777" w:rsidR="001B16CF" w:rsidRPr="005C6310" w:rsidRDefault="001B16CF" w:rsidP="001B16CF">
            <w:pPr>
              <w:rPr>
                <w:sz w:val="20"/>
                <w:szCs w:val="20"/>
              </w:rPr>
            </w:pPr>
            <w:r w:rsidRPr="005C6310">
              <w:rPr>
                <w:sz w:val="20"/>
                <w:szCs w:val="20"/>
              </w:rPr>
              <w:t>a. New onset of purulent sputum or change in</w:t>
            </w:r>
            <w:r>
              <w:rPr>
                <w:sz w:val="20"/>
                <w:szCs w:val="20"/>
              </w:rPr>
              <w:t xml:space="preserve"> </w:t>
            </w:r>
            <w:r w:rsidRPr="005C6310">
              <w:rPr>
                <w:sz w:val="20"/>
                <w:szCs w:val="20"/>
              </w:rPr>
              <w:t xml:space="preserve">character of sputum </w:t>
            </w:r>
          </w:p>
          <w:p w14:paraId="5AA016AA" w14:textId="77777777" w:rsidR="001B16CF" w:rsidRPr="005C6310" w:rsidRDefault="001B16CF" w:rsidP="001B16CF">
            <w:pPr>
              <w:rPr>
                <w:sz w:val="20"/>
                <w:szCs w:val="20"/>
              </w:rPr>
            </w:pPr>
            <w:r w:rsidRPr="005C6310">
              <w:rPr>
                <w:sz w:val="20"/>
                <w:szCs w:val="20"/>
              </w:rPr>
              <w:t xml:space="preserve">b. Organism isolated from blood culture </w:t>
            </w:r>
          </w:p>
          <w:p w14:paraId="4A926587" w14:textId="77777777" w:rsidR="001B16CF" w:rsidRPr="005C6310" w:rsidRDefault="001B16CF" w:rsidP="001B16CF">
            <w:pPr>
              <w:rPr>
                <w:sz w:val="20"/>
                <w:szCs w:val="20"/>
              </w:rPr>
            </w:pPr>
            <w:r w:rsidRPr="005C6310">
              <w:rPr>
                <w:sz w:val="20"/>
                <w:szCs w:val="20"/>
              </w:rPr>
              <w:t>c. Isolation of pathogen from specimen</w:t>
            </w:r>
            <w:r>
              <w:rPr>
                <w:sz w:val="20"/>
                <w:szCs w:val="20"/>
              </w:rPr>
              <w:t xml:space="preserve"> </w:t>
            </w:r>
            <w:r w:rsidRPr="005C6310">
              <w:rPr>
                <w:sz w:val="20"/>
                <w:szCs w:val="20"/>
              </w:rPr>
              <w:t>obtained by transtracheal</w:t>
            </w:r>
            <w:r>
              <w:rPr>
                <w:sz w:val="20"/>
                <w:szCs w:val="20"/>
              </w:rPr>
              <w:t xml:space="preserve"> </w:t>
            </w:r>
            <w:r w:rsidRPr="005C6310">
              <w:rPr>
                <w:sz w:val="20"/>
                <w:szCs w:val="20"/>
              </w:rPr>
              <w:t xml:space="preserve">aspirate, bronchial brushing, or biopsy </w:t>
            </w:r>
          </w:p>
          <w:p w14:paraId="6D4DC9DA" w14:textId="77777777" w:rsidR="001B16CF" w:rsidRPr="005C6310" w:rsidRDefault="001B16CF" w:rsidP="001B16CF">
            <w:pPr>
              <w:rPr>
                <w:sz w:val="20"/>
                <w:szCs w:val="20"/>
              </w:rPr>
            </w:pPr>
            <w:r w:rsidRPr="005C6310">
              <w:rPr>
                <w:sz w:val="20"/>
                <w:szCs w:val="20"/>
              </w:rPr>
              <w:t>d. Isolation of virus or detection of viral</w:t>
            </w:r>
            <w:r>
              <w:rPr>
                <w:sz w:val="20"/>
                <w:szCs w:val="20"/>
              </w:rPr>
              <w:t xml:space="preserve"> </w:t>
            </w:r>
            <w:r w:rsidRPr="005C6310">
              <w:rPr>
                <w:sz w:val="20"/>
                <w:szCs w:val="20"/>
              </w:rPr>
              <w:t xml:space="preserve">antigen in respiratory secretions </w:t>
            </w:r>
          </w:p>
          <w:p w14:paraId="5C4599EB" w14:textId="77777777" w:rsidR="001B16CF" w:rsidRPr="005C6310" w:rsidRDefault="001B16CF" w:rsidP="001B16CF">
            <w:pPr>
              <w:rPr>
                <w:sz w:val="20"/>
                <w:szCs w:val="20"/>
              </w:rPr>
            </w:pPr>
            <w:r w:rsidRPr="005C6310">
              <w:rPr>
                <w:sz w:val="20"/>
                <w:szCs w:val="20"/>
              </w:rPr>
              <w:t>e. Diagnostic single antibody titer (IgM) or</w:t>
            </w:r>
            <w:r>
              <w:rPr>
                <w:sz w:val="20"/>
                <w:szCs w:val="20"/>
              </w:rPr>
              <w:t xml:space="preserve"> </w:t>
            </w:r>
            <w:r w:rsidRPr="005C6310">
              <w:rPr>
                <w:sz w:val="20"/>
                <w:szCs w:val="20"/>
              </w:rPr>
              <w:t xml:space="preserve">fourfold increase in paired serum samples (IgG) for pathogen </w:t>
            </w:r>
          </w:p>
          <w:p w14:paraId="752EB199" w14:textId="77777777" w:rsidR="001B16CF" w:rsidRPr="005C6310" w:rsidRDefault="001B16CF" w:rsidP="001B16CF">
            <w:pPr>
              <w:rPr>
                <w:sz w:val="20"/>
                <w:szCs w:val="20"/>
              </w:rPr>
            </w:pPr>
            <w:r w:rsidRPr="005C6310">
              <w:rPr>
                <w:sz w:val="20"/>
                <w:szCs w:val="20"/>
              </w:rPr>
              <w:t xml:space="preserve">f. Histopathologic evidence of pneumonia </w:t>
            </w:r>
          </w:p>
          <w:p w14:paraId="1B6023A2" w14:textId="77777777" w:rsidR="001B16CF" w:rsidRPr="005C6310" w:rsidRDefault="001B16CF" w:rsidP="001B16CF">
            <w:pPr>
              <w:rPr>
                <w:sz w:val="20"/>
                <w:szCs w:val="20"/>
              </w:rPr>
            </w:pPr>
            <w:r>
              <w:rPr>
                <w:sz w:val="20"/>
                <w:szCs w:val="20"/>
              </w:rPr>
              <w:t xml:space="preserve">                </w:t>
            </w:r>
            <w:r w:rsidRPr="005C6310">
              <w:rPr>
                <w:sz w:val="20"/>
                <w:szCs w:val="20"/>
              </w:rPr>
              <w:t xml:space="preserve"> </w:t>
            </w:r>
          </w:p>
          <w:p w14:paraId="5243CACD" w14:textId="77777777" w:rsidR="001B16CF" w:rsidRDefault="001B16CF" w:rsidP="001B16CF">
            <w:pPr>
              <w:rPr>
                <w:sz w:val="20"/>
                <w:szCs w:val="20"/>
              </w:rPr>
            </w:pPr>
            <w:r w:rsidRPr="005C6310">
              <w:rPr>
                <w:sz w:val="20"/>
                <w:szCs w:val="20"/>
              </w:rPr>
              <w:t>*If pneumonia was present preoperatively and</w:t>
            </w:r>
            <w:r>
              <w:rPr>
                <w:sz w:val="20"/>
                <w:szCs w:val="20"/>
              </w:rPr>
              <w:t xml:space="preserve"> </w:t>
            </w:r>
            <w:r w:rsidRPr="005C6310">
              <w:rPr>
                <w:sz w:val="20"/>
                <w:szCs w:val="20"/>
              </w:rPr>
              <w:t>resolved postoperatively and a new pneumonia is</w:t>
            </w:r>
            <w:r>
              <w:rPr>
                <w:sz w:val="20"/>
                <w:szCs w:val="20"/>
              </w:rPr>
              <w:t xml:space="preserve"> </w:t>
            </w:r>
            <w:r w:rsidRPr="005C6310">
              <w:rPr>
                <w:sz w:val="20"/>
                <w:szCs w:val="20"/>
              </w:rPr>
              <w:t>identified within 30 days after surgery, the</w:t>
            </w:r>
            <w:r>
              <w:rPr>
                <w:sz w:val="20"/>
                <w:szCs w:val="20"/>
              </w:rPr>
              <w:t xml:space="preserve"> </w:t>
            </w:r>
            <w:r w:rsidRPr="005C6310">
              <w:rPr>
                <w:sz w:val="20"/>
                <w:szCs w:val="20"/>
              </w:rPr>
              <w:t>following criteria must be met in order to</w:t>
            </w:r>
            <w:r>
              <w:rPr>
                <w:sz w:val="20"/>
                <w:szCs w:val="20"/>
              </w:rPr>
              <w:t xml:space="preserve"> </w:t>
            </w:r>
            <w:r w:rsidRPr="005C6310">
              <w:rPr>
                <w:sz w:val="20"/>
                <w:szCs w:val="20"/>
              </w:rPr>
              <w:t>report as a postoperative pneumonia occurrence:</w:t>
            </w:r>
          </w:p>
          <w:p w14:paraId="0DC80938" w14:textId="77777777" w:rsidR="001B16CF" w:rsidRPr="005C6310" w:rsidRDefault="001B16CF" w:rsidP="001B16CF">
            <w:pPr>
              <w:rPr>
                <w:sz w:val="20"/>
                <w:szCs w:val="20"/>
              </w:rPr>
            </w:pPr>
            <w:r w:rsidRPr="005C6310">
              <w:rPr>
                <w:sz w:val="20"/>
                <w:szCs w:val="20"/>
              </w:rPr>
              <w:t>- Patient must have completed the antibiotic</w:t>
            </w:r>
            <w:r>
              <w:rPr>
                <w:sz w:val="20"/>
                <w:szCs w:val="20"/>
              </w:rPr>
              <w:t xml:space="preserve"> </w:t>
            </w:r>
            <w:r w:rsidRPr="005C6310">
              <w:rPr>
                <w:sz w:val="20"/>
                <w:szCs w:val="20"/>
              </w:rPr>
              <w:t>course for the previous pneumonia.</w:t>
            </w:r>
            <w:r>
              <w:rPr>
                <w:sz w:val="20"/>
                <w:szCs w:val="20"/>
              </w:rPr>
              <w:t xml:space="preserve"> </w:t>
            </w:r>
          </w:p>
          <w:p w14:paraId="4E166EA7" w14:textId="77777777" w:rsidR="001B16CF" w:rsidRPr="005C6310" w:rsidRDefault="001B16CF" w:rsidP="001B16CF">
            <w:pPr>
              <w:rPr>
                <w:sz w:val="20"/>
                <w:szCs w:val="20"/>
              </w:rPr>
            </w:pPr>
            <w:r w:rsidRPr="005C6310">
              <w:rPr>
                <w:sz w:val="20"/>
                <w:szCs w:val="20"/>
              </w:rPr>
              <w:t>- Patient must have evidence of a clear</w:t>
            </w:r>
            <w:r>
              <w:rPr>
                <w:sz w:val="20"/>
                <w:szCs w:val="20"/>
              </w:rPr>
              <w:t xml:space="preserve"> </w:t>
            </w:r>
            <w:r w:rsidRPr="005C6310">
              <w:rPr>
                <w:sz w:val="20"/>
                <w:szCs w:val="20"/>
              </w:rPr>
              <w:t>chest x-ray after the previous pneumonia and prior to the new</w:t>
            </w:r>
            <w:r>
              <w:rPr>
                <w:sz w:val="20"/>
                <w:szCs w:val="20"/>
              </w:rPr>
              <w:t xml:space="preserve"> </w:t>
            </w:r>
            <w:r w:rsidRPr="005C6310">
              <w:rPr>
                <w:sz w:val="20"/>
                <w:szCs w:val="20"/>
              </w:rPr>
              <w:t>pneumonia.</w:t>
            </w:r>
            <w:r>
              <w:rPr>
                <w:sz w:val="20"/>
                <w:szCs w:val="20"/>
              </w:rPr>
              <w:t xml:space="preserve"> </w:t>
            </w:r>
          </w:p>
          <w:p w14:paraId="4D9FD72E" w14:textId="77777777" w:rsidR="001B16CF" w:rsidRPr="005C6310" w:rsidRDefault="001B16CF" w:rsidP="001B16CF">
            <w:pPr>
              <w:rPr>
                <w:sz w:val="20"/>
                <w:szCs w:val="20"/>
              </w:rPr>
            </w:pPr>
            <w:r w:rsidRPr="005C6310">
              <w:rPr>
                <w:sz w:val="20"/>
                <w:szCs w:val="20"/>
              </w:rPr>
              <w:t>- There must be evidence of a new isolate of</w:t>
            </w:r>
            <w:r>
              <w:rPr>
                <w:sz w:val="20"/>
                <w:szCs w:val="20"/>
              </w:rPr>
              <w:t xml:space="preserve"> </w:t>
            </w:r>
            <w:r w:rsidRPr="005C6310">
              <w:rPr>
                <w:sz w:val="20"/>
                <w:szCs w:val="20"/>
              </w:rPr>
              <w:t>micro-organism on</w:t>
            </w:r>
            <w:r>
              <w:rPr>
                <w:sz w:val="20"/>
                <w:szCs w:val="20"/>
              </w:rPr>
              <w:t xml:space="preserve"> </w:t>
            </w:r>
            <w:r w:rsidRPr="005C6310">
              <w:rPr>
                <w:sz w:val="20"/>
                <w:szCs w:val="20"/>
              </w:rPr>
              <w:t>culture.</w:t>
            </w:r>
            <w:r>
              <w:rPr>
                <w:sz w:val="20"/>
                <w:szCs w:val="20"/>
              </w:rPr>
              <w:t xml:space="preserve"> </w:t>
            </w:r>
          </w:p>
        </w:tc>
      </w:tr>
      <w:tr w:rsidR="001B16CF" w:rsidRPr="00FA480D" w14:paraId="4C084F27" w14:textId="77777777" w:rsidTr="001B16CF">
        <w:tc>
          <w:tcPr>
            <w:tcW w:w="2160" w:type="dxa"/>
          </w:tcPr>
          <w:p w14:paraId="3F29ABF6" w14:textId="77777777" w:rsidR="001B16CF" w:rsidRPr="000025AF" w:rsidRDefault="001B16CF" w:rsidP="001B16CF">
            <w:pPr>
              <w:rPr>
                <w:sz w:val="20"/>
                <w:szCs w:val="20"/>
              </w:rPr>
            </w:pPr>
            <w:r w:rsidRPr="000025AF">
              <w:rPr>
                <w:sz w:val="20"/>
                <w:szCs w:val="20"/>
              </w:rPr>
              <w:t>PREGNANCY</w:t>
            </w:r>
          </w:p>
        </w:tc>
        <w:tc>
          <w:tcPr>
            <w:tcW w:w="7380" w:type="dxa"/>
          </w:tcPr>
          <w:p w14:paraId="3CB6CDF7" w14:textId="77777777" w:rsidR="001B16CF" w:rsidRPr="004434D7" w:rsidRDefault="001B16CF" w:rsidP="001B16CF">
            <w:pPr>
              <w:rPr>
                <w:sz w:val="20"/>
                <w:szCs w:val="20"/>
              </w:rPr>
            </w:pPr>
            <w:r w:rsidRPr="004434D7">
              <w:rPr>
                <w:sz w:val="20"/>
                <w:szCs w:val="20"/>
              </w:rPr>
              <w:t>Pregnancy is the</w:t>
            </w:r>
            <w:r>
              <w:rPr>
                <w:sz w:val="20"/>
                <w:szCs w:val="20"/>
              </w:rPr>
              <w:t xml:space="preserve"> </w:t>
            </w:r>
            <w:r w:rsidRPr="004434D7">
              <w:rPr>
                <w:sz w:val="20"/>
                <w:szCs w:val="20"/>
              </w:rPr>
              <w:t>process by which a woman carries a developing</w:t>
            </w:r>
            <w:r>
              <w:rPr>
                <w:sz w:val="20"/>
                <w:szCs w:val="20"/>
              </w:rPr>
              <w:t xml:space="preserve"> </w:t>
            </w:r>
            <w:r w:rsidRPr="004434D7">
              <w:rPr>
                <w:sz w:val="20"/>
                <w:szCs w:val="20"/>
              </w:rPr>
              <w:t>fetus in her uterus, beginning at conception</w:t>
            </w:r>
            <w:r>
              <w:rPr>
                <w:sz w:val="20"/>
                <w:szCs w:val="20"/>
              </w:rPr>
              <w:t xml:space="preserve"> </w:t>
            </w:r>
            <w:r w:rsidRPr="004434D7">
              <w:rPr>
                <w:sz w:val="20"/>
                <w:szCs w:val="20"/>
              </w:rPr>
              <w:t>and ending in birth, miscarriage or abortion.</w:t>
            </w:r>
            <w:r>
              <w:rPr>
                <w:sz w:val="20"/>
                <w:szCs w:val="20"/>
              </w:rPr>
              <w:t xml:space="preserve"> </w:t>
            </w:r>
            <w:r w:rsidRPr="004434D7">
              <w:rPr>
                <w:sz w:val="20"/>
                <w:szCs w:val="20"/>
              </w:rPr>
              <w:t>Answer Yes if there is documentation in the</w:t>
            </w:r>
            <w:r>
              <w:rPr>
                <w:sz w:val="20"/>
                <w:szCs w:val="20"/>
              </w:rPr>
              <w:t xml:space="preserve"> </w:t>
            </w:r>
            <w:r w:rsidRPr="004434D7">
              <w:rPr>
                <w:sz w:val="20"/>
                <w:szCs w:val="20"/>
              </w:rPr>
              <w:t>patient's medical record that the patient is</w:t>
            </w:r>
            <w:r>
              <w:rPr>
                <w:sz w:val="20"/>
                <w:szCs w:val="20"/>
              </w:rPr>
              <w:t xml:space="preserve"> </w:t>
            </w:r>
            <w:r w:rsidRPr="004434D7">
              <w:rPr>
                <w:sz w:val="20"/>
                <w:szCs w:val="20"/>
              </w:rPr>
              <w:t>currently pregnant.</w:t>
            </w:r>
          </w:p>
        </w:tc>
      </w:tr>
    </w:tbl>
    <w:p w14:paraId="75D15D83" w14:textId="77777777" w:rsidR="00D56EB7" w:rsidRDefault="00D56EB7">
      <w:r>
        <w:br w:type="page"/>
      </w:r>
    </w:p>
    <w:tbl>
      <w:tblPr>
        <w:tblW w:w="9535" w:type="dxa"/>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380"/>
      </w:tblGrid>
      <w:tr w:rsidR="00D56EB7" w14:paraId="490A302E" w14:textId="77777777" w:rsidTr="004E5E80">
        <w:trPr>
          <w:cantSplit/>
          <w:trHeight w:val="340"/>
          <w:tblHeader/>
        </w:trPr>
        <w:tc>
          <w:tcPr>
            <w:tcW w:w="2155" w:type="dxa"/>
            <w:shd w:val="pct10" w:color="auto" w:fill="auto"/>
            <w:vAlign w:val="center"/>
          </w:tcPr>
          <w:p w14:paraId="7BFD5C54" w14:textId="77777777" w:rsidR="00D56EB7" w:rsidRDefault="00D56EB7" w:rsidP="004E5E80">
            <w:pPr>
              <w:pStyle w:val="Tableheaders"/>
              <w:widowControl w:val="0"/>
            </w:pPr>
            <w:r>
              <w:lastRenderedPageBreak/>
              <w:t>Field</w:t>
            </w:r>
          </w:p>
        </w:tc>
        <w:tc>
          <w:tcPr>
            <w:tcW w:w="7380" w:type="dxa"/>
            <w:shd w:val="pct10" w:color="auto" w:fill="auto"/>
            <w:vAlign w:val="center"/>
          </w:tcPr>
          <w:p w14:paraId="41CBF887" w14:textId="77777777" w:rsidR="00D56EB7" w:rsidRDefault="00D56EB7" w:rsidP="004E5E80">
            <w:pPr>
              <w:pStyle w:val="Tableheaders"/>
            </w:pPr>
            <w:r>
              <w:t>Updated Description</w:t>
            </w:r>
          </w:p>
        </w:tc>
      </w:tr>
    </w:tbl>
    <w:tbl>
      <w:tblPr>
        <w:tblStyle w:val="TableGrid"/>
        <w:tblW w:w="9540" w:type="dxa"/>
        <w:tblInd w:w="108" w:type="dxa"/>
        <w:tblLook w:val="01E0" w:firstRow="1" w:lastRow="1" w:firstColumn="1" w:lastColumn="1" w:noHBand="0" w:noVBand="0"/>
      </w:tblPr>
      <w:tblGrid>
        <w:gridCol w:w="2160"/>
        <w:gridCol w:w="7380"/>
      </w:tblGrid>
      <w:tr w:rsidR="001B16CF" w:rsidRPr="00FA480D" w14:paraId="7DC43B72" w14:textId="77777777" w:rsidTr="001B16CF">
        <w:tc>
          <w:tcPr>
            <w:tcW w:w="2160" w:type="dxa"/>
          </w:tcPr>
          <w:p w14:paraId="26E72616" w14:textId="77777777" w:rsidR="001B16CF" w:rsidRPr="000025AF" w:rsidRDefault="001B16CF" w:rsidP="001B16CF">
            <w:pPr>
              <w:rPr>
                <w:sz w:val="20"/>
                <w:szCs w:val="20"/>
              </w:rPr>
            </w:pPr>
            <w:r w:rsidRPr="000025AF">
              <w:rPr>
                <w:sz w:val="20"/>
                <w:szCs w:val="20"/>
              </w:rPr>
              <w:t>PREOPERATIVE SEPSIS</w:t>
            </w:r>
          </w:p>
        </w:tc>
        <w:tc>
          <w:tcPr>
            <w:tcW w:w="7380" w:type="dxa"/>
          </w:tcPr>
          <w:p w14:paraId="0CACD783" w14:textId="77777777" w:rsidR="001B16CF" w:rsidRPr="00AE67B8" w:rsidRDefault="001B16CF" w:rsidP="001B16CF">
            <w:pPr>
              <w:rPr>
                <w:sz w:val="20"/>
                <w:szCs w:val="20"/>
              </w:rPr>
            </w:pPr>
            <w:r w:rsidRPr="00AE67B8">
              <w:rPr>
                <w:sz w:val="20"/>
                <w:szCs w:val="20"/>
              </w:rPr>
              <w:t>Sepsis is a vast</w:t>
            </w:r>
            <w:r>
              <w:rPr>
                <w:sz w:val="20"/>
                <w:szCs w:val="20"/>
              </w:rPr>
              <w:t xml:space="preserve"> </w:t>
            </w:r>
            <w:r w:rsidRPr="00AE67B8">
              <w:rPr>
                <w:sz w:val="20"/>
                <w:szCs w:val="20"/>
              </w:rPr>
              <w:t>clinical entity that takes a variety of forms.</w:t>
            </w:r>
            <w:r>
              <w:rPr>
                <w:sz w:val="20"/>
                <w:szCs w:val="20"/>
              </w:rPr>
              <w:t xml:space="preserve"> </w:t>
            </w:r>
            <w:r w:rsidRPr="00AE67B8">
              <w:rPr>
                <w:sz w:val="20"/>
                <w:szCs w:val="20"/>
              </w:rPr>
              <w:t>The spectrum of disorders spans from relatively</w:t>
            </w:r>
            <w:r>
              <w:rPr>
                <w:sz w:val="20"/>
                <w:szCs w:val="20"/>
              </w:rPr>
              <w:t xml:space="preserve"> </w:t>
            </w:r>
            <w:r w:rsidRPr="00AE67B8">
              <w:rPr>
                <w:sz w:val="20"/>
                <w:szCs w:val="20"/>
              </w:rPr>
              <w:t>mild physiologic abnormalities to septic shock.</w:t>
            </w:r>
            <w:r>
              <w:rPr>
                <w:sz w:val="20"/>
                <w:szCs w:val="20"/>
              </w:rPr>
              <w:t xml:space="preserve"> </w:t>
            </w:r>
            <w:r w:rsidRPr="00AE67B8">
              <w:rPr>
                <w:sz w:val="20"/>
                <w:szCs w:val="20"/>
              </w:rPr>
              <w:t>Please report the most significant level using</w:t>
            </w:r>
            <w:r>
              <w:rPr>
                <w:sz w:val="20"/>
                <w:szCs w:val="20"/>
              </w:rPr>
              <w:t xml:space="preserve"> </w:t>
            </w:r>
            <w:r w:rsidRPr="00AE67B8">
              <w:rPr>
                <w:sz w:val="20"/>
                <w:szCs w:val="20"/>
              </w:rPr>
              <w:t xml:space="preserve">the criteria below: </w:t>
            </w:r>
          </w:p>
          <w:p w14:paraId="5DD474EF" w14:textId="77777777" w:rsidR="001B16CF" w:rsidRPr="00AE67B8" w:rsidRDefault="001B16CF" w:rsidP="001B16CF">
            <w:pPr>
              <w:rPr>
                <w:sz w:val="20"/>
                <w:szCs w:val="20"/>
              </w:rPr>
            </w:pPr>
            <w:r>
              <w:rPr>
                <w:sz w:val="20"/>
                <w:szCs w:val="20"/>
              </w:rPr>
              <w:t xml:space="preserve">                </w:t>
            </w:r>
            <w:r w:rsidRPr="00AE67B8">
              <w:rPr>
                <w:sz w:val="20"/>
                <w:szCs w:val="20"/>
              </w:rPr>
              <w:t xml:space="preserve"> </w:t>
            </w:r>
          </w:p>
          <w:p w14:paraId="3A96E571" w14:textId="77777777" w:rsidR="001B16CF" w:rsidRPr="00AE67B8" w:rsidRDefault="001B16CF" w:rsidP="001B16CF">
            <w:pPr>
              <w:rPr>
                <w:sz w:val="20"/>
                <w:szCs w:val="20"/>
              </w:rPr>
            </w:pPr>
            <w:r w:rsidRPr="00AE67B8">
              <w:rPr>
                <w:sz w:val="20"/>
                <w:szCs w:val="20"/>
              </w:rPr>
              <w:t>1. SIRS (Systemic Inflammatory Response</w:t>
            </w:r>
            <w:r>
              <w:rPr>
                <w:sz w:val="20"/>
                <w:szCs w:val="20"/>
              </w:rPr>
              <w:t xml:space="preserve"> </w:t>
            </w:r>
            <w:r w:rsidRPr="00AE67B8">
              <w:rPr>
                <w:sz w:val="20"/>
                <w:szCs w:val="20"/>
              </w:rPr>
              <w:t>Syndrome): SIRS is a widespread inflammatory response to a variety of severe</w:t>
            </w:r>
            <w:r>
              <w:rPr>
                <w:sz w:val="20"/>
                <w:szCs w:val="20"/>
              </w:rPr>
              <w:t xml:space="preserve"> </w:t>
            </w:r>
            <w:r w:rsidRPr="00AE67B8">
              <w:rPr>
                <w:sz w:val="20"/>
                <w:szCs w:val="20"/>
              </w:rPr>
              <w:t>clinical insults. This syndrome is clinically recognized by the</w:t>
            </w:r>
            <w:r w:rsidR="00716BA0">
              <w:rPr>
                <w:sz w:val="20"/>
                <w:szCs w:val="20"/>
              </w:rPr>
              <w:t xml:space="preserve"> </w:t>
            </w:r>
            <w:r w:rsidRPr="00AE67B8">
              <w:rPr>
                <w:sz w:val="20"/>
                <w:szCs w:val="20"/>
              </w:rPr>
              <w:t xml:space="preserve">presence of two or more of the following: </w:t>
            </w:r>
          </w:p>
          <w:p w14:paraId="49ECFA1D" w14:textId="77777777" w:rsidR="001B16CF" w:rsidRPr="00AE67B8" w:rsidRDefault="001B16CF" w:rsidP="001B16CF">
            <w:pPr>
              <w:rPr>
                <w:sz w:val="20"/>
                <w:szCs w:val="20"/>
              </w:rPr>
            </w:pPr>
            <w:r>
              <w:rPr>
                <w:sz w:val="20"/>
                <w:szCs w:val="20"/>
              </w:rPr>
              <w:t xml:space="preserve">                </w:t>
            </w:r>
            <w:r w:rsidRPr="00AE67B8">
              <w:rPr>
                <w:sz w:val="20"/>
                <w:szCs w:val="20"/>
              </w:rPr>
              <w:t xml:space="preserve"> </w:t>
            </w:r>
          </w:p>
          <w:p w14:paraId="2344111D" w14:textId="77777777" w:rsidR="001B16CF" w:rsidRPr="00AE67B8" w:rsidRDefault="001B16CF" w:rsidP="001B16CF">
            <w:pPr>
              <w:rPr>
                <w:sz w:val="20"/>
                <w:szCs w:val="20"/>
              </w:rPr>
            </w:pPr>
            <w:r w:rsidRPr="00AE67B8">
              <w:rPr>
                <w:sz w:val="20"/>
                <w:szCs w:val="20"/>
              </w:rPr>
              <w:t xml:space="preserve">- Temp &gt;38 degrees C or &lt;36 degrees C </w:t>
            </w:r>
          </w:p>
          <w:p w14:paraId="05515291" w14:textId="77777777" w:rsidR="001B16CF" w:rsidRPr="00AE67B8" w:rsidRDefault="001B16CF" w:rsidP="001B16CF">
            <w:pPr>
              <w:rPr>
                <w:sz w:val="20"/>
                <w:szCs w:val="20"/>
              </w:rPr>
            </w:pPr>
            <w:r w:rsidRPr="00AE67B8">
              <w:rPr>
                <w:sz w:val="20"/>
                <w:szCs w:val="20"/>
              </w:rPr>
              <w:t xml:space="preserve">- HR &gt;90 bpm </w:t>
            </w:r>
          </w:p>
          <w:p w14:paraId="1BD92DAA" w14:textId="77777777" w:rsidR="001B16CF" w:rsidRPr="00AE67B8" w:rsidRDefault="001B16CF" w:rsidP="001B16CF">
            <w:pPr>
              <w:rPr>
                <w:sz w:val="20"/>
                <w:szCs w:val="20"/>
              </w:rPr>
            </w:pPr>
            <w:r w:rsidRPr="00AE67B8">
              <w:rPr>
                <w:sz w:val="20"/>
                <w:szCs w:val="20"/>
              </w:rPr>
              <w:t>- RR &gt;20 breaths/min or PaCO2 &lt;32</w:t>
            </w:r>
            <w:r>
              <w:rPr>
                <w:sz w:val="20"/>
                <w:szCs w:val="20"/>
              </w:rPr>
              <w:t xml:space="preserve"> </w:t>
            </w:r>
            <w:r w:rsidRPr="00AE67B8">
              <w:rPr>
                <w:sz w:val="20"/>
                <w:szCs w:val="20"/>
              </w:rPr>
              <w:t xml:space="preserve">mmHg(&lt;4.3 kPa) </w:t>
            </w:r>
          </w:p>
          <w:p w14:paraId="75B993F1" w14:textId="77777777" w:rsidR="001B16CF" w:rsidRPr="00AE67B8" w:rsidRDefault="001B16CF" w:rsidP="001B16CF">
            <w:pPr>
              <w:rPr>
                <w:sz w:val="20"/>
                <w:szCs w:val="20"/>
              </w:rPr>
            </w:pPr>
            <w:r w:rsidRPr="00AE67B8">
              <w:rPr>
                <w:sz w:val="20"/>
                <w:szCs w:val="20"/>
              </w:rPr>
              <w:t>- WBC &gt;12,000 cell/mm3, &lt;4000 cells/mm3,</w:t>
            </w:r>
            <w:r>
              <w:rPr>
                <w:sz w:val="20"/>
                <w:szCs w:val="20"/>
              </w:rPr>
              <w:t xml:space="preserve"> </w:t>
            </w:r>
            <w:r w:rsidRPr="00AE67B8">
              <w:rPr>
                <w:sz w:val="20"/>
                <w:szCs w:val="20"/>
              </w:rPr>
              <w:t xml:space="preserve">or &gt;10% immature (band) forms </w:t>
            </w:r>
          </w:p>
          <w:p w14:paraId="6B6D85CD" w14:textId="77777777" w:rsidR="001B16CF" w:rsidRPr="00AE67B8" w:rsidRDefault="001B16CF" w:rsidP="001B16CF">
            <w:pPr>
              <w:rPr>
                <w:sz w:val="20"/>
                <w:szCs w:val="20"/>
              </w:rPr>
            </w:pPr>
            <w:r w:rsidRPr="00AE67B8">
              <w:rPr>
                <w:sz w:val="20"/>
                <w:szCs w:val="20"/>
              </w:rPr>
              <w:t>- Anion gap acidosis: this is defined by</w:t>
            </w:r>
            <w:r>
              <w:rPr>
                <w:sz w:val="20"/>
                <w:szCs w:val="20"/>
              </w:rPr>
              <w:t xml:space="preserve"> </w:t>
            </w:r>
            <w:r w:rsidRPr="00AE67B8">
              <w:rPr>
                <w:sz w:val="20"/>
                <w:szCs w:val="20"/>
              </w:rPr>
              <w:t xml:space="preserve">either: </w:t>
            </w:r>
          </w:p>
          <w:p w14:paraId="63B2F00C" w14:textId="77777777" w:rsidR="001B16CF" w:rsidRPr="00AE67B8" w:rsidRDefault="001B16CF" w:rsidP="001B16CF">
            <w:pPr>
              <w:rPr>
                <w:sz w:val="20"/>
                <w:szCs w:val="20"/>
              </w:rPr>
            </w:pPr>
            <w:r w:rsidRPr="00AE67B8">
              <w:rPr>
                <w:sz w:val="20"/>
                <w:szCs w:val="20"/>
              </w:rPr>
              <w:t xml:space="preserve"> [Na + K] - [Cl + HCO3 (or serum CO2)].</w:t>
            </w:r>
            <w:r>
              <w:rPr>
                <w:sz w:val="20"/>
                <w:szCs w:val="20"/>
              </w:rPr>
              <w:t xml:space="preserve"> </w:t>
            </w:r>
            <w:r w:rsidRPr="00AE67B8">
              <w:rPr>
                <w:sz w:val="20"/>
                <w:szCs w:val="20"/>
              </w:rPr>
              <w:t>If this number is greater than 16, then an anion gap</w:t>
            </w:r>
            <w:r>
              <w:rPr>
                <w:sz w:val="20"/>
                <w:szCs w:val="20"/>
              </w:rPr>
              <w:t xml:space="preserve"> </w:t>
            </w:r>
            <w:r w:rsidRPr="00AE67B8">
              <w:rPr>
                <w:sz w:val="20"/>
                <w:szCs w:val="20"/>
              </w:rPr>
              <w:t>acidosis is present.</w:t>
            </w:r>
            <w:r>
              <w:rPr>
                <w:sz w:val="20"/>
                <w:szCs w:val="20"/>
              </w:rPr>
              <w:t xml:space="preserve"> </w:t>
            </w:r>
          </w:p>
          <w:p w14:paraId="62AFEFD2" w14:textId="77777777" w:rsidR="001B16CF" w:rsidRPr="00AE67B8" w:rsidRDefault="001B16CF" w:rsidP="001B16CF">
            <w:pPr>
              <w:rPr>
                <w:sz w:val="20"/>
                <w:szCs w:val="20"/>
              </w:rPr>
            </w:pPr>
            <w:r w:rsidRPr="00AE67B8">
              <w:rPr>
                <w:sz w:val="20"/>
                <w:szCs w:val="20"/>
              </w:rPr>
              <w:t xml:space="preserve">or </w:t>
            </w:r>
          </w:p>
          <w:p w14:paraId="129047F9" w14:textId="77777777" w:rsidR="001B16CF" w:rsidRPr="00AE67B8" w:rsidRDefault="001B16CF" w:rsidP="001B16CF">
            <w:pPr>
              <w:rPr>
                <w:sz w:val="20"/>
                <w:szCs w:val="20"/>
              </w:rPr>
            </w:pPr>
            <w:r w:rsidRPr="00AE67B8">
              <w:rPr>
                <w:sz w:val="20"/>
                <w:szCs w:val="20"/>
              </w:rPr>
              <w:t>Na - [Cl + HCO3 (or serum CO2)]. If</w:t>
            </w:r>
            <w:r>
              <w:rPr>
                <w:sz w:val="20"/>
                <w:szCs w:val="20"/>
              </w:rPr>
              <w:t xml:space="preserve"> </w:t>
            </w:r>
            <w:r w:rsidRPr="00AE67B8">
              <w:rPr>
                <w:sz w:val="20"/>
                <w:szCs w:val="20"/>
              </w:rPr>
              <w:t>this number is greater</w:t>
            </w:r>
            <w:r>
              <w:rPr>
                <w:sz w:val="20"/>
                <w:szCs w:val="20"/>
              </w:rPr>
              <w:t xml:space="preserve"> </w:t>
            </w:r>
            <w:r w:rsidRPr="00AE67B8">
              <w:rPr>
                <w:sz w:val="20"/>
                <w:szCs w:val="20"/>
              </w:rPr>
              <w:t>than 12, then an anion gap acidosis is</w:t>
            </w:r>
            <w:r>
              <w:rPr>
                <w:sz w:val="20"/>
                <w:szCs w:val="20"/>
              </w:rPr>
              <w:t xml:space="preserve"> </w:t>
            </w:r>
            <w:r w:rsidRPr="00AE67B8">
              <w:rPr>
                <w:sz w:val="20"/>
                <w:szCs w:val="20"/>
              </w:rPr>
              <w:t>present.</w:t>
            </w:r>
            <w:r>
              <w:rPr>
                <w:sz w:val="20"/>
                <w:szCs w:val="20"/>
              </w:rPr>
              <w:t xml:space="preserve"> </w:t>
            </w:r>
          </w:p>
          <w:p w14:paraId="4425D886" w14:textId="77777777" w:rsidR="001B16CF" w:rsidRPr="00AE67B8" w:rsidRDefault="001B16CF" w:rsidP="001B16CF">
            <w:pPr>
              <w:rPr>
                <w:sz w:val="20"/>
                <w:szCs w:val="20"/>
              </w:rPr>
            </w:pPr>
            <w:r>
              <w:rPr>
                <w:sz w:val="20"/>
                <w:szCs w:val="20"/>
              </w:rPr>
              <w:t xml:space="preserve">                    </w:t>
            </w:r>
          </w:p>
          <w:p w14:paraId="7AF067F0" w14:textId="77777777" w:rsidR="001B16CF" w:rsidRPr="00AE67B8" w:rsidRDefault="001B16CF" w:rsidP="001B16CF">
            <w:pPr>
              <w:rPr>
                <w:sz w:val="20"/>
                <w:szCs w:val="20"/>
              </w:rPr>
            </w:pPr>
            <w:r w:rsidRPr="00AE67B8">
              <w:rPr>
                <w:sz w:val="20"/>
                <w:szCs w:val="20"/>
              </w:rPr>
              <w:t>2. Sepsis: Sepsis is the systemic response to</w:t>
            </w:r>
            <w:r>
              <w:rPr>
                <w:sz w:val="20"/>
                <w:szCs w:val="20"/>
              </w:rPr>
              <w:t xml:space="preserve"> </w:t>
            </w:r>
            <w:r w:rsidRPr="00AE67B8">
              <w:rPr>
                <w:sz w:val="20"/>
                <w:szCs w:val="20"/>
              </w:rPr>
              <w:t>infection. Report this variable if the patient has clinical signs</w:t>
            </w:r>
            <w:r>
              <w:rPr>
                <w:sz w:val="20"/>
                <w:szCs w:val="20"/>
              </w:rPr>
              <w:t xml:space="preserve"> </w:t>
            </w:r>
            <w:r w:rsidRPr="00AE67B8">
              <w:rPr>
                <w:sz w:val="20"/>
                <w:szCs w:val="20"/>
              </w:rPr>
              <w:t xml:space="preserve">and symptoms of SIRS listed above and one of the following: </w:t>
            </w:r>
          </w:p>
          <w:p w14:paraId="73D06B87" w14:textId="77777777" w:rsidR="001B16CF" w:rsidRPr="00AE67B8" w:rsidRDefault="001B16CF" w:rsidP="001B16CF">
            <w:pPr>
              <w:rPr>
                <w:sz w:val="20"/>
                <w:szCs w:val="20"/>
              </w:rPr>
            </w:pPr>
            <w:r w:rsidRPr="00AE67B8">
              <w:rPr>
                <w:sz w:val="20"/>
                <w:szCs w:val="20"/>
              </w:rPr>
              <w:t xml:space="preserve">- positive blood culture </w:t>
            </w:r>
          </w:p>
          <w:p w14:paraId="1DBA184D" w14:textId="77777777" w:rsidR="001B16CF" w:rsidRPr="00AE67B8" w:rsidRDefault="001B16CF" w:rsidP="001B16CF">
            <w:pPr>
              <w:rPr>
                <w:sz w:val="20"/>
                <w:szCs w:val="20"/>
              </w:rPr>
            </w:pPr>
            <w:r w:rsidRPr="00AE67B8">
              <w:rPr>
                <w:sz w:val="20"/>
                <w:szCs w:val="20"/>
              </w:rPr>
              <w:t>- clinical documentation of purulence or</w:t>
            </w:r>
            <w:r>
              <w:rPr>
                <w:sz w:val="20"/>
                <w:szCs w:val="20"/>
              </w:rPr>
              <w:t xml:space="preserve"> </w:t>
            </w:r>
            <w:r w:rsidRPr="00AE67B8">
              <w:rPr>
                <w:sz w:val="20"/>
                <w:szCs w:val="20"/>
              </w:rPr>
              <w:t xml:space="preserve">positive culture from any site thought to be causative </w:t>
            </w:r>
          </w:p>
          <w:p w14:paraId="0742F800" w14:textId="77777777" w:rsidR="001B16CF" w:rsidRPr="00AE67B8" w:rsidRDefault="001B16CF" w:rsidP="001B16CF">
            <w:pPr>
              <w:rPr>
                <w:sz w:val="20"/>
                <w:szCs w:val="20"/>
              </w:rPr>
            </w:pPr>
            <w:r>
              <w:rPr>
                <w:sz w:val="20"/>
                <w:szCs w:val="20"/>
              </w:rPr>
              <w:t xml:space="preserve">                </w:t>
            </w:r>
            <w:r w:rsidRPr="00AE67B8">
              <w:rPr>
                <w:sz w:val="20"/>
                <w:szCs w:val="20"/>
              </w:rPr>
              <w:t xml:space="preserve"> </w:t>
            </w:r>
          </w:p>
          <w:p w14:paraId="2F30CA0E" w14:textId="77777777" w:rsidR="001B16CF" w:rsidRPr="00AE67B8" w:rsidRDefault="001B16CF" w:rsidP="001B16CF">
            <w:pPr>
              <w:rPr>
                <w:sz w:val="20"/>
                <w:szCs w:val="20"/>
              </w:rPr>
            </w:pPr>
            <w:r w:rsidRPr="00AE67B8">
              <w:rPr>
                <w:sz w:val="20"/>
                <w:szCs w:val="20"/>
              </w:rPr>
              <w:t>3. Severe Sepsis/Septic Shock: Sepsis is</w:t>
            </w:r>
            <w:r>
              <w:rPr>
                <w:sz w:val="20"/>
                <w:szCs w:val="20"/>
              </w:rPr>
              <w:t xml:space="preserve"> </w:t>
            </w:r>
            <w:r w:rsidRPr="00AE67B8">
              <w:rPr>
                <w:sz w:val="20"/>
                <w:szCs w:val="20"/>
              </w:rPr>
              <w:t>considered severe when it is associated with organ and/or circulatory</w:t>
            </w:r>
            <w:r>
              <w:rPr>
                <w:sz w:val="20"/>
                <w:szCs w:val="20"/>
              </w:rPr>
              <w:t xml:space="preserve"> </w:t>
            </w:r>
            <w:r w:rsidRPr="00AE67B8">
              <w:rPr>
                <w:sz w:val="20"/>
                <w:szCs w:val="20"/>
              </w:rPr>
              <w:t>dysfunction. Report this</w:t>
            </w:r>
            <w:r>
              <w:rPr>
                <w:sz w:val="20"/>
                <w:szCs w:val="20"/>
              </w:rPr>
              <w:t xml:space="preserve"> </w:t>
            </w:r>
            <w:r w:rsidRPr="00AE67B8">
              <w:rPr>
                <w:sz w:val="20"/>
                <w:szCs w:val="20"/>
              </w:rPr>
              <w:t>variable if the patient has the clinical</w:t>
            </w:r>
            <w:r>
              <w:rPr>
                <w:sz w:val="20"/>
                <w:szCs w:val="20"/>
              </w:rPr>
              <w:t xml:space="preserve"> </w:t>
            </w:r>
            <w:r w:rsidRPr="00AE67B8">
              <w:rPr>
                <w:sz w:val="20"/>
                <w:szCs w:val="20"/>
              </w:rPr>
              <w:t>signs and symptoms of SIRS</w:t>
            </w:r>
            <w:r>
              <w:rPr>
                <w:sz w:val="20"/>
                <w:szCs w:val="20"/>
              </w:rPr>
              <w:t xml:space="preserve"> </w:t>
            </w:r>
            <w:r w:rsidRPr="00AE67B8">
              <w:rPr>
                <w:sz w:val="20"/>
                <w:szCs w:val="20"/>
              </w:rPr>
              <w:t>or sepsis AND documented organ and/or</w:t>
            </w:r>
            <w:r>
              <w:rPr>
                <w:sz w:val="20"/>
                <w:szCs w:val="20"/>
              </w:rPr>
              <w:t xml:space="preserve"> </w:t>
            </w:r>
            <w:r w:rsidRPr="00AE67B8">
              <w:rPr>
                <w:sz w:val="20"/>
                <w:szCs w:val="20"/>
              </w:rPr>
              <w:t>circulatory dysfunction.</w:t>
            </w:r>
            <w:r>
              <w:rPr>
                <w:sz w:val="20"/>
                <w:szCs w:val="20"/>
              </w:rPr>
              <w:t xml:space="preserve">  </w:t>
            </w:r>
            <w:r w:rsidRPr="00AE67B8">
              <w:rPr>
                <w:sz w:val="20"/>
                <w:szCs w:val="20"/>
              </w:rPr>
              <w:t>Examples of organ dysfunction include:</w:t>
            </w:r>
            <w:r>
              <w:rPr>
                <w:sz w:val="20"/>
                <w:szCs w:val="20"/>
              </w:rPr>
              <w:t xml:space="preserve"> </w:t>
            </w:r>
            <w:r w:rsidRPr="00AE67B8">
              <w:rPr>
                <w:sz w:val="20"/>
                <w:szCs w:val="20"/>
              </w:rPr>
              <w:t>oliguria, acute alteration in</w:t>
            </w:r>
            <w:r>
              <w:rPr>
                <w:sz w:val="20"/>
                <w:szCs w:val="20"/>
              </w:rPr>
              <w:t xml:space="preserve"> </w:t>
            </w:r>
            <w:r w:rsidRPr="00AE67B8">
              <w:rPr>
                <w:sz w:val="20"/>
                <w:szCs w:val="20"/>
              </w:rPr>
              <w:t>mental status, acute respiratory distress.</w:t>
            </w:r>
            <w:r>
              <w:rPr>
                <w:sz w:val="20"/>
                <w:szCs w:val="20"/>
              </w:rPr>
              <w:t xml:space="preserve"> </w:t>
            </w:r>
            <w:r w:rsidRPr="00AE67B8">
              <w:rPr>
                <w:sz w:val="20"/>
                <w:szCs w:val="20"/>
              </w:rPr>
              <w:t>Examples of circulatory</w:t>
            </w:r>
            <w:r>
              <w:rPr>
                <w:sz w:val="20"/>
                <w:szCs w:val="20"/>
              </w:rPr>
              <w:t xml:space="preserve"> </w:t>
            </w:r>
            <w:r w:rsidRPr="00AE67B8">
              <w:rPr>
                <w:sz w:val="20"/>
                <w:szCs w:val="20"/>
              </w:rPr>
              <w:t>dysfunction include: hypotension,</w:t>
            </w:r>
            <w:r>
              <w:rPr>
                <w:sz w:val="20"/>
                <w:szCs w:val="20"/>
              </w:rPr>
              <w:t xml:space="preserve"> </w:t>
            </w:r>
            <w:r w:rsidRPr="00AE67B8">
              <w:rPr>
                <w:sz w:val="20"/>
                <w:szCs w:val="20"/>
              </w:rPr>
              <w:t>requirement of inotropic or</w:t>
            </w:r>
            <w:r>
              <w:rPr>
                <w:sz w:val="20"/>
                <w:szCs w:val="20"/>
              </w:rPr>
              <w:t xml:space="preserve"> </w:t>
            </w:r>
            <w:r w:rsidRPr="00AE67B8">
              <w:rPr>
                <w:sz w:val="20"/>
                <w:szCs w:val="20"/>
              </w:rPr>
              <w:t>vasopressor agents.</w:t>
            </w:r>
          </w:p>
        </w:tc>
      </w:tr>
      <w:tr w:rsidR="001B16CF" w:rsidRPr="00FA480D" w14:paraId="675E471A" w14:textId="77777777" w:rsidTr="001B16CF">
        <w:tc>
          <w:tcPr>
            <w:tcW w:w="2160" w:type="dxa"/>
          </w:tcPr>
          <w:p w14:paraId="6C2985BD" w14:textId="77777777" w:rsidR="001B16CF" w:rsidRPr="000025AF" w:rsidRDefault="001B16CF" w:rsidP="001B16CF">
            <w:pPr>
              <w:rPr>
                <w:sz w:val="20"/>
                <w:szCs w:val="20"/>
              </w:rPr>
            </w:pPr>
            <w:r w:rsidRPr="000025AF">
              <w:rPr>
                <w:sz w:val="20"/>
                <w:szCs w:val="20"/>
              </w:rPr>
              <w:t xml:space="preserve">PREVIOUS PCI </w:t>
            </w:r>
          </w:p>
        </w:tc>
        <w:tc>
          <w:tcPr>
            <w:tcW w:w="7380" w:type="dxa"/>
          </w:tcPr>
          <w:p w14:paraId="0FFC9149" w14:textId="77777777" w:rsidR="001B16CF" w:rsidRPr="00710086" w:rsidRDefault="001B16CF" w:rsidP="001B16CF">
            <w:pPr>
              <w:rPr>
                <w:sz w:val="20"/>
                <w:szCs w:val="20"/>
              </w:rPr>
            </w:pPr>
            <w:r w:rsidRPr="00710086">
              <w:rPr>
                <w:sz w:val="20"/>
                <w:szCs w:val="20"/>
              </w:rPr>
              <w:t>The patient has</w:t>
            </w:r>
            <w:r>
              <w:rPr>
                <w:sz w:val="20"/>
                <w:szCs w:val="20"/>
              </w:rPr>
              <w:t xml:space="preserve"> </w:t>
            </w:r>
            <w:r w:rsidRPr="00710086">
              <w:rPr>
                <w:sz w:val="20"/>
                <w:szCs w:val="20"/>
              </w:rPr>
              <w:t>undergone or has had an attempt at percutaneous</w:t>
            </w:r>
            <w:r>
              <w:rPr>
                <w:sz w:val="20"/>
                <w:szCs w:val="20"/>
              </w:rPr>
              <w:t xml:space="preserve"> </w:t>
            </w:r>
            <w:r w:rsidRPr="00710086">
              <w:rPr>
                <w:sz w:val="20"/>
                <w:szCs w:val="20"/>
              </w:rPr>
              <w:t>coronary intervention at any time. This</w:t>
            </w:r>
            <w:r>
              <w:rPr>
                <w:sz w:val="20"/>
                <w:szCs w:val="20"/>
              </w:rPr>
              <w:t xml:space="preserve"> </w:t>
            </w:r>
            <w:r w:rsidRPr="00710086">
              <w:rPr>
                <w:sz w:val="20"/>
                <w:szCs w:val="20"/>
              </w:rPr>
              <w:t>includes either balloon dilatation or stent</w:t>
            </w:r>
            <w:r>
              <w:rPr>
                <w:sz w:val="20"/>
                <w:szCs w:val="20"/>
              </w:rPr>
              <w:t xml:space="preserve"> </w:t>
            </w:r>
            <w:r w:rsidRPr="00710086">
              <w:rPr>
                <w:sz w:val="20"/>
                <w:szCs w:val="20"/>
              </w:rPr>
              <w:t>placement. This does not include valvuloplasty</w:t>
            </w:r>
            <w:r>
              <w:rPr>
                <w:sz w:val="20"/>
                <w:szCs w:val="20"/>
              </w:rPr>
              <w:t xml:space="preserve"> </w:t>
            </w:r>
            <w:r w:rsidRPr="00710086">
              <w:rPr>
                <w:sz w:val="20"/>
                <w:szCs w:val="20"/>
              </w:rPr>
              <w:t>procedures.</w:t>
            </w:r>
          </w:p>
        </w:tc>
      </w:tr>
      <w:tr w:rsidR="001B16CF" w:rsidRPr="00FA480D" w14:paraId="4ABFB56E" w14:textId="77777777" w:rsidTr="001B16CF">
        <w:tc>
          <w:tcPr>
            <w:tcW w:w="2160" w:type="dxa"/>
          </w:tcPr>
          <w:p w14:paraId="26DAA962" w14:textId="77777777" w:rsidR="001B16CF" w:rsidRPr="000025AF" w:rsidRDefault="001B16CF" w:rsidP="001B16CF">
            <w:pPr>
              <w:rPr>
                <w:sz w:val="20"/>
                <w:szCs w:val="20"/>
              </w:rPr>
            </w:pPr>
            <w:r w:rsidRPr="000025AF">
              <w:rPr>
                <w:sz w:val="20"/>
                <w:szCs w:val="20"/>
              </w:rPr>
              <w:t>PULMONARY EMBOLISM</w:t>
            </w:r>
          </w:p>
        </w:tc>
        <w:tc>
          <w:tcPr>
            <w:tcW w:w="7380" w:type="dxa"/>
          </w:tcPr>
          <w:p w14:paraId="2DA0CE86" w14:textId="77777777" w:rsidR="001B16CF" w:rsidRPr="00E96710" w:rsidRDefault="001B16CF" w:rsidP="001B16CF">
            <w:pPr>
              <w:rPr>
                <w:sz w:val="20"/>
                <w:szCs w:val="20"/>
              </w:rPr>
            </w:pPr>
            <w:r w:rsidRPr="00E96710">
              <w:rPr>
                <w:sz w:val="20"/>
                <w:szCs w:val="20"/>
              </w:rPr>
              <w:t>Lodging of a blood</w:t>
            </w:r>
            <w:r>
              <w:rPr>
                <w:sz w:val="20"/>
                <w:szCs w:val="20"/>
              </w:rPr>
              <w:t xml:space="preserve"> </w:t>
            </w:r>
            <w:r w:rsidRPr="00E96710">
              <w:rPr>
                <w:sz w:val="20"/>
                <w:szCs w:val="20"/>
              </w:rPr>
              <w:t>clot in a pulmonary artery with subsequent</w:t>
            </w:r>
            <w:r>
              <w:rPr>
                <w:sz w:val="20"/>
                <w:szCs w:val="20"/>
              </w:rPr>
              <w:t xml:space="preserve"> </w:t>
            </w:r>
            <w:r w:rsidRPr="00E96710">
              <w:rPr>
                <w:sz w:val="20"/>
                <w:szCs w:val="20"/>
              </w:rPr>
              <w:t>obstruction of blood supply to the lung</w:t>
            </w:r>
            <w:r>
              <w:rPr>
                <w:sz w:val="20"/>
                <w:szCs w:val="20"/>
              </w:rPr>
              <w:t xml:space="preserve"> </w:t>
            </w:r>
            <w:r w:rsidRPr="00E96710">
              <w:rPr>
                <w:sz w:val="20"/>
                <w:szCs w:val="20"/>
              </w:rPr>
              <w:t>parenchyma. The blood clots usually originate</w:t>
            </w:r>
            <w:r>
              <w:rPr>
                <w:sz w:val="20"/>
                <w:szCs w:val="20"/>
              </w:rPr>
              <w:t xml:space="preserve"> </w:t>
            </w:r>
            <w:r w:rsidRPr="00E96710">
              <w:rPr>
                <w:sz w:val="20"/>
                <w:szCs w:val="20"/>
              </w:rPr>
              <w:t>from the deep leg veins or the pelvic venous</w:t>
            </w:r>
            <w:r w:rsidR="00553859">
              <w:rPr>
                <w:sz w:val="20"/>
                <w:szCs w:val="20"/>
              </w:rPr>
              <w:t xml:space="preserve"> </w:t>
            </w:r>
            <w:r w:rsidRPr="00E96710">
              <w:rPr>
                <w:sz w:val="20"/>
                <w:szCs w:val="20"/>
              </w:rPr>
              <w:t>system. Enter "YES" if the patient has a V-Q</w:t>
            </w:r>
            <w:r>
              <w:rPr>
                <w:sz w:val="20"/>
                <w:szCs w:val="20"/>
              </w:rPr>
              <w:t xml:space="preserve"> </w:t>
            </w:r>
            <w:r w:rsidRPr="00E96710">
              <w:rPr>
                <w:sz w:val="20"/>
                <w:szCs w:val="20"/>
              </w:rPr>
              <w:t>scan interpreted as high probability of</w:t>
            </w:r>
            <w:r>
              <w:rPr>
                <w:sz w:val="20"/>
                <w:szCs w:val="20"/>
              </w:rPr>
              <w:t xml:space="preserve"> </w:t>
            </w:r>
            <w:r w:rsidRPr="00E96710">
              <w:rPr>
                <w:sz w:val="20"/>
                <w:szCs w:val="20"/>
              </w:rPr>
              <w:t>pulmonary embolism or a positive pulmonary</w:t>
            </w:r>
            <w:r>
              <w:rPr>
                <w:sz w:val="20"/>
                <w:szCs w:val="20"/>
              </w:rPr>
              <w:t xml:space="preserve"> </w:t>
            </w:r>
            <w:r w:rsidRPr="00E96710">
              <w:rPr>
                <w:sz w:val="20"/>
                <w:szCs w:val="20"/>
              </w:rPr>
              <w:t>arteriogram or positive CT angiogram or</w:t>
            </w:r>
            <w:r>
              <w:rPr>
                <w:sz w:val="20"/>
                <w:szCs w:val="20"/>
              </w:rPr>
              <w:t xml:space="preserve"> </w:t>
            </w:r>
            <w:r w:rsidRPr="00E96710">
              <w:rPr>
                <w:sz w:val="20"/>
                <w:szCs w:val="20"/>
              </w:rPr>
              <w:t xml:space="preserve">positive </w:t>
            </w:r>
            <w:smartTag w:uri="urn:schemas-microsoft-com:office:smarttags" w:element="Street">
              <w:smartTag w:uri="urn:schemas-microsoft-com:office:smarttags" w:element="address">
                <w:r w:rsidRPr="00E96710">
                  <w:rPr>
                    <w:sz w:val="20"/>
                    <w:szCs w:val="20"/>
                  </w:rPr>
                  <w:t>Spiral CT</w:t>
                </w:r>
              </w:smartTag>
            </w:smartTag>
            <w:r w:rsidRPr="00E96710">
              <w:rPr>
                <w:sz w:val="20"/>
                <w:szCs w:val="20"/>
              </w:rPr>
              <w:t xml:space="preserve"> exam. Treatment usually</w:t>
            </w:r>
            <w:r>
              <w:rPr>
                <w:sz w:val="20"/>
                <w:szCs w:val="20"/>
              </w:rPr>
              <w:t xml:space="preserve"> </w:t>
            </w:r>
            <w:r w:rsidRPr="00E96710">
              <w:rPr>
                <w:sz w:val="20"/>
                <w:szCs w:val="20"/>
              </w:rPr>
              <w:t xml:space="preserve">consists of: </w:t>
            </w:r>
          </w:p>
          <w:p w14:paraId="0D1FADD2" w14:textId="77777777" w:rsidR="001B16CF" w:rsidRPr="00E96710" w:rsidRDefault="001B16CF" w:rsidP="001B16CF">
            <w:pPr>
              <w:rPr>
                <w:sz w:val="20"/>
                <w:szCs w:val="20"/>
              </w:rPr>
            </w:pPr>
            <w:r>
              <w:rPr>
                <w:sz w:val="20"/>
                <w:szCs w:val="20"/>
              </w:rPr>
              <w:t xml:space="preserve"> </w:t>
            </w:r>
            <w:r w:rsidRPr="00E96710">
              <w:rPr>
                <w:sz w:val="20"/>
                <w:szCs w:val="20"/>
              </w:rPr>
              <w:t xml:space="preserve">- Initiation of anticoagulation therapy </w:t>
            </w:r>
          </w:p>
          <w:p w14:paraId="135BFB2D" w14:textId="77777777" w:rsidR="001B16CF" w:rsidRPr="00E96710" w:rsidRDefault="001B16CF" w:rsidP="001B16CF">
            <w:pPr>
              <w:rPr>
                <w:sz w:val="20"/>
                <w:szCs w:val="20"/>
              </w:rPr>
            </w:pPr>
            <w:r>
              <w:rPr>
                <w:sz w:val="20"/>
                <w:szCs w:val="20"/>
              </w:rPr>
              <w:t xml:space="preserve"> </w:t>
            </w:r>
            <w:r w:rsidRPr="00E96710">
              <w:rPr>
                <w:sz w:val="20"/>
                <w:szCs w:val="20"/>
              </w:rPr>
              <w:t>- Placement of mechanical interruption (e.g.</w:t>
            </w:r>
            <w:r>
              <w:rPr>
                <w:sz w:val="20"/>
                <w:szCs w:val="20"/>
              </w:rPr>
              <w:t xml:space="preserve"> </w:t>
            </w:r>
            <w:r w:rsidRPr="00E96710">
              <w:rPr>
                <w:sz w:val="20"/>
                <w:szCs w:val="20"/>
              </w:rPr>
              <w:t>Greenfield Filter), for</w:t>
            </w:r>
            <w:r>
              <w:rPr>
                <w:sz w:val="20"/>
                <w:szCs w:val="20"/>
              </w:rPr>
              <w:t xml:space="preserve"> </w:t>
            </w:r>
            <w:r w:rsidRPr="00E96710">
              <w:rPr>
                <w:sz w:val="20"/>
                <w:szCs w:val="20"/>
              </w:rPr>
              <w:t>patients in whom anticoagulation is</w:t>
            </w:r>
            <w:r>
              <w:rPr>
                <w:sz w:val="20"/>
                <w:szCs w:val="20"/>
              </w:rPr>
              <w:t xml:space="preserve"> </w:t>
            </w:r>
            <w:r w:rsidRPr="00E96710">
              <w:rPr>
                <w:sz w:val="20"/>
                <w:szCs w:val="20"/>
              </w:rPr>
              <w:t>contraindicated or already</w:t>
            </w:r>
            <w:r>
              <w:rPr>
                <w:sz w:val="20"/>
                <w:szCs w:val="20"/>
              </w:rPr>
              <w:t xml:space="preserve"> </w:t>
            </w:r>
            <w:r w:rsidRPr="00E96710">
              <w:rPr>
                <w:sz w:val="20"/>
                <w:szCs w:val="20"/>
              </w:rPr>
              <w:t>instituted.</w:t>
            </w:r>
          </w:p>
        </w:tc>
      </w:tr>
      <w:tr w:rsidR="001B16CF" w:rsidRPr="00FA480D" w14:paraId="7E735F7A" w14:textId="77777777" w:rsidTr="001B16CF">
        <w:tc>
          <w:tcPr>
            <w:tcW w:w="2160" w:type="dxa"/>
          </w:tcPr>
          <w:p w14:paraId="37A00CC3" w14:textId="77777777" w:rsidR="001B16CF" w:rsidRPr="000025AF" w:rsidRDefault="001B16CF" w:rsidP="001B16CF">
            <w:pPr>
              <w:rPr>
                <w:sz w:val="20"/>
                <w:szCs w:val="20"/>
              </w:rPr>
            </w:pPr>
            <w:r w:rsidRPr="000025AF">
              <w:rPr>
                <w:sz w:val="20"/>
                <w:szCs w:val="20"/>
              </w:rPr>
              <w:t>REST PAIN/GANGRENE</w:t>
            </w:r>
            <w:r w:rsidR="008F05B2">
              <w:rPr>
                <w:sz w:val="20"/>
                <w:szCs w:val="20"/>
              </w:rPr>
              <w:t xml:space="preserve"> (Y/</w:t>
            </w:r>
            <w:r w:rsidR="00FB5FCC">
              <w:rPr>
                <w:sz w:val="20"/>
                <w:szCs w:val="20"/>
              </w:rPr>
              <w:t>N)</w:t>
            </w:r>
          </w:p>
        </w:tc>
        <w:tc>
          <w:tcPr>
            <w:tcW w:w="7380" w:type="dxa"/>
          </w:tcPr>
          <w:p w14:paraId="1216597A" w14:textId="77777777" w:rsidR="001B16CF" w:rsidRPr="000025AF" w:rsidRDefault="001B16CF" w:rsidP="001B16CF">
            <w:pPr>
              <w:rPr>
                <w:sz w:val="20"/>
                <w:szCs w:val="20"/>
              </w:rPr>
            </w:pPr>
            <w:r w:rsidRPr="00205440">
              <w:rPr>
                <w:sz w:val="20"/>
                <w:szCs w:val="20"/>
              </w:rPr>
              <w:t>Rest pain is a more</w:t>
            </w:r>
            <w:r w:rsidR="00553859">
              <w:rPr>
                <w:sz w:val="20"/>
                <w:szCs w:val="20"/>
              </w:rPr>
              <w:t xml:space="preserve"> </w:t>
            </w:r>
            <w:r w:rsidRPr="00205440">
              <w:rPr>
                <w:sz w:val="20"/>
                <w:szCs w:val="20"/>
              </w:rPr>
              <w:t>severe form of ischemic pain due to occlusive disease, which occurs at rest and is manifested as a severe, unrelenting pain aggravated by elevation and often preventing sleep.</w:t>
            </w:r>
            <w:r>
              <w:rPr>
                <w:sz w:val="20"/>
                <w:szCs w:val="20"/>
              </w:rPr>
              <w:t xml:space="preserve"> </w:t>
            </w:r>
            <w:r w:rsidRPr="00205440">
              <w:rPr>
                <w:sz w:val="20"/>
                <w:szCs w:val="20"/>
              </w:rPr>
              <w:t>Gangrene is a marked skin discoloration and disruption indicative of death and decay of tissues in the extremities due to severe and prolonged ischemia. Include patients with ischemic ulceration and/or tissue loss related to peripheral vascular disease. Do not include Fournier's gangrene. Report only if within the 30 days preoperatively.</w:t>
            </w:r>
          </w:p>
        </w:tc>
      </w:tr>
    </w:tbl>
    <w:p w14:paraId="2B22DA6F" w14:textId="77777777" w:rsidR="00D56EB7" w:rsidRDefault="00D56EB7">
      <w:r>
        <w:br w:type="page"/>
      </w:r>
    </w:p>
    <w:tbl>
      <w:tblPr>
        <w:tblW w:w="9535" w:type="dxa"/>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380"/>
      </w:tblGrid>
      <w:tr w:rsidR="00D56EB7" w14:paraId="512D1180" w14:textId="77777777" w:rsidTr="004E5E80">
        <w:trPr>
          <w:cantSplit/>
          <w:trHeight w:val="340"/>
          <w:tblHeader/>
        </w:trPr>
        <w:tc>
          <w:tcPr>
            <w:tcW w:w="2155" w:type="dxa"/>
            <w:shd w:val="pct10" w:color="auto" w:fill="auto"/>
            <w:vAlign w:val="center"/>
          </w:tcPr>
          <w:p w14:paraId="7322ABC3" w14:textId="77777777" w:rsidR="00D56EB7" w:rsidRDefault="00D56EB7" w:rsidP="004E5E80">
            <w:pPr>
              <w:pStyle w:val="Tableheaders"/>
              <w:widowControl w:val="0"/>
            </w:pPr>
            <w:r>
              <w:lastRenderedPageBreak/>
              <w:t>Field</w:t>
            </w:r>
          </w:p>
        </w:tc>
        <w:tc>
          <w:tcPr>
            <w:tcW w:w="7380" w:type="dxa"/>
            <w:shd w:val="pct10" w:color="auto" w:fill="auto"/>
            <w:vAlign w:val="center"/>
          </w:tcPr>
          <w:p w14:paraId="14245712" w14:textId="77777777" w:rsidR="00D56EB7" w:rsidRDefault="00D56EB7" w:rsidP="004E5E80">
            <w:pPr>
              <w:pStyle w:val="Tableheaders"/>
            </w:pPr>
            <w:r>
              <w:t>Updated Description</w:t>
            </w:r>
          </w:p>
        </w:tc>
      </w:tr>
    </w:tbl>
    <w:tbl>
      <w:tblPr>
        <w:tblStyle w:val="TableGrid"/>
        <w:tblW w:w="9540" w:type="dxa"/>
        <w:tblInd w:w="108" w:type="dxa"/>
        <w:tblLook w:val="01E0" w:firstRow="1" w:lastRow="1" w:firstColumn="1" w:lastColumn="1" w:noHBand="0" w:noVBand="0"/>
      </w:tblPr>
      <w:tblGrid>
        <w:gridCol w:w="2160"/>
        <w:gridCol w:w="7380"/>
      </w:tblGrid>
      <w:tr w:rsidR="001B16CF" w:rsidRPr="00FA480D" w14:paraId="70BA4D49" w14:textId="77777777" w:rsidTr="001B16CF">
        <w:tc>
          <w:tcPr>
            <w:tcW w:w="2160" w:type="dxa"/>
          </w:tcPr>
          <w:p w14:paraId="49052BAC" w14:textId="77777777" w:rsidR="001B16CF" w:rsidRPr="000025AF" w:rsidRDefault="001B16CF" w:rsidP="001B16CF">
            <w:pPr>
              <w:rPr>
                <w:sz w:val="20"/>
                <w:szCs w:val="20"/>
              </w:rPr>
            </w:pPr>
            <w:r w:rsidRPr="000025AF">
              <w:rPr>
                <w:sz w:val="20"/>
                <w:szCs w:val="20"/>
              </w:rPr>
              <w:t>SURGERY SPECIALTY</w:t>
            </w:r>
          </w:p>
        </w:tc>
        <w:tc>
          <w:tcPr>
            <w:tcW w:w="7380" w:type="dxa"/>
          </w:tcPr>
          <w:p w14:paraId="66694CF5" w14:textId="77777777" w:rsidR="001B16CF" w:rsidRPr="00205440" w:rsidRDefault="001B16CF" w:rsidP="001B16CF">
            <w:pPr>
              <w:rPr>
                <w:sz w:val="20"/>
                <w:szCs w:val="20"/>
              </w:rPr>
            </w:pPr>
            <w:r w:rsidRPr="00205440">
              <w:rPr>
                <w:sz w:val="20"/>
                <w:szCs w:val="20"/>
              </w:rPr>
              <w:t>This is the surgical</w:t>
            </w:r>
            <w:r>
              <w:rPr>
                <w:sz w:val="20"/>
                <w:szCs w:val="20"/>
              </w:rPr>
              <w:t xml:space="preserve"> </w:t>
            </w:r>
            <w:r w:rsidRPr="00205440">
              <w:rPr>
                <w:sz w:val="20"/>
                <w:szCs w:val="20"/>
              </w:rPr>
              <w:t>specialty credited for doing this operative</w:t>
            </w:r>
            <w:r>
              <w:rPr>
                <w:sz w:val="20"/>
                <w:szCs w:val="20"/>
              </w:rPr>
              <w:t xml:space="preserve"> </w:t>
            </w:r>
            <w:r w:rsidRPr="00205440">
              <w:rPr>
                <w:sz w:val="20"/>
                <w:szCs w:val="20"/>
              </w:rPr>
              <w:t>procedure. Many reports, including the Annual</w:t>
            </w:r>
            <w:r>
              <w:rPr>
                <w:sz w:val="20"/>
                <w:szCs w:val="20"/>
              </w:rPr>
              <w:t xml:space="preserve"> </w:t>
            </w:r>
            <w:r w:rsidRPr="00205440">
              <w:rPr>
                <w:sz w:val="20"/>
                <w:szCs w:val="20"/>
              </w:rPr>
              <w:t>Report of Surgical Procedures, are sorted by</w:t>
            </w:r>
            <w:r>
              <w:rPr>
                <w:sz w:val="20"/>
                <w:szCs w:val="20"/>
              </w:rPr>
              <w:t xml:space="preserve"> </w:t>
            </w:r>
            <w:r w:rsidRPr="00205440">
              <w:rPr>
                <w:sz w:val="20"/>
                <w:szCs w:val="20"/>
              </w:rPr>
              <w:t>the surgical specialty. This field should be entered prior to completion of this case. (If</w:t>
            </w:r>
            <w:r>
              <w:rPr>
                <w:sz w:val="20"/>
                <w:szCs w:val="20"/>
              </w:rPr>
              <w:t xml:space="preserve"> </w:t>
            </w:r>
            <w:r w:rsidRPr="00205440">
              <w:rPr>
                <w:sz w:val="20"/>
                <w:szCs w:val="20"/>
              </w:rPr>
              <w:t>you enter '?' in the surgical package, it will</w:t>
            </w:r>
            <w:r>
              <w:rPr>
                <w:sz w:val="20"/>
                <w:szCs w:val="20"/>
              </w:rPr>
              <w:t xml:space="preserve"> </w:t>
            </w:r>
            <w:r w:rsidRPr="00205440">
              <w:rPr>
                <w:sz w:val="20"/>
                <w:szCs w:val="20"/>
              </w:rPr>
              <w:t>display the entire local surgical specialty list and a copy of the national list can be</w:t>
            </w:r>
            <w:r>
              <w:rPr>
                <w:sz w:val="20"/>
                <w:szCs w:val="20"/>
              </w:rPr>
              <w:t xml:space="preserve"> </w:t>
            </w:r>
            <w:r w:rsidRPr="00205440">
              <w:rPr>
                <w:sz w:val="20"/>
                <w:szCs w:val="20"/>
              </w:rPr>
              <w:t>found in the Operations Manual.)</w:t>
            </w:r>
          </w:p>
        </w:tc>
      </w:tr>
      <w:tr w:rsidR="001B16CF" w:rsidRPr="00FA480D" w14:paraId="46313035" w14:textId="77777777" w:rsidTr="001B16CF">
        <w:tc>
          <w:tcPr>
            <w:tcW w:w="2160" w:type="dxa"/>
          </w:tcPr>
          <w:p w14:paraId="3633D425" w14:textId="77777777" w:rsidR="001B16CF" w:rsidRPr="000025AF" w:rsidRDefault="001B16CF" w:rsidP="001B16CF">
            <w:pPr>
              <w:rPr>
                <w:sz w:val="20"/>
                <w:szCs w:val="20"/>
              </w:rPr>
            </w:pPr>
            <w:r w:rsidRPr="000025AF">
              <w:rPr>
                <w:sz w:val="20"/>
                <w:szCs w:val="20"/>
              </w:rPr>
              <w:t>SYSTEMIC SEPSIS</w:t>
            </w:r>
          </w:p>
        </w:tc>
        <w:tc>
          <w:tcPr>
            <w:tcW w:w="7380" w:type="dxa"/>
          </w:tcPr>
          <w:p w14:paraId="7D5E5532" w14:textId="77777777" w:rsidR="001B16CF" w:rsidRPr="00F94CF9" w:rsidRDefault="001B16CF" w:rsidP="001B16CF">
            <w:pPr>
              <w:rPr>
                <w:sz w:val="20"/>
                <w:szCs w:val="20"/>
              </w:rPr>
            </w:pPr>
            <w:r w:rsidRPr="00F94CF9">
              <w:rPr>
                <w:sz w:val="20"/>
                <w:szCs w:val="20"/>
              </w:rPr>
              <w:t>Sepsis is a vast clinical entity that takes a variety of forms. The spectrum of disorders spans from relatively mild physiologic abnormalities to septic shock. Please report the most significant level</w:t>
            </w:r>
            <w:r>
              <w:rPr>
                <w:sz w:val="20"/>
                <w:szCs w:val="20"/>
              </w:rPr>
              <w:t xml:space="preserve"> </w:t>
            </w:r>
            <w:r w:rsidRPr="00F94CF9">
              <w:rPr>
                <w:sz w:val="20"/>
                <w:szCs w:val="20"/>
              </w:rPr>
              <w:t>using the criteria below:</w:t>
            </w:r>
          </w:p>
          <w:p w14:paraId="26F7637D" w14:textId="77777777" w:rsidR="001B16CF" w:rsidRPr="00F94CF9" w:rsidRDefault="001B16CF" w:rsidP="001B16CF">
            <w:pPr>
              <w:rPr>
                <w:sz w:val="20"/>
                <w:szCs w:val="20"/>
              </w:rPr>
            </w:pPr>
          </w:p>
          <w:p w14:paraId="7BB083DB" w14:textId="77777777" w:rsidR="001B16CF" w:rsidRPr="00F94CF9" w:rsidRDefault="001B16CF" w:rsidP="001B16CF">
            <w:pPr>
              <w:rPr>
                <w:sz w:val="20"/>
                <w:szCs w:val="20"/>
              </w:rPr>
            </w:pPr>
            <w:r w:rsidRPr="00F94CF9">
              <w:rPr>
                <w:sz w:val="20"/>
                <w:szCs w:val="20"/>
              </w:rPr>
              <w:t>1. Sepsis: Sepsis is the systemic response to infection. Report this variable if the patient has clinical signs and symptoms of SIRS. SIRS is a widespread inflammatory response to a variety of severe clinical</w:t>
            </w:r>
            <w:r>
              <w:rPr>
                <w:sz w:val="20"/>
                <w:szCs w:val="20"/>
              </w:rPr>
              <w:t xml:space="preserve"> </w:t>
            </w:r>
            <w:r w:rsidRPr="00F94CF9">
              <w:rPr>
                <w:sz w:val="20"/>
                <w:szCs w:val="20"/>
              </w:rPr>
              <w:t>insults. This syndrome is clinically recognized by the presence of two</w:t>
            </w:r>
            <w:r>
              <w:rPr>
                <w:sz w:val="20"/>
                <w:szCs w:val="20"/>
              </w:rPr>
              <w:t xml:space="preserve"> </w:t>
            </w:r>
            <w:r w:rsidRPr="00F94CF9">
              <w:rPr>
                <w:sz w:val="20"/>
                <w:szCs w:val="20"/>
              </w:rPr>
              <w:t>or more of the following:</w:t>
            </w:r>
          </w:p>
          <w:p w14:paraId="3DBF5368" w14:textId="77777777" w:rsidR="001B16CF" w:rsidRPr="00F94CF9" w:rsidRDefault="001B16CF" w:rsidP="001B16CF">
            <w:pPr>
              <w:rPr>
                <w:sz w:val="20"/>
                <w:szCs w:val="20"/>
              </w:rPr>
            </w:pPr>
            <w:r>
              <w:rPr>
                <w:sz w:val="20"/>
                <w:szCs w:val="20"/>
              </w:rPr>
              <w:t xml:space="preserve"> </w:t>
            </w:r>
            <w:r w:rsidRPr="00F94CF9">
              <w:rPr>
                <w:sz w:val="20"/>
                <w:szCs w:val="20"/>
              </w:rPr>
              <w:t xml:space="preserve"> - Temp &gt;38 degrees C or &lt;36 degrees C</w:t>
            </w:r>
          </w:p>
          <w:p w14:paraId="6FEF9784" w14:textId="77777777" w:rsidR="001B16CF" w:rsidRPr="00F94CF9" w:rsidRDefault="001B16CF" w:rsidP="001B16CF">
            <w:pPr>
              <w:rPr>
                <w:sz w:val="20"/>
                <w:szCs w:val="20"/>
              </w:rPr>
            </w:pPr>
            <w:r>
              <w:rPr>
                <w:sz w:val="20"/>
                <w:szCs w:val="20"/>
              </w:rPr>
              <w:t xml:space="preserve"> </w:t>
            </w:r>
            <w:r w:rsidRPr="00F94CF9">
              <w:rPr>
                <w:sz w:val="20"/>
                <w:szCs w:val="20"/>
              </w:rPr>
              <w:t xml:space="preserve"> - HR &gt;90 bpm</w:t>
            </w:r>
          </w:p>
          <w:p w14:paraId="5594A1E1" w14:textId="77777777" w:rsidR="001B16CF" w:rsidRPr="00F94CF9" w:rsidRDefault="001B16CF" w:rsidP="001B16CF">
            <w:pPr>
              <w:rPr>
                <w:sz w:val="20"/>
                <w:szCs w:val="20"/>
              </w:rPr>
            </w:pPr>
            <w:r>
              <w:rPr>
                <w:sz w:val="20"/>
                <w:szCs w:val="20"/>
              </w:rPr>
              <w:t xml:space="preserve"> </w:t>
            </w:r>
            <w:r w:rsidRPr="00F94CF9">
              <w:rPr>
                <w:sz w:val="20"/>
                <w:szCs w:val="20"/>
              </w:rPr>
              <w:t xml:space="preserve"> - RR &gt;20 breaths/min or PaCO2 &lt;32 mmHg(&lt;4.3 kPa)</w:t>
            </w:r>
          </w:p>
          <w:p w14:paraId="4213298D" w14:textId="77777777" w:rsidR="001B16CF" w:rsidRPr="00F94CF9" w:rsidRDefault="001B16CF" w:rsidP="001B16CF">
            <w:pPr>
              <w:rPr>
                <w:sz w:val="20"/>
                <w:szCs w:val="20"/>
              </w:rPr>
            </w:pPr>
            <w:r>
              <w:rPr>
                <w:sz w:val="20"/>
                <w:szCs w:val="20"/>
              </w:rPr>
              <w:t xml:space="preserve"> </w:t>
            </w:r>
            <w:r w:rsidRPr="00F94CF9">
              <w:rPr>
                <w:sz w:val="20"/>
                <w:szCs w:val="20"/>
              </w:rPr>
              <w:t xml:space="preserve"> - WBC &gt;12,000 cell/mm3, &lt;4000 cells/mm3, or &gt;10% immature (band) </w:t>
            </w:r>
          </w:p>
          <w:p w14:paraId="742DE6E1" w14:textId="77777777" w:rsidR="001B16CF" w:rsidRPr="00F94CF9" w:rsidRDefault="001B16CF" w:rsidP="001B16CF">
            <w:pPr>
              <w:rPr>
                <w:sz w:val="20"/>
                <w:szCs w:val="20"/>
              </w:rPr>
            </w:pPr>
            <w:r>
              <w:rPr>
                <w:sz w:val="20"/>
                <w:szCs w:val="20"/>
              </w:rPr>
              <w:t xml:space="preserve">  </w:t>
            </w:r>
            <w:r w:rsidRPr="00F94CF9">
              <w:rPr>
                <w:sz w:val="20"/>
                <w:szCs w:val="20"/>
              </w:rPr>
              <w:t xml:space="preserve"> forms</w:t>
            </w:r>
          </w:p>
          <w:p w14:paraId="1FFF2BB8" w14:textId="77777777" w:rsidR="001B16CF" w:rsidRPr="00F94CF9" w:rsidRDefault="001B16CF" w:rsidP="001B16CF">
            <w:pPr>
              <w:rPr>
                <w:sz w:val="20"/>
                <w:szCs w:val="20"/>
              </w:rPr>
            </w:pPr>
            <w:r>
              <w:rPr>
                <w:sz w:val="20"/>
                <w:szCs w:val="20"/>
              </w:rPr>
              <w:t xml:space="preserve"> </w:t>
            </w:r>
            <w:r w:rsidRPr="00F94CF9">
              <w:rPr>
                <w:sz w:val="20"/>
                <w:szCs w:val="20"/>
              </w:rPr>
              <w:t xml:space="preserve"> - Anion gap acidosis:</w:t>
            </w:r>
            <w:r>
              <w:rPr>
                <w:sz w:val="20"/>
                <w:szCs w:val="20"/>
              </w:rPr>
              <w:t xml:space="preserve"> </w:t>
            </w:r>
            <w:r w:rsidRPr="00F94CF9">
              <w:rPr>
                <w:sz w:val="20"/>
                <w:szCs w:val="20"/>
              </w:rPr>
              <w:t>this is defined by either:</w:t>
            </w:r>
            <w:r>
              <w:rPr>
                <w:sz w:val="20"/>
                <w:szCs w:val="20"/>
              </w:rPr>
              <w:t xml:space="preserve"> </w:t>
            </w:r>
          </w:p>
          <w:p w14:paraId="1B3CED90" w14:textId="77777777" w:rsidR="001B16CF" w:rsidRPr="00F94CF9" w:rsidRDefault="001B16CF" w:rsidP="001B16CF">
            <w:pPr>
              <w:rPr>
                <w:sz w:val="20"/>
                <w:szCs w:val="20"/>
              </w:rPr>
            </w:pPr>
            <w:r w:rsidRPr="00F94CF9">
              <w:rPr>
                <w:sz w:val="20"/>
                <w:szCs w:val="20"/>
              </w:rPr>
              <w:t>[Na + K] – [Cl + HCO3 (or serum CO2)].</w:t>
            </w:r>
            <w:r>
              <w:rPr>
                <w:sz w:val="20"/>
                <w:szCs w:val="20"/>
              </w:rPr>
              <w:t xml:space="preserve"> </w:t>
            </w:r>
            <w:r w:rsidRPr="00F94CF9">
              <w:rPr>
                <w:sz w:val="20"/>
                <w:szCs w:val="20"/>
              </w:rPr>
              <w:t xml:space="preserve">If this number is greater </w:t>
            </w:r>
          </w:p>
          <w:p w14:paraId="0B727E3D" w14:textId="77777777" w:rsidR="001B16CF" w:rsidRPr="00F94CF9" w:rsidRDefault="001B16CF" w:rsidP="001B16CF">
            <w:pPr>
              <w:rPr>
                <w:sz w:val="20"/>
                <w:szCs w:val="20"/>
              </w:rPr>
            </w:pPr>
            <w:r w:rsidRPr="00F94CF9">
              <w:rPr>
                <w:sz w:val="20"/>
                <w:szCs w:val="20"/>
              </w:rPr>
              <w:t>than 16, then an anion gap acidosis is present.</w:t>
            </w:r>
          </w:p>
          <w:p w14:paraId="4261A43B" w14:textId="77777777" w:rsidR="001B16CF" w:rsidRPr="00F94CF9" w:rsidRDefault="001B16CF" w:rsidP="001B16CF">
            <w:pPr>
              <w:rPr>
                <w:sz w:val="20"/>
                <w:szCs w:val="20"/>
              </w:rPr>
            </w:pPr>
            <w:r w:rsidRPr="00F94CF9">
              <w:rPr>
                <w:sz w:val="20"/>
                <w:szCs w:val="20"/>
              </w:rPr>
              <w:t>or</w:t>
            </w:r>
          </w:p>
          <w:p w14:paraId="36E63C82" w14:textId="77777777" w:rsidR="001B16CF" w:rsidRPr="00F94CF9" w:rsidRDefault="001B16CF" w:rsidP="001B16CF">
            <w:pPr>
              <w:rPr>
                <w:sz w:val="20"/>
                <w:szCs w:val="20"/>
              </w:rPr>
            </w:pPr>
            <w:r w:rsidRPr="00F94CF9">
              <w:rPr>
                <w:sz w:val="20"/>
                <w:szCs w:val="20"/>
              </w:rPr>
              <w:t>Na – [Cl + HCO3 (or serum CO2)].</w:t>
            </w:r>
            <w:r>
              <w:rPr>
                <w:sz w:val="20"/>
                <w:szCs w:val="20"/>
              </w:rPr>
              <w:t xml:space="preserve"> </w:t>
            </w:r>
            <w:r w:rsidRPr="00F94CF9">
              <w:rPr>
                <w:sz w:val="20"/>
                <w:szCs w:val="20"/>
              </w:rPr>
              <w:t xml:space="preserve">If this number is greater than 12, </w:t>
            </w:r>
          </w:p>
          <w:p w14:paraId="39AC0F3C" w14:textId="77777777" w:rsidR="001B16CF" w:rsidRPr="00F94CF9" w:rsidRDefault="001B16CF" w:rsidP="001B16CF">
            <w:pPr>
              <w:rPr>
                <w:sz w:val="20"/>
                <w:szCs w:val="20"/>
              </w:rPr>
            </w:pPr>
            <w:r w:rsidRPr="00F94CF9">
              <w:rPr>
                <w:sz w:val="20"/>
                <w:szCs w:val="20"/>
              </w:rPr>
              <w:t xml:space="preserve">then an anion gap acidosis is present. </w:t>
            </w:r>
          </w:p>
          <w:p w14:paraId="18D139A1" w14:textId="77777777" w:rsidR="001B16CF" w:rsidRPr="00F94CF9" w:rsidRDefault="001B16CF" w:rsidP="001B16CF">
            <w:pPr>
              <w:rPr>
                <w:sz w:val="20"/>
                <w:szCs w:val="20"/>
              </w:rPr>
            </w:pPr>
          </w:p>
          <w:p w14:paraId="2D9C9E3F" w14:textId="77777777" w:rsidR="001B16CF" w:rsidRDefault="001B16CF" w:rsidP="001B16CF">
            <w:pPr>
              <w:rPr>
                <w:sz w:val="20"/>
                <w:szCs w:val="20"/>
              </w:rPr>
            </w:pPr>
            <w:r w:rsidRPr="00F94CF9">
              <w:rPr>
                <w:sz w:val="20"/>
                <w:szCs w:val="20"/>
              </w:rPr>
              <w:t>and one of the following:</w:t>
            </w:r>
          </w:p>
          <w:p w14:paraId="6C6F98AC" w14:textId="77777777" w:rsidR="001B16CF" w:rsidRPr="00F94CF9" w:rsidRDefault="001B16CF" w:rsidP="001B16CF">
            <w:pPr>
              <w:rPr>
                <w:sz w:val="20"/>
                <w:szCs w:val="20"/>
              </w:rPr>
            </w:pPr>
            <w:r w:rsidRPr="00F94CF9">
              <w:rPr>
                <w:sz w:val="20"/>
                <w:szCs w:val="20"/>
              </w:rPr>
              <w:t xml:space="preserve"> - positive blood culture</w:t>
            </w:r>
          </w:p>
          <w:p w14:paraId="1040EAC2" w14:textId="77777777" w:rsidR="001B16CF" w:rsidRPr="00F94CF9" w:rsidRDefault="001B16CF" w:rsidP="001B16CF">
            <w:pPr>
              <w:rPr>
                <w:sz w:val="20"/>
                <w:szCs w:val="20"/>
              </w:rPr>
            </w:pPr>
            <w:r w:rsidRPr="00F94CF9">
              <w:rPr>
                <w:sz w:val="20"/>
                <w:szCs w:val="20"/>
              </w:rPr>
              <w:t>- clinical documentation of purulence or positive culture from any site thought to be causative</w:t>
            </w:r>
          </w:p>
          <w:p w14:paraId="257ADA16" w14:textId="77777777" w:rsidR="001B16CF" w:rsidRPr="00F94CF9" w:rsidRDefault="001B16CF" w:rsidP="001B16CF">
            <w:pPr>
              <w:rPr>
                <w:sz w:val="20"/>
                <w:szCs w:val="20"/>
              </w:rPr>
            </w:pPr>
          </w:p>
          <w:p w14:paraId="750D4E03" w14:textId="77777777" w:rsidR="001B16CF" w:rsidRPr="00F94CF9" w:rsidRDefault="001B16CF" w:rsidP="001B16CF">
            <w:pPr>
              <w:rPr>
                <w:sz w:val="20"/>
                <w:szCs w:val="20"/>
              </w:rPr>
            </w:pPr>
            <w:r w:rsidRPr="00F94CF9">
              <w:rPr>
                <w:sz w:val="20"/>
                <w:szCs w:val="20"/>
              </w:rPr>
              <w:t>2. Severe Sepsis/Septic Shock: Sepsis is considered severe when it is associated with organ and/or circulatory dysfunction. Report this variable if the patient has the clinical signs and symptoms of SIRS or sepsis AND documented organ and/or circulatory dysfunction. Examples of</w:t>
            </w:r>
            <w:r>
              <w:rPr>
                <w:sz w:val="20"/>
                <w:szCs w:val="20"/>
              </w:rPr>
              <w:t xml:space="preserve"> </w:t>
            </w:r>
            <w:r w:rsidRPr="00F94CF9">
              <w:rPr>
                <w:sz w:val="20"/>
                <w:szCs w:val="20"/>
              </w:rPr>
              <w:t>organ dysfunction include: oliguria, acute alteration in mental status,</w:t>
            </w:r>
            <w:r>
              <w:rPr>
                <w:sz w:val="20"/>
                <w:szCs w:val="20"/>
              </w:rPr>
              <w:t xml:space="preserve"> </w:t>
            </w:r>
            <w:r w:rsidRPr="00F94CF9">
              <w:rPr>
                <w:sz w:val="20"/>
                <w:szCs w:val="20"/>
              </w:rPr>
              <w:t>acute respiratory distress. Examples of circulatory dysfunction include: hypotension, requirement of inotropic or vasopressor agents.</w:t>
            </w:r>
          </w:p>
          <w:p w14:paraId="1A76C8FF" w14:textId="77777777" w:rsidR="001B16CF" w:rsidRPr="00F94CF9" w:rsidRDefault="001B16CF" w:rsidP="001B16CF">
            <w:pPr>
              <w:rPr>
                <w:sz w:val="20"/>
                <w:szCs w:val="20"/>
              </w:rPr>
            </w:pPr>
          </w:p>
          <w:p w14:paraId="5A099482" w14:textId="77777777" w:rsidR="001B16CF" w:rsidRPr="00F94CF9" w:rsidRDefault="001B16CF" w:rsidP="001B16CF">
            <w:pPr>
              <w:rPr>
                <w:sz w:val="20"/>
                <w:szCs w:val="20"/>
              </w:rPr>
            </w:pPr>
            <w:r w:rsidRPr="00F94CF9">
              <w:rPr>
                <w:sz w:val="20"/>
                <w:szCs w:val="20"/>
              </w:rPr>
              <w:t>* For the patient that had sepsis preoperatively, worsening of any of the above signs postoperatively would be reported as a postoperative sepsis.</w:t>
            </w:r>
          </w:p>
          <w:p w14:paraId="3C933012" w14:textId="77777777" w:rsidR="001B16CF" w:rsidRPr="00F94CF9" w:rsidRDefault="001B16CF" w:rsidP="001B16CF">
            <w:pPr>
              <w:rPr>
                <w:sz w:val="20"/>
                <w:szCs w:val="20"/>
              </w:rPr>
            </w:pPr>
          </w:p>
          <w:p w14:paraId="75A7EB24" w14:textId="77777777" w:rsidR="001B16CF" w:rsidRPr="00F94CF9" w:rsidRDefault="001B16CF" w:rsidP="001B16CF">
            <w:pPr>
              <w:rPr>
                <w:sz w:val="20"/>
                <w:szCs w:val="20"/>
              </w:rPr>
            </w:pPr>
            <w:r w:rsidRPr="00F94CF9">
              <w:rPr>
                <w:sz w:val="20"/>
                <w:szCs w:val="20"/>
              </w:rPr>
              <w:t>Examples:</w:t>
            </w:r>
          </w:p>
          <w:p w14:paraId="45F4C4A8" w14:textId="77777777" w:rsidR="001B16CF" w:rsidRPr="00F94CF9" w:rsidRDefault="001B16CF" w:rsidP="001B16CF">
            <w:pPr>
              <w:rPr>
                <w:sz w:val="20"/>
                <w:szCs w:val="20"/>
              </w:rPr>
            </w:pPr>
          </w:p>
          <w:p w14:paraId="5A292F2E" w14:textId="77777777" w:rsidR="001B16CF" w:rsidRPr="00F94CF9" w:rsidRDefault="001B16CF" w:rsidP="001B16CF">
            <w:pPr>
              <w:rPr>
                <w:sz w:val="20"/>
                <w:szCs w:val="20"/>
              </w:rPr>
            </w:pPr>
            <w:r w:rsidRPr="00F94CF9">
              <w:rPr>
                <w:sz w:val="20"/>
                <w:szCs w:val="20"/>
              </w:rPr>
              <w:t>A patient comes into the emergency room with signs of sepsis - WBC 31, Temperature 104. CT shows an abdominal abscess. He is given antibiotics</w:t>
            </w:r>
            <w:r>
              <w:rPr>
                <w:sz w:val="20"/>
                <w:szCs w:val="20"/>
              </w:rPr>
              <w:t xml:space="preserve"> </w:t>
            </w:r>
            <w:r w:rsidRPr="00F94CF9">
              <w:rPr>
                <w:sz w:val="20"/>
                <w:szCs w:val="20"/>
              </w:rPr>
              <w:t>and is then taken emergently to the OR to drain the abscess. He receives antibiotics intraoperatively. Postoperatively his WBC and</w:t>
            </w:r>
            <w:r>
              <w:rPr>
                <w:sz w:val="20"/>
                <w:szCs w:val="20"/>
              </w:rPr>
              <w:t xml:space="preserve"> </w:t>
            </w:r>
            <w:r w:rsidRPr="00F94CF9">
              <w:rPr>
                <w:sz w:val="20"/>
                <w:szCs w:val="20"/>
              </w:rPr>
              <w:t>Temperature are trending down.</w:t>
            </w:r>
          </w:p>
          <w:p w14:paraId="7903E2DB" w14:textId="77777777" w:rsidR="001B16CF" w:rsidRPr="00F94CF9" w:rsidRDefault="001B16CF" w:rsidP="001B16CF">
            <w:pPr>
              <w:rPr>
                <w:sz w:val="20"/>
                <w:szCs w:val="20"/>
              </w:rPr>
            </w:pPr>
            <w:r>
              <w:rPr>
                <w:sz w:val="20"/>
                <w:szCs w:val="20"/>
              </w:rPr>
              <w:t xml:space="preserve"> </w:t>
            </w:r>
            <w:r w:rsidRPr="00F94CF9">
              <w:rPr>
                <w:sz w:val="20"/>
                <w:szCs w:val="20"/>
              </w:rPr>
              <w:t xml:space="preserve">POD#1 WBC 24, Temp 102 </w:t>
            </w:r>
          </w:p>
          <w:p w14:paraId="2522E206" w14:textId="77777777" w:rsidR="001B16CF" w:rsidRPr="00F94CF9" w:rsidRDefault="001B16CF" w:rsidP="001B16CF">
            <w:pPr>
              <w:rPr>
                <w:sz w:val="20"/>
                <w:szCs w:val="20"/>
              </w:rPr>
            </w:pPr>
            <w:r>
              <w:rPr>
                <w:sz w:val="20"/>
                <w:szCs w:val="20"/>
              </w:rPr>
              <w:t xml:space="preserve"> </w:t>
            </w:r>
            <w:r w:rsidRPr="00F94CF9">
              <w:rPr>
                <w:sz w:val="20"/>
                <w:szCs w:val="20"/>
              </w:rPr>
              <w:t xml:space="preserve">POD#2 WBC 14, Temp 100 </w:t>
            </w:r>
          </w:p>
          <w:p w14:paraId="4645BA66" w14:textId="77777777" w:rsidR="001B16CF" w:rsidRPr="00F94CF9" w:rsidRDefault="001B16CF" w:rsidP="001B16CF">
            <w:pPr>
              <w:rPr>
                <w:sz w:val="20"/>
                <w:szCs w:val="20"/>
              </w:rPr>
            </w:pPr>
            <w:r>
              <w:rPr>
                <w:sz w:val="20"/>
                <w:szCs w:val="20"/>
              </w:rPr>
              <w:t xml:space="preserve"> </w:t>
            </w:r>
            <w:r w:rsidRPr="00F94CF9">
              <w:rPr>
                <w:sz w:val="20"/>
                <w:szCs w:val="20"/>
              </w:rPr>
              <w:t xml:space="preserve">POD#3 WBC 10, Temp 99 </w:t>
            </w:r>
          </w:p>
          <w:p w14:paraId="7C0CBA0F" w14:textId="77777777" w:rsidR="001B16CF" w:rsidRPr="00F94CF9" w:rsidRDefault="001B16CF" w:rsidP="001B16CF">
            <w:pPr>
              <w:rPr>
                <w:sz w:val="20"/>
                <w:szCs w:val="20"/>
              </w:rPr>
            </w:pPr>
            <w:r w:rsidRPr="00F94CF9">
              <w:rPr>
                <w:sz w:val="20"/>
                <w:szCs w:val="20"/>
              </w:rPr>
              <w:t>This patient does not have postoperative sepsis as his WBC and</w:t>
            </w:r>
            <w:r>
              <w:rPr>
                <w:sz w:val="20"/>
                <w:szCs w:val="20"/>
              </w:rPr>
              <w:t xml:space="preserve"> </w:t>
            </w:r>
            <w:r w:rsidRPr="00F94CF9">
              <w:rPr>
                <w:sz w:val="20"/>
                <w:szCs w:val="20"/>
              </w:rPr>
              <w:t xml:space="preserve">Temperature are improving each postoperative day. </w:t>
            </w:r>
          </w:p>
          <w:p w14:paraId="0F4ADDF1" w14:textId="77777777" w:rsidR="001B16CF" w:rsidRPr="000025AF" w:rsidRDefault="001B16CF" w:rsidP="001B16CF">
            <w:pPr>
              <w:rPr>
                <w:sz w:val="20"/>
                <w:szCs w:val="20"/>
              </w:rPr>
            </w:pPr>
          </w:p>
        </w:tc>
      </w:tr>
    </w:tbl>
    <w:p w14:paraId="681329EF" w14:textId="77777777" w:rsidR="00D56EB7" w:rsidRDefault="00D56EB7">
      <w:r>
        <w:br w:type="page"/>
      </w:r>
    </w:p>
    <w:tbl>
      <w:tblPr>
        <w:tblW w:w="9535" w:type="dxa"/>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380"/>
      </w:tblGrid>
      <w:tr w:rsidR="00D56EB7" w14:paraId="463C64A3" w14:textId="77777777" w:rsidTr="004E5E80">
        <w:trPr>
          <w:cantSplit/>
          <w:trHeight w:val="340"/>
          <w:tblHeader/>
        </w:trPr>
        <w:tc>
          <w:tcPr>
            <w:tcW w:w="2155" w:type="dxa"/>
            <w:shd w:val="pct10" w:color="auto" w:fill="auto"/>
            <w:vAlign w:val="center"/>
          </w:tcPr>
          <w:p w14:paraId="423C9702" w14:textId="77777777" w:rsidR="00D56EB7" w:rsidRDefault="00D56EB7" w:rsidP="004E5E80">
            <w:pPr>
              <w:pStyle w:val="Tableheaders"/>
              <w:widowControl w:val="0"/>
            </w:pPr>
            <w:r>
              <w:lastRenderedPageBreak/>
              <w:t>Field</w:t>
            </w:r>
          </w:p>
        </w:tc>
        <w:tc>
          <w:tcPr>
            <w:tcW w:w="7380" w:type="dxa"/>
            <w:shd w:val="pct10" w:color="auto" w:fill="auto"/>
            <w:vAlign w:val="center"/>
          </w:tcPr>
          <w:p w14:paraId="2979F1C2" w14:textId="77777777" w:rsidR="00D56EB7" w:rsidRDefault="00D56EB7" w:rsidP="004E5E80">
            <w:pPr>
              <w:pStyle w:val="Tableheaders"/>
            </w:pPr>
            <w:r>
              <w:t>Updated Description</w:t>
            </w:r>
          </w:p>
        </w:tc>
      </w:tr>
    </w:tbl>
    <w:tbl>
      <w:tblPr>
        <w:tblStyle w:val="TableGrid"/>
        <w:tblW w:w="9540" w:type="dxa"/>
        <w:tblInd w:w="108" w:type="dxa"/>
        <w:tblLook w:val="01E0" w:firstRow="1" w:lastRow="1" w:firstColumn="1" w:lastColumn="1" w:noHBand="0" w:noVBand="0"/>
      </w:tblPr>
      <w:tblGrid>
        <w:gridCol w:w="2160"/>
        <w:gridCol w:w="7380"/>
      </w:tblGrid>
      <w:tr w:rsidR="00D56EB7" w:rsidRPr="00FA480D" w14:paraId="74F03616" w14:textId="77777777" w:rsidTr="001B16CF">
        <w:tc>
          <w:tcPr>
            <w:tcW w:w="2160" w:type="dxa"/>
          </w:tcPr>
          <w:p w14:paraId="15ED8DCB" w14:textId="77777777" w:rsidR="00D56EB7" w:rsidRPr="000025AF" w:rsidRDefault="00D56EB7" w:rsidP="001B16CF">
            <w:pPr>
              <w:rPr>
                <w:sz w:val="20"/>
                <w:szCs w:val="20"/>
              </w:rPr>
            </w:pPr>
            <w:r w:rsidRPr="000025AF">
              <w:rPr>
                <w:sz w:val="20"/>
                <w:szCs w:val="20"/>
              </w:rPr>
              <w:t>SYSTEMIC SEPSIS</w:t>
            </w:r>
            <w:r>
              <w:rPr>
                <w:sz w:val="20"/>
                <w:szCs w:val="20"/>
              </w:rPr>
              <w:t xml:space="preserve"> (continued)</w:t>
            </w:r>
          </w:p>
        </w:tc>
        <w:tc>
          <w:tcPr>
            <w:tcW w:w="7380" w:type="dxa"/>
          </w:tcPr>
          <w:p w14:paraId="556570A6" w14:textId="77777777" w:rsidR="00D56EB7" w:rsidRPr="00F94CF9" w:rsidRDefault="00D56EB7" w:rsidP="00D56EB7">
            <w:pPr>
              <w:rPr>
                <w:sz w:val="20"/>
                <w:szCs w:val="20"/>
              </w:rPr>
            </w:pPr>
            <w:r w:rsidRPr="00F94CF9">
              <w:rPr>
                <w:sz w:val="20"/>
                <w:szCs w:val="20"/>
              </w:rPr>
              <w:br w:type="page"/>
              <w:t>Patient comes into the ER with s/s of sepsis - WBC 31, Temp 104. CT shows an abdominal abscess. He is given antibiotics and is taken emergently to the OR to drain the abscess. He receives antibiotics intraoperatively. Postoperatively his WBC and Temp are as follows:</w:t>
            </w:r>
            <w:r>
              <w:rPr>
                <w:sz w:val="20"/>
                <w:szCs w:val="20"/>
              </w:rPr>
              <w:t xml:space="preserve"> </w:t>
            </w:r>
          </w:p>
          <w:p w14:paraId="2F9F6A38" w14:textId="77777777" w:rsidR="00D56EB7" w:rsidRPr="00F94CF9" w:rsidRDefault="00D56EB7" w:rsidP="00D56EB7">
            <w:pPr>
              <w:rPr>
                <w:sz w:val="20"/>
                <w:szCs w:val="20"/>
              </w:rPr>
            </w:pPr>
            <w:r>
              <w:rPr>
                <w:sz w:val="20"/>
                <w:szCs w:val="20"/>
              </w:rPr>
              <w:t xml:space="preserve"> </w:t>
            </w:r>
            <w:r w:rsidRPr="00F94CF9">
              <w:rPr>
                <w:sz w:val="20"/>
                <w:szCs w:val="20"/>
              </w:rPr>
              <w:t>POD#1 WBC 28, Temp 103</w:t>
            </w:r>
          </w:p>
          <w:p w14:paraId="11BABEFD" w14:textId="77777777" w:rsidR="00D56EB7" w:rsidRPr="00F94CF9" w:rsidRDefault="00D56EB7" w:rsidP="00D56EB7">
            <w:pPr>
              <w:rPr>
                <w:sz w:val="20"/>
                <w:szCs w:val="20"/>
              </w:rPr>
            </w:pPr>
            <w:r>
              <w:rPr>
                <w:sz w:val="20"/>
                <w:szCs w:val="20"/>
              </w:rPr>
              <w:t xml:space="preserve"> </w:t>
            </w:r>
            <w:r w:rsidRPr="00F94CF9">
              <w:rPr>
                <w:sz w:val="20"/>
                <w:szCs w:val="20"/>
              </w:rPr>
              <w:t>POD#2 WBC 24, Temp 102.6</w:t>
            </w:r>
          </w:p>
          <w:p w14:paraId="443D9ED1" w14:textId="77777777" w:rsidR="00D56EB7" w:rsidRPr="00F94CF9" w:rsidRDefault="00D56EB7" w:rsidP="00D56EB7">
            <w:pPr>
              <w:rPr>
                <w:sz w:val="20"/>
                <w:szCs w:val="20"/>
              </w:rPr>
            </w:pPr>
            <w:r>
              <w:rPr>
                <w:sz w:val="20"/>
                <w:szCs w:val="20"/>
              </w:rPr>
              <w:t xml:space="preserve"> </w:t>
            </w:r>
            <w:r w:rsidRPr="00F94CF9">
              <w:rPr>
                <w:sz w:val="20"/>
                <w:szCs w:val="20"/>
              </w:rPr>
              <w:t xml:space="preserve">POD#3 WBC 22, Temp 102 </w:t>
            </w:r>
          </w:p>
          <w:p w14:paraId="0B028687" w14:textId="77777777" w:rsidR="00D56EB7" w:rsidRPr="00F94CF9" w:rsidRDefault="00D56EB7" w:rsidP="00D56EB7">
            <w:pPr>
              <w:rPr>
                <w:sz w:val="20"/>
                <w:szCs w:val="20"/>
              </w:rPr>
            </w:pPr>
            <w:r>
              <w:rPr>
                <w:sz w:val="20"/>
                <w:szCs w:val="20"/>
              </w:rPr>
              <w:t xml:space="preserve"> </w:t>
            </w:r>
            <w:r w:rsidRPr="00F94CF9">
              <w:rPr>
                <w:sz w:val="20"/>
                <w:szCs w:val="20"/>
              </w:rPr>
              <w:t>POD#4 WBC 21, Temp 101.6</w:t>
            </w:r>
          </w:p>
          <w:p w14:paraId="7AEFB145" w14:textId="77777777" w:rsidR="00D56EB7" w:rsidRPr="00F94CF9" w:rsidRDefault="00D56EB7" w:rsidP="00D56EB7">
            <w:pPr>
              <w:rPr>
                <w:sz w:val="20"/>
                <w:szCs w:val="20"/>
              </w:rPr>
            </w:pPr>
            <w:r>
              <w:rPr>
                <w:sz w:val="20"/>
                <w:szCs w:val="20"/>
              </w:rPr>
              <w:t xml:space="preserve"> </w:t>
            </w:r>
            <w:r w:rsidRPr="00F94CF9">
              <w:rPr>
                <w:sz w:val="20"/>
                <w:szCs w:val="20"/>
              </w:rPr>
              <w:t>POD#5 WBC 30, Temp 104</w:t>
            </w:r>
            <w:r>
              <w:rPr>
                <w:sz w:val="20"/>
                <w:szCs w:val="20"/>
              </w:rPr>
              <w:t xml:space="preserve"> </w:t>
            </w:r>
          </w:p>
          <w:p w14:paraId="5870A82A" w14:textId="77777777" w:rsidR="00D56EB7" w:rsidRPr="00595049" w:rsidRDefault="00D56EB7" w:rsidP="00D56EB7">
            <w:pPr>
              <w:rPr>
                <w:sz w:val="20"/>
                <w:szCs w:val="20"/>
              </w:rPr>
            </w:pPr>
            <w:r w:rsidRPr="00F94CF9">
              <w:rPr>
                <w:sz w:val="20"/>
                <w:szCs w:val="20"/>
              </w:rPr>
              <w:t>This patient does have postoperative sepsis because on postoperative day #5, his WBC and Temperature increase. The patient is having</w:t>
            </w:r>
            <w:r>
              <w:rPr>
                <w:sz w:val="20"/>
                <w:szCs w:val="20"/>
              </w:rPr>
              <w:t xml:space="preserve"> </w:t>
            </w:r>
            <w:r w:rsidRPr="00F94CF9">
              <w:rPr>
                <w:sz w:val="20"/>
                <w:szCs w:val="20"/>
              </w:rPr>
              <w:t>worsening of the defined signs of sepsis.</w:t>
            </w:r>
          </w:p>
        </w:tc>
      </w:tr>
      <w:tr w:rsidR="001B16CF" w:rsidRPr="00FA480D" w14:paraId="257FFD2A" w14:textId="77777777" w:rsidTr="001B16CF">
        <w:tc>
          <w:tcPr>
            <w:tcW w:w="2160" w:type="dxa"/>
          </w:tcPr>
          <w:p w14:paraId="3E57DA3C" w14:textId="77777777" w:rsidR="001B16CF" w:rsidRPr="000025AF" w:rsidRDefault="001B16CF" w:rsidP="001B16CF">
            <w:pPr>
              <w:rPr>
                <w:sz w:val="20"/>
                <w:szCs w:val="20"/>
              </w:rPr>
            </w:pPr>
            <w:r w:rsidRPr="000025AF">
              <w:rPr>
                <w:sz w:val="20"/>
                <w:szCs w:val="20"/>
              </w:rPr>
              <w:t>TUMOR INVOLVING CNS (Y/N)</w:t>
            </w:r>
          </w:p>
        </w:tc>
        <w:tc>
          <w:tcPr>
            <w:tcW w:w="7380" w:type="dxa"/>
          </w:tcPr>
          <w:p w14:paraId="4B5C0D88" w14:textId="77777777" w:rsidR="001B16CF" w:rsidRPr="00595049" w:rsidRDefault="001B16CF" w:rsidP="001B16CF">
            <w:pPr>
              <w:rPr>
                <w:sz w:val="20"/>
                <w:szCs w:val="20"/>
              </w:rPr>
            </w:pPr>
            <w:r w:rsidRPr="00595049">
              <w:rPr>
                <w:sz w:val="20"/>
                <w:szCs w:val="20"/>
              </w:rPr>
              <w:t>Space-occupying tumor</w:t>
            </w:r>
            <w:r>
              <w:rPr>
                <w:sz w:val="20"/>
                <w:szCs w:val="20"/>
              </w:rPr>
              <w:t xml:space="preserve"> </w:t>
            </w:r>
            <w:r w:rsidRPr="00595049">
              <w:rPr>
                <w:sz w:val="20"/>
                <w:szCs w:val="20"/>
              </w:rPr>
              <w:t>of the brain and spinal cord, which may be</w:t>
            </w:r>
            <w:r>
              <w:rPr>
                <w:sz w:val="20"/>
                <w:szCs w:val="20"/>
              </w:rPr>
              <w:t xml:space="preserve"> </w:t>
            </w:r>
            <w:r w:rsidRPr="00595049">
              <w:rPr>
                <w:sz w:val="20"/>
                <w:szCs w:val="20"/>
              </w:rPr>
              <w:t>benign (e.g., meningiomas, ependymoma,</w:t>
            </w:r>
            <w:r>
              <w:rPr>
                <w:sz w:val="20"/>
                <w:szCs w:val="20"/>
              </w:rPr>
              <w:t xml:space="preserve"> </w:t>
            </w:r>
            <w:r w:rsidRPr="00595049">
              <w:rPr>
                <w:sz w:val="20"/>
                <w:szCs w:val="20"/>
              </w:rPr>
              <w:t>oligodendroglioma) or primary (e.g.,</w:t>
            </w:r>
            <w:r>
              <w:rPr>
                <w:sz w:val="20"/>
                <w:szCs w:val="20"/>
              </w:rPr>
              <w:t xml:space="preserve"> </w:t>
            </w:r>
            <w:r w:rsidRPr="00595049">
              <w:rPr>
                <w:sz w:val="20"/>
                <w:szCs w:val="20"/>
              </w:rPr>
              <w:t>astrocytoma, glioma, glioblastoma multiform) or</w:t>
            </w:r>
            <w:r>
              <w:rPr>
                <w:sz w:val="20"/>
                <w:szCs w:val="20"/>
              </w:rPr>
              <w:t xml:space="preserve"> </w:t>
            </w:r>
            <w:r w:rsidRPr="00595049">
              <w:rPr>
                <w:sz w:val="20"/>
                <w:szCs w:val="20"/>
              </w:rPr>
              <w:t>secondary malignancies (e.g., metastatic lung,</w:t>
            </w:r>
            <w:r>
              <w:rPr>
                <w:sz w:val="20"/>
                <w:szCs w:val="20"/>
              </w:rPr>
              <w:t xml:space="preserve"> </w:t>
            </w:r>
            <w:r w:rsidRPr="00595049">
              <w:rPr>
                <w:sz w:val="20"/>
                <w:szCs w:val="20"/>
              </w:rPr>
              <w:t>breast, malignant melanoma). Other tumors that</w:t>
            </w:r>
            <w:r>
              <w:rPr>
                <w:sz w:val="20"/>
                <w:szCs w:val="20"/>
              </w:rPr>
              <w:t xml:space="preserve"> </w:t>
            </w:r>
            <w:r w:rsidRPr="00595049">
              <w:rPr>
                <w:sz w:val="20"/>
                <w:szCs w:val="20"/>
              </w:rPr>
              <w:t>may involve the CNS include lymphomas and</w:t>
            </w:r>
            <w:r>
              <w:rPr>
                <w:sz w:val="20"/>
                <w:szCs w:val="20"/>
              </w:rPr>
              <w:t xml:space="preserve"> </w:t>
            </w:r>
            <w:r w:rsidRPr="00595049">
              <w:rPr>
                <w:sz w:val="20"/>
                <w:szCs w:val="20"/>
              </w:rPr>
              <w:t>sarcomas. Answer "YES" even if the tumor was</w:t>
            </w:r>
            <w:r>
              <w:rPr>
                <w:sz w:val="20"/>
                <w:szCs w:val="20"/>
              </w:rPr>
              <w:t xml:space="preserve"> </w:t>
            </w:r>
            <w:r w:rsidRPr="00595049">
              <w:rPr>
                <w:sz w:val="20"/>
                <w:szCs w:val="20"/>
              </w:rPr>
              <w:t>not treated. A patient with metastatic cancer</w:t>
            </w:r>
            <w:r>
              <w:rPr>
                <w:sz w:val="20"/>
                <w:szCs w:val="20"/>
              </w:rPr>
              <w:t xml:space="preserve"> </w:t>
            </w:r>
            <w:r w:rsidRPr="00595049">
              <w:rPr>
                <w:sz w:val="20"/>
                <w:szCs w:val="20"/>
              </w:rPr>
              <w:t xml:space="preserve">with boney </w:t>
            </w:r>
            <w:proofErr w:type="spellStart"/>
            <w:r w:rsidRPr="00595049">
              <w:rPr>
                <w:sz w:val="20"/>
                <w:szCs w:val="20"/>
              </w:rPr>
              <w:t>mets</w:t>
            </w:r>
            <w:proofErr w:type="spellEnd"/>
            <w:r w:rsidRPr="00595049">
              <w:rPr>
                <w:sz w:val="20"/>
                <w:szCs w:val="20"/>
              </w:rPr>
              <w:t xml:space="preserve"> to spine is a CNS tumor. Answer</w:t>
            </w:r>
            <w:r>
              <w:rPr>
                <w:sz w:val="20"/>
                <w:szCs w:val="20"/>
              </w:rPr>
              <w:t xml:space="preserve"> </w:t>
            </w:r>
            <w:r w:rsidRPr="00595049">
              <w:rPr>
                <w:sz w:val="20"/>
                <w:szCs w:val="20"/>
              </w:rPr>
              <w:t>"NO" if tumor was removed.</w:t>
            </w:r>
          </w:p>
        </w:tc>
      </w:tr>
      <w:tr w:rsidR="001B16CF" w:rsidRPr="00FA480D" w14:paraId="54E480F5" w14:textId="77777777" w:rsidTr="001B16CF">
        <w:tc>
          <w:tcPr>
            <w:tcW w:w="2160" w:type="dxa"/>
          </w:tcPr>
          <w:p w14:paraId="3A1FF72B" w14:textId="77777777" w:rsidR="001B16CF" w:rsidRPr="000025AF" w:rsidRDefault="001B16CF" w:rsidP="001B16CF">
            <w:pPr>
              <w:rPr>
                <w:sz w:val="20"/>
                <w:szCs w:val="20"/>
              </w:rPr>
            </w:pPr>
            <w:r w:rsidRPr="000025AF">
              <w:rPr>
                <w:sz w:val="20"/>
                <w:szCs w:val="20"/>
              </w:rPr>
              <w:t>WEIGHT LOSS &gt; 10%</w:t>
            </w:r>
          </w:p>
        </w:tc>
        <w:tc>
          <w:tcPr>
            <w:tcW w:w="7380" w:type="dxa"/>
          </w:tcPr>
          <w:p w14:paraId="775A0E53" w14:textId="77777777" w:rsidR="001B16CF" w:rsidRPr="003744D3" w:rsidRDefault="001B16CF" w:rsidP="001B16CF">
            <w:pPr>
              <w:rPr>
                <w:sz w:val="20"/>
                <w:szCs w:val="20"/>
              </w:rPr>
            </w:pPr>
            <w:r w:rsidRPr="003744D3">
              <w:rPr>
                <w:sz w:val="20"/>
                <w:szCs w:val="20"/>
              </w:rPr>
              <w:t>A &gt;10% decrease in</w:t>
            </w:r>
            <w:r>
              <w:rPr>
                <w:sz w:val="20"/>
                <w:szCs w:val="20"/>
              </w:rPr>
              <w:t xml:space="preserve"> </w:t>
            </w:r>
            <w:r w:rsidRPr="003744D3">
              <w:rPr>
                <w:sz w:val="20"/>
                <w:szCs w:val="20"/>
              </w:rPr>
              <w:t>body weight in the six month interval</w:t>
            </w:r>
            <w:r>
              <w:rPr>
                <w:sz w:val="20"/>
                <w:szCs w:val="20"/>
              </w:rPr>
              <w:t xml:space="preserve"> </w:t>
            </w:r>
            <w:r w:rsidRPr="003744D3">
              <w:rPr>
                <w:sz w:val="20"/>
                <w:szCs w:val="20"/>
              </w:rPr>
              <w:t>immediately preceding surgery as manifested by</w:t>
            </w:r>
            <w:r>
              <w:rPr>
                <w:sz w:val="20"/>
                <w:szCs w:val="20"/>
              </w:rPr>
              <w:t xml:space="preserve"> </w:t>
            </w:r>
            <w:r w:rsidRPr="003744D3">
              <w:rPr>
                <w:sz w:val="20"/>
                <w:szCs w:val="20"/>
              </w:rPr>
              <w:t>serial weights in the chart, as reported by the</w:t>
            </w:r>
            <w:r>
              <w:rPr>
                <w:sz w:val="20"/>
                <w:szCs w:val="20"/>
              </w:rPr>
              <w:t xml:space="preserve"> </w:t>
            </w:r>
            <w:r w:rsidRPr="003744D3">
              <w:rPr>
                <w:sz w:val="20"/>
                <w:szCs w:val="20"/>
              </w:rPr>
              <w:t>patient, or as evidenced by change in clothing</w:t>
            </w:r>
            <w:r>
              <w:rPr>
                <w:sz w:val="20"/>
                <w:szCs w:val="20"/>
              </w:rPr>
              <w:t xml:space="preserve"> </w:t>
            </w:r>
            <w:r w:rsidRPr="003744D3">
              <w:rPr>
                <w:sz w:val="20"/>
                <w:szCs w:val="20"/>
              </w:rPr>
              <w:t>size or severe cachexia. Exclude patients who</w:t>
            </w:r>
            <w:r>
              <w:rPr>
                <w:sz w:val="20"/>
                <w:szCs w:val="20"/>
              </w:rPr>
              <w:t xml:space="preserve"> </w:t>
            </w:r>
            <w:r w:rsidRPr="003744D3">
              <w:rPr>
                <w:sz w:val="20"/>
                <w:szCs w:val="20"/>
              </w:rPr>
              <w:t>have intentionally lost weight as part of a</w:t>
            </w:r>
            <w:r>
              <w:rPr>
                <w:sz w:val="20"/>
                <w:szCs w:val="20"/>
              </w:rPr>
              <w:t xml:space="preserve"> </w:t>
            </w:r>
            <w:r w:rsidRPr="003744D3">
              <w:rPr>
                <w:sz w:val="20"/>
                <w:szCs w:val="20"/>
              </w:rPr>
              <w:t>weight reduction program.</w:t>
            </w:r>
          </w:p>
        </w:tc>
      </w:tr>
      <w:tr w:rsidR="001B16CF" w:rsidRPr="00FA480D" w14:paraId="31B4CB78" w14:textId="77777777" w:rsidTr="001B16CF">
        <w:tc>
          <w:tcPr>
            <w:tcW w:w="2160" w:type="dxa"/>
          </w:tcPr>
          <w:p w14:paraId="5D342C1E" w14:textId="77777777" w:rsidR="001B16CF" w:rsidRPr="000025AF" w:rsidRDefault="001B16CF" w:rsidP="001B16CF">
            <w:pPr>
              <w:rPr>
                <w:sz w:val="20"/>
                <w:szCs w:val="20"/>
              </w:rPr>
            </w:pPr>
            <w:r w:rsidRPr="000025AF">
              <w:rPr>
                <w:sz w:val="20"/>
                <w:szCs w:val="20"/>
              </w:rPr>
              <w:t>WOUND CLASSIFICATION</w:t>
            </w:r>
          </w:p>
        </w:tc>
        <w:tc>
          <w:tcPr>
            <w:tcW w:w="7380" w:type="dxa"/>
          </w:tcPr>
          <w:p w14:paraId="358D5111" w14:textId="77777777" w:rsidR="001B16CF" w:rsidRPr="00F94CF9" w:rsidRDefault="001B16CF" w:rsidP="001B16CF">
            <w:pPr>
              <w:rPr>
                <w:sz w:val="20"/>
                <w:szCs w:val="20"/>
              </w:rPr>
            </w:pPr>
            <w:r w:rsidRPr="00F94CF9">
              <w:rPr>
                <w:sz w:val="20"/>
                <w:szCs w:val="20"/>
              </w:rPr>
              <w:t>Indicate whether the wound has been classified by the primary surgeon as:</w:t>
            </w:r>
          </w:p>
          <w:p w14:paraId="096BCEAC" w14:textId="77777777" w:rsidR="001B16CF" w:rsidRPr="00F94CF9" w:rsidRDefault="001B16CF" w:rsidP="001B16CF">
            <w:pPr>
              <w:rPr>
                <w:sz w:val="20"/>
                <w:szCs w:val="20"/>
              </w:rPr>
            </w:pPr>
            <w:r>
              <w:rPr>
                <w:sz w:val="20"/>
                <w:szCs w:val="20"/>
              </w:rPr>
              <w:t xml:space="preserve">    </w:t>
            </w:r>
            <w:r w:rsidRPr="00F94CF9">
              <w:rPr>
                <w:sz w:val="20"/>
                <w:szCs w:val="20"/>
              </w:rPr>
              <w:t xml:space="preserve"> </w:t>
            </w:r>
          </w:p>
          <w:p w14:paraId="07E459A1" w14:textId="77777777" w:rsidR="001B16CF" w:rsidRPr="00F94CF9" w:rsidRDefault="001B16CF" w:rsidP="001B16CF">
            <w:pPr>
              <w:rPr>
                <w:sz w:val="20"/>
                <w:szCs w:val="20"/>
              </w:rPr>
            </w:pPr>
            <w:r w:rsidRPr="00F94CF9">
              <w:rPr>
                <w:sz w:val="20"/>
                <w:szCs w:val="20"/>
              </w:rPr>
              <w:t xml:space="preserve">&gt;&gt; Class 1 - Clean (C): </w:t>
            </w:r>
          </w:p>
          <w:p w14:paraId="5E4F315B" w14:textId="77777777" w:rsidR="001B16CF" w:rsidRPr="00F94CF9" w:rsidRDefault="001B16CF" w:rsidP="001B16CF">
            <w:pPr>
              <w:rPr>
                <w:sz w:val="20"/>
                <w:szCs w:val="20"/>
              </w:rPr>
            </w:pPr>
            <w:r w:rsidRPr="00F94CF9">
              <w:rPr>
                <w:sz w:val="20"/>
                <w:szCs w:val="20"/>
                <w:lang w:val="en"/>
              </w:rPr>
              <w:t>Respiratory, alimentary, genital, or uninfected urinary tracts are not entered. Uninfected surgical wounds. No inflammation is encountered. Closed primarily and, if necessary, drained with closed drainage. Surgical incisional wounds that occur with nonpenetrating (</w:t>
            </w:r>
            <w:proofErr w:type="spellStart"/>
            <w:r w:rsidRPr="00F94CF9">
              <w:rPr>
                <w:sz w:val="20"/>
                <w:szCs w:val="20"/>
                <w:lang w:val="en"/>
              </w:rPr>
              <w:t>eg</w:t>
            </w:r>
            <w:proofErr w:type="spellEnd"/>
            <w:r w:rsidRPr="00F94CF9">
              <w:rPr>
                <w:sz w:val="20"/>
                <w:szCs w:val="20"/>
                <w:lang w:val="en"/>
              </w:rPr>
              <w:t xml:space="preserve"> blunt) trauma should be included in this category if they meet the criteria.</w:t>
            </w:r>
          </w:p>
          <w:p w14:paraId="1F254EEC" w14:textId="77777777" w:rsidR="001B16CF" w:rsidRPr="00F94CF9" w:rsidRDefault="001B16CF" w:rsidP="001B16CF">
            <w:pPr>
              <w:rPr>
                <w:sz w:val="20"/>
                <w:szCs w:val="20"/>
                <w:lang w:val="en"/>
              </w:rPr>
            </w:pPr>
            <w:r w:rsidRPr="00F94CF9">
              <w:rPr>
                <w:sz w:val="20"/>
                <w:szCs w:val="20"/>
                <w:lang w:val="en"/>
              </w:rPr>
              <w:t>[No hollow organ (e.g. bladder, stomach, vagina, lung, etc.) is entered; no breaks in aseptic technique.]</w:t>
            </w:r>
          </w:p>
          <w:p w14:paraId="7551658F" w14:textId="77777777" w:rsidR="001B16CF" w:rsidRPr="00F94CF9" w:rsidRDefault="001B16CF" w:rsidP="001B16CF">
            <w:pPr>
              <w:rPr>
                <w:sz w:val="20"/>
                <w:szCs w:val="20"/>
              </w:rPr>
            </w:pPr>
          </w:p>
          <w:p w14:paraId="4EB21722" w14:textId="77777777" w:rsidR="001B16CF" w:rsidRPr="00F94CF9" w:rsidRDefault="001B16CF" w:rsidP="001B16CF">
            <w:pPr>
              <w:rPr>
                <w:sz w:val="20"/>
                <w:szCs w:val="20"/>
              </w:rPr>
            </w:pPr>
            <w:r w:rsidRPr="00F94CF9">
              <w:rPr>
                <w:sz w:val="20"/>
                <w:szCs w:val="20"/>
              </w:rPr>
              <w:br w:type="page"/>
              <w:t>Examples:</w:t>
            </w:r>
          </w:p>
          <w:p w14:paraId="212E5AAE" w14:textId="77777777" w:rsidR="001B16CF" w:rsidRPr="00F94CF9" w:rsidRDefault="001B16CF" w:rsidP="001B16CF">
            <w:pPr>
              <w:rPr>
                <w:sz w:val="20"/>
                <w:szCs w:val="20"/>
              </w:rPr>
            </w:pPr>
            <w:r w:rsidRPr="00F94CF9">
              <w:rPr>
                <w:sz w:val="20"/>
                <w:szCs w:val="20"/>
              </w:rPr>
              <w:t xml:space="preserve">- Exploratory laparotomy </w:t>
            </w:r>
          </w:p>
          <w:p w14:paraId="0A598B33"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Mastectomy or breast reduction</w:t>
            </w:r>
          </w:p>
          <w:p w14:paraId="283DC9AB"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Neck dissection</w:t>
            </w:r>
          </w:p>
          <w:p w14:paraId="656E6A0E"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Nonpenetrating blunt trauma</w:t>
            </w:r>
          </w:p>
          <w:p w14:paraId="57E7791F"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Thyroidectomy</w:t>
            </w:r>
          </w:p>
          <w:p w14:paraId="661E7286"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Total hip replacement</w:t>
            </w:r>
          </w:p>
          <w:p w14:paraId="391C7DD5"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 xml:space="preserve">Vascular operations (e.g. AAA, AV fistula, CEA, aortoiliac bypass) </w:t>
            </w:r>
          </w:p>
          <w:p w14:paraId="15143796"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Hernia repair</w:t>
            </w:r>
          </w:p>
          <w:p w14:paraId="43A53BDA"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CABG, AVR</w:t>
            </w:r>
          </w:p>
          <w:p w14:paraId="34F5E32D"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Craniotomy, majority neurosurgery</w:t>
            </w:r>
          </w:p>
          <w:p w14:paraId="58190C0A"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Pleura biopsy</w:t>
            </w:r>
          </w:p>
          <w:p w14:paraId="53EFBB8A"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Sternotomy</w:t>
            </w:r>
          </w:p>
          <w:p w14:paraId="2EFA8A28"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Abdominoplasty</w:t>
            </w:r>
          </w:p>
          <w:p w14:paraId="5C92DF05"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Bone anchored hearing aids (BAHA)</w:t>
            </w:r>
          </w:p>
          <w:p w14:paraId="0982AF64"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Penile prosthesis placement</w:t>
            </w:r>
          </w:p>
          <w:p w14:paraId="758F4A5E" w14:textId="77777777" w:rsidR="001B16CF" w:rsidRPr="00F94CF9" w:rsidRDefault="001B16CF" w:rsidP="001B16CF">
            <w:pPr>
              <w:rPr>
                <w:sz w:val="20"/>
                <w:szCs w:val="20"/>
              </w:rPr>
            </w:pPr>
            <w:r w:rsidRPr="00F94CF9">
              <w:rPr>
                <w:sz w:val="20"/>
                <w:szCs w:val="20"/>
              </w:rPr>
              <w:t xml:space="preserve">- </w:t>
            </w:r>
            <w:proofErr w:type="spellStart"/>
            <w:r w:rsidRPr="00F94CF9">
              <w:rPr>
                <w:sz w:val="20"/>
                <w:szCs w:val="20"/>
                <w:lang w:val="en"/>
              </w:rPr>
              <w:t>Dupuytren’s</w:t>
            </w:r>
            <w:proofErr w:type="spellEnd"/>
            <w:r w:rsidRPr="00F94CF9">
              <w:rPr>
                <w:sz w:val="20"/>
                <w:szCs w:val="20"/>
                <w:lang w:val="en"/>
              </w:rPr>
              <w:t xml:space="preserve"> release, finger</w:t>
            </w:r>
          </w:p>
          <w:p w14:paraId="1524FD73"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Liposuction</w:t>
            </w:r>
          </w:p>
          <w:p w14:paraId="471BDDA6"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Carpal tunnel release</w:t>
            </w:r>
          </w:p>
          <w:p w14:paraId="1312FDFA" w14:textId="77777777" w:rsidR="001B16CF" w:rsidRPr="00F94CF9" w:rsidRDefault="001B16CF" w:rsidP="001B16CF">
            <w:pPr>
              <w:rPr>
                <w:sz w:val="20"/>
                <w:szCs w:val="20"/>
              </w:rPr>
            </w:pPr>
            <w:r w:rsidRPr="00F94CF9">
              <w:rPr>
                <w:sz w:val="20"/>
                <w:szCs w:val="20"/>
              </w:rPr>
              <w:t xml:space="preserve">- </w:t>
            </w:r>
            <w:r w:rsidRPr="00F94CF9">
              <w:rPr>
                <w:sz w:val="20"/>
                <w:szCs w:val="20"/>
                <w:lang w:val="en"/>
              </w:rPr>
              <w:t>Hydrocele repair</w:t>
            </w:r>
          </w:p>
          <w:p w14:paraId="5AA61D09" w14:textId="77777777" w:rsidR="001B16CF" w:rsidRPr="000025AF" w:rsidRDefault="001B16CF" w:rsidP="001B16CF">
            <w:pPr>
              <w:rPr>
                <w:sz w:val="20"/>
                <w:szCs w:val="20"/>
              </w:rPr>
            </w:pPr>
          </w:p>
        </w:tc>
      </w:tr>
    </w:tbl>
    <w:p w14:paraId="7FEE9554" w14:textId="77777777" w:rsidR="000F7B18" w:rsidRDefault="000F7B18">
      <w:r>
        <w:br w:type="page"/>
      </w:r>
    </w:p>
    <w:tbl>
      <w:tblPr>
        <w:tblW w:w="9535" w:type="dxa"/>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380"/>
      </w:tblGrid>
      <w:tr w:rsidR="000F7B18" w14:paraId="6CE35C04" w14:textId="77777777" w:rsidTr="004E5E80">
        <w:trPr>
          <w:cantSplit/>
          <w:trHeight w:val="340"/>
          <w:tblHeader/>
        </w:trPr>
        <w:tc>
          <w:tcPr>
            <w:tcW w:w="2155" w:type="dxa"/>
            <w:shd w:val="pct10" w:color="auto" w:fill="auto"/>
            <w:vAlign w:val="center"/>
          </w:tcPr>
          <w:p w14:paraId="7EE3B671" w14:textId="77777777" w:rsidR="000F7B18" w:rsidRDefault="000F7B18" w:rsidP="004E5E80">
            <w:pPr>
              <w:pStyle w:val="Tableheaders"/>
              <w:widowControl w:val="0"/>
            </w:pPr>
            <w:r>
              <w:lastRenderedPageBreak/>
              <w:t>Field</w:t>
            </w:r>
          </w:p>
        </w:tc>
        <w:tc>
          <w:tcPr>
            <w:tcW w:w="7380" w:type="dxa"/>
            <w:shd w:val="pct10" w:color="auto" w:fill="auto"/>
            <w:vAlign w:val="center"/>
          </w:tcPr>
          <w:p w14:paraId="00DB01DE" w14:textId="77777777" w:rsidR="000F7B18" w:rsidRDefault="000F7B18" w:rsidP="004E5E80">
            <w:pPr>
              <w:pStyle w:val="Tableheaders"/>
            </w:pPr>
            <w:r>
              <w:t>Updated Description</w:t>
            </w:r>
          </w:p>
        </w:tc>
      </w:tr>
    </w:tbl>
    <w:tbl>
      <w:tblPr>
        <w:tblStyle w:val="TableGrid"/>
        <w:tblW w:w="9540" w:type="dxa"/>
        <w:tblInd w:w="108" w:type="dxa"/>
        <w:tblLook w:val="01E0" w:firstRow="1" w:lastRow="1" w:firstColumn="1" w:lastColumn="1" w:noHBand="0" w:noVBand="0"/>
      </w:tblPr>
      <w:tblGrid>
        <w:gridCol w:w="2160"/>
        <w:gridCol w:w="7380"/>
      </w:tblGrid>
      <w:tr w:rsidR="000F7B18" w:rsidRPr="00FA480D" w14:paraId="21401C82" w14:textId="77777777" w:rsidTr="001B16CF">
        <w:tc>
          <w:tcPr>
            <w:tcW w:w="2160" w:type="dxa"/>
          </w:tcPr>
          <w:p w14:paraId="694DF266" w14:textId="77777777" w:rsidR="000F7B18" w:rsidRPr="000025AF" w:rsidRDefault="000F7B18" w:rsidP="001B16CF">
            <w:pPr>
              <w:rPr>
                <w:sz w:val="20"/>
                <w:szCs w:val="20"/>
              </w:rPr>
            </w:pPr>
            <w:r w:rsidRPr="000025AF">
              <w:rPr>
                <w:sz w:val="20"/>
                <w:szCs w:val="20"/>
              </w:rPr>
              <w:t>WOUND CLASSIFICATION</w:t>
            </w:r>
            <w:r>
              <w:rPr>
                <w:sz w:val="20"/>
                <w:szCs w:val="20"/>
              </w:rPr>
              <w:t xml:space="preserve"> (continued)</w:t>
            </w:r>
          </w:p>
        </w:tc>
        <w:tc>
          <w:tcPr>
            <w:tcW w:w="7380" w:type="dxa"/>
          </w:tcPr>
          <w:p w14:paraId="6E591C7A" w14:textId="77777777" w:rsidR="000F7B18" w:rsidRPr="00F94CF9" w:rsidRDefault="000F7B18" w:rsidP="000F7B18">
            <w:pPr>
              <w:rPr>
                <w:sz w:val="20"/>
                <w:szCs w:val="20"/>
              </w:rPr>
            </w:pPr>
            <w:r w:rsidRPr="00F94CF9">
              <w:rPr>
                <w:sz w:val="20"/>
                <w:szCs w:val="20"/>
              </w:rPr>
              <w:t xml:space="preserve">&gt;&gt; Class 2 - Clean/Contaminated (CC): </w:t>
            </w:r>
          </w:p>
          <w:p w14:paraId="6BA663F6" w14:textId="77777777" w:rsidR="000F7B18" w:rsidRPr="00F94CF9" w:rsidRDefault="000F7B18" w:rsidP="000F7B18">
            <w:pPr>
              <w:rPr>
                <w:sz w:val="20"/>
                <w:szCs w:val="20"/>
              </w:rPr>
            </w:pPr>
            <w:r w:rsidRPr="00F94CF9">
              <w:rPr>
                <w:sz w:val="20"/>
                <w:szCs w:val="20"/>
                <w:lang w:val="en"/>
              </w:rPr>
              <w:t>Respiratory, alimentary, genital, or urinary tracts are entered under controlled conditions and without unusual contamination. Specifically, procedures involving the biliary tract, appendix, vagina, and oropharynx are included in this category, provided no evidence of infection or major breaks in technique are encountered.</w:t>
            </w:r>
          </w:p>
          <w:p w14:paraId="6955C715" w14:textId="77777777" w:rsidR="000F7B18" w:rsidRPr="00F94CF9" w:rsidRDefault="000F7B18" w:rsidP="000F7B18">
            <w:pPr>
              <w:rPr>
                <w:sz w:val="20"/>
                <w:szCs w:val="20"/>
              </w:rPr>
            </w:pPr>
            <w:r w:rsidRPr="00F94CF9">
              <w:rPr>
                <w:sz w:val="20"/>
                <w:szCs w:val="20"/>
                <w:lang w:val="en"/>
              </w:rPr>
              <w:t> </w:t>
            </w:r>
          </w:p>
          <w:p w14:paraId="1AC34E11" w14:textId="77777777" w:rsidR="000F7B18" w:rsidRPr="00F94CF9" w:rsidRDefault="000F7B18" w:rsidP="000F7B18">
            <w:pPr>
              <w:rPr>
                <w:sz w:val="20"/>
                <w:szCs w:val="20"/>
              </w:rPr>
            </w:pPr>
            <w:r w:rsidRPr="00F94CF9">
              <w:rPr>
                <w:sz w:val="20"/>
                <w:szCs w:val="20"/>
                <w:lang w:val="en"/>
              </w:rPr>
              <w:t>(Hollow organ entered but controlled; no inflammation; primary wound closure; minor break in aseptic technique; mechanical drain used.)</w:t>
            </w:r>
          </w:p>
          <w:p w14:paraId="5196A90F" w14:textId="77777777" w:rsidR="000F7B18" w:rsidRPr="00F94CF9" w:rsidRDefault="000F7B18" w:rsidP="000F7B18">
            <w:pPr>
              <w:rPr>
                <w:sz w:val="20"/>
                <w:szCs w:val="20"/>
              </w:rPr>
            </w:pPr>
          </w:p>
          <w:p w14:paraId="1BE077D9" w14:textId="77777777" w:rsidR="000F7B18" w:rsidRPr="00F94CF9" w:rsidRDefault="000F7B18" w:rsidP="000F7B18">
            <w:pPr>
              <w:rPr>
                <w:sz w:val="20"/>
                <w:szCs w:val="20"/>
              </w:rPr>
            </w:pPr>
            <w:r>
              <w:rPr>
                <w:sz w:val="20"/>
                <w:szCs w:val="20"/>
              </w:rPr>
              <w:t xml:space="preserve">    </w:t>
            </w:r>
            <w:r w:rsidRPr="00F94CF9">
              <w:rPr>
                <w:sz w:val="20"/>
                <w:szCs w:val="20"/>
              </w:rPr>
              <w:t xml:space="preserve"> </w:t>
            </w:r>
          </w:p>
          <w:p w14:paraId="0D6279AE" w14:textId="77777777" w:rsidR="000F7B18" w:rsidRPr="00F94CF9" w:rsidRDefault="000F7B18" w:rsidP="000F7B18">
            <w:pPr>
              <w:rPr>
                <w:sz w:val="20"/>
                <w:szCs w:val="20"/>
              </w:rPr>
            </w:pPr>
            <w:r w:rsidRPr="00F94CF9">
              <w:rPr>
                <w:sz w:val="20"/>
                <w:szCs w:val="20"/>
              </w:rPr>
              <w:t>Examples:</w:t>
            </w:r>
          </w:p>
          <w:p w14:paraId="15E2C462" w14:textId="77777777" w:rsidR="000F7B18" w:rsidRPr="00F94CF9" w:rsidRDefault="000F7B18" w:rsidP="000F7B18">
            <w:pPr>
              <w:rPr>
                <w:sz w:val="20"/>
                <w:szCs w:val="20"/>
              </w:rPr>
            </w:pPr>
            <w:r w:rsidRPr="00F94CF9">
              <w:rPr>
                <w:sz w:val="20"/>
                <w:szCs w:val="20"/>
              </w:rPr>
              <w:t>- Bronchoscopy</w:t>
            </w:r>
          </w:p>
          <w:p w14:paraId="3794919C" w14:textId="77777777" w:rsidR="000F7B18" w:rsidRPr="00F94CF9" w:rsidRDefault="000F7B18" w:rsidP="000F7B18">
            <w:pPr>
              <w:rPr>
                <w:sz w:val="20"/>
                <w:szCs w:val="20"/>
              </w:rPr>
            </w:pPr>
            <w:r w:rsidRPr="00F94CF9">
              <w:rPr>
                <w:sz w:val="20"/>
                <w:szCs w:val="20"/>
              </w:rPr>
              <w:t>- Routine appendectomy</w:t>
            </w:r>
          </w:p>
          <w:p w14:paraId="59A2D561" w14:textId="77777777" w:rsidR="000F7B18" w:rsidRPr="00F94CF9" w:rsidRDefault="000F7B18" w:rsidP="000F7B18">
            <w:pPr>
              <w:rPr>
                <w:sz w:val="20"/>
                <w:szCs w:val="20"/>
              </w:rPr>
            </w:pPr>
            <w:r w:rsidRPr="00F94CF9">
              <w:rPr>
                <w:sz w:val="20"/>
                <w:szCs w:val="20"/>
              </w:rPr>
              <w:t>- Cholecystectomy (e.g., any approach)</w:t>
            </w:r>
          </w:p>
          <w:p w14:paraId="56E0BD8F" w14:textId="77777777" w:rsidR="000F7B18" w:rsidRPr="00F94CF9" w:rsidRDefault="000F7B18" w:rsidP="000F7B18">
            <w:pPr>
              <w:rPr>
                <w:sz w:val="20"/>
                <w:szCs w:val="20"/>
              </w:rPr>
            </w:pPr>
            <w:r w:rsidRPr="00F94CF9">
              <w:rPr>
                <w:sz w:val="20"/>
                <w:szCs w:val="20"/>
              </w:rPr>
              <w:t>- Laryngectomy</w:t>
            </w:r>
          </w:p>
          <w:p w14:paraId="06D4F031" w14:textId="77777777" w:rsidR="000F7B18" w:rsidRPr="00F94CF9" w:rsidRDefault="000F7B18" w:rsidP="000F7B18">
            <w:pPr>
              <w:rPr>
                <w:sz w:val="20"/>
                <w:szCs w:val="20"/>
              </w:rPr>
            </w:pPr>
            <w:r w:rsidRPr="00F94CF9">
              <w:rPr>
                <w:sz w:val="20"/>
                <w:szCs w:val="20"/>
              </w:rPr>
              <w:t>- Small bowel resection</w:t>
            </w:r>
          </w:p>
          <w:p w14:paraId="320F4817" w14:textId="77777777" w:rsidR="000F7B18" w:rsidRPr="00F94CF9" w:rsidRDefault="000F7B18" w:rsidP="000F7B18">
            <w:pPr>
              <w:rPr>
                <w:sz w:val="20"/>
                <w:szCs w:val="20"/>
              </w:rPr>
            </w:pPr>
            <w:r w:rsidRPr="00F94CF9">
              <w:rPr>
                <w:sz w:val="20"/>
                <w:szCs w:val="20"/>
              </w:rPr>
              <w:t>- Oropharynx entered</w:t>
            </w:r>
          </w:p>
          <w:p w14:paraId="0F4D6E5A" w14:textId="77777777" w:rsidR="000F7B18" w:rsidRPr="00F94CF9" w:rsidRDefault="000F7B18" w:rsidP="000F7B18">
            <w:pPr>
              <w:rPr>
                <w:sz w:val="20"/>
                <w:szCs w:val="20"/>
              </w:rPr>
            </w:pPr>
            <w:r w:rsidRPr="00F94CF9">
              <w:rPr>
                <w:sz w:val="20"/>
                <w:szCs w:val="20"/>
              </w:rPr>
              <w:t>- GYN procedures</w:t>
            </w:r>
          </w:p>
          <w:p w14:paraId="288F3DED" w14:textId="77777777" w:rsidR="000F7B18" w:rsidRPr="00F94CF9" w:rsidRDefault="000F7B18" w:rsidP="000F7B18">
            <w:pPr>
              <w:rPr>
                <w:sz w:val="20"/>
                <w:szCs w:val="20"/>
              </w:rPr>
            </w:pPr>
            <w:r w:rsidRPr="00F94CF9">
              <w:rPr>
                <w:sz w:val="20"/>
                <w:szCs w:val="20"/>
              </w:rPr>
              <w:t>- Vagina entered</w:t>
            </w:r>
          </w:p>
          <w:p w14:paraId="1A476EAA" w14:textId="77777777" w:rsidR="000F7B18" w:rsidRPr="00F94CF9" w:rsidRDefault="000F7B18" w:rsidP="000F7B18">
            <w:pPr>
              <w:rPr>
                <w:sz w:val="20"/>
                <w:szCs w:val="20"/>
              </w:rPr>
            </w:pPr>
            <w:r w:rsidRPr="00F94CF9">
              <w:rPr>
                <w:sz w:val="20"/>
                <w:szCs w:val="20"/>
              </w:rPr>
              <w:t>- Whipple pancreaticoduodenectomy</w:t>
            </w:r>
          </w:p>
          <w:p w14:paraId="416D20C3" w14:textId="77777777" w:rsidR="000F7B18" w:rsidRPr="00F94CF9" w:rsidRDefault="000F7B18" w:rsidP="000F7B18">
            <w:pPr>
              <w:rPr>
                <w:sz w:val="20"/>
                <w:szCs w:val="20"/>
              </w:rPr>
            </w:pPr>
            <w:r w:rsidRPr="00F94CF9">
              <w:rPr>
                <w:sz w:val="20"/>
                <w:szCs w:val="20"/>
              </w:rPr>
              <w:t>- Pulmonary resection</w:t>
            </w:r>
          </w:p>
          <w:p w14:paraId="128EAABD" w14:textId="77777777" w:rsidR="000F7B18" w:rsidRPr="00F94CF9" w:rsidRDefault="000F7B18" w:rsidP="000F7B18">
            <w:pPr>
              <w:rPr>
                <w:sz w:val="20"/>
                <w:szCs w:val="20"/>
              </w:rPr>
            </w:pPr>
            <w:r w:rsidRPr="00F94CF9">
              <w:rPr>
                <w:sz w:val="20"/>
                <w:szCs w:val="20"/>
              </w:rPr>
              <w:t>- Transurethral resection of prostate</w:t>
            </w:r>
          </w:p>
          <w:p w14:paraId="0638DC98" w14:textId="77777777" w:rsidR="000F7B18" w:rsidRPr="00F94CF9" w:rsidRDefault="000F7B18" w:rsidP="000F7B18">
            <w:pPr>
              <w:rPr>
                <w:sz w:val="20"/>
                <w:szCs w:val="20"/>
              </w:rPr>
            </w:pPr>
            <w:r w:rsidRPr="00F94CF9">
              <w:rPr>
                <w:sz w:val="20"/>
                <w:szCs w:val="20"/>
              </w:rPr>
              <w:t>- Head &amp; Neck cancer operations (e.g., oropharynx)</w:t>
            </w:r>
          </w:p>
          <w:p w14:paraId="4E737515" w14:textId="77777777" w:rsidR="000F7B18" w:rsidRPr="00F94CF9" w:rsidRDefault="000F7B18" w:rsidP="000F7B18">
            <w:pPr>
              <w:rPr>
                <w:sz w:val="20"/>
                <w:szCs w:val="20"/>
              </w:rPr>
            </w:pPr>
            <w:r w:rsidRPr="00F94CF9">
              <w:rPr>
                <w:sz w:val="20"/>
                <w:szCs w:val="20"/>
              </w:rPr>
              <w:t>- Sigmoid colectomy</w:t>
            </w:r>
          </w:p>
          <w:p w14:paraId="3E5F7381" w14:textId="77777777" w:rsidR="000F7B18" w:rsidRPr="00F94CF9" w:rsidRDefault="000F7B18" w:rsidP="000F7B18">
            <w:pPr>
              <w:rPr>
                <w:sz w:val="20"/>
                <w:szCs w:val="20"/>
              </w:rPr>
            </w:pPr>
            <w:r w:rsidRPr="00F94CF9">
              <w:rPr>
                <w:sz w:val="20"/>
                <w:szCs w:val="20"/>
              </w:rPr>
              <w:t>- Minor break in technique</w:t>
            </w:r>
          </w:p>
          <w:p w14:paraId="6EDF03A3" w14:textId="77777777" w:rsidR="000F7B18" w:rsidRPr="00F94CF9" w:rsidRDefault="000F7B18" w:rsidP="000F7B18">
            <w:pPr>
              <w:rPr>
                <w:sz w:val="20"/>
                <w:szCs w:val="20"/>
              </w:rPr>
            </w:pPr>
            <w:r w:rsidRPr="00F94CF9">
              <w:rPr>
                <w:sz w:val="20"/>
                <w:szCs w:val="20"/>
              </w:rPr>
              <w:t>- Gastrointestinal or respiratory tract entered w</w:t>
            </w:r>
            <w:r>
              <w:rPr>
                <w:sz w:val="20"/>
                <w:szCs w:val="20"/>
              </w:rPr>
              <w:t xml:space="preserve">ithout significant </w:t>
            </w:r>
            <w:r w:rsidRPr="00F94CF9">
              <w:rPr>
                <w:sz w:val="20"/>
                <w:szCs w:val="20"/>
              </w:rPr>
              <w:t>spillage</w:t>
            </w:r>
          </w:p>
          <w:p w14:paraId="7C9B7401" w14:textId="77777777" w:rsidR="000F7B18" w:rsidRPr="00F94CF9" w:rsidRDefault="000F7B18" w:rsidP="000F7B18">
            <w:pPr>
              <w:rPr>
                <w:sz w:val="20"/>
                <w:szCs w:val="20"/>
              </w:rPr>
            </w:pPr>
            <w:r>
              <w:rPr>
                <w:sz w:val="20"/>
                <w:szCs w:val="20"/>
              </w:rPr>
              <w:t xml:space="preserve"> </w:t>
            </w:r>
            <w:r w:rsidRPr="00F94CF9">
              <w:rPr>
                <w:sz w:val="20"/>
                <w:szCs w:val="20"/>
              </w:rPr>
              <w:t>- Genitourinary tract entered in absence of infected urine</w:t>
            </w:r>
          </w:p>
          <w:p w14:paraId="72BE4ADD" w14:textId="77777777" w:rsidR="000F7B18" w:rsidRPr="00F94CF9" w:rsidRDefault="000F7B18" w:rsidP="000F7B18">
            <w:pPr>
              <w:rPr>
                <w:sz w:val="20"/>
                <w:szCs w:val="20"/>
              </w:rPr>
            </w:pPr>
            <w:r>
              <w:rPr>
                <w:sz w:val="20"/>
                <w:szCs w:val="20"/>
              </w:rPr>
              <w:t xml:space="preserve">        </w:t>
            </w:r>
          </w:p>
          <w:p w14:paraId="094AEDE9" w14:textId="77777777" w:rsidR="000F7B18" w:rsidRPr="00F94CF9" w:rsidRDefault="000F7B18" w:rsidP="000F7B18">
            <w:pPr>
              <w:rPr>
                <w:sz w:val="20"/>
                <w:szCs w:val="20"/>
              </w:rPr>
            </w:pPr>
            <w:r>
              <w:rPr>
                <w:sz w:val="20"/>
                <w:szCs w:val="20"/>
              </w:rPr>
              <w:t xml:space="preserve"> </w:t>
            </w:r>
            <w:r w:rsidRPr="00F94CF9">
              <w:rPr>
                <w:sz w:val="20"/>
                <w:szCs w:val="20"/>
              </w:rPr>
              <w:t xml:space="preserve">&gt;&gt; Class 3 - Contaminated (D): </w:t>
            </w:r>
          </w:p>
          <w:p w14:paraId="1A95AD3B" w14:textId="77777777" w:rsidR="000F7B18" w:rsidRPr="00F94CF9" w:rsidRDefault="000F7B18" w:rsidP="000F7B18">
            <w:pPr>
              <w:rPr>
                <w:sz w:val="20"/>
                <w:szCs w:val="20"/>
              </w:rPr>
            </w:pPr>
            <w:r w:rsidRPr="00F94CF9">
              <w:rPr>
                <w:sz w:val="20"/>
                <w:szCs w:val="20"/>
                <w:lang w:val="en"/>
              </w:rPr>
              <w:t>Open fresh, accidental (e.g. traumatic) wounds.</w:t>
            </w:r>
            <w:r w:rsidRPr="00F94CF9">
              <w:rPr>
                <w:sz w:val="20"/>
                <w:szCs w:val="20"/>
              </w:rPr>
              <w:t xml:space="preserve"> </w:t>
            </w:r>
            <w:r w:rsidRPr="00F94CF9">
              <w:rPr>
                <w:sz w:val="20"/>
                <w:szCs w:val="20"/>
                <w:lang w:val="en"/>
              </w:rPr>
              <w:t>Procedures that have major</w:t>
            </w:r>
            <w:r>
              <w:rPr>
                <w:sz w:val="20"/>
                <w:szCs w:val="20"/>
                <w:lang w:val="en"/>
              </w:rPr>
              <w:t xml:space="preserve"> </w:t>
            </w:r>
            <w:r w:rsidRPr="00F94CF9">
              <w:rPr>
                <w:sz w:val="20"/>
                <w:szCs w:val="20"/>
                <w:lang w:val="en"/>
              </w:rPr>
              <w:t>breaks in sterile technique (</w:t>
            </w:r>
            <w:proofErr w:type="spellStart"/>
            <w:r w:rsidRPr="00F94CF9">
              <w:rPr>
                <w:sz w:val="20"/>
                <w:szCs w:val="20"/>
                <w:lang w:val="en"/>
              </w:rPr>
              <w:t>eg</w:t>
            </w:r>
            <w:proofErr w:type="spellEnd"/>
            <w:r w:rsidRPr="00F94CF9">
              <w:rPr>
                <w:sz w:val="20"/>
                <w:szCs w:val="20"/>
                <w:lang w:val="en"/>
              </w:rPr>
              <w:t>, open cardiac massage) or gross spillage from</w:t>
            </w:r>
            <w:r>
              <w:rPr>
                <w:sz w:val="20"/>
                <w:szCs w:val="20"/>
                <w:lang w:val="en"/>
              </w:rPr>
              <w:t xml:space="preserve"> </w:t>
            </w:r>
            <w:r w:rsidRPr="00F94CF9">
              <w:rPr>
                <w:sz w:val="20"/>
                <w:szCs w:val="20"/>
                <w:lang w:val="en"/>
              </w:rPr>
              <w:t xml:space="preserve">the gastrointestinal tract and incisions in which acute, </w:t>
            </w:r>
            <w:proofErr w:type="spellStart"/>
            <w:r w:rsidRPr="00F94CF9">
              <w:rPr>
                <w:sz w:val="20"/>
                <w:szCs w:val="20"/>
                <w:lang w:val="en"/>
              </w:rPr>
              <w:t>nonpurulent</w:t>
            </w:r>
            <w:proofErr w:type="spellEnd"/>
            <w:r>
              <w:rPr>
                <w:sz w:val="20"/>
                <w:szCs w:val="20"/>
                <w:lang w:val="en"/>
              </w:rPr>
              <w:t xml:space="preserve"> </w:t>
            </w:r>
            <w:r w:rsidRPr="00F94CF9">
              <w:rPr>
                <w:sz w:val="20"/>
                <w:szCs w:val="20"/>
                <w:lang w:val="en"/>
              </w:rPr>
              <w:t>inflammation is encountered are included in this category.</w:t>
            </w:r>
          </w:p>
          <w:p w14:paraId="7B238300" w14:textId="77777777" w:rsidR="000F7B18" w:rsidRPr="00F94CF9" w:rsidRDefault="000F7B18" w:rsidP="000F7B18">
            <w:pPr>
              <w:rPr>
                <w:sz w:val="20"/>
                <w:szCs w:val="20"/>
              </w:rPr>
            </w:pPr>
          </w:p>
          <w:p w14:paraId="1C659DA6" w14:textId="77777777" w:rsidR="000F7B18" w:rsidRPr="00F94CF9" w:rsidRDefault="000F7B18" w:rsidP="000F7B18">
            <w:pPr>
              <w:rPr>
                <w:sz w:val="20"/>
                <w:szCs w:val="20"/>
              </w:rPr>
            </w:pPr>
            <w:r>
              <w:rPr>
                <w:sz w:val="20"/>
                <w:szCs w:val="20"/>
              </w:rPr>
              <w:t xml:space="preserve">    </w:t>
            </w:r>
            <w:r w:rsidRPr="00F94CF9">
              <w:rPr>
                <w:sz w:val="20"/>
                <w:szCs w:val="20"/>
              </w:rPr>
              <w:t xml:space="preserve"> </w:t>
            </w:r>
          </w:p>
          <w:p w14:paraId="015DAC85" w14:textId="77777777" w:rsidR="000F7B18" w:rsidRPr="00F94CF9" w:rsidRDefault="000F7B18" w:rsidP="000F7B18">
            <w:pPr>
              <w:rPr>
                <w:sz w:val="20"/>
                <w:szCs w:val="20"/>
              </w:rPr>
            </w:pPr>
            <w:r w:rsidRPr="00F94CF9">
              <w:rPr>
                <w:sz w:val="20"/>
                <w:szCs w:val="20"/>
              </w:rPr>
              <w:t>Examples:</w:t>
            </w:r>
          </w:p>
          <w:p w14:paraId="01B01B2C" w14:textId="77777777" w:rsidR="000F7B18" w:rsidRPr="00F94CF9" w:rsidRDefault="000F7B18" w:rsidP="000F7B18">
            <w:pPr>
              <w:rPr>
                <w:sz w:val="20"/>
                <w:szCs w:val="20"/>
              </w:rPr>
            </w:pPr>
            <w:r w:rsidRPr="00F94CF9">
              <w:rPr>
                <w:sz w:val="20"/>
                <w:szCs w:val="20"/>
              </w:rPr>
              <w:t>- Appendectomy for gangrenous appendicitis</w:t>
            </w:r>
          </w:p>
          <w:p w14:paraId="5C0F2AF2" w14:textId="77777777" w:rsidR="000F7B18" w:rsidRPr="00F94CF9" w:rsidRDefault="000F7B18" w:rsidP="000F7B18">
            <w:pPr>
              <w:rPr>
                <w:sz w:val="20"/>
                <w:szCs w:val="20"/>
              </w:rPr>
            </w:pPr>
            <w:r w:rsidRPr="00F94CF9">
              <w:rPr>
                <w:sz w:val="20"/>
                <w:szCs w:val="20"/>
              </w:rPr>
              <w:t>- Bile spillage during cholecystectomy</w:t>
            </w:r>
          </w:p>
          <w:p w14:paraId="4CEF6196" w14:textId="77777777" w:rsidR="000F7B18" w:rsidRPr="00F94CF9" w:rsidRDefault="000F7B18" w:rsidP="000F7B18">
            <w:pPr>
              <w:rPr>
                <w:sz w:val="20"/>
                <w:szCs w:val="20"/>
              </w:rPr>
            </w:pPr>
            <w:r w:rsidRPr="00F94CF9">
              <w:rPr>
                <w:sz w:val="20"/>
                <w:szCs w:val="20"/>
              </w:rPr>
              <w:t>- Diverticulitis</w:t>
            </w:r>
          </w:p>
          <w:p w14:paraId="167F96A7" w14:textId="77777777" w:rsidR="000F7B18" w:rsidRPr="00F94CF9" w:rsidRDefault="000F7B18" w:rsidP="000F7B18">
            <w:pPr>
              <w:rPr>
                <w:sz w:val="20"/>
                <w:szCs w:val="20"/>
              </w:rPr>
            </w:pPr>
            <w:r w:rsidRPr="00F94CF9">
              <w:rPr>
                <w:sz w:val="20"/>
                <w:szCs w:val="20"/>
              </w:rPr>
              <w:t>- Laparotomy for penetrating injury with intestinal spillage</w:t>
            </w:r>
          </w:p>
          <w:p w14:paraId="37C3525F" w14:textId="77777777" w:rsidR="000F7B18" w:rsidRPr="00F94CF9" w:rsidRDefault="000F7B18" w:rsidP="000F7B18">
            <w:pPr>
              <w:rPr>
                <w:sz w:val="20"/>
                <w:szCs w:val="20"/>
              </w:rPr>
            </w:pPr>
            <w:r w:rsidRPr="00F94CF9">
              <w:rPr>
                <w:sz w:val="20"/>
                <w:szCs w:val="20"/>
              </w:rPr>
              <w:t>- Entrance of genitourinary or biliary tracts in presence of infected</w:t>
            </w:r>
            <w:r>
              <w:rPr>
                <w:sz w:val="20"/>
                <w:szCs w:val="20"/>
              </w:rPr>
              <w:t xml:space="preserve"> </w:t>
            </w:r>
            <w:r w:rsidRPr="00F94CF9">
              <w:rPr>
                <w:sz w:val="20"/>
                <w:szCs w:val="20"/>
              </w:rPr>
              <w:t>urine or bile</w:t>
            </w:r>
          </w:p>
          <w:p w14:paraId="5B3BC7D9" w14:textId="77777777" w:rsidR="000F7B18" w:rsidRPr="00F94CF9" w:rsidRDefault="000F7B18" w:rsidP="000F7B18">
            <w:pPr>
              <w:rPr>
                <w:sz w:val="20"/>
                <w:szCs w:val="20"/>
              </w:rPr>
            </w:pPr>
            <w:r>
              <w:rPr>
                <w:sz w:val="20"/>
                <w:szCs w:val="20"/>
                <w:lang w:val="en"/>
              </w:rPr>
              <w:t xml:space="preserve">- </w:t>
            </w:r>
            <w:r w:rsidRPr="00F94CF9">
              <w:rPr>
                <w:sz w:val="20"/>
                <w:szCs w:val="20"/>
                <w:lang w:val="en"/>
              </w:rPr>
              <w:t>Necrotic tissue without evidence of purulent drain</w:t>
            </w:r>
            <w:r w:rsidR="00B4727F">
              <w:rPr>
                <w:sz w:val="20"/>
                <w:szCs w:val="20"/>
                <w:lang w:val="en"/>
              </w:rPr>
              <w:t>a</w:t>
            </w:r>
            <w:r w:rsidRPr="00F94CF9">
              <w:rPr>
                <w:sz w:val="20"/>
                <w:szCs w:val="20"/>
                <w:lang w:val="en"/>
              </w:rPr>
              <w:t>ge (e.g. dry gangrene)</w:t>
            </w:r>
          </w:p>
          <w:p w14:paraId="1F6EB8A9" w14:textId="77777777" w:rsidR="000F7B18" w:rsidRPr="00F94CF9" w:rsidRDefault="000F7B18" w:rsidP="000F7B18">
            <w:pPr>
              <w:rPr>
                <w:sz w:val="20"/>
                <w:szCs w:val="20"/>
              </w:rPr>
            </w:pPr>
          </w:p>
          <w:p w14:paraId="75AEE34A" w14:textId="77777777" w:rsidR="000F7B18" w:rsidRPr="00F94CF9" w:rsidRDefault="000F7B18" w:rsidP="000F7B18">
            <w:pPr>
              <w:rPr>
                <w:sz w:val="20"/>
                <w:szCs w:val="20"/>
              </w:rPr>
            </w:pPr>
            <w:r>
              <w:rPr>
                <w:sz w:val="20"/>
                <w:szCs w:val="20"/>
              </w:rPr>
              <w:t xml:space="preserve">    </w:t>
            </w:r>
            <w:r w:rsidRPr="00F94CF9">
              <w:rPr>
                <w:sz w:val="20"/>
                <w:szCs w:val="20"/>
              </w:rPr>
              <w:t xml:space="preserve">&gt;&gt; Class 4 - Dirty/Infected (I): </w:t>
            </w:r>
          </w:p>
          <w:p w14:paraId="51527B0D" w14:textId="77777777" w:rsidR="000F7B18" w:rsidRPr="00F94CF9" w:rsidRDefault="000F7B18" w:rsidP="000F7B18">
            <w:pPr>
              <w:rPr>
                <w:sz w:val="20"/>
                <w:szCs w:val="20"/>
              </w:rPr>
            </w:pPr>
            <w:r w:rsidRPr="00F94CF9">
              <w:rPr>
                <w:sz w:val="20"/>
                <w:szCs w:val="20"/>
              </w:rPr>
              <w:t>Old traumatic wounds that have retained devitalized tissue and those that involve existing clinical infection or perforated viscera.</w:t>
            </w:r>
            <w:r w:rsidR="00963D8B">
              <w:rPr>
                <w:sz w:val="20"/>
                <w:szCs w:val="20"/>
              </w:rPr>
              <w:t xml:space="preserve"> This definition suggests that the organisms causing postoperative infection were present in the surgical field before the procedure.</w:t>
            </w:r>
          </w:p>
          <w:p w14:paraId="64479496" w14:textId="77777777" w:rsidR="000F7B18" w:rsidRPr="00F94CF9" w:rsidRDefault="000F7B18" w:rsidP="000F7B18">
            <w:pPr>
              <w:rPr>
                <w:sz w:val="20"/>
                <w:szCs w:val="20"/>
              </w:rPr>
            </w:pPr>
            <w:r>
              <w:rPr>
                <w:sz w:val="20"/>
                <w:szCs w:val="20"/>
              </w:rPr>
              <w:t xml:space="preserve">        </w:t>
            </w:r>
          </w:p>
          <w:p w14:paraId="291C29CB" w14:textId="77777777" w:rsidR="000F7B18" w:rsidRPr="00F94CF9" w:rsidRDefault="000F7B18" w:rsidP="000F7B18">
            <w:pPr>
              <w:rPr>
                <w:sz w:val="20"/>
                <w:szCs w:val="20"/>
              </w:rPr>
            </w:pPr>
            <w:r w:rsidRPr="00F94CF9">
              <w:rPr>
                <w:sz w:val="20"/>
                <w:szCs w:val="20"/>
              </w:rPr>
              <w:t xml:space="preserve"> [Untreated, uncontrolled spillage fr</w:t>
            </w:r>
            <w:r>
              <w:rPr>
                <w:sz w:val="20"/>
                <w:szCs w:val="20"/>
              </w:rPr>
              <w:t xml:space="preserve">om an internal organ; pus in </w:t>
            </w:r>
            <w:r w:rsidRPr="00F94CF9">
              <w:rPr>
                <w:sz w:val="20"/>
                <w:szCs w:val="20"/>
              </w:rPr>
              <w:t>operative wound; open suppurative wound; severe inflammation.]</w:t>
            </w:r>
          </w:p>
          <w:p w14:paraId="387C086B" w14:textId="77777777" w:rsidR="000F7B18" w:rsidRPr="00F94CF9" w:rsidRDefault="000F7B18" w:rsidP="000F7B18">
            <w:pPr>
              <w:rPr>
                <w:sz w:val="20"/>
                <w:szCs w:val="20"/>
              </w:rPr>
            </w:pPr>
            <w:r>
              <w:rPr>
                <w:sz w:val="20"/>
                <w:szCs w:val="20"/>
              </w:rPr>
              <w:t xml:space="preserve">    </w:t>
            </w:r>
            <w:r w:rsidRPr="00F94CF9">
              <w:rPr>
                <w:sz w:val="20"/>
                <w:szCs w:val="20"/>
              </w:rPr>
              <w:t xml:space="preserve"> </w:t>
            </w:r>
          </w:p>
          <w:p w14:paraId="095BC924" w14:textId="77777777" w:rsidR="000F7B18" w:rsidRPr="00F94CF9" w:rsidRDefault="000F7B18" w:rsidP="000F7B18">
            <w:pPr>
              <w:rPr>
                <w:sz w:val="20"/>
                <w:szCs w:val="20"/>
              </w:rPr>
            </w:pPr>
          </w:p>
        </w:tc>
      </w:tr>
    </w:tbl>
    <w:tbl>
      <w:tblPr>
        <w:tblW w:w="9535" w:type="dxa"/>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380"/>
      </w:tblGrid>
      <w:tr w:rsidR="000F7B18" w14:paraId="69625C88" w14:textId="77777777" w:rsidTr="004E5E80">
        <w:trPr>
          <w:cantSplit/>
          <w:trHeight w:val="340"/>
          <w:tblHeader/>
        </w:trPr>
        <w:tc>
          <w:tcPr>
            <w:tcW w:w="2155" w:type="dxa"/>
            <w:shd w:val="pct10" w:color="auto" w:fill="auto"/>
            <w:vAlign w:val="center"/>
          </w:tcPr>
          <w:p w14:paraId="33926412" w14:textId="77777777" w:rsidR="000F7B18" w:rsidRDefault="000F7B18" w:rsidP="004E5E80">
            <w:pPr>
              <w:pStyle w:val="Tableheaders"/>
              <w:widowControl w:val="0"/>
            </w:pPr>
            <w:r>
              <w:t>Field</w:t>
            </w:r>
          </w:p>
        </w:tc>
        <w:tc>
          <w:tcPr>
            <w:tcW w:w="7380" w:type="dxa"/>
            <w:shd w:val="pct10" w:color="auto" w:fill="auto"/>
            <w:vAlign w:val="center"/>
          </w:tcPr>
          <w:p w14:paraId="1215CCE6" w14:textId="77777777" w:rsidR="000F7B18" w:rsidRDefault="000F7B18" w:rsidP="004E5E80">
            <w:pPr>
              <w:pStyle w:val="Tableheaders"/>
            </w:pPr>
            <w:r>
              <w:t>Updated Description</w:t>
            </w:r>
          </w:p>
        </w:tc>
      </w:tr>
    </w:tbl>
    <w:tbl>
      <w:tblPr>
        <w:tblStyle w:val="TableGrid"/>
        <w:tblW w:w="9540" w:type="dxa"/>
        <w:tblInd w:w="108" w:type="dxa"/>
        <w:tblLook w:val="01E0" w:firstRow="1" w:lastRow="1" w:firstColumn="1" w:lastColumn="1" w:noHBand="0" w:noVBand="0"/>
      </w:tblPr>
      <w:tblGrid>
        <w:gridCol w:w="2160"/>
        <w:gridCol w:w="7380"/>
      </w:tblGrid>
      <w:tr w:rsidR="000F7B18" w:rsidRPr="00FA480D" w14:paraId="36AFCDE2" w14:textId="77777777" w:rsidTr="001B16CF">
        <w:tc>
          <w:tcPr>
            <w:tcW w:w="2160" w:type="dxa"/>
          </w:tcPr>
          <w:p w14:paraId="7D84CA75" w14:textId="77777777" w:rsidR="000F7B18" w:rsidRPr="000025AF" w:rsidRDefault="000F7B18" w:rsidP="001B16CF">
            <w:pPr>
              <w:rPr>
                <w:sz w:val="20"/>
                <w:szCs w:val="20"/>
              </w:rPr>
            </w:pPr>
            <w:r w:rsidRPr="000025AF">
              <w:rPr>
                <w:sz w:val="20"/>
                <w:szCs w:val="20"/>
              </w:rPr>
              <w:lastRenderedPageBreak/>
              <w:t>WOUND CLASSIFICATION</w:t>
            </w:r>
            <w:r>
              <w:rPr>
                <w:sz w:val="20"/>
                <w:szCs w:val="20"/>
              </w:rPr>
              <w:t xml:space="preserve"> (continued)</w:t>
            </w:r>
          </w:p>
        </w:tc>
        <w:tc>
          <w:tcPr>
            <w:tcW w:w="7380" w:type="dxa"/>
          </w:tcPr>
          <w:p w14:paraId="6A57F0C6" w14:textId="77777777" w:rsidR="000F7B18" w:rsidRPr="00F94CF9" w:rsidRDefault="000F7B18" w:rsidP="000F7B18">
            <w:pPr>
              <w:rPr>
                <w:sz w:val="20"/>
                <w:szCs w:val="20"/>
              </w:rPr>
            </w:pPr>
            <w:r w:rsidRPr="00F94CF9">
              <w:rPr>
                <w:sz w:val="20"/>
                <w:szCs w:val="20"/>
              </w:rPr>
              <w:t>Examples:</w:t>
            </w:r>
          </w:p>
          <w:p w14:paraId="4ABCC8F3" w14:textId="77777777" w:rsidR="000F7B18" w:rsidRPr="00F94CF9" w:rsidRDefault="000F7B18" w:rsidP="000F7B18">
            <w:pPr>
              <w:rPr>
                <w:sz w:val="20"/>
                <w:szCs w:val="20"/>
              </w:rPr>
            </w:pPr>
            <w:r w:rsidRPr="00F94CF9">
              <w:rPr>
                <w:sz w:val="20"/>
                <w:szCs w:val="20"/>
              </w:rPr>
              <w:t xml:space="preserve">- Excision and drainage of abscess </w:t>
            </w:r>
          </w:p>
          <w:p w14:paraId="4775F721" w14:textId="77777777" w:rsidR="000F7B18" w:rsidRPr="00F94CF9" w:rsidRDefault="000F7B18" w:rsidP="000F7B18">
            <w:pPr>
              <w:rPr>
                <w:sz w:val="20"/>
                <w:szCs w:val="20"/>
              </w:rPr>
            </w:pPr>
            <w:r w:rsidRPr="00F94CF9">
              <w:rPr>
                <w:sz w:val="20"/>
                <w:szCs w:val="20"/>
              </w:rPr>
              <w:t xml:space="preserve">- Myringotomy for </w:t>
            </w:r>
            <w:proofErr w:type="spellStart"/>
            <w:r w:rsidRPr="00F94CF9">
              <w:rPr>
                <w:sz w:val="20"/>
                <w:szCs w:val="20"/>
              </w:rPr>
              <w:t>otitismedia</w:t>
            </w:r>
            <w:proofErr w:type="spellEnd"/>
            <w:r w:rsidRPr="00F94CF9">
              <w:rPr>
                <w:sz w:val="20"/>
                <w:szCs w:val="20"/>
              </w:rPr>
              <w:t xml:space="preserve"> </w:t>
            </w:r>
          </w:p>
          <w:p w14:paraId="13969990" w14:textId="77777777" w:rsidR="000F7B18" w:rsidRPr="00F94CF9" w:rsidRDefault="000F7B18" w:rsidP="000F7B18">
            <w:pPr>
              <w:rPr>
                <w:sz w:val="20"/>
                <w:szCs w:val="20"/>
              </w:rPr>
            </w:pPr>
            <w:r w:rsidRPr="00F94CF9">
              <w:rPr>
                <w:sz w:val="20"/>
                <w:szCs w:val="20"/>
              </w:rPr>
              <w:t xml:space="preserve">- Perforated bowel </w:t>
            </w:r>
          </w:p>
          <w:p w14:paraId="138DE45C" w14:textId="77777777" w:rsidR="000F7B18" w:rsidRPr="00F94CF9" w:rsidRDefault="000F7B18" w:rsidP="000F7B18">
            <w:pPr>
              <w:rPr>
                <w:sz w:val="20"/>
                <w:szCs w:val="20"/>
              </w:rPr>
            </w:pPr>
            <w:r w:rsidRPr="00F94CF9">
              <w:rPr>
                <w:sz w:val="20"/>
                <w:szCs w:val="20"/>
              </w:rPr>
              <w:t>- Peritonitis (abdominal exploration for acute bacterial peritonitis)</w:t>
            </w:r>
          </w:p>
          <w:p w14:paraId="457E55FE" w14:textId="77777777" w:rsidR="000F7B18" w:rsidRPr="00F94CF9" w:rsidRDefault="000F7B18" w:rsidP="000F7B18">
            <w:pPr>
              <w:rPr>
                <w:sz w:val="20"/>
                <w:szCs w:val="20"/>
              </w:rPr>
            </w:pPr>
            <w:r w:rsidRPr="00F94CF9">
              <w:rPr>
                <w:sz w:val="20"/>
                <w:szCs w:val="20"/>
              </w:rPr>
              <w:t xml:space="preserve">- Acute bacterial inflammation, without pus </w:t>
            </w:r>
          </w:p>
          <w:p w14:paraId="1AB5D06F" w14:textId="77777777" w:rsidR="000F7B18" w:rsidRPr="00F94CF9" w:rsidRDefault="000F7B18" w:rsidP="000F7B18">
            <w:pPr>
              <w:rPr>
                <w:sz w:val="20"/>
                <w:szCs w:val="20"/>
              </w:rPr>
            </w:pPr>
            <w:r w:rsidRPr="00F94CF9">
              <w:rPr>
                <w:sz w:val="20"/>
                <w:szCs w:val="20"/>
              </w:rPr>
              <w:t xml:space="preserve">- Transection of 'clean' tissue for the </w:t>
            </w:r>
            <w:r>
              <w:rPr>
                <w:sz w:val="20"/>
                <w:szCs w:val="20"/>
              </w:rPr>
              <w:t xml:space="preserve">purpose of surgical access to a </w:t>
            </w:r>
            <w:r w:rsidRPr="00F94CF9">
              <w:rPr>
                <w:sz w:val="20"/>
                <w:szCs w:val="20"/>
              </w:rPr>
              <w:t>collection of pus</w:t>
            </w:r>
          </w:p>
          <w:p w14:paraId="4C0A0006" w14:textId="77777777" w:rsidR="000F7B18" w:rsidRPr="00F94CF9" w:rsidRDefault="000F7B18" w:rsidP="000F7B18">
            <w:pPr>
              <w:rPr>
                <w:sz w:val="20"/>
                <w:szCs w:val="20"/>
              </w:rPr>
            </w:pPr>
            <w:r w:rsidRPr="00F94CF9">
              <w:rPr>
                <w:sz w:val="20"/>
                <w:szCs w:val="20"/>
              </w:rPr>
              <w:t>- Traumatic wound with foreign bodies, fecal contamination, or delayed</w:t>
            </w:r>
            <w:r>
              <w:rPr>
                <w:sz w:val="20"/>
                <w:szCs w:val="20"/>
              </w:rPr>
              <w:t xml:space="preserve"> </w:t>
            </w:r>
            <w:r w:rsidRPr="00F94CF9">
              <w:rPr>
                <w:sz w:val="20"/>
                <w:szCs w:val="20"/>
              </w:rPr>
              <w:t>treatment, or all of these; or from dirty source</w:t>
            </w:r>
          </w:p>
        </w:tc>
      </w:tr>
    </w:tbl>
    <w:p w14:paraId="117A1991" w14:textId="77777777" w:rsidR="00FC2A2B" w:rsidRDefault="00FC2A2B"/>
    <w:p w14:paraId="14338793" w14:textId="77777777" w:rsidR="00FC2A2B" w:rsidRDefault="00FC2A2B">
      <w:pPr>
        <w:rPr>
          <w:szCs w:val="22"/>
        </w:rPr>
      </w:pPr>
    </w:p>
    <w:p w14:paraId="17E4D936" w14:textId="77777777" w:rsidR="00436F8D" w:rsidRDefault="00436F8D" w:rsidP="00436F8D">
      <w:pPr>
        <w:jc w:val="center"/>
        <w:rPr>
          <w:i/>
        </w:rPr>
      </w:pPr>
      <w:r>
        <w:br w:type="page"/>
      </w:r>
      <w:r>
        <w:rPr>
          <w:i/>
        </w:rPr>
        <w:lastRenderedPageBreak/>
        <w:t>(This page included for two-sided copying.)</w:t>
      </w:r>
    </w:p>
    <w:p w14:paraId="416DB90B" w14:textId="77777777" w:rsidR="0080060F" w:rsidRDefault="0080060F" w:rsidP="0080060F">
      <w:pPr>
        <w:sectPr w:rsidR="0080060F" w:rsidSect="00436F8D">
          <w:footerReference w:type="even" r:id="rId25"/>
          <w:footerReference w:type="default" r:id="rId26"/>
          <w:pgSz w:w="12240" w:h="15840" w:code="1"/>
          <w:pgMar w:top="1440" w:right="1440" w:bottom="1440" w:left="1440" w:header="720" w:footer="720" w:gutter="0"/>
          <w:pgNumType w:start="1"/>
          <w:cols w:space="720"/>
          <w:docGrid w:linePitch="360"/>
        </w:sectPr>
      </w:pPr>
    </w:p>
    <w:p w14:paraId="2960BF54" w14:textId="77777777" w:rsidR="00FC2A2B" w:rsidRDefault="00FC2A2B">
      <w:pPr>
        <w:pStyle w:val="ChapterHeading"/>
      </w:pPr>
      <w:bookmarkStart w:id="56" w:name="_Toc166986987"/>
      <w:r>
        <w:lastRenderedPageBreak/>
        <w:t xml:space="preserve">Appendix B: </w:t>
      </w:r>
      <w:r>
        <w:br/>
        <w:t>Updated Definitions for Cardiac Fields</w:t>
      </w:r>
      <w:bookmarkEnd w:id="56"/>
    </w:p>
    <w:p w14:paraId="7F98B54E" w14:textId="77777777" w:rsidR="00FC2A2B" w:rsidRDefault="00FC2A2B">
      <w:pPr>
        <w:rPr>
          <w:szCs w:val="22"/>
        </w:rPr>
      </w:pPr>
    </w:p>
    <w:p w14:paraId="20706F98" w14:textId="77777777" w:rsidR="00FC2A2B" w:rsidRDefault="00FC2A2B">
      <w:pPr>
        <w:rPr>
          <w:szCs w:val="22"/>
        </w:rPr>
      </w:pPr>
      <w:r>
        <w:rPr>
          <w:szCs w:val="22"/>
        </w:rPr>
        <w:t>The following field definitio</w:t>
      </w:r>
      <w:r w:rsidR="000B20B0">
        <w:rPr>
          <w:szCs w:val="22"/>
        </w:rPr>
        <w:t>ns are updated in patch SR*3*160</w:t>
      </w:r>
      <w:r>
        <w:rPr>
          <w:szCs w:val="22"/>
        </w:rPr>
        <w:t>.</w:t>
      </w:r>
    </w:p>
    <w:p w14:paraId="1475D03F" w14:textId="77777777" w:rsidR="00FC2A2B" w:rsidRDefault="00FC2A2B">
      <w:pPr>
        <w:rPr>
          <w:szCs w:val="22"/>
        </w:rPr>
      </w:pPr>
    </w:p>
    <w:tbl>
      <w:tblPr>
        <w:tblW w:w="9535" w:type="dxa"/>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380"/>
      </w:tblGrid>
      <w:tr w:rsidR="001A5224" w14:paraId="1705F6F9" w14:textId="77777777" w:rsidTr="004E5E80">
        <w:trPr>
          <w:cantSplit/>
          <w:trHeight w:val="340"/>
          <w:tblHeader/>
        </w:trPr>
        <w:tc>
          <w:tcPr>
            <w:tcW w:w="2155" w:type="dxa"/>
            <w:shd w:val="pct10" w:color="auto" w:fill="auto"/>
            <w:vAlign w:val="center"/>
          </w:tcPr>
          <w:p w14:paraId="06C2B2F1" w14:textId="77777777" w:rsidR="001A5224" w:rsidRDefault="001A5224" w:rsidP="004E5E80">
            <w:pPr>
              <w:pStyle w:val="Tableheaders"/>
              <w:widowControl w:val="0"/>
            </w:pPr>
            <w:r>
              <w:t>Field</w:t>
            </w:r>
          </w:p>
        </w:tc>
        <w:tc>
          <w:tcPr>
            <w:tcW w:w="7380" w:type="dxa"/>
            <w:shd w:val="pct10" w:color="auto" w:fill="auto"/>
            <w:vAlign w:val="center"/>
          </w:tcPr>
          <w:p w14:paraId="765787E9" w14:textId="77777777" w:rsidR="001A5224" w:rsidRDefault="001A5224" w:rsidP="004E5E80">
            <w:pPr>
              <w:pStyle w:val="Tableheaders"/>
            </w:pPr>
            <w:r>
              <w:t>Updated Description</w:t>
            </w:r>
          </w:p>
        </w:tc>
      </w:tr>
    </w:tbl>
    <w:tbl>
      <w:tblPr>
        <w:tblStyle w:val="TableGrid"/>
        <w:tblW w:w="9540" w:type="dxa"/>
        <w:tblInd w:w="108" w:type="dxa"/>
        <w:tblLook w:val="01E0" w:firstRow="1" w:lastRow="1" w:firstColumn="1" w:lastColumn="1" w:noHBand="0" w:noVBand="0"/>
      </w:tblPr>
      <w:tblGrid>
        <w:gridCol w:w="2160"/>
        <w:gridCol w:w="7380"/>
      </w:tblGrid>
      <w:tr w:rsidR="001A5224" w:rsidRPr="000D3EC3" w14:paraId="4D144144" w14:textId="77777777" w:rsidTr="004E5E80">
        <w:tc>
          <w:tcPr>
            <w:tcW w:w="2160" w:type="dxa"/>
          </w:tcPr>
          <w:p w14:paraId="5AE075B6" w14:textId="77777777" w:rsidR="001A5224" w:rsidRPr="000D3EC3" w:rsidRDefault="001A5224" w:rsidP="004E5E80">
            <w:pPr>
              <w:rPr>
                <w:sz w:val="20"/>
                <w:szCs w:val="20"/>
              </w:rPr>
            </w:pPr>
            <w:r w:rsidRPr="000D3EC3">
              <w:rPr>
                <w:sz w:val="20"/>
                <w:szCs w:val="20"/>
              </w:rPr>
              <w:t>AORTIC STENOSIS</w:t>
            </w:r>
          </w:p>
        </w:tc>
        <w:tc>
          <w:tcPr>
            <w:tcW w:w="7380" w:type="dxa"/>
          </w:tcPr>
          <w:p w14:paraId="7010BD5A" w14:textId="77777777" w:rsidR="001A5224" w:rsidRPr="000D3EC3" w:rsidRDefault="001A5224" w:rsidP="004E5E80">
            <w:pPr>
              <w:rPr>
                <w:sz w:val="20"/>
                <w:szCs w:val="20"/>
              </w:rPr>
            </w:pPr>
            <w:bookmarkStart w:id="57" w:name="OLE_LINK10"/>
            <w:bookmarkStart w:id="58" w:name="OLE_LINK11"/>
            <w:bookmarkStart w:id="59" w:name="OLE_LINK12"/>
            <w:r w:rsidRPr="000D3EC3">
              <w:rPr>
                <w:sz w:val="20"/>
                <w:szCs w:val="20"/>
              </w:rPr>
              <w:t>Indicate the severity</w:t>
            </w:r>
            <w:r>
              <w:rPr>
                <w:sz w:val="20"/>
                <w:szCs w:val="20"/>
              </w:rPr>
              <w:t xml:space="preserve"> </w:t>
            </w:r>
            <w:r w:rsidRPr="000D3EC3">
              <w:rPr>
                <w:sz w:val="20"/>
                <w:szCs w:val="20"/>
              </w:rPr>
              <w:t>of any aortic stenosis documented. This</w:t>
            </w:r>
            <w:r>
              <w:rPr>
                <w:sz w:val="20"/>
                <w:szCs w:val="20"/>
              </w:rPr>
              <w:t xml:space="preserve"> </w:t>
            </w:r>
            <w:r w:rsidRPr="000D3EC3">
              <w:rPr>
                <w:sz w:val="20"/>
                <w:szCs w:val="20"/>
              </w:rPr>
              <w:t>question should be answered using either the</w:t>
            </w:r>
            <w:r>
              <w:rPr>
                <w:sz w:val="20"/>
                <w:szCs w:val="20"/>
              </w:rPr>
              <w:t xml:space="preserve"> </w:t>
            </w:r>
            <w:r w:rsidRPr="000D3EC3">
              <w:rPr>
                <w:sz w:val="20"/>
                <w:szCs w:val="20"/>
              </w:rPr>
              <w:t xml:space="preserve">left ventricular angiogram (hemodynamic </w:t>
            </w:r>
            <w:proofErr w:type="spellStart"/>
            <w:r w:rsidRPr="000D3EC3">
              <w:rPr>
                <w:sz w:val="20"/>
                <w:szCs w:val="20"/>
              </w:rPr>
              <w:t>cath</w:t>
            </w:r>
            <w:proofErr w:type="spellEnd"/>
            <w:r>
              <w:rPr>
                <w:sz w:val="20"/>
                <w:szCs w:val="20"/>
              </w:rPr>
              <w:t xml:space="preserve"> </w:t>
            </w:r>
            <w:r w:rsidRPr="000D3EC3">
              <w:rPr>
                <w:sz w:val="20"/>
                <w:szCs w:val="20"/>
              </w:rPr>
              <w:t>data) or the cardiac ultrasound examination.</w:t>
            </w:r>
            <w:r>
              <w:rPr>
                <w:sz w:val="20"/>
                <w:szCs w:val="20"/>
              </w:rPr>
              <w:t xml:space="preserve"> </w:t>
            </w:r>
            <w:r w:rsidRPr="000D3EC3">
              <w:rPr>
                <w:sz w:val="20"/>
                <w:szCs w:val="20"/>
              </w:rPr>
              <w:t>Numbers may be converted to describe the</w:t>
            </w:r>
            <w:r>
              <w:rPr>
                <w:sz w:val="20"/>
                <w:szCs w:val="20"/>
              </w:rPr>
              <w:t xml:space="preserve"> </w:t>
            </w:r>
            <w:r w:rsidRPr="000D3EC3">
              <w:rPr>
                <w:sz w:val="20"/>
                <w:szCs w:val="20"/>
              </w:rPr>
              <w:t>severity of the aortic stenosis on the cardiac</w:t>
            </w:r>
            <w:r>
              <w:rPr>
                <w:sz w:val="20"/>
                <w:szCs w:val="20"/>
              </w:rPr>
              <w:t xml:space="preserve"> </w:t>
            </w:r>
            <w:proofErr w:type="spellStart"/>
            <w:r w:rsidRPr="000D3EC3">
              <w:rPr>
                <w:sz w:val="20"/>
                <w:szCs w:val="20"/>
              </w:rPr>
              <w:t>cath</w:t>
            </w:r>
            <w:proofErr w:type="spellEnd"/>
            <w:r w:rsidRPr="000D3EC3">
              <w:rPr>
                <w:sz w:val="20"/>
                <w:szCs w:val="20"/>
              </w:rPr>
              <w:t xml:space="preserve"> report to the adjectives describing the</w:t>
            </w:r>
            <w:r>
              <w:rPr>
                <w:sz w:val="20"/>
                <w:szCs w:val="20"/>
              </w:rPr>
              <w:t xml:space="preserve"> </w:t>
            </w:r>
            <w:r w:rsidRPr="000D3EC3">
              <w:rPr>
                <w:sz w:val="20"/>
                <w:szCs w:val="20"/>
              </w:rPr>
              <w:t>severity: 1+ = mild, 2 or 3+ = moderate, and 4+</w:t>
            </w:r>
            <w:r>
              <w:rPr>
                <w:sz w:val="20"/>
                <w:szCs w:val="20"/>
              </w:rPr>
              <w:t xml:space="preserve"> </w:t>
            </w:r>
            <w:r w:rsidRPr="000D3EC3">
              <w:rPr>
                <w:sz w:val="20"/>
                <w:szCs w:val="20"/>
              </w:rPr>
              <w:t>= severe. Both transvalvular gradient and</w:t>
            </w:r>
            <w:r>
              <w:rPr>
                <w:sz w:val="20"/>
                <w:szCs w:val="20"/>
              </w:rPr>
              <w:t xml:space="preserve"> </w:t>
            </w:r>
            <w:r w:rsidRPr="000D3EC3">
              <w:rPr>
                <w:sz w:val="20"/>
                <w:szCs w:val="20"/>
              </w:rPr>
              <w:t>estimated valve orifice area are used to assess</w:t>
            </w:r>
            <w:r>
              <w:rPr>
                <w:sz w:val="20"/>
                <w:szCs w:val="20"/>
              </w:rPr>
              <w:t xml:space="preserve"> </w:t>
            </w:r>
            <w:r w:rsidRPr="000D3EC3">
              <w:rPr>
                <w:sz w:val="20"/>
                <w:szCs w:val="20"/>
              </w:rPr>
              <w:t>the severity of obstruction (stenosis) of a</w:t>
            </w:r>
            <w:r>
              <w:rPr>
                <w:sz w:val="20"/>
                <w:szCs w:val="20"/>
              </w:rPr>
              <w:t xml:space="preserve"> </w:t>
            </w:r>
            <w:r w:rsidRPr="000D3EC3">
              <w:rPr>
                <w:sz w:val="20"/>
                <w:szCs w:val="20"/>
              </w:rPr>
              <w:t>valve. The transvalvular pressure gradient is</w:t>
            </w:r>
            <w:r>
              <w:rPr>
                <w:sz w:val="20"/>
                <w:szCs w:val="20"/>
              </w:rPr>
              <w:t xml:space="preserve"> </w:t>
            </w:r>
            <w:r w:rsidRPr="000D3EC3">
              <w:rPr>
                <w:sz w:val="20"/>
                <w:szCs w:val="20"/>
              </w:rPr>
              <w:t>obtained by converting the velocity of blood</w:t>
            </w:r>
            <w:r>
              <w:rPr>
                <w:sz w:val="20"/>
                <w:szCs w:val="20"/>
              </w:rPr>
              <w:t xml:space="preserve"> </w:t>
            </w:r>
            <w:r w:rsidRPr="000D3EC3">
              <w:rPr>
                <w:sz w:val="20"/>
                <w:szCs w:val="20"/>
              </w:rPr>
              <w:t>flow across the valve measured by the Doppler</w:t>
            </w:r>
            <w:r>
              <w:rPr>
                <w:sz w:val="20"/>
                <w:szCs w:val="20"/>
              </w:rPr>
              <w:t xml:space="preserve"> </w:t>
            </w:r>
            <w:r w:rsidRPr="000D3EC3">
              <w:rPr>
                <w:sz w:val="20"/>
                <w:szCs w:val="20"/>
              </w:rPr>
              <w:t>principle to pressure drop using the Bernoulli</w:t>
            </w:r>
            <w:r>
              <w:rPr>
                <w:sz w:val="20"/>
                <w:szCs w:val="20"/>
              </w:rPr>
              <w:t xml:space="preserve"> </w:t>
            </w:r>
            <w:r w:rsidRPr="000D3EC3">
              <w:rPr>
                <w:sz w:val="20"/>
                <w:szCs w:val="20"/>
              </w:rPr>
              <w:t>equation. The pressure drop, which is dependent</w:t>
            </w:r>
            <w:r>
              <w:rPr>
                <w:sz w:val="20"/>
                <w:szCs w:val="20"/>
              </w:rPr>
              <w:t xml:space="preserve"> </w:t>
            </w:r>
            <w:r w:rsidRPr="000D3EC3">
              <w:rPr>
                <w:sz w:val="20"/>
                <w:szCs w:val="20"/>
              </w:rPr>
              <w:t>on flow, can be converted to estimated valve</w:t>
            </w:r>
            <w:r>
              <w:rPr>
                <w:sz w:val="20"/>
                <w:szCs w:val="20"/>
              </w:rPr>
              <w:t xml:space="preserve"> </w:t>
            </w:r>
            <w:r w:rsidRPr="000D3EC3">
              <w:rPr>
                <w:sz w:val="20"/>
                <w:szCs w:val="20"/>
              </w:rPr>
              <w:t>orifice area if flow is known. If the echo</w:t>
            </w:r>
            <w:r>
              <w:rPr>
                <w:sz w:val="20"/>
                <w:szCs w:val="20"/>
              </w:rPr>
              <w:t xml:space="preserve"> </w:t>
            </w:r>
            <w:r w:rsidRPr="000D3EC3">
              <w:rPr>
                <w:sz w:val="20"/>
                <w:szCs w:val="20"/>
              </w:rPr>
              <w:t>report uses an adjective to describe the</w:t>
            </w:r>
            <w:r>
              <w:rPr>
                <w:sz w:val="20"/>
                <w:szCs w:val="20"/>
              </w:rPr>
              <w:t xml:space="preserve"> </w:t>
            </w:r>
            <w:r w:rsidRPr="000D3EC3">
              <w:rPr>
                <w:sz w:val="20"/>
                <w:szCs w:val="20"/>
              </w:rPr>
              <w:t>severity of stenosis, indicate the</w:t>
            </w:r>
            <w:r>
              <w:rPr>
                <w:sz w:val="20"/>
                <w:szCs w:val="20"/>
              </w:rPr>
              <w:t xml:space="preserve"> </w:t>
            </w:r>
            <w:r w:rsidRPr="000D3EC3">
              <w:rPr>
                <w:sz w:val="20"/>
                <w:szCs w:val="20"/>
              </w:rPr>
              <w:t>corresponding adjective. Use the following to convert mean (not peak) transvalvular</w:t>
            </w:r>
            <w:r>
              <w:rPr>
                <w:sz w:val="20"/>
                <w:szCs w:val="20"/>
              </w:rPr>
              <w:t xml:space="preserve"> </w:t>
            </w:r>
            <w:r w:rsidRPr="000D3EC3">
              <w:rPr>
                <w:sz w:val="20"/>
                <w:szCs w:val="20"/>
              </w:rPr>
              <w:t>gradients, orifice areas, or both, to the</w:t>
            </w:r>
            <w:r>
              <w:rPr>
                <w:sz w:val="20"/>
                <w:szCs w:val="20"/>
              </w:rPr>
              <w:t xml:space="preserve"> </w:t>
            </w:r>
            <w:r w:rsidRPr="000D3EC3">
              <w:rPr>
                <w:sz w:val="20"/>
                <w:szCs w:val="20"/>
              </w:rPr>
              <w:t>descriptive categories. Indicate the one most</w:t>
            </w:r>
            <w:r>
              <w:rPr>
                <w:sz w:val="20"/>
                <w:szCs w:val="20"/>
              </w:rPr>
              <w:t xml:space="preserve"> </w:t>
            </w:r>
            <w:r w:rsidRPr="000D3EC3">
              <w:rPr>
                <w:sz w:val="20"/>
                <w:szCs w:val="20"/>
              </w:rPr>
              <w:t xml:space="preserve">appropriate response: </w:t>
            </w:r>
          </w:p>
          <w:p w14:paraId="4D3D17A9" w14:textId="77777777" w:rsidR="001A5224" w:rsidRPr="000D3EC3" w:rsidRDefault="001A5224" w:rsidP="004E5E80">
            <w:pPr>
              <w:rPr>
                <w:sz w:val="20"/>
                <w:szCs w:val="20"/>
              </w:rPr>
            </w:pPr>
            <w:r w:rsidRPr="000D3EC3">
              <w:rPr>
                <w:sz w:val="20"/>
                <w:szCs w:val="20"/>
              </w:rPr>
              <w:t xml:space="preserve">                                 </w:t>
            </w:r>
          </w:p>
          <w:p w14:paraId="3BC192E0" w14:textId="77777777" w:rsidR="001A5224" w:rsidRDefault="001A5224" w:rsidP="004E5E80">
            <w:pPr>
              <w:rPr>
                <w:sz w:val="20"/>
                <w:szCs w:val="20"/>
              </w:rPr>
            </w:pPr>
            <w:r w:rsidRPr="000D3EC3">
              <w:rPr>
                <w:sz w:val="20"/>
                <w:szCs w:val="20"/>
              </w:rPr>
              <w:t>None/Trivial - The mean pressure gradient is &lt;</w:t>
            </w:r>
            <w:r>
              <w:rPr>
                <w:sz w:val="20"/>
                <w:szCs w:val="20"/>
              </w:rPr>
              <w:t xml:space="preserve"> </w:t>
            </w:r>
            <w:r w:rsidRPr="000D3EC3">
              <w:rPr>
                <w:sz w:val="20"/>
                <w:szCs w:val="20"/>
              </w:rPr>
              <w:t xml:space="preserve">5 mm Hg, and/or orifice </w:t>
            </w:r>
            <w:r>
              <w:rPr>
                <w:sz w:val="20"/>
                <w:szCs w:val="20"/>
              </w:rPr>
              <w:t xml:space="preserve"> </w:t>
            </w:r>
            <w:r w:rsidRPr="000D3EC3">
              <w:rPr>
                <w:sz w:val="20"/>
                <w:szCs w:val="20"/>
              </w:rPr>
              <w:t>area is &gt; 2.5 cm2, and/or the aortic valve</w:t>
            </w:r>
            <w:r>
              <w:rPr>
                <w:sz w:val="20"/>
                <w:szCs w:val="20"/>
              </w:rPr>
              <w:t xml:space="preserve"> </w:t>
            </w:r>
            <w:r w:rsidRPr="000D3EC3">
              <w:rPr>
                <w:sz w:val="20"/>
                <w:szCs w:val="20"/>
              </w:rPr>
              <w:t xml:space="preserve">leaflets or aortic flow </w:t>
            </w:r>
            <w:r>
              <w:rPr>
                <w:sz w:val="20"/>
                <w:szCs w:val="20"/>
              </w:rPr>
              <w:t xml:space="preserve"> </w:t>
            </w:r>
            <w:r w:rsidRPr="000D3EC3">
              <w:rPr>
                <w:sz w:val="20"/>
                <w:szCs w:val="20"/>
              </w:rPr>
              <w:t>velocity is stated to be normal (&lt; 1.0</w:t>
            </w:r>
            <w:r>
              <w:rPr>
                <w:sz w:val="20"/>
                <w:szCs w:val="20"/>
              </w:rPr>
              <w:t xml:space="preserve"> </w:t>
            </w:r>
            <w:r w:rsidRPr="000D3EC3">
              <w:rPr>
                <w:sz w:val="20"/>
                <w:szCs w:val="20"/>
              </w:rPr>
              <w:t xml:space="preserve">M/sec).  </w:t>
            </w:r>
          </w:p>
          <w:p w14:paraId="0C2C651C" w14:textId="77777777" w:rsidR="001A5224" w:rsidRDefault="001A5224" w:rsidP="004E5E80">
            <w:pPr>
              <w:rPr>
                <w:sz w:val="20"/>
                <w:szCs w:val="20"/>
              </w:rPr>
            </w:pPr>
            <w:r w:rsidRPr="000D3EC3">
              <w:rPr>
                <w:sz w:val="20"/>
                <w:szCs w:val="20"/>
              </w:rPr>
              <w:t>Mild - The mean pressure gradient is 5</w:t>
            </w:r>
            <w:r>
              <w:rPr>
                <w:sz w:val="20"/>
                <w:szCs w:val="20"/>
              </w:rPr>
              <w:t xml:space="preserve"> </w:t>
            </w:r>
            <w:r w:rsidRPr="000D3EC3">
              <w:rPr>
                <w:sz w:val="20"/>
                <w:szCs w:val="20"/>
              </w:rPr>
              <w:t xml:space="preserve">- 20 mm Hg and/or the orifice </w:t>
            </w:r>
            <w:r>
              <w:rPr>
                <w:sz w:val="20"/>
                <w:szCs w:val="20"/>
              </w:rPr>
              <w:t xml:space="preserve"> </w:t>
            </w:r>
            <w:r w:rsidRPr="000D3EC3">
              <w:rPr>
                <w:sz w:val="20"/>
                <w:szCs w:val="20"/>
              </w:rPr>
              <w:t xml:space="preserve">area is 1.7 - 2.5 cm2 </w:t>
            </w:r>
          </w:p>
          <w:p w14:paraId="1E2F8C76" w14:textId="77777777" w:rsidR="001A5224" w:rsidRDefault="001A5224" w:rsidP="004E5E80">
            <w:pPr>
              <w:rPr>
                <w:sz w:val="20"/>
                <w:szCs w:val="20"/>
              </w:rPr>
            </w:pPr>
            <w:r w:rsidRPr="000D3EC3">
              <w:rPr>
                <w:sz w:val="20"/>
                <w:szCs w:val="20"/>
              </w:rPr>
              <w:t>Moderate - The mean</w:t>
            </w:r>
            <w:r>
              <w:rPr>
                <w:sz w:val="20"/>
                <w:szCs w:val="20"/>
              </w:rPr>
              <w:t xml:space="preserve"> </w:t>
            </w:r>
            <w:r w:rsidRPr="000D3EC3">
              <w:rPr>
                <w:sz w:val="20"/>
                <w:szCs w:val="20"/>
              </w:rPr>
              <w:t xml:space="preserve">pressure gradient is &gt;20 - 50 mm Hg and/or the </w:t>
            </w:r>
            <w:r>
              <w:rPr>
                <w:sz w:val="20"/>
                <w:szCs w:val="20"/>
              </w:rPr>
              <w:t xml:space="preserve"> </w:t>
            </w:r>
            <w:r w:rsidRPr="000D3EC3">
              <w:rPr>
                <w:sz w:val="20"/>
                <w:szCs w:val="20"/>
              </w:rPr>
              <w:t xml:space="preserve">valve orifice area is 1.0 -1.6 cm2 </w:t>
            </w:r>
          </w:p>
          <w:p w14:paraId="212C4191" w14:textId="77777777" w:rsidR="001A5224" w:rsidRDefault="001A5224" w:rsidP="004E5E80">
            <w:pPr>
              <w:rPr>
                <w:sz w:val="20"/>
                <w:szCs w:val="20"/>
              </w:rPr>
            </w:pPr>
            <w:r w:rsidRPr="000D3EC3">
              <w:rPr>
                <w:sz w:val="20"/>
                <w:szCs w:val="20"/>
              </w:rPr>
              <w:t>Severe -</w:t>
            </w:r>
            <w:r>
              <w:rPr>
                <w:sz w:val="20"/>
                <w:szCs w:val="20"/>
              </w:rPr>
              <w:t xml:space="preserve"> </w:t>
            </w:r>
            <w:r w:rsidRPr="000D3EC3">
              <w:rPr>
                <w:sz w:val="20"/>
                <w:szCs w:val="20"/>
              </w:rPr>
              <w:t>The mean pressure gradient is &gt; 50 mm Hg and/or</w:t>
            </w:r>
            <w:r>
              <w:rPr>
                <w:sz w:val="20"/>
                <w:szCs w:val="20"/>
              </w:rPr>
              <w:t xml:space="preserve"> </w:t>
            </w:r>
            <w:r w:rsidRPr="000D3EC3">
              <w:rPr>
                <w:sz w:val="20"/>
                <w:szCs w:val="20"/>
              </w:rPr>
              <w:t xml:space="preserve">the valve </w:t>
            </w:r>
            <w:r>
              <w:rPr>
                <w:sz w:val="20"/>
                <w:szCs w:val="20"/>
              </w:rPr>
              <w:t xml:space="preserve"> </w:t>
            </w:r>
            <w:r w:rsidRPr="000D3EC3">
              <w:rPr>
                <w:sz w:val="20"/>
                <w:szCs w:val="20"/>
              </w:rPr>
              <w:t xml:space="preserve">orifice area is &lt; 1.0 cm2 </w:t>
            </w:r>
          </w:p>
          <w:p w14:paraId="39DC2215" w14:textId="77777777" w:rsidR="001A5224" w:rsidRPr="000D3EC3" w:rsidRDefault="001A5224" w:rsidP="004E5E80">
            <w:pPr>
              <w:rPr>
                <w:sz w:val="20"/>
                <w:szCs w:val="20"/>
              </w:rPr>
            </w:pPr>
            <w:r w:rsidRPr="000D3EC3">
              <w:rPr>
                <w:sz w:val="20"/>
                <w:szCs w:val="20"/>
              </w:rPr>
              <w:t>N</w:t>
            </w:r>
            <w:r w:rsidR="00963D8B">
              <w:rPr>
                <w:sz w:val="20"/>
                <w:szCs w:val="20"/>
              </w:rPr>
              <w:t>S</w:t>
            </w:r>
            <w:r w:rsidRPr="000D3EC3">
              <w:rPr>
                <w:sz w:val="20"/>
                <w:szCs w:val="20"/>
              </w:rPr>
              <w:t xml:space="preserve"> - If no</w:t>
            </w:r>
            <w:r>
              <w:rPr>
                <w:sz w:val="20"/>
                <w:szCs w:val="20"/>
              </w:rPr>
              <w:t xml:space="preserve"> </w:t>
            </w:r>
            <w:r w:rsidRPr="000D3EC3">
              <w:rPr>
                <w:sz w:val="20"/>
                <w:szCs w:val="20"/>
              </w:rPr>
              <w:t xml:space="preserve">study was performed, entering "NS" for "No </w:t>
            </w:r>
            <w:r>
              <w:rPr>
                <w:sz w:val="20"/>
                <w:szCs w:val="20"/>
              </w:rPr>
              <w:t xml:space="preserve"> </w:t>
            </w:r>
            <w:r w:rsidRPr="000D3EC3">
              <w:rPr>
                <w:sz w:val="20"/>
                <w:szCs w:val="20"/>
              </w:rPr>
              <w:t>Study/Unknown" is also allowed.</w:t>
            </w:r>
            <w:bookmarkEnd w:id="57"/>
            <w:bookmarkEnd w:id="58"/>
            <w:bookmarkEnd w:id="59"/>
          </w:p>
        </w:tc>
      </w:tr>
      <w:tr w:rsidR="001A5224" w:rsidRPr="000D3EC3" w14:paraId="7C70D802" w14:textId="77777777" w:rsidTr="004E5E80">
        <w:tc>
          <w:tcPr>
            <w:tcW w:w="2160" w:type="dxa"/>
          </w:tcPr>
          <w:p w14:paraId="1D18AC0A" w14:textId="77777777" w:rsidR="001A5224" w:rsidRPr="000D3EC3" w:rsidRDefault="001A5224" w:rsidP="004E5E80">
            <w:pPr>
              <w:rPr>
                <w:sz w:val="20"/>
                <w:szCs w:val="20"/>
              </w:rPr>
            </w:pPr>
            <w:r w:rsidRPr="000D3EC3">
              <w:rPr>
                <w:sz w:val="20"/>
                <w:szCs w:val="20"/>
              </w:rPr>
              <w:t>CONGESTIVE HEART FAILURE</w:t>
            </w:r>
          </w:p>
        </w:tc>
        <w:tc>
          <w:tcPr>
            <w:tcW w:w="7380" w:type="dxa"/>
          </w:tcPr>
          <w:p w14:paraId="568CC968" w14:textId="77777777" w:rsidR="001A5224" w:rsidRPr="000D3EC3" w:rsidRDefault="001A5224" w:rsidP="004E5E80">
            <w:pPr>
              <w:rPr>
                <w:sz w:val="20"/>
                <w:szCs w:val="20"/>
              </w:rPr>
            </w:pPr>
            <w:bookmarkStart w:id="60" w:name="OLE_LINK4"/>
            <w:r w:rsidRPr="000D3EC3">
              <w:rPr>
                <w:sz w:val="20"/>
                <w:szCs w:val="20"/>
              </w:rPr>
              <w:t xml:space="preserve">Indicate whether the patient has congestive heart failure if the patient chart or patient self-report indicates a history of congestive heart failure within the 30 days before surgery. Congestive heart failure is defined as the inability of the heart to pump a sufficient quantity of blood to meet the metabolic needs of the body or can do so only at increased ventricular filling pressure. Common manifestations are identified: </w:t>
            </w:r>
          </w:p>
          <w:p w14:paraId="72178973" w14:textId="77777777" w:rsidR="001A5224" w:rsidRPr="000D3EC3" w:rsidRDefault="001A5224" w:rsidP="004E5E80">
            <w:pPr>
              <w:rPr>
                <w:sz w:val="20"/>
                <w:szCs w:val="20"/>
              </w:rPr>
            </w:pPr>
            <w:r w:rsidRPr="000D3EC3">
              <w:rPr>
                <w:sz w:val="20"/>
                <w:szCs w:val="20"/>
              </w:rPr>
              <w:t xml:space="preserve">                                 </w:t>
            </w:r>
          </w:p>
          <w:p w14:paraId="0C00E57C" w14:textId="77777777" w:rsidR="001A5224" w:rsidRPr="000D3EC3" w:rsidRDefault="001A5224" w:rsidP="004E5E80">
            <w:pPr>
              <w:rPr>
                <w:sz w:val="20"/>
                <w:szCs w:val="20"/>
              </w:rPr>
            </w:pPr>
            <w:r w:rsidRPr="000D3EC3">
              <w:rPr>
                <w:sz w:val="20"/>
                <w:szCs w:val="20"/>
              </w:rPr>
              <w:t xml:space="preserve">From the history: </w:t>
            </w:r>
          </w:p>
          <w:p w14:paraId="19707E52" w14:textId="77777777" w:rsidR="001A5224" w:rsidRPr="000D3EC3" w:rsidRDefault="001A5224" w:rsidP="004E5E80">
            <w:pPr>
              <w:rPr>
                <w:sz w:val="20"/>
                <w:szCs w:val="20"/>
              </w:rPr>
            </w:pPr>
            <w:r w:rsidRPr="000D3EC3">
              <w:rPr>
                <w:sz w:val="20"/>
                <w:szCs w:val="20"/>
              </w:rPr>
              <w:t xml:space="preserve">1) Abnormal limitation in exercise tolerance due to dyspnea, fatigue or angina.  </w:t>
            </w:r>
          </w:p>
          <w:p w14:paraId="0BAAD314" w14:textId="77777777" w:rsidR="001A5224" w:rsidRPr="000D3EC3" w:rsidRDefault="001A5224" w:rsidP="004E5E80">
            <w:pPr>
              <w:rPr>
                <w:sz w:val="20"/>
                <w:szCs w:val="20"/>
              </w:rPr>
            </w:pPr>
            <w:r w:rsidRPr="000D3EC3">
              <w:rPr>
                <w:sz w:val="20"/>
                <w:szCs w:val="20"/>
              </w:rPr>
              <w:t xml:space="preserve">2) Orthopnea (dyspnea on lying supine).  </w:t>
            </w:r>
          </w:p>
          <w:p w14:paraId="33705E17" w14:textId="77777777" w:rsidR="001A5224" w:rsidRPr="000D3EC3" w:rsidRDefault="001A5224" w:rsidP="004E5E80">
            <w:pPr>
              <w:rPr>
                <w:sz w:val="20"/>
                <w:szCs w:val="20"/>
              </w:rPr>
            </w:pPr>
            <w:r w:rsidRPr="000D3EC3">
              <w:rPr>
                <w:sz w:val="20"/>
                <w:szCs w:val="20"/>
              </w:rPr>
              <w:t>3) Paroxysmal nocturnal dyspnea (PND) -</w:t>
            </w:r>
            <w:r w:rsidR="009967B2">
              <w:rPr>
                <w:sz w:val="20"/>
                <w:szCs w:val="20"/>
              </w:rPr>
              <w:t xml:space="preserve"> </w:t>
            </w:r>
            <w:r w:rsidRPr="000D3EC3">
              <w:rPr>
                <w:sz w:val="20"/>
                <w:szCs w:val="20"/>
              </w:rPr>
              <w:t xml:space="preserve">awakening from sleep with dyspnea which is relieved by assuming an upright posture).  </w:t>
            </w:r>
          </w:p>
          <w:p w14:paraId="78D65831" w14:textId="77777777" w:rsidR="001A5224" w:rsidRPr="000D3EC3" w:rsidRDefault="001A5224" w:rsidP="004E5E80">
            <w:pPr>
              <w:rPr>
                <w:sz w:val="20"/>
                <w:szCs w:val="20"/>
              </w:rPr>
            </w:pPr>
            <w:r w:rsidRPr="000D3EC3">
              <w:rPr>
                <w:sz w:val="20"/>
                <w:szCs w:val="20"/>
              </w:rPr>
              <w:t xml:space="preserve">                                 </w:t>
            </w:r>
          </w:p>
          <w:p w14:paraId="520246B6" w14:textId="77777777" w:rsidR="001A5224" w:rsidRPr="000D3EC3" w:rsidRDefault="001A5224" w:rsidP="004E5E80">
            <w:pPr>
              <w:rPr>
                <w:sz w:val="20"/>
                <w:szCs w:val="20"/>
              </w:rPr>
            </w:pPr>
            <w:r w:rsidRPr="000D3EC3">
              <w:rPr>
                <w:sz w:val="20"/>
                <w:szCs w:val="20"/>
              </w:rPr>
              <w:t xml:space="preserve">From the physical examination: </w:t>
            </w:r>
          </w:p>
          <w:p w14:paraId="3C5F9826" w14:textId="77777777" w:rsidR="001A5224" w:rsidRPr="000D3EC3" w:rsidRDefault="001A5224" w:rsidP="004E5E80">
            <w:pPr>
              <w:rPr>
                <w:sz w:val="20"/>
                <w:szCs w:val="20"/>
              </w:rPr>
            </w:pPr>
            <w:r w:rsidRPr="000D3EC3">
              <w:rPr>
                <w:sz w:val="20"/>
                <w:szCs w:val="20"/>
              </w:rPr>
              <w:t xml:space="preserve">4) Increased jugular venous pressure.  </w:t>
            </w:r>
          </w:p>
          <w:p w14:paraId="3A5CB017" w14:textId="77777777" w:rsidR="001A5224" w:rsidRPr="000D3EC3" w:rsidRDefault="001A5224" w:rsidP="004E5E80">
            <w:pPr>
              <w:rPr>
                <w:sz w:val="20"/>
                <w:szCs w:val="20"/>
              </w:rPr>
            </w:pPr>
            <w:r w:rsidRPr="000D3EC3">
              <w:rPr>
                <w:sz w:val="20"/>
                <w:szCs w:val="20"/>
              </w:rPr>
              <w:t xml:space="preserve">5) Pulmonary rales on physical examination.  </w:t>
            </w:r>
          </w:p>
          <w:p w14:paraId="10DC245F" w14:textId="77777777" w:rsidR="001A5224" w:rsidRPr="000D3EC3" w:rsidRDefault="001A5224" w:rsidP="004E5E80">
            <w:pPr>
              <w:rPr>
                <w:sz w:val="20"/>
                <w:szCs w:val="20"/>
              </w:rPr>
            </w:pPr>
            <w:r w:rsidRPr="000D3EC3">
              <w:rPr>
                <w:sz w:val="20"/>
                <w:szCs w:val="20"/>
              </w:rPr>
              <w:t xml:space="preserve">                                 </w:t>
            </w:r>
          </w:p>
          <w:p w14:paraId="686C04F6" w14:textId="77777777" w:rsidR="001A5224" w:rsidRPr="000D3EC3" w:rsidRDefault="001A5224" w:rsidP="004E5E80">
            <w:pPr>
              <w:rPr>
                <w:sz w:val="20"/>
                <w:szCs w:val="20"/>
              </w:rPr>
            </w:pPr>
            <w:r w:rsidRPr="000D3EC3">
              <w:rPr>
                <w:sz w:val="20"/>
                <w:szCs w:val="20"/>
              </w:rPr>
              <w:t xml:space="preserve">From the chest x-ray: </w:t>
            </w:r>
          </w:p>
          <w:p w14:paraId="130730E7" w14:textId="77777777" w:rsidR="001A5224" w:rsidRPr="000D3EC3" w:rsidRDefault="001A5224" w:rsidP="004E5E80">
            <w:pPr>
              <w:rPr>
                <w:sz w:val="20"/>
                <w:szCs w:val="20"/>
              </w:rPr>
            </w:pPr>
            <w:r w:rsidRPr="000D3EC3">
              <w:rPr>
                <w:sz w:val="20"/>
                <w:szCs w:val="20"/>
              </w:rPr>
              <w:t xml:space="preserve">6) Cardiomegaly, and </w:t>
            </w:r>
          </w:p>
          <w:p w14:paraId="15EBD81A" w14:textId="77777777" w:rsidR="001A5224" w:rsidRPr="000D3EC3" w:rsidRDefault="001A5224" w:rsidP="004E5E80">
            <w:pPr>
              <w:rPr>
                <w:sz w:val="20"/>
                <w:szCs w:val="20"/>
              </w:rPr>
            </w:pPr>
            <w:r w:rsidRPr="000D3EC3">
              <w:rPr>
                <w:sz w:val="20"/>
                <w:szCs w:val="20"/>
              </w:rPr>
              <w:t xml:space="preserve">7) Pulmonary vascular engorgement. </w:t>
            </w:r>
          </w:p>
          <w:p w14:paraId="13CE0A2E" w14:textId="77777777" w:rsidR="001A5224" w:rsidRPr="000D3EC3" w:rsidRDefault="001A5224" w:rsidP="004E5E80">
            <w:pPr>
              <w:rPr>
                <w:sz w:val="20"/>
                <w:szCs w:val="20"/>
              </w:rPr>
            </w:pPr>
            <w:r w:rsidRPr="000D3EC3">
              <w:rPr>
                <w:sz w:val="20"/>
                <w:szCs w:val="20"/>
              </w:rPr>
              <w:t xml:space="preserve">                                 </w:t>
            </w:r>
          </w:p>
          <w:p w14:paraId="62694B0B" w14:textId="77777777" w:rsidR="001A5224" w:rsidRPr="000D3EC3" w:rsidRDefault="001A5224" w:rsidP="004E5E80">
            <w:pPr>
              <w:rPr>
                <w:sz w:val="20"/>
                <w:szCs w:val="20"/>
              </w:rPr>
            </w:pPr>
            <w:r w:rsidRPr="000D3EC3">
              <w:rPr>
                <w:sz w:val="20"/>
                <w:szCs w:val="20"/>
              </w:rPr>
              <w:t xml:space="preserve"> </w:t>
            </w:r>
            <w:bookmarkEnd w:id="60"/>
          </w:p>
        </w:tc>
      </w:tr>
    </w:tbl>
    <w:p w14:paraId="101BBDF7" w14:textId="77777777" w:rsidR="001A5224" w:rsidRDefault="001A5224" w:rsidP="001A5224">
      <w:r>
        <w:br w:type="page"/>
      </w:r>
    </w:p>
    <w:tbl>
      <w:tblPr>
        <w:tblW w:w="9535" w:type="dxa"/>
        <w:tblInd w:w="11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380"/>
      </w:tblGrid>
      <w:tr w:rsidR="001A5224" w14:paraId="7A8FB52B" w14:textId="77777777" w:rsidTr="004E5E80">
        <w:trPr>
          <w:cantSplit/>
          <w:trHeight w:val="340"/>
          <w:tblHeader/>
        </w:trPr>
        <w:tc>
          <w:tcPr>
            <w:tcW w:w="2155" w:type="dxa"/>
            <w:shd w:val="pct10" w:color="auto" w:fill="auto"/>
            <w:vAlign w:val="center"/>
          </w:tcPr>
          <w:p w14:paraId="13535C50" w14:textId="77777777" w:rsidR="001A5224" w:rsidRDefault="001A5224" w:rsidP="004E5E80">
            <w:pPr>
              <w:pStyle w:val="Tableheaders"/>
              <w:widowControl w:val="0"/>
            </w:pPr>
            <w:r>
              <w:lastRenderedPageBreak/>
              <w:t>Field</w:t>
            </w:r>
          </w:p>
        </w:tc>
        <w:tc>
          <w:tcPr>
            <w:tcW w:w="7380" w:type="dxa"/>
            <w:shd w:val="pct10" w:color="auto" w:fill="auto"/>
            <w:vAlign w:val="center"/>
          </w:tcPr>
          <w:p w14:paraId="000929A8" w14:textId="77777777" w:rsidR="001A5224" w:rsidRDefault="001A5224" w:rsidP="004E5E80">
            <w:pPr>
              <w:pStyle w:val="Tableheaders"/>
            </w:pPr>
            <w:r>
              <w:t>Updated Description</w:t>
            </w:r>
          </w:p>
        </w:tc>
      </w:tr>
    </w:tbl>
    <w:tbl>
      <w:tblPr>
        <w:tblStyle w:val="TableGrid"/>
        <w:tblW w:w="9540" w:type="dxa"/>
        <w:tblInd w:w="108" w:type="dxa"/>
        <w:tblLook w:val="01E0" w:firstRow="1" w:lastRow="1" w:firstColumn="1" w:lastColumn="1" w:noHBand="0" w:noVBand="0"/>
      </w:tblPr>
      <w:tblGrid>
        <w:gridCol w:w="2160"/>
        <w:gridCol w:w="7380"/>
      </w:tblGrid>
      <w:tr w:rsidR="001A5224" w:rsidRPr="00FA480D" w14:paraId="2C2DD708" w14:textId="77777777" w:rsidTr="004E5E80">
        <w:tc>
          <w:tcPr>
            <w:tcW w:w="2160" w:type="dxa"/>
          </w:tcPr>
          <w:p w14:paraId="76263A17" w14:textId="77777777" w:rsidR="001A5224" w:rsidRPr="00B56637" w:rsidRDefault="001A5224" w:rsidP="004E5E80">
            <w:pPr>
              <w:rPr>
                <w:sz w:val="20"/>
                <w:szCs w:val="20"/>
              </w:rPr>
            </w:pPr>
            <w:r w:rsidRPr="000D3EC3">
              <w:rPr>
                <w:sz w:val="20"/>
                <w:szCs w:val="20"/>
              </w:rPr>
              <w:t>CONGESTIVE HEART FAILURE</w:t>
            </w:r>
            <w:r>
              <w:rPr>
                <w:sz w:val="20"/>
                <w:szCs w:val="20"/>
              </w:rPr>
              <w:t xml:space="preserve"> (continued)</w:t>
            </w:r>
          </w:p>
        </w:tc>
        <w:tc>
          <w:tcPr>
            <w:tcW w:w="7380" w:type="dxa"/>
          </w:tcPr>
          <w:p w14:paraId="338F7B91" w14:textId="77777777" w:rsidR="001A5224" w:rsidRPr="000D3EC3" w:rsidRDefault="001A5224" w:rsidP="001A5224">
            <w:pPr>
              <w:rPr>
                <w:sz w:val="20"/>
                <w:szCs w:val="20"/>
              </w:rPr>
            </w:pPr>
            <w:r w:rsidRPr="000D3EC3">
              <w:rPr>
                <w:sz w:val="20"/>
                <w:szCs w:val="20"/>
              </w:rPr>
              <w:t xml:space="preserve">The New York Heart Association functional classification is commonly used as a subjective assessment of the severity of congestive heart failure. If none of the above manifestations have been present, or congestive heart failure is not mentioned as an active problem in the 30 days before surgery, indicate Class I. Any mention of above manifestations requires the indication of a stage other than Class I.  Indicate the one most appropriate response: </w:t>
            </w:r>
          </w:p>
          <w:p w14:paraId="22844338" w14:textId="77777777" w:rsidR="001A5224" w:rsidRDefault="001A5224" w:rsidP="001A5224">
            <w:pPr>
              <w:rPr>
                <w:sz w:val="20"/>
                <w:szCs w:val="20"/>
              </w:rPr>
            </w:pPr>
          </w:p>
          <w:p w14:paraId="47137124" w14:textId="77777777" w:rsidR="001A5224" w:rsidRPr="000D3EC3" w:rsidRDefault="001A5224" w:rsidP="001A5224">
            <w:pPr>
              <w:rPr>
                <w:sz w:val="20"/>
                <w:szCs w:val="20"/>
              </w:rPr>
            </w:pPr>
            <w:r w:rsidRPr="000D3EC3">
              <w:rPr>
                <w:sz w:val="20"/>
                <w:szCs w:val="20"/>
              </w:rPr>
              <w:t xml:space="preserve">Class I - cardiac disease, but no symptoms of abnormal fatigue, dyspnea or angina.  </w:t>
            </w:r>
          </w:p>
          <w:p w14:paraId="4FE85BF3" w14:textId="77777777" w:rsidR="001A5224" w:rsidRPr="000D3EC3" w:rsidRDefault="001A5224" w:rsidP="004E5E80">
            <w:pPr>
              <w:rPr>
                <w:sz w:val="20"/>
                <w:szCs w:val="20"/>
              </w:rPr>
            </w:pPr>
            <w:r w:rsidRPr="000D3EC3">
              <w:rPr>
                <w:sz w:val="20"/>
                <w:szCs w:val="20"/>
              </w:rPr>
              <w:t xml:space="preserve">                                 </w:t>
            </w:r>
          </w:p>
          <w:p w14:paraId="201C6C5F" w14:textId="77777777" w:rsidR="001A5224" w:rsidRPr="000D3EC3" w:rsidRDefault="001A5224" w:rsidP="004E5E80">
            <w:pPr>
              <w:rPr>
                <w:sz w:val="20"/>
                <w:szCs w:val="20"/>
              </w:rPr>
            </w:pPr>
            <w:r w:rsidRPr="000D3EC3">
              <w:rPr>
                <w:sz w:val="20"/>
                <w:szCs w:val="20"/>
              </w:rPr>
              <w:t xml:space="preserve">Class II - slight limitation of physical activity by fatigue, dyspnea, or angina. The patient gets unusual fatigue, dyspnea, and/or angina only upon performing more strenuous activities, such as climbing two or more flights of stairs without stopping. </w:t>
            </w:r>
          </w:p>
          <w:p w14:paraId="7D762BFC" w14:textId="77777777" w:rsidR="001A5224" w:rsidRPr="000D3EC3" w:rsidRDefault="001A5224" w:rsidP="004E5E80">
            <w:pPr>
              <w:rPr>
                <w:sz w:val="20"/>
                <w:szCs w:val="20"/>
              </w:rPr>
            </w:pPr>
            <w:r w:rsidRPr="000D3EC3">
              <w:rPr>
                <w:sz w:val="20"/>
                <w:szCs w:val="20"/>
              </w:rPr>
              <w:t xml:space="preserve">                                 </w:t>
            </w:r>
          </w:p>
          <w:p w14:paraId="39825A95" w14:textId="77777777" w:rsidR="001A5224" w:rsidRPr="000D3EC3" w:rsidRDefault="001A5224" w:rsidP="004E5E80">
            <w:pPr>
              <w:rPr>
                <w:sz w:val="20"/>
                <w:szCs w:val="20"/>
              </w:rPr>
            </w:pPr>
            <w:r w:rsidRPr="000D3EC3">
              <w:rPr>
                <w:sz w:val="20"/>
                <w:szCs w:val="20"/>
              </w:rPr>
              <w:t xml:space="preserve">Class III - marked limitation of physical activity by fatigue, dyspnea, or angina. The patient gets unusual fatigue, dyspnea, and/or angina upon performing ordinary activities, such as walking several blocks or climbing a flight of stairs. </w:t>
            </w:r>
          </w:p>
          <w:p w14:paraId="58D9DFAB" w14:textId="77777777" w:rsidR="001A5224" w:rsidRPr="000D3EC3" w:rsidRDefault="001A5224" w:rsidP="004E5E80">
            <w:pPr>
              <w:rPr>
                <w:sz w:val="20"/>
                <w:szCs w:val="20"/>
              </w:rPr>
            </w:pPr>
            <w:r w:rsidRPr="000D3EC3">
              <w:rPr>
                <w:sz w:val="20"/>
                <w:szCs w:val="20"/>
              </w:rPr>
              <w:t xml:space="preserve">                                 </w:t>
            </w:r>
          </w:p>
          <w:p w14:paraId="39667F49" w14:textId="77777777" w:rsidR="001A5224" w:rsidRPr="00FD6451" w:rsidRDefault="001A5224" w:rsidP="004E5E80">
            <w:pPr>
              <w:rPr>
                <w:sz w:val="20"/>
                <w:szCs w:val="20"/>
              </w:rPr>
            </w:pPr>
            <w:r w:rsidRPr="000D3EC3">
              <w:rPr>
                <w:sz w:val="20"/>
                <w:szCs w:val="20"/>
              </w:rPr>
              <w:t>Class IV - symptoms at rest and/or inability to carry out any physical activity without symptoms of fatigue, dyspnea or angina. The patient has symptoms of unusual fatigue, dyspnea, and/or angina at rest or</w:t>
            </w:r>
            <w:r w:rsidR="009967B2">
              <w:rPr>
                <w:sz w:val="20"/>
                <w:szCs w:val="20"/>
              </w:rPr>
              <w:t xml:space="preserve"> when </w:t>
            </w:r>
            <w:r w:rsidRPr="000D3EC3">
              <w:rPr>
                <w:sz w:val="20"/>
                <w:szCs w:val="20"/>
              </w:rPr>
              <w:t>performing minimal activity, such as walking across the room.</w:t>
            </w:r>
          </w:p>
        </w:tc>
      </w:tr>
      <w:tr w:rsidR="001A5224" w:rsidRPr="00FA480D" w14:paraId="3081620C" w14:textId="77777777" w:rsidTr="004E5E80">
        <w:tc>
          <w:tcPr>
            <w:tcW w:w="2160" w:type="dxa"/>
          </w:tcPr>
          <w:p w14:paraId="759F1AA1" w14:textId="77777777" w:rsidR="001A5224" w:rsidRPr="00B56637" w:rsidRDefault="001A5224" w:rsidP="004E5E80">
            <w:pPr>
              <w:rPr>
                <w:sz w:val="20"/>
                <w:szCs w:val="20"/>
              </w:rPr>
            </w:pPr>
            <w:r w:rsidRPr="00B56637">
              <w:rPr>
                <w:sz w:val="20"/>
                <w:szCs w:val="20"/>
              </w:rPr>
              <w:t>ON VENTILATOR &gt;48 HOURS</w:t>
            </w:r>
          </w:p>
        </w:tc>
        <w:tc>
          <w:tcPr>
            <w:tcW w:w="7380" w:type="dxa"/>
          </w:tcPr>
          <w:p w14:paraId="73CD92B0" w14:textId="77777777" w:rsidR="001A5224" w:rsidRPr="00FD6451" w:rsidRDefault="001A5224" w:rsidP="004E5E80">
            <w:pPr>
              <w:rPr>
                <w:sz w:val="20"/>
                <w:szCs w:val="20"/>
              </w:rPr>
            </w:pPr>
            <w:r w:rsidRPr="00FD6451">
              <w:rPr>
                <w:sz w:val="20"/>
                <w:szCs w:val="20"/>
              </w:rPr>
              <w:t>Indicate if the total</w:t>
            </w:r>
            <w:r>
              <w:rPr>
                <w:sz w:val="20"/>
                <w:szCs w:val="20"/>
              </w:rPr>
              <w:t xml:space="preserve"> </w:t>
            </w:r>
            <w:r w:rsidRPr="00FD6451">
              <w:rPr>
                <w:sz w:val="20"/>
                <w:szCs w:val="20"/>
              </w:rPr>
              <w:t xml:space="preserve">duration of ventilator-assisted respiration </w:t>
            </w:r>
            <w:r>
              <w:rPr>
                <w:sz w:val="20"/>
                <w:szCs w:val="20"/>
              </w:rPr>
              <w:t xml:space="preserve"> </w:t>
            </w:r>
            <w:r w:rsidRPr="00FD6451">
              <w:rPr>
                <w:sz w:val="20"/>
                <w:szCs w:val="20"/>
              </w:rPr>
              <w:t>within 30 days post-operatively was greater</w:t>
            </w:r>
            <w:r>
              <w:rPr>
                <w:sz w:val="20"/>
                <w:szCs w:val="20"/>
              </w:rPr>
              <w:t xml:space="preserve"> </w:t>
            </w:r>
            <w:r w:rsidRPr="00FD6451">
              <w:rPr>
                <w:sz w:val="20"/>
                <w:szCs w:val="20"/>
              </w:rPr>
              <w:t>than or equal to 48 hours.</w:t>
            </w:r>
          </w:p>
        </w:tc>
      </w:tr>
      <w:tr w:rsidR="001A5224" w:rsidRPr="00FA480D" w14:paraId="45A57864" w14:textId="77777777" w:rsidTr="004E5E80">
        <w:tc>
          <w:tcPr>
            <w:tcW w:w="2160" w:type="dxa"/>
          </w:tcPr>
          <w:p w14:paraId="6E9B46CA" w14:textId="77777777" w:rsidR="001A5224" w:rsidRPr="00B56637" w:rsidRDefault="001A5224" w:rsidP="004E5E80">
            <w:pPr>
              <w:rPr>
                <w:sz w:val="20"/>
                <w:szCs w:val="20"/>
              </w:rPr>
            </w:pPr>
            <w:r w:rsidRPr="00B56637">
              <w:rPr>
                <w:sz w:val="20"/>
                <w:szCs w:val="20"/>
              </w:rPr>
              <w:t>PERIOPERATIVE MI</w:t>
            </w:r>
          </w:p>
        </w:tc>
        <w:tc>
          <w:tcPr>
            <w:tcW w:w="7380" w:type="dxa"/>
          </w:tcPr>
          <w:p w14:paraId="55F7AAD1" w14:textId="77777777" w:rsidR="001A5224" w:rsidRPr="00091917" w:rsidRDefault="001A5224" w:rsidP="004E5E80">
            <w:pPr>
              <w:rPr>
                <w:sz w:val="20"/>
                <w:szCs w:val="20"/>
              </w:rPr>
            </w:pPr>
            <w:r w:rsidRPr="00091917">
              <w:rPr>
                <w:sz w:val="20"/>
                <w:szCs w:val="20"/>
              </w:rPr>
              <w:t>Indicate the presence</w:t>
            </w:r>
            <w:r>
              <w:rPr>
                <w:sz w:val="20"/>
                <w:szCs w:val="20"/>
              </w:rPr>
              <w:t xml:space="preserve"> </w:t>
            </w:r>
            <w:r w:rsidRPr="00091917">
              <w:rPr>
                <w:sz w:val="20"/>
                <w:szCs w:val="20"/>
              </w:rPr>
              <w:t xml:space="preserve">of a peri-operative MI if at least one of the </w:t>
            </w:r>
            <w:r>
              <w:rPr>
                <w:sz w:val="20"/>
                <w:szCs w:val="20"/>
              </w:rPr>
              <w:t xml:space="preserve"> </w:t>
            </w:r>
            <w:r w:rsidRPr="00091917">
              <w:rPr>
                <w:sz w:val="20"/>
                <w:szCs w:val="20"/>
              </w:rPr>
              <w:t>following criteria occurs either</w:t>
            </w:r>
            <w:r>
              <w:rPr>
                <w:sz w:val="20"/>
                <w:szCs w:val="20"/>
              </w:rPr>
              <w:t xml:space="preserve"> </w:t>
            </w:r>
            <w:r w:rsidRPr="00091917">
              <w:rPr>
                <w:sz w:val="20"/>
                <w:szCs w:val="20"/>
              </w:rPr>
              <w:t>intraoperatively or postoperatively within 30</w:t>
            </w:r>
            <w:r>
              <w:rPr>
                <w:sz w:val="20"/>
                <w:szCs w:val="20"/>
              </w:rPr>
              <w:t xml:space="preserve"> </w:t>
            </w:r>
            <w:r w:rsidRPr="00091917">
              <w:rPr>
                <w:sz w:val="20"/>
                <w:szCs w:val="20"/>
              </w:rPr>
              <w:t xml:space="preserve">days: </w:t>
            </w:r>
          </w:p>
          <w:p w14:paraId="19610273" w14:textId="77777777" w:rsidR="001A5224" w:rsidRPr="00091917" w:rsidRDefault="001A5224" w:rsidP="004E5E80">
            <w:pPr>
              <w:rPr>
                <w:sz w:val="20"/>
                <w:szCs w:val="20"/>
              </w:rPr>
            </w:pPr>
            <w:smartTag w:uri="urn:schemas-microsoft-com:office:smarttags" w:element="Street">
              <w:smartTag w:uri="urn:schemas-microsoft-com:office:smarttags" w:element="address">
                <w:r w:rsidRPr="00091917">
                  <w:rPr>
                    <w:sz w:val="20"/>
                    <w:szCs w:val="20"/>
                  </w:rPr>
                  <w:t>1. Evolutionary ST</w:t>
                </w:r>
              </w:smartTag>
            </w:smartTag>
            <w:r w:rsidRPr="00091917">
              <w:rPr>
                <w:sz w:val="20"/>
                <w:szCs w:val="20"/>
              </w:rPr>
              <w:t xml:space="preserve">-segment elevations </w:t>
            </w:r>
          </w:p>
          <w:p w14:paraId="39A7A62F" w14:textId="77777777" w:rsidR="001A5224" w:rsidRPr="00091917" w:rsidRDefault="001A5224" w:rsidP="004E5E80">
            <w:pPr>
              <w:rPr>
                <w:sz w:val="20"/>
                <w:szCs w:val="20"/>
              </w:rPr>
            </w:pPr>
            <w:r w:rsidRPr="00091917">
              <w:rPr>
                <w:sz w:val="20"/>
                <w:szCs w:val="20"/>
              </w:rPr>
              <w:t>2. Development of new Q-waves in two or more</w:t>
            </w:r>
            <w:r>
              <w:rPr>
                <w:sz w:val="20"/>
                <w:szCs w:val="20"/>
              </w:rPr>
              <w:t xml:space="preserve"> </w:t>
            </w:r>
            <w:r w:rsidRPr="00091917">
              <w:rPr>
                <w:sz w:val="20"/>
                <w:szCs w:val="20"/>
              </w:rPr>
              <w:t xml:space="preserve">contiguous ECG leads </w:t>
            </w:r>
          </w:p>
          <w:p w14:paraId="6F9F1996" w14:textId="77777777" w:rsidR="001A5224" w:rsidRPr="00091917" w:rsidRDefault="001A5224" w:rsidP="004E5E80">
            <w:pPr>
              <w:rPr>
                <w:sz w:val="20"/>
                <w:szCs w:val="20"/>
              </w:rPr>
            </w:pPr>
            <w:r w:rsidRPr="00091917">
              <w:rPr>
                <w:sz w:val="20"/>
                <w:szCs w:val="20"/>
              </w:rPr>
              <w:t>3. New or presumably new LBBB pattern on the</w:t>
            </w:r>
            <w:r>
              <w:rPr>
                <w:sz w:val="20"/>
                <w:szCs w:val="20"/>
              </w:rPr>
              <w:t xml:space="preserve"> </w:t>
            </w:r>
            <w:r w:rsidRPr="00091917">
              <w:rPr>
                <w:sz w:val="20"/>
                <w:szCs w:val="20"/>
              </w:rPr>
              <w:t>ECG.</w:t>
            </w:r>
          </w:p>
        </w:tc>
      </w:tr>
      <w:tr w:rsidR="001A5224" w:rsidRPr="00FA480D" w14:paraId="6DDC856D" w14:textId="77777777" w:rsidTr="004E5E80">
        <w:tc>
          <w:tcPr>
            <w:tcW w:w="2160" w:type="dxa"/>
          </w:tcPr>
          <w:p w14:paraId="7808798E" w14:textId="77777777" w:rsidR="001A5224" w:rsidRPr="00B56637" w:rsidRDefault="001A5224" w:rsidP="004E5E80">
            <w:pPr>
              <w:rPr>
                <w:sz w:val="20"/>
                <w:szCs w:val="20"/>
              </w:rPr>
            </w:pPr>
            <w:r w:rsidRPr="00B56637">
              <w:rPr>
                <w:sz w:val="20"/>
                <w:szCs w:val="20"/>
              </w:rPr>
              <w:t>PREOP CIRCULATORY DEVICE</w:t>
            </w:r>
          </w:p>
        </w:tc>
        <w:tc>
          <w:tcPr>
            <w:tcW w:w="7380" w:type="dxa"/>
          </w:tcPr>
          <w:p w14:paraId="782C25A2" w14:textId="77777777" w:rsidR="001A5224" w:rsidRPr="00447897" w:rsidRDefault="001A5224" w:rsidP="004E5E80">
            <w:pPr>
              <w:rPr>
                <w:sz w:val="20"/>
                <w:szCs w:val="20"/>
              </w:rPr>
            </w:pPr>
            <w:r w:rsidRPr="00447897">
              <w:rPr>
                <w:sz w:val="20"/>
                <w:szCs w:val="20"/>
              </w:rPr>
              <w:t>Indicate whether there</w:t>
            </w:r>
            <w:r>
              <w:rPr>
                <w:sz w:val="20"/>
                <w:szCs w:val="20"/>
              </w:rPr>
              <w:t xml:space="preserve"> </w:t>
            </w:r>
            <w:r w:rsidRPr="00447897">
              <w:rPr>
                <w:sz w:val="20"/>
                <w:szCs w:val="20"/>
              </w:rPr>
              <w:t>was any use of any device to assist ventricular function at the time the patient presents for</w:t>
            </w:r>
            <w:r>
              <w:rPr>
                <w:sz w:val="20"/>
                <w:szCs w:val="20"/>
              </w:rPr>
              <w:t xml:space="preserve"> </w:t>
            </w:r>
            <w:r w:rsidRPr="00447897">
              <w:rPr>
                <w:sz w:val="20"/>
                <w:szCs w:val="20"/>
              </w:rPr>
              <w:t xml:space="preserve">surgery. Indicate the one appropriate response: </w:t>
            </w:r>
          </w:p>
          <w:p w14:paraId="50ACAB2A" w14:textId="77777777" w:rsidR="001A5224" w:rsidRPr="00447897" w:rsidRDefault="001A5224" w:rsidP="004E5E80">
            <w:pPr>
              <w:rPr>
                <w:sz w:val="20"/>
                <w:szCs w:val="20"/>
              </w:rPr>
            </w:pPr>
            <w:r w:rsidRPr="00447897">
              <w:rPr>
                <w:sz w:val="20"/>
                <w:szCs w:val="20"/>
              </w:rPr>
              <w:t xml:space="preserve">                                 </w:t>
            </w:r>
          </w:p>
          <w:p w14:paraId="0B2F5915" w14:textId="77777777" w:rsidR="001A5224" w:rsidRDefault="001A5224" w:rsidP="004E5E80">
            <w:pPr>
              <w:rPr>
                <w:sz w:val="20"/>
                <w:szCs w:val="20"/>
              </w:rPr>
            </w:pPr>
            <w:r w:rsidRPr="00447897">
              <w:rPr>
                <w:sz w:val="20"/>
                <w:szCs w:val="20"/>
              </w:rPr>
              <w:t>None - No New Mechanical Circulatory Device was</w:t>
            </w:r>
            <w:r>
              <w:rPr>
                <w:sz w:val="20"/>
                <w:szCs w:val="20"/>
              </w:rPr>
              <w:t xml:space="preserve"> </w:t>
            </w:r>
            <w:r w:rsidRPr="00447897">
              <w:rPr>
                <w:sz w:val="20"/>
                <w:szCs w:val="20"/>
              </w:rPr>
              <w:t xml:space="preserve">placed.  </w:t>
            </w:r>
          </w:p>
          <w:p w14:paraId="3279208B" w14:textId="77777777" w:rsidR="001A5224" w:rsidRDefault="001A5224" w:rsidP="004E5E80">
            <w:pPr>
              <w:rPr>
                <w:sz w:val="20"/>
                <w:szCs w:val="20"/>
              </w:rPr>
            </w:pPr>
            <w:r w:rsidRPr="00447897">
              <w:rPr>
                <w:sz w:val="20"/>
                <w:szCs w:val="20"/>
              </w:rPr>
              <w:t>IABP - An intra-aortic balloon pump</w:t>
            </w:r>
            <w:r>
              <w:rPr>
                <w:sz w:val="20"/>
                <w:szCs w:val="20"/>
              </w:rPr>
              <w:t xml:space="preserve"> </w:t>
            </w:r>
            <w:r w:rsidRPr="00447897">
              <w:rPr>
                <w:sz w:val="20"/>
                <w:szCs w:val="20"/>
              </w:rPr>
              <w:t xml:space="preserve">was placed to assist ventricular </w:t>
            </w:r>
            <w:r>
              <w:rPr>
                <w:sz w:val="20"/>
                <w:szCs w:val="20"/>
              </w:rPr>
              <w:t xml:space="preserve"> </w:t>
            </w:r>
            <w:r w:rsidRPr="00447897">
              <w:rPr>
                <w:sz w:val="20"/>
                <w:szCs w:val="20"/>
              </w:rPr>
              <w:t>function.  VAD -  A ventricular assist</w:t>
            </w:r>
            <w:r>
              <w:rPr>
                <w:sz w:val="20"/>
                <w:szCs w:val="20"/>
              </w:rPr>
              <w:t xml:space="preserve"> </w:t>
            </w:r>
            <w:r w:rsidRPr="00447897">
              <w:rPr>
                <w:sz w:val="20"/>
                <w:szCs w:val="20"/>
              </w:rPr>
              <w:t xml:space="preserve">device (e.g., LVAD, BIVAD) was placed to </w:t>
            </w:r>
            <w:r>
              <w:rPr>
                <w:sz w:val="20"/>
                <w:szCs w:val="20"/>
              </w:rPr>
              <w:t xml:space="preserve"> </w:t>
            </w:r>
            <w:r w:rsidRPr="00447897">
              <w:rPr>
                <w:sz w:val="20"/>
                <w:szCs w:val="20"/>
              </w:rPr>
              <w:t xml:space="preserve">assist ventricular function.  </w:t>
            </w:r>
          </w:p>
          <w:p w14:paraId="6BE24AE3" w14:textId="77777777" w:rsidR="001A5224" w:rsidRDefault="001A5224" w:rsidP="004E5E80">
            <w:pPr>
              <w:rPr>
                <w:sz w:val="20"/>
                <w:szCs w:val="20"/>
              </w:rPr>
            </w:pPr>
            <w:r w:rsidRPr="00447897">
              <w:rPr>
                <w:sz w:val="20"/>
                <w:szCs w:val="20"/>
              </w:rPr>
              <w:t>Artificial</w:t>
            </w:r>
            <w:r>
              <w:rPr>
                <w:sz w:val="20"/>
                <w:szCs w:val="20"/>
              </w:rPr>
              <w:t xml:space="preserve"> </w:t>
            </w:r>
            <w:r w:rsidRPr="00447897">
              <w:rPr>
                <w:sz w:val="20"/>
                <w:szCs w:val="20"/>
              </w:rPr>
              <w:t>Heart - An artificial heart was placed to</w:t>
            </w:r>
            <w:r>
              <w:rPr>
                <w:sz w:val="20"/>
                <w:szCs w:val="20"/>
              </w:rPr>
              <w:t xml:space="preserve"> </w:t>
            </w:r>
            <w:r w:rsidRPr="00447897">
              <w:rPr>
                <w:sz w:val="20"/>
                <w:szCs w:val="20"/>
              </w:rPr>
              <w:t xml:space="preserve">assist ventricular function.  </w:t>
            </w:r>
          </w:p>
          <w:p w14:paraId="635FD0DC" w14:textId="77777777" w:rsidR="001A5224" w:rsidRPr="00447897" w:rsidRDefault="001A5224" w:rsidP="004E5E80">
            <w:pPr>
              <w:rPr>
                <w:sz w:val="20"/>
                <w:szCs w:val="20"/>
              </w:rPr>
            </w:pPr>
            <w:r w:rsidRPr="00447897">
              <w:rPr>
                <w:sz w:val="20"/>
                <w:szCs w:val="20"/>
              </w:rPr>
              <w:t xml:space="preserve">Other - </w:t>
            </w:r>
            <w:proofErr w:type="spellStart"/>
            <w:r w:rsidRPr="00447897">
              <w:rPr>
                <w:sz w:val="20"/>
                <w:szCs w:val="20"/>
              </w:rPr>
              <w:t>An other</w:t>
            </w:r>
            <w:proofErr w:type="spellEnd"/>
            <w:r w:rsidRPr="00447897">
              <w:rPr>
                <w:sz w:val="20"/>
                <w:szCs w:val="20"/>
              </w:rPr>
              <w:t xml:space="preserve"> type of</w:t>
            </w:r>
            <w:r>
              <w:rPr>
                <w:sz w:val="20"/>
                <w:szCs w:val="20"/>
              </w:rPr>
              <w:t xml:space="preserve"> </w:t>
            </w:r>
            <w:r w:rsidRPr="00447897">
              <w:rPr>
                <w:sz w:val="20"/>
                <w:szCs w:val="20"/>
              </w:rPr>
              <w:t>Mechanical Circulatory Device was placed.</w:t>
            </w:r>
          </w:p>
        </w:tc>
      </w:tr>
    </w:tbl>
    <w:p w14:paraId="3FF789F4" w14:textId="77777777" w:rsidR="00436F8D" w:rsidRDefault="00436F8D" w:rsidP="00436F8D">
      <w:pPr>
        <w:sectPr w:rsidR="00436F8D" w:rsidSect="00436F8D">
          <w:footerReference w:type="even" r:id="rId27"/>
          <w:footerReference w:type="default" r:id="rId28"/>
          <w:pgSz w:w="12240" w:h="15840" w:code="1"/>
          <w:pgMar w:top="1440" w:right="1440" w:bottom="1440" w:left="1440" w:header="720" w:footer="720" w:gutter="0"/>
          <w:pgNumType w:start="1"/>
          <w:cols w:space="720"/>
          <w:docGrid w:linePitch="360"/>
        </w:sectPr>
      </w:pPr>
    </w:p>
    <w:p w14:paraId="16742A16" w14:textId="77777777" w:rsidR="00FC2A2B" w:rsidRDefault="00FC2A2B" w:rsidP="00436F8D">
      <w:pPr>
        <w:pStyle w:val="ChapterHeading"/>
      </w:pPr>
      <w:bookmarkStart w:id="61" w:name="_Toc166986988"/>
      <w:r>
        <w:lastRenderedPageBreak/>
        <w:t xml:space="preserve">Appendix C: </w:t>
      </w:r>
      <w:r>
        <w:br/>
        <w:t>Updated Laboratory Tests</w:t>
      </w:r>
      <w:bookmarkEnd w:id="61"/>
    </w:p>
    <w:p w14:paraId="017F5CAC" w14:textId="77777777" w:rsidR="00FC2A2B" w:rsidRDefault="00FC2A2B">
      <w:pPr>
        <w:rPr>
          <w:szCs w:val="22"/>
        </w:rPr>
      </w:pPr>
    </w:p>
    <w:p w14:paraId="0E12DB53" w14:textId="77777777" w:rsidR="00FC2A2B" w:rsidRDefault="00FC2A2B">
      <w:pPr>
        <w:rPr>
          <w:szCs w:val="22"/>
        </w:rPr>
      </w:pPr>
      <w:r>
        <w:rPr>
          <w:szCs w:val="22"/>
        </w:rPr>
        <w:t xml:space="preserve">The following laboratory tests, accessed using the </w:t>
      </w:r>
      <w:r>
        <w:rPr>
          <w:i/>
        </w:rPr>
        <w:t>Laboratory Test Results (Enter/Edit)</w:t>
      </w:r>
      <w:r>
        <w:t xml:space="preserve"> [SROA LAB] option,</w:t>
      </w:r>
      <w:r w:rsidR="006D4863">
        <w:rPr>
          <w:szCs w:val="22"/>
        </w:rPr>
        <w:t xml:space="preserve"> are updated in patch SR*3*160</w:t>
      </w:r>
      <w:r>
        <w:rPr>
          <w:szCs w:val="22"/>
        </w:rPr>
        <w:t xml:space="preserve">. </w:t>
      </w:r>
    </w:p>
    <w:p w14:paraId="0474B269" w14:textId="77777777" w:rsidR="00FC2A2B" w:rsidRDefault="00FC2A2B">
      <w:pPr>
        <w:rPr>
          <w:szCs w:val="22"/>
        </w:rPr>
      </w:pPr>
    </w:p>
    <w:tbl>
      <w:tblPr>
        <w:tblW w:w="954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470"/>
      </w:tblGrid>
      <w:tr w:rsidR="00FC2A2B" w14:paraId="74090E5A" w14:textId="77777777">
        <w:trPr>
          <w:cantSplit/>
          <w:trHeight w:val="340"/>
        </w:trPr>
        <w:tc>
          <w:tcPr>
            <w:tcW w:w="2070" w:type="dxa"/>
            <w:shd w:val="pct10" w:color="auto" w:fill="auto"/>
            <w:vAlign w:val="center"/>
          </w:tcPr>
          <w:p w14:paraId="0BED080E" w14:textId="77777777" w:rsidR="00FC2A2B" w:rsidRDefault="002662C6">
            <w:pPr>
              <w:pStyle w:val="Tableheaders"/>
              <w:widowControl w:val="0"/>
            </w:pPr>
            <w:r>
              <w:t xml:space="preserve">Lab </w:t>
            </w:r>
            <w:r w:rsidR="00FC2A2B">
              <w:t>Test Result</w:t>
            </w:r>
          </w:p>
        </w:tc>
        <w:tc>
          <w:tcPr>
            <w:tcW w:w="7470" w:type="dxa"/>
            <w:shd w:val="pct10" w:color="auto" w:fill="auto"/>
            <w:vAlign w:val="center"/>
          </w:tcPr>
          <w:p w14:paraId="1F5AA8C3" w14:textId="77777777" w:rsidR="00FC2A2B" w:rsidRDefault="00FC2A2B">
            <w:pPr>
              <w:pStyle w:val="Tableheaders"/>
            </w:pPr>
            <w:r>
              <w:t>Change in functionality</w:t>
            </w:r>
          </w:p>
        </w:tc>
      </w:tr>
    </w:tbl>
    <w:tbl>
      <w:tblPr>
        <w:tblStyle w:val="TableGrid"/>
        <w:tblW w:w="9540" w:type="dxa"/>
        <w:tblInd w:w="108" w:type="dxa"/>
        <w:tblLayout w:type="fixed"/>
        <w:tblLook w:val="01E0" w:firstRow="1" w:lastRow="1" w:firstColumn="1" w:lastColumn="1" w:noHBand="0" w:noVBand="0"/>
      </w:tblPr>
      <w:tblGrid>
        <w:gridCol w:w="2070"/>
        <w:gridCol w:w="7470"/>
      </w:tblGrid>
      <w:tr w:rsidR="00FC2A2B" w14:paraId="7E149793" w14:textId="77777777">
        <w:tc>
          <w:tcPr>
            <w:tcW w:w="2070" w:type="dxa"/>
          </w:tcPr>
          <w:p w14:paraId="1A787C29" w14:textId="77777777" w:rsidR="00FC2A2B" w:rsidRDefault="001A5224">
            <w:pPr>
              <w:autoSpaceDE w:val="0"/>
              <w:autoSpaceDN w:val="0"/>
              <w:adjustRightInd w:val="0"/>
              <w:spacing w:before="40"/>
              <w:rPr>
                <w:color w:val="000000"/>
                <w:szCs w:val="22"/>
              </w:rPr>
            </w:pPr>
            <w:r>
              <w:rPr>
                <w:bCs/>
                <w:color w:val="000000"/>
                <w:szCs w:val="22"/>
              </w:rPr>
              <w:t>Hemoglobin A1</w:t>
            </w:r>
            <w:r w:rsidR="00EB2A9A">
              <w:rPr>
                <w:bCs/>
                <w:color w:val="000000"/>
                <w:szCs w:val="22"/>
              </w:rPr>
              <w:t>c</w:t>
            </w:r>
          </w:p>
        </w:tc>
        <w:tc>
          <w:tcPr>
            <w:tcW w:w="7470" w:type="dxa"/>
          </w:tcPr>
          <w:p w14:paraId="1B3FEA84" w14:textId="77777777" w:rsidR="00FC2A2B" w:rsidRDefault="001A5224">
            <w:pPr>
              <w:autoSpaceDE w:val="0"/>
              <w:autoSpaceDN w:val="0"/>
              <w:adjustRightInd w:val="0"/>
              <w:spacing w:before="40"/>
              <w:rPr>
                <w:color w:val="000000"/>
                <w:szCs w:val="22"/>
              </w:rPr>
            </w:pPr>
            <w:r>
              <w:rPr>
                <w:color w:val="000000"/>
                <w:szCs w:val="22"/>
              </w:rPr>
              <w:t>Hemoglobin A1</w:t>
            </w:r>
            <w:r w:rsidR="00EB2A9A">
              <w:rPr>
                <w:color w:val="000000"/>
                <w:szCs w:val="22"/>
              </w:rPr>
              <w:t>c</w:t>
            </w:r>
            <w:r w:rsidR="00FC2A2B">
              <w:rPr>
                <w:color w:val="000000"/>
                <w:szCs w:val="22"/>
              </w:rPr>
              <w:t xml:space="preserve"> was added for non-cardiac assessments. </w:t>
            </w:r>
            <w:r w:rsidR="00EB2A9A">
              <w:rPr>
                <w:color w:val="000000"/>
                <w:szCs w:val="22"/>
              </w:rPr>
              <w:t xml:space="preserve">Only preoperative </w:t>
            </w:r>
            <w:r w:rsidR="00FC2A2B">
              <w:rPr>
                <w:color w:val="000000"/>
                <w:szCs w:val="22"/>
              </w:rPr>
              <w:t>values are collected.</w:t>
            </w:r>
          </w:p>
        </w:tc>
      </w:tr>
    </w:tbl>
    <w:p w14:paraId="7707E97F" w14:textId="77777777" w:rsidR="001A5224" w:rsidRDefault="001A5224">
      <w:pPr>
        <w:autoSpaceDE w:val="0"/>
        <w:autoSpaceDN w:val="0"/>
        <w:adjustRightInd w:val="0"/>
        <w:spacing w:before="40"/>
        <w:rPr>
          <w:bCs/>
          <w:color w:val="000000"/>
          <w:szCs w:val="22"/>
        </w:rPr>
      </w:pPr>
    </w:p>
    <w:p w14:paraId="05959A29" w14:textId="77777777" w:rsidR="00FC2A2B" w:rsidRDefault="005B61D2">
      <w:pPr>
        <w:rPr>
          <w:szCs w:val="22"/>
        </w:rPr>
      </w:pPr>
      <w:r>
        <w:rPr>
          <w:szCs w:val="22"/>
        </w:rPr>
        <w:t>All laboratory fields are updated to a</w:t>
      </w:r>
      <w:r w:rsidRPr="005B61D2">
        <w:rPr>
          <w:szCs w:val="22"/>
        </w:rPr>
        <w:t>ssume a past date if the user enters a date without a year.</w:t>
      </w:r>
    </w:p>
    <w:p w14:paraId="5747D575" w14:textId="77777777" w:rsidR="006D4863" w:rsidRDefault="006D4863">
      <w:pPr>
        <w:rPr>
          <w:szCs w:val="22"/>
        </w:rPr>
      </w:pPr>
    </w:p>
    <w:p w14:paraId="79D4DD0A" w14:textId="77777777" w:rsidR="006D4863" w:rsidRDefault="006D4863" w:rsidP="006D4863">
      <w:pPr>
        <w:rPr>
          <w:szCs w:val="22"/>
        </w:rPr>
      </w:pPr>
    </w:p>
    <w:p w14:paraId="7630CC47" w14:textId="77777777" w:rsidR="006D4863" w:rsidRDefault="006D4863" w:rsidP="006D4863">
      <w:pPr>
        <w:pStyle w:val="Note"/>
      </w:pPr>
    </w:p>
    <w:p w14:paraId="4919C58A" w14:textId="01F7B83A" w:rsidR="006D4863" w:rsidRDefault="00B5092E" w:rsidP="006D4863">
      <w:pPr>
        <w:pStyle w:val="Note"/>
      </w:pPr>
      <w:r>
        <w:rPr>
          <w:noProof/>
        </w:rPr>
        <w:drawing>
          <wp:anchor distT="0" distB="0" distL="114300" distR="114300" simplePos="0" relativeHeight="251659776" behindDoc="0" locked="0" layoutInCell="1" allowOverlap="1" wp14:anchorId="2D6C6FC7" wp14:editId="2572B55F">
            <wp:simplePos x="0" y="0"/>
            <wp:positionH relativeFrom="column">
              <wp:posOffset>51435</wp:posOffset>
            </wp:positionH>
            <wp:positionV relativeFrom="paragraph">
              <wp:posOffset>220980</wp:posOffset>
            </wp:positionV>
            <wp:extent cx="390525" cy="390525"/>
            <wp:effectExtent l="0" t="0" r="0" b="0"/>
            <wp:wrapSquare wrapText="lef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pic:spPr>
                </pic:pic>
              </a:graphicData>
            </a:graphic>
            <wp14:sizeRelH relativeFrom="page">
              <wp14:pctWidth>0</wp14:pctWidth>
            </wp14:sizeRelH>
            <wp14:sizeRelV relativeFrom="page">
              <wp14:pctHeight>0</wp14:pctHeight>
            </wp14:sizeRelV>
          </wp:anchor>
        </w:drawing>
      </w:r>
      <w:r w:rsidR="003D0B2C">
        <w:t xml:space="preserve">  If the medical center is not a cardiac facility, u</w:t>
      </w:r>
      <w:r w:rsidR="006D4863">
        <w:t>pon completion of the installation of patch SR</w:t>
      </w:r>
      <w:r w:rsidR="003D0B2C">
        <w:t>*3*160</w:t>
      </w:r>
      <w:r w:rsidR="006D4863">
        <w:t>, use the edit option of VA FileMan to enter the appropriate data name(s) for HEMOGLOBIN A1C in the LABORATORY DATA NAME field (#1) of the RISK MODEL LAB TEST file (#139.2). If an appropriate data name does not exist, leave blank.</w:t>
      </w:r>
    </w:p>
    <w:p w14:paraId="7CBC21CF" w14:textId="77777777" w:rsidR="003D0B2C" w:rsidRDefault="003D0B2C" w:rsidP="006D4863">
      <w:pPr>
        <w:pStyle w:val="Note"/>
      </w:pPr>
    </w:p>
    <w:p w14:paraId="586A0ADE" w14:textId="77777777" w:rsidR="003D0B2C" w:rsidRDefault="003D0B2C" w:rsidP="006D4863">
      <w:pPr>
        <w:pStyle w:val="Note"/>
      </w:pPr>
      <w:r>
        <w:t xml:space="preserve">  If the medical facility is a cardiac facility, this process should have been completed already.</w:t>
      </w:r>
    </w:p>
    <w:p w14:paraId="772FCC79" w14:textId="77777777" w:rsidR="006D4863" w:rsidRDefault="006D4863" w:rsidP="006D4863">
      <w:pPr>
        <w:pStyle w:val="Note"/>
      </w:pPr>
    </w:p>
    <w:p w14:paraId="7FC43863" w14:textId="77777777" w:rsidR="006D4863" w:rsidRDefault="006D4863" w:rsidP="006D4863">
      <w:pPr>
        <w:rPr>
          <w:szCs w:val="22"/>
        </w:rPr>
      </w:pPr>
    </w:p>
    <w:p w14:paraId="25B426AD" w14:textId="77777777" w:rsidR="00FC2A2B" w:rsidRDefault="0002151E">
      <w:pPr>
        <w:jc w:val="center"/>
        <w:rPr>
          <w:color w:val="999999"/>
        </w:rPr>
      </w:pPr>
      <w:r>
        <w:rPr>
          <w:szCs w:val="22"/>
        </w:rPr>
        <w:t xml:space="preserve"> </w:t>
      </w:r>
      <w:r>
        <w:rPr>
          <w:szCs w:val="22"/>
        </w:rPr>
        <w:tab/>
      </w:r>
      <w:r w:rsidR="00FC2A2B">
        <w:rPr>
          <w:szCs w:val="22"/>
        </w:rPr>
        <w:br w:type="page"/>
      </w:r>
      <w:r w:rsidR="00FC2A2B">
        <w:rPr>
          <w:i/>
        </w:rPr>
        <w:lastRenderedPageBreak/>
        <w:t>(This page included for two-sided copying.)</w:t>
      </w:r>
    </w:p>
    <w:p w14:paraId="0B3C864E" w14:textId="77777777" w:rsidR="00FC2A2B" w:rsidRDefault="00FC2A2B">
      <w:pPr>
        <w:rPr>
          <w:szCs w:val="22"/>
        </w:rPr>
      </w:pPr>
    </w:p>
    <w:sectPr w:rsidR="00FC2A2B" w:rsidSect="00436F8D">
      <w:footerReference w:type="even" r:id="rId30"/>
      <w:footerReference w:type="default" r:id="rId3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D63E0" w14:textId="77777777" w:rsidR="00474C16" w:rsidRDefault="00474C16">
      <w:r>
        <w:separator/>
      </w:r>
    </w:p>
  </w:endnote>
  <w:endnote w:type="continuationSeparator" w:id="0">
    <w:p w14:paraId="5718517C" w14:textId="77777777" w:rsidR="00474C16" w:rsidRDefault="0047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200C" w14:textId="77777777" w:rsidR="00DE34DA" w:rsidRDefault="00DE34DA">
    <w:pPr>
      <w:pStyle w:val="Footer"/>
      <w:tabs>
        <w:tab w:val="clear" w:pos="9360"/>
        <w:tab w:val="right" w:pos="9350"/>
      </w:tabs>
      <w:ind w:right="1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E45C4" w14:textId="77777777" w:rsidR="00DE34DA" w:rsidRDefault="00DE34DA">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A940EE">
      <w:rPr>
        <w:rStyle w:val="PageNumber"/>
        <w:noProof/>
      </w:rPr>
      <w:t>8</w:t>
    </w:r>
    <w:r>
      <w:rPr>
        <w:rStyle w:val="PageNumber"/>
      </w:rPr>
      <w:fldChar w:fldCharType="end"/>
    </w:r>
    <w:r>
      <w:tab/>
      <w:t>Surgery NSQIP-CICSP Enhancements 2007 Release Notes</w:t>
    </w:r>
    <w:r>
      <w:tab/>
    </w:r>
    <w:fldSimple w:instr=" DOCPROPERTY  &quot;Revision Date&quot;  \* MERGEFORMAT ">
      <w:r>
        <w:t>July 2007</w:t>
      </w:r>
    </w:fldSimple>
  </w:p>
  <w:p w14:paraId="1AC74493" w14:textId="77777777" w:rsidR="00DE34DA" w:rsidRDefault="00DE34DA">
    <w:pPr>
      <w:pStyle w:val="Footer"/>
      <w:tabs>
        <w:tab w:val="clear" w:pos="4680"/>
        <w:tab w:val="clear" w:pos="9360"/>
        <w:tab w:val="center" w:pos="4675"/>
        <w:tab w:val="right" w:pos="9350"/>
      </w:tabs>
      <w:ind w:right="10"/>
    </w:pPr>
    <w:r>
      <w:tab/>
      <w:t>SR*3*160</w:t>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9C7F" w14:textId="77777777" w:rsidR="00DE34DA" w:rsidRDefault="002E5C6F">
    <w:pPr>
      <w:pStyle w:val="Footer"/>
      <w:tabs>
        <w:tab w:val="clear" w:pos="4680"/>
        <w:tab w:val="clear" w:pos="9360"/>
        <w:tab w:val="center" w:pos="4675"/>
        <w:tab w:val="right" w:pos="9350"/>
      </w:tabs>
      <w:ind w:right="10"/>
    </w:pPr>
    <w:fldSimple w:instr=" DOCPROPERTY  &quot;Revision Date&quot;  \* MERGEFORMAT ">
      <w:r w:rsidR="00DE34DA">
        <w:t>July 2007</w:t>
      </w:r>
    </w:fldSimple>
    <w:r w:rsidR="00DE34DA">
      <w:tab/>
      <w:t>Surgery NSQIP-CICSP Enhancements 2007 Release Notes</w:t>
    </w:r>
    <w:r w:rsidR="00DE34DA">
      <w:tab/>
    </w:r>
    <w:r w:rsidR="00DE34DA">
      <w:rPr>
        <w:rStyle w:val="PageNumber"/>
      </w:rPr>
      <w:fldChar w:fldCharType="begin"/>
    </w:r>
    <w:r w:rsidR="00DE34DA">
      <w:rPr>
        <w:rStyle w:val="PageNumber"/>
      </w:rPr>
      <w:instrText xml:space="preserve"> PAGE </w:instrText>
    </w:r>
    <w:r w:rsidR="00DE34DA">
      <w:rPr>
        <w:rStyle w:val="PageNumber"/>
      </w:rPr>
      <w:fldChar w:fldCharType="separate"/>
    </w:r>
    <w:r w:rsidR="00A940EE">
      <w:rPr>
        <w:rStyle w:val="PageNumber"/>
        <w:noProof/>
      </w:rPr>
      <w:t>7</w:t>
    </w:r>
    <w:r w:rsidR="00DE34DA">
      <w:rPr>
        <w:rStyle w:val="PageNumber"/>
      </w:rPr>
      <w:fldChar w:fldCharType="end"/>
    </w:r>
  </w:p>
  <w:p w14:paraId="28386704" w14:textId="77777777" w:rsidR="00DE34DA" w:rsidRDefault="00DE34DA">
    <w:pPr>
      <w:pStyle w:val="Footer"/>
      <w:tabs>
        <w:tab w:val="clear" w:pos="4680"/>
        <w:tab w:val="clear" w:pos="9360"/>
        <w:tab w:val="center" w:pos="4675"/>
        <w:tab w:val="right" w:pos="9350"/>
      </w:tabs>
      <w:ind w:right="10"/>
    </w:pPr>
    <w:r>
      <w:tab/>
      <w:t>SR*3*160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C8C84" w14:textId="77777777" w:rsidR="00DE34DA" w:rsidRDefault="00DE34DA">
    <w:pPr>
      <w:pStyle w:val="Footer"/>
      <w:tabs>
        <w:tab w:val="clear" w:pos="4680"/>
        <w:tab w:val="clear" w:pos="9360"/>
        <w:tab w:val="center" w:pos="4675"/>
        <w:tab w:val="right" w:pos="9350"/>
      </w:tabs>
      <w:ind w:right="10"/>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A940EE">
      <w:rPr>
        <w:rStyle w:val="PageNumber"/>
        <w:noProof/>
      </w:rPr>
      <w:t>10</w:t>
    </w:r>
    <w:r>
      <w:rPr>
        <w:rStyle w:val="PageNumber"/>
      </w:rPr>
      <w:fldChar w:fldCharType="end"/>
    </w:r>
    <w:r>
      <w:tab/>
      <w:t>Surgery NSQIP-CICSP Enhancements 2007 Release Notes</w:t>
    </w:r>
    <w:r>
      <w:tab/>
    </w:r>
    <w:fldSimple w:instr=" DOCPROPERTY  &quot;Revision Date&quot;  \* MERGEFORMAT ">
      <w:r>
        <w:t>July 2007</w:t>
      </w:r>
    </w:fldSimple>
  </w:p>
  <w:p w14:paraId="59F7A431" w14:textId="77777777" w:rsidR="00DE34DA" w:rsidRDefault="00DE34DA">
    <w:pPr>
      <w:pStyle w:val="Footer"/>
      <w:tabs>
        <w:tab w:val="clear" w:pos="4680"/>
        <w:tab w:val="clear" w:pos="9360"/>
        <w:tab w:val="center" w:pos="4675"/>
        <w:tab w:val="right" w:pos="9350"/>
      </w:tabs>
      <w:ind w:right="10"/>
    </w:pPr>
    <w:r>
      <w:tab/>
      <w:t>SR*3*160</w:t>
    </w: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29D29" w14:textId="77777777" w:rsidR="00DE34DA" w:rsidRDefault="002E5C6F">
    <w:pPr>
      <w:pStyle w:val="Footer"/>
      <w:tabs>
        <w:tab w:val="clear" w:pos="4680"/>
        <w:tab w:val="clear" w:pos="9360"/>
        <w:tab w:val="center" w:pos="4675"/>
        <w:tab w:val="right" w:pos="9350"/>
      </w:tabs>
      <w:ind w:right="10"/>
    </w:pPr>
    <w:fldSimple w:instr=" DOCPROPERTY  &quot;Revision Date&quot;  \* MERGEFORMAT ">
      <w:r w:rsidR="00DE34DA">
        <w:t>July 2007</w:t>
      </w:r>
    </w:fldSimple>
    <w:r w:rsidR="00DE34DA">
      <w:tab/>
      <w:t>Surgery NSQIP-CICSP Enhancements 2007 Release Notes</w:t>
    </w:r>
    <w:r w:rsidR="00DE34DA">
      <w:tab/>
      <w:t>A-</w:t>
    </w:r>
    <w:r w:rsidR="00DE34DA">
      <w:rPr>
        <w:rStyle w:val="PageNumber"/>
      </w:rPr>
      <w:fldChar w:fldCharType="begin"/>
    </w:r>
    <w:r w:rsidR="00DE34DA">
      <w:rPr>
        <w:rStyle w:val="PageNumber"/>
      </w:rPr>
      <w:instrText xml:space="preserve"> PAGE </w:instrText>
    </w:r>
    <w:r w:rsidR="00DE34DA">
      <w:rPr>
        <w:rStyle w:val="PageNumber"/>
      </w:rPr>
      <w:fldChar w:fldCharType="separate"/>
    </w:r>
    <w:r w:rsidR="00A940EE">
      <w:rPr>
        <w:rStyle w:val="PageNumber"/>
        <w:noProof/>
      </w:rPr>
      <w:t>9</w:t>
    </w:r>
    <w:r w:rsidR="00DE34DA">
      <w:rPr>
        <w:rStyle w:val="PageNumber"/>
      </w:rPr>
      <w:fldChar w:fldCharType="end"/>
    </w:r>
  </w:p>
  <w:p w14:paraId="36040D6E" w14:textId="77777777" w:rsidR="00DE34DA" w:rsidRDefault="00DE34DA">
    <w:pPr>
      <w:pStyle w:val="Footer"/>
      <w:tabs>
        <w:tab w:val="clear" w:pos="4680"/>
        <w:tab w:val="clear" w:pos="9360"/>
        <w:tab w:val="center" w:pos="4675"/>
        <w:tab w:val="right" w:pos="9350"/>
      </w:tabs>
      <w:ind w:right="10"/>
    </w:pPr>
    <w:r>
      <w:tab/>
      <w:t>SR*3*160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FDB2C" w14:textId="77777777" w:rsidR="00DE34DA" w:rsidRDefault="00DE34DA">
    <w:pPr>
      <w:pStyle w:val="Footer"/>
      <w:tabs>
        <w:tab w:val="clear" w:pos="4680"/>
        <w:tab w:val="clear" w:pos="9360"/>
        <w:tab w:val="center" w:pos="4675"/>
        <w:tab w:val="right" w:pos="9350"/>
      </w:tabs>
      <w:ind w:right="10"/>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A940EE">
      <w:rPr>
        <w:rStyle w:val="PageNumber"/>
        <w:noProof/>
      </w:rPr>
      <w:t>2</w:t>
    </w:r>
    <w:r>
      <w:rPr>
        <w:rStyle w:val="PageNumber"/>
      </w:rPr>
      <w:fldChar w:fldCharType="end"/>
    </w:r>
    <w:r>
      <w:tab/>
      <w:t>Surgery  NSQIP-CICSP Enhancements 2007 Release Notes</w:t>
    </w:r>
    <w:r>
      <w:tab/>
    </w:r>
    <w:fldSimple w:instr=" DOCPROPERTY  &quot;Revision Date&quot;  \* MERGEFORMAT ">
      <w:r>
        <w:t>July 2007</w:t>
      </w:r>
    </w:fldSimple>
  </w:p>
  <w:p w14:paraId="34E811AF" w14:textId="77777777" w:rsidR="00DE34DA" w:rsidRDefault="00DE34DA">
    <w:pPr>
      <w:pStyle w:val="Footer"/>
      <w:tabs>
        <w:tab w:val="clear" w:pos="4680"/>
        <w:tab w:val="clear" w:pos="9360"/>
        <w:tab w:val="center" w:pos="4675"/>
        <w:tab w:val="right" w:pos="9350"/>
      </w:tabs>
      <w:ind w:right="10"/>
    </w:pPr>
    <w:r>
      <w:tab/>
      <w:t>SR*3*160</w:t>
    </w: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0AF1" w14:textId="77777777" w:rsidR="00DE34DA" w:rsidRDefault="002E5C6F">
    <w:pPr>
      <w:pStyle w:val="Footer"/>
      <w:tabs>
        <w:tab w:val="clear" w:pos="4680"/>
        <w:tab w:val="clear" w:pos="9360"/>
        <w:tab w:val="center" w:pos="4675"/>
        <w:tab w:val="right" w:pos="9350"/>
      </w:tabs>
      <w:ind w:right="10"/>
    </w:pPr>
    <w:fldSimple w:instr=" DOCPROPERTY  &quot;Revision Date&quot;  \* MERGEFORMAT ">
      <w:r w:rsidR="00DE34DA">
        <w:t>July 2007</w:t>
      </w:r>
    </w:fldSimple>
    <w:r w:rsidR="00DE34DA">
      <w:tab/>
      <w:t>Surgery  NSQIP-CICSP Enhancements 2007 Release Notes</w:t>
    </w:r>
    <w:r w:rsidR="00DE34DA">
      <w:tab/>
      <w:t>B-</w:t>
    </w:r>
    <w:r w:rsidR="00DE34DA">
      <w:rPr>
        <w:rStyle w:val="PageNumber"/>
      </w:rPr>
      <w:fldChar w:fldCharType="begin"/>
    </w:r>
    <w:r w:rsidR="00DE34DA">
      <w:rPr>
        <w:rStyle w:val="PageNumber"/>
      </w:rPr>
      <w:instrText xml:space="preserve"> PAGE </w:instrText>
    </w:r>
    <w:r w:rsidR="00DE34DA">
      <w:rPr>
        <w:rStyle w:val="PageNumber"/>
      </w:rPr>
      <w:fldChar w:fldCharType="separate"/>
    </w:r>
    <w:r w:rsidR="00A940EE">
      <w:rPr>
        <w:rStyle w:val="PageNumber"/>
        <w:noProof/>
      </w:rPr>
      <w:t>1</w:t>
    </w:r>
    <w:r w:rsidR="00DE34DA">
      <w:rPr>
        <w:rStyle w:val="PageNumber"/>
      </w:rPr>
      <w:fldChar w:fldCharType="end"/>
    </w:r>
  </w:p>
  <w:p w14:paraId="17559559" w14:textId="77777777" w:rsidR="00DE34DA" w:rsidRDefault="00DE34DA">
    <w:pPr>
      <w:pStyle w:val="Footer"/>
      <w:tabs>
        <w:tab w:val="clear" w:pos="4680"/>
        <w:tab w:val="clear" w:pos="9360"/>
        <w:tab w:val="center" w:pos="4675"/>
        <w:tab w:val="right" w:pos="9350"/>
      </w:tabs>
      <w:ind w:right="10"/>
    </w:pPr>
    <w:r>
      <w:tab/>
      <w:t>SR*3*160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A7A4A" w14:textId="77777777" w:rsidR="00DE34DA" w:rsidRDefault="00DE34DA">
    <w:pPr>
      <w:pStyle w:val="Footer"/>
      <w:tabs>
        <w:tab w:val="clear" w:pos="4680"/>
        <w:tab w:val="clear" w:pos="9360"/>
        <w:tab w:val="center" w:pos="4675"/>
        <w:tab w:val="right" w:pos="9350"/>
      </w:tabs>
      <w:ind w:right="10"/>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A940EE">
      <w:rPr>
        <w:rStyle w:val="PageNumber"/>
        <w:noProof/>
      </w:rPr>
      <w:t>2</w:t>
    </w:r>
    <w:r>
      <w:rPr>
        <w:rStyle w:val="PageNumber"/>
      </w:rPr>
      <w:fldChar w:fldCharType="end"/>
    </w:r>
    <w:r>
      <w:tab/>
      <w:t>Surgery  NSQIP-CICSP Enhancements 2007 Release Notes</w:t>
    </w:r>
    <w:r>
      <w:tab/>
    </w:r>
    <w:fldSimple w:instr=" DOCPROPERTY  &quot;Revision Date&quot;  \* MERGEFORMAT ">
      <w:r>
        <w:t>July 2007</w:t>
      </w:r>
    </w:fldSimple>
  </w:p>
  <w:p w14:paraId="16026F9B" w14:textId="77777777" w:rsidR="00DE34DA" w:rsidRDefault="00DE34DA">
    <w:pPr>
      <w:pStyle w:val="Footer"/>
      <w:tabs>
        <w:tab w:val="clear" w:pos="4680"/>
        <w:tab w:val="clear" w:pos="9360"/>
        <w:tab w:val="center" w:pos="4675"/>
        <w:tab w:val="right" w:pos="9350"/>
      </w:tabs>
      <w:ind w:right="10"/>
    </w:pPr>
    <w:r>
      <w:tab/>
      <w:t>SR*3*160</w:t>
    </w: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0961" w14:textId="77777777" w:rsidR="00DE34DA" w:rsidRDefault="002E5C6F">
    <w:pPr>
      <w:pStyle w:val="Footer"/>
      <w:tabs>
        <w:tab w:val="clear" w:pos="4680"/>
        <w:tab w:val="clear" w:pos="9360"/>
        <w:tab w:val="center" w:pos="4675"/>
        <w:tab w:val="right" w:pos="9350"/>
      </w:tabs>
      <w:ind w:right="10"/>
    </w:pPr>
    <w:fldSimple w:instr=" DOCPROPERTY  &quot;Revision Date&quot;  \* MERGEFORMAT ">
      <w:r w:rsidR="00DE34DA">
        <w:t>July 2007</w:t>
      </w:r>
    </w:fldSimple>
    <w:r w:rsidR="00DE34DA">
      <w:tab/>
      <w:t>Surgery  NSQIP-CICSP Enhancements 2007 Release Notes</w:t>
    </w:r>
    <w:r w:rsidR="00DE34DA">
      <w:tab/>
      <w:t>C-</w:t>
    </w:r>
    <w:r w:rsidR="00DE34DA">
      <w:rPr>
        <w:rStyle w:val="PageNumber"/>
      </w:rPr>
      <w:fldChar w:fldCharType="begin"/>
    </w:r>
    <w:r w:rsidR="00DE34DA">
      <w:rPr>
        <w:rStyle w:val="PageNumber"/>
      </w:rPr>
      <w:instrText xml:space="preserve"> PAGE </w:instrText>
    </w:r>
    <w:r w:rsidR="00DE34DA">
      <w:rPr>
        <w:rStyle w:val="PageNumber"/>
      </w:rPr>
      <w:fldChar w:fldCharType="separate"/>
    </w:r>
    <w:r w:rsidR="00A940EE">
      <w:rPr>
        <w:rStyle w:val="PageNumber"/>
        <w:noProof/>
      </w:rPr>
      <w:t>1</w:t>
    </w:r>
    <w:r w:rsidR="00DE34DA">
      <w:rPr>
        <w:rStyle w:val="PageNumber"/>
      </w:rPr>
      <w:fldChar w:fldCharType="end"/>
    </w:r>
  </w:p>
  <w:p w14:paraId="46F08E9A" w14:textId="77777777" w:rsidR="00DE34DA" w:rsidRDefault="00DE34DA">
    <w:pPr>
      <w:pStyle w:val="Footer"/>
      <w:tabs>
        <w:tab w:val="clear" w:pos="4680"/>
        <w:tab w:val="clear" w:pos="9360"/>
        <w:tab w:val="center" w:pos="4675"/>
        <w:tab w:val="right" w:pos="9350"/>
      </w:tabs>
      <w:ind w:right="10"/>
    </w:pPr>
    <w:r>
      <w:tab/>
      <w:t>SR*3*160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5727" w14:textId="77777777" w:rsidR="00DE34DA" w:rsidRDefault="00DE34DA">
    <w:pPr>
      <w:pStyle w:val="Footer"/>
      <w:tabs>
        <w:tab w:val="clear" w:pos="9360"/>
        <w:tab w:val="right" w:pos="9350"/>
      </w:tabs>
      <w:ind w:right="1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02B4" w14:textId="77777777" w:rsidR="00DE34DA" w:rsidRDefault="00DE34DA">
    <w:pPr>
      <w:pStyle w:val="Footer"/>
      <w:tabs>
        <w:tab w:val="clear" w:pos="9360"/>
        <w:tab w:val="right" w:pos="9350"/>
      </w:tabs>
      <w:ind w:right="1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3045" w14:textId="77777777" w:rsidR="00DE34DA" w:rsidRDefault="00DE34DA">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A940EE">
      <w:rPr>
        <w:rStyle w:val="PageNumber"/>
        <w:noProof/>
      </w:rPr>
      <w:t>ii</w:t>
    </w:r>
    <w:r>
      <w:rPr>
        <w:rStyle w:val="PageNumber"/>
      </w:rPr>
      <w:fldChar w:fldCharType="end"/>
    </w:r>
    <w:r>
      <w:tab/>
      <w:t>Surgery NSQIP-CICSP Enhancements 2007 Release Notes</w:t>
    </w:r>
    <w:r>
      <w:tab/>
    </w:r>
    <w:fldSimple w:instr=" DOCPROPERTY  &quot;Revision Date&quot;  \* MERGEFORMAT ">
      <w:r>
        <w:t>July 2007</w:t>
      </w:r>
    </w:fldSimple>
  </w:p>
  <w:p w14:paraId="0A0F8257" w14:textId="77777777" w:rsidR="00DE34DA" w:rsidRDefault="00DE34DA">
    <w:pPr>
      <w:pStyle w:val="Footer"/>
      <w:tabs>
        <w:tab w:val="clear" w:pos="4680"/>
        <w:tab w:val="clear" w:pos="9360"/>
        <w:tab w:val="center" w:pos="4675"/>
        <w:tab w:val="right" w:pos="9350"/>
      </w:tabs>
      <w:ind w:right="10"/>
    </w:pPr>
    <w:r>
      <w:tab/>
      <w:t>SR*3*160</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467A4" w14:textId="77777777" w:rsidR="00DE34DA" w:rsidRDefault="00DE34DA">
    <w:pPr>
      <w:pStyle w:val="Footer"/>
      <w:tabs>
        <w:tab w:val="clear" w:pos="9360"/>
        <w:tab w:val="right" w:pos="9350"/>
      </w:tabs>
      <w:ind w:right="1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NSQIP/CICSP Enhancements 2004 Release Notes</w:t>
    </w:r>
    <w:r>
      <w:tab/>
      <w:t>July 2004</w:t>
    </w:r>
  </w:p>
  <w:p w14:paraId="7BC8CD66" w14:textId="77777777" w:rsidR="00DE34DA" w:rsidRDefault="00DE34DA">
    <w:pPr>
      <w:pStyle w:val="Footer"/>
      <w:tabs>
        <w:tab w:val="clear" w:pos="9360"/>
        <w:tab w:val="right" w:pos="9350"/>
      </w:tabs>
      <w:ind w:right="10"/>
    </w:pPr>
    <w:r>
      <w:tab/>
      <w:t>SR*3*125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4" w:name="OLE_LINK1"/>
  <w:bookmarkStart w:id="15" w:name="OLE_LINK8"/>
  <w:p w14:paraId="692AC9B3" w14:textId="77777777" w:rsidR="00DE34DA" w:rsidRDefault="00DE34DA">
    <w:pPr>
      <w:pStyle w:val="Footer"/>
      <w:tabs>
        <w:tab w:val="clear" w:pos="4680"/>
        <w:tab w:val="clear" w:pos="9360"/>
        <w:tab w:val="center" w:pos="4675"/>
        <w:tab w:val="right" w:pos="9350"/>
      </w:tabs>
      <w:ind w:right="10"/>
    </w:pPr>
    <w:r>
      <w:fldChar w:fldCharType="begin"/>
    </w:r>
    <w:r>
      <w:instrText xml:space="preserve"> DOCPROPERTY  "Revision Date"  \* MERGEFORMAT </w:instrText>
    </w:r>
    <w:r>
      <w:fldChar w:fldCharType="separate"/>
    </w:r>
    <w:r>
      <w:t>July 2007</w:t>
    </w:r>
    <w:r>
      <w:fldChar w:fldCharType="end"/>
    </w:r>
    <w:bookmarkEnd w:id="14"/>
    <w:bookmarkEnd w:id="15"/>
    <w:r>
      <w:tab/>
      <w:t>Surgery NSQIP-CICSP Enhancements 2007 Release Notes</w:t>
    </w:r>
    <w:r>
      <w:tab/>
    </w:r>
    <w:r>
      <w:rPr>
        <w:rStyle w:val="PageNumber"/>
      </w:rPr>
      <w:fldChar w:fldCharType="begin"/>
    </w:r>
    <w:r>
      <w:rPr>
        <w:rStyle w:val="PageNumber"/>
      </w:rPr>
      <w:instrText xml:space="preserve"> PAGE </w:instrText>
    </w:r>
    <w:r>
      <w:rPr>
        <w:rStyle w:val="PageNumber"/>
      </w:rPr>
      <w:fldChar w:fldCharType="separate"/>
    </w:r>
    <w:r w:rsidR="00A940EE">
      <w:rPr>
        <w:rStyle w:val="PageNumber"/>
        <w:noProof/>
      </w:rPr>
      <w:t>i</w:t>
    </w:r>
    <w:r>
      <w:rPr>
        <w:rStyle w:val="PageNumber"/>
      </w:rPr>
      <w:fldChar w:fldCharType="end"/>
    </w:r>
  </w:p>
  <w:p w14:paraId="2988C905" w14:textId="77777777" w:rsidR="00DE34DA" w:rsidRDefault="00DE34DA">
    <w:pPr>
      <w:pStyle w:val="Footer"/>
      <w:tabs>
        <w:tab w:val="clear" w:pos="4680"/>
        <w:tab w:val="clear" w:pos="9360"/>
        <w:tab w:val="center" w:pos="4675"/>
        <w:tab w:val="right" w:pos="9350"/>
      </w:tabs>
      <w:ind w:right="10"/>
    </w:pPr>
    <w:r>
      <w:tab/>
      <w:t>SR*3*160</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78BB5" w14:textId="77777777" w:rsidR="00DE34DA" w:rsidRDefault="00DE34DA">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A940EE">
      <w:rPr>
        <w:rStyle w:val="PageNumber"/>
        <w:noProof/>
      </w:rPr>
      <w:t>6</w:t>
    </w:r>
    <w:r>
      <w:rPr>
        <w:rStyle w:val="PageNumber"/>
      </w:rPr>
      <w:fldChar w:fldCharType="end"/>
    </w:r>
    <w:r>
      <w:tab/>
      <w:t>Surgery NSQIP-CICSP Enhancements 2007 Release Notes</w:t>
    </w:r>
    <w:r>
      <w:tab/>
    </w:r>
    <w:fldSimple w:instr=" DOCPROPERTY  &quot;Revision Date&quot;  \* MERGEFORMAT ">
      <w:r>
        <w:t>July 2007</w:t>
      </w:r>
    </w:fldSimple>
  </w:p>
  <w:p w14:paraId="3667547A" w14:textId="77777777" w:rsidR="00DE34DA" w:rsidRDefault="00DE34DA">
    <w:pPr>
      <w:pStyle w:val="Footer"/>
      <w:tabs>
        <w:tab w:val="clear" w:pos="4680"/>
        <w:tab w:val="clear" w:pos="9360"/>
        <w:tab w:val="center" w:pos="4675"/>
        <w:tab w:val="right" w:pos="9350"/>
      </w:tabs>
      <w:ind w:right="10"/>
    </w:pPr>
    <w:r>
      <w:tab/>
      <w:t>SR*3*160</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14EB" w14:textId="77777777" w:rsidR="00DE34DA" w:rsidRDefault="002E5C6F">
    <w:pPr>
      <w:pStyle w:val="Footer"/>
      <w:tabs>
        <w:tab w:val="clear" w:pos="4680"/>
        <w:tab w:val="clear" w:pos="9360"/>
        <w:tab w:val="center" w:pos="4675"/>
        <w:tab w:val="right" w:pos="9350"/>
      </w:tabs>
      <w:ind w:right="10"/>
    </w:pPr>
    <w:fldSimple w:instr=" DOCPROPERTY  &quot;Revision Date&quot;  \* MERGEFORMAT ">
      <w:r w:rsidR="00DE34DA">
        <w:t>July 2007</w:t>
      </w:r>
    </w:fldSimple>
    <w:r w:rsidR="00DE34DA">
      <w:tab/>
      <w:t>Surgery NSQIP-CICSP Enhancements 2007 Release Notes</w:t>
    </w:r>
    <w:r w:rsidR="00DE34DA">
      <w:tab/>
    </w:r>
    <w:r w:rsidR="00DE34DA">
      <w:rPr>
        <w:rStyle w:val="PageNumber"/>
      </w:rPr>
      <w:fldChar w:fldCharType="begin"/>
    </w:r>
    <w:r w:rsidR="00DE34DA">
      <w:rPr>
        <w:rStyle w:val="PageNumber"/>
      </w:rPr>
      <w:instrText xml:space="preserve"> PAGE </w:instrText>
    </w:r>
    <w:r w:rsidR="00DE34DA">
      <w:rPr>
        <w:rStyle w:val="PageNumber"/>
      </w:rPr>
      <w:fldChar w:fldCharType="separate"/>
    </w:r>
    <w:r w:rsidR="00A940EE">
      <w:rPr>
        <w:rStyle w:val="PageNumber"/>
        <w:noProof/>
      </w:rPr>
      <w:t>5</w:t>
    </w:r>
    <w:r w:rsidR="00DE34DA">
      <w:rPr>
        <w:rStyle w:val="PageNumber"/>
      </w:rPr>
      <w:fldChar w:fldCharType="end"/>
    </w:r>
  </w:p>
  <w:p w14:paraId="0C0254D7" w14:textId="77777777" w:rsidR="00DE34DA" w:rsidRDefault="00DE34DA">
    <w:pPr>
      <w:pStyle w:val="Footer"/>
      <w:tabs>
        <w:tab w:val="clear" w:pos="4680"/>
        <w:tab w:val="clear" w:pos="9360"/>
        <w:tab w:val="center" w:pos="4675"/>
        <w:tab w:val="right" w:pos="9350"/>
      </w:tabs>
      <w:ind w:right="10"/>
    </w:pPr>
    <w:r>
      <w:tab/>
      <w:t>SR*3*160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06504" w14:textId="77777777" w:rsidR="00DE34DA" w:rsidRDefault="00DE34D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8D01155" w14:textId="77777777" w:rsidR="00DE34DA" w:rsidRDefault="00DE34DA">
    <w:pPr>
      <w:pStyle w:val="Footer"/>
      <w:tabs>
        <w:tab w:val="clear" w:pos="9360"/>
        <w:tab w:val="right" w:pos="9350"/>
      </w:tabs>
      <w:ind w:right="360"/>
    </w:pPr>
    <w:r>
      <w:t>May 2002</w:t>
    </w:r>
    <w:r>
      <w:tab/>
      <w:t>ELECTRONIC SIGNATURE FOR OPERATIVE REPORTS</w:t>
    </w:r>
  </w:p>
  <w:p w14:paraId="1135E3A4" w14:textId="77777777" w:rsidR="00DE34DA" w:rsidRDefault="00DE34DA">
    <w:pPr>
      <w:pStyle w:val="Footer"/>
      <w:tabs>
        <w:tab w:val="clear" w:pos="9360"/>
        <w:tab w:val="right" w:pos="9350"/>
      </w:tabs>
      <w:ind w:right="10"/>
    </w:pPr>
    <w:r>
      <w:tab/>
      <w:t>SR*3*100 Release Notes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8FE9C" w14:textId="77777777" w:rsidR="00474C16" w:rsidRDefault="00474C16">
      <w:r>
        <w:separator/>
      </w:r>
    </w:p>
  </w:footnote>
  <w:footnote w:type="continuationSeparator" w:id="0">
    <w:p w14:paraId="55B21355" w14:textId="77777777" w:rsidR="00474C16" w:rsidRDefault="00474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A038" w14:textId="77777777" w:rsidR="00DE34DA" w:rsidRDefault="00DE34DA">
    <w:pPr>
      <w:pStyle w:val="Header"/>
      <w:rPr>
        <w:sz w:val="20"/>
      </w:rPr>
    </w:pPr>
  </w:p>
  <w:p w14:paraId="54F280F3" w14:textId="77777777" w:rsidR="00DE34DA" w:rsidRDefault="00DE34DA">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D6D15" w14:textId="77777777" w:rsidR="00DE34DA" w:rsidRDefault="00DE34DA">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88E4" w14:textId="77777777" w:rsidR="00DE34DA" w:rsidRDefault="00DE34DA">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AA09" w14:textId="77777777" w:rsidR="00DE34DA" w:rsidRDefault="00DE34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EA66" w14:textId="77777777" w:rsidR="00DE34DA" w:rsidRDefault="00DE34DA">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C40D1" w14:textId="77777777" w:rsidR="00DE34DA" w:rsidRDefault="00DE3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51301DB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2846C2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A053C4"/>
    <w:multiLevelType w:val="hybridMultilevel"/>
    <w:tmpl w:val="C8305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941D3"/>
    <w:multiLevelType w:val="hybridMultilevel"/>
    <w:tmpl w:val="DC70607E"/>
    <w:lvl w:ilvl="0" w:tplc="2B3AC04A">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8432283"/>
    <w:multiLevelType w:val="hybridMultilevel"/>
    <w:tmpl w:val="4E580210"/>
    <w:lvl w:ilvl="0" w:tplc="27F426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F5C51"/>
    <w:multiLevelType w:val="hybridMultilevel"/>
    <w:tmpl w:val="D8A244FA"/>
    <w:lvl w:ilvl="0" w:tplc="2B3AC04A">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C73CC"/>
    <w:multiLevelType w:val="hybridMultilevel"/>
    <w:tmpl w:val="6B5AC6CC"/>
    <w:lvl w:ilvl="0" w:tplc="27F426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7012D"/>
    <w:multiLevelType w:val="hybridMultilevel"/>
    <w:tmpl w:val="A164E6DE"/>
    <w:lvl w:ilvl="0" w:tplc="2B3AC04A">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15913"/>
    <w:multiLevelType w:val="hybridMultilevel"/>
    <w:tmpl w:val="FC6EAB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522FB1"/>
    <w:multiLevelType w:val="hybridMultilevel"/>
    <w:tmpl w:val="B2EEF002"/>
    <w:lvl w:ilvl="0" w:tplc="2B3AC04A">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C38E6"/>
    <w:multiLevelType w:val="hybridMultilevel"/>
    <w:tmpl w:val="9FB0CCFE"/>
    <w:lvl w:ilvl="0" w:tplc="BE9E650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2B3AC04A">
      <w:start w:val="1"/>
      <w:numFmt w:val="bullet"/>
      <w:lvlText w:val=""/>
      <w:lvlJc w:val="left"/>
      <w:pPr>
        <w:tabs>
          <w:tab w:val="num" w:pos="1800"/>
        </w:tabs>
        <w:ind w:left="2160" w:hanging="360"/>
      </w:pPr>
      <w:rPr>
        <w:rFonts w:ascii="Symbol" w:hAnsi="Symbol" w:hint="default"/>
        <w:color w:val="auto"/>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71D09"/>
    <w:multiLevelType w:val="hybridMultilevel"/>
    <w:tmpl w:val="C7F0BFE6"/>
    <w:lvl w:ilvl="0" w:tplc="1F6E3CF6">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53664C"/>
    <w:multiLevelType w:val="hybridMultilevel"/>
    <w:tmpl w:val="8954E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2A42B8"/>
    <w:multiLevelType w:val="hybridMultilevel"/>
    <w:tmpl w:val="7BB8BEEC"/>
    <w:lvl w:ilvl="0" w:tplc="BE9E650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3275E"/>
    <w:multiLevelType w:val="hybridMultilevel"/>
    <w:tmpl w:val="0778F264"/>
    <w:lvl w:ilvl="0" w:tplc="BE9E650E">
      <w:start w:val="1"/>
      <w:numFmt w:val="bullet"/>
      <w:lvlText w:val=""/>
      <w:lvlJc w:val="left"/>
      <w:pPr>
        <w:tabs>
          <w:tab w:val="num" w:pos="1080"/>
        </w:tabs>
        <w:ind w:left="1080" w:hanging="360"/>
      </w:pPr>
      <w:rPr>
        <w:rFonts w:ascii="Symbol" w:hAnsi="Symbol" w:hint="default"/>
        <w:sz w:val="20"/>
      </w:rPr>
    </w:lvl>
    <w:lvl w:ilvl="1" w:tplc="1F6E3CF6">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084A77"/>
    <w:multiLevelType w:val="hybridMultilevel"/>
    <w:tmpl w:val="7326E1CC"/>
    <w:lvl w:ilvl="0" w:tplc="BE9E650E">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00700F"/>
    <w:multiLevelType w:val="hybridMultilevel"/>
    <w:tmpl w:val="88A81566"/>
    <w:lvl w:ilvl="0" w:tplc="27F426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F6765"/>
    <w:multiLevelType w:val="hybridMultilevel"/>
    <w:tmpl w:val="9EAE0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C21EA6"/>
    <w:multiLevelType w:val="multilevel"/>
    <w:tmpl w:val="4E5802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520DE8"/>
    <w:multiLevelType w:val="hybridMultilevel"/>
    <w:tmpl w:val="7B7231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2763B9B"/>
    <w:multiLevelType w:val="multilevel"/>
    <w:tmpl w:val="6B5AC6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84DB5"/>
    <w:multiLevelType w:val="hybridMultilevel"/>
    <w:tmpl w:val="F89C0490"/>
    <w:lvl w:ilvl="0" w:tplc="1F6E3CF6">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AF95761"/>
    <w:multiLevelType w:val="multilevel"/>
    <w:tmpl w:val="88A815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D7AE3"/>
    <w:multiLevelType w:val="hybridMultilevel"/>
    <w:tmpl w:val="677094A0"/>
    <w:lvl w:ilvl="0" w:tplc="BE9E650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17DE4"/>
    <w:multiLevelType w:val="hybridMultilevel"/>
    <w:tmpl w:val="7B7231A6"/>
    <w:lvl w:ilvl="0" w:tplc="04090001">
      <w:start w:val="1"/>
      <w:numFmt w:val="bullet"/>
      <w:lvlText w:val=""/>
      <w:lvlJc w:val="left"/>
      <w:pPr>
        <w:tabs>
          <w:tab w:val="num" w:pos="1080"/>
        </w:tabs>
        <w:ind w:left="1080" w:hanging="360"/>
      </w:pPr>
      <w:rPr>
        <w:rFonts w:ascii="Symbol" w:hAnsi="Symbol" w:hint="default"/>
      </w:rPr>
    </w:lvl>
    <w:lvl w:ilvl="1" w:tplc="1F6E3CF6">
      <w:start w:val="1"/>
      <w:numFmt w:val="bullet"/>
      <w:lvlText w:val=""/>
      <w:lvlJc w:val="left"/>
      <w:pPr>
        <w:tabs>
          <w:tab w:val="num" w:pos="1800"/>
        </w:tabs>
        <w:ind w:left="180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670017"/>
    <w:multiLevelType w:val="hybridMultilevel"/>
    <w:tmpl w:val="4CD28450"/>
    <w:lvl w:ilvl="0" w:tplc="2B3AC04A">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EA1A8C"/>
    <w:multiLevelType w:val="hybridMultilevel"/>
    <w:tmpl w:val="F89C0490"/>
    <w:lvl w:ilvl="0" w:tplc="BE9E650E">
      <w:start w:val="1"/>
      <w:numFmt w:val="bullet"/>
      <w:lvlText w:val=""/>
      <w:lvlJc w:val="left"/>
      <w:pPr>
        <w:tabs>
          <w:tab w:val="num" w:pos="720"/>
        </w:tabs>
        <w:ind w:left="720" w:hanging="360"/>
      </w:pPr>
      <w:rPr>
        <w:rFonts w:ascii="Symbol" w:hAnsi="Symbol" w:hint="default"/>
        <w:sz w:val="20"/>
      </w:rPr>
    </w:lvl>
    <w:lvl w:ilvl="1" w:tplc="1F6E3CF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451DF8"/>
    <w:multiLevelType w:val="hybridMultilevel"/>
    <w:tmpl w:val="E95876DE"/>
    <w:lvl w:ilvl="0" w:tplc="1160FD04">
      <w:numFmt w:val="bullet"/>
      <w:lvlText w:val=""/>
      <w:lvlJc w:val="left"/>
      <w:pPr>
        <w:tabs>
          <w:tab w:val="num" w:pos="1800"/>
        </w:tabs>
        <w:ind w:left="1800" w:hanging="36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21905"/>
    <w:multiLevelType w:val="hybridMultilevel"/>
    <w:tmpl w:val="2C260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537C1A"/>
    <w:multiLevelType w:val="hybridMultilevel"/>
    <w:tmpl w:val="28884794"/>
    <w:lvl w:ilvl="0" w:tplc="2B3AC04A">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2B3AC04A">
      <w:start w:val="1"/>
      <w:numFmt w:val="bullet"/>
      <w:lvlText w:val=""/>
      <w:lvlJc w:val="left"/>
      <w:pPr>
        <w:tabs>
          <w:tab w:val="num" w:pos="180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A920A1"/>
    <w:multiLevelType w:val="hybridMultilevel"/>
    <w:tmpl w:val="1610A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7D6E54"/>
    <w:multiLevelType w:val="hybridMultilevel"/>
    <w:tmpl w:val="786A13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5344A"/>
    <w:multiLevelType w:val="hybridMultilevel"/>
    <w:tmpl w:val="259C47D0"/>
    <w:lvl w:ilvl="0" w:tplc="FFFFFFFF">
      <w:start w:val="1"/>
      <w:numFmt w:val="bullet"/>
      <w:lvlText w:val=""/>
      <w:lvlJc w:val="left"/>
      <w:pPr>
        <w:tabs>
          <w:tab w:val="num" w:pos="734"/>
        </w:tabs>
        <w:ind w:left="734" w:hanging="360"/>
      </w:pPr>
      <w:rPr>
        <w:rFonts w:ascii="Symbol" w:hAnsi="Symbol" w:hint="default"/>
      </w:rPr>
    </w:lvl>
    <w:lvl w:ilvl="1" w:tplc="FFFFFFFF" w:tentative="1">
      <w:start w:val="1"/>
      <w:numFmt w:val="bullet"/>
      <w:lvlText w:val="o"/>
      <w:lvlJc w:val="left"/>
      <w:pPr>
        <w:tabs>
          <w:tab w:val="num" w:pos="1454"/>
        </w:tabs>
        <w:ind w:left="1454" w:hanging="360"/>
      </w:pPr>
      <w:rPr>
        <w:rFonts w:ascii="Courier New" w:hAnsi="Courier New" w:hint="default"/>
      </w:rPr>
    </w:lvl>
    <w:lvl w:ilvl="2" w:tplc="FFFFFFFF" w:tentative="1">
      <w:start w:val="1"/>
      <w:numFmt w:val="bullet"/>
      <w:lvlText w:val=""/>
      <w:lvlJc w:val="left"/>
      <w:pPr>
        <w:tabs>
          <w:tab w:val="num" w:pos="2174"/>
        </w:tabs>
        <w:ind w:left="2174" w:hanging="360"/>
      </w:pPr>
      <w:rPr>
        <w:rFonts w:ascii="Wingdings" w:hAnsi="Wingdings" w:hint="default"/>
      </w:rPr>
    </w:lvl>
    <w:lvl w:ilvl="3" w:tplc="FFFFFFFF" w:tentative="1">
      <w:start w:val="1"/>
      <w:numFmt w:val="bullet"/>
      <w:lvlText w:val=""/>
      <w:lvlJc w:val="left"/>
      <w:pPr>
        <w:tabs>
          <w:tab w:val="num" w:pos="2894"/>
        </w:tabs>
        <w:ind w:left="2894" w:hanging="360"/>
      </w:pPr>
      <w:rPr>
        <w:rFonts w:ascii="Symbol" w:hAnsi="Symbol" w:hint="default"/>
      </w:rPr>
    </w:lvl>
    <w:lvl w:ilvl="4" w:tplc="FFFFFFFF" w:tentative="1">
      <w:start w:val="1"/>
      <w:numFmt w:val="bullet"/>
      <w:lvlText w:val="o"/>
      <w:lvlJc w:val="left"/>
      <w:pPr>
        <w:tabs>
          <w:tab w:val="num" w:pos="3614"/>
        </w:tabs>
        <w:ind w:left="3614" w:hanging="360"/>
      </w:pPr>
      <w:rPr>
        <w:rFonts w:ascii="Courier New" w:hAnsi="Courier New" w:hint="default"/>
      </w:rPr>
    </w:lvl>
    <w:lvl w:ilvl="5" w:tplc="FFFFFFFF" w:tentative="1">
      <w:start w:val="1"/>
      <w:numFmt w:val="bullet"/>
      <w:lvlText w:val=""/>
      <w:lvlJc w:val="left"/>
      <w:pPr>
        <w:tabs>
          <w:tab w:val="num" w:pos="4334"/>
        </w:tabs>
        <w:ind w:left="4334" w:hanging="360"/>
      </w:pPr>
      <w:rPr>
        <w:rFonts w:ascii="Wingdings" w:hAnsi="Wingdings" w:hint="default"/>
      </w:rPr>
    </w:lvl>
    <w:lvl w:ilvl="6" w:tplc="FFFFFFFF" w:tentative="1">
      <w:start w:val="1"/>
      <w:numFmt w:val="bullet"/>
      <w:lvlText w:val=""/>
      <w:lvlJc w:val="left"/>
      <w:pPr>
        <w:tabs>
          <w:tab w:val="num" w:pos="5054"/>
        </w:tabs>
        <w:ind w:left="5054" w:hanging="360"/>
      </w:pPr>
      <w:rPr>
        <w:rFonts w:ascii="Symbol" w:hAnsi="Symbol" w:hint="default"/>
      </w:rPr>
    </w:lvl>
    <w:lvl w:ilvl="7" w:tplc="FFFFFFFF" w:tentative="1">
      <w:start w:val="1"/>
      <w:numFmt w:val="bullet"/>
      <w:lvlText w:val="o"/>
      <w:lvlJc w:val="left"/>
      <w:pPr>
        <w:tabs>
          <w:tab w:val="num" w:pos="5774"/>
        </w:tabs>
        <w:ind w:left="5774" w:hanging="360"/>
      </w:pPr>
      <w:rPr>
        <w:rFonts w:ascii="Courier New" w:hAnsi="Courier New" w:hint="default"/>
      </w:rPr>
    </w:lvl>
    <w:lvl w:ilvl="8" w:tplc="FFFFFFFF" w:tentative="1">
      <w:start w:val="1"/>
      <w:numFmt w:val="bullet"/>
      <w:lvlText w:val=""/>
      <w:lvlJc w:val="left"/>
      <w:pPr>
        <w:tabs>
          <w:tab w:val="num" w:pos="6494"/>
        </w:tabs>
        <w:ind w:left="6494" w:hanging="360"/>
      </w:pPr>
      <w:rPr>
        <w:rFonts w:ascii="Wingdings" w:hAnsi="Wingdings" w:hint="default"/>
      </w:rPr>
    </w:lvl>
  </w:abstractNum>
  <w:num w:numId="1">
    <w:abstractNumId w:val="13"/>
  </w:num>
  <w:num w:numId="2">
    <w:abstractNumId w:val="34"/>
  </w:num>
  <w:num w:numId="3">
    <w:abstractNumId w:val="15"/>
  </w:num>
  <w:num w:numId="4">
    <w:abstractNumId w:val="25"/>
  </w:num>
  <w:num w:numId="5">
    <w:abstractNumId w:val="12"/>
  </w:num>
  <w:num w:numId="6">
    <w:abstractNumId w:val="16"/>
  </w:num>
  <w:num w:numId="7">
    <w:abstractNumId w:val="17"/>
  </w:num>
  <w:num w:numId="8">
    <w:abstractNumId w:val="28"/>
  </w:num>
  <w:num w:numId="9">
    <w:abstractNumId w:val="21"/>
  </w:num>
  <w:num w:numId="10">
    <w:abstractNumId w:val="26"/>
  </w:num>
  <w:num w:numId="11">
    <w:abstractNumId w:val="23"/>
  </w:num>
  <w:num w:numId="12">
    <w:abstractNumId w:val="14"/>
  </w:num>
  <w:num w:numId="13">
    <w:abstractNumId w:val="10"/>
  </w:num>
  <w:num w:numId="14">
    <w:abstractNumId w:val="0"/>
  </w:num>
  <w:num w:numId="15">
    <w:abstractNumId w:val="3"/>
  </w:num>
  <w:num w:numId="16">
    <w:abstractNumId w:val="1"/>
  </w:num>
  <w:num w:numId="17">
    <w:abstractNumId w:val="27"/>
  </w:num>
  <w:num w:numId="18">
    <w:abstractNumId w:val="7"/>
  </w:num>
  <w:num w:numId="19">
    <w:abstractNumId w:val="9"/>
  </w:num>
  <w:num w:numId="20">
    <w:abstractNumId w:val="31"/>
  </w:num>
  <w:num w:numId="21">
    <w:abstractNumId w:val="5"/>
  </w:num>
  <w:num w:numId="22">
    <w:abstractNumId w:val="2"/>
  </w:num>
  <w:num w:numId="23">
    <w:abstractNumId w:val="11"/>
  </w:num>
  <w:num w:numId="24">
    <w:abstractNumId w:val="29"/>
  </w:num>
  <w:num w:numId="25">
    <w:abstractNumId w:val="19"/>
  </w:num>
  <w:num w:numId="26">
    <w:abstractNumId w:val="18"/>
  </w:num>
  <w:num w:numId="27">
    <w:abstractNumId w:val="24"/>
  </w:num>
  <w:num w:numId="28">
    <w:abstractNumId w:val="33"/>
  </w:num>
  <w:num w:numId="29">
    <w:abstractNumId w:val="30"/>
  </w:num>
  <w:num w:numId="30">
    <w:abstractNumId w:val="8"/>
  </w:num>
  <w:num w:numId="31">
    <w:abstractNumId w:val="22"/>
  </w:num>
  <w:num w:numId="32">
    <w:abstractNumId w:val="32"/>
  </w:num>
  <w:num w:numId="33">
    <w:abstractNumId w:val="6"/>
  </w:num>
  <w:num w:numId="34">
    <w:abstractNumId w:val="2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AF"/>
    <w:rsid w:val="00012C01"/>
    <w:rsid w:val="00020B45"/>
    <w:rsid w:val="0002151E"/>
    <w:rsid w:val="00030248"/>
    <w:rsid w:val="00035F87"/>
    <w:rsid w:val="00044E59"/>
    <w:rsid w:val="0008706C"/>
    <w:rsid w:val="000A344C"/>
    <w:rsid w:val="000B20B0"/>
    <w:rsid w:val="000D6063"/>
    <w:rsid w:val="000F7B18"/>
    <w:rsid w:val="001042A0"/>
    <w:rsid w:val="00111002"/>
    <w:rsid w:val="001255A4"/>
    <w:rsid w:val="00166A48"/>
    <w:rsid w:val="001A44A5"/>
    <w:rsid w:val="001A5013"/>
    <w:rsid w:val="001A5224"/>
    <w:rsid w:val="001B16CF"/>
    <w:rsid w:val="001E5CB9"/>
    <w:rsid w:val="001F11E4"/>
    <w:rsid w:val="00212C59"/>
    <w:rsid w:val="00214B7D"/>
    <w:rsid w:val="00254163"/>
    <w:rsid w:val="002662C6"/>
    <w:rsid w:val="002674E2"/>
    <w:rsid w:val="00292AC2"/>
    <w:rsid w:val="00295B00"/>
    <w:rsid w:val="002B054E"/>
    <w:rsid w:val="002B5AF4"/>
    <w:rsid w:val="002C5D04"/>
    <w:rsid w:val="002E5C6F"/>
    <w:rsid w:val="002F1B89"/>
    <w:rsid w:val="00314052"/>
    <w:rsid w:val="003253A2"/>
    <w:rsid w:val="00341628"/>
    <w:rsid w:val="00351AF3"/>
    <w:rsid w:val="0037553A"/>
    <w:rsid w:val="00382181"/>
    <w:rsid w:val="003B345E"/>
    <w:rsid w:val="003C3E1F"/>
    <w:rsid w:val="003C5A84"/>
    <w:rsid w:val="003C6B0E"/>
    <w:rsid w:val="003D0B2C"/>
    <w:rsid w:val="003D1D65"/>
    <w:rsid w:val="003D3FBC"/>
    <w:rsid w:val="0040613A"/>
    <w:rsid w:val="0042101A"/>
    <w:rsid w:val="00436F8D"/>
    <w:rsid w:val="00465F4B"/>
    <w:rsid w:val="00474C16"/>
    <w:rsid w:val="0048499E"/>
    <w:rsid w:val="004C5E6B"/>
    <w:rsid w:val="004E5E80"/>
    <w:rsid w:val="004F1295"/>
    <w:rsid w:val="00511281"/>
    <w:rsid w:val="00521B32"/>
    <w:rsid w:val="005405D4"/>
    <w:rsid w:val="00553859"/>
    <w:rsid w:val="00563D11"/>
    <w:rsid w:val="00586913"/>
    <w:rsid w:val="005B61D2"/>
    <w:rsid w:val="00620201"/>
    <w:rsid w:val="00624A00"/>
    <w:rsid w:val="00627C08"/>
    <w:rsid w:val="00631C20"/>
    <w:rsid w:val="006361ED"/>
    <w:rsid w:val="00643363"/>
    <w:rsid w:val="006759D0"/>
    <w:rsid w:val="006B1BBA"/>
    <w:rsid w:val="006C471A"/>
    <w:rsid w:val="006D4863"/>
    <w:rsid w:val="006E63CD"/>
    <w:rsid w:val="007024B9"/>
    <w:rsid w:val="00716BA0"/>
    <w:rsid w:val="00722943"/>
    <w:rsid w:val="00773F75"/>
    <w:rsid w:val="0078639B"/>
    <w:rsid w:val="00795304"/>
    <w:rsid w:val="007D0B23"/>
    <w:rsid w:val="007D372C"/>
    <w:rsid w:val="007F40A9"/>
    <w:rsid w:val="007F6C4F"/>
    <w:rsid w:val="0080060F"/>
    <w:rsid w:val="00805DE2"/>
    <w:rsid w:val="00830EB7"/>
    <w:rsid w:val="00840C9B"/>
    <w:rsid w:val="0087060E"/>
    <w:rsid w:val="00872C64"/>
    <w:rsid w:val="0087679C"/>
    <w:rsid w:val="0087715F"/>
    <w:rsid w:val="008B4D81"/>
    <w:rsid w:val="008C112C"/>
    <w:rsid w:val="008D4968"/>
    <w:rsid w:val="008F05B2"/>
    <w:rsid w:val="00904ADB"/>
    <w:rsid w:val="00927E29"/>
    <w:rsid w:val="00935954"/>
    <w:rsid w:val="0093678A"/>
    <w:rsid w:val="00963D8B"/>
    <w:rsid w:val="00965EFE"/>
    <w:rsid w:val="009967B2"/>
    <w:rsid w:val="009A3EF5"/>
    <w:rsid w:val="009C6F95"/>
    <w:rsid w:val="009D2D96"/>
    <w:rsid w:val="009D4EE2"/>
    <w:rsid w:val="009E78BD"/>
    <w:rsid w:val="00A143A4"/>
    <w:rsid w:val="00A2025B"/>
    <w:rsid w:val="00A23B7F"/>
    <w:rsid w:val="00A70599"/>
    <w:rsid w:val="00A940EE"/>
    <w:rsid w:val="00AB2907"/>
    <w:rsid w:val="00AB61CF"/>
    <w:rsid w:val="00AC45DE"/>
    <w:rsid w:val="00AE113C"/>
    <w:rsid w:val="00AE71CC"/>
    <w:rsid w:val="00AF46B1"/>
    <w:rsid w:val="00B00D80"/>
    <w:rsid w:val="00B40541"/>
    <w:rsid w:val="00B4727F"/>
    <w:rsid w:val="00B5092E"/>
    <w:rsid w:val="00B65EFB"/>
    <w:rsid w:val="00B74E4B"/>
    <w:rsid w:val="00B77593"/>
    <w:rsid w:val="00B832A4"/>
    <w:rsid w:val="00B83733"/>
    <w:rsid w:val="00B909D3"/>
    <w:rsid w:val="00B916CB"/>
    <w:rsid w:val="00BA64FF"/>
    <w:rsid w:val="00BC11F1"/>
    <w:rsid w:val="00BE3DAF"/>
    <w:rsid w:val="00C33EE0"/>
    <w:rsid w:val="00C64433"/>
    <w:rsid w:val="00C70BFE"/>
    <w:rsid w:val="00C770A6"/>
    <w:rsid w:val="00C81E99"/>
    <w:rsid w:val="00C82093"/>
    <w:rsid w:val="00C911C3"/>
    <w:rsid w:val="00CA6EC8"/>
    <w:rsid w:val="00CB6CE8"/>
    <w:rsid w:val="00CF5664"/>
    <w:rsid w:val="00D00314"/>
    <w:rsid w:val="00D056CB"/>
    <w:rsid w:val="00D10B89"/>
    <w:rsid w:val="00D24FAE"/>
    <w:rsid w:val="00D26966"/>
    <w:rsid w:val="00D410C6"/>
    <w:rsid w:val="00D56EB7"/>
    <w:rsid w:val="00D9211E"/>
    <w:rsid w:val="00DB4528"/>
    <w:rsid w:val="00DC5995"/>
    <w:rsid w:val="00DE2565"/>
    <w:rsid w:val="00DE34DA"/>
    <w:rsid w:val="00E115BF"/>
    <w:rsid w:val="00E30BE2"/>
    <w:rsid w:val="00E34804"/>
    <w:rsid w:val="00E5191E"/>
    <w:rsid w:val="00E54C8A"/>
    <w:rsid w:val="00E6567D"/>
    <w:rsid w:val="00E6710A"/>
    <w:rsid w:val="00E861EA"/>
    <w:rsid w:val="00E94AC0"/>
    <w:rsid w:val="00EA5E50"/>
    <w:rsid w:val="00EB1E13"/>
    <w:rsid w:val="00EB2A9A"/>
    <w:rsid w:val="00EC546B"/>
    <w:rsid w:val="00EE1C53"/>
    <w:rsid w:val="00F02F67"/>
    <w:rsid w:val="00F13872"/>
    <w:rsid w:val="00F35FBA"/>
    <w:rsid w:val="00F6487D"/>
    <w:rsid w:val="00F72D27"/>
    <w:rsid w:val="00F953A8"/>
    <w:rsid w:val="00FA2AFF"/>
    <w:rsid w:val="00FA480D"/>
    <w:rsid w:val="00FB5FCC"/>
    <w:rsid w:val="00FC29DB"/>
    <w:rsid w:val="00FC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7169"/>
    <o:shapelayout v:ext="edit">
      <o:idmap v:ext="edit" data="1"/>
    </o:shapelayout>
  </w:shapeDefaults>
  <w:decimalSymbol w:val="."/>
  <w:listSeparator w:val=","/>
  <w14:docId w14:val="7D4F8990"/>
  <w15:chartTrackingRefBased/>
  <w15:docId w15:val="{965BE461-6843-42F1-B549-F915B2E9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F8D"/>
    <w:rPr>
      <w:sz w:val="22"/>
      <w:szCs w:val="24"/>
    </w:rPr>
  </w:style>
  <w:style w:type="paragraph" w:styleId="Heading1">
    <w:name w:val="heading 1"/>
    <w:basedOn w:val="Normal"/>
    <w:next w:val="Normal"/>
    <w:qFormat/>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pPr>
      <w:widowControl w:val="0"/>
      <w:outlineLvl w:val="1"/>
    </w:pPr>
    <w:rPr>
      <w:sz w:val="28"/>
      <w:szCs w:val="28"/>
    </w:rPr>
  </w:style>
  <w:style w:type="paragraph" w:styleId="Heading3">
    <w:name w:val="heading 3"/>
    <w:basedOn w:val="Normal"/>
    <w:next w:val="Normal"/>
    <w:qFormat/>
    <w:pPr>
      <w:keepNext/>
      <w:spacing w:after="120"/>
      <w:outlineLvl w:val="2"/>
    </w:pPr>
    <w:rPr>
      <w:rFonts w:ascii="Arial" w:hAnsi="Arial"/>
      <w:b/>
      <w:bCs/>
      <w:u w:val="single"/>
    </w:rPr>
  </w:style>
  <w:style w:type="paragraph" w:styleId="Heading4">
    <w:name w:val="heading 4"/>
    <w:basedOn w:val="Normal"/>
    <w:next w:val="Normal"/>
    <w:qFormat/>
    <w:pPr>
      <w:tabs>
        <w:tab w:val="left" w:pos="1080"/>
      </w:tabs>
      <w:autoSpaceDE w:val="0"/>
      <w:autoSpaceDN w:val="0"/>
      <w:adjustRightInd w:val="0"/>
      <w:outlineLvl w:val="3"/>
    </w:pPr>
    <w:rPr>
      <w:b/>
      <w:sz w:val="24"/>
    </w:rPr>
  </w:style>
  <w:style w:type="paragraph" w:styleId="Heading9">
    <w:name w:val="heading 9"/>
    <w:basedOn w:val="Normal"/>
    <w:next w:val="Normal"/>
    <w:qFormat/>
    <w:pPr>
      <w:tabs>
        <w:tab w:val="left" w:pos="1080"/>
      </w:tabs>
      <w:autoSpaceDE w:val="0"/>
      <w:autoSpaceDN w:val="0"/>
      <w:adjustRightInd w:val="0"/>
      <w:spacing w:before="120" w:after="120"/>
      <w:outlineLvl w:val="8"/>
    </w:pPr>
    <w:rPr>
      <w:rFonts w:ascii="Arial" w:hAnsi="Arial"/>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rPr>
      <w:sz w:val="20"/>
    </w:rPr>
  </w:style>
  <w:style w:type="paragraph" w:styleId="TOC3">
    <w:name w:val="toc 3"/>
    <w:basedOn w:val="Normal"/>
    <w:next w:val="Normal"/>
    <w:semiHidden/>
    <w:pPr>
      <w:tabs>
        <w:tab w:val="left" w:pos="1260"/>
        <w:tab w:val="right" w:leader="dot" w:pos="9350"/>
      </w:tabs>
      <w:ind w:left="720"/>
    </w:pPr>
    <w:rPr>
      <w:noProof/>
    </w:rPr>
  </w:style>
  <w:style w:type="paragraph" w:styleId="TOC1">
    <w:name w:val="toc 1"/>
    <w:basedOn w:val="Normal"/>
    <w:next w:val="Normal"/>
    <w:semiHidden/>
    <w:pPr>
      <w:tabs>
        <w:tab w:val="right" w:leader="dot" w:pos="9360"/>
      </w:tabs>
      <w:spacing w:before="120" w:after="120"/>
    </w:pPr>
    <w:rPr>
      <w:rFonts w:ascii="Arial" w:hAnsi="Arial"/>
      <w:b/>
    </w:rPr>
  </w:style>
  <w:style w:type="paragraph" w:customStyle="1" w:styleId="Paragraph1">
    <w:name w:val="Paragraph1"/>
    <w:basedOn w:val="Normal"/>
    <w:pPr>
      <w:widowControl w:val="0"/>
      <w:spacing w:before="120" w:after="120"/>
    </w:pPr>
    <w:rPr>
      <w:rFonts w:ascii="Arial" w:hAnsi="Arial"/>
      <w:b/>
      <w:sz w:val="28"/>
    </w:rPr>
  </w:style>
  <w:style w:type="paragraph" w:styleId="Header">
    <w:name w:val="header"/>
    <w:basedOn w:val="Normal"/>
    <w:pPr>
      <w:tabs>
        <w:tab w:val="center" w:pos="4320"/>
        <w:tab w:val="right" w:pos="8640"/>
      </w:tabs>
    </w:pPr>
    <w:rPr>
      <w:rFonts w:ascii="Arial" w:hAnsi="Arial"/>
      <w:b/>
      <w:sz w:val="36"/>
    </w:rPr>
  </w:style>
  <w:style w:type="paragraph" w:customStyle="1" w:styleId="Tableheaders">
    <w:name w:val="Table headers"/>
    <w:basedOn w:val="Normal"/>
    <w:next w:val="Normal"/>
    <w:rPr>
      <w:rFonts w:ascii="Arial" w:hAnsi="Arial" w:cs="Arial"/>
      <w:b/>
      <w:bCs/>
      <w:sz w:val="24"/>
    </w:rPr>
  </w:style>
  <w:style w:type="paragraph" w:customStyle="1" w:styleId="Note">
    <w:name w:val="Note"/>
    <w:basedOn w:val="Normal"/>
    <w:pPr>
      <w:pBdr>
        <w:top w:val="single" w:sz="4" w:space="1" w:color="auto"/>
        <w:bottom w:val="single" w:sz="4" w:space="1" w:color="auto"/>
      </w:pBdr>
      <w:tabs>
        <w:tab w:val="left" w:pos="300"/>
      </w:tabs>
      <w:ind w:left="780"/>
    </w:pPr>
  </w:style>
  <w:style w:type="paragraph" w:styleId="TOC2">
    <w:name w:val="toc 2"/>
    <w:basedOn w:val="Normal"/>
    <w:next w:val="Normal"/>
    <w:semiHidden/>
    <w:pPr>
      <w:tabs>
        <w:tab w:val="right" w:leader="dot" w:pos="9350"/>
      </w:tabs>
      <w:spacing w:before="120"/>
      <w:ind w:left="792" w:hanging="432"/>
    </w:pPr>
    <w:rPr>
      <w:bCs/>
      <w:noProof/>
      <w:szCs w:val="36"/>
    </w:rPr>
  </w:style>
  <w:style w:type="paragraph" w:customStyle="1" w:styleId="OptionName">
    <w:name w:val="OptionName"/>
    <w:basedOn w:val="Normal"/>
    <w:rPr>
      <w:rFonts w:ascii="Arial" w:hAnsi="Arial" w:cs="Arial"/>
      <w:b/>
      <w:bCs/>
      <w:sz w:val="24"/>
    </w:rPr>
  </w:style>
  <w:style w:type="paragraph" w:customStyle="1" w:styleId="Heading31">
    <w:name w:val="Heading 31"/>
    <w:basedOn w:val="Normal"/>
    <w:pPr>
      <w:spacing w:before="120" w:after="120"/>
      <w:outlineLvl w:val="2"/>
    </w:pPr>
    <w:rPr>
      <w:rFonts w:ascii="Arial" w:hAnsi="Arial"/>
      <w:b/>
      <w:u w:val="single"/>
    </w:rPr>
  </w:style>
  <w:style w:type="paragraph" w:styleId="TOC4">
    <w:name w:val="toc 4"/>
    <w:basedOn w:val="Normal"/>
    <w:next w:val="Normal"/>
    <w:semiHidden/>
    <w:pPr>
      <w:ind w:left="1080"/>
    </w:pPr>
  </w:style>
  <w:style w:type="paragraph" w:customStyle="1" w:styleId="ComputerScreen">
    <w:name w:val="Computer Screen"/>
    <w:basedOn w:val="Normal"/>
    <w:autoRedefine/>
    <w:pPr>
      <w:shd w:val="pct10" w:color="auto" w:fill="auto"/>
    </w:pPr>
    <w:rPr>
      <w:rFonts w:ascii="Courier New" w:hAnsi="Courier New"/>
      <w:bCs/>
      <w:sz w:val="16"/>
    </w:rPr>
  </w:style>
  <w:style w:type="paragraph" w:customStyle="1" w:styleId="TableText">
    <w:name w:val="Table Text"/>
    <w:pPr>
      <w:spacing w:before="20" w:after="20"/>
    </w:pPr>
    <w:rPr>
      <w:sz w:val="22"/>
    </w:rPr>
  </w:style>
  <w:style w:type="paragraph" w:customStyle="1" w:styleId="ExampleHeading">
    <w:name w:val="Example Heading"/>
    <w:basedOn w:val="Normal"/>
    <w:pPr>
      <w:spacing w:after="120"/>
    </w:pPr>
    <w:rPr>
      <w:rFonts w:ascii="Times New Roman Bold" w:hAnsi="Times New Roman Bold"/>
      <w:b/>
      <w:sz w:val="20"/>
    </w:rPr>
  </w:style>
  <w:style w:type="paragraph" w:customStyle="1" w:styleId="Callout">
    <w:name w:val="Callout"/>
    <w:basedOn w:val="Normal"/>
    <w:rPr>
      <w:rFonts w:ascii="Arial" w:hAnsi="Arial" w:cs="Arial"/>
      <w:sz w:val="18"/>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Pr>
      <w:szCs w:val="20"/>
    </w:rPr>
  </w:style>
  <w:style w:type="paragraph" w:customStyle="1" w:styleId="Manual-TitlePageDocType">
    <w:name w:val="Manual-Title Page Doc Type"/>
    <w:basedOn w:val="Normal"/>
    <w:pPr>
      <w:jc w:val="center"/>
    </w:pPr>
    <w:rPr>
      <w:rFonts w:ascii="Arial" w:hAnsi="Arial"/>
      <w:b/>
      <w:sz w:val="48"/>
      <w:szCs w:val="20"/>
    </w:rPr>
  </w:style>
  <w:style w:type="paragraph" w:customStyle="1" w:styleId="Manual-TitlePage1PkgName">
    <w:name w:val="Manual-Title Page 1 Pkg Name"/>
    <w:basedOn w:val="Normal"/>
    <w:pPr>
      <w:jc w:val="center"/>
    </w:pPr>
    <w:rPr>
      <w:rFonts w:ascii="Arial" w:hAnsi="Arial"/>
      <w:b/>
      <w:caps/>
      <w:sz w:val="64"/>
      <w:szCs w:val="20"/>
    </w:rPr>
  </w:style>
  <w:style w:type="paragraph" w:customStyle="1" w:styleId="Manual-TitlePage5PgBottom">
    <w:name w:val="Manual-Title Page 5 Pg Bottom"/>
    <w:basedOn w:val="Normal"/>
    <w:pPr>
      <w:jc w:val="center"/>
    </w:pPr>
    <w:rPr>
      <w:rFonts w:ascii="Arial" w:hAnsi="Arial"/>
      <w:szCs w:val="20"/>
    </w:rPr>
  </w:style>
  <w:style w:type="paragraph" w:customStyle="1" w:styleId="Manual-TitlePage3VerRelDate">
    <w:name w:val="Manual-Title Page 3 Ver Rel Date"/>
    <w:basedOn w:val="Normal"/>
    <w:pPr>
      <w:jc w:val="center"/>
    </w:pPr>
    <w:rPr>
      <w:rFonts w:ascii="Arial" w:hAnsi="Arial"/>
      <w:sz w:val="36"/>
      <w:szCs w:val="20"/>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CommentText">
    <w:name w:val="annotation text"/>
    <w:basedOn w:val="Normal"/>
    <w:semiHidden/>
    <w:rPr>
      <w:sz w:val="20"/>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customStyle="1" w:styleId="ChapterHeading">
    <w:name w:val="Chapter Heading"/>
    <w:basedOn w:val="Heading1"/>
    <w:next w:val="Normal"/>
    <w:pPr>
      <w:widowControl w:val="0"/>
      <w:pBdr>
        <w:bottom w:val="single" w:sz="18" w:space="1" w:color="auto"/>
      </w:pBdr>
      <w:tabs>
        <w:tab w:val="clear" w:pos="1080"/>
      </w:tabs>
      <w:spacing w:before="0" w:after="0"/>
    </w:pPr>
    <w:rPr>
      <w:rFonts w:cs="Times New Roman"/>
      <w:bCs w:val="0"/>
      <w:color w:val="000000"/>
    </w:rPr>
  </w:style>
  <w:style w:type="paragraph" w:styleId="PlainText">
    <w:name w:val="Plain Text"/>
    <w:basedOn w:val="Normal"/>
    <w:rPr>
      <w:rFonts w:ascii="Courier New" w:hAnsi="Courier New" w:cs="Courier New"/>
      <w:sz w:val="20"/>
      <w:szCs w:val="20"/>
    </w:rPr>
  </w:style>
  <w:style w:type="paragraph" w:styleId="ListBullet5">
    <w:name w:val="List Bullet 5"/>
    <w:basedOn w:val="Normal"/>
    <w:autoRedefine/>
    <w:pPr>
      <w:numPr>
        <w:numId w:val="14"/>
      </w:numPr>
    </w:pPr>
  </w:style>
  <w:style w:type="paragraph" w:styleId="ListBullet">
    <w:name w:val="List Bullet"/>
    <w:basedOn w:val="Normal"/>
    <w:pPr>
      <w:numPr>
        <w:numId w:val="15"/>
      </w:numPr>
    </w:pPr>
  </w:style>
  <w:style w:type="paragraph" w:styleId="ListBullet2">
    <w:name w:val="List Bullet 2"/>
    <w:basedOn w:val="Normal"/>
    <w:autoRedefine/>
    <w:pPr>
      <w:numPr>
        <w:numId w:val="16"/>
      </w:numPr>
    </w:pPr>
  </w:style>
  <w:style w:type="paragraph" w:customStyle="1" w:styleId="computerscreen0">
    <w:name w:val="computer screen"/>
    <w:basedOn w:val="Normal"/>
    <w:pPr>
      <w:shd w:val="clear" w:color="auto" w:fill="E6E6E6"/>
    </w:pPr>
    <w:rPr>
      <w:rFonts w:ascii="Courier New" w:hAnsi="Courier New"/>
      <w:sz w:val="16"/>
      <w:szCs w:val="16"/>
    </w:rPr>
  </w:style>
  <w:style w:type="paragraph" w:styleId="ListNumber">
    <w:name w:val="List Number"/>
    <w:basedOn w:val="Normal"/>
    <w:pPr>
      <w:numPr>
        <w:numId w:val="22"/>
      </w:numPr>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hd w:val="pct5" w:color="auto" w:fill="auto"/>
      <w:tabs>
        <w:tab w:val="left" w:pos="540"/>
        <w:tab w:val="left" w:pos="9080"/>
      </w:tabs>
    </w:pPr>
    <w:rPr>
      <w:rFonts w:ascii="Courier New" w:hAnsi="Courier New"/>
      <w:sz w:val="18"/>
      <w:szCs w:val="20"/>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9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28</Pages>
  <Words>5978</Words>
  <Characters>35586</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Surgery NSQIP-CICSP 2007 Release Notes</vt:lpstr>
    </vt:vector>
  </TitlesOfParts>
  <Company/>
  <LinksUpToDate>false</LinksUpToDate>
  <CharactersWithSpaces>41482</CharactersWithSpaces>
  <SharedDoc>false</SharedDoc>
  <HLinks>
    <vt:vector size="84" baseType="variant">
      <vt:variant>
        <vt:i4>1441846</vt:i4>
      </vt:variant>
      <vt:variant>
        <vt:i4>83</vt:i4>
      </vt:variant>
      <vt:variant>
        <vt:i4>0</vt:i4>
      </vt:variant>
      <vt:variant>
        <vt:i4>5</vt:i4>
      </vt:variant>
      <vt:variant>
        <vt:lpwstr/>
      </vt:variant>
      <vt:variant>
        <vt:lpwstr>_Toc166986988</vt:lpwstr>
      </vt:variant>
      <vt:variant>
        <vt:i4>1441846</vt:i4>
      </vt:variant>
      <vt:variant>
        <vt:i4>77</vt:i4>
      </vt:variant>
      <vt:variant>
        <vt:i4>0</vt:i4>
      </vt:variant>
      <vt:variant>
        <vt:i4>5</vt:i4>
      </vt:variant>
      <vt:variant>
        <vt:lpwstr/>
      </vt:variant>
      <vt:variant>
        <vt:lpwstr>_Toc166986987</vt:lpwstr>
      </vt:variant>
      <vt:variant>
        <vt:i4>1441846</vt:i4>
      </vt:variant>
      <vt:variant>
        <vt:i4>71</vt:i4>
      </vt:variant>
      <vt:variant>
        <vt:i4>0</vt:i4>
      </vt:variant>
      <vt:variant>
        <vt:i4>5</vt:i4>
      </vt:variant>
      <vt:variant>
        <vt:lpwstr/>
      </vt:variant>
      <vt:variant>
        <vt:lpwstr>_Toc166986986</vt:lpwstr>
      </vt:variant>
      <vt:variant>
        <vt:i4>1441846</vt:i4>
      </vt:variant>
      <vt:variant>
        <vt:i4>65</vt:i4>
      </vt:variant>
      <vt:variant>
        <vt:i4>0</vt:i4>
      </vt:variant>
      <vt:variant>
        <vt:i4>5</vt:i4>
      </vt:variant>
      <vt:variant>
        <vt:lpwstr/>
      </vt:variant>
      <vt:variant>
        <vt:lpwstr>_Toc166986985</vt:lpwstr>
      </vt:variant>
      <vt:variant>
        <vt:i4>1441846</vt:i4>
      </vt:variant>
      <vt:variant>
        <vt:i4>59</vt:i4>
      </vt:variant>
      <vt:variant>
        <vt:i4>0</vt:i4>
      </vt:variant>
      <vt:variant>
        <vt:i4>5</vt:i4>
      </vt:variant>
      <vt:variant>
        <vt:lpwstr/>
      </vt:variant>
      <vt:variant>
        <vt:lpwstr>_Toc166986984</vt:lpwstr>
      </vt:variant>
      <vt:variant>
        <vt:i4>1441846</vt:i4>
      </vt:variant>
      <vt:variant>
        <vt:i4>53</vt:i4>
      </vt:variant>
      <vt:variant>
        <vt:i4>0</vt:i4>
      </vt:variant>
      <vt:variant>
        <vt:i4>5</vt:i4>
      </vt:variant>
      <vt:variant>
        <vt:lpwstr/>
      </vt:variant>
      <vt:variant>
        <vt:lpwstr>_Toc166986983</vt:lpwstr>
      </vt:variant>
      <vt:variant>
        <vt:i4>1441846</vt:i4>
      </vt:variant>
      <vt:variant>
        <vt:i4>47</vt:i4>
      </vt:variant>
      <vt:variant>
        <vt:i4>0</vt:i4>
      </vt:variant>
      <vt:variant>
        <vt:i4>5</vt:i4>
      </vt:variant>
      <vt:variant>
        <vt:lpwstr/>
      </vt:variant>
      <vt:variant>
        <vt:lpwstr>_Toc166986982</vt:lpwstr>
      </vt:variant>
      <vt:variant>
        <vt:i4>1441846</vt:i4>
      </vt:variant>
      <vt:variant>
        <vt:i4>41</vt:i4>
      </vt:variant>
      <vt:variant>
        <vt:i4>0</vt:i4>
      </vt:variant>
      <vt:variant>
        <vt:i4>5</vt:i4>
      </vt:variant>
      <vt:variant>
        <vt:lpwstr/>
      </vt:variant>
      <vt:variant>
        <vt:lpwstr>_Toc166986981</vt:lpwstr>
      </vt:variant>
      <vt:variant>
        <vt:i4>1441846</vt:i4>
      </vt:variant>
      <vt:variant>
        <vt:i4>35</vt:i4>
      </vt:variant>
      <vt:variant>
        <vt:i4>0</vt:i4>
      </vt:variant>
      <vt:variant>
        <vt:i4>5</vt:i4>
      </vt:variant>
      <vt:variant>
        <vt:lpwstr/>
      </vt:variant>
      <vt:variant>
        <vt:lpwstr>_Toc166986980</vt:lpwstr>
      </vt:variant>
      <vt:variant>
        <vt:i4>1638454</vt:i4>
      </vt:variant>
      <vt:variant>
        <vt:i4>29</vt:i4>
      </vt:variant>
      <vt:variant>
        <vt:i4>0</vt:i4>
      </vt:variant>
      <vt:variant>
        <vt:i4>5</vt:i4>
      </vt:variant>
      <vt:variant>
        <vt:lpwstr/>
      </vt:variant>
      <vt:variant>
        <vt:lpwstr>_Toc166986979</vt:lpwstr>
      </vt:variant>
      <vt:variant>
        <vt:i4>1638454</vt:i4>
      </vt:variant>
      <vt:variant>
        <vt:i4>23</vt:i4>
      </vt:variant>
      <vt:variant>
        <vt:i4>0</vt:i4>
      </vt:variant>
      <vt:variant>
        <vt:i4>5</vt:i4>
      </vt:variant>
      <vt:variant>
        <vt:lpwstr/>
      </vt:variant>
      <vt:variant>
        <vt:lpwstr>_Toc166986978</vt:lpwstr>
      </vt:variant>
      <vt:variant>
        <vt:i4>1638454</vt:i4>
      </vt:variant>
      <vt:variant>
        <vt:i4>17</vt:i4>
      </vt:variant>
      <vt:variant>
        <vt:i4>0</vt:i4>
      </vt:variant>
      <vt:variant>
        <vt:i4>5</vt:i4>
      </vt:variant>
      <vt:variant>
        <vt:lpwstr/>
      </vt:variant>
      <vt:variant>
        <vt:lpwstr>_Toc166986977</vt:lpwstr>
      </vt:variant>
      <vt:variant>
        <vt:i4>1638454</vt:i4>
      </vt:variant>
      <vt:variant>
        <vt:i4>11</vt:i4>
      </vt:variant>
      <vt:variant>
        <vt:i4>0</vt:i4>
      </vt:variant>
      <vt:variant>
        <vt:i4>5</vt:i4>
      </vt:variant>
      <vt:variant>
        <vt:lpwstr/>
      </vt:variant>
      <vt:variant>
        <vt:lpwstr>_Toc166986976</vt:lpwstr>
      </vt:variant>
      <vt:variant>
        <vt:i4>1638454</vt:i4>
      </vt:variant>
      <vt:variant>
        <vt:i4>5</vt:i4>
      </vt:variant>
      <vt:variant>
        <vt:i4>0</vt:i4>
      </vt:variant>
      <vt:variant>
        <vt:i4>5</vt:i4>
      </vt:variant>
      <vt:variant>
        <vt:lpwstr/>
      </vt:variant>
      <vt:variant>
        <vt:lpwstr>_Toc166986975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NSQIP-CICSP 2007 Release Notes</dc:title>
  <dc:subject/>
  <dc:creator/>
  <cp:keywords>Surgery Release Notes; NSQIP; CICSP;Surgery enhancements</cp:keywords>
  <dc:description/>
  <cp:lastModifiedBy>Department of Veterans Affairs</cp:lastModifiedBy>
  <cp:revision>3</cp:revision>
  <cp:lastPrinted>2006-05-26T14:23:00Z</cp:lastPrinted>
  <dcterms:created xsi:type="dcterms:W3CDTF">2021-06-23T16:17:00Z</dcterms:created>
  <dcterms:modified xsi:type="dcterms:W3CDTF">2021-06-23T18:16:00Z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June 2007</vt:lpwstr>
  </property>
</Properties>
</file>